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color w:val="00000a"/>
          <w:sz w:val="40"/>
          <w:szCs w:val="40"/>
        </w:rPr>
      </w:pPr>
      <w:r w:rsidDel="00000000" w:rsidR="00000000" w:rsidRPr="00000000">
        <w:rPr>
          <w:color w:val="00000a"/>
          <w:sz w:val="40"/>
          <w:szCs w:val="40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left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46990</wp:posOffset>
            </wp:positionH>
            <wp:positionV relativeFrom="paragraph">
              <wp:posOffset>-628013</wp:posOffset>
            </wp:positionV>
            <wp:extent cx="6495415" cy="1397635"/>
            <wp:effectExtent b="0" l="0" r="0" t="0"/>
            <wp:wrapNone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-431" l="-95" r="-93" t="-430"/>
                    <a:stretch>
                      <a:fillRect/>
                    </a:stretch>
                  </pic:blipFill>
                  <pic:spPr>
                    <a:xfrm>
                      <a:off x="0" y="0"/>
                      <a:ext cx="6495415" cy="139763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50.0" w:type="dxa"/>
        <w:jc w:val="left"/>
        <w:tblInd w:w="-5.0" w:type="dxa"/>
        <w:tblLayout w:type="fixed"/>
        <w:tblLook w:val="0000"/>
      </w:tblPr>
      <w:tblGrid>
        <w:gridCol w:w="2970"/>
        <w:gridCol w:w="105"/>
        <w:gridCol w:w="7275"/>
        <w:tblGridChange w:id="0">
          <w:tblGrid>
            <w:gridCol w:w="2970"/>
            <w:gridCol w:w="105"/>
            <w:gridCol w:w="7275"/>
          </w:tblGrid>
        </w:tblGridChange>
      </w:tblGrid>
      <w:tr>
        <w:trPr>
          <w:cantSplit w:val="0"/>
          <w:trHeight w:val="1268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jc w:val="left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NAZWA</w:t>
            </w:r>
          </w:p>
          <w:p w:rsidR="00000000" w:rsidDel="00000000" w:rsidP="00000000" w:rsidRDefault="00000000" w:rsidRPr="00000000" w14:paraId="00000008">
            <w:pPr>
              <w:widowControl w:val="0"/>
              <w:jc w:val="left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ZAMIERZENIA</w:t>
            </w:r>
          </w:p>
          <w:p w:rsidR="00000000" w:rsidDel="00000000" w:rsidP="00000000" w:rsidRDefault="00000000" w:rsidRPr="00000000" w14:paraId="00000009">
            <w:pPr>
              <w:widowControl w:val="0"/>
              <w:jc w:val="left"/>
              <w:rPr>
                <w:b w:val="1"/>
                <w:color w:val="00000a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a"/>
                <w:sz w:val="22"/>
                <w:szCs w:val="22"/>
                <w:rtl w:val="0"/>
              </w:rPr>
              <w:t xml:space="preserve">BUDOWLANEGO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A">
            <w:pPr>
              <w:widowControl w:val="0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widowControl w:val="1"/>
              <w:spacing w:after="240" w:before="240" w:line="276" w:lineRule="auto"/>
              <w:rPr/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PRZEBUDOWA I ROZBUDOWA BUDYNKU WARSZTATOWEGO CENTRUM NAUK TECHNICZNYCH W CHOJNICACH WRAZ Z INFRASTRUKTURĄ TECHNICZNĄ I ZAGOSPODAROWANIEM TERENU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IDENTYFIKATOR DZIAŁKI EWID.: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tabs>
                <w:tab w:val="left" w:leader="none" w:pos="1134"/>
              </w:tabs>
              <w:ind w:right="164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220201_1.0001.4275/1, 220201_1.0001.4275/2 , 220201_1.0001.4277</w:t>
            </w:r>
          </w:p>
        </w:tc>
      </w:tr>
      <w:tr>
        <w:trPr>
          <w:cantSplit w:val="0"/>
          <w:trHeight w:val="58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ADRES OBIEKTU </w:t>
              <w:br w:type="textWrapping"/>
              <w:t xml:space="preserve">BUDOWLANEGO: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ul. Kościerska 11,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89-600 Chojnice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5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KATEGORIA OBIEKTU: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5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Kategoria IX – BUDYNKI OŚWIATY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1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INWESTOR I</w:t>
              <w:tab/>
              <w:t xml:space="preserve">ADRES INWESTORA: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POWIAT CHOJNICKI</w:t>
              <w:br w:type="textWrapping"/>
              <w:t xml:space="preserve">UL.31 STYCZNIA 56</w:t>
            </w:r>
          </w:p>
          <w:p w:rsidR="00000000" w:rsidDel="00000000" w:rsidP="00000000" w:rsidRDefault="00000000" w:rsidRPr="00000000" w14:paraId="00000019">
            <w:pPr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89-600 CHOJNICE</w:t>
            </w:r>
          </w:p>
        </w:tc>
      </w:tr>
      <w:tr>
        <w:trPr>
          <w:cantSplit w:val="0"/>
          <w:trHeight w:val="66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RODZAJ DOKUMENTACJI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widowControl w:val="0"/>
              <w:jc w:val="both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color w:val="00000a"/>
                <w:sz w:val="26"/>
                <w:szCs w:val="26"/>
                <w:rtl w:val="0"/>
              </w:rPr>
              <w:t xml:space="preserve">OGÓLNA SPECYFIKACJA TECHNICZNA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jc w:val="both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color w:val="00000a"/>
                <w:sz w:val="26"/>
                <w:szCs w:val="26"/>
                <w:rtl w:val="0"/>
              </w:rPr>
              <w:t xml:space="preserve">WYKONANIA I ODBIORU ROBÓT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9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E">
            <w:pPr>
              <w:widowControl w:val="0"/>
              <w:tabs>
                <w:tab w:val="left" w:leader="none" w:pos="0"/>
              </w:tabs>
              <w:jc w:val="left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NAZWA I ADRES JEDNOSTKI PROJEKTOWANIA: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widowControl w:val="0"/>
              <w:tabs>
                <w:tab w:val="left" w:leader="none" w:pos="0"/>
              </w:tabs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PRACOWNIA PROJEKTOWA 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PROJEKTOWANIE I NADZOROWANIE ZDZISŁAW KUFEL</w:t>
            </w:r>
          </w:p>
          <w:p w:rsidR="00000000" w:rsidDel="00000000" w:rsidP="00000000" w:rsidRDefault="00000000" w:rsidRPr="00000000" w14:paraId="00000022">
            <w:pPr>
              <w:widowControl w:val="0"/>
              <w:tabs>
                <w:tab w:val="left" w:leader="none" w:pos="0"/>
              </w:tabs>
              <w:jc w:val="left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UL. SUKIENNIKÓW 6, 89-600 CHOJNICE</w:t>
            </w:r>
          </w:p>
          <w:p w:rsidR="00000000" w:rsidDel="00000000" w:rsidP="00000000" w:rsidRDefault="00000000" w:rsidRPr="00000000" w14:paraId="00000023">
            <w:pPr>
              <w:widowControl w:val="0"/>
              <w:tabs>
                <w:tab w:val="left" w:leader="none" w:pos="0"/>
              </w:tabs>
              <w:jc w:val="left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TEL. (52)3975483</w:t>
            </w:r>
          </w:p>
        </w:tc>
      </w:tr>
    </w:tbl>
    <w:p w:rsidR="00000000" w:rsidDel="00000000" w:rsidP="00000000" w:rsidRDefault="00000000" w:rsidRPr="00000000" w14:paraId="00000024">
      <w:pPr>
        <w:tabs>
          <w:tab w:val="left" w:leader="none" w:pos="0"/>
        </w:tabs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tabs>
          <w:tab w:val="left" w:leader="none" w:pos="0"/>
        </w:tabs>
        <w:jc w:val="both"/>
        <w:rPr/>
      </w:pPr>
      <w:r w:rsidDel="00000000" w:rsidR="00000000" w:rsidRPr="00000000">
        <w:rPr>
          <w:rtl w:val="0"/>
        </w:rPr>
        <w:t xml:space="preserve">KOD CPV       </w:t>
      </w:r>
    </w:p>
    <w:p w:rsidR="00000000" w:rsidDel="00000000" w:rsidP="00000000" w:rsidRDefault="00000000" w:rsidRPr="00000000" w14:paraId="00000026">
      <w:pPr>
        <w:tabs>
          <w:tab w:val="left" w:leader="none" w:pos="1134"/>
        </w:tabs>
        <w:rPr/>
      </w:pPr>
      <w:r w:rsidDel="00000000" w:rsidR="00000000" w:rsidRPr="00000000">
        <w:rPr>
          <w:b w:val="1"/>
          <w:sz w:val="18"/>
          <w:szCs w:val="18"/>
          <w:rtl w:val="0"/>
        </w:rPr>
        <w:t xml:space="preserve"> </w:t>
        <w:tab/>
      </w:r>
      <w:r w:rsidDel="00000000" w:rsidR="00000000" w:rsidRPr="00000000">
        <w:rPr>
          <w:b w:val="1"/>
          <w:color w:val="203949"/>
          <w:sz w:val="18"/>
          <w:szCs w:val="18"/>
          <w:rtl w:val="0"/>
        </w:rPr>
        <w:t xml:space="preserve">45214220-8 </w:t>
      </w:r>
      <w:r w:rsidDel="00000000" w:rsidR="00000000" w:rsidRPr="00000000">
        <w:rPr>
          <w:b w:val="1"/>
          <w:sz w:val="18"/>
          <w:szCs w:val="18"/>
          <w:rtl w:val="0"/>
        </w:rPr>
        <w:t xml:space="preserve">  ROBOTY  BUDOWLANE W ZAKRESIE SZKÓŁ ŚREDNICH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tabs>
          <w:tab w:val="left" w:leader="none" w:pos="1134"/>
        </w:tabs>
        <w:jc w:val="left"/>
        <w:rPr/>
      </w:pPr>
      <w:r w:rsidDel="00000000" w:rsidR="00000000" w:rsidRPr="00000000">
        <w:rPr>
          <w:b w:val="1"/>
          <w:color w:val="ff0000"/>
          <w:sz w:val="18"/>
          <w:szCs w:val="18"/>
          <w:rtl w:val="0"/>
        </w:rPr>
        <w:t xml:space="preserve"> </w:t>
        <w:tab/>
      </w:r>
      <w:r w:rsidDel="00000000" w:rsidR="00000000" w:rsidRPr="00000000">
        <w:rPr>
          <w:b w:val="1"/>
          <w:color w:val="00000a"/>
          <w:sz w:val="18"/>
          <w:szCs w:val="18"/>
          <w:rtl w:val="0"/>
        </w:rPr>
        <w:t xml:space="preserve">45111200-0    ROBOTY W ZAKRESIE PRZYGOTOWANIA TERENU POD BUDOWĘ 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tabs>
          <w:tab w:val="left" w:leader="none" w:pos="1134"/>
        </w:tabs>
        <w:jc w:val="left"/>
        <w:rPr/>
      </w:pPr>
      <w:r w:rsidDel="00000000" w:rsidR="00000000" w:rsidRPr="00000000">
        <w:rPr>
          <w:b w:val="1"/>
          <w:color w:val="00000a"/>
          <w:sz w:val="18"/>
          <w:szCs w:val="18"/>
          <w:rtl w:val="0"/>
        </w:rPr>
        <w:tab/>
        <w:tab/>
        <w:tab/>
        <w:t xml:space="preserve">ROBOTY ZIEMNE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tabs>
          <w:tab w:val="left" w:leader="none" w:pos="1134"/>
        </w:tabs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ab/>
        <w:t xml:space="preserve">45111300-1    ROBOTY ROZBIÓRKOWE</w:t>
      </w:r>
    </w:p>
    <w:p w:rsidR="00000000" w:rsidDel="00000000" w:rsidP="00000000" w:rsidRDefault="00000000" w:rsidRPr="00000000" w14:paraId="0000002A">
      <w:pPr>
        <w:tabs>
          <w:tab w:val="left" w:leader="none" w:pos="1134"/>
        </w:tabs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ab/>
        <w:t xml:space="preserve">45111220-6    ROBOTY W ZAKRESIE USUWANIA GRUZU</w:t>
      </w:r>
    </w:p>
    <w:p w:rsidR="00000000" w:rsidDel="00000000" w:rsidP="00000000" w:rsidRDefault="00000000" w:rsidRPr="00000000" w14:paraId="0000002B">
      <w:pPr>
        <w:tabs>
          <w:tab w:val="left" w:leader="none" w:pos="1134"/>
        </w:tabs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ab/>
        <w:t xml:space="preserve">45111291-4    ROBOTY W ZAKRESIE ZAGOSPODAROWANIA TERENU</w:t>
      </w:r>
    </w:p>
    <w:p w:rsidR="00000000" w:rsidDel="00000000" w:rsidP="00000000" w:rsidRDefault="00000000" w:rsidRPr="00000000" w14:paraId="0000002C">
      <w:pPr>
        <w:tabs>
          <w:tab w:val="left" w:leader="none" w:pos="1134"/>
        </w:tabs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ab/>
        <w:t xml:space="preserve">45233253-7    ROBOTY  BUDOWLANE W ZAKRESIE NAWIERZCHNI DRÓG PIESZYCH</w:t>
      </w:r>
    </w:p>
    <w:p w:rsidR="00000000" w:rsidDel="00000000" w:rsidP="00000000" w:rsidRDefault="00000000" w:rsidRPr="00000000" w14:paraId="0000002D">
      <w:pPr>
        <w:tabs>
          <w:tab w:val="left" w:leader="none" w:pos="0"/>
        </w:tabs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ab/>
        <w:t xml:space="preserve">         45342000-6    WZNOSZENIE OGRODZEŃ</w:t>
      </w:r>
    </w:p>
    <w:p w:rsidR="00000000" w:rsidDel="00000000" w:rsidP="00000000" w:rsidRDefault="00000000" w:rsidRPr="00000000" w14:paraId="0000002E">
      <w:pPr>
        <w:tabs>
          <w:tab w:val="left" w:leader="none" w:pos="1134"/>
        </w:tabs>
        <w:jc w:val="left"/>
        <w:rPr>
          <w:b w:val="1"/>
          <w:color w:val="00000a"/>
          <w:sz w:val="18"/>
          <w:szCs w:val="18"/>
        </w:rPr>
      </w:pPr>
      <w:r w:rsidDel="00000000" w:rsidR="00000000" w:rsidRPr="00000000">
        <w:rPr>
          <w:b w:val="1"/>
          <w:color w:val="00000a"/>
          <w:sz w:val="18"/>
          <w:szCs w:val="18"/>
          <w:rtl w:val="0"/>
        </w:rPr>
        <w:tab/>
        <w:t xml:space="preserve">45112710-5    ROBOTY W ZAKRESIE KSZTAŁTOWANIA TERENÓW ZIELONYCH</w:t>
      </w:r>
    </w:p>
    <w:p w:rsidR="00000000" w:rsidDel="00000000" w:rsidP="00000000" w:rsidRDefault="00000000" w:rsidRPr="00000000" w14:paraId="0000002F">
      <w:pPr>
        <w:tabs>
          <w:tab w:val="left" w:leader="none" w:pos="1134"/>
        </w:tabs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18"/>
          <w:szCs w:val="18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tabs>
          <w:tab w:val="left" w:leader="none" w:pos="0"/>
        </w:tabs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tabs>
          <w:tab w:val="left" w:leader="none" w:pos="0"/>
        </w:tabs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tabs>
          <w:tab w:val="left" w:leader="none" w:pos="0"/>
        </w:tabs>
        <w:jc w:val="both"/>
        <w:rPr/>
      </w:pPr>
      <w:r w:rsidDel="00000000" w:rsidR="00000000" w:rsidRPr="00000000">
        <w:rPr>
          <w:b w:val="1"/>
          <w:sz w:val="20"/>
          <w:szCs w:val="20"/>
          <w:rtl w:val="0"/>
        </w:rPr>
        <w:t xml:space="preserve">SPECYFIKACJE  OPRACOWAŁ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tabs>
          <w:tab w:val="left" w:leader="none" w:pos="0"/>
        </w:tabs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048.0" w:type="dxa"/>
        <w:jc w:val="left"/>
        <w:tblInd w:w="-5.0" w:type="dxa"/>
        <w:tblBorders>
          <w:top w:color="000001" w:space="0" w:sz="4" w:val="single"/>
          <w:left w:color="000001" w:space="0" w:sz="4" w:val="single"/>
          <w:bottom w:color="000001" w:space="0" w:sz="4" w:val="single"/>
          <w:insideH w:color="000001" w:space="0" w:sz="4" w:val="single"/>
        </w:tblBorders>
        <w:tblLayout w:type="fixed"/>
        <w:tblLook w:val="0000"/>
      </w:tblPr>
      <w:tblGrid>
        <w:gridCol w:w="2096"/>
        <w:gridCol w:w="3021"/>
        <w:gridCol w:w="2771"/>
        <w:gridCol w:w="2160"/>
        <w:tblGridChange w:id="0">
          <w:tblGrid>
            <w:gridCol w:w="2096"/>
            <w:gridCol w:w="3021"/>
            <w:gridCol w:w="2771"/>
            <w:gridCol w:w="2160"/>
          </w:tblGrid>
        </w:tblGridChange>
      </w:tblGrid>
      <w:tr>
        <w:trPr>
          <w:cantSplit w:val="0"/>
          <w:trHeight w:val="283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tabs>
                <w:tab w:val="left" w:leader="none" w:pos="0"/>
              </w:tabs>
              <w:jc w:val="left"/>
              <w:rPr/>
            </w:pPr>
            <w:r w:rsidDel="00000000" w:rsidR="00000000" w:rsidRPr="00000000">
              <w:rPr>
                <w:b w:val="1"/>
                <w:color w:val="00000a"/>
                <w:sz w:val="20"/>
                <w:szCs w:val="20"/>
                <w:rtl w:val="0"/>
              </w:rPr>
              <w:t xml:space="preserve"> PROJEKTANT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tabs>
                <w:tab w:val="left" w:leader="none" w:pos="0"/>
              </w:tabs>
              <w:jc w:val="left"/>
              <w:rPr/>
            </w:pPr>
            <w:r w:rsidDel="00000000" w:rsidR="00000000" w:rsidRPr="00000000">
              <w:rPr>
                <w:b w:val="1"/>
                <w:color w:val="00000a"/>
                <w:sz w:val="20"/>
                <w:szCs w:val="20"/>
                <w:rtl w:val="0"/>
              </w:rPr>
              <w:t xml:space="preserve"> ARCHITEKTURY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mgr inż. arch. Anna Kufel-Szuca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upr. nr 199/POOKK/V/2021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 spec. architektonicznej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tabs>
          <w:tab w:val="left" w:leader="none" w:pos="0"/>
        </w:tabs>
        <w:jc w:val="both"/>
        <w:rPr>
          <w:b w:val="1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tabs>
          <w:tab w:val="left" w:leader="none" w:pos="0"/>
        </w:tabs>
        <w:jc w:val="both"/>
        <w:rPr>
          <w:b w:val="1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tabs>
          <w:tab w:val="left" w:leader="none" w:pos="0"/>
        </w:tabs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tabs>
          <w:tab w:val="left" w:leader="none" w:pos="0"/>
        </w:tabs>
        <w:jc w:val="both"/>
        <w:rPr>
          <w:b w:val="1"/>
          <w:i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tabs>
          <w:tab w:val="left" w:leader="none" w:pos="0"/>
        </w:tabs>
        <w:jc w:val="both"/>
        <w:rPr/>
      </w:pPr>
      <w:r w:rsidDel="00000000" w:rsidR="00000000" w:rsidRPr="00000000">
        <w:rPr>
          <w:b w:val="1"/>
          <w:rtl w:val="0"/>
        </w:rPr>
        <w:tab/>
        <w:tab/>
        <w:tab/>
        <w:tab/>
        <w:t xml:space="preserve">Chojnice 23. 11. 2023r.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tabs>
          <w:tab w:val="left" w:leader="none" w:pos="0"/>
        </w:tabs>
        <w:jc w:val="both"/>
        <w:rPr>
          <w:rFonts w:ascii="Times New Roman" w:cs="Times New Roman" w:eastAsia="Times New Roman" w:hAnsi="Times New Roman"/>
          <w:b w:val="1"/>
          <w:i w:val="1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tabs>
          <w:tab w:val="left" w:leader="none" w:pos="0"/>
        </w:tabs>
        <w:jc w:val="both"/>
        <w:rPr>
          <w:rFonts w:ascii="Times New Roman" w:cs="Times New Roman" w:eastAsia="Times New Roman" w:hAnsi="Times New Roman"/>
          <w:b w:val="1"/>
          <w:i w:val="1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tabs>
          <w:tab w:val="left" w:leader="none" w:pos="0"/>
        </w:tabs>
        <w:jc w:val="both"/>
        <w:rPr>
          <w:rFonts w:ascii="Times New Roman" w:cs="Times New Roman" w:eastAsia="Times New Roman" w:hAnsi="Times New Roman"/>
          <w:b w:val="1"/>
          <w:i w:val="1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tabs>
          <w:tab w:val="left" w:leader="none" w:pos="0"/>
        </w:tabs>
        <w:jc w:val="both"/>
        <w:rPr>
          <w:rFonts w:ascii="Times New Roman" w:cs="Times New Roman" w:eastAsia="Times New Roman" w:hAnsi="Times New Roman"/>
          <w:b w:val="1"/>
          <w:i w:val="1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tabs>
          <w:tab w:val="left" w:leader="none" w:pos="0"/>
        </w:tabs>
        <w:jc w:val="both"/>
        <w:rPr>
          <w:rFonts w:ascii="Times New Roman" w:cs="Times New Roman" w:eastAsia="Times New Roman" w:hAnsi="Times New Roman"/>
          <w:b w:val="1"/>
          <w:i w:val="1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tabs>
          <w:tab w:val="left" w:leader="none" w:pos="0"/>
        </w:tabs>
        <w:jc w:val="both"/>
        <w:rPr>
          <w:rFonts w:ascii="Times New Roman" w:cs="Times New Roman" w:eastAsia="Times New Roman" w:hAnsi="Times New Roman"/>
          <w:b w:val="1"/>
          <w:i w:val="1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tabs>
          <w:tab w:val="left" w:leader="none" w:pos="0"/>
        </w:tabs>
        <w:jc w:val="both"/>
        <w:rPr>
          <w:rFonts w:ascii="Times New Roman" w:cs="Times New Roman" w:eastAsia="Times New Roman" w:hAnsi="Times New Roman"/>
          <w:b w:val="1"/>
          <w:i w:val="1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hd w:fill="ffffff" w:val="clear"/>
        <w:spacing w:after="0" w:before="676" w:lineRule="auto"/>
        <w:ind w:left="0" w:right="0" w:firstLine="0"/>
        <w:jc w:val="left"/>
        <w:rPr/>
      </w:pPr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 </w:t>
        <w:tab/>
        <w:t xml:space="preserve"> </w:t>
      </w:r>
      <w:r w:rsidDel="00000000" w:rsidR="00000000" w:rsidRPr="00000000">
        <w:rPr>
          <w:b w:val="1"/>
          <w:color w:val="000000"/>
          <w:sz w:val="30"/>
          <w:szCs w:val="30"/>
          <w:rtl w:val="0"/>
        </w:rPr>
        <w:t xml:space="preserve">WYMAGANIA  OGÓLNE  WYKONANIA  ROBÓT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hd w:fill="ffffff" w:val="clear"/>
        <w:spacing w:after="0" w:before="424" w:line="344" w:lineRule="auto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Wymagania ogólne odnoszą się do wymagań wspólnych dla poszczególnych wymagań technicznych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hd w:fill="ffffff" w:val="clear"/>
        <w:spacing w:line="344" w:lineRule="auto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dotyczących wykonania i odbioru robót, które zostaną wykonane w ramach budowy.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hd w:fill="ffffff" w:val="clear"/>
        <w:spacing w:line="344" w:lineRule="auto"/>
        <w:ind w:left="8" w:right="0" w:firstLine="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Specyfikacja Techniczna uwzględnia normy państwowe, instrukcje i przepisy stosujące się do robot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hd w:fill="ffffff" w:val="clear"/>
        <w:spacing w:line="344" w:lineRule="auto"/>
        <w:ind w:left="8" w:right="0" w:firstLine="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oraz dokumentów określających przedmiot zamówienia na roboty budowlane wydanymi przez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hd w:fill="ffffff" w:val="clear"/>
        <w:spacing w:line="344" w:lineRule="auto"/>
        <w:ind w:left="12" w:right="0" w:firstLine="0"/>
        <w:jc w:val="lef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Ministerstwo Infrastruktury.</w:t>
      </w:r>
    </w:p>
    <w:p w:rsidR="00000000" w:rsidDel="00000000" w:rsidP="00000000" w:rsidRDefault="00000000" w:rsidRPr="00000000" w14:paraId="0000004C">
      <w:pPr>
        <w:shd w:fill="ffffff" w:val="clear"/>
        <w:spacing w:line="344" w:lineRule="auto"/>
        <w:ind w:left="8" w:right="0" w:firstLine="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Określone w normach państwowych, instrukcjach i przepisach związanych standardy należy czytać 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hd w:fill="ffffff" w:val="clear"/>
        <w:spacing w:line="344" w:lineRule="auto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połączeniu z rysunkami oraz Specyfikacją. Uważa się , że wykonawca jest w pełni zaznajomiony z ich zawartością i wymaganiami.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hd w:fill="ffffff" w:val="clear"/>
        <w:spacing w:after="0" w:before="648" w:lineRule="auto"/>
        <w:ind w:left="20" w:right="0" w:firstLine="0"/>
        <w:jc w:val="left"/>
        <w:rPr/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1.1   Określenia podstawowe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hd w:fill="ffffff" w:val="clear"/>
        <w:spacing w:after="0" w:before="80" w:line="344" w:lineRule="auto"/>
        <w:ind w:left="24" w:right="0" w:firstLine="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U</w:t>
      </w:r>
      <w:r w:rsidDel="00000000" w:rsidR="00000000" w:rsidRPr="00000000">
        <w:rPr>
          <w:b w:val="0"/>
          <w:i w:val="0"/>
          <w:color w:val="000000"/>
          <w:sz w:val="22"/>
          <w:szCs w:val="22"/>
          <w:rtl w:val="0"/>
        </w:rPr>
        <w:t xml:space="preserve">żyte w specyfikacji wymienione poniżej określenia należy rozumieć w każdym przypadku</w:t>
        <w:br w:type="textWrapping"/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następująco: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hd w:fill="ffffff" w:val="clear"/>
        <w:spacing w:line="344" w:lineRule="auto"/>
        <w:ind w:left="24" w:right="0" w:firstLine="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1.Obiekt budowlany - przedmiot lub przedmioty działalności budowlanej powstające w wyniku</w:t>
        <w:br w:type="textWrapping"/>
        <w:t xml:space="preserve">       zamierzenia inwestycyjnego dla uzyskania określonego efektu użytkowego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numPr>
          <w:ilvl w:val="0"/>
          <w:numId w:val="4"/>
        </w:numPr>
        <w:shd w:fill="ffffff" w:val="clear"/>
        <w:tabs>
          <w:tab w:val="left" w:leader="none" w:pos="1056"/>
          <w:tab w:val="left" w:leader="none" w:pos="1068"/>
        </w:tabs>
        <w:spacing w:line="344" w:lineRule="auto"/>
        <w:ind w:left="352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Budowa - czynność polegająca na wykonaniu obiektu budowlanego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numPr>
          <w:ilvl w:val="0"/>
          <w:numId w:val="4"/>
        </w:numPr>
        <w:shd w:fill="ffffff" w:val="clear"/>
        <w:tabs>
          <w:tab w:val="left" w:leader="none" w:pos="1092"/>
        </w:tabs>
        <w:spacing w:line="344" w:lineRule="auto"/>
        <w:ind w:left="364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Budowla- przedmiot powstały w wyniku działalności budowlanej, stanowiący skończoną całość</w:t>
        <w:br w:type="textWrapping"/>
        <w:t xml:space="preserve"> użytkową, wyodrębniony w przestrzeni i połączony w sposób trwały z gruntem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numPr>
          <w:ilvl w:val="0"/>
          <w:numId w:val="4"/>
        </w:numPr>
        <w:shd w:fill="ffffff" w:val="clear"/>
        <w:tabs>
          <w:tab w:val="left" w:leader="none" w:pos="1092"/>
        </w:tabs>
        <w:spacing w:line="344" w:lineRule="auto"/>
        <w:ind w:left="364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Przegroda budowlana - element budowli, oddzielający ją od otoczenia lub wydzielający w niej</w:t>
        <w:br w:type="textWrapping"/>
        <w:t xml:space="preserve"> pomieszczenia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numPr>
          <w:ilvl w:val="0"/>
          <w:numId w:val="4"/>
        </w:numPr>
        <w:shd w:fill="ffffff" w:val="clear"/>
        <w:tabs>
          <w:tab w:val="left" w:leader="none" w:pos="1056"/>
          <w:tab w:val="left" w:leader="none" w:pos="1068"/>
        </w:tabs>
        <w:spacing w:line="344" w:lineRule="auto"/>
        <w:ind w:left="352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Pomieszczenie - część budynku wydzielona przegrodami budowlanymi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jc w:val="left"/>
        <w:rPr>
          <w:rFonts w:ascii="Times New Roman" w:cs="Times New Roman" w:eastAsia="Times New Roman" w:hAnsi="Times New Roman"/>
          <w:color w:val="00000a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numPr>
          <w:ilvl w:val="0"/>
          <w:numId w:val="4"/>
        </w:numPr>
        <w:shd w:fill="ffffff" w:val="clear"/>
        <w:tabs>
          <w:tab w:val="left" w:leader="none" w:pos="1056"/>
          <w:tab w:val="left" w:leader="none" w:pos="1068"/>
        </w:tabs>
        <w:spacing w:line="344" w:lineRule="auto"/>
        <w:ind w:left="352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Ściana - przegroda budowlana, w zasadzie pionowa, ograniczająca pomieszczenie lub określoną</w:t>
        <w:br w:type="textWrapping"/>
        <w:t xml:space="preserve"> przestrzeń w budowli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numPr>
          <w:ilvl w:val="0"/>
          <w:numId w:val="4"/>
        </w:numPr>
        <w:shd w:fill="ffffff" w:val="clear"/>
        <w:tabs>
          <w:tab w:val="left" w:leader="none" w:pos="1056"/>
          <w:tab w:val="left" w:leader="none" w:pos="1068"/>
        </w:tabs>
        <w:spacing w:line="344" w:lineRule="auto"/>
        <w:ind w:left="352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b w:val="0"/>
          <w:i w:val="0"/>
          <w:color w:val="000000"/>
          <w:sz w:val="22"/>
          <w:szCs w:val="22"/>
          <w:rtl w:val="0"/>
        </w:rPr>
        <w:t xml:space="preserve">Dziennik Budowy - opatrzony piecz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ęcią Urzędu ,który go wydal zeszyt, z ponumerowanymi</w:t>
        <w:br w:type="textWrapping"/>
        <w:t xml:space="preserve">stronami, służący do notowania wydarzeń zaistniałych w czasie wykonywania zadania budowlanego,</w:t>
        <w:br w:type="textWrapping"/>
        <w:t xml:space="preserve"> rejestrowania dokonywanych odbiorów Robot, przekazywania poleceń i innej korespondencji</w:t>
        <w:br w:type="textWrapping"/>
        <w:t xml:space="preserve">technicznej pomiędzy Inspektorem Nadzoru, Wykonawcą i Projektantem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numPr>
          <w:ilvl w:val="0"/>
          <w:numId w:val="4"/>
        </w:numPr>
        <w:shd w:fill="ffffff" w:val="clear"/>
        <w:tabs>
          <w:tab w:val="left" w:leader="none" w:pos="1056"/>
          <w:tab w:val="left" w:leader="none" w:pos="1068"/>
        </w:tabs>
        <w:spacing w:line="344" w:lineRule="auto"/>
        <w:ind w:left="352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Inspektor Nadzoru - osoba wyznaczona przez zamawiającego upoważnioną do kontrolowania</w:t>
        <w:br w:type="textWrapping"/>
        <w:t xml:space="preserve"> robót i do występowania w jego imieniu w sprawach realizacji umowy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numPr>
          <w:ilvl w:val="0"/>
          <w:numId w:val="4"/>
        </w:numPr>
        <w:shd w:fill="ffffff" w:val="clear"/>
        <w:tabs>
          <w:tab w:val="left" w:leader="none" w:pos="1044"/>
        </w:tabs>
        <w:spacing w:line="344" w:lineRule="auto"/>
        <w:ind w:left="348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Polecenie Inspektora Nadzoru - wszelkie polecenia przekazane wykonawcy przez inspektora</w:t>
        <w:br w:type="textWrapping"/>
        <w:t xml:space="preserve"> nadzoru, w formie pisemnej, dotyczące realizacji robot lub innych spraw związanych z prowadzeniem  budowy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jc w:val="left"/>
        <w:rPr>
          <w:rFonts w:ascii="Times New Roman" w:cs="Times New Roman" w:eastAsia="Times New Roman" w:hAnsi="Times New Roman"/>
          <w:color w:val="00000a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0"/>
          <w:numId w:val="4"/>
        </w:numPr>
        <w:shd w:fill="ffffff" w:val="clear"/>
        <w:tabs>
          <w:tab w:val="left" w:leader="none" w:pos="1020"/>
          <w:tab w:val="left" w:leader="none" w:pos="1128"/>
        </w:tabs>
        <w:spacing w:line="344" w:lineRule="auto"/>
        <w:ind w:left="340" w:right="0" w:hanging="340"/>
        <w:jc w:val="both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Kierownik Budowy - osoba wyznaczona przez wykonawcę , upoważniona do kierowania</w:t>
        <w:br w:type="textWrapping"/>
        <w:t xml:space="preserve"> robotami i do występowania w jego imieniu w sprawach realizacji umowy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numPr>
          <w:ilvl w:val="0"/>
          <w:numId w:val="4"/>
        </w:numPr>
        <w:shd w:fill="ffffff" w:val="clear"/>
        <w:tabs>
          <w:tab w:val="left" w:leader="none" w:pos="1020"/>
          <w:tab w:val="left" w:leader="none" w:pos="1128"/>
        </w:tabs>
        <w:spacing w:line="344" w:lineRule="auto"/>
        <w:ind w:left="340" w:right="0" w:hanging="340"/>
        <w:jc w:val="both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Projektant - uprawniona osoba prawna lub fizyczna będąca autorem dokumentacji projektowej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numPr>
          <w:ilvl w:val="0"/>
          <w:numId w:val="4"/>
        </w:numPr>
        <w:shd w:fill="ffffff" w:val="clear"/>
        <w:tabs>
          <w:tab w:val="left" w:leader="none" w:pos="1020"/>
          <w:tab w:val="left" w:leader="none" w:pos="1128"/>
        </w:tabs>
        <w:spacing w:line="344" w:lineRule="auto"/>
        <w:ind w:left="340" w:right="0" w:hanging="340"/>
        <w:jc w:val="both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Materiały - wszelkie tworzywa niezbędne do wykonania robót, zgodnie z dokumentacja</w:t>
        <w:br w:type="textWrapping"/>
        <w:t xml:space="preserve"> projektową i specyfikacją techniczną, zaakceptowane przez inspektora nadzoru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numPr>
          <w:ilvl w:val="0"/>
          <w:numId w:val="4"/>
        </w:numPr>
        <w:shd w:fill="ffffff" w:val="clear"/>
        <w:tabs>
          <w:tab w:val="left" w:leader="none" w:pos="1020"/>
          <w:tab w:val="left" w:leader="none" w:pos="1128"/>
        </w:tabs>
        <w:spacing w:line="344" w:lineRule="auto"/>
        <w:ind w:left="340" w:right="0" w:hanging="340"/>
        <w:jc w:val="both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Przedmiar Robót - opracowanie obejmujące zestawienie planowanych robót w kolejności</w:t>
        <w:br w:type="textWrapping"/>
        <w:t xml:space="preserve"> technologicznej ich wykonania, obliczenie i podanie ilości ustalonych jednostek przedmiarowych, wskazanie podstaw do ustalenia szczegółowego opisu robót lub szczegółowy opis robót obejmujący wyszczególnienie i opis czynności wchodzących w zakres robót, sporządzone przed wykonaniem robót na podstawie dokumentacji projektowej i specyfikacji technicznej wykonania i odbioru robót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numPr>
          <w:ilvl w:val="0"/>
          <w:numId w:val="4"/>
        </w:numPr>
        <w:shd w:fill="ffffff" w:val="clear"/>
        <w:tabs>
          <w:tab w:val="left" w:leader="none" w:pos="1020"/>
          <w:tab w:val="left" w:leader="none" w:pos="1128"/>
        </w:tabs>
        <w:spacing w:line="344" w:lineRule="auto"/>
        <w:ind w:left="340" w:right="0" w:hanging="340"/>
        <w:jc w:val="both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Roboty budowlane - procesy produkcyjne występujące w budownictwie, w wyniku których</w:t>
        <w:br w:type="textWrapping"/>
        <w:t xml:space="preserve"> powstaje obiekt budowlany lub jego część, następuje jego odbudowa, rekonstrukcja, przebudowa,</w:t>
        <w:br w:type="textWrapping"/>
        <w:t xml:space="preserve">rozbudowa, remont, rozbiórka itp.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hd w:fill="ffffff" w:val="clear"/>
        <w:spacing w:after="0" w:before="528" w:line="408" w:lineRule="auto"/>
        <w:ind w:left="24" w:right="0" w:firstLine="0"/>
        <w:jc w:val="left"/>
        <w:rPr/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1.2   Wymagania ogólne</w:t>
        <w:br w:type="textWrapping"/>
        <w:t xml:space="preserve">1.2.1 Ustalenia ogólne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numPr>
          <w:ilvl w:val="0"/>
          <w:numId w:val="4"/>
        </w:numPr>
        <w:shd w:fill="ffffff" w:val="clear"/>
        <w:tabs>
          <w:tab w:val="left" w:leader="none" w:pos="2148"/>
        </w:tabs>
        <w:spacing w:line="344" w:lineRule="auto"/>
        <w:ind w:left="716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Wykonawca jest odpowiedzialny za metody wykonywania robót i powinien przestrzegać i</w:t>
        <w:br w:type="textWrapping"/>
        <w:t xml:space="preserve"> spełniać wymagania rysunków, specyfikacji i instrukcji wydanych przez inspektora nadzoru.</w:t>
        <w:br w:type="textWrapping"/>
        <w:t xml:space="preserve">Wykonawca powinien przygotować i przedstawić metody wykonania robót do akceptacji</w:t>
        <w:br w:type="textWrapping"/>
        <w:t xml:space="preserve">inspektorowi nadzoru, która precyzuje podejście budowlane do każdego głównego elementu</w:t>
        <w:br w:type="textWrapping"/>
        <w:t xml:space="preserve">robót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numPr>
          <w:ilvl w:val="0"/>
          <w:numId w:val="4"/>
        </w:numPr>
        <w:shd w:fill="ffffff" w:val="clear"/>
        <w:tabs>
          <w:tab w:val="left" w:leader="none" w:pos="2148"/>
        </w:tabs>
        <w:spacing w:line="344" w:lineRule="auto"/>
        <w:ind w:left="716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Fakt przystąpienia do robót wykonawca obwieści publicznie przed ich rozpoczęciem w</w:t>
        <w:br w:type="textWrapping"/>
        <w:t xml:space="preserve">sposób uzgodniony z inspektorem nadzoru oraz przez umieszczenie , w miejscach i ilościach</w:t>
        <w:br w:type="textWrapping"/>
        <w:t xml:space="preserve"> określonych przez inspektora nadzoru , tablic informacyjnych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numPr>
          <w:ilvl w:val="0"/>
          <w:numId w:val="4"/>
        </w:numPr>
        <w:shd w:fill="ffffff" w:val="clear"/>
        <w:tabs>
          <w:tab w:val="left" w:leader="none" w:pos="2148"/>
        </w:tabs>
        <w:spacing w:line="344" w:lineRule="auto"/>
        <w:ind w:left="716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b w:val="0"/>
          <w:i w:val="0"/>
          <w:color w:val="000000"/>
          <w:sz w:val="22"/>
          <w:szCs w:val="22"/>
          <w:rtl w:val="0"/>
        </w:rPr>
        <w:t xml:space="preserve">Wykonawca jest odpowiedzialny za prowadzenie rob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ót zgodnie z umową oraz za jakość</w:t>
        <w:br w:type="textWrapping"/>
        <w:t xml:space="preserve"> zastosowanych materiałów i wykonywanych robót, za ich zgodność z dokumentacją</w:t>
        <w:br w:type="textWrapping"/>
        <w:t xml:space="preserve">projektową, wymaganiami ST oraz poleceniami inspektora nadzoru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numPr>
          <w:ilvl w:val="0"/>
          <w:numId w:val="4"/>
        </w:numPr>
        <w:shd w:fill="ffffff" w:val="clear"/>
        <w:tabs>
          <w:tab w:val="left" w:leader="none" w:pos="2148"/>
        </w:tabs>
        <w:spacing w:line="344" w:lineRule="auto"/>
        <w:ind w:left="716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Wykonawca na własny koszt skoryguje wszystkie pomyłki i błędy w czasie trwania robót, jeśli będzie tego wymagać inspektor nadzoru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numPr>
          <w:ilvl w:val="0"/>
          <w:numId w:val="4"/>
        </w:numPr>
        <w:shd w:fill="ffffff" w:val="clear"/>
        <w:tabs>
          <w:tab w:val="left" w:leader="none" w:pos="2124"/>
        </w:tabs>
        <w:spacing w:line="344" w:lineRule="auto"/>
        <w:ind w:left="708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Decyzje inspektora nadzoru dotyczące akceptacji lub odrzucenia materiałów i elementów</w:t>
        <w:br w:type="textWrapping"/>
        <w:t xml:space="preserve"> robót będą oparte na wymaganiach sformułowanych w umowie, dokumentacji projektowej,</w:t>
        <w:br w:type="textWrapping"/>
        <w:t xml:space="preserve">ST, normach i wytycznych. Przy podejmowaniu decyzji Inspektor Nadzoru uwzględni wyniki</w:t>
        <w:br w:type="textWrapping"/>
        <w:t xml:space="preserve">badań materiałów i robót, rozrzuty normalnie występujące przy produkcji i przy badaniach</w:t>
        <w:br w:type="textWrapping"/>
        <w:t xml:space="preserve">materiałów, doświadczenia z przeszłości, wyniki badań naukowych oraz inne czynniki</w:t>
        <w:br w:type="textWrapping"/>
        <w:t xml:space="preserve">wpływające na rozważaną kwestię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numPr>
          <w:ilvl w:val="0"/>
          <w:numId w:val="4"/>
        </w:numPr>
        <w:shd w:fill="ffffff" w:val="clear"/>
        <w:tabs>
          <w:tab w:val="left" w:leader="none" w:pos="2124"/>
        </w:tabs>
        <w:spacing w:line="344" w:lineRule="auto"/>
        <w:ind w:left="708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Polecenia inspektora nadzoru będą wykonywane po ich otrzymaniu przez wykonawcę, nie</w:t>
        <w:br w:type="textWrapping"/>
        <w:t xml:space="preserve"> później niż w czasie przez niego wyznaczonym, pod groźbą zatrzymania robót. Wszelkie</w:t>
        <w:br w:type="textWrapping"/>
        <w:t xml:space="preserve">koszty z tego tytułu ponosi wykonawca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hd w:fill="ffffff" w:val="clear"/>
        <w:tabs>
          <w:tab w:val="left" w:leader="none" w:pos="740"/>
        </w:tabs>
        <w:spacing w:line="344" w:lineRule="auto"/>
        <w:ind w:left="8" w:right="0" w:firstLine="0"/>
        <w:jc w:val="left"/>
        <w:rPr/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b w:val="1"/>
          <w:i w:val="0"/>
          <w:color w:val="000000"/>
          <w:sz w:val="22"/>
          <w:szCs w:val="22"/>
          <w:rtl w:val="0"/>
        </w:rPr>
        <w:t xml:space="preserve">1.2.2 </w:t>
        <w:tab/>
        <w:t xml:space="preserve">Ochrona przeciwpo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żarowa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numPr>
          <w:ilvl w:val="0"/>
          <w:numId w:val="4"/>
        </w:numPr>
        <w:shd w:fill="ffffff" w:val="clear"/>
        <w:tabs>
          <w:tab w:val="left" w:leader="none" w:pos="1056"/>
          <w:tab w:val="left" w:leader="none" w:pos="1408"/>
        </w:tabs>
        <w:spacing w:line="344" w:lineRule="auto"/>
        <w:ind w:left="352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Wykonawca będzie przestrzegał przepisów ochrony przeciwpożarowej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numPr>
          <w:ilvl w:val="0"/>
          <w:numId w:val="4"/>
        </w:numPr>
        <w:shd w:fill="ffffff" w:val="clear"/>
        <w:tabs>
          <w:tab w:val="left" w:leader="none" w:pos="2136"/>
        </w:tabs>
        <w:spacing w:line="344" w:lineRule="auto"/>
        <w:ind w:left="712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Wykonawca będzie utrzymywał sprawny sprzęt na terenie budowy oraz w maszynach  i</w:t>
        <w:br w:type="textWrapping"/>
        <w:t xml:space="preserve">pojazdach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numPr>
          <w:ilvl w:val="0"/>
          <w:numId w:val="4"/>
        </w:numPr>
        <w:shd w:fill="ffffff" w:val="clear"/>
        <w:tabs>
          <w:tab w:val="left" w:leader="none" w:pos="2136"/>
        </w:tabs>
        <w:spacing w:line="344" w:lineRule="auto"/>
        <w:ind w:left="712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Materiały łatwopalne będą składowane w sposób zgodny z odpowiednimi przepisami i</w:t>
        <w:br w:type="textWrapping"/>
        <w:t xml:space="preserve">zabezpieczone w miejscach pracy. Wykonawca będzie odpowiedzialny za wszelkie straty i</w:t>
        <w:br w:type="textWrapping"/>
        <w:t xml:space="preserve">ubezpieczenia spowodowane pożarem wywołanym jako rezultat realizacji robót albo przez</w:t>
        <w:br w:type="textWrapping"/>
        <w:t xml:space="preserve"> personel wykonawcy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hd w:fill="ffffff" w:val="clear"/>
        <w:tabs>
          <w:tab w:val="left" w:leader="none" w:pos="740"/>
        </w:tabs>
        <w:spacing w:line="344" w:lineRule="auto"/>
        <w:ind w:left="8" w:right="0" w:firstLine="0"/>
        <w:jc w:val="left"/>
        <w:rPr/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b w:val="1"/>
          <w:i w:val="0"/>
          <w:color w:val="000000"/>
          <w:sz w:val="22"/>
          <w:szCs w:val="22"/>
          <w:rtl w:val="0"/>
        </w:rPr>
        <w:t xml:space="preserve">1.2.3 </w:t>
        <w:tab/>
        <w:t xml:space="preserve">Stosowanie si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ę do prawa i innych przepisów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numPr>
          <w:ilvl w:val="0"/>
          <w:numId w:val="4"/>
        </w:numPr>
        <w:shd w:fill="ffffff" w:val="clear"/>
        <w:tabs>
          <w:tab w:val="left" w:leader="none" w:pos="2148"/>
        </w:tabs>
        <w:spacing w:after="0" w:before="4" w:line="344" w:lineRule="auto"/>
        <w:ind w:left="716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Wykonawca zobowiązany jest znać wszystkie przepisy wydane przez władze centralne i</w:t>
        <w:br w:type="textWrapping"/>
        <w:t xml:space="preserve"> miejscowe oraz inne przepisy i wytyczne, które są w jakikolwiek związane z robotami i będzie w pełni odpowiedzialny za przestrzeganie tych praw, przepisów i wytycznych podczas</w:t>
        <w:br w:type="textWrapping"/>
        <w:t xml:space="preserve">prowadzenie robót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numPr>
          <w:ilvl w:val="0"/>
          <w:numId w:val="4"/>
        </w:numPr>
        <w:shd w:fill="ffffff" w:val="clear"/>
        <w:tabs>
          <w:tab w:val="left" w:leader="none" w:pos="2148"/>
        </w:tabs>
        <w:spacing w:line="344" w:lineRule="auto"/>
        <w:ind w:left="716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Wykonawca będzie przestrzegać praw patentowych i będzie w pełni odpowiedzialny za</w:t>
        <w:br w:type="textWrapping"/>
        <w:t xml:space="preserve"> wypełnienie wszelkich wymagań prawnych odnośnie wykorzystania opatentowanych</w:t>
        <w:br w:type="textWrapping"/>
        <w:t xml:space="preserve">urządzeń lub metod i w sposób ciągły będzie informował inspektora nadzoru o swoich</w:t>
        <w:br w:type="textWrapping"/>
        <w:t xml:space="preserve">działaniach, przedstawiając kopie zezwoleń i inne odnośne dokumenty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hd w:fill="ffffff" w:val="clear"/>
        <w:tabs>
          <w:tab w:val="left" w:leader="none" w:pos="740"/>
        </w:tabs>
        <w:spacing w:line="344" w:lineRule="auto"/>
        <w:ind w:left="8" w:right="0" w:firstLine="0"/>
        <w:jc w:val="left"/>
        <w:rPr/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b w:val="1"/>
          <w:i w:val="0"/>
          <w:color w:val="000000"/>
          <w:sz w:val="22"/>
          <w:szCs w:val="22"/>
          <w:rtl w:val="0"/>
        </w:rPr>
        <w:t xml:space="preserve">1.2.4 </w:t>
        <w:tab/>
        <w:t xml:space="preserve">Bezpiecze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ństwo i higiena pracy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numPr>
          <w:ilvl w:val="0"/>
          <w:numId w:val="4"/>
        </w:numPr>
        <w:shd w:fill="ffffff" w:val="clear"/>
        <w:tabs>
          <w:tab w:val="left" w:leader="none" w:pos="2148"/>
        </w:tabs>
        <w:spacing w:after="0" w:before="36" w:line="348" w:lineRule="auto"/>
        <w:ind w:left="716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Podczas realizacji robót wykonawca będzie przestrzegać przepisów dotyczących</w:t>
        <w:br w:type="textWrapping"/>
        <w:t xml:space="preserve">bezpieczeństwa i higieny pracy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numPr>
          <w:ilvl w:val="0"/>
          <w:numId w:val="4"/>
        </w:numPr>
        <w:shd w:fill="ffffff" w:val="clear"/>
        <w:tabs>
          <w:tab w:val="left" w:leader="none" w:pos="2148"/>
        </w:tabs>
        <w:spacing w:after="0" w:before="32" w:line="344" w:lineRule="auto"/>
        <w:ind w:left="716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W szczególności wykonawca ma obowiązek zadbać, aby personel nie wykonywał pracy w</w:t>
        <w:br w:type="textWrapping"/>
        <w:t xml:space="preserve"> warunkach niebezpiecznych, szkodliwych dla zdrowia oraz nie spełniających odpowiednich</w:t>
        <w:br w:type="textWrapping"/>
        <w:t xml:space="preserve">wymagań sanitarnych.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numPr>
          <w:ilvl w:val="0"/>
          <w:numId w:val="4"/>
        </w:numPr>
        <w:shd w:fill="ffffff" w:val="clear"/>
        <w:tabs>
          <w:tab w:val="left" w:leader="none" w:pos="2148"/>
        </w:tabs>
        <w:spacing w:after="0" w:before="44" w:line="340" w:lineRule="auto"/>
        <w:ind w:left="716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Wykonawca zapewni i będzie utrzymywał wszelkie urządzenia zabezpieczające, socjalne oraz sprzęt i odpowiednią odzież dla ochrony życia i zdrowia osób zatrudnionych na budowie oraz dla zapewnienia bezpieczeństwa publicznego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numPr>
          <w:ilvl w:val="0"/>
          <w:numId w:val="4"/>
        </w:numPr>
        <w:shd w:fill="ffffff" w:val="clear"/>
        <w:tabs>
          <w:tab w:val="left" w:leader="none" w:pos="2148"/>
        </w:tabs>
        <w:spacing w:after="0" w:before="44" w:line="344" w:lineRule="auto"/>
        <w:ind w:left="716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Uznaje się, że wszelkie koszty związane z wypełnieniem wymagań bezpieczeństwa</w:t>
        <w:br w:type="textWrapping"/>
        <w:t xml:space="preserve">określonych powyżej są uwzględnione w cenie ofertowej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hd w:fill="ffffff" w:val="clear"/>
        <w:tabs>
          <w:tab w:val="left" w:leader="none" w:pos="340"/>
        </w:tabs>
        <w:jc w:val="left"/>
        <w:rPr>
          <w:color w:val="00000a"/>
          <w:sz w:val="20"/>
          <w:szCs w:val="20"/>
        </w:rPr>
      </w:pPr>
      <w:r w:rsidDel="00000000" w:rsidR="00000000" w:rsidRPr="00000000">
        <w:rPr>
          <w:color w:val="00000a"/>
          <w:sz w:val="20"/>
          <w:szCs w:val="20"/>
          <w:rtl w:val="0"/>
        </w:rPr>
        <w:tab/>
      </w:r>
    </w:p>
    <w:p w:rsidR="00000000" w:rsidDel="00000000" w:rsidP="00000000" w:rsidRDefault="00000000" w:rsidRPr="00000000" w14:paraId="00000074">
      <w:pPr>
        <w:shd w:fill="ffffff" w:val="clear"/>
        <w:tabs>
          <w:tab w:val="left" w:leader="none" w:pos="340"/>
        </w:tabs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1.3 </w:t>
        <w:tab/>
        <w:t xml:space="preserve">Materiały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hd w:fill="ffffff" w:val="clear"/>
        <w:tabs>
          <w:tab w:val="left" w:leader="none" w:pos="636"/>
        </w:tabs>
        <w:spacing w:after="0" w:before="156" w:lineRule="auto"/>
        <w:ind w:left="12" w:right="0" w:firstLine="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b w:val="0"/>
          <w:i w:val="0"/>
          <w:color w:val="000000"/>
          <w:sz w:val="22"/>
          <w:szCs w:val="22"/>
          <w:rtl w:val="0"/>
        </w:rPr>
        <w:t xml:space="preserve">1.3.1 </w:t>
        <w:tab/>
        <w:t xml:space="preserve">Pozyskiwanie materia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łów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numPr>
          <w:ilvl w:val="0"/>
          <w:numId w:val="4"/>
        </w:numPr>
        <w:shd w:fill="ffffff" w:val="clear"/>
        <w:tabs>
          <w:tab w:val="left" w:leader="none" w:pos="2172"/>
        </w:tabs>
        <w:spacing w:after="0" w:before="56" w:line="344" w:lineRule="auto"/>
        <w:ind w:left="724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Wykonawca ponosi odpowiedzialność za spełnienie wymagań ilościowych i jakościowych</w:t>
        <w:br w:type="textWrapping"/>
        <w:t xml:space="preserve"> materiałów z jakiegokolwiek źródła. Wszystkie wbudowane materiały  powinny posiadać aktualne dopuszczenia do stosowania w budownictwie oraz ich właściwości powinny  odpowiadać i być zgodne z obowiązującymi normami.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numPr>
          <w:ilvl w:val="0"/>
          <w:numId w:val="4"/>
        </w:numPr>
        <w:shd w:fill="ffffff" w:val="clear"/>
        <w:tabs>
          <w:tab w:val="left" w:leader="none" w:pos="2172"/>
        </w:tabs>
        <w:spacing w:after="0" w:before="36" w:line="344" w:lineRule="auto"/>
        <w:ind w:left="724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Wykonawca poniesie wszelkie koszty a w tym opłaty, wynagrodzenia i jakiekolwiek inne</w:t>
        <w:br w:type="textWrapping"/>
        <w:t xml:space="preserve"> koszty związane z dostarczeniem materiałów do robót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numPr>
          <w:ilvl w:val="0"/>
          <w:numId w:val="4"/>
        </w:numPr>
        <w:shd w:fill="ffffff" w:val="clear"/>
        <w:tabs>
          <w:tab w:val="left" w:leader="none" w:pos="2172"/>
        </w:tabs>
        <w:spacing w:after="0" w:before="32" w:line="348" w:lineRule="auto"/>
        <w:ind w:left="724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Materiały nie odpowiadające wymaganiom zostaną przez wykonawcę wywiezione z terenu</w:t>
        <w:br w:type="textWrapping"/>
        <w:t xml:space="preserve"> budowy, bądź złożone w miejscu wskazanym przez inspektora nadzoru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numPr>
          <w:ilvl w:val="0"/>
          <w:numId w:val="4"/>
        </w:numPr>
        <w:shd w:fill="ffffff" w:val="clear"/>
        <w:tabs>
          <w:tab w:val="left" w:leader="none" w:pos="2172"/>
        </w:tabs>
        <w:spacing w:after="0" w:before="24" w:line="352" w:lineRule="auto"/>
        <w:ind w:left="724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Każdy rodzaj robót, w którym znajdują się nie zbadane i nie zaakceptowane materiały</w:t>
        <w:br w:type="textWrapping"/>
        <w:t xml:space="preserve"> wykonawca wykonuje na własne ryzyko, licząc się z jego nieprzyjęciem i niezapłaceniem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hd w:fill="ffffff" w:val="clear"/>
        <w:tabs>
          <w:tab w:val="left" w:leader="none" w:pos="748"/>
        </w:tabs>
        <w:spacing w:after="0" w:before="404" w:lineRule="auto"/>
        <w:ind w:left="12" w:right="0" w:firstLine="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b w:val="0"/>
          <w:i w:val="0"/>
          <w:color w:val="000000"/>
          <w:sz w:val="22"/>
          <w:szCs w:val="22"/>
          <w:rtl w:val="0"/>
        </w:rPr>
        <w:t xml:space="preserve">1.3.2 </w:t>
        <w:tab/>
        <w:t xml:space="preserve">Przechowywanie i sk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ładowanie materiałów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numPr>
          <w:ilvl w:val="0"/>
          <w:numId w:val="4"/>
        </w:numPr>
        <w:shd w:fill="ffffff" w:val="clear"/>
        <w:tabs>
          <w:tab w:val="left" w:leader="none" w:pos="2160"/>
        </w:tabs>
        <w:spacing w:after="0" w:before="64" w:line="344" w:lineRule="auto"/>
        <w:ind w:left="720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Wykonawca zapewni, aby tymczasowo składowane materiały. Do czasu gdy będą one</w:t>
        <w:br w:type="textWrapping"/>
        <w:t xml:space="preserve">potrzebne do robót, były zabezpieczone przed zanieczyszczeniem, zachowały swoją jakość i</w:t>
        <w:br w:type="textWrapping"/>
        <w:t xml:space="preserve"> właściwości do robót i były dostępne do kontroli przez inspektora nadzoru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numPr>
          <w:ilvl w:val="0"/>
          <w:numId w:val="4"/>
        </w:numPr>
        <w:shd w:fill="ffffff" w:val="clear"/>
        <w:tabs>
          <w:tab w:val="left" w:leader="none" w:pos="2160"/>
        </w:tabs>
        <w:spacing w:after="0" w:before="36" w:line="344" w:lineRule="auto"/>
        <w:ind w:left="720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Miejsca czasowego składowania będą zlokalizowane w obrębie terenu budowy w miejscach</w:t>
        <w:br w:type="textWrapping"/>
        <w:t xml:space="preserve"> zorganizowanych przez wykonawcę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hd w:fill="ffffff" w:val="clear"/>
        <w:tabs>
          <w:tab w:val="left" w:leader="none" w:pos="376"/>
        </w:tabs>
        <w:spacing w:after="0" w:before="652" w:lineRule="auto"/>
        <w:ind w:left="12" w:right="0" w:firstLine="0"/>
        <w:jc w:val="left"/>
        <w:rPr/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i w:val="0"/>
          <w:color w:val="000000"/>
          <w:sz w:val="24"/>
          <w:szCs w:val="24"/>
          <w:rtl w:val="0"/>
        </w:rPr>
        <w:t xml:space="preserve">1.4 </w:t>
        <w:tab/>
        <w:t xml:space="preserve">Sprz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ęt wykonawcy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numPr>
          <w:ilvl w:val="0"/>
          <w:numId w:val="4"/>
        </w:numPr>
        <w:shd w:fill="ffffff" w:val="clear"/>
        <w:tabs>
          <w:tab w:val="left" w:leader="none" w:pos="2160"/>
        </w:tabs>
        <w:spacing w:after="0" w:before="116" w:line="344" w:lineRule="auto"/>
        <w:ind w:left="720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Wykonawca jest zobowiązany do używania jedynie takiego sprzętu, który nie spowoduje</w:t>
        <w:br w:type="textWrapping"/>
        <w:t xml:space="preserve"> niekorzystnego wpływu na jakość wykonywanych robót. Sprzęt używany do robót powinien</w:t>
        <w:br w:type="textWrapping"/>
        <w:t xml:space="preserve">być zgodny z ofertą wykonawcy i powinien odpowiadać pod względem typów i ilości</w:t>
        <w:br w:type="textWrapping"/>
        <w:t xml:space="preserve">wskazaniom zawartych w specyfikacjach lub projekcie organizacji robót, zaakceptowanym</w:t>
        <w:br w:type="textWrapping"/>
        <w:t xml:space="preserve">przez inspektora robót. W przypadku braku takich ustaleń sprzęt powinien być uzgodniony i</w:t>
        <w:br w:type="textWrapping"/>
        <w:t xml:space="preserve">zaakceptowany przez inspektora nadzoru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numPr>
          <w:ilvl w:val="0"/>
          <w:numId w:val="4"/>
        </w:numPr>
        <w:shd w:fill="ffffff" w:val="clear"/>
        <w:tabs>
          <w:tab w:val="left" w:leader="none" w:pos="2160"/>
        </w:tabs>
        <w:spacing w:after="0" w:before="36" w:line="344" w:lineRule="auto"/>
        <w:ind w:left="720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Sprzęt będący własnością wykonawcy lub wynajęty do wykonania robót ma być utrzymywany w dobrym stanie i gotowości do pracy. Będzie on zgodny z normami ochrony środowiska  i przepisami dotyczącymi jego użytkowania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numPr>
          <w:ilvl w:val="0"/>
          <w:numId w:val="4"/>
        </w:numPr>
        <w:shd w:fill="ffffff" w:val="clear"/>
        <w:tabs>
          <w:tab w:val="left" w:leader="none" w:pos="2160"/>
        </w:tabs>
        <w:spacing w:after="0" w:before="40" w:line="340" w:lineRule="auto"/>
        <w:ind w:left="720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Wykonawca dostarczy na żądanie inspektorowi nadzoru kopie dokumentów potwierdzających  dopuszczenie sprzętu do użytkowania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numPr>
          <w:ilvl w:val="0"/>
          <w:numId w:val="4"/>
        </w:numPr>
        <w:shd w:fill="ffffff" w:val="clear"/>
        <w:tabs>
          <w:tab w:val="left" w:leader="none" w:pos="2160"/>
        </w:tabs>
        <w:spacing w:after="0" w:before="44" w:line="344" w:lineRule="auto"/>
        <w:ind w:left="720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Jeżeli rysunki lub specyfikacje przewidują możliwość wariantowego użycia sprzętu przy</w:t>
        <w:br w:type="textWrapping"/>
        <w:t xml:space="preserve">wykonywanych robotach, Wykonawca powiadomi inspektora nadzoru o swoim zamiarze</w:t>
        <w:br w:type="textWrapping"/>
        <w:t xml:space="preserve"> wyboru i uzyska jego akceptację przed użyciem sprzętu. Wybrany sprzęt po akceptacji</w:t>
        <w:br w:type="textWrapping"/>
        <w:t xml:space="preserve">inspektora nadzoru, nie może być później zmieniany bez jego zgody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numPr>
          <w:ilvl w:val="0"/>
          <w:numId w:val="4"/>
        </w:numPr>
        <w:shd w:fill="ffffff" w:val="clear"/>
        <w:tabs>
          <w:tab w:val="left" w:leader="none" w:pos="2160"/>
        </w:tabs>
        <w:spacing w:after="0" w:before="32" w:line="344" w:lineRule="auto"/>
        <w:ind w:left="720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Jakikolwiek sprzęt nie gwarantujący zachowania warunków określonej jakości wykonania,</w:t>
        <w:br w:type="textWrapping"/>
        <w:t xml:space="preserve"> zostanie przez inspektora nadzoru zdyskwalifikowany i nie dopuszczony do Robót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hd w:fill="ffffff" w:val="clear"/>
        <w:jc w:val="left"/>
        <w:rPr>
          <w:color w:val="00000a"/>
          <w:sz w:val="20"/>
          <w:szCs w:val="20"/>
        </w:rPr>
      </w:pPr>
      <w:r w:rsidDel="00000000" w:rsidR="00000000" w:rsidRPr="00000000">
        <w:rPr>
          <w:color w:val="00000a"/>
          <w:sz w:val="20"/>
          <w:szCs w:val="20"/>
          <w:rtl w:val="0"/>
        </w:rPr>
        <w:tab/>
      </w:r>
    </w:p>
    <w:p w:rsidR="00000000" w:rsidDel="00000000" w:rsidP="00000000" w:rsidRDefault="00000000" w:rsidRPr="00000000" w14:paraId="00000084">
      <w:pPr>
        <w:shd w:fill="ffffff" w:val="clear"/>
        <w:jc w:val="left"/>
        <w:rPr>
          <w:b w:val="1"/>
          <w:color w:val="000000"/>
          <w:sz w:val="25"/>
          <w:szCs w:val="25"/>
        </w:rPr>
      </w:pPr>
      <w:r w:rsidDel="00000000" w:rsidR="00000000" w:rsidRPr="00000000">
        <w:rPr>
          <w:b w:val="1"/>
          <w:color w:val="000000"/>
          <w:sz w:val="25"/>
          <w:szCs w:val="25"/>
          <w:rtl w:val="0"/>
        </w:rPr>
        <w:t xml:space="preserve">1.5 Transport</w:t>
      </w:r>
    </w:p>
    <w:p w:rsidR="00000000" w:rsidDel="00000000" w:rsidP="00000000" w:rsidRDefault="00000000" w:rsidRPr="00000000" w14:paraId="00000085">
      <w:pPr>
        <w:numPr>
          <w:ilvl w:val="0"/>
          <w:numId w:val="4"/>
        </w:numPr>
        <w:shd w:fill="ffffff" w:val="clear"/>
        <w:tabs>
          <w:tab w:val="left" w:leader="none" w:pos="2112"/>
        </w:tabs>
        <w:spacing w:after="0" w:before="656" w:line="344" w:lineRule="auto"/>
        <w:ind w:left="704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Wykonawca jest zobowiązany do stosowania jedynie takich środków transportu, które nie</w:t>
        <w:br w:type="textWrapping"/>
        <w:t xml:space="preserve"> wpłyną niekorzystnie na jakość wykonywanych robót i właściwości przewożonych materiałów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numPr>
          <w:ilvl w:val="0"/>
          <w:numId w:val="4"/>
        </w:numPr>
        <w:shd w:fill="ffffff" w:val="clear"/>
        <w:tabs>
          <w:tab w:val="left" w:leader="none" w:pos="2112"/>
        </w:tabs>
        <w:spacing w:line="344" w:lineRule="auto"/>
        <w:ind w:left="704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Przy ruchu na drogach publicznych pojazdy będą spełniać wymagania przepisów ruchu</w:t>
        <w:br w:type="textWrapping"/>
        <w:t xml:space="preserve"> drogowego w odniesieniu do dopuszczalnych obciążeń na osie i innych parametrów</w:t>
        <w:br w:type="textWrapping"/>
        <w:t xml:space="preserve">technicznych. Środki transportu nie odpowiadające warunkom umowy na polecenie</w:t>
        <w:br w:type="textWrapping"/>
        <w:t xml:space="preserve">inspektora nadzoru będą usuwane z terenu budowy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numPr>
          <w:ilvl w:val="0"/>
          <w:numId w:val="4"/>
        </w:numPr>
        <w:shd w:fill="ffffff" w:val="clear"/>
        <w:tabs>
          <w:tab w:val="left" w:leader="none" w:pos="2112"/>
        </w:tabs>
        <w:spacing w:line="344" w:lineRule="auto"/>
        <w:ind w:left="704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Wykonawca będzie usuwać na bieżąco wszelkie zanieczyszczenia spowodowane jego</w:t>
        <w:br w:type="textWrapping"/>
        <w:t xml:space="preserve">pojazdami na drogach publicznych oraz dojazdach do terenu budowy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hd w:fill="ffffff" w:val="clear"/>
        <w:spacing w:after="0" w:before="532" w:line="404" w:lineRule="auto"/>
        <w:jc w:val="left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1.6 Dokumenty budowy</w:t>
        <w:br w:type="textWrapping"/>
        <w:t xml:space="preserve"> 1.6.1     Dziennik Budowy</w:t>
      </w:r>
    </w:p>
    <w:p w:rsidR="00000000" w:rsidDel="00000000" w:rsidP="00000000" w:rsidRDefault="00000000" w:rsidRPr="00000000" w14:paraId="00000089">
      <w:pPr>
        <w:numPr>
          <w:ilvl w:val="0"/>
          <w:numId w:val="4"/>
        </w:numPr>
        <w:shd w:fill="ffffff" w:val="clear"/>
        <w:tabs>
          <w:tab w:val="left" w:leader="none" w:pos="2184"/>
        </w:tabs>
        <w:spacing w:after="0" w:before="336" w:line="344" w:lineRule="auto"/>
        <w:ind w:left="728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Dziennik Budowy jest wymaganym dokumentem prawnym obowiązującym zamawiającego i wykonawcę w okresie od przekazania wykonawcy terenu robót do końca okresu</w:t>
        <w:br w:type="textWrapping"/>
        <w:t xml:space="preserve">gwarancyjnego. Odpowiedzialność za prowadzenie dziennika budowy zgodnie z</w:t>
        <w:br w:type="textWrapping"/>
        <w:t xml:space="preserve">obowiązującymi przepisami spoczywa na wykonawcy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numPr>
          <w:ilvl w:val="0"/>
          <w:numId w:val="4"/>
        </w:numPr>
        <w:shd w:fill="ffffff" w:val="clear"/>
        <w:tabs>
          <w:tab w:val="left" w:leader="none" w:pos="2184"/>
        </w:tabs>
        <w:spacing w:line="344" w:lineRule="auto"/>
        <w:ind w:left="728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Zapisy w dzienniku budowy będą dokonywane na bieżąco i będą dotyczyć przebiegu robót,</w:t>
        <w:br w:type="textWrapping"/>
        <w:t xml:space="preserve"> stanu bezpieczeństwa ludzi i mienia oraz technicznej i gospodarczej strony budowy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numPr>
          <w:ilvl w:val="0"/>
          <w:numId w:val="4"/>
        </w:numPr>
        <w:shd w:fill="ffffff" w:val="clear"/>
        <w:tabs>
          <w:tab w:val="left" w:leader="none" w:pos="2184"/>
        </w:tabs>
        <w:spacing w:line="344" w:lineRule="auto"/>
        <w:ind w:left="728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Każdy zapis w dzienniku budowy będzie opatrzony datą jego wykonania, podpisem osoby,</w:t>
        <w:br w:type="textWrapping"/>
        <w:t xml:space="preserve"> która dokonała zapisu, z podaniem jej imienia i nazwiska oraz stanowiska służbowego. Zapisy będą czytelne, dokonane trwałą techniką, w porządku chronologicznym, bezpośrednio jeden pod drugim, bez przerw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numPr>
          <w:ilvl w:val="0"/>
          <w:numId w:val="4"/>
        </w:numPr>
        <w:shd w:fill="ffffff" w:val="clear"/>
        <w:tabs>
          <w:tab w:val="left" w:leader="none" w:pos="2184"/>
        </w:tabs>
        <w:spacing w:line="344" w:lineRule="auto"/>
        <w:ind w:left="728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Załączone do dziennika budowy protokoły i inne dokumenty będą oznaczone kolejnym</w:t>
        <w:br w:type="textWrapping"/>
        <w:t xml:space="preserve"> numerem załącznika i opatrzone datą i podpisem wykonawcy i inspektora nadzoru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numPr>
          <w:ilvl w:val="0"/>
          <w:numId w:val="4"/>
        </w:numPr>
        <w:shd w:fill="ffffff" w:val="clear"/>
        <w:tabs>
          <w:tab w:val="left" w:leader="none" w:pos="1116"/>
          <w:tab w:val="left" w:leader="none" w:pos="1456"/>
        </w:tabs>
        <w:spacing w:line="344" w:lineRule="auto"/>
        <w:ind w:left="372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Do dziennika  budowy należy wpisywać w szczególności: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numPr>
          <w:ilvl w:val="1"/>
          <w:numId w:val="1"/>
        </w:numPr>
        <w:shd w:fill="ffffff" w:val="clear"/>
        <w:tabs>
          <w:tab w:val="left" w:leader="none" w:pos="1116"/>
          <w:tab w:val="left" w:leader="none" w:pos="1456"/>
        </w:tabs>
        <w:spacing w:line="344" w:lineRule="auto"/>
        <w:ind w:left="1832" w:hanging="360"/>
        <w:jc w:val="left"/>
        <w:rPr>
          <w:rFonts w:ascii="Times New Roman" w:cs="Times New Roman" w:eastAsia="Times New Roman" w:hAnsi="Times New Roman"/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datę przekazania wykonawcy terenu budowy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numPr>
          <w:ilvl w:val="1"/>
          <w:numId w:val="1"/>
        </w:numPr>
        <w:shd w:fill="ffffff" w:val="clear"/>
        <w:tabs>
          <w:tab w:val="left" w:leader="none" w:pos="1116"/>
          <w:tab w:val="left" w:leader="none" w:pos="1456"/>
        </w:tabs>
        <w:spacing w:line="344" w:lineRule="auto"/>
        <w:ind w:left="1832" w:hanging="360"/>
        <w:jc w:val="left"/>
        <w:rPr>
          <w:rFonts w:ascii="Times New Roman" w:cs="Times New Roman" w:eastAsia="Times New Roman" w:hAnsi="Times New Roman"/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datę przekazania przez inspektora nadzoru rysunków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numPr>
          <w:ilvl w:val="1"/>
          <w:numId w:val="1"/>
        </w:numPr>
        <w:shd w:fill="ffffff" w:val="clear"/>
        <w:tabs>
          <w:tab w:val="left" w:leader="none" w:pos="1116"/>
          <w:tab w:val="left" w:leader="none" w:pos="1456"/>
        </w:tabs>
        <w:spacing w:line="344" w:lineRule="auto"/>
        <w:ind w:left="1832" w:hanging="36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terminy rozpoczęcia i zakończenia poszczególnych elementów robót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numPr>
          <w:ilvl w:val="1"/>
          <w:numId w:val="1"/>
        </w:numPr>
        <w:shd w:fill="ffffff" w:val="clear"/>
        <w:tabs>
          <w:tab w:val="left" w:leader="none" w:pos="1116"/>
          <w:tab w:val="left" w:leader="none" w:pos="1456"/>
        </w:tabs>
        <w:spacing w:line="344" w:lineRule="auto"/>
        <w:ind w:left="1832" w:hanging="36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przebieg robót, trudności i przeszkody w ich prowadzeniu, okresy i przyczyny przerw w robotach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numPr>
          <w:ilvl w:val="1"/>
          <w:numId w:val="1"/>
        </w:numPr>
        <w:shd w:fill="ffffff" w:val="clear"/>
        <w:tabs>
          <w:tab w:val="left" w:leader="none" w:pos="1116"/>
          <w:tab w:val="left" w:leader="none" w:pos="1456"/>
        </w:tabs>
        <w:spacing w:line="344" w:lineRule="auto"/>
        <w:ind w:left="1832" w:hanging="360"/>
        <w:jc w:val="lef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uwagi i polecenia inspektora nadzoru</w:t>
      </w:r>
    </w:p>
    <w:p w:rsidR="00000000" w:rsidDel="00000000" w:rsidP="00000000" w:rsidRDefault="00000000" w:rsidRPr="00000000" w14:paraId="00000093">
      <w:pPr>
        <w:numPr>
          <w:ilvl w:val="0"/>
          <w:numId w:val="2"/>
        </w:numPr>
        <w:shd w:fill="ffffff" w:val="clear"/>
        <w:tabs>
          <w:tab w:val="left" w:leader="none" w:pos="3288"/>
          <w:tab w:val="left" w:leader="none" w:pos="3624"/>
        </w:tabs>
        <w:spacing w:after="0" w:before="88" w:lineRule="auto"/>
        <w:ind w:left="1448" w:hanging="36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daty zarządzenia wstrzymania robót z podanie przyczyny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numPr>
          <w:ilvl w:val="0"/>
          <w:numId w:val="2"/>
        </w:numPr>
        <w:shd w:fill="ffffff" w:val="clear"/>
        <w:tabs>
          <w:tab w:val="left" w:leader="none" w:pos="4344"/>
        </w:tabs>
        <w:spacing w:after="0" w:before="40" w:line="340" w:lineRule="auto"/>
        <w:ind w:left="1448" w:hanging="36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zgłoszenia i daty odbioru robót zanikających, ulegających zakryciu, częściowych i</w:t>
        <w:br w:type="textWrapping"/>
        <w:t xml:space="preserve"> końcowych odbiorów robót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numPr>
          <w:ilvl w:val="0"/>
          <w:numId w:val="2"/>
        </w:numPr>
        <w:shd w:fill="ffffff" w:val="clear"/>
        <w:tabs>
          <w:tab w:val="left" w:leader="none" w:pos="3288"/>
          <w:tab w:val="left" w:leader="none" w:pos="3624"/>
        </w:tabs>
        <w:spacing w:after="0" w:before="88" w:lineRule="auto"/>
        <w:ind w:left="1448" w:hanging="36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liczba i rodzaj pracowników zatrudnionych na budowie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numPr>
          <w:ilvl w:val="0"/>
          <w:numId w:val="2"/>
        </w:numPr>
        <w:shd w:fill="ffffff" w:val="clear"/>
        <w:tabs>
          <w:tab w:val="left" w:leader="none" w:pos="3288"/>
          <w:tab w:val="left" w:leader="none" w:pos="3624"/>
        </w:tabs>
        <w:spacing w:after="0" w:before="104" w:lineRule="auto"/>
        <w:ind w:left="1448" w:hanging="36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sprz</w:t>
      </w:r>
      <w:r w:rsidDel="00000000" w:rsidR="00000000" w:rsidRPr="00000000">
        <w:rPr>
          <w:b w:val="0"/>
          <w:i w:val="0"/>
          <w:color w:val="000000"/>
          <w:sz w:val="22"/>
          <w:szCs w:val="22"/>
          <w:rtl w:val="0"/>
        </w:rPr>
        <w:t xml:space="preserve">ęt w użyciu i sprzęt nie używany</w:t>
      </w:r>
      <w:r w:rsidDel="00000000" w:rsidR="00000000" w:rsidRPr="00000000">
        <w:rPr>
          <w:color w:val="00000a"/>
          <w:sz w:val="20"/>
          <w:szCs w:val="20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numPr>
          <w:ilvl w:val="0"/>
          <w:numId w:val="2"/>
        </w:numPr>
        <w:shd w:fill="ffffff" w:val="clear"/>
        <w:tabs>
          <w:tab w:val="left" w:leader="none" w:pos="3288"/>
          <w:tab w:val="left" w:leader="none" w:pos="3612"/>
        </w:tabs>
        <w:ind w:left="1448" w:hanging="36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pobrane próbki i przeprowadzone badania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numPr>
          <w:ilvl w:val="0"/>
          <w:numId w:val="2"/>
        </w:numPr>
        <w:shd w:fill="ffffff" w:val="clear"/>
        <w:tabs>
          <w:tab w:val="left" w:leader="none" w:pos="4332"/>
        </w:tabs>
        <w:spacing w:after="0" w:before="32" w:line="344" w:lineRule="auto"/>
        <w:ind w:left="1448" w:hanging="36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dane dotyczące jakości materiałów. Pobierania próbek oraz wyniki przeprowadzonych</w:t>
        <w:br w:type="textWrapping"/>
        <w:t xml:space="preserve">badań z podaniem, kto je przeprowadził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numPr>
          <w:ilvl w:val="0"/>
          <w:numId w:val="2"/>
        </w:numPr>
        <w:shd w:fill="ffffff" w:val="clear"/>
        <w:tabs>
          <w:tab w:val="left" w:leader="none" w:pos="3288"/>
          <w:tab w:val="left" w:leader="none" w:pos="3612"/>
        </w:tabs>
        <w:spacing w:after="0" w:before="84" w:lineRule="auto"/>
        <w:ind w:left="1448" w:hanging="36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wyniki prób poszczególnych elementów budowli z podaniem, kto je przeprowadzał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numPr>
          <w:ilvl w:val="0"/>
          <w:numId w:val="2"/>
        </w:numPr>
        <w:shd w:fill="ffffff" w:val="clear"/>
        <w:tabs>
          <w:tab w:val="left" w:leader="none" w:pos="3288"/>
          <w:tab w:val="left" w:leader="none" w:pos="3612"/>
        </w:tabs>
        <w:spacing w:after="0" w:before="100" w:lineRule="auto"/>
        <w:ind w:left="1448" w:hanging="36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inne istotne informacje o przebiegu robót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numPr>
          <w:ilvl w:val="0"/>
          <w:numId w:val="2"/>
        </w:numPr>
        <w:shd w:fill="ffffff" w:val="clear"/>
        <w:tabs>
          <w:tab w:val="left" w:leader="none" w:pos="4332"/>
        </w:tabs>
        <w:spacing w:after="0" w:before="40" w:line="344" w:lineRule="auto"/>
        <w:ind w:left="1448" w:hanging="36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szczegółowe zaświadczenia dla ilościowych i jakościowych elementów robót, w tym</w:t>
        <w:br w:type="textWrapping"/>
        <w:t xml:space="preserve">dostawy dostarczone i użyte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jc w:val="left"/>
        <w:rPr>
          <w:rFonts w:ascii="Times New Roman" w:cs="Times New Roman" w:eastAsia="Times New Roman" w:hAnsi="Times New Roman"/>
          <w:color w:val="00000a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numPr>
          <w:ilvl w:val="0"/>
          <w:numId w:val="4"/>
        </w:numPr>
        <w:shd w:fill="ffffff" w:val="clear"/>
        <w:tabs>
          <w:tab w:val="left" w:leader="none" w:pos="2172"/>
        </w:tabs>
        <w:spacing w:line="344" w:lineRule="auto"/>
        <w:ind w:left="724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Propozycje, uwagi i wyjaśnienia wykonawcy, wpisane do dziennika budowy będą</w:t>
        <w:br w:type="textWrapping"/>
        <w:t xml:space="preserve"> przedstawione inspektorowi nadzoru do ustosunkowania się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numPr>
          <w:ilvl w:val="0"/>
          <w:numId w:val="4"/>
        </w:numPr>
        <w:shd w:fill="ffffff" w:val="clear"/>
        <w:tabs>
          <w:tab w:val="left" w:leader="none" w:pos="2172"/>
        </w:tabs>
        <w:spacing w:line="344" w:lineRule="auto"/>
        <w:ind w:left="724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Decyzje inspektora nadzoru wpisane dziennika budowy Wykonawca podpisuje z</w:t>
        <w:br w:type="textWrapping"/>
        <w:t xml:space="preserve"> zaznaczeniem ich przyjęcia lub zajęciem stanowiska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numPr>
          <w:ilvl w:val="0"/>
          <w:numId w:val="4"/>
        </w:numPr>
        <w:shd w:fill="ffffff" w:val="clear"/>
        <w:tabs>
          <w:tab w:val="left" w:leader="none" w:pos="2172"/>
        </w:tabs>
        <w:spacing w:after="0" w:before="4" w:line="344" w:lineRule="auto"/>
        <w:ind w:left="724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Wpis projektanta do dziennika budowy obliguje inspektora nadzoru do ustosunkowania się.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numPr>
          <w:ilvl w:val="0"/>
          <w:numId w:val="4"/>
        </w:numPr>
        <w:shd w:fill="ffffff" w:val="clear"/>
        <w:tabs>
          <w:tab w:val="left" w:leader="none" w:pos="2172"/>
        </w:tabs>
        <w:spacing w:after="0" w:before="4" w:line="344" w:lineRule="auto"/>
        <w:ind w:left="724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Dziennik budowy po zakończeniu robót należy przekazać do urzędu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hd w:fill="ffffff" w:val="clear"/>
        <w:tabs>
          <w:tab w:val="left" w:leader="none" w:pos="756"/>
        </w:tabs>
        <w:spacing w:after="0" w:before="408" w:lineRule="auto"/>
        <w:ind w:left="24" w:right="0" w:firstLine="0"/>
        <w:jc w:val="left"/>
        <w:rPr/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b w:val="1"/>
          <w:i w:val="0"/>
          <w:color w:val="000000"/>
          <w:sz w:val="22"/>
          <w:szCs w:val="22"/>
          <w:rtl w:val="0"/>
        </w:rPr>
        <w:t xml:space="preserve">1.6.2 </w:t>
        <w:tab/>
        <w:t xml:space="preserve">Pozosta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łe dokumenty budowy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numPr>
          <w:ilvl w:val="0"/>
          <w:numId w:val="4"/>
        </w:numPr>
        <w:shd w:fill="ffffff" w:val="clear"/>
        <w:tabs>
          <w:tab w:val="left" w:leader="none" w:pos="1080"/>
          <w:tab w:val="left" w:leader="none" w:pos="1428"/>
        </w:tabs>
        <w:spacing w:after="0" w:before="372" w:line="344" w:lineRule="auto"/>
        <w:ind w:left="360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Pozwolenie na realizację zadania budowlanego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numPr>
          <w:ilvl w:val="0"/>
          <w:numId w:val="4"/>
        </w:numPr>
        <w:shd w:fill="ffffff" w:val="clear"/>
        <w:tabs>
          <w:tab w:val="left" w:leader="none" w:pos="1080"/>
          <w:tab w:val="left" w:leader="none" w:pos="1428"/>
        </w:tabs>
        <w:spacing w:line="344" w:lineRule="auto"/>
        <w:ind w:left="360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Protokoły przekazania terenu budowy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numPr>
          <w:ilvl w:val="0"/>
          <w:numId w:val="4"/>
        </w:numPr>
        <w:shd w:fill="ffffff" w:val="clear"/>
        <w:tabs>
          <w:tab w:val="left" w:leader="none" w:pos="1080"/>
          <w:tab w:val="left" w:leader="none" w:pos="1428"/>
        </w:tabs>
        <w:spacing w:line="344" w:lineRule="auto"/>
        <w:ind w:left="360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Protokoły odbioru robót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numPr>
          <w:ilvl w:val="0"/>
          <w:numId w:val="4"/>
        </w:numPr>
        <w:shd w:fill="ffffff" w:val="clear"/>
        <w:tabs>
          <w:tab w:val="left" w:leader="none" w:pos="1080"/>
          <w:tab w:val="left" w:leader="none" w:pos="1428"/>
        </w:tabs>
        <w:spacing w:line="344" w:lineRule="auto"/>
        <w:ind w:left="360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Protokoły z narad i ustaleń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numPr>
          <w:ilvl w:val="0"/>
          <w:numId w:val="4"/>
        </w:numPr>
        <w:shd w:fill="ffffff" w:val="clear"/>
        <w:tabs>
          <w:tab w:val="left" w:leader="none" w:pos="1080"/>
          <w:tab w:val="left" w:leader="none" w:pos="1428"/>
        </w:tabs>
        <w:spacing w:line="344" w:lineRule="auto"/>
        <w:ind w:left="360" w:right="0" w:hanging="340"/>
        <w:jc w:val="lef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Korespondencja na budowie</w:t>
      </w:r>
    </w:p>
    <w:p w:rsidR="00000000" w:rsidDel="00000000" w:rsidP="00000000" w:rsidRDefault="00000000" w:rsidRPr="00000000" w14:paraId="000000A7">
      <w:pPr>
        <w:shd w:fill="ffffff" w:val="clear"/>
        <w:tabs>
          <w:tab w:val="left" w:leader="none" w:pos="1736"/>
          <w:tab w:val="left" w:leader="none" w:pos="2004"/>
        </w:tabs>
        <w:spacing w:line="344" w:lineRule="auto"/>
        <w:ind w:left="440" w:right="0" w:firstLine="0"/>
        <w:jc w:val="left"/>
        <w:rPr/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 Przechowywanie dokumentów budowy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hd w:fill="ffffff" w:val="clear"/>
        <w:tabs>
          <w:tab w:val="left" w:leader="none" w:pos="756"/>
        </w:tabs>
        <w:spacing w:line="344" w:lineRule="auto"/>
        <w:ind w:left="24" w:right="0" w:firstLine="0"/>
        <w:jc w:val="left"/>
        <w:rPr>
          <w:rFonts w:ascii="Times New Roman" w:cs="Times New Roman" w:eastAsia="Times New Roman" w:hAnsi="Times New Roman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numPr>
          <w:ilvl w:val="0"/>
          <w:numId w:val="4"/>
        </w:numPr>
        <w:shd w:fill="ffffff" w:val="clear"/>
        <w:tabs>
          <w:tab w:val="left" w:leader="none" w:pos="1104"/>
          <w:tab w:val="left" w:leader="none" w:pos="1436"/>
        </w:tabs>
        <w:spacing w:line="344" w:lineRule="auto"/>
        <w:ind w:left="368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Dokumenty będą przechowywane na budowie w miejscu odpowiednio zabezpieczonym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numPr>
          <w:ilvl w:val="0"/>
          <w:numId w:val="4"/>
        </w:numPr>
        <w:shd w:fill="ffffff" w:val="clear"/>
        <w:tabs>
          <w:tab w:val="left" w:leader="none" w:pos="2172"/>
        </w:tabs>
        <w:spacing w:line="344" w:lineRule="auto"/>
        <w:ind w:left="724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Zaginięcie któregokolwiek z dokumentów budowy spowoduje jego natychmiastowe</w:t>
        <w:br w:type="textWrapping"/>
        <w:t xml:space="preserve">odtworzenie w formie przewidzianej prawem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numPr>
          <w:ilvl w:val="0"/>
          <w:numId w:val="4"/>
        </w:numPr>
        <w:shd w:fill="ffffff" w:val="clear"/>
        <w:tabs>
          <w:tab w:val="left" w:leader="none" w:pos="2172"/>
        </w:tabs>
        <w:spacing w:line="344" w:lineRule="auto"/>
        <w:ind w:left="724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Wszelkie dokumenty budowy będą zawsze dostępne dla inspektora nadzoru i przedstawione</w:t>
        <w:br w:type="textWrapping"/>
        <w:t xml:space="preserve">do wglądu na życzenie zamawiającego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shd w:fill="ffffff" w:val="clear"/>
        <w:spacing w:after="0" w:before="320" w:lineRule="auto"/>
        <w:ind w:left="24" w:right="0" w:firstLine="0"/>
        <w:jc w:val="left"/>
        <w:rPr/>
      </w:pPr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1.7.  WYMAGANIA OGÓLNE ODBIORU ROBÓT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hd w:fill="ffffff" w:val="clear"/>
        <w:spacing w:after="0" w:before="88" w:line="344" w:lineRule="auto"/>
        <w:ind w:left="24" w:right="0" w:firstLine="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ab/>
        <w:t xml:space="preserve">Rodzaje odbiorów robót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shd w:fill="ffffff" w:val="clear"/>
        <w:spacing w:line="344" w:lineRule="auto"/>
        <w:ind w:left="24" w:right="0" w:firstLine="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ab/>
        <w:t xml:space="preserve">Roboty podlegają etapom odbioru, dokonywanym przez inspektora nadzoru przy udziale </w:t>
        <w:tab/>
        <w:t xml:space="preserve">wykonawcy: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numPr>
          <w:ilvl w:val="0"/>
          <w:numId w:val="4"/>
        </w:numPr>
        <w:shd w:fill="ffffff" w:val="clear"/>
        <w:tabs>
          <w:tab w:val="left" w:leader="none" w:pos="1128"/>
          <w:tab w:val="left" w:leader="none" w:pos="1456"/>
        </w:tabs>
        <w:spacing w:line="344" w:lineRule="auto"/>
        <w:ind w:left="376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Odbiorowi robót zanikających i ulegających zakryciu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numPr>
          <w:ilvl w:val="0"/>
          <w:numId w:val="4"/>
        </w:numPr>
        <w:shd w:fill="ffffff" w:val="clear"/>
        <w:tabs>
          <w:tab w:val="left" w:leader="none" w:pos="1128"/>
          <w:tab w:val="left" w:leader="none" w:pos="1456"/>
        </w:tabs>
        <w:spacing w:line="344" w:lineRule="auto"/>
        <w:ind w:left="376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Odbiorowi częściowemu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numPr>
          <w:ilvl w:val="0"/>
          <w:numId w:val="4"/>
        </w:numPr>
        <w:shd w:fill="ffffff" w:val="clear"/>
        <w:tabs>
          <w:tab w:val="left" w:leader="none" w:pos="1128"/>
          <w:tab w:val="left" w:leader="none" w:pos="1456"/>
        </w:tabs>
        <w:spacing w:line="344" w:lineRule="auto"/>
        <w:ind w:left="376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Odbiorowi końcowemu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shd w:fill="ffffff" w:val="clear"/>
        <w:spacing w:after="0" w:before="304" w:lineRule="auto"/>
        <w:jc w:val="left"/>
        <w:rPr/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1.7.1   Odbiór robót zanikających i ulegających zakryciu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hd w:fill="ffffff" w:val="clear"/>
        <w:spacing w:after="0" w:before="128" w:line="344" w:lineRule="auto"/>
        <w:ind w:left="724" w:right="0" w:hanging="332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l.   Odbiór robót zanikających i ulegających zakryciu polega na finalnej ocenie ilości i jakości</w:t>
        <w:br w:type="textWrapping"/>
        <w:t xml:space="preserve">wykonanych robót, które w dalszym procesie realizacji ulegną zakryciu będzie dokonany 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shd w:fill="ffffff" w:val="clear"/>
        <w:spacing w:line="344" w:lineRule="auto"/>
        <w:ind w:left="0" w:right="128" w:firstLine="0"/>
        <w:jc w:val="both"/>
        <w:rPr/>
      </w:pPr>
      <w:r w:rsidDel="00000000" w:rsidR="00000000" w:rsidRPr="00000000">
        <w:rPr>
          <w:color w:val="00000a"/>
          <w:sz w:val="20"/>
          <w:szCs w:val="20"/>
          <w:rtl w:val="0"/>
        </w:rPr>
        <w:tab/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czasie umożliwiającym wykonanie ewentualnych poprawek i korekt bez hamowania </w:t>
        <w:tab/>
        <w:t xml:space="preserve">ogólnego  postępu robót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numPr>
          <w:ilvl w:val="0"/>
          <w:numId w:val="4"/>
        </w:numPr>
        <w:shd w:fill="ffffff" w:val="clear"/>
        <w:tabs>
          <w:tab w:val="left" w:leader="none" w:pos="1104"/>
          <w:tab w:val="left" w:leader="none" w:pos="1436"/>
        </w:tabs>
        <w:spacing w:after="0" w:before="108" w:lineRule="auto"/>
        <w:ind w:left="368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Odbioru robót dokonuje inspektor nadzoru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numPr>
          <w:ilvl w:val="0"/>
          <w:numId w:val="4"/>
        </w:numPr>
        <w:shd w:fill="ffffff" w:val="clear"/>
        <w:tabs>
          <w:tab w:val="left" w:leader="none" w:pos="2148"/>
        </w:tabs>
        <w:spacing w:after="0" w:before="60" w:line="344" w:lineRule="auto"/>
        <w:ind w:left="716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Gotowość danej części robót do odbioru zgłasza wykonawca wpisem do dziennika budowy i jednoczesnym powiadomieniem inspektora nadzoru. Odbiór będzie przeprowadzony</w:t>
        <w:br w:type="textWrapping"/>
        <w:t xml:space="preserve">niezwłocznie, nie później jednak niż w przeciągu 3 dni od daty zgłoszenia wpisem do</w:t>
        <w:br w:type="textWrapping"/>
        <w:t xml:space="preserve">dziennika budowy i powiadomienia o tym fakcie inspektora nadzoru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numPr>
          <w:ilvl w:val="0"/>
          <w:numId w:val="4"/>
        </w:numPr>
        <w:shd w:fill="ffffff" w:val="clear"/>
        <w:tabs>
          <w:tab w:val="left" w:leader="none" w:pos="2148"/>
        </w:tabs>
        <w:spacing w:after="0" w:before="24" w:line="348" w:lineRule="auto"/>
        <w:ind w:left="716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Jakość i ilość robót ulegających zakryciu ocenia inspektor nadzoru na podstawie</w:t>
        <w:br w:type="textWrapping"/>
        <w:t xml:space="preserve"> dokumentów zawierających komplet wyników badań laboratoryjnych i w oparciu o</w:t>
        <w:br w:type="textWrapping"/>
        <w:t xml:space="preserve">przeprowadzone pomiary, w konfrontacji z rysunkami, specyfikacjami i uprzednimi ustaleniami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shd w:fill="ffffff" w:val="clear"/>
        <w:tabs>
          <w:tab w:val="left" w:leader="none" w:pos="476"/>
        </w:tabs>
        <w:spacing w:after="0" w:before="296" w:lineRule="auto"/>
        <w:ind w:left="16" w:right="0" w:firstLine="0"/>
        <w:jc w:val="left"/>
        <w:rPr/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 1.7.2</w:t>
      </w:r>
      <w:r w:rsidDel="00000000" w:rsidR="00000000" w:rsidRPr="00000000">
        <w:rPr>
          <w:b w:val="1"/>
          <w:i w:val="0"/>
          <w:color w:val="000000"/>
          <w:sz w:val="23"/>
          <w:szCs w:val="23"/>
          <w:rtl w:val="0"/>
        </w:rPr>
        <w:t xml:space="preserve"> </w:t>
        <w:tab/>
        <w:t xml:space="preserve">Odbiór </w:t>
      </w:r>
      <w:r w:rsidDel="00000000" w:rsidR="00000000" w:rsidRPr="00000000">
        <w:rPr>
          <w:b w:val="1"/>
          <w:color w:val="000000"/>
          <w:sz w:val="23"/>
          <w:szCs w:val="23"/>
          <w:rtl w:val="0"/>
        </w:rPr>
        <w:t xml:space="preserve">częściowy robót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hd w:fill="ffffff" w:val="clear"/>
        <w:spacing w:after="0" w:before="76" w:line="348" w:lineRule="auto"/>
        <w:ind w:left="376" w:right="0" w:firstLine="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Odbi</w:t>
      </w:r>
      <w:r w:rsidDel="00000000" w:rsidR="00000000" w:rsidRPr="00000000">
        <w:rPr>
          <w:b w:val="0"/>
          <w:i w:val="0"/>
          <w:color w:val="000000"/>
          <w:sz w:val="22"/>
          <w:szCs w:val="22"/>
          <w:rtl w:val="0"/>
        </w:rPr>
        <w:t xml:space="preserve">ór częściowy polega na ocenie ilości i jakości wykonanych części robót. Odbioru</w:t>
        <w:br w:type="textWrapping"/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częściowego dokonuje się wg zasad jak przy odbiorze końcowym robót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shd w:fill="ffffff" w:val="clear"/>
        <w:tabs>
          <w:tab w:val="left" w:leader="none" w:pos="476"/>
        </w:tabs>
        <w:spacing w:after="0" w:before="296" w:lineRule="auto"/>
        <w:ind w:left="16" w:right="0" w:firstLine="0"/>
        <w:jc w:val="left"/>
        <w:rPr/>
      </w:pPr>
      <w:r w:rsidDel="00000000" w:rsidR="00000000" w:rsidRPr="00000000">
        <w:rPr>
          <w:b w:val="1"/>
          <w:color w:val="000000"/>
          <w:sz w:val="23"/>
          <w:szCs w:val="23"/>
          <w:rtl w:val="0"/>
        </w:rPr>
        <w:t xml:space="preserve"> 1.7.3</w:t>
      </w:r>
      <w:r w:rsidDel="00000000" w:rsidR="00000000" w:rsidRPr="00000000">
        <w:rPr>
          <w:b w:val="1"/>
          <w:i w:val="0"/>
          <w:color w:val="000000"/>
          <w:sz w:val="23"/>
          <w:szCs w:val="23"/>
          <w:rtl w:val="0"/>
        </w:rPr>
        <w:t xml:space="preserve"> </w:t>
        <w:tab/>
        <w:t xml:space="preserve">Odbi</w:t>
      </w:r>
      <w:r w:rsidDel="00000000" w:rsidR="00000000" w:rsidRPr="00000000">
        <w:rPr>
          <w:b w:val="1"/>
          <w:color w:val="000000"/>
          <w:sz w:val="23"/>
          <w:szCs w:val="23"/>
          <w:rtl w:val="0"/>
        </w:rPr>
        <w:t xml:space="preserve">ór końcowy robót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numPr>
          <w:ilvl w:val="0"/>
          <w:numId w:val="4"/>
        </w:numPr>
        <w:shd w:fill="ffffff" w:val="clear"/>
        <w:tabs>
          <w:tab w:val="left" w:leader="none" w:pos="2172"/>
        </w:tabs>
        <w:spacing w:after="0" w:before="76" w:line="344" w:lineRule="auto"/>
        <w:ind w:left="724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Odbiór końcowy polega na finalnej ocenie rzeczywistego wykonania robót w odniesieniu do</w:t>
        <w:br w:type="textWrapping"/>
        <w:t xml:space="preserve"> ich jakości i wartości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numPr>
          <w:ilvl w:val="0"/>
          <w:numId w:val="4"/>
        </w:numPr>
        <w:shd w:fill="ffffff" w:val="clear"/>
        <w:tabs>
          <w:tab w:val="left" w:leader="none" w:pos="2172"/>
        </w:tabs>
        <w:spacing w:line="344" w:lineRule="auto"/>
        <w:ind w:left="724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Całkowite zakończenie robót oraz gotowość do odbioru końcowego będzie stwierdzona przez  wykonawcę wpisem do dziennika budowy z bezzwłocznym powiadomieniem na piśmie o tym fakcie inspektora nadzoru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numPr>
          <w:ilvl w:val="0"/>
          <w:numId w:val="4"/>
        </w:numPr>
        <w:shd w:fill="ffffff" w:val="clear"/>
        <w:tabs>
          <w:tab w:val="left" w:leader="none" w:pos="2172"/>
        </w:tabs>
        <w:spacing w:after="0" w:before="4" w:line="344" w:lineRule="auto"/>
        <w:ind w:left="724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Odbiór końcowy robót nastąpi w terminie ustalonym w umowie. Licząc od dnia potwierdzenia przez inspektora nadzoru zakończenia robót i przyjęcia dokumentów.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numPr>
          <w:ilvl w:val="0"/>
          <w:numId w:val="4"/>
        </w:numPr>
        <w:shd w:fill="ffffff" w:val="clear"/>
        <w:tabs>
          <w:tab w:val="left" w:leader="none" w:pos="2172"/>
        </w:tabs>
        <w:spacing w:line="344" w:lineRule="auto"/>
        <w:ind w:left="724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Odbioru końcowego robot dokona komisja wyznaczona przez zamawiającego w obecności</w:t>
        <w:br w:type="textWrapping"/>
        <w:t xml:space="preserve"> inspektora nadzoru i wykonawcy. Komisja odbierająca roboty dokona ich oceny jakościowej na podstawie przedłożonych dokumentów, wyników badań i pomiarów, ocenie wizualnej oraz zgodności wykonania robót z rysunkami i specyfikacjami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numPr>
          <w:ilvl w:val="0"/>
          <w:numId w:val="4"/>
        </w:numPr>
        <w:shd w:fill="ffffff" w:val="clear"/>
        <w:tabs>
          <w:tab w:val="left" w:leader="none" w:pos="2172"/>
        </w:tabs>
        <w:spacing w:line="344" w:lineRule="auto"/>
        <w:ind w:left="724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W toku odbioru końcowego robot komisja zapozna się z realizacją ustaleń przyjętych w</w:t>
        <w:br w:type="textWrapping"/>
        <w:t xml:space="preserve"> trakcie odbioru robót zanikających i ulegających zakryciu, zwłaszcza w zakresie wykonania</w:t>
        <w:br w:type="textWrapping"/>
        <w:t xml:space="preserve">robót uzupełniających i poprawkowych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numPr>
          <w:ilvl w:val="0"/>
          <w:numId w:val="4"/>
        </w:numPr>
        <w:shd w:fill="ffffff" w:val="clear"/>
        <w:tabs>
          <w:tab w:val="left" w:leader="none" w:pos="2172"/>
        </w:tabs>
        <w:spacing w:line="344" w:lineRule="auto"/>
        <w:ind w:left="724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W przypadku stwierdzenia przez komisję, ze jakość wykonywanych robót w poszczególnych</w:t>
        <w:br w:type="textWrapping"/>
        <w:t xml:space="preserve"> asortymentach nieznacznie odbiega od wymaganej rysunkami i specyfikacjami z</w:t>
        <w:br w:type="textWrapping"/>
        <w:t xml:space="preserve">uwzględnieniem tolerancji i nie ma większego wpływu na cechy eksploatacyjne obiektu i</w:t>
        <w:br w:type="textWrapping"/>
        <w:t xml:space="preserve">bezpieczeństwo ruchu, komisja dokona potrąceń, oceniając pomniejszoną wartość</w:t>
        <w:br w:type="textWrapping"/>
        <w:t xml:space="preserve">wykonanych robót w stosunku do wymagań przyjętych w dokumentach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shd w:fill="ffffff" w:val="clear"/>
        <w:spacing w:line="344" w:lineRule="auto"/>
        <w:ind w:left="200" w:right="0" w:firstLine="0"/>
        <w:jc w:val="left"/>
        <w:rPr/>
      </w:pPr>
      <w:r w:rsidDel="00000000" w:rsidR="00000000" w:rsidRPr="00000000">
        <w:rPr>
          <w:b w:val="1"/>
          <w:color w:val="000000"/>
          <w:sz w:val="23"/>
          <w:szCs w:val="23"/>
          <w:rtl w:val="0"/>
        </w:rPr>
        <w:t xml:space="preserve">1.7.4.  Dokumenty do odbioru końcowego robót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hd w:fill="ffffff" w:val="clear"/>
        <w:tabs>
          <w:tab w:val="left" w:leader="none" w:pos="2172"/>
          <w:tab w:val="left" w:leader="none" w:pos="2528"/>
        </w:tabs>
        <w:spacing w:line="352" w:lineRule="auto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1.   Do odbioru ko</w:t>
      </w:r>
      <w:r w:rsidDel="00000000" w:rsidR="00000000" w:rsidRPr="00000000">
        <w:rPr>
          <w:b w:val="0"/>
          <w:i w:val="0"/>
          <w:color w:val="000000"/>
          <w:sz w:val="22"/>
          <w:szCs w:val="22"/>
          <w:rtl w:val="0"/>
        </w:rPr>
        <w:t xml:space="preserve">ńcowego robót wykonawca jest zobowiązany przygotować następujące</w:t>
        <w:br w:type="textWrapping"/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dokumenty:</w:t>
        <w:br w:type="textWrapping"/>
        <w:t xml:space="preserve">•    rysunki z naniesionymi zmianami specyfikacje uwagi i zalecenia inspektora nadzoru, zwłaszcza przy odbiorze robót zanikających i ulegających zakryciu, i udokumentowanie jego zaleceń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numPr>
          <w:ilvl w:val="0"/>
          <w:numId w:val="3"/>
        </w:numPr>
        <w:shd w:fill="ffffff" w:val="clear"/>
        <w:tabs>
          <w:tab w:val="left" w:leader="none" w:pos="2172"/>
          <w:tab w:val="left" w:leader="none" w:pos="2528"/>
        </w:tabs>
        <w:spacing w:line="352" w:lineRule="auto"/>
        <w:ind w:left="720" w:hanging="360"/>
        <w:jc w:val="lef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dziennik budowy</w:t>
      </w:r>
    </w:p>
    <w:p w:rsidR="00000000" w:rsidDel="00000000" w:rsidP="00000000" w:rsidRDefault="00000000" w:rsidRPr="00000000" w14:paraId="000000C4">
      <w:pPr>
        <w:numPr>
          <w:ilvl w:val="0"/>
          <w:numId w:val="3"/>
        </w:numPr>
        <w:shd w:fill="ffffff" w:val="clear"/>
        <w:tabs>
          <w:tab w:val="left" w:leader="none" w:pos="2172"/>
          <w:tab w:val="left" w:leader="none" w:pos="2528"/>
        </w:tabs>
        <w:spacing w:after="0" w:before="4" w:line="352" w:lineRule="auto"/>
        <w:ind w:left="720" w:hanging="36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atesty jakościowe wbudowanych materiałów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numPr>
          <w:ilvl w:val="0"/>
          <w:numId w:val="3"/>
        </w:numPr>
        <w:shd w:fill="ffffff" w:val="clear"/>
        <w:tabs>
          <w:tab w:val="left" w:leader="none" w:pos="2172"/>
          <w:tab w:val="left" w:leader="none" w:pos="2528"/>
        </w:tabs>
        <w:spacing w:after="0" w:before="88" w:lineRule="auto"/>
        <w:ind w:left="720" w:hanging="36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powykonawczą dokumentację obiektu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numPr>
          <w:ilvl w:val="0"/>
          <w:numId w:val="3"/>
        </w:numPr>
        <w:shd w:fill="ffffff" w:val="clear"/>
        <w:tabs>
          <w:tab w:val="left" w:leader="none" w:pos="2172"/>
          <w:tab w:val="left" w:leader="none" w:pos="2528"/>
        </w:tabs>
        <w:spacing w:after="0" w:before="32" w:line="344" w:lineRule="auto"/>
        <w:ind w:left="720" w:hanging="36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inne dokumenty wymagane przez zamawiającego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jc w:val="left"/>
        <w:rPr>
          <w:rFonts w:ascii="Times New Roman" w:cs="Times New Roman" w:eastAsia="Times New Roman" w:hAnsi="Times New Roman"/>
          <w:color w:val="00000a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numPr>
          <w:ilvl w:val="0"/>
          <w:numId w:val="4"/>
        </w:numPr>
        <w:shd w:fill="ffffff" w:val="clear"/>
        <w:tabs>
          <w:tab w:val="left" w:leader="none" w:pos="1080"/>
        </w:tabs>
        <w:spacing w:line="344" w:lineRule="auto"/>
        <w:ind w:left="360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W przypadku, gdy wg komisji, roboty pod względem przygotowania dokumentacyjnego nie będą gotowe do odbioru końcowego, komisja w porozumieniu z wykonawcą wyznaczy ponowny termin końcowego odbioru robót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numPr>
          <w:ilvl w:val="0"/>
          <w:numId w:val="4"/>
        </w:numPr>
        <w:shd w:fill="ffffff" w:val="clear"/>
        <w:tabs>
          <w:tab w:val="left" w:leader="none" w:pos="1080"/>
        </w:tabs>
        <w:spacing w:line="344" w:lineRule="auto"/>
        <w:ind w:left="360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Wszystkie zarządzone przez komisję roboty poprawkowe lub uzupełniające będą zestawione wg</w:t>
        <w:br w:type="textWrapping"/>
        <w:t xml:space="preserve">wzoru ustalonego przez inspektora nadzoru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numPr>
          <w:ilvl w:val="0"/>
          <w:numId w:val="4"/>
        </w:numPr>
        <w:shd w:fill="ffffff" w:val="clear"/>
        <w:tabs>
          <w:tab w:val="left" w:leader="none" w:pos="1020"/>
          <w:tab w:val="left" w:leader="none" w:pos="1040"/>
        </w:tabs>
        <w:spacing w:after="0" w:before="72" w:lineRule="auto"/>
        <w:ind w:left="340" w:right="0" w:hanging="340"/>
        <w:jc w:val="left"/>
        <w:rPr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Termin wykonania robót poprawkowych i robót uzupełniających wyznaczy komisja.</w:t>
      </w:r>
      <w:r w:rsidDel="00000000" w:rsidR="00000000" w:rsidRPr="00000000">
        <w:rPr>
          <w:rtl w:val="0"/>
        </w:rPr>
      </w:r>
    </w:p>
    <w:sectPr>
      <w:pgSz w:h="16838" w:w="11906" w:orient="portrait"/>
      <w:pgMar w:bottom="720" w:top="1440" w:left="1372" w:right="149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"/>
      <w:lvlJc w:val="left"/>
      <w:pPr>
        <w:ind w:left="1472" w:hanging="360"/>
      </w:pPr>
      <w:rPr/>
    </w:lvl>
    <w:lvl w:ilvl="1">
      <w:start w:val="1"/>
      <w:numFmt w:val="bullet"/>
      <w:lvlText w:val="◦"/>
      <w:lvlJc w:val="left"/>
      <w:pPr>
        <w:ind w:left="1832" w:hanging="360"/>
      </w:pPr>
      <w:rPr>
        <w:sz w:val="22"/>
        <w:szCs w:val="22"/>
      </w:rPr>
    </w:lvl>
    <w:lvl w:ilvl="2">
      <w:start w:val="1"/>
      <w:numFmt w:val="bullet"/>
      <w:lvlText w:val="▪"/>
      <w:lvlJc w:val="left"/>
      <w:pPr>
        <w:ind w:left="2192" w:hanging="360"/>
      </w:pPr>
      <w:rPr>
        <w:sz w:val="18"/>
        <w:szCs w:val="18"/>
      </w:rPr>
    </w:lvl>
    <w:lvl w:ilvl="3">
      <w:start w:val="1"/>
      <w:numFmt w:val="bullet"/>
      <w:lvlText w:val=""/>
      <w:lvlJc w:val="left"/>
      <w:pPr>
        <w:ind w:left="2552" w:hanging="360"/>
      </w:pPr>
      <w:rPr/>
    </w:lvl>
    <w:lvl w:ilvl="4">
      <w:start w:val="1"/>
      <w:numFmt w:val="bullet"/>
      <w:lvlText w:val="◦"/>
      <w:lvlJc w:val="left"/>
      <w:pPr>
        <w:ind w:left="2912" w:hanging="360"/>
      </w:pPr>
      <w:rPr>
        <w:sz w:val="18"/>
        <w:szCs w:val="18"/>
      </w:rPr>
    </w:lvl>
    <w:lvl w:ilvl="5">
      <w:start w:val="1"/>
      <w:numFmt w:val="bullet"/>
      <w:lvlText w:val="▪"/>
      <w:lvlJc w:val="left"/>
      <w:pPr>
        <w:ind w:left="3272" w:hanging="360"/>
      </w:pPr>
      <w:rPr>
        <w:sz w:val="18"/>
        <w:szCs w:val="18"/>
      </w:rPr>
    </w:lvl>
    <w:lvl w:ilvl="6">
      <w:start w:val="1"/>
      <w:numFmt w:val="bullet"/>
      <w:lvlText w:val=""/>
      <w:lvlJc w:val="left"/>
      <w:pPr>
        <w:ind w:left="3632" w:hanging="360"/>
      </w:pPr>
      <w:rPr/>
    </w:lvl>
    <w:lvl w:ilvl="7">
      <w:start w:val="1"/>
      <w:numFmt w:val="bullet"/>
      <w:lvlText w:val="◦"/>
      <w:lvlJc w:val="left"/>
      <w:pPr>
        <w:ind w:left="3992" w:hanging="360"/>
      </w:pPr>
      <w:rPr>
        <w:sz w:val="18"/>
        <w:szCs w:val="18"/>
      </w:rPr>
    </w:lvl>
    <w:lvl w:ilvl="8">
      <w:start w:val="1"/>
      <w:numFmt w:val="bullet"/>
      <w:lvlText w:val="▪"/>
      <w:lvlJc w:val="left"/>
      <w:pPr>
        <w:ind w:left="4352" w:hanging="360"/>
      </w:pPr>
      <w:rPr>
        <w:sz w:val="18"/>
        <w:szCs w:val="18"/>
      </w:rPr>
    </w:lvl>
  </w:abstractNum>
  <w:abstractNum w:abstractNumId="2">
    <w:lvl w:ilvl="0">
      <w:start w:val="1"/>
      <w:numFmt w:val="bullet"/>
      <w:lvlText w:val=""/>
      <w:lvlJc w:val="left"/>
      <w:pPr>
        <w:ind w:left="1448" w:hanging="360"/>
      </w:pPr>
      <w:rPr>
        <w:sz w:val="18"/>
        <w:szCs w:val="18"/>
      </w:rPr>
    </w:lvl>
    <w:lvl w:ilvl="1">
      <w:start w:val="1"/>
      <w:numFmt w:val="bullet"/>
      <w:lvlText w:val="◦"/>
      <w:lvlJc w:val="left"/>
      <w:pPr>
        <w:ind w:left="1808" w:hanging="360"/>
      </w:pPr>
      <w:rPr>
        <w:sz w:val="18"/>
        <w:szCs w:val="18"/>
      </w:rPr>
    </w:lvl>
    <w:lvl w:ilvl="2">
      <w:start w:val="1"/>
      <w:numFmt w:val="bullet"/>
      <w:lvlText w:val="▪"/>
      <w:lvlJc w:val="left"/>
      <w:pPr>
        <w:ind w:left="2168" w:hanging="360"/>
      </w:pPr>
      <w:rPr>
        <w:sz w:val="18"/>
        <w:szCs w:val="18"/>
      </w:rPr>
    </w:lvl>
    <w:lvl w:ilvl="3">
      <w:start w:val="1"/>
      <w:numFmt w:val="bullet"/>
      <w:lvlText w:val=""/>
      <w:lvlJc w:val="left"/>
      <w:pPr>
        <w:ind w:left="2528" w:hanging="360"/>
      </w:pPr>
      <w:rPr>
        <w:sz w:val="18"/>
        <w:szCs w:val="18"/>
      </w:rPr>
    </w:lvl>
    <w:lvl w:ilvl="4">
      <w:start w:val="1"/>
      <w:numFmt w:val="bullet"/>
      <w:lvlText w:val="◦"/>
      <w:lvlJc w:val="left"/>
      <w:pPr>
        <w:ind w:left="2888" w:hanging="360"/>
      </w:pPr>
      <w:rPr>
        <w:sz w:val="18"/>
        <w:szCs w:val="18"/>
      </w:rPr>
    </w:lvl>
    <w:lvl w:ilvl="5">
      <w:start w:val="1"/>
      <w:numFmt w:val="bullet"/>
      <w:lvlText w:val="▪"/>
      <w:lvlJc w:val="left"/>
      <w:pPr>
        <w:ind w:left="3248" w:hanging="360"/>
      </w:pPr>
      <w:rPr>
        <w:sz w:val="18"/>
        <w:szCs w:val="18"/>
      </w:rPr>
    </w:lvl>
    <w:lvl w:ilvl="6">
      <w:start w:val="1"/>
      <w:numFmt w:val="bullet"/>
      <w:lvlText w:val=""/>
      <w:lvlJc w:val="left"/>
      <w:pPr>
        <w:ind w:left="3608" w:hanging="360"/>
      </w:pPr>
      <w:rPr>
        <w:sz w:val="18"/>
        <w:szCs w:val="18"/>
      </w:rPr>
    </w:lvl>
    <w:lvl w:ilvl="7">
      <w:start w:val="1"/>
      <w:numFmt w:val="bullet"/>
      <w:lvlText w:val="◦"/>
      <w:lvlJc w:val="left"/>
      <w:pPr>
        <w:ind w:left="3968" w:hanging="360"/>
      </w:pPr>
      <w:rPr>
        <w:sz w:val="18"/>
        <w:szCs w:val="18"/>
      </w:rPr>
    </w:lvl>
    <w:lvl w:ilvl="8">
      <w:start w:val="1"/>
      <w:numFmt w:val="bullet"/>
      <w:lvlText w:val="▪"/>
      <w:lvlJc w:val="left"/>
      <w:pPr>
        <w:ind w:left="4328" w:hanging="360"/>
      </w:pPr>
      <w:rPr>
        <w:sz w:val="18"/>
        <w:szCs w:val="18"/>
      </w:rPr>
    </w:lvl>
  </w:abstractNum>
  <w:abstractNum w:abstractNumId="3">
    <w:lvl w:ilvl="0">
      <w:start w:val="1"/>
      <w:numFmt w:val="bullet"/>
      <w:lvlText w:val="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◦"/>
      <w:lvlJc w:val="left"/>
      <w:pPr>
        <w:ind w:left="1080" w:hanging="360"/>
      </w:pPr>
      <w:rPr>
        <w:sz w:val="18"/>
        <w:szCs w:val="18"/>
      </w:rPr>
    </w:lvl>
    <w:lvl w:ilvl="2">
      <w:start w:val="1"/>
      <w:numFmt w:val="bullet"/>
      <w:lvlText w:val="▪"/>
      <w:lvlJc w:val="left"/>
      <w:pPr>
        <w:ind w:left="1440" w:hanging="360"/>
      </w:pPr>
      <w:rPr>
        <w:sz w:val="18"/>
        <w:szCs w:val="18"/>
      </w:rPr>
    </w:lvl>
    <w:lvl w:ilvl="3">
      <w:start w:val="1"/>
      <w:numFmt w:val="bullet"/>
      <w:lvlText w:val=""/>
      <w:lvlJc w:val="left"/>
      <w:pPr>
        <w:ind w:left="1800" w:hanging="360"/>
      </w:pPr>
      <w:rPr>
        <w:sz w:val="18"/>
        <w:szCs w:val="18"/>
      </w:rPr>
    </w:lvl>
    <w:lvl w:ilvl="4">
      <w:start w:val="1"/>
      <w:numFmt w:val="bullet"/>
      <w:lvlText w:val="◦"/>
      <w:lvlJc w:val="left"/>
      <w:pPr>
        <w:ind w:left="2160" w:hanging="360"/>
      </w:pPr>
      <w:rPr>
        <w:sz w:val="18"/>
        <w:szCs w:val="18"/>
      </w:rPr>
    </w:lvl>
    <w:lvl w:ilvl="5">
      <w:start w:val="1"/>
      <w:numFmt w:val="bullet"/>
      <w:lvlText w:val="▪"/>
      <w:lvlJc w:val="left"/>
      <w:pPr>
        <w:ind w:left="2520" w:hanging="360"/>
      </w:pPr>
      <w:rPr>
        <w:sz w:val="18"/>
        <w:szCs w:val="18"/>
      </w:rPr>
    </w:lvl>
    <w:lvl w:ilvl="6">
      <w:start w:val="1"/>
      <w:numFmt w:val="bullet"/>
      <w:lvlText w:val=""/>
      <w:lvlJc w:val="left"/>
      <w:pPr>
        <w:ind w:left="2880" w:hanging="360"/>
      </w:pPr>
      <w:rPr>
        <w:sz w:val="18"/>
        <w:szCs w:val="18"/>
      </w:rPr>
    </w:lvl>
    <w:lvl w:ilvl="7">
      <w:start w:val="1"/>
      <w:numFmt w:val="bullet"/>
      <w:lvlText w:val="◦"/>
      <w:lvlJc w:val="left"/>
      <w:pPr>
        <w:ind w:left="3240" w:hanging="360"/>
      </w:pPr>
      <w:rPr>
        <w:sz w:val="18"/>
        <w:szCs w:val="18"/>
      </w:rPr>
    </w:lvl>
    <w:lvl w:ilvl="8">
      <w:start w:val="1"/>
      <w:numFmt w:val="bullet"/>
      <w:lvlText w:val="▪"/>
      <w:lvlJc w:val="left"/>
      <w:pPr>
        <w:ind w:left="3600" w:hanging="360"/>
      </w:pPr>
      <w:rPr>
        <w:sz w:val="18"/>
        <w:szCs w:val="18"/>
      </w:rPr>
    </w:lvl>
  </w:abstractNum>
  <w:abstractNum w:abstractNumId="4">
    <w:lvl w:ilvl="0">
      <w:start w:val="2"/>
      <w:numFmt w:val="decimal"/>
      <w:lvlText w:val="%1."/>
      <w:lvlJc w:val="left"/>
      <w:pPr>
        <w:ind w:left="340" w:hanging="34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440" w:hanging="360"/>
      </w:pPr>
      <w:rPr/>
    </w:lvl>
    <w:lvl w:ilvl="3">
      <w:start w:val="1"/>
      <w:numFmt w:val="decimal"/>
      <w:lvlText w:val="%4."/>
      <w:lvlJc w:val="left"/>
      <w:pPr>
        <w:ind w:left="1800" w:hanging="360"/>
      </w:pPr>
      <w:rPr/>
    </w:lvl>
    <w:lvl w:ilvl="4">
      <w:start w:val="1"/>
      <w:numFmt w:val="decimal"/>
      <w:lvlText w:val="%5."/>
      <w:lvlJc w:val="left"/>
      <w:pPr>
        <w:ind w:left="2160" w:hanging="360"/>
      </w:pPr>
      <w:rPr/>
    </w:lvl>
    <w:lvl w:ilvl="5">
      <w:start w:val="1"/>
      <w:numFmt w:val="decimal"/>
      <w:lvlText w:val="%6."/>
      <w:lvlJc w:val="left"/>
      <w:pPr>
        <w:ind w:left="2520" w:hanging="360"/>
      </w:pPr>
      <w:rPr/>
    </w:lvl>
    <w:lvl w:ilvl="6">
      <w:start w:val="1"/>
      <w:numFmt w:val="decimal"/>
      <w:lvlText w:val="%7."/>
      <w:lvlJc w:val="left"/>
      <w:pPr>
        <w:ind w:left="2880" w:hanging="360"/>
      </w:pPr>
      <w:rPr/>
    </w:lvl>
    <w:lvl w:ilvl="7">
      <w:start w:val="1"/>
      <w:numFmt w:val="decimal"/>
      <w:lvlText w:val="%8."/>
      <w:lvlJc w:val="left"/>
      <w:pPr>
        <w:ind w:left="3240" w:hanging="360"/>
      </w:pPr>
      <w:rPr/>
    </w:lvl>
    <w:lvl w:ilvl="8">
      <w:start w:val="1"/>
      <w:numFmt w:val="decimal"/>
      <w:lvlText w:val="%9."/>
      <w:lvlJc w:val="left"/>
      <w:pPr>
        <w:ind w:left="36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color w:val="00000a"/>
        <w:lang w:val="pl-PL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0" w:before="0" w:lineRule="auto"/>
      <w:ind w:left="0" w:right="0" w:firstLine="0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0" w:before="0" w:lineRule="auto"/>
      <w:ind w:left="0" w:right="0" w:firstLine="0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+34kjpXGaXhD4RAUbZ4xkuheGSA==">CgMxLjA4AHIhMWpoejRDRHY3TnZnS3VFdjlEYVdWd055NTZqWGdfeFRp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AppVersion">
    <vt:lpwstr>15.0000</vt:lpwstr>
  </property>
</Properties>
</file>