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FEA81" w14:textId="77777777" w:rsidR="005022E4" w:rsidRDefault="005022E4" w:rsidP="00B07E6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59C7AAE" w14:textId="35FD4C6C" w:rsidR="00B07E68" w:rsidRPr="00B07E68" w:rsidRDefault="00B07E68" w:rsidP="00B07E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07E68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650DA3">
        <w:rPr>
          <w:rFonts w:ascii="Arial" w:hAnsi="Arial" w:cs="Arial"/>
          <w:b/>
          <w:bCs/>
          <w:sz w:val="20"/>
          <w:szCs w:val="20"/>
        </w:rPr>
        <w:t>5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do SWZ</w:t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5022E4">
        <w:rPr>
          <w:rFonts w:ascii="Arial" w:hAnsi="Arial" w:cs="Arial"/>
          <w:b/>
          <w:bCs/>
          <w:sz w:val="20"/>
          <w:szCs w:val="20"/>
        </w:rPr>
        <w:t>20</w:t>
      </w:r>
      <w:r w:rsidRPr="00B07E68">
        <w:rPr>
          <w:rFonts w:ascii="Arial" w:hAnsi="Arial" w:cs="Arial"/>
          <w:b/>
          <w:bCs/>
          <w:sz w:val="20"/>
          <w:szCs w:val="20"/>
        </w:rPr>
        <w:t>/ZP/2021</w:t>
      </w:r>
    </w:p>
    <w:p w14:paraId="1F1B2E32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50CCAFC" w14:textId="40A658AE" w:rsidR="00B42696" w:rsidRPr="00A02986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Wykonawca:</w:t>
      </w:r>
    </w:p>
    <w:p w14:paraId="126027A5" w14:textId="77777777" w:rsidR="00A23D67" w:rsidRPr="00A02986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</w:t>
      </w:r>
      <w:proofErr w:type="spellStart"/>
      <w:r w:rsidRPr="00A02986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A02986">
        <w:rPr>
          <w:rFonts w:ascii="Arial" w:hAnsi="Arial" w:cs="Arial"/>
          <w:iCs/>
          <w:sz w:val="20"/>
          <w:szCs w:val="20"/>
        </w:rPr>
        <w:t>)</w:t>
      </w:r>
    </w:p>
    <w:p w14:paraId="493ADDC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25A60C5" w14:textId="79FB9D6A" w:rsidR="00B07E68" w:rsidRDefault="00B07E68" w:rsidP="00B07E6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07E68">
        <w:rPr>
          <w:rFonts w:ascii="Arial" w:hAnsi="Arial" w:cs="Arial"/>
          <w:b/>
          <w:sz w:val="20"/>
          <w:szCs w:val="20"/>
        </w:rPr>
        <w:t>OŚWIADCZENIE</w:t>
      </w:r>
    </w:p>
    <w:p w14:paraId="44D2D695" w14:textId="7AC4EE73" w:rsidR="00173F89" w:rsidRPr="00173F89" w:rsidRDefault="00173F89" w:rsidP="00173F8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73F89">
        <w:rPr>
          <w:rFonts w:ascii="Arial" w:hAnsi="Arial" w:cs="Arial"/>
          <w:bCs/>
          <w:sz w:val="20"/>
          <w:szCs w:val="20"/>
        </w:rPr>
        <w:t>o przynależności lub braku przynależności do tej samej grupy kapitałowej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173F89">
        <w:rPr>
          <w:rFonts w:ascii="Arial" w:hAnsi="Arial" w:cs="Arial"/>
          <w:bCs/>
          <w:sz w:val="20"/>
          <w:szCs w:val="20"/>
        </w:rPr>
        <w:t>w postępowaniu o udzielenie zamówienia publicznego prowadzonego w trybie przetargu nieograniczonego pn.:</w:t>
      </w:r>
      <w:r w:rsidRPr="00173F89">
        <w:rPr>
          <w:bCs/>
        </w:rPr>
        <w:t xml:space="preserve"> </w:t>
      </w:r>
      <w:r w:rsidR="005022E4" w:rsidRPr="005022E4">
        <w:rPr>
          <w:rFonts w:ascii="Arial" w:hAnsi="Arial" w:cs="Arial"/>
          <w:b/>
          <w:sz w:val="20"/>
          <w:szCs w:val="20"/>
        </w:rPr>
        <w:t>Dostawa sprzętu medycznego jednorazowego i wielokrotnego użytku na potrzeby Szpitala Powiatowego im. Alfreda Sokołowskiego w</w:t>
      </w:r>
      <w:r w:rsidR="005022E4">
        <w:rPr>
          <w:rFonts w:ascii="Arial" w:hAnsi="Arial" w:cs="Arial"/>
          <w:b/>
          <w:sz w:val="20"/>
          <w:szCs w:val="20"/>
        </w:rPr>
        <w:t> </w:t>
      </w:r>
      <w:r w:rsidR="005022E4" w:rsidRPr="005022E4">
        <w:rPr>
          <w:rFonts w:ascii="Arial" w:hAnsi="Arial" w:cs="Arial"/>
          <w:b/>
          <w:sz w:val="20"/>
          <w:szCs w:val="20"/>
        </w:rPr>
        <w:t>Złotowie</w:t>
      </w:r>
      <w:r w:rsidR="005022E4">
        <w:rPr>
          <w:rFonts w:ascii="Arial" w:hAnsi="Arial" w:cs="Arial"/>
          <w:b/>
          <w:sz w:val="20"/>
          <w:szCs w:val="20"/>
        </w:rPr>
        <w:t>.</w:t>
      </w:r>
    </w:p>
    <w:p w14:paraId="103F6B18" w14:textId="77777777" w:rsidR="00B07E68" w:rsidRPr="00B07E68" w:rsidRDefault="00B07E68" w:rsidP="00B07E6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2460387" w14:textId="48A4F22A" w:rsidR="00B07E68" w:rsidRPr="00B07E68" w:rsidRDefault="00B07E68" w:rsidP="00B07E6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>Składane w związku z art. 108 ust. 1 pkt. 5  ustawy z dnia 11 września 2019 r. Prawo zamówień publicznych (Dz. U. z 2019r., poz. 2019 ze zm.).</w:t>
      </w:r>
    </w:p>
    <w:p w14:paraId="130232C7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 xml:space="preserve">Nazwa wykonawcy: </w:t>
      </w:r>
    </w:p>
    <w:p w14:paraId="5662C2E0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 xml:space="preserve">Adres wykonawcy: </w:t>
      </w:r>
    </w:p>
    <w:p w14:paraId="25DAE94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 xml:space="preserve">Numer telefonu/e-mail: </w:t>
      </w:r>
    </w:p>
    <w:p w14:paraId="5A3379AB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>Przystępując do postępowania w sprawie udzielenia zamówienia publicznego w celu wykazania, że nie podlegamy wykluczeniu z postępowania o udzielenie zamówienia</w:t>
      </w:r>
      <w:r w:rsidRPr="00B07E68">
        <w:rPr>
          <w:rFonts w:ascii="Arial" w:hAnsi="Arial" w:cs="Arial"/>
          <w:b/>
          <w:sz w:val="20"/>
          <w:szCs w:val="20"/>
        </w:rPr>
        <w:t xml:space="preserve"> </w:t>
      </w:r>
      <w:r w:rsidRPr="00B07E68">
        <w:rPr>
          <w:rFonts w:ascii="Arial" w:hAnsi="Arial" w:cs="Arial"/>
          <w:sz w:val="20"/>
          <w:szCs w:val="20"/>
        </w:rPr>
        <w:t>na podstawie</w:t>
      </w:r>
      <w:r w:rsidRPr="00B07E68">
        <w:rPr>
          <w:rFonts w:ascii="Arial" w:hAnsi="Arial" w:cs="Arial"/>
          <w:b/>
          <w:sz w:val="20"/>
          <w:szCs w:val="20"/>
        </w:rPr>
        <w:t xml:space="preserve"> </w:t>
      </w:r>
      <w:r w:rsidRPr="00B07E68">
        <w:rPr>
          <w:rFonts w:ascii="Arial" w:hAnsi="Arial" w:cs="Arial"/>
          <w:sz w:val="20"/>
          <w:szCs w:val="20"/>
        </w:rPr>
        <w:t xml:space="preserve">art. 108 ust. 1 pkt. 5 ustawy </w:t>
      </w:r>
      <w:proofErr w:type="spellStart"/>
      <w:r w:rsidRPr="00B07E68">
        <w:rPr>
          <w:rFonts w:ascii="Arial" w:hAnsi="Arial" w:cs="Arial"/>
          <w:sz w:val="20"/>
          <w:szCs w:val="20"/>
        </w:rPr>
        <w:t>Pzp</w:t>
      </w:r>
      <w:proofErr w:type="spellEnd"/>
      <w:r w:rsidRPr="00B07E68">
        <w:rPr>
          <w:rFonts w:ascii="Arial" w:hAnsi="Arial" w:cs="Arial"/>
          <w:b/>
          <w:sz w:val="20"/>
          <w:szCs w:val="20"/>
        </w:rPr>
        <w:t xml:space="preserve"> </w:t>
      </w:r>
      <w:r w:rsidRPr="00B07E68">
        <w:rPr>
          <w:rFonts w:ascii="Arial" w:hAnsi="Arial" w:cs="Arial"/>
          <w:sz w:val="20"/>
          <w:szCs w:val="20"/>
        </w:rPr>
        <w:t>oświadczam/y, że:</w:t>
      </w:r>
    </w:p>
    <w:p w14:paraId="03CF7628" w14:textId="77777777" w:rsidR="00B07E68" w:rsidRPr="00A23D67" w:rsidRDefault="00B07E68" w:rsidP="00B07E68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07E68">
        <w:rPr>
          <w:rFonts w:ascii="Arial" w:hAnsi="Arial" w:cs="Arial"/>
          <w:sz w:val="20"/>
          <w:szCs w:val="20"/>
        </w:rPr>
        <w:t xml:space="preserve">Nie należymy do żadnej </w:t>
      </w:r>
      <w:r w:rsidRPr="00B07E68">
        <w:rPr>
          <w:rFonts w:ascii="Arial" w:hAnsi="Arial" w:cs="Arial"/>
          <w:sz w:val="20"/>
          <w:szCs w:val="20"/>
          <w:lang w:eastAsia="pl-PL"/>
        </w:rPr>
        <w:t xml:space="preserve">grupy kapitałowej w rozumieniu </w:t>
      </w:r>
      <w:hyperlink r:id="rId8" w:history="1">
        <w:r w:rsidRPr="00A23D67">
          <w:rPr>
            <w:rStyle w:val="Hipercze"/>
            <w:rFonts w:ascii="Arial" w:hAnsi="Arial" w:cs="Arial"/>
            <w:color w:val="auto"/>
            <w:sz w:val="20"/>
            <w:szCs w:val="20"/>
            <w:u w:val="none"/>
            <w:lang w:eastAsia="pl-PL"/>
          </w:rPr>
          <w:t>ustawy</w:t>
        </w:r>
      </w:hyperlink>
      <w:r w:rsidRPr="00A23D67">
        <w:rPr>
          <w:rFonts w:ascii="Arial" w:hAnsi="Arial" w:cs="Arial"/>
          <w:sz w:val="20"/>
          <w:szCs w:val="20"/>
          <w:lang w:eastAsia="pl-PL"/>
        </w:rPr>
        <w:t xml:space="preserve"> z dnia 16 lutego 2007 r. o ochronie konkurencji i konsumentów,</w:t>
      </w:r>
    </w:p>
    <w:p w14:paraId="48F498A0" w14:textId="4117DC05" w:rsidR="00B07E68" w:rsidRPr="00A23D67" w:rsidRDefault="00B07E68" w:rsidP="00B07E68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23D67">
        <w:rPr>
          <w:rFonts w:ascii="Arial" w:hAnsi="Arial" w:cs="Arial"/>
          <w:sz w:val="20"/>
          <w:szCs w:val="20"/>
        </w:rPr>
        <w:t xml:space="preserve"> należymy do </w:t>
      </w:r>
      <w:r w:rsidRPr="00A23D67">
        <w:rPr>
          <w:rFonts w:ascii="Arial" w:hAnsi="Arial" w:cs="Arial"/>
          <w:sz w:val="20"/>
          <w:szCs w:val="20"/>
          <w:lang w:eastAsia="pl-PL"/>
        </w:rPr>
        <w:t xml:space="preserve">grupy kapitałowej w rozumieniu </w:t>
      </w:r>
      <w:hyperlink r:id="rId9" w:history="1">
        <w:r w:rsidRPr="00A23D67">
          <w:rPr>
            <w:rStyle w:val="Hipercze"/>
            <w:rFonts w:ascii="Arial" w:hAnsi="Arial" w:cs="Arial"/>
            <w:color w:val="auto"/>
            <w:sz w:val="20"/>
            <w:szCs w:val="20"/>
            <w:u w:val="none"/>
            <w:lang w:eastAsia="pl-PL"/>
          </w:rPr>
          <w:t>ustawy</w:t>
        </w:r>
      </w:hyperlink>
      <w:r w:rsidRPr="00A23D67">
        <w:rPr>
          <w:rFonts w:ascii="Arial" w:hAnsi="Arial" w:cs="Arial"/>
          <w:sz w:val="20"/>
          <w:szCs w:val="20"/>
          <w:lang w:eastAsia="pl-PL"/>
        </w:rPr>
        <w:t xml:space="preserve"> z dnia 16 lutego 2007 r. o ochronie konkurencji i</w:t>
      </w:r>
      <w:r w:rsidR="001F165E">
        <w:rPr>
          <w:rFonts w:ascii="Arial" w:hAnsi="Arial" w:cs="Arial"/>
          <w:sz w:val="20"/>
          <w:szCs w:val="20"/>
          <w:lang w:eastAsia="pl-PL"/>
        </w:rPr>
        <w:t> </w:t>
      </w:r>
      <w:r w:rsidRPr="00A23D67">
        <w:rPr>
          <w:rFonts w:ascii="Arial" w:hAnsi="Arial" w:cs="Arial"/>
          <w:sz w:val="20"/>
          <w:szCs w:val="20"/>
          <w:lang w:eastAsia="pl-PL"/>
        </w:rPr>
        <w:t>konsumentów</w:t>
      </w:r>
      <w:r w:rsidRPr="00A23D67">
        <w:rPr>
          <w:rFonts w:ascii="Arial" w:hAnsi="Arial" w:cs="Arial"/>
          <w:sz w:val="20"/>
          <w:szCs w:val="20"/>
        </w:rPr>
        <w:t xml:space="preserve"> z</w:t>
      </w:r>
      <w:r w:rsidR="00173F89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A23D67">
        <w:rPr>
          <w:rFonts w:ascii="Arial" w:hAnsi="Arial" w:cs="Arial"/>
          <w:sz w:val="20"/>
          <w:szCs w:val="20"/>
        </w:rPr>
        <w:t xml:space="preserve"> : [ ].</w:t>
      </w:r>
    </w:p>
    <w:p w14:paraId="6A8FFF86" w14:textId="73EA2E35" w:rsidR="00B07E68" w:rsidRPr="00B07E68" w:rsidRDefault="00B07E68" w:rsidP="00B07E68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6CCE5816" w14:textId="77777777" w:rsidR="00B42696" w:rsidRDefault="00B42696" w:rsidP="00B42696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  <w:highlight w:val="lightGray"/>
        </w:rPr>
      </w:pPr>
    </w:p>
    <w:p w14:paraId="3005ADBA" w14:textId="66D3F797" w:rsidR="00B42696" w:rsidRPr="00A02986" w:rsidRDefault="00B42696" w:rsidP="00B42696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sz w:val="20"/>
          <w:szCs w:val="20"/>
          <w:highlight w:val="lightGray"/>
        </w:rPr>
        <w:t>OŚWIADCZENIE DOTYCZĄCE PODANYCH INFORMACJI:</w:t>
      </w:r>
    </w:p>
    <w:p w14:paraId="64E6764F" w14:textId="77777777" w:rsidR="00B42696" w:rsidRDefault="00B42696" w:rsidP="00B4269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  <w:r w:rsidRPr="00A02986">
        <w:rPr>
          <w:rFonts w:ascii="Arial" w:eastAsia="Calibri" w:hAnsi="Arial" w:cs="Arial"/>
          <w:iCs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5C445C79" w14:textId="77777777" w:rsidR="00B07E68" w:rsidRPr="00A02986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sectPr w:rsidR="00B07E68" w:rsidRPr="00A02986" w:rsidSect="007452C3">
      <w:headerReference w:type="default" r:id="rId10"/>
      <w:footerReference w:type="default" r:id="rId11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  <w:footnote w:id="1">
    <w:p w14:paraId="4D7796E2" w14:textId="77777777" w:rsidR="00173F89" w:rsidRPr="00B07E68" w:rsidRDefault="00173F89" w:rsidP="00173F8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B07E68">
        <w:rPr>
          <w:rFonts w:ascii="Arial" w:hAnsi="Arial" w:cs="Arial"/>
          <w:bCs/>
          <w:sz w:val="20"/>
          <w:szCs w:val="20"/>
        </w:rPr>
        <w:t>niepotrzebne skreślić</w:t>
      </w:r>
    </w:p>
    <w:p w14:paraId="4B607E16" w14:textId="7FE449A5" w:rsidR="00173F89" w:rsidRDefault="00173F8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C8C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76ED"/>
    <w:rsid w:val="00137855"/>
    <w:rsid w:val="00147923"/>
    <w:rsid w:val="00150454"/>
    <w:rsid w:val="00154CF6"/>
    <w:rsid w:val="00171560"/>
    <w:rsid w:val="00173F89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165E"/>
    <w:rsid w:val="001F17A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1919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6D65"/>
    <w:rsid w:val="002F09CA"/>
    <w:rsid w:val="003000A6"/>
    <w:rsid w:val="00304309"/>
    <w:rsid w:val="003227CA"/>
    <w:rsid w:val="00344388"/>
    <w:rsid w:val="00375FA2"/>
    <w:rsid w:val="00384B41"/>
    <w:rsid w:val="00391DF9"/>
    <w:rsid w:val="00396AAD"/>
    <w:rsid w:val="0039793C"/>
    <w:rsid w:val="003B4317"/>
    <w:rsid w:val="003B6330"/>
    <w:rsid w:val="003C40CE"/>
    <w:rsid w:val="003C6417"/>
    <w:rsid w:val="003C6B52"/>
    <w:rsid w:val="003D3999"/>
    <w:rsid w:val="003E5B0D"/>
    <w:rsid w:val="003F17E2"/>
    <w:rsid w:val="003F1E2E"/>
    <w:rsid w:val="003F4B50"/>
    <w:rsid w:val="003F67F4"/>
    <w:rsid w:val="004147ED"/>
    <w:rsid w:val="00421A09"/>
    <w:rsid w:val="004419F8"/>
    <w:rsid w:val="00443B76"/>
    <w:rsid w:val="004464C8"/>
    <w:rsid w:val="00447156"/>
    <w:rsid w:val="00454D0C"/>
    <w:rsid w:val="004603CF"/>
    <w:rsid w:val="0046779E"/>
    <w:rsid w:val="004C29AC"/>
    <w:rsid w:val="004E59FA"/>
    <w:rsid w:val="004F7816"/>
    <w:rsid w:val="005022E4"/>
    <w:rsid w:val="00505C23"/>
    <w:rsid w:val="00512E76"/>
    <w:rsid w:val="00530291"/>
    <w:rsid w:val="00536BF7"/>
    <w:rsid w:val="005433D6"/>
    <w:rsid w:val="005434B8"/>
    <w:rsid w:val="00547CFB"/>
    <w:rsid w:val="005529B4"/>
    <w:rsid w:val="00552F51"/>
    <w:rsid w:val="00596A14"/>
    <w:rsid w:val="005C3693"/>
    <w:rsid w:val="005E2AD0"/>
    <w:rsid w:val="005E3C3E"/>
    <w:rsid w:val="005E4734"/>
    <w:rsid w:val="005E7EBC"/>
    <w:rsid w:val="006156A1"/>
    <w:rsid w:val="00621380"/>
    <w:rsid w:val="0064200E"/>
    <w:rsid w:val="00650DA3"/>
    <w:rsid w:val="006562A0"/>
    <w:rsid w:val="00663693"/>
    <w:rsid w:val="00664431"/>
    <w:rsid w:val="00665E0D"/>
    <w:rsid w:val="006738AC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DC3"/>
    <w:rsid w:val="007228D9"/>
    <w:rsid w:val="0072651B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17461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E3166"/>
    <w:rsid w:val="008E6F44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986"/>
    <w:rsid w:val="00A02E8A"/>
    <w:rsid w:val="00A03BF7"/>
    <w:rsid w:val="00A141F5"/>
    <w:rsid w:val="00A2347F"/>
    <w:rsid w:val="00A23D67"/>
    <w:rsid w:val="00A26FAE"/>
    <w:rsid w:val="00A356C9"/>
    <w:rsid w:val="00A400D9"/>
    <w:rsid w:val="00A41CA7"/>
    <w:rsid w:val="00A479B1"/>
    <w:rsid w:val="00A570F2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7C8A"/>
    <w:rsid w:val="00B215CC"/>
    <w:rsid w:val="00B42696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B08A6"/>
    <w:rsid w:val="00BD0875"/>
    <w:rsid w:val="00BE1BEC"/>
    <w:rsid w:val="00BE4E1F"/>
    <w:rsid w:val="00BE722B"/>
    <w:rsid w:val="00BF140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C1413"/>
    <w:rsid w:val="00CC4847"/>
    <w:rsid w:val="00CC651F"/>
    <w:rsid w:val="00CE1FB5"/>
    <w:rsid w:val="00CE510A"/>
    <w:rsid w:val="00CF56F1"/>
    <w:rsid w:val="00D04D4F"/>
    <w:rsid w:val="00D16549"/>
    <w:rsid w:val="00D40DC0"/>
    <w:rsid w:val="00D44722"/>
    <w:rsid w:val="00D64FCE"/>
    <w:rsid w:val="00D65A25"/>
    <w:rsid w:val="00D85703"/>
    <w:rsid w:val="00D85BB7"/>
    <w:rsid w:val="00DA1BAD"/>
    <w:rsid w:val="00DB2A60"/>
    <w:rsid w:val="00DD36F5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A629D"/>
    <w:rsid w:val="00FA73C4"/>
    <w:rsid w:val="00FB3608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3F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ochrona-konkurencji-i-konsumentow-1733752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akty-prawne/dzu-dziennik-ustaw/ochrona-konkurencji-i-konsumentow-1733752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Bozena Michalek</cp:lastModifiedBy>
  <cp:revision>45</cp:revision>
  <cp:lastPrinted>2021-05-18T10:14:00Z</cp:lastPrinted>
  <dcterms:created xsi:type="dcterms:W3CDTF">2019-10-07T07:44:00Z</dcterms:created>
  <dcterms:modified xsi:type="dcterms:W3CDTF">2021-11-24T10:42:00Z</dcterms:modified>
</cp:coreProperties>
</file>