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24FF10A2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3FF9">
        <w:rPr>
          <w:rFonts w:ascii="Calibri" w:eastAsia="Calibri" w:hAnsi="Calibri"/>
          <w:sz w:val="22"/>
          <w:szCs w:val="22"/>
          <w:lang w:eastAsia="en-US"/>
        </w:rPr>
        <w:t>06.09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1DA26380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C53FF9">
        <w:rPr>
          <w:rFonts w:ascii="Calibri" w:eastAsia="Calibri" w:hAnsi="Calibri"/>
          <w:sz w:val="22"/>
          <w:szCs w:val="22"/>
          <w:lang w:eastAsia="en-US"/>
        </w:rPr>
        <w:t>92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4B55C38F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347D9F">
        <w:rPr>
          <w:rFonts w:ascii="Calibri" w:eastAsia="Calibri" w:hAnsi="Calibri"/>
          <w:b/>
          <w:bCs/>
          <w:sz w:val="32"/>
          <w:szCs w:val="22"/>
          <w:lang w:eastAsia="en-US"/>
        </w:rPr>
        <w:t>PRZYRZĄD DO TRANSFERU LEKU CYTOSTATYCZNEGO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C53FF9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5BAA2F34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r w:rsidR="00DB4DD1" w:rsidRPr="001E0016">
        <w:rPr>
          <w:b/>
        </w:rPr>
        <w:t>d</w:t>
      </w:r>
      <w:r w:rsidR="00DB4DD1">
        <w:rPr>
          <w:b/>
          <w:bCs/>
        </w:rPr>
        <w:t>ostawa</w:t>
      </w:r>
      <w:r w:rsidR="001E0016">
        <w:rPr>
          <w:b/>
          <w:bCs/>
        </w:rPr>
        <w:t xml:space="preserve"> </w:t>
      </w:r>
      <w:bookmarkEnd w:id="1"/>
      <w:r w:rsidR="00C53FF9">
        <w:rPr>
          <w:b/>
          <w:bCs/>
        </w:rPr>
        <w:t>przyrządu do transferu leku cytostatycznego.</w:t>
      </w:r>
    </w:p>
    <w:p w14:paraId="7BBD7BF3" w14:textId="77777777" w:rsidR="001E0016" w:rsidRPr="001E0016" w:rsidRDefault="001E0016" w:rsidP="001E0016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425945EE" w:rsidR="001E0016" w:rsidRDefault="001E0016" w:rsidP="001E0016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1E0016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75DC8CFB" w14:textId="15A23996" w:rsidR="00C53FF9" w:rsidRPr="00C53FF9" w:rsidRDefault="00C53FF9" w:rsidP="00C53FF9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 xml:space="preserve">Wykonawca może zaoferować wyłącznie wyroby, które zostały dopuszczone do obrotu i używania zgodnie z wymaganiami ustawy z dnia 20 maja 2010 r. o wyrobach medycznych (Dz. U. 2020 r. poz.186) – deklaracja zgodności z CE lub wpis do rejestru wyrobów medycznych. </w:t>
      </w:r>
    </w:p>
    <w:p w14:paraId="34383FAB" w14:textId="3D5040B4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 xml:space="preserve">Zamawiający nie dopuszcza składania ofert wariantowych, </w:t>
      </w:r>
    </w:p>
    <w:p w14:paraId="327B4152" w14:textId="509597E6" w:rsidR="00533ECF" w:rsidRPr="00533ECF" w:rsidRDefault="00D342F2" w:rsidP="00CC79E8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 xml:space="preserve">Zamawiający </w:t>
      </w:r>
      <w:r w:rsidR="005D3AD3">
        <w:rPr>
          <w:bCs/>
        </w:rPr>
        <w:t xml:space="preserve">nie </w:t>
      </w:r>
      <w:r>
        <w:rPr>
          <w:bCs/>
        </w:rPr>
        <w:t>dopuszcza składanie ofert na części</w:t>
      </w:r>
      <w:r w:rsidR="005D3AD3">
        <w:rPr>
          <w:bCs/>
        </w:rPr>
        <w:t>owych</w:t>
      </w:r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069CD1CE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>Dostawy towaru następować będą sukcesywnie. Wymagany termin realizacji zamówienia –</w:t>
      </w:r>
      <w:r w:rsidR="00C53FF9">
        <w:rPr>
          <w:rFonts w:asciiTheme="minorHAnsi" w:hAnsiTheme="minorHAnsi" w:cstheme="minorHAnsi"/>
          <w:sz w:val="22"/>
          <w:szCs w:val="22"/>
        </w:rPr>
        <w:t xml:space="preserve"> </w:t>
      </w:r>
      <w:r w:rsidR="00C53FF9" w:rsidRPr="00C53FF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3FF9" w:rsidRPr="00EE73B5">
        <w:rPr>
          <w:rFonts w:asciiTheme="minorHAnsi" w:hAnsiTheme="minorHAnsi" w:cstheme="minorHAnsi"/>
          <w:b/>
          <w:bCs/>
          <w:sz w:val="22"/>
          <w:szCs w:val="22"/>
        </w:rPr>
        <w:t>miesięc</w:t>
      </w:r>
      <w:r w:rsidR="00C53FF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6A561385" w14:textId="04F78C54" w:rsidR="00E74120" w:rsidRPr="00D1245D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27CF17FB" w14:textId="0B87FC72" w:rsidR="00D1245D" w:rsidRPr="00E74120" w:rsidRDefault="00D1245D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dostarczeniu na żądanie Zamawiającemu </w:t>
      </w: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aktualnych </w:t>
      </w:r>
      <w:r>
        <w:rPr>
          <w:rFonts w:ascii="Calibri" w:eastAsia="Calibri" w:hAnsi="Calibri" w:cs="Calibri"/>
          <w:sz w:val="22"/>
          <w:szCs w:val="22"/>
          <w:lang w:eastAsia="en-US"/>
        </w:rPr>
        <w:t>świadectw rejestracji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 xml:space="preserve"> (załącznik nr 1)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AB77E2A" w14:textId="799B73B4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C3D3895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C53FF9">
        <w:rPr>
          <w:rFonts w:ascii="Calibri" w:eastAsia="Calibri" w:hAnsi="Calibri" w:cs="Calibri"/>
          <w:sz w:val="22"/>
          <w:szCs w:val="22"/>
          <w:u w:val="single"/>
          <w:lang w:eastAsia="en-US"/>
        </w:rPr>
        <w:t>09</w:t>
      </w:r>
      <w:r w:rsidR="000B1C81">
        <w:rPr>
          <w:rFonts w:ascii="Calibri" w:eastAsia="Calibri" w:hAnsi="Calibri" w:cs="Calibri"/>
          <w:sz w:val="22"/>
          <w:szCs w:val="22"/>
          <w:u w:val="single"/>
          <w:lang w:eastAsia="en-US"/>
        </w:rPr>
        <w:t>.0</w:t>
      </w:r>
      <w:r w:rsidR="00C53FF9">
        <w:rPr>
          <w:rFonts w:ascii="Calibri" w:eastAsia="Calibri" w:hAnsi="Calibri" w:cs="Calibri"/>
          <w:sz w:val="22"/>
          <w:szCs w:val="22"/>
          <w:u w:val="single"/>
          <w:lang w:eastAsia="en-US"/>
        </w:rPr>
        <w:t>9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.2021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</w:t>
      </w:r>
      <w:r w:rsidR="00347D9F">
        <w:rPr>
          <w:rFonts w:ascii="Calibri" w:eastAsia="Calibri" w:hAnsi="Calibri" w:cs="Calibri"/>
          <w:sz w:val="22"/>
          <w:szCs w:val="22"/>
          <w:u w:val="single"/>
          <w:lang w:eastAsia="en-US"/>
        </w:rPr>
        <w:t>0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74F179E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C53FF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347D9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C53FF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9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27043A32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C53FF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347D9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</w:t>
      </w:r>
      <w:r w:rsidR="00C53FF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.09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0CB3D4EC" w:rsidR="005D3AD3" w:rsidRPr="005D3AD3" w:rsidRDefault="00347D9F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347D9F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PRZYRZĄD DO TRANSFERU LEKU CYTOSTATYCZNEG</w:t>
            </w:r>
            <w:r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O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315392">
        <w:trPr>
          <w:trHeight w:val="1910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EE73B5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7844312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21225493" w:rsid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</w:t>
            </w:r>
            <w:r w:rsidR="00347D9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</w:p>
          <w:p w14:paraId="02588ED5" w14:textId="69FC1D3A" w:rsidR="005D3AD3" w:rsidRPr="005D3AD3" w:rsidRDefault="00347D9F" w:rsidP="00347D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 xml:space="preserve"> </w:t>
            </w:r>
            <w:r w:rsidR="005D3AD3" w:rsidRPr="0031539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611D59C5" w14:textId="4E23060E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słownie:</w:t>
            </w:r>
          </w:p>
          <w:p w14:paraId="3E09B3CE" w14:textId="30AC21FA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1543CC7E" w14:textId="56A033F5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słownie:</w:t>
            </w:r>
          </w:p>
          <w:p w14:paraId="18A48003" w14:textId="5AF62A6C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bookmarkEnd w:id="6"/>
      <w:tr w:rsidR="005D3AD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D3AD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7EC136FC" w:rsidR="005D3AD3" w:rsidRPr="005D3AD3" w:rsidRDefault="00347D9F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D124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miesi</w:t>
            </w:r>
            <w:r w:rsidR="0031539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ące</w:t>
            </w:r>
            <w:r w:rsidR="00D1245D">
              <w:t xml:space="preserve"> </w:t>
            </w:r>
            <w:r w:rsidR="00D1245D"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D770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w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EB57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osiadamy uprawnienia do wykonywania określonej działalności lub czynności, jeżeli przepisy prawa nakładają obowiązek ich posiadania </w:t>
            </w:r>
          </w:p>
          <w:p w14:paraId="6EAD8B59" w14:textId="55EAE53D" w:rsidR="00D917B9" w:rsidRPr="00D917B9" w:rsidRDefault="00D917B9" w:rsidP="00D917B9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EB57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d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</w:t>
            </w:r>
            <w:r w:rsidR="00D770B5" w:rsidRPr="00D917B9">
              <w:rPr>
                <w:rFonts w:cs="Calibri"/>
                <w:sz w:val="20"/>
                <w:szCs w:val="20"/>
              </w:rPr>
              <w:t>najdujemy się w sytuacji ekonomicznej i finansowej zapewniającej wykonanie zamówienia</w:t>
            </w:r>
            <w:r w:rsidR="00D770B5" w:rsidRPr="00EB57B5">
              <w:rPr>
                <w:rFonts w:cs="Calibri"/>
              </w:rPr>
              <w:t>.</w:t>
            </w:r>
          </w:p>
        </w:tc>
      </w:tr>
      <w:tr w:rsidR="00D917B9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04436057" w:rsidR="00D917B9" w:rsidRPr="00D917B9" w:rsidRDefault="00D917B9" w:rsidP="00D917B9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posiadamy aktualne świadectwo dopuszczające do obrotu medycznego lub wpisu do rejestru wyrobów medycznych oraz udostępnienie je na każde żądanie Zamawiającego</w:t>
            </w:r>
          </w:p>
        </w:tc>
      </w:tr>
    </w:tbl>
    <w:p w14:paraId="184EC281" w14:textId="2CC85116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5A76CBC" w14:textId="77777777" w:rsidR="00EE73B5" w:rsidRPr="00EE73B5" w:rsidRDefault="00EE73B5" w:rsidP="00EE73B5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03031790" w14:textId="77777777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0DEA1FD8" w14:textId="55674B0C" w:rsidR="00D1245D" w:rsidRPr="00D1245D" w:rsidRDefault="00347D9F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/>
      </w:r>
      <w:r w:rsidR="00D1245D"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4B017264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347D9F">
      <w:pPr>
        <w:autoSpaceDE w:val="0"/>
        <w:autoSpaceDN w:val="0"/>
        <w:adjustRightInd w:val="0"/>
        <w:ind w:left="-709" w:firstLine="708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247F015F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ascii="Calibri" w:hAnsi="Calibri" w:cs="Calibri"/>
          <w:b/>
          <w:sz w:val="22"/>
          <w:szCs w:val="22"/>
        </w:rPr>
        <w:t>„</w:t>
      </w:r>
      <w:r w:rsidR="00347D9F" w:rsidRPr="00347D9F">
        <w:rPr>
          <w:rFonts w:ascii="Calibri" w:hAnsi="Calibri" w:cs="Calibri"/>
          <w:b/>
          <w:bCs/>
          <w:i/>
          <w:iCs/>
          <w:sz w:val="22"/>
          <w:szCs w:val="22"/>
        </w:rPr>
        <w:t>PRZYRZĄD DO TRANSFERU LEKU CYTOSTATYCZNEGO</w:t>
      </w:r>
      <w:r w:rsidRPr="00EC7F6F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347D9F">
        <w:rPr>
          <w:rFonts w:ascii="Calibri" w:eastAsia="Calibri" w:hAnsi="Calibri"/>
          <w:sz w:val="22"/>
          <w:szCs w:val="22"/>
          <w:lang w:eastAsia="en-US"/>
        </w:rPr>
        <w:t>92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26F0F798" w14:textId="77777777" w:rsidR="00315392" w:rsidRPr="00E8602A" w:rsidRDefault="00315392" w:rsidP="00E8602A">
      <w:pPr>
        <w:spacing w:before="240" w:line="252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§ 1</w:t>
      </w:r>
    </w:p>
    <w:p w14:paraId="05573B18" w14:textId="226B0982" w:rsidR="00315392" w:rsidRPr="00E8602A" w:rsidRDefault="00315392" w:rsidP="00E8602A">
      <w:pPr>
        <w:numPr>
          <w:ilvl w:val="3"/>
          <w:numId w:val="47"/>
        </w:numPr>
        <w:tabs>
          <w:tab w:val="num" w:pos="2552"/>
        </w:tabs>
        <w:spacing w:line="252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347D9F">
        <w:rPr>
          <w:rFonts w:asciiTheme="minorHAnsi" w:hAnsiTheme="minorHAnsi"/>
          <w:sz w:val="22"/>
          <w:szCs w:val="22"/>
        </w:rPr>
        <w:t>przyrząd do transferu leku cytostatycznego</w:t>
      </w:r>
      <w:r w:rsidRPr="00E8602A">
        <w:rPr>
          <w:rFonts w:asciiTheme="minorHAnsi" w:hAnsiTheme="minorHAnsi"/>
          <w:sz w:val="22"/>
          <w:szCs w:val="22"/>
        </w:rPr>
        <w:t>. Formularz asortymentowo – cenowy przedmiotu umowy stanowi załącznik nr 1 do umowy</w:t>
      </w:r>
      <w:r w:rsidR="00E8602A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 xml:space="preserve">(załącznik nr 2 do </w:t>
      </w:r>
      <w:r w:rsidR="00347D9F">
        <w:rPr>
          <w:rFonts w:asciiTheme="minorHAnsi" w:hAnsiTheme="minorHAnsi"/>
          <w:sz w:val="22"/>
          <w:szCs w:val="22"/>
        </w:rPr>
        <w:t>zapytania ofertowego</w:t>
      </w:r>
      <w:r w:rsidRPr="00E8602A">
        <w:rPr>
          <w:rFonts w:asciiTheme="minorHAnsi" w:hAnsiTheme="minorHAnsi"/>
          <w:sz w:val="22"/>
          <w:szCs w:val="22"/>
        </w:rPr>
        <w:t>).</w:t>
      </w:r>
    </w:p>
    <w:p w14:paraId="7E82B605" w14:textId="77777777" w:rsidR="00315392" w:rsidRPr="00E8602A" w:rsidRDefault="00315392" w:rsidP="00315392">
      <w:pPr>
        <w:numPr>
          <w:ilvl w:val="3"/>
          <w:numId w:val="47"/>
        </w:numPr>
        <w:tabs>
          <w:tab w:val="num" w:pos="2552"/>
        </w:tabs>
        <w:spacing w:after="160" w:line="252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bCs/>
          <w:sz w:val="22"/>
          <w:szCs w:val="22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778DE7C2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2</w:t>
      </w:r>
    </w:p>
    <w:p w14:paraId="1A00E6C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2FA13588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3</w:t>
      </w:r>
    </w:p>
    <w:p w14:paraId="568F7DD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59DAABD7" w14:textId="77777777" w:rsidR="00315392" w:rsidRPr="00E8602A" w:rsidRDefault="00315392" w:rsidP="00E860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4</w:t>
      </w:r>
    </w:p>
    <w:p w14:paraId="34FF4D0B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413B7517" w14:textId="77777777" w:rsidR="00315392" w:rsidRPr="00E8602A" w:rsidRDefault="00315392" w:rsidP="00E8602A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107C1E2" w14:textId="77777777" w:rsidR="00315392" w:rsidRPr="00E8602A" w:rsidRDefault="00315392" w:rsidP="00E8602A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Wartość przedmiotu umowy wynosi:</w:t>
      </w:r>
    </w:p>
    <w:p w14:paraId="0E381DA5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41A2E9C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4D16F330" w14:textId="77777777" w:rsidR="00ED6172" w:rsidRPr="00E8602A" w:rsidRDefault="00ED6172" w:rsidP="00ED61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VAT: .......................</w:t>
      </w:r>
    </w:p>
    <w:p w14:paraId="21F02D6C" w14:textId="516E627E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5</w:t>
      </w:r>
    </w:p>
    <w:p w14:paraId="160B5ACF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CA7711E" w14:textId="77777777" w:rsidR="00315392" w:rsidRPr="00E8602A" w:rsidRDefault="00315392" w:rsidP="00315392">
      <w:pPr>
        <w:numPr>
          <w:ilvl w:val="0"/>
          <w:numId w:val="44"/>
        </w:numPr>
        <w:spacing w:after="160" w:line="252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Zamawiający zapłaci za dostawę każdej partii towaru. </w:t>
      </w: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4EAB7566" w14:textId="77777777" w:rsidR="00315392" w:rsidRPr="00E8602A" w:rsidRDefault="00315392" w:rsidP="00E8602A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22C39A4E" w14:textId="77777777" w:rsidR="00315392" w:rsidRPr="00E8602A" w:rsidRDefault="00315392" w:rsidP="00315392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5036A6B" w14:textId="77777777" w:rsidR="00315392" w:rsidRPr="00E8602A" w:rsidRDefault="00315392" w:rsidP="003153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6</w:t>
      </w:r>
    </w:p>
    <w:p w14:paraId="2F165AAC" w14:textId="77777777" w:rsidR="00315392" w:rsidRPr="00E8602A" w:rsidRDefault="00315392" w:rsidP="003153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07A13D1F" w14:textId="5A9AF45A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</w:t>
      </w:r>
      <w:r w:rsidR="00E8602A">
        <w:rPr>
          <w:rFonts w:asciiTheme="minorHAnsi" w:hAnsiTheme="minorHAnsi" w:cs="Calibri"/>
          <w:sz w:val="22"/>
          <w:szCs w:val="22"/>
        </w:rPr>
        <w:t> </w:t>
      </w:r>
      <w:r w:rsidRPr="00E8602A">
        <w:rPr>
          <w:rFonts w:asciiTheme="minorHAnsi" w:hAnsiTheme="minorHAnsi" w:cs="Calibri"/>
          <w:sz w:val="22"/>
          <w:szCs w:val="22"/>
        </w:rPr>
        <w:t>ryzyko.</w:t>
      </w:r>
    </w:p>
    <w:p w14:paraId="4FB2906C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105B67FD" w14:textId="256E82AA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terminie </w:t>
      </w:r>
      <w:r w:rsidR="001B416E" w:rsidRPr="001B416E">
        <w:rPr>
          <w:rFonts w:asciiTheme="minorHAnsi" w:hAnsiTheme="minorHAnsi"/>
          <w:b/>
          <w:sz w:val="22"/>
          <w:szCs w:val="22"/>
        </w:rPr>
        <w:t>2</w:t>
      </w:r>
      <w:r w:rsidRPr="001B416E">
        <w:rPr>
          <w:rFonts w:asciiTheme="minorHAnsi" w:hAnsiTheme="minorHAnsi"/>
          <w:b/>
          <w:sz w:val="22"/>
          <w:szCs w:val="22"/>
        </w:rPr>
        <w:t xml:space="preserve"> dni roboczych</w:t>
      </w:r>
      <w:r w:rsidR="001B416E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>od daty złożenia zamówienia.</w:t>
      </w:r>
    </w:p>
    <w:p w14:paraId="1DB105D7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Wykonawca zobowiązany jest do dostarczenia faktury VAT wraz z dostawą danej partii towaru.</w:t>
      </w:r>
    </w:p>
    <w:p w14:paraId="2B39D409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4882952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Jeżeli w dostarczonej </w:t>
      </w:r>
      <w:r w:rsidRPr="00E8602A">
        <w:rPr>
          <w:rFonts w:asciiTheme="minorHAnsi" w:hAnsiTheme="minorHAnsi"/>
          <w:sz w:val="22"/>
          <w:szCs w:val="22"/>
        </w:rPr>
        <w:t xml:space="preserve">partii towaru Zamawiający stwierdzi wady jakościowe, ilościowe </w:t>
      </w:r>
      <w:r w:rsidRPr="00E8602A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E8602A">
        <w:rPr>
          <w:rFonts w:asciiTheme="minorHAnsi" w:hAnsiTheme="minorHAnsi"/>
          <w:sz w:val="22"/>
          <w:szCs w:val="22"/>
        </w:rPr>
        <w:t>niezwłocznie zawiadomi o tym Wykonawcę, który wymieni towar na wolny od wad w ciągu 3 dni roboczych od daty zawiadomienia, nie obciążając Zamawiającego kosztami wymiany.</w:t>
      </w:r>
    </w:p>
    <w:p w14:paraId="56A616A3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14:paraId="3CBF61FA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Jeżeli reklamacja Zamawiającego okaże się uzasadniona, koszty związane z przeprowadzeniem ekspertyzy ponosi Wykonawca.</w:t>
      </w:r>
    </w:p>
    <w:p w14:paraId="151E89D7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4F9AC4A9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14:paraId="7F777323" w14:textId="74049744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 w:rsidR="00E8602A">
        <w:rPr>
          <w:rFonts w:asciiTheme="minorHAnsi" w:hAnsiTheme="minorHAnsi"/>
          <w:sz w:val="22"/>
          <w:szCs w:val="22"/>
        </w:rPr>
        <w:t> </w:t>
      </w:r>
      <w:r w:rsidRPr="00E8602A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</w:t>
      </w:r>
      <w:r w:rsidRPr="00E8602A">
        <w:rPr>
          <w:rFonts w:asciiTheme="minorHAnsi" w:hAnsiTheme="minorHAnsi" w:cs="Calibri"/>
          <w:sz w:val="22"/>
          <w:szCs w:val="22"/>
        </w:rPr>
        <w:t>.</w:t>
      </w:r>
    </w:p>
    <w:p w14:paraId="24890D90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14:paraId="38DA0CED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przypadku zakupu interwencyjnego, o którym mowa w ust. 12 zmniejsza się odpowiednio wielkość przedmiotu umowy oraz wartość umowy o wielkość tego zakupu.</w:t>
      </w:r>
    </w:p>
    <w:p w14:paraId="202EC21B" w14:textId="5E69472D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</w:t>
      </w:r>
      <w:r w:rsidR="00ED6172">
        <w:rPr>
          <w:rFonts w:asciiTheme="minorHAnsi" w:hAnsiTheme="minorHAnsi" w:cs="Calibri"/>
          <w:sz w:val="22"/>
          <w:szCs w:val="22"/>
        </w:rPr>
        <w:t xml:space="preserve">do zapłaty </w:t>
      </w:r>
      <w:r w:rsidRPr="00E8602A">
        <w:rPr>
          <w:rFonts w:asciiTheme="minorHAnsi" w:hAnsiTheme="minorHAnsi" w:cs="Calibri"/>
          <w:sz w:val="22"/>
          <w:szCs w:val="22"/>
        </w:rPr>
        <w:t>kary umownej za zwłokę w wysokości określonej w § 8 ust. 1.</w:t>
      </w:r>
    </w:p>
    <w:p w14:paraId="3CD94FC3" w14:textId="77777777" w:rsidR="00315392" w:rsidRPr="00E8602A" w:rsidRDefault="00315392" w:rsidP="0031539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8602A">
        <w:rPr>
          <w:rFonts w:asciiTheme="minorHAnsi" w:hAnsiTheme="minorHAnsi"/>
          <w:b/>
          <w:bCs/>
          <w:sz w:val="22"/>
          <w:szCs w:val="22"/>
        </w:rPr>
        <w:t>§ 7</w:t>
      </w:r>
    </w:p>
    <w:p w14:paraId="3BC55EEE" w14:textId="07DC7579" w:rsidR="00315392" w:rsidRPr="00ED6172" w:rsidRDefault="00315392" w:rsidP="00ED6172">
      <w:p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8602A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</w:t>
      </w:r>
      <w:r w:rsidRPr="00E8602A">
        <w:rPr>
          <w:rFonts w:asciiTheme="minorHAnsi" w:hAnsiTheme="minorHAnsi" w:cs="Calibri"/>
          <w:sz w:val="22"/>
          <w:szCs w:val="22"/>
        </w:rPr>
        <w:t>jest Kierownik Apteki Szpitalnej tel. (67) 210 65 00 lub 210 65 13.</w:t>
      </w:r>
      <w:r w:rsidR="001B416E" w:rsidRPr="001B416E">
        <w:t xml:space="preserve"> </w:t>
      </w:r>
      <w:r w:rsidR="001B416E" w:rsidRPr="001B416E">
        <w:rPr>
          <w:rFonts w:asciiTheme="minorHAnsi" w:hAnsiTheme="minorHAnsi" w:cs="Calibri"/>
          <w:sz w:val="22"/>
          <w:szCs w:val="22"/>
        </w:rPr>
        <w:t>Osobą odpowiedzialna za realizację niniejszej umowy ze strony</w:t>
      </w:r>
      <w:r w:rsidR="001B416E">
        <w:rPr>
          <w:rFonts w:asciiTheme="minorHAnsi" w:hAnsiTheme="minorHAnsi" w:cs="Calibri"/>
          <w:sz w:val="22"/>
          <w:szCs w:val="22"/>
        </w:rPr>
        <w:t xml:space="preserve"> Wykonawcy: …………………..</w:t>
      </w:r>
    </w:p>
    <w:p w14:paraId="77426B68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8</w:t>
      </w:r>
    </w:p>
    <w:p w14:paraId="4A1F6EEA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32EEE3D8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 nie dostarczenia przedmiotu umowy, o którym mowa w § 1,w terminie określonym w § 6 ust. 3, a także w przypadku naruszeń postanowień § 6 ust. 6. Wykonawca zapłaci Zamawiającemu karę umowną w wysokości 1% wartości brutto faktury za daną dostawę za każdy dzień zwłoki jednak nie więcej niż 10% wartości brutto faktury za daną dostawę.</w:t>
      </w:r>
    </w:p>
    <w:p w14:paraId="11A7B156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694AD7E1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umowy za każdy dzień zwłoki.</w:t>
      </w:r>
    </w:p>
    <w:p w14:paraId="7748AFF2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3A92D59E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Łączna maksymalna wysokość wszystkich kar umownych nie może przekraczać 20% wartości umownej brutto.</w:t>
      </w:r>
    </w:p>
    <w:p w14:paraId="2E19EE3C" w14:textId="77777777" w:rsidR="00315392" w:rsidRPr="00E8602A" w:rsidRDefault="00315392" w:rsidP="00E8602A">
      <w:pPr>
        <w:spacing w:line="252" w:lineRule="auto"/>
        <w:ind w:left="357" w:hanging="357"/>
        <w:jc w:val="center"/>
        <w:rPr>
          <w:rFonts w:asciiTheme="minorHAnsi" w:eastAsiaTheme="minorEastAsia" w:hAnsiTheme="minorHAnsi" w:cstheme="minorBidi"/>
          <w:b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b/>
          <w:color w:val="000000"/>
          <w:sz w:val="22"/>
          <w:szCs w:val="22"/>
          <w:lang w:eastAsia="en-US"/>
        </w:rPr>
        <w:t xml:space="preserve">§ 9 </w:t>
      </w:r>
    </w:p>
    <w:p w14:paraId="33D5337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  <w:highlight w:val="lightGray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15250506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</w:t>
      </w:r>
      <w:r w:rsidRPr="00E8602A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 przyczynach leżących po stronie Wykonawcy, w szczególności w przypadkach:</w:t>
      </w:r>
    </w:p>
    <w:p w14:paraId="483E7D03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nienależytego wykonywania postanowień niniejszej umowy,</w:t>
      </w:r>
    </w:p>
    <w:p w14:paraId="204EC105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stwierdzenie przez Zamawiającego wady fizycznej lub prawnej przedmiotu umowy,</w:t>
      </w:r>
    </w:p>
    <w:p w14:paraId="084FA9FF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zgłoszenia przez Zamawiającego dwóch reklamacji złożonych na dostarczone przez Wykonawcę przedmiot zamówienia,</w:t>
      </w:r>
    </w:p>
    <w:p w14:paraId="7339528E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w  przypadku  dwukrotnego  dostarczenia  przez Wykonawcę przedmiotu innego niż wskazany w ofercie,</w:t>
      </w:r>
    </w:p>
    <w:p w14:paraId="79211741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zwłokę za daną dostawę przedmiotu zamówienia przekraczającą 10 dni.</w:t>
      </w:r>
    </w:p>
    <w:p w14:paraId="05861A9E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04B7D893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BFC2338" w14:textId="77777777" w:rsidR="00315392" w:rsidRPr="00E8602A" w:rsidRDefault="00315392" w:rsidP="00E860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10</w:t>
      </w:r>
    </w:p>
    <w:p w14:paraId="32DFEE71" w14:textId="50451D03" w:rsidR="00315392" w:rsidRPr="00E8602A" w:rsidRDefault="00315392" w:rsidP="00E8602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Umowa zostaje zawarta na okres </w:t>
      </w:r>
      <w:r w:rsidR="00ED6172">
        <w:rPr>
          <w:rFonts w:asciiTheme="minorHAnsi" w:hAnsiTheme="minorHAnsi"/>
          <w:b/>
          <w:bCs/>
          <w:sz w:val="22"/>
          <w:szCs w:val="22"/>
        </w:rPr>
        <w:t>12</w:t>
      </w:r>
      <w:r w:rsidRPr="00E8602A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E8602A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53CB2962" w14:textId="77777777" w:rsidR="00315392" w:rsidRPr="00E8602A" w:rsidRDefault="00315392" w:rsidP="00E8602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3FF879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11</w:t>
      </w:r>
    </w:p>
    <w:p w14:paraId="6D028B44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5A5ABDD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0FBEF004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B0A7BCE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C3C6A12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sposobu konfekcjonowania,</w:t>
      </w:r>
    </w:p>
    <w:p w14:paraId="44BE2562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4DACE935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D7B7077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039679BF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3EC9593F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D719CF4" w14:textId="599F5F05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wyczerpania kwoty maksymalnego zobowiązania Zamawiającego, o której mowa w § 4 ust. 2 Umowy przed upływem terminu, o którym mowa w § 10 </w:t>
      </w:r>
      <w:r w:rsidR="00ED6172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ust. 1 </w:t>
      </w: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Umowy – poprzez wydłużenie terminu obowiązywania Umowy maksymalnie o 3 miesiące, ale nie dłużej niż do czasu wyczerpania kwoty maksymalnego zobowiązania Zamawiającego;</w:t>
      </w:r>
    </w:p>
    <w:p w14:paraId="1A9F1908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zwiększenia poniżej 10% kwoty maksymalnego zobowiązania Zamawiającego, o której mowa w § 4 ust. 2 Umowy,</w:t>
      </w:r>
    </w:p>
    <w:p w14:paraId="648FF9F5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okresowych obniżek cen produ</w:t>
      </w:r>
      <w:bookmarkStart w:id="8" w:name="_GoBack"/>
      <w:bookmarkEnd w:id="8"/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któw objętych Umową, w przypadku ustalenia cen promocyjnych przez producenta.</w:t>
      </w:r>
    </w:p>
    <w:p w14:paraId="027512BC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3E876AB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12</w:t>
      </w:r>
    </w:p>
    <w:p w14:paraId="6C14EA61" w14:textId="706C1D4B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79708285" w14:textId="77777777" w:rsidR="00315392" w:rsidRPr="00E8602A" w:rsidRDefault="00315392" w:rsidP="00ED61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13</w:t>
      </w:r>
    </w:p>
    <w:p w14:paraId="6C4C2F1C" w14:textId="77777777" w:rsidR="00315392" w:rsidRPr="00E8602A" w:rsidRDefault="00315392" w:rsidP="0031539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1B83CAF" w14:textId="77777777" w:rsidR="00315392" w:rsidRPr="00E8602A" w:rsidRDefault="00315392" w:rsidP="0031539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3FCD49F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ab/>
      </w:r>
      <w:r w:rsidRPr="00E8602A">
        <w:rPr>
          <w:rFonts w:asciiTheme="minorHAnsi" w:hAnsiTheme="minorHAnsi"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 xml:space="preserve">ZAMAWIAJĄCY </w:t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  <w:t>WYKONAWCA</w:t>
      </w:r>
    </w:p>
    <w:p w14:paraId="2575C9C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347D9F" w:rsidRDefault="00347D9F">
      <w:r>
        <w:separator/>
      </w:r>
    </w:p>
  </w:endnote>
  <w:endnote w:type="continuationSeparator" w:id="0">
    <w:p w14:paraId="3B62A15D" w14:textId="77777777" w:rsidR="00347D9F" w:rsidRDefault="003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347D9F" w:rsidRDefault="00347D9F">
      <w:r>
        <w:separator/>
      </w:r>
    </w:p>
  </w:footnote>
  <w:footnote w:type="continuationSeparator" w:id="0">
    <w:p w14:paraId="2AB66C05" w14:textId="77777777" w:rsidR="00347D9F" w:rsidRDefault="00347D9F">
      <w:r>
        <w:continuationSeparator/>
      </w:r>
    </w:p>
  </w:footnote>
  <w:footnote w:id="1">
    <w:p w14:paraId="7C32479C" w14:textId="77777777" w:rsidR="00347D9F" w:rsidRPr="006B0022" w:rsidRDefault="00347D9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347D9F" w:rsidRPr="006B0022" w:rsidRDefault="00347D9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347D9F" w:rsidRPr="006B0022" w:rsidRDefault="00347D9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282A2AD2" w:rsidR="00347D9F" w:rsidRPr="000B1C81" w:rsidRDefault="00347D9F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92</w:t>
    </w:r>
    <w:r w:rsidRPr="000B1C81">
      <w:rPr>
        <w:rFonts w:ascii="Calibri" w:hAnsi="Calibri"/>
        <w:i/>
        <w:iCs/>
        <w:sz w:val="16"/>
        <w:szCs w:val="16"/>
        <w:lang w:eastAsia="x-none"/>
      </w:rPr>
      <w:t>/21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347D9F" w:rsidRDefault="00347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91FC7"/>
    <w:multiLevelType w:val="hybridMultilevel"/>
    <w:tmpl w:val="98E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31A52"/>
    <w:multiLevelType w:val="hybridMultilevel"/>
    <w:tmpl w:val="EA7A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9"/>
  </w:num>
  <w:num w:numId="3">
    <w:abstractNumId w:val="14"/>
  </w:num>
  <w:num w:numId="4">
    <w:abstractNumId w:val="3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35"/>
  </w:num>
  <w:num w:numId="9">
    <w:abstractNumId w:val="4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29"/>
  </w:num>
  <w:num w:numId="14">
    <w:abstractNumId w:val="43"/>
  </w:num>
  <w:num w:numId="15">
    <w:abstractNumId w:val="10"/>
  </w:num>
  <w:num w:numId="16">
    <w:abstractNumId w:val="15"/>
  </w:num>
  <w:num w:numId="17">
    <w:abstractNumId w:val="30"/>
  </w:num>
  <w:num w:numId="18">
    <w:abstractNumId w:val="46"/>
  </w:num>
  <w:num w:numId="19">
    <w:abstractNumId w:val="42"/>
  </w:num>
  <w:num w:numId="20">
    <w:abstractNumId w:val="26"/>
  </w:num>
  <w:num w:numId="21">
    <w:abstractNumId w:val="19"/>
  </w:num>
  <w:num w:numId="22">
    <w:abstractNumId w:val="51"/>
  </w:num>
  <w:num w:numId="23">
    <w:abstractNumId w:val="9"/>
  </w:num>
  <w:num w:numId="24">
    <w:abstractNumId w:val="32"/>
  </w:num>
  <w:num w:numId="25">
    <w:abstractNumId w:val="4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2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34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2"/>
  </w:num>
  <w:num w:numId="38">
    <w:abstractNumId w:val="5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5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3"/>
  </w:num>
  <w:num w:numId="49">
    <w:abstractNumId w:val="16"/>
  </w:num>
  <w:num w:numId="50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416E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7D9F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3FF9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D6172"/>
    <w:rsid w:val="00EE153F"/>
    <w:rsid w:val="00EE73B5"/>
    <w:rsid w:val="00EF33A3"/>
    <w:rsid w:val="00EF4855"/>
    <w:rsid w:val="00EF7CC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5243-C528-4D5A-9B57-DEB571D7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2800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20272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2</cp:revision>
  <cp:lastPrinted>2021-09-06T10:17:00Z</cp:lastPrinted>
  <dcterms:created xsi:type="dcterms:W3CDTF">2021-09-06T10:17:00Z</dcterms:created>
  <dcterms:modified xsi:type="dcterms:W3CDTF">2021-09-06T10:17:00Z</dcterms:modified>
</cp:coreProperties>
</file>