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77777777"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Powiat Poddębicki</w:t>
      </w:r>
    </w:p>
    <w:p w14:paraId="454DF20C"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w imieniu którego działa </w:t>
      </w:r>
    </w:p>
    <w:p w14:paraId="5A4B9943"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Zarząd Powiatu w Poddębicach</w:t>
      </w:r>
    </w:p>
    <w:p w14:paraId="00000005" w14:textId="6F69CD21" w:rsidR="00BD1A7A" w:rsidRPr="0011281C" w:rsidRDefault="00B1527F" w:rsidP="00B1527F">
      <w:pPr>
        <w:jc w:val="center"/>
        <w:rPr>
          <w:b/>
          <w:color w:val="E36C0A" w:themeColor="accent6" w:themeShade="BF"/>
          <w:sz w:val="28"/>
          <w:szCs w:val="28"/>
        </w:rPr>
      </w:pPr>
      <w:r w:rsidRPr="0011281C">
        <w:rPr>
          <w:rFonts w:eastAsia="Verdana"/>
          <w:b/>
          <w:color w:val="E36C0A" w:themeColor="accent6" w:themeShade="BF"/>
          <w:sz w:val="28"/>
          <w:szCs w:val="28"/>
        </w:rPr>
        <w:t>99-200 Poddębice, ul. Łęczycka 16</w:t>
      </w:r>
    </w:p>
    <w:p w14:paraId="00000006" w14:textId="77777777" w:rsidR="00BD1A7A" w:rsidRPr="00FB66DD" w:rsidRDefault="00BD1A7A">
      <w:pPr>
        <w:jc w:val="center"/>
        <w:rPr>
          <w:sz w:val="26"/>
          <w:szCs w:val="26"/>
        </w:rPr>
      </w:pPr>
    </w:p>
    <w:p w14:paraId="6FD0895D" w14:textId="1E299FAA"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E608C9">
        <w:rPr>
          <w:sz w:val="20"/>
          <w:szCs w:val="20"/>
        </w:rPr>
        <w:t xml:space="preserve">21 </w:t>
      </w:r>
      <w:r w:rsidRPr="00FB66DD">
        <w:rPr>
          <w:sz w:val="20"/>
          <w:szCs w:val="20"/>
        </w:rPr>
        <w:t xml:space="preserve">r. poz. </w:t>
      </w:r>
      <w:r w:rsidR="00E608C9">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67CA3B15" w:rsidR="006D6068" w:rsidRPr="0011281C" w:rsidRDefault="006D6068" w:rsidP="006D6068">
      <w:pPr>
        <w:spacing w:before="240" w:line="360" w:lineRule="auto"/>
        <w:jc w:val="center"/>
        <w:rPr>
          <w:color w:val="E36C0A" w:themeColor="accent6" w:themeShade="BF"/>
          <w:sz w:val="20"/>
          <w:szCs w:val="20"/>
        </w:rPr>
      </w:pPr>
      <w:r w:rsidRPr="0011281C">
        <w:rPr>
          <w:b/>
          <w:color w:val="E36C0A" w:themeColor="accent6" w:themeShade="BF"/>
          <w:sz w:val="20"/>
          <w:szCs w:val="20"/>
        </w:rPr>
        <w:t>[</w:t>
      </w:r>
      <w:r w:rsidR="00E608C9">
        <w:rPr>
          <w:b/>
          <w:color w:val="E36C0A" w:themeColor="accent6" w:themeShade="BF"/>
          <w:sz w:val="20"/>
          <w:szCs w:val="20"/>
        </w:rPr>
        <w:t>USŁUGĘ</w:t>
      </w:r>
      <w:r w:rsidRPr="0011281C">
        <w:rPr>
          <w:b/>
          <w:color w:val="E36C0A" w:themeColor="accent6" w:themeShade="BF"/>
          <w:sz w:val="20"/>
          <w:szCs w:val="20"/>
        </w:rPr>
        <w:t>]</w:t>
      </w:r>
      <w:r w:rsidR="00B17CED" w:rsidRPr="0011281C">
        <w:rPr>
          <w:color w:val="E36C0A" w:themeColor="accent6" w:themeShade="BF"/>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05A27E42" w14:textId="77777777" w:rsidR="00E608C9" w:rsidRPr="00E608C9" w:rsidRDefault="001E0E25" w:rsidP="00E608C9">
      <w:pPr>
        <w:jc w:val="center"/>
        <w:rPr>
          <w:b/>
          <w:color w:val="E36C0A" w:themeColor="accent6" w:themeShade="BF"/>
          <w:sz w:val="24"/>
          <w:szCs w:val="24"/>
        </w:rPr>
      </w:pPr>
      <w:r w:rsidRPr="00E608C9">
        <w:rPr>
          <w:b/>
          <w:color w:val="E36C0A" w:themeColor="accent6" w:themeShade="BF"/>
          <w:sz w:val="24"/>
          <w:szCs w:val="24"/>
        </w:rPr>
        <w:t>„</w:t>
      </w:r>
      <w:r w:rsidR="00E608C9" w:rsidRPr="00E608C9">
        <w:rPr>
          <w:b/>
          <w:color w:val="E36C0A" w:themeColor="accent6" w:themeShade="BF"/>
          <w:sz w:val="24"/>
          <w:szCs w:val="24"/>
        </w:rPr>
        <w:t xml:space="preserve">Prowadzenie obsługi bankowej budżetu Powiatu Poddębickiego </w:t>
      </w:r>
    </w:p>
    <w:p w14:paraId="24757170" w14:textId="45D261A6" w:rsidR="001E0E25" w:rsidRPr="001E0E25" w:rsidRDefault="00E608C9" w:rsidP="00E608C9">
      <w:pPr>
        <w:jc w:val="center"/>
        <w:rPr>
          <w:b/>
          <w:color w:val="E36C0A" w:themeColor="accent6" w:themeShade="BF"/>
          <w:sz w:val="24"/>
          <w:szCs w:val="24"/>
        </w:rPr>
      </w:pPr>
      <w:r w:rsidRPr="00E608C9">
        <w:rPr>
          <w:b/>
          <w:color w:val="E36C0A" w:themeColor="accent6" w:themeShade="BF"/>
          <w:sz w:val="24"/>
          <w:szCs w:val="24"/>
        </w:rPr>
        <w:t>na okres 4 lat</w:t>
      </w:r>
      <w:r w:rsidR="001E0E25" w:rsidRPr="00E608C9">
        <w:rPr>
          <w:b/>
          <w:color w:val="E36C0A" w:themeColor="accent6" w:themeShade="BF"/>
          <w:sz w:val="24"/>
          <w:szCs w:val="24"/>
        </w:rPr>
        <w:t>”</w:t>
      </w:r>
    </w:p>
    <w:p w14:paraId="00000010" w14:textId="77777777" w:rsidR="00BD1A7A" w:rsidRPr="00FB66DD" w:rsidRDefault="00BD1A7A">
      <w:pPr>
        <w:jc w:val="center"/>
        <w:rPr>
          <w:sz w:val="16"/>
          <w:szCs w:val="16"/>
        </w:rPr>
      </w:pPr>
    </w:p>
    <w:p w14:paraId="00000011" w14:textId="24F6AB87" w:rsidR="00BD1A7A" w:rsidRPr="00FB66DD" w:rsidRDefault="00B17CED">
      <w:pPr>
        <w:jc w:val="center"/>
        <w:rPr>
          <w:b/>
          <w:color w:val="FF9900"/>
        </w:rPr>
      </w:pPr>
      <w:r w:rsidRPr="00FB66DD">
        <w:t xml:space="preserve">Nr postępowania: </w:t>
      </w:r>
      <w:r w:rsidR="001A3F15" w:rsidRPr="00FB66DD">
        <w:t>PRI.272.</w:t>
      </w:r>
      <w:r w:rsidR="00E608C9">
        <w:t>7</w:t>
      </w:r>
      <w:r w:rsidR="00B1527F" w:rsidRPr="00FB66DD">
        <w:t>.2021</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51F66EE8" w:rsidR="00FB66DD" w:rsidRPr="00FB66DD" w:rsidRDefault="00B17CED" w:rsidP="00FB66DD">
      <w:pPr>
        <w:jc w:val="center"/>
        <w:rPr>
          <w:b/>
        </w:rPr>
      </w:pPr>
      <w:r w:rsidRPr="007638BD">
        <w:rPr>
          <w:b/>
          <w:color w:val="F79646" w:themeColor="accent6"/>
        </w:rPr>
        <w:t>[</w:t>
      </w:r>
      <w:r w:rsidR="006B29B2">
        <w:rPr>
          <w:b/>
          <w:color w:val="F79646" w:themeColor="accent6"/>
        </w:rPr>
        <w:t>LIPIEC</w:t>
      </w:r>
      <w:r w:rsidRPr="007638BD">
        <w:rPr>
          <w:b/>
          <w:color w:val="F79646" w:themeColor="accent6"/>
        </w:rPr>
        <w:t>]</w:t>
      </w:r>
      <w:r w:rsidR="00A46931" w:rsidRPr="007638BD">
        <w:rPr>
          <w:b/>
          <w:color w:val="F79646" w:themeColor="accent6"/>
        </w:rPr>
        <w:t xml:space="preserve"> </w:t>
      </w:r>
      <w:r w:rsidR="00BF7B3F">
        <w:rPr>
          <w:b/>
        </w:rPr>
        <w:t>2021</w:t>
      </w:r>
    </w:p>
    <w:p w14:paraId="7AA287D2" w14:textId="77777777" w:rsidR="001E0E25" w:rsidRDefault="001E0E25">
      <w:pPr>
        <w:jc w:val="center"/>
        <w:rPr>
          <w:b/>
          <w:sz w:val="30"/>
          <w:szCs w:val="30"/>
        </w:rP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EndPr/>
      <w:sdtContent>
        <w:p w14:paraId="7949CD68" w14:textId="77777777" w:rsidR="005A12DA" w:rsidRDefault="00B17CED">
          <w:pPr>
            <w:pStyle w:val="Spistreci2"/>
            <w:tabs>
              <w:tab w:val="right" w:pos="9019"/>
            </w:tabs>
            <w:rPr>
              <w:rFonts w:asciiTheme="minorHAnsi" w:eastAsiaTheme="minorEastAsia" w:hAnsiTheme="minorHAnsi" w:cstheme="minorBidi"/>
              <w:noProof/>
              <w:lang w:val="pl-PL"/>
            </w:rPr>
          </w:pPr>
          <w:r>
            <w:fldChar w:fldCharType="begin"/>
          </w:r>
          <w:r>
            <w:instrText xml:space="preserve"> TOC \h \u \z </w:instrText>
          </w:r>
          <w:r>
            <w:fldChar w:fldCharType="separate"/>
          </w:r>
          <w:hyperlink w:anchor="_Toc77835885" w:history="1">
            <w:r w:rsidR="005A12DA" w:rsidRPr="00E7385D">
              <w:rPr>
                <w:rStyle w:val="Hipercze"/>
                <w:noProof/>
              </w:rPr>
              <w:t>I. Nazwa oraz adres Zamawiającego</w:t>
            </w:r>
            <w:r w:rsidR="005A12DA">
              <w:rPr>
                <w:noProof/>
                <w:webHidden/>
              </w:rPr>
              <w:tab/>
            </w:r>
            <w:r w:rsidR="005A12DA">
              <w:rPr>
                <w:noProof/>
                <w:webHidden/>
              </w:rPr>
              <w:fldChar w:fldCharType="begin"/>
            </w:r>
            <w:r w:rsidR="005A12DA">
              <w:rPr>
                <w:noProof/>
                <w:webHidden/>
              </w:rPr>
              <w:instrText xml:space="preserve"> PAGEREF _Toc77835885 \h </w:instrText>
            </w:r>
            <w:r w:rsidR="005A12DA">
              <w:rPr>
                <w:noProof/>
                <w:webHidden/>
              </w:rPr>
            </w:r>
            <w:r w:rsidR="005A12DA">
              <w:rPr>
                <w:noProof/>
                <w:webHidden/>
              </w:rPr>
              <w:fldChar w:fldCharType="separate"/>
            </w:r>
            <w:r w:rsidR="008D2791">
              <w:rPr>
                <w:noProof/>
                <w:webHidden/>
              </w:rPr>
              <w:t>3</w:t>
            </w:r>
            <w:r w:rsidR="005A12DA">
              <w:rPr>
                <w:noProof/>
                <w:webHidden/>
              </w:rPr>
              <w:fldChar w:fldCharType="end"/>
            </w:r>
          </w:hyperlink>
        </w:p>
        <w:p w14:paraId="1F59F4FC"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86" w:history="1">
            <w:r w:rsidR="005A12DA" w:rsidRPr="00E7385D">
              <w:rPr>
                <w:rStyle w:val="Hipercze"/>
                <w:noProof/>
              </w:rPr>
              <w:t>II. Ochrona danych osobowych</w:t>
            </w:r>
            <w:r w:rsidR="005A12DA">
              <w:rPr>
                <w:noProof/>
                <w:webHidden/>
              </w:rPr>
              <w:tab/>
            </w:r>
            <w:r w:rsidR="005A12DA">
              <w:rPr>
                <w:noProof/>
                <w:webHidden/>
              </w:rPr>
              <w:fldChar w:fldCharType="begin"/>
            </w:r>
            <w:r w:rsidR="005A12DA">
              <w:rPr>
                <w:noProof/>
                <w:webHidden/>
              </w:rPr>
              <w:instrText xml:space="preserve"> PAGEREF _Toc77835886 \h </w:instrText>
            </w:r>
            <w:r w:rsidR="005A12DA">
              <w:rPr>
                <w:noProof/>
                <w:webHidden/>
              </w:rPr>
            </w:r>
            <w:r w:rsidR="005A12DA">
              <w:rPr>
                <w:noProof/>
                <w:webHidden/>
              </w:rPr>
              <w:fldChar w:fldCharType="separate"/>
            </w:r>
            <w:r w:rsidR="008D2791">
              <w:rPr>
                <w:noProof/>
                <w:webHidden/>
              </w:rPr>
              <w:t>3</w:t>
            </w:r>
            <w:r w:rsidR="005A12DA">
              <w:rPr>
                <w:noProof/>
                <w:webHidden/>
              </w:rPr>
              <w:fldChar w:fldCharType="end"/>
            </w:r>
          </w:hyperlink>
        </w:p>
        <w:p w14:paraId="59183818"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87" w:history="1">
            <w:r w:rsidR="005A12DA" w:rsidRPr="00E7385D">
              <w:rPr>
                <w:rStyle w:val="Hipercze"/>
                <w:noProof/>
              </w:rPr>
              <w:t>III. Tryb udzielania zamówienia</w:t>
            </w:r>
            <w:r w:rsidR="005A12DA">
              <w:rPr>
                <w:noProof/>
                <w:webHidden/>
              </w:rPr>
              <w:tab/>
            </w:r>
            <w:r w:rsidR="005A12DA">
              <w:rPr>
                <w:noProof/>
                <w:webHidden/>
              </w:rPr>
              <w:fldChar w:fldCharType="begin"/>
            </w:r>
            <w:r w:rsidR="005A12DA">
              <w:rPr>
                <w:noProof/>
                <w:webHidden/>
              </w:rPr>
              <w:instrText xml:space="preserve"> PAGEREF _Toc77835887 \h </w:instrText>
            </w:r>
            <w:r w:rsidR="005A12DA">
              <w:rPr>
                <w:noProof/>
                <w:webHidden/>
              </w:rPr>
            </w:r>
            <w:r w:rsidR="005A12DA">
              <w:rPr>
                <w:noProof/>
                <w:webHidden/>
              </w:rPr>
              <w:fldChar w:fldCharType="separate"/>
            </w:r>
            <w:r w:rsidR="008D2791">
              <w:rPr>
                <w:noProof/>
                <w:webHidden/>
              </w:rPr>
              <w:t>5</w:t>
            </w:r>
            <w:r w:rsidR="005A12DA">
              <w:rPr>
                <w:noProof/>
                <w:webHidden/>
              </w:rPr>
              <w:fldChar w:fldCharType="end"/>
            </w:r>
          </w:hyperlink>
        </w:p>
        <w:p w14:paraId="112CD4AD"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88" w:history="1">
            <w:r w:rsidR="005A12DA" w:rsidRPr="00E7385D">
              <w:rPr>
                <w:rStyle w:val="Hipercze"/>
                <w:noProof/>
              </w:rPr>
              <w:t>IV. Opis przedmiotu zamówienia</w:t>
            </w:r>
            <w:r w:rsidR="005A12DA">
              <w:rPr>
                <w:noProof/>
                <w:webHidden/>
              </w:rPr>
              <w:tab/>
            </w:r>
            <w:r w:rsidR="005A12DA">
              <w:rPr>
                <w:noProof/>
                <w:webHidden/>
              </w:rPr>
              <w:fldChar w:fldCharType="begin"/>
            </w:r>
            <w:r w:rsidR="005A12DA">
              <w:rPr>
                <w:noProof/>
                <w:webHidden/>
              </w:rPr>
              <w:instrText xml:space="preserve"> PAGEREF _Toc77835888 \h </w:instrText>
            </w:r>
            <w:r w:rsidR="005A12DA">
              <w:rPr>
                <w:noProof/>
                <w:webHidden/>
              </w:rPr>
            </w:r>
            <w:r w:rsidR="005A12DA">
              <w:rPr>
                <w:noProof/>
                <w:webHidden/>
              </w:rPr>
              <w:fldChar w:fldCharType="separate"/>
            </w:r>
            <w:r w:rsidR="008D2791">
              <w:rPr>
                <w:noProof/>
                <w:webHidden/>
              </w:rPr>
              <w:t>6</w:t>
            </w:r>
            <w:r w:rsidR="005A12DA">
              <w:rPr>
                <w:noProof/>
                <w:webHidden/>
              </w:rPr>
              <w:fldChar w:fldCharType="end"/>
            </w:r>
          </w:hyperlink>
        </w:p>
        <w:p w14:paraId="7FE7B029"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89" w:history="1">
            <w:r w:rsidR="005A12DA" w:rsidRPr="00E7385D">
              <w:rPr>
                <w:rStyle w:val="Hipercze"/>
                <w:noProof/>
              </w:rPr>
              <w:t>V. Wizja lokalna</w:t>
            </w:r>
            <w:r w:rsidR="005A12DA">
              <w:rPr>
                <w:noProof/>
                <w:webHidden/>
              </w:rPr>
              <w:tab/>
            </w:r>
            <w:r w:rsidR="005A12DA">
              <w:rPr>
                <w:noProof/>
                <w:webHidden/>
              </w:rPr>
              <w:fldChar w:fldCharType="begin"/>
            </w:r>
            <w:r w:rsidR="005A12DA">
              <w:rPr>
                <w:noProof/>
                <w:webHidden/>
              </w:rPr>
              <w:instrText xml:space="preserve"> PAGEREF _Toc77835889 \h </w:instrText>
            </w:r>
            <w:r w:rsidR="005A12DA">
              <w:rPr>
                <w:noProof/>
                <w:webHidden/>
              </w:rPr>
            </w:r>
            <w:r w:rsidR="005A12DA">
              <w:rPr>
                <w:noProof/>
                <w:webHidden/>
              </w:rPr>
              <w:fldChar w:fldCharType="separate"/>
            </w:r>
            <w:r w:rsidR="008D2791">
              <w:rPr>
                <w:noProof/>
                <w:webHidden/>
              </w:rPr>
              <w:t>10</w:t>
            </w:r>
            <w:r w:rsidR="005A12DA">
              <w:rPr>
                <w:noProof/>
                <w:webHidden/>
              </w:rPr>
              <w:fldChar w:fldCharType="end"/>
            </w:r>
          </w:hyperlink>
        </w:p>
        <w:p w14:paraId="765E0163"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90" w:history="1">
            <w:r w:rsidR="005A12DA" w:rsidRPr="00E7385D">
              <w:rPr>
                <w:rStyle w:val="Hipercze"/>
                <w:noProof/>
              </w:rPr>
              <w:t>VI. Podwykonawstwo</w:t>
            </w:r>
            <w:r w:rsidR="005A12DA">
              <w:rPr>
                <w:noProof/>
                <w:webHidden/>
              </w:rPr>
              <w:tab/>
            </w:r>
            <w:r w:rsidR="005A12DA">
              <w:rPr>
                <w:noProof/>
                <w:webHidden/>
              </w:rPr>
              <w:fldChar w:fldCharType="begin"/>
            </w:r>
            <w:r w:rsidR="005A12DA">
              <w:rPr>
                <w:noProof/>
                <w:webHidden/>
              </w:rPr>
              <w:instrText xml:space="preserve"> PAGEREF _Toc77835890 \h </w:instrText>
            </w:r>
            <w:r w:rsidR="005A12DA">
              <w:rPr>
                <w:noProof/>
                <w:webHidden/>
              </w:rPr>
            </w:r>
            <w:r w:rsidR="005A12DA">
              <w:rPr>
                <w:noProof/>
                <w:webHidden/>
              </w:rPr>
              <w:fldChar w:fldCharType="separate"/>
            </w:r>
            <w:r w:rsidR="008D2791">
              <w:rPr>
                <w:noProof/>
                <w:webHidden/>
              </w:rPr>
              <w:t>10</w:t>
            </w:r>
            <w:r w:rsidR="005A12DA">
              <w:rPr>
                <w:noProof/>
                <w:webHidden/>
              </w:rPr>
              <w:fldChar w:fldCharType="end"/>
            </w:r>
          </w:hyperlink>
        </w:p>
        <w:p w14:paraId="0F6833C5"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91" w:history="1">
            <w:r w:rsidR="005A12DA" w:rsidRPr="00E7385D">
              <w:rPr>
                <w:rStyle w:val="Hipercze"/>
                <w:noProof/>
              </w:rPr>
              <w:t>VII. Termin wykonania zamówienia</w:t>
            </w:r>
            <w:r w:rsidR="005A12DA">
              <w:rPr>
                <w:noProof/>
                <w:webHidden/>
              </w:rPr>
              <w:tab/>
            </w:r>
            <w:r w:rsidR="005A12DA">
              <w:rPr>
                <w:noProof/>
                <w:webHidden/>
              </w:rPr>
              <w:fldChar w:fldCharType="begin"/>
            </w:r>
            <w:r w:rsidR="005A12DA">
              <w:rPr>
                <w:noProof/>
                <w:webHidden/>
              </w:rPr>
              <w:instrText xml:space="preserve"> PAGEREF _Toc77835891 \h </w:instrText>
            </w:r>
            <w:r w:rsidR="005A12DA">
              <w:rPr>
                <w:noProof/>
                <w:webHidden/>
              </w:rPr>
            </w:r>
            <w:r w:rsidR="005A12DA">
              <w:rPr>
                <w:noProof/>
                <w:webHidden/>
              </w:rPr>
              <w:fldChar w:fldCharType="separate"/>
            </w:r>
            <w:r w:rsidR="008D2791">
              <w:rPr>
                <w:noProof/>
                <w:webHidden/>
              </w:rPr>
              <w:t>11</w:t>
            </w:r>
            <w:r w:rsidR="005A12DA">
              <w:rPr>
                <w:noProof/>
                <w:webHidden/>
              </w:rPr>
              <w:fldChar w:fldCharType="end"/>
            </w:r>
          </w:hyperlink>
        </w:p>
        <w:p w14:paraId="2B96C956"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92" w:history="1">
            <w:r w:rsidR="005A12DA" w:rsidRPr="00E7385D">
              <w:rPr>
                <w:rStyle w:val="Hipercze"/>
                <w:noProof/>
              </w:rPr>
              <w:t>VIII. Warunki udziału w postępowaniu</w:t>
            </w:r>
            <w:r w:rsidR="005A12DA">
              <w:rPr>
                <w:noProof/>
                <w:webHidden/>
              </w:rPr>
              <w:tab/>
            </w:r>
            <w:r w:rsidR="005A12DA">
              <w:rPr>
                <w:noProof/>
                <w:webHidden/>
              </w:rPr>
              <w:fldChar w:fldCharType="begin"/>
            </w:r>
            <w:r w:rsidR="005A12DA">
              <w:rPr>
                <w:noProof/>
                <w:webHidden/>
              </w:rPr>
              <w:instrText xml:space="preserve"> PAGEREF _Toc77835892 \h </w:instrText>
            </w:r>
            <w:r w:rsidR="005A12DA">
              <w:rPr>
                <w:noProof/>
                <w:webHidden/>
              </w:rPr>
            </w:r>
            <w:r w:rsidR="005A12DA">
              <w:rPr>
                <w:noProof/>
                <w:webHidden/>
              </w:rPr>
              <w:fldChar w:fldCharType="separate"/>
            </w:r>
            <w:r w:rsidR="008D2791">
              <w:rPr>
                <w:noProof/>
                <w:webHidden/>
              </w:rPr>
              <w:t>11</w:t>
            </w:r>
            <w:r w:rsidR="005A12DA">
              <w:rPr>
                <w:noProof/>
                <w:webHidden/>
              </w:rPr>
              <w:fldChar w:fldCharType="end"/>
            </w:r>
          </w:hyperlink>
        </w:p>
        <w:p w14:paraId="52B6A7A1"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93" w:history="1">
            <w:r w:rsidR="005A12DA" w:rsidRPr="00E7385D">
              <w:rPr>
                <w:rStyle w:val="Hipercze"/>
                <w:noProof/>
              </w:rPr>
              <w:t>IX. Podstawy wykluczenia z postępowania</w:t>
            </w:r>
            <w:r w:rsidR="005A12DA">
              <w:rPr>
                <w:noProof/>
                <w:webHidden/>
              </w:rPr>
              <w:tab/>
            </w:r>
            <w:r w:rsidR="005A12DA">
              <w:rPr>
                <w:noProof/>
                <w:webHidden/>
              </w:rPr>
              <w:fldChar w:fldCharType="begin"/>
            </w:r>
            <w:r w:rsidR="005A12DA">
              <w:rPr>
                <w:noProof/>
                <w:webHidden/>
              </w:rPr>
              <w:instrText xml:space="preserve"> PAGEREF _Toc77835893 \h </w:instrText>
            </w:r>
            <w:r w:rsidR="005A12DA">
              <w:rPr>
                <w:noProof/>
                <w:webHidden/>
              </w:rPr>
            </w:r>
            <w:r w:rsidR="005A12DA">
              <w:rPr>
                <w:noProof/>
                <w:webHidden/>
              </w:rPr>
              <w:fldChar w:fldCharType="separate"/>
            </w:r>
            <w:r w:rsidR="008D2791">
              <w:rPr>
                <w:noProof/>
                <w:webHidden/>
              </w:rPr>
              <w:t>12</w:t>
            </w:r>
            <w:r w:rsidR="005A12DA">
              <w:rPr>
                <w:noProof/>
                <w:webHidden/>
              </w:rPr>
              <w:fldChar w:fldCharType="end"/>
            </w:r>
          </w:hyperlink>
        </w:p>
        <w:p w14:paraId="4449BEF4"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94" w:history="1">
            <w:r w:rsidR="005A12DA" w:rsidRPr="00E7385D">
              <w:rPr>
                <w:rStyle w:val="Hipercze"/>
                <w:noProof/>
              </w:rPr>
              <w:t>X. Podmiotowe środki dowodowe. Oświadczenia i dokumenty, jakie zobowiązani są dostarczyć Wykonawcy w celu potwierdzenia spełniania warunków udziału w postępowaniu oraz wykazania braku podstaw wykluczenia.</w:t>
            </w:r>
            <w:r w:rsidR="005A12DA">
              <w:rPr>
                <w:noProof/>
                <w:webHidden/>
              </w:rPr>
              <w:tab/>
            </w:r>
            <w:r w:rsidR="005A12DA">
              <w:rPr>
                <w:noProof/>
                <w:webHidden/>
              </w:rPr>
              <w:fldChar w:fldCharType="begin"/>
            </w:r>
            <w:r w:rsidR="005A12DA">
              <w:rPr>
                <w:noProof/>
                <w:webHidden/>
              </w:rPr>
              <w:instrText xml:space="preserve"> PAGEREF _Toc77835894 \h </w:instrText>
            </w:r>
            <w:r w:rsidR="005A12DA">
              <w:rPr>
                <w:noProof/>
                <w:webHidden/>
              </w:rPr>
            </w:r>
            <w:r w:rsidR="005A12DA">
              <w:rPr>
                <w:noProof/>
                <w:webHidden/>
              </w:rPr>
              <w:fldChar w:fldCharType="separate"/>
            </w:r>
            <w:r w:rsidR="008D2791">
              <w:rPr>
                <w:noProof/>
                <w:webHidden/>
              </w:rPr>
              <w:t>13</w:t>
            </w:r>
            <w:r w:rsidR="005A12DA">
              <w:rPr>
                <w:noProof/>
                <w:webHidden/>
              </w:rPr>
              <w:fldChar w:fldCharType="end"/>
            </w:r>
          </w:hyperlink>
        </w:p>
        <w:p w14:paraId="5C2F6CF5"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95" w:history="1">
            <w:r w:rsidR="005A12DA" w:rsidRPr="00E7385D">
              <w:rPr>
                <w:rStyle w:val="Hipercze"/>
                <w:noProof/>
              </w:rPr>
              <w:t>XI. Poleganie na zasobach innych podmiotów</w:t>
            </w:r>
            <w:r w:rsidR="005A12DA">
              <w:rPr>
                <w:noProof/>
                <w:webHidden/>
              </w:rPr>
              <w:tab/>
            </w:r>
            <w:r w:rsidR="005A12DA">
              <w:rPr>
                <w:noProof/>
                <w:webHidden/>
              </w:rPr>
              <w:fldChar w:fldCharType="begin"/>
            </w:r>
            <w:r w:rsidR="005A12DA">
              <w:rPr>
                <w:noProof/>
                <w:webHidden/>
              </w:rPr>
              <w:instrText xml:space="preserve"> PAGEREF _Toc77835895 \h </w:instrText>
            </w:r>
            <w:r w:rsidR="005A12DA">
              <w:rPr>
                <w:noProof/>
                <w:webHidden/>
              </w:rPr>
            </w:r>
            <w:r w:rsidR="005A12DA">
              <w:rPr>
                <w:noProof/>
                <w:webHidden/>
              </w:rPr>
              <w:fldChar w:fldCharType="separate"/>
            </w:r>
            <w:r w:rsidR="008D2791">
              <w:rPr>
                <w:noProof/>
                <w:webHidden/>
              </w:rPr>
              <w:t>16</w:t>
            </w:r>
            <w:r w:rsidR="005A12DA">
              <w:rPr>
                <w:noProof/>
                <w:webHidden/>
              </w:rPr>
              <w:fldChar w:fldCharType="end"/>
            </w:r>
          </w:hyperlink>
        </w:p>
        <w:p w14:paraId="2273D670"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96" w:history="1">
            <w:r w:rsidR="005A12DA" w:rsidRPr="00E7385D">
              <w:rPr>
                <w:rStyle w:val="Hipercze"/>
                <w:noProof/>
              </w:rPr>
              <w:t>XII. Informacja dla Wykonawców wspólnie ubiegających się o udzielenie zamówienia (np. Spółka cywilna/Konsorcjum)</w:t>
            </w:r>
            <w:r w:rsidR="005A12DA">
              <w:rPr>
                <w:noProof/>
                <w:webHidden/>
              </w:rPr>
              <w:tab/>
            </w:r>
            <w:r w:rsidR="005A12DA">
              <w:rPr>
                <w:noProof/>
                <w:webHidden/>
              </w:rPr>
              <w:fldChar w:fldCharType="begin"/>
            </w:r>
            <w:r w:rsidR="005A12DA">
              <w:rPr>
                <w:noProof/>
                <w:webHidden/>
              </w:rPr>
              <w:instrText xml:space="preserve"> PAGEREF _Toc77835896 \h </w:instrText>
            </w:r>
            <w:r w:rsidR="005A12DA">
              <w:rPr>
                <w:noProof/>
                <w:webHidden/>
              </w:rPr>
            </w:r>
            <w:r w:rsidR="005A12DA">
              <w:rPr>
                <w:noProof/>
                <w:webHidden/>
              </w:rPr>
              <w:fldChar w:fldCharType="separate"/>
            </w:r>
            <w:r w:rsidR="008D2791">
              <w:rPr>
                <w:noProof/>
                <w:webHidden/>
              </w:rPr>
              <w:t>17</w:t>
            </w:r>
            <w:r w:rsidR="005A12DA">
              <w:rPr>
                <w:noProof/>
                <w:webHidden/>
              </w:rPr>
              <w:fldChar w:fldCharType="end"/>
            </w:r>
          </w:hyperlink>
        </w:p>
        <w:p w14:paraId="50F63B96"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97" w:history="1">
            <w:r w:rsidR="005A12DA" w:rsidRPr="00E7385D">
              <w:rPr>
                <w:rStyle w:val="Hipercze"/>
                <w:noProof/>
              </w:rPr>
              <w:t>XIII. Informacje o sposobie porozumiewania się zamawiającego z Wykonawcami oraz przekazywania oświadczeń lub dokumentów</w:t>
            </w:r>
            <w:r w:rsidR="005A12DA">
              <w:rPr>
                <w:noProof/>
                <w:webHidden/>
              </w:rPr>
              <w:tab/>
            </w:r>
            <w:r w:rsidR="005A12DA">
              <w:rPr>
                <w:noProof/>
                <w:webHidden/>
              </w:rPr>
              <w:fldChar w:fldCharType="begin"/>
            </w:r>
            <w:r w:rsidR="005A12DA">
              <w:rPr>
                <w:noProof/>
                <w:webHidden/>
              </w:rPr>
              <w:instrText xml:space="preserve"> PAGEREF _Toc77835897 \h </w:instrText>
            </w:r>
            <w:r w:rsidR="005A12DA">
              <w:rPr>
                <w:noProof/>
                <w:webHidden/>
              </w:rPr>
            </w:r>
            <w:r w:rsidR="005A12DA">
              <w:rPr>
                <w:noProof/>
                <w:webHidden/>
              </w:rPr>
              <w:fldChar w:fldCharType="separate"/>
            </w:r>
            <w:r w:rsidR="008D2791">
              <w:rPr>
                <w:noProof/>
                <w:webHidden/>
              </w:rPr>
              <w:t>18</w:t>
            </w:r>
            <w:r w:rsidR="005A12DA">
              <w:rPr>
                <w:noProof/>
                <w:webHidden/>
              </w:rPr>
              <w:fldChar w:fldCharType="end"/>
            </w:r>
          </w:hyperlink>
        </w:p>
        <w:p w14:paraId="1158CC7A"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98" w:history="1">
            <w:r w:rsidR="005A12DA" w:rsidRPr="00E7385D">
              <w:rPr>
                <w:rStyle w:val="Hipercze"/>
                <w:noProof/>
              </w:rPr>
              <w:t>XIV. Opis sposobu przygotowania ofert oraz dokumentów wymaganych przez Zamawiającego w SWZ</w:t>
            </w:r>
            <w:r w:rsidR="005A12DA">
              <w:rPr>
                <w:noProof/>
                <w:webHidden/>
              </w:rPr>
              <w:tab/>
            </w:r>
            <w:r w:rsidR="005A12DA">
              <w:rPr>
                <w:noProof/>
                <w:webHidden/>
              </w:rPr>
              <w:fldChar w:fldCharType="begin"/>
            </w:r>
            <w:r w:rsidR="005A12DA">
              <w:rPr>
                <w:noProof/>
                <w:webHidden/>
              </w:rPr>
              <w:instrText xml:space="preserve"> PAGEREF _Toc77835898 \h </w:instrText>
            </w:r>
            <w:r w:rsidR="005A12DA">
              <w:rPr>
                <w:noProof/>
                <w:webHidden/>
              </w:rPr>
            </w:r>
            <w:r w:rsidR="005A12DA">
              <w:rPr>
                <w:noProof/>
                <w:webHidden/>
              </w:rPr>
              <w:fldChar w:fldCharType="separate"/>
            </w:r>
            <w:r w:rsidR="008D2791">
              <w:rPr>
                <w:noProof/>
                <w:webHidden/>
              </w:rPr>
              <w:t>21</w:t>
            </w:r>
            <w:r w:rsidR="005A12DA">
              <w:rPr>
                <w:noProof/>
                <w:webHidden/>
              </w:rPr>
              <w:fldChar w:fldCharType="end"/>
            </w:r>
          </w:hyperlink>
        </w:p>
        <w:p w14:paraId="16A915C7"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899" w:history="1">
            <w:r w:rsidR="005A12DA" w:rsidRPr="00E7385D">
              <w:rPr>
                <w:rStyle w:val="Hipercze"/>
                <w:noProof/>
              </w:rPr>
              <w:t>XV. Sposób obliczania ceny oferty</w:t>
            </w:r>
            <w:r w:rsidR="005A12DA">
              <w:rPr>
                <w:noProof/>
                <w:webHidden/>
              </w:rPr>
              <w:tab/>
            </w:r>
            <w:r w:rsidR="005A12DA">
              <w:rPr>
                <w:noProof/>
                <w:webHidden/>
              </w:rPr>
              <w:fldChar w:fldCharType="begin"/>
            </w:r>
            <w:r w:rsidR="005A12DA">
              <w:rPr>
                <w:noProof/>
                <w:webHidden/>
              </w:rPr>
              <w:instrText xml:space="preserve"> PAGEREF _Toc77835899 \h </w:instrText>
            </w:r>
            <w:r w:rsidR="005A12DA">
              <w:rPr>
                <w:noProof/>
                <w:webHidden/>
              </w:rPr>
            </w:r>
            <w:r w:rsidR="005A12DA">
              <w:rPr>
                <w:noProof/>
                <w:webHidden/>
              </w:rPr>
              <w:fldChar w:fldCharType="separate"/>
            </w:r>
            <w:r w:rsidR="008D2791">
              <w:rPr>
                <w:noProof/>
                <w:webHidden/>
              </w:rPr>
              <w:t>23</w:t>
            </w:r>
            <w:r w:rsidR="005A12DA">
              <w:rPr>
                <w:noProof/>
                <w:webHidden/>
              </w:rPr>
              <w:fldChar w:fldCharType="end"/>
            </w:r>
          </w:hyperlink>
        </w:p>
        <w:p w14:paraId="6FB52245"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900" w:history="1">
            <w:r w:rsidR="005A12DA" w:rsidRPr="00E7385D">
              <w:rPr>
                <w:rStyle w:val="Hipercze"/>
                <w:noProof/>
              </w:rPr>
              <w:t>XVI. Wymagania dotyczące wadium</w:t>
            </w:r>
            <w:r w:rsidR="005A12DA">
              <w:rPr>
                <w:noProof/>
                <w:webHidden/>
              </w:rPr>
              <w:tab/>
            </w:r>
            <w:r w:rsidR="005A12DA">
              <w:rPr>
                <w:noProof/>
                <w:webHidden/>
              </w:rPr>
              <w:fldChar w:fldCharType="begin"/>
            </w:r>
            <w:r w:rsidR="005A12DA">
              <w:rPr>
                <w:noProof/>
                <w:webHidden/>
              </w:rPr>
              <w:instrText xml:space="preserve"> PAGEREF _Toc77835900 \h </w:instrText>
            </w:r>
            <w:r w:rsidR="005A12DA">
              <w:rPr>
                <w:noProof/>
                <w:webHidden/>
              </w:rPr>
            </w:r>
            <w:r w:rsidR="005A12DA">
              <w:rPr>
                <w:noProof/>
                <w:webHidden/>
              </w:rPr>
              <w:fldChar w:fldCharType="separate"/>
            </w:r>
            <w:r w:rsidR="008D2791">
              <w:rPr>
                <w:noProof/>
                <w:webHidden/>
              </w:rPr>
              <w:t>25</w:t>
            </w:r>
            <w:r w:rsidR="005A12DA">
              <w:rPr>
                <w:noProof/>
                <w:webHidden/>
              </w:rPr>
              <w:fldChar w:fldCharType="end"/>
            </w:r>
          </w:hyperlink>
        </w:p>
        <w:p w14:paraId="12F0AD00"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901" w:history="1">
            <w:r w:rsidR="005A12DA" w:rsidRPr="00E7385D">
              <w:rPr>
                <w:rStyle w:val="Hipercze"/>
                <w:noProof/>
              </w:rPr>
              <w:t>XVII. Termin związania ofertą</w:t>
            </w:r>
            <w:r w:rsidR="005A12DA">
              <w:rPr>
                <w:noProof/>
                <w:webHidden/>
              </w:rPr>
              <w:tab/>
            </w:r>
            <w:r w:rsidR="005A12DA">
              <w:rPr>
                <w:noProof/>
                <w:webHidden/>
              </w:rPr>
              <w:fldChar w:fldCharType="begin"/>
            </w:r>
            <w:r w:rsidR="005A12DA">
              <w:rPr>
                <w:noProof/>
                <w:webHidden/>
              </w:rPr>
              <w:instrText xml:space="preserve"> PAGEREF _Toc77835901 \h </w:instrText>
            </w:r>
            <w:r w:rsidR="005A12DA">
              <w:rPr>
                <w:noProof/>
                <w:webHidden/>
              </w:rPr>
            </w:r>
            <w:r w:rsidR="005A12DA">
              <w:rPr>
                <w:noProof/>
                <w:webHidden/>
              </w:rPr>
              <w:fldChar w:fldCharType="separate"/>
            </w:r>
            <w:r w:rsidR="008D2791">
              <w:rPr>
                <w:noProof/>
                <w:webHidden/>
              </w:rPr>
              <w:t>25</w:t>
            </w:r>
            <w:r w:rsidR="005A12DA">
              <w:rPr>
                <w:noProof/>
                <w:webHidden/>
              </w:rPr>
              <w:fldChar w:fldCharType="end"/>
            </w:r>
          </w:hyperlink>
        </w:p>
        <w:p w14:paraId="36299D43"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902" w:history="1">
            <w:r w:rsidR="005A12DA" w:rsidRPr="00E7385D">
              <w:rPr>
                <w:rStyle w:val="Hipercze"/>
                <w:noProof/>
              </w:rPr>
              <w:t>XVIII. Miejsce i termin składania ofert</w:t>
            </w:r>
            <w:r w:rsidR="005A12DA">
              <w:rPr>
                <w:noProof/>
                <w:webHidden/>
              </w:rPr>
              <w:tab/>
            </w:r>
            <w:r w:rsidR="005A12DA">
              <w:rPr>
                <w:noProof/>
                <w:webHidden/>
              </w:rPr>
              <w:fldChar w:fldCharType="begin"/>
            </w:r>
            <w:r w:rsidR="005A12DA">
              <w:rPr>
                <w:noProof/>
                <w:webHidden/>
              </w:rPr>
              <w:instrText xml:space="preserve"> PAGEREF _Toc77835902 \h </w:instrText>
            </w:r>
            <w:r w:rsidR="005A12DA">
              <w:rPr>
                <w:noProof/>
                <w:webHidden/>
              </w:rPr>
            </w:r>
            <w:r w:rsidR="005A12DA">
              <w:rPr>
                <w:noProof/>
                <w:webHidden/>
              </w:rPr>
              <w:fldChar w:fldCharType="separate"/>
            </w:r>
            <w:r w:rsidR="008D2791">
              <w:rPr>
                <w:noProof/>
                <w:webHidden/>
              </w:rPr>
              <w:t>26</w:t>
            </w:r>
            <w:r w:rsidR="005A12DA">
              <w:rPr>
                <w:noProof/>
                <w:webHidden/>
              </w:rPr>
              <w:fldChar w:fldCharType="end"/>
            </w:r>
          </w:hyperlink>
        </w:p>
        <w:p w14:paraId="7582D905"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903" w:history="1">
            <w:r w:rsidR="005A12DA" w:rsidRPr="00E7385D">
              <w:rPr>
                <w:rStyle w:val="Hipercze"/>
                <w:noProof/>
              </w:rPr>
              <w:t>XIX. Otwarcie ofert</w:t>
            </w:r>
            <w:r w:rsidR="005A12DA">
              <w:rPr>
                <w:noProof/>
                <w:webHidden/>
              </w:rPr>
              <w:tab/>
            </w:r>
            <w:r w:rsidR="005A12DA">
              <w:rPr>
                <w:noProof/>
                <w:webHidden/>
              </w:rPr>
              <w:fldChar w:fldCharType="begin"/>
            </w:r>
            <w:r w:rsidR="005A12DA">
              <w:rPr>
                <w:noProof/>
                <w:webHidden/>
              </w:rPr>
              <w:instrText xml:space="preserve"> PAGEREF _Toc77835903 \h </w:instrText>
            </w:r>
            <w:r w:rsidR="005A12DA">
              <w:rPr>
                <w:noProof/>
                <w:webHidden/>
              </w:rPr>
            </w:r>
            <w:r w:rsidR="005A12DA">
              <w:rPr>
                <w:noProof/>
                <w:webHidden/>
              </w:rPr>
              <w:fldChar w:fldCharType="separate"/>
            </w:r>
            <w:r w:rsidR="008D2791">
              <w:rPr>
                <w:noProof/>
                <w:webHidden/>
              </w:rPr>
              <w:t>26</w:t>
            </w:r>
            <w:r w:rsidR="005A12DA">
              <w:rPr>
                <w:noProof/>
                <w:webHidden/>
              </w:rPr>
              <w:fldChar w:fldCharType="end"/>
            </w:r>
          </w:hyperlink>
        </w:p>
        <w:p w14:paraId="37CC922C"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904" w:history="1">
            <w:r w:rsidR="005A12DA" w:rsidRPr="00E7385D">
              <w:rPr>
                <w:rStyle w:val="Hipercze"/>
                <w:noProof/>
              </w:rPr>
              <w:t>XX. Opis kryteriów oceny ofert wraz z podaniem wag tych kryteriów i sposobu oceny ofert.</w:t>
            </w:r>
            <w:r w:rsidR="005A12DA">
              <w:rPr>
                <w:noProof/>
                <w:webHidden/>
              </w:rPr>
              <w:tab/>
            </w:r>
            <w:r w:rsidR="005A12DA">
              <w:rPr>
                <w:noProof/>
                <w:webHidden/>
              </w:rPr>
              <w:fldChar w:fldCharType="begin"/>
            </w:r>
            <w:r w:rsidR="005A12DA">
              <w:rPr>
                <w:noProof/>
                <w:webHidden/>
              </w:rPr>
              <w:instrText xml:space="preserve"> PAGEREF _Toc77835904 \h </w:instrText>
            </w:r>
            <w:r w:rsidR="005A12DA">
              <w:rPr>
                <w:noProof/>
                <w:webHidden/>
              </w:rPr>
            </w:r>
            <w:r w:rsidR="005A12DA">
              <w:rPr>
                <w:noProof/>
                <w:webHidden/>
              </w:rPr>
              <w:fldChar w:fldCharType="separate"/>
            </w:r>
            <w:r w:rsidR="008D2791">
              <w:rPr>
                <w:noProof/>
                <w:webHidden/>
              </w:rPr>
              <w:t>27</w:t>
            </w:r>
            <w:r w:rsidR="005A12DA">
              <w:rPr>
                <w:noProof/>
                <w:webHidden/>
              </w:rPr>
              <w:fldChar w:fldCharType="end"/>
            </w:r>
          </w:hyperlink>
        </w:p>
        <w:p w14:paraId="3E10777A"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905" w:history="1">
            <w:r w:rsidR="005A12DA" w:rsidRPr="00E7385D">
              <w:rPr>
                <w:rStyle w:val="Hipercze"/>
                <w:noProof/>
              </w:rPr>
              <w:t>XXI. Informacje o formalnościach, jakie powinny być dopełnione po wyborze oferty w celu zawarcia umowy</w:t>
            </w:r>
            <w:r w:rsidR="005A12DA">
              <w:rPr>
                <w:noProof/>
                <w:webHidden/>
              </w:rPr>
              <w:tab/>
            </w:r>
            <w:r w:rsidR="005A12DA">
              <w:rPr>
                <w:noProof/>
                <w:webHidden/>
              </w:rPr>
              <w:fldChar w:fldCharType="begin"/>
            </w:r>
            <w:r w:rsidR="005A12DA">
              <w:rPr>
                <w:noProof/>
                <w:webHidden/>
              </w:rPr>
              <w:instrText xml:space="preserve"> PAGEREF _Toc77835905 \h </w:instrText>
            </w:r>
            <w:r w:rsidR="005A12DA">
              <w:rPr>
                <w:noProof/>
                <w:webHidden/>
              </w:rPr>
            </w:r>
            <w:r w:rsidR="005A12DA">
              <w:rPr>
                <w:noProof/>
                <w:webHidden/>
              </w:rPr>
              <w:fldChar w:fldCharType="separate"/>
            </w:r>
            <w:r w:rsidR="008D2791">
              <w:rPr>
                <w:noProof/>
                <w:webHidden/>
              </w:rPr>
              <w:t>29</w:t>
            </w:r>
            <w:r w:rsidR="005A12DA">
              <w:rPr>
                <w:noProof/>
                <w:webHidden/>
              </w:rPr>
              <w:fldChar w:fldCharType="end"/>
            </w:r>
          </w:hyperlink>
        </w:p>
        <w:p w14:paraId="18C466D4"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906" w:history="1">
            <w:r w:rsidR="005A12DA" w:rsidRPr="00E7385D">
              <w:rPr>
                <w:rStyle w:val="Hipercze"/>
                <w:noProof/>
              </w:rPr>
              <w:t>XXII. Wymagania dotyczące zabezpieczenia należytego wykonania umowy</w:t>
            </w:r>
            <w:r w:rsidR="005A12DA">
              <w:rPr>
                <w:noProof/>
                <w:webHidden/>
              </w:rPr>
              <w:tab/>
            </w:r>
            <w:r w:rsidR="005A12DA">
              <w:rPr>
                <w:noProof/>
                <w:webHidden/>
              </w:rPr>
              <w:fldChar w:fldCharType="begin"/>
            </w:r>
            <w:r w:rsidR="005A12DA">
              <w:rPr>
                <w:noProof/>
                <w:webHidden/>
              </w:rPr>
              <w:instrText xml:space="preserve"> PAGEREF _Toc77835906 \h </w:instrText>
            </w:r>
            <w:r w:rsidR="005A12DA">
              <w:rPr>
                <w:noProof/>
                <w:webHidden/>
              </w:rPr>
            </w:r>
            <w:r w:rsidR="005A12DA">
              <w:rPr>
                <w:noProof/>
                <w:webHidden/>
              </w:rPr>
              <w:fldChar w:fldCharType="separate"/>
            </w:r>
            <w:r w:rsidR="008D2791">
              <w:rPr>
                <w:noProof/>
                <w:webHidden/>
              </w:rPr>
              <w:t>30</w:t>
            </w:r>
            <w:r w:rsidR="005A12DA">
              <w:rPr>
                <w:noProof/>
                <w:webHidden/>
              </w:rPr>
              <w:fldChar w:fldCharType="end"/>
            </w:r>
          </w:hyperlink>
        </w:p>
        <w:p w14:paraId="41A98EE2"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907" w:history="1">
            <w:r w:rsidR="005A12DA" w:rsidRPr="00E7385D">
              <w:rPr>
                <w:rStyle w:val="Hipercze"/>
                <w:noProof/>
              </w:rPr>
              <w:t>XXIII. Informacje o treści zawieranej umowy oraz możliwości jej zmiany</w:t>
            </w:r>
            <w:r w:rsidR="005A12DA">
              <w:rPr>
                <w:noProof/>
                <w:webHidden/>
              </w:rPr>
              <w:tab/>
            </w:r>
            <w:r w:rsidR="005A12DA">
              <w:rPr>
                <w:noProof/>
                <w:webHidden/>
              </w:rPr>
              <w:fldChar w:fldCharType="begin"/>
            </w:r>
            <w:r w:rsidR="005A12DA">
              <w:rPr>
                <w:noProof/>
                <w:webHidden/>
              </w:rPr>
              <w:instrText xml:space="preserve"> PAGEREF _Toc77835907 \h </w:instrText>
            </w:r>
            <w:r w:rsidR="005A12DA">
              <w:rPr>
                <w:noProof/>
                <w:webHidden/>
              </w:rPr>
            </w:r>
            <w:r w:rsidR="005A12DA">
              <w:rPr>
                <w:noProof/>
                <w:webHidden/>
              </w:rPr>
              <w:fldChar w:fldCharType="separate"/>
            </w:r>
            <w:r w:rsidR="008D2791">
              <w:rPr>
                <w:noProof/>
                <w:webHidden/>
              </w:rPr>
              <w:t>30</w:t>
            </w:r>
            <w:r w:rsidR="005A12DA">
              <w:rPr>
                <w:noProof/>
                <w:webHidden/>
              </w:rPr>
              <w:fldChar w:fldCharType="end"/>
            </w:r>
          </w:hyperlink>
        </w:p>
        <w:p w14:paraId="20DB52F7"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908" w:history="1">
            <w:r w:rsidR="005A12DA" w:rsidRPr="00E7385D">
              <w:rPr>
                <w:rStyle w:val="Hipercze"/>
                <w:noProof/>
              </w:rPr>
              <w:t>XXIV. Pouczenie o środkach ochrony prawnej przysługujących Wykonawcy</w:t>
            </w:r>
            <w:r w:rsidR="005A12DA">
              <w:rPr>
                <w:noProof/>
                <w:webHidden/>
              </w:rPr>
              <w:tab/>
            </w:r>
            <w:r w:rsidR="005A12DA">
              <w:rPr>
                <w:noProof/>
                <w:webHidden/>
              </w:rPr>
              <w:fldChar w:fldCharType="begin"/>
            </w:r>
            <w:r w:rsidR="005A12DA">
              <w:rPr>
                <w:noProof/>
                <w:webHidden/>
              </w:rPr>
              <w:instrText xml:space="preserve"> PAGEREF _Toc77835908 \h </w:instrText>
            </w:r>
            <w:r w:rsidR="005A12DA">
              <w:rPr>
                <w:noProof/>
                <w:webHidden/>
              </w:rPr>
            </w:r>
            <w:r w:rsidR="005A12DA">
              <w:rPr>
                <w:noProof/>
                <w:webHidden/>
              </w:rPr>
              <w:fldChar w:fldCharType="separate"/>
            </w:r>
            <w:r w:rsidR="008D2791">
              <w:rPr>
                <w:noProof/>
                <w:webHidden/>
              </w:rPr>
              <w:t>31</w:t>
            </w:r>
            <w:r w:rsidR="005A12DA">
              <w:rPr>
                <w:noProof/>
                <w:webHidden/>
              </w:rPr>
              <w:fldChar w:fldCharType="end"/>
            </w:r>
          </w:hyperlink>
        </w:p>
        <w:p w14:paraId="190A7F8F"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909" w:history="1">
            <w:r w:rsidR="005A12DA" w:rsidRPr="00E7385D">
              <w:rPr>
                <w:rStyle w:val="Hipercze"/>
                <w:noProof/>
              </w:rPr>
              <w:t>XXV. Zalecenia Zamawiającego</w:t>
            </w:r>
            <w:r w:rsidR="005A12DA">
              <w:rPr>
                <w:noProof/>
                <w:webHidden/>
              </w:rPr>
              <w:tab/>
            </w:r>
            <w:r w:rsidR="005A12DA">
              <w:rPr>
                <w:noProof/>
                <w:webHidden/>
              </w:rPr>
              <w:fldChar w:fldCharType="begin"/>
            </w:r>
            <w:r w:rsidR="005A12DA">
              <w:rPr>
                <w:noProof/>
                <w:webHidden/>
              </w:rPr>
              <w:instrText xml:space="preserve"> PAGEREF _Toc77835909 \h </w:instrText>
            </w:r>
            <w:r w:rsidR="005A12DA">
              <w:rPr>
                <w:noProof/>
                <w:webHidden/>
              </w:rPr>
            </w:r>
            <w:r w:rsidR="005A12DA">
              <w:rPr>
                <w:noProof/>
                <w:webHidden/>
              </w:rPr>
              <w:fldChar w:fldCharType="separate"/>
            </w:r>
            <w:r w:rsidR="008D2791">
              <w:rPr>
                <w:noProof/>
                <w:webHidden/>
              </w:rPr>
              <w:t>32</w:t>
            </w:r>
            <w:r w:rsidR="005A12DA">
              <w:rPr>
                <w:noProof/>
                <w:webHidden/>
              </w:rPr>
              <w:fldChar w:fldCharType="end"/>
            </w:r>
          </w:hyperlink>
        </w:p>
        <w:p w14:paraId="42CC62C5" w14:textId="77777777" w:rsidR="005A12DA" w:rsidRDefault="00C11C0F">
          <w:pPr>
            <w:pStyle w:val="Spistreci2"/>
            <w:tabs>
              <w:tab w:val="right" w:pos="9019"/>
            </w:tabs>
            <w:rPr>
              <w:rFonts w:asciiTheme="minorHAnsi" w:eastAsiaTheme="minorEastAsia" w:hAnsiTheme="minorHAnsi" w:cstheme="minorBidi"/>
              <w:noProof/>
              <w:lang w:val="pl-PL"/>
            </w:rPr>
          </w:pPr>
          <w:hyperlink w:anchor="_Toc77835910" w:history="1">
            <w:r w:rsidR="005A12DA" w:rsidRPr="00E7385D">
              <w:rPr>
                <w:rStyle w:val="Hipercze"/>
                <w:noProof/>
              </w:rPr>
              <w:t>XXVI. Spis załączników</w:t>
            </w:r>
            <w:r w:rsidR="005A12DA">
              <w:rPr>
                <w:noProof/>
                <w:webHidden/>
              </w:rPr>
              <w:tab/>
            </w:r>
            <w:r w:rsidR="005A12DA">
              <w:rPr>
                <w:noProof/>
                <w:webHidden/>
              </w:rPr>
              <w:fldChar w:fldCharType="begin"/>
            </w:r>
            <w:r w:rsidR="005A12DA">
              <w:rPr>
                <w:noProof/>
                <w:webHidden/>
              </w:rPr>
              <w:instrText xml:space="preserve"> PAGEREF _Toc77835910 \h </w:instrText>
            </w:r>
            <w:r w:rsidR="005A12DA">
              <w:rPr>
                <w:noProof/>
                <w:webHidden/>
              </w:rPr>
            </w:r>
            <w:r w:rsidR="005A12DA">
              <w:rPr>
                <w:noProof/>
                <w:webHidden/>
              </w:rPr>
              <w:fldChar w:fldCharType="separate"/>
            </w:r>
            <w:r w:rsidR="008D2791">
              <w:rPr>
                <w:noProof/>
                <w:webHidden/>
              </w:rPr>
              <w:t>33</w:t>
            </w:r>
            <w:r w:rsidR="005A12DA">
              <w:rPr>
                <w:noProof/>
                <w:webHidden/>
              </w:rPr>
              <w:fldChar w:fldCharType="end"/>
            </w:r>
          </w:hyperlink>
        </w:p>
        <w:p w14:paraId="00000046" w14:textId="5387792B" w:rsidR="00BD1A7A" w:rsidRPr="00954E7E" w:rsidRDefault="00B17CED" w:rsidP="00954E7E">
          <w:pPr>
            <w:tabs>
              <w:tab w:val="right" w:pos="9025"/>
            </w:tabs>
            <w:spacing w:before="200" w:after="80" w:line="240" w:lineRule="auto"/>
            <w:rPr>
              <w:b/>
              <w:color w:val="000000"/>
            </w:rPr>
          </w:pPr>
          <w:r>
            <w:fldChar w:fldCharType="end"/>
          </w:r>
        </w:p>
      </w:sdtContent>
    </w:sdt>
    <w:p w14:paraId="00000047" w14:textId="77777777" w:rsidR="00BD1A7A" w:rsidRDefault="00B17CED">
      <w:pPr>
        <w:pStyle w:val="Nagwek2"/>
      </w:pPr>
      <w:bookmarkStart w:id="0" w:name="_Toc77835885"/>
      <w:r>
        <w:lastRenderedPageBreak/>
        <w:t>I. Nazwa oraz adres Zamawiającego</w:t>
      </w:r>
      <w:bookmarkEnd w:id="0"/>
    </w:p>
    <w:p w14:paraId="2F344E0B" w14:textId="5ECC94D4" w:rsidR="00D3087C" w:rsidRPr="0079330D" w:rsidRDefault="00D3087C" w:rsidP="00E71AC8">
      <w:pPr>
        <w:pBdr>
          <w:top w:val="nil"/>
          <w:left w:val="nil"/>
          <w:bottom w:val="nil"/>
          <w:right w:val="nil"/>
          <w:between w:val="nil"/>
        </w:pBdr>
        <w:spacing w:line="240" w:lineRule="auto"/>
        <w:rPr>
          <w:rFonts w:eastAsia="Verdana"/>
          <w:color w:val="F79646" w:themeColor="accent6"/>
        </w:rPr>
      </w:pPr>
      <w:r w:rsidRPr="0079330D">
        <w:rPr>
          <w:rFonts w:eastAsia="Verdana"/>
          <w:b/>
          <w:color w:val="F79646" w:themeColor="accent6"/>
        </w:rPr>
        <w:t>Powiat Poddębicki</w:t>
      </w:r>
      <w:r w:rsidRPr="0079330D">
        <w:rPr>
          <w:rFonts w:eastAsia="Verdana"/>
          <w:color w:val="F79646" w:themeColor="accent6"/>
        </w:rPr>
        <w:t xml:space="preserve"> </w:t>
      </w:r>
      <w:r w:rsidRPr="0079330D">
        <w:rPr>
          <w:rFonts w:eastAsia="Verdana"/>
          <w:b/>
          <w:color w:val="F79646" w:themeColor="accent6"/>
        </w:rPr>
        <w:t>w imieniu którego dzi</w:t>
      </w:r>
      <w:r w:rsidR="0079330D">
        <w:rPr>
          <w:rFonts w:eastAsia="Verdana"/>
          <w:b/>
          <w:color w:val="F79646" w:themeColor="accent6"/>
        </w:rPr>
        <w:t>ała Zarząd Powiatu Poddębickiego</w:t>
      </w:r>
    </w:p>
    <w:p w14:paraId="00000049" w14:textId="7DCA4D61" w:rsidR="00BD1A7A" w:rsidRPr="0079330D" w:rsidRDefault="00D3087C" w:rsidP="00E71AC8">
      <w:pPr>
        <w:spacing w:line="240" w:lineRule="auto"/>
        <w:rPr>
          <w:b/>
          <w:color w:val="F79646" w:themeColor="accent6"/>
        </w:rPr>
      </w:pPr>
      <w:r w:rsidRPr="0079330D">
        <w:rPr>
          <w:rFonts w:eastAsia="Verdana"/>
          <w:b/>
          <w:color w:val="F79646" w:themeColor="accent6"/>
        </w:rPr>
        <w:t xml:space="preserve">99-200 Poddębice, ul. Łęczycka 16 </w:t>
      </w:r>
    </w:p>
    <w:p w14:paraId="0000004A" w14:textId="17D3386E" w:rsidR="00BD1A7A" w:rsidRPr="0079330D" w:rsidRDefault="00B17CED" w:rsidP="00E71AC8">
      <w:pPr>
        <w:tabs>
          <w:tab w:val="left" w:pos="6480"/>
        </w:tabs>
        <w:spacing w:line="240" w:lineRule="auto"/>
        <w:rPr>
          <w:b/>
          <w:color w:val="F79646" w:themeColor="accent6"/>
        </w:rPr>
      </w:pPr>
      <w:r w:rsidRPr="0079330D">
        <w:rPr>
          <w:b/>
          <w:color w:val="F79646" w:themeColor="accent6"/>
        </w:rPr>
        <w:t>NIP</w:t>
      </w:r>
      <w:r w:rsidR="00D3087C" w:rsidRPr="0079330D">
        <w:rPr>
          <w:b/>
          <w:color w:val="F79646" w:themeColor="accent6"/>
        </w:rPr>
        <w:t xml:space="preserve"> 828 135 60 97</w:t>
      </w:r>
      <w:r w:rsidR="001A3F15">
        <w:rPr>
          <w:b/>
          <w:color w:val="F79646" w:themeColor="accent6"/>
        </w:rPr>
        <w:tab/>
      </w:r>
    </w:p>
    <w:p w14:paraId="0000004B" w14:textId="77777777" w:rsidR="00BD1A7A" w:rsidRDefault="00B17CED">
      <w:pPr>
        <w:spacing w:before="240" w:after="240"/>
      </w:pPr>
      <w:r>
        <w:t>Godziny pracy Zamawiającego:</w:t>
      </w:r>
    </w:p>
    <w:p w14:paraId="32C619EF" w14:textId="47473C77" w:rsidR="00D3087C" w:rsidRPr="00D3087C" w:rsidRDefault="00D3087C" w:rsidP="00D3087C">
      <w:pPr>
        <w:spacing w:line="240" w:lineRule="auto"/>
        <w:rPr>
          <w:b/>
          <w:color w:val="F79646" w:themeColor="accent6"/>
        </w:rPr>
      </w:pPr>
      <w:r w:rsidRPr="00D3087C">
        <w:rPr>
          <w:b/>
          <w:color w:val="F79646" w:themeColor="accent6"/>
        </w:rPr>
        <w:t xml:space="preserve">Pn. </w:t>
      </w:r>
      <w:r>
        <w:rPr>
          <w:b/>
          <w:color w:val="F79646" w:themeColor="accent6"/>
        </w:rPr>
        <w:t>od godz. 8.00 do godz.</w:t>
      </w:r>
      <w:r w:rsidRPr="00D3087C">
        <w:rPr>
          <w:b/>
          <w:color w:val="F79646" w:themeColor="accent6"/>
        </w:rPr>
        <w:t xml:space="preserve"> 17.00</w:t>
      </w:r>
    </w:p>
    <w:p w14:paraId="74DDB7B8" w14:textId="57185FD0" w:rsidR="00D3087C" w:rsidRPr="00D3087C" w:rsidRDefault="00D3087C" w:rsidP="00D3087C">
      <w:pPr>
        <w:spacing w:line="240" w:lineRule="auto"/>
        <w:rPr>
          <w:b/>
          <w:color w:val="F79646" w:themeColor="accent6"/>
        </w:rPr>
      </w:pPr>
      <w:r w:rsidRPr="00D3087C">
        <w:rPr>
          <w:b/>
          <w:color w:val="F79646" w:themeColor="accent6"/>
        </w:rPr>
        <w:t xml:space="preserve">Wt. </w:t>
      </w:r>
      <w:r>
        <w:rPr>
          <w:b/>
          <w:color w:val="F79646" w:themeColor="accent6"/>
        </w:rPr>
        <w:t xml:space="preserve">- </w:t>
      </w:r>
      <w:r w:rsidRPr="00D3087C">
        <w:rPr>
          <w:b/>
          <w:color w:val="F79646" w:themeColor="accent6"/>
        </w:rPr>
        <w:t xml:space="preserve">Czw. </w:t>
      </w:r>
      <w:r>
        <w:rPr>
          <w:b/>
          <w:color w:val="F79646" w:themeColor="accent6"/>
        </w:rPr>
        <w:t>od godz. 8.00 do godz.</w:t>
      </w:r>
      <w:r w:rsidRPr="00D3087C">
        <w:rPr>
          <w:b/>
          <w:color w:val="F79646" w:themeColor="accent6"/>
        </w:rPr>
        <w:t xml:space="preserve"> 16.00</w:t>
      </w:r>
    </w:p>
    <w:p w14:paraId="2734E1C5" w14:textId="3C17265A" w:rsidR="00D3087C" w:rsidRPr="00D3087C" w:rsidRDefault="00D3087C" w:rsidP="00D3087C">
      <w:pPr>
        <w:spacing w:line="240" w:lineRule="auto"/>
        <w:rPr>
          <w:color w:val="F79646" w:themeColor="accent6"/>
        </w:rPr>
      </w:pPr>
      <w:r w:rsidRPr="00D3087C">
        <w:rPr>
          <w:b/>
          <w:color w:val="F79646" w:themeColor="accent6"/>
        </w:rPr>
        <w:t xml:space="preserve">Pt. </w:t>
      </w:r>
      <w:r>
        <w:rPr>
          <w:b/>
          <w:color w:val="F79646" w:themeColor="accent6"/>
        </w:rPr>
        <w:t xml:space="preserve">Od godz. </w:t>
      </w:r>
      <w:r w:rsidRPr="00D3087C">
        <w:rPr>
          <w:b/>
          <w:color w:val="F79646" w:themeColor="accent6"/>
        </w:rPr>
        <w:t xml:space="preserve">8.00 </w:t>
      </w:r>
      <w:r>
        <w:rPr>
          <w:b/>
          <w:color w:val="F79646" w:themeColor="accent6"/>
        </w:rPr>
        <w:t>do godz.</w:t>
      </w:r>
      <w:r w:rsidRPr="00D3087C">
        <w:rPr>
          <w:b/>
          <w:color w:val="F79646" w:themeColor="accent6"/>
        </w:rPr>
        <w:t xml:space="preserve">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9330D" w:rsidRDefault="00B17CED" w:rsidP="00FF71F2">
      <w:pPr>
        <w:spacing w:line="240" w:lineRule="auto"/>
        <w:rPr>
          <w:b/>
          <w:color w:val="F79646" w:themeColor="accent6"/>
        </w:rPr>
      </w:pPr>
      <w:r w:rsidRPr="0079330D">
        <w:rPr>
          <w:b/>
          <w:color w:val="F79646" w:themeColor="accent6"/>
        </w:rPr>
        <w:t>NR TELEFONU</w:t>
      </w:r>
      <w:r w:rsidR="00D3087C" w:rsidRPr="0079330D">
        <w:rPr>
          <w:b/>
          <w:color w:val="F79646" w:themeColor="accent6"/>
        </w:rPr>
        <w:t>: +48 43 678 78 00</w:t>
      </w:r>
      <w:r w:rsidRPr="0079330D">
        <w:rPr>
          <w:b/>
          <w:color w:val="F79646" w:themeColor="accent6"/>
        </w:rPr>
        <w:t xml:space="preserve"> </w:t>
      </w:r>
    </w:p>
    <w:p w14:paraId="0000004D" w14:textId="70985741" w:rsidR="00BD1A7A" w:rsidRDefault="00B17CED" w:rsidP="00FF71F2">
      <w:pPr>
        <w:spacing w:line="240" w:lineRule="auto"/>
        <w:rPr>
          <w:color w:val="F79646" w:themeColor="accent6"/>
        </w:rPr>
      </w:pPr>
      <w:r w:rsidRPr="0079330D">
        <w:rPr>
          <w:b/>
          <w:color w:val="F79646" w:themeColor="accent6"/>
        </w:rPr>
        <w:t>ADRES E-MAIL</w:t>
      </w:r>
      <w:r w:rsidR="00D3087C" w:rsidRPr="0079330D">
        <w:rPr>
          <w:b/>
          <w:color w:val="F79646" w:themeColor="accent6"/>
        </w:rPr>
        <w:t>: powiat@poddebicki.pl</w:t>
      </w:r>
      <w:r w:rsidR="00D3087C" w:rsidRPr="0079330D">
        <w:rPr>
          <w:color w:val="F79646" w:themeColor="accent6"/>
        </w:rPr>
        <w:t xml:space="preserve">  </w:t>
      </w:r>
    </w:p>
    <w:p w14:paraId="55D3F713" w14:textId="77777777" w:rsidR="00E61D86" w:rsidRDefault="00E61D86" w:rsidP="00FF71F2">
      <w:pPr>
        <w:spacing w:line="240" w:lineRule="auto"/>
        <w:rPr>
          <w:color w:val="F79646" w:themeColor="accent6"/>
        </w:rPr>
      </w:pPr>
    </w:p>
    <w:p w14:paraId="61B42840" w14:textId="4C118BA5" w:rsidR="00E61D86" w:rsidRPr="001C5C52" w:rsidRDefault="00E61D86" w:rsidP="00E61D86">
      <w:pPr>
        <w:spacing w:line="240" w:lineRule="auto"/>
        <w:jc w:val="both"/>
      </w:pPr>
      <w:r w:rsidRPr="001C5C52">
        <w:t xml:space="preserve">Adres strony internetowej, na której jest prowadzone postępowanie </w:t>
      </w:r>
      <w:r w:rsidRPr="001C5C52">
        <w:br/>
        <w:t xml:space="preserve">i na której będą udostępnione zmiany i wyjaśnienia treści SWZ oraz inne dokumenty zamówienia bezpośrednio związane z postępowaniem o udzielenie zamówienia: </w:t>
      </w:r>
    </w:p>
    <w:p w14:paraId="5778FFC2" w14:textId="250EA42A" w:rsidR="00E61D86" w:rsidRPr="001C5C52" w:rsidRDefault="00E61D86" w:rsidP="00E61D86">
      <w:pPr>
        <w:spacing w:line="240" w:lineRule="auto"/>
        <w:jc w:val="both"/>
        <w:rPr>
          <w:b/>
          <w:color w:val="E36C0A" w:themeColor="accent6" w:themeShade="BF"/>
        </w:rPr>
      </w:pPr>
      <w:r w:rsidRPr="001C5C52">
        <w:rPr>
          <w:b/>
          <w:color w:val="E36C0A" w:themeColor="accent6" w:themeShade="BF"/>
        </w:rPr>
        <w:t>https://platformazakupowa.pl/pn/poddebicki</w:t>
      </w:r>
    </w:p>
    <w:p w14:paraId="1F584C3B" w14:textId="77777777" w:rsidR="00D3087C" w:rsidRPr="00D3087C" w:rsidRDefault="00D3087C" w:rsidP="00D3087C">
      <w:pPr>
        <w:spacing w:line="259" w:lineRule="auto"/>
      </w:pPr>
    </w:p>
    <w:p w14:paraId="4BC60CF5" w14:textId="23F85AB1" w:rsidR="0079330D" w:rsidRDefault="0079330D">
      <w:pPr>
        <w:spacing w:before="240" w:after="240"/>
        <w:rPr>
          <w:b/>
          <w:u w:val="single"/>
        </w:rPr>
      </w:pPr>
      <w:r>
        <w:rPr>
          <w:b/>
          <w:u w:val="single"/>
        </w:rPr>
        <w:t>W korespondencji należy posługiwać się tym znakiem PRI.272.</w:t>
      </w:r>
      <w:r w:rsidR="007635FF">
        <w:rPr>
          <w:b/>
          <w:u w:val="single"/>
        </w:rPr>
        <w:t>7</w:t>
      </w:r>
      <w:r>
        <w:rPr>
          <w:b/>
          <w:u w:val="single"/>
        </w:rPr>
        <w:t>.2021</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40593808" w:rsidR="0079330D" w:rsidRPr="0079330D" w:rsidRDefault="00C11C0F">
      <w:pPr>
        <w:spacing w:before="240" w:after="240"/>
        <w:rPr>
          <w:b/>
          <w:color w:val="F79646" w:themeColor="accent6"/>
        </w:rPr>
      </w:pPr>
      <w:hyperlink r:id="rId8" w:history="1">
        <w:r w:rsidR="0079330D" w:rsidRPr="0079330D">
          <w:rPr>
            <w:rStyle w:val="Hipercze"/>
            <w:b/>
            <w:color w:val="F79646" w:themeColor="accent6"/>
            <w:u w:val="none"/>
          </w:rPr>
          <w:t>www.uzp.gov.pl</w:t>
        </w:r>
      </w:hyperlink>
      <w:r w:rsidR="0079330D" w:rsidRPr="0079330D">
        <w:rPr>
          <w:b/>
          <w:color w:val="F79646" w:themeColor="accent6"/>
        </w:rPr>
        <w:t xml:space="preserve"> w dniu </w:t>
      </w:r>
      <w:r>
        <w:rPr>
          <w:b/>
          <w:color w:val="F79646" w:themeColor="accent6"/>
        </w:rPr>
        <w:t>22.07.2021 r.</w:t>
      </w:r>
    </w:p>
    <w:p w14:paraId="67951943" w14:textId="30B5ED77" w:rsidR="0079330D" w:rsidRPr="00BF7B3F" w:rsidRDefault="0079330D">
      <w:pPr>
        <w:spacing w:before="240" w:after="240"/>
        <w:rPr>
          <w:b/>
          <w:color w:val="F79646" w:themeColor="accent6"/>
        </w:rPr>
      </w:pPr>
      <w:r w:rsidRPr="0079330D">
        <w:rPr>
          <w:b/>
          <w:color w:val="F79646" w:themeColor="accent6"/>
        </w:rPr>
        <w:t xml:space="preserve">Zamówieniu nadano numer: 2021/BZP </w:t>
      </w:r>
      <w:r w:rsidR="00C11C0F">
        <w:rPr>
          <w:b/>
          <w:color w:val="F79646" w:themeColor="accent6"/>
        </w:rPr>
        <w:t>00124290/01</w:t>
      </w:r>
      <w:bookmarkStart w:id="1" w:name="_GoBack"/>
      <w:bookmarkEnd w:id="1"/>
    </w:p>
    <w:p w14:paraId="0000004F" w14:textId="77777777" w:rsidR="00BD1A7A" w:rsidRDefault="00B17CED">
      <w:pPr>
        <w:pStyle w:val="Nagwek2"/>
        <w:spacing w:before="240" w:after="240"/>
      </w:pPr>
      <w:bookmarkStart w:id="2" w:name="_Toc77835886"/>
      <w:r>
        <w:t>II. Ochrona danych osobowych</w:t>
      </w:r>
      <w:bookmarkEnd w:id="2"/>
    </w:p>
    <w:p w14:paraId="00000050" w14:textId="77777777" w:rsidR="00BD1A7A" w:rsidRPr="00743685" w:rsidRDefault="00B17CED" w:rsidP="00B14508">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43685" w:rsidRDefault="00B17CED" w:rsidP="00B552EA">
      <w:pPr>
        <w:numPr>
          <w:ilvl w:val="0"/>
          <w:numId w:val="11"/>
        </w:numPr>
        <w:spacing w:line="360" w:lineRule="auto"/>
        <w:ind w:left="709" w:hanging="401"/>
        <w:jc w:val="both"/>
        <w:rPr>
          <w:color w:val="F79646" w:themeColor="accent6"/>
        </w:rPr>
      </w:pPr>
      <w:r w:rsidRPr="00743685">
        <w:t xml:space="preserve">administratorem Pani/Pana danych osobowych jest </w:t>
      </w:r>
      <w:r w:rsidR="00D3087C" w:rsidRPr="00743685">
        <w:rPr>
          <w:b/>
          <w:color w:val="F79646" w:themeColor="accent6"/>
        </w:rPr>
        <w:t>Powiat Poddębicki</w:t>
      </w:r>
      <w:r w:rsidR="00954E7E" w:rsidRPr="00743685">
        <w:rPr>
          <w:b/>
          <w:color w:val="F79646" w:themeColor="accent6"/>
        </w:rPr>
        <w:t xml:space="preserve"> w imieniu którego działa Zarząd Powiatu Poddębickieg</w:t>
      </w:r>
      <w:r w:rsidR="0079330D" w:rsidRPr="00743685">
        <w:rPr>
          <w:b/>
          <w:color w:val="F79646" w:themeColor="accent6"/>
        </w:rPr>
        <w:t>o, ul. Łęczycka 16, 99-200 Poddę</w:t>
      </w:r>
      <w:r w:rsidR="00954E7E" w:rsidRPr="00743685">
        <w:rPr>
          <w:b/>
          <w:color w:val="F79646" w:themeColor="accent6"/>
        </w:rPr>
        <w:t>bice</w:t>
      </w:r>
      <w:r w:rsidRPr="00743685">
        <w:rPr>
          <w:b/>
          <w:color w:val="F79646" w:themeColor="accent6"/>
        </w:rPr>
        <w:t>.</w:t>
      </w:r>
    </w:p>
    <w:p w14:paraId="00000052" w14:textId="06C714CE" w:rsidR="00BD1A7A" w:rsidRPr="00743685" w:rsidRDefault="00B17CED" w:rsidP="00B552EA">
      <w:pPr>
        <w:numPr>
          <w:ilvl w:val="0"/>
          <w:numId w:val="11"/>
        </w:numPr>
        <w:spacing w:line="360" w:lineRule="auto"/>
        <w:ind w:left="709" w:hanging="401"/>
        <w:jc w:val="both"/>
        <w:rPr>
          <w:b/>
          <w:color w:val="F79646" w:themeColor="accent6"/>
        </w:rPr>
      </w:pPr>
      <w:r w:rsidRPr="00743685">
        <w:t xml:space="preserve">administrator wyznaczył Inspektora Danych Osobowych, z którym można się kontaktować pod adresem e-mail: </w:t>
      </w:r>
      <w:hyperlink r:id="rId9">
        <w:r w:rsidR="008F35F2" w:rsidRPr="00743685">
          <w:rPr>
            <w:rFonts w:eastAsia="Verdana"/>
            <w:b/>
            <w:color w:val="F79646" w:themeColor="accent6"/>
          </w:rPr>
          <w:t>iod@poddebicki.pl</w:t>
        </w:r>
      </w:hyperlink>
    </w:p>
    <w:p w14:paraId="00000053" w14:textId="70B5D0A3" w:rsidR="00BD1A7A" w:rsidRPr="00743685" w:rsidRDefault="00B17CED" w:rsidP="00B552EA">
      <w:pPr>
        <w:numPr>
          <w:ilvl w:val="0"/>
          <w:numId w:val="11"/>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B14508">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B14508">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B14508">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77835887"/>
      <w:r>
        <w:t>III. Tryb udzielania zamówienia</w:t>
      </w:r>
      <w:bookmarkEnd w:id="3"/>
    </w:p>
    <w:p w14:paraId="00000063" w14:textId="77777777" w:rsidR="00BD1A7A" w:rsidRPr="00743685" w:rsidRDefault="00B17CED" w:rsidP="00B14508">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79FCB8D7" w14:textId="77777777" w:rsidR="00D8045F" w:rsidRPr="003C0809" w:rsidRDefault="00B17CED" w:rsidP="00B14508">
      <w:pPr>
        <w:numPr>
          <w:ilvl w:val="0"/>
          <w:numId w:val="31"/>
        </w:numPr>
        <w:spacing w:line="360" w:lineRule="auto"/>
        <w:ind w:left="426"/>
        <w:jc w:val="both"/>
        <w:rPr>
          <w:b/>
        </w:rPr>
      </w:pPr>
      <w:r w:rsidRPr="003C0809">
        <w:rPr>
          <w:b/>
        </w:rPr>
        <w:t xml:space="preserve">Zamawiający nie przewiduje </w:t>
      </w:r>
      <w:r w:rsidR="00ED3B45" w:rsidRPr="003C0809">
        <w:rPr>
          <w:b/>
        </w:rPr>
        <w:t xml:space="preserve">wyboru najkorzystniejszej oferty z możliwością </w:t>
      </w:r>
      <w:r w:rsidRPr="003C0809">
        <w:rPr>
          <w:b/>
        </w:rPr>
        <w:t>prowadzenia negocjacji.</w:t>
      </w:r>
    </w:p>
    <w:p w14:paraId="00000064" w14:textId="47CDAF49" w:rsidR="00BD1A7A" w:rsidRPr="00743685" w:rsidRDefault="00D8045F" w:rsidP="00B14508">
      <w:pPr>
        <w:numPr>
          <w:ilvl w:val="0"/>
          <w:numId w:val="31"/>
        </w:numPr>
        <w:spacing w:line="360" w:lineRule="auto"/>
        <w:ind w:left="426"/>
        <w:jc w:val="both"/>
      </w:pPr>
      <w:r>
        <w:t xml:space="preserve">Wartość zamówienia przekracza </w:t>
      </w:r>
      <w:r w:rsidR="007C5583">
        <w:t>kwotę</w:t>
      </w:r>
      <w:r>
        <w:t xml:space="preserve"> o której mowa w art. 2 ust 1 pkt ustawy PZP.</w:t>
      </w:r>
      <w:r w:rsidR="00B17CED" w:rsidRPr="00743685">
        <w:t xml:space="preserve"> </w:t>
      </w:r>
    </w:p>
    <w:p w14:paraId="00000065" w14:textId="77777777" w:rsidR="00BD1A7A" w:rsidRPr="00743685" w:rsidRDefault="00B17CED" w:rsidP="00B14508">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Default="00ED3B45" w:rsidP="00B14508">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6507DED7" w14:textId="3A82C916" w:rsidR="00D8045F" w:rsidRDefault="007635FF" w:rsidP="00B14508">
      <w:pPr>
        <w:numPr>
          <w:ilvl w:val="0"/>
          <w:numId w:val="31"/>
        </w:numPr>
        <w:spacing w:line="360" w:lineRule="auto"/>
        <w:ind w:left="426"/>
        <w:jc w:val="both"/>
      </w:pPr>
      <w:r>
        <w:t>Przedmiotowe postę</w:t>
      </w:r>
      <w:r w:rsidR="00D8045F">
        <w:t xml:space="preserve">powanie </w:t>
      </w:r>
      <w:r w:rsidR="007C5583">
        <w:t>prowadzone</w:t>
      </w:r>
      <w:r w:rsidR="00D8045F">
        <w:t xml:space="preserve"> jest przy użyciu </w:t>
      </w:r>
      <w:r w:rsidR="007C5583">
        <w:t>środków</w:t>
      </w:r>
      <w:r w:rsidR="00D8045F">
        <w:t xml:space="preserve"> komunikacji elektronicznej. Składanie ofert </w:t>
      </w:r>
      <w:r w:rsidR="007C5583">
        <w:t>następuje</w:t>
      </w:r>
      <w:r w:rsidR="00D8045F">
        <w:t xml:space="preserve"> za pośrednictwem platformy zakupowej </w:t>
      </w:r>
      <w:r w:rsidR="007C5583">
        <w:t>dostępnej</w:t>
      </w:r>
      <w:r w:rsidR="00D8045F">
        <w:t xml:space="preserve"> pod adresem internetowym: </w:t>
      </w:r>
      <w:r w:rsidR="00D8045F" w:rsidRPr="00D8045F">
        <w:t>https:</w:t>
      </w:r>
      <w:r w:rsidR="00D8045F">
        <w:t xml:space="preserve">//platformazakupowa.pl/pn/poddebicki </w:t>
      </w:r>
    </w:p>
    <w:p w14:paraId="60233D99" w14:textId="267DB9DC" w:rsidR="003C0809" w:rsidRPr="00743685" w:rsidRDefault="006C4070" w:rsidP="003C0809">
      <w:pPr>
        <w:spacing w:line="360" w:lineRule="auto"/>
        <w:ind w:left="66"/>
        <w:jc w:val="both"/>
      </w:pPr>
      <w:r w:rsidRPr="008D2791">
        <w:rPr>
          <w:b/>
        </w:rPr>
        <w:t>7.</w:t>
      </w:r>
      <w:r>
        <w:t xml:space="preserve"> Zamawiający nie przewiduje unieważnienia postepowania</w:t>
      </w:r>
      <w:r w:rsidR="008D2791">
        <w:t>,</w:t>
      </w:r>
      <w:r>
        <w:t xml:space="preserve"> jeśli środki publiczne</w:t>
      </w:r>
      <w:r w:rsidR="008D2791">
        <w:t>,</w:t>
      </w:r>
      <w:r>
        <w:t xml:space="preserve"> które zamierzał przeznaczyć na </w:t>
      </w:r>
      <w:r w:rsidR="008D2791">
        <w:t>sfinansowanie</w:t>
      </w:r>
      <w:r>
        <w:t xml:space="preserve"> całości lub części zamówienia nie zostały przyznane.</w:t>
      </w:r>
    </w:p>
    <w:p w14:paraId="4E94A6E4" w14:textId="4BAE7382" w:rsidR="00DB5207" w:rsidRPr="008F7126" w:rsidRDefault="00B17CED" w:rsidP="007C5583">
      <w:pPr>
        <w:pStyle w:val="Nagwek2"/>
        <w:spacing w:before="240" w:after="240"/>
      </w:pPr>
      <w:bookmarkStart w:id="4" w:name="_Toc77835888"/>
      <w:r>
        <w:t>IV. Opis przedmiotu zamówienia</w:t>
      </w:r>
      <w:bookmarkEnd w:id="4"/>
    </w:p>
    <w:p w14:paraId="5357FA74" w14:textId="77777777" w:rsidR="008F7126" w:rsidRPr="00A12325" w:rsidRDefault="008F7126" w:rsidP="008F7126">
      <w:pPr>
        <w:spacing w:line="240" w:lineRule="auto"/>
        <w:ind w:left="434"/>
        <w:jc w:val="both"/>
        <w:rPr>
          <w:highlight w:val="yellow"/>
        </w:rPr>
      </w:pPr>
    </w:p>
    <w:p w14:paraId="44806B9C" w14:textId="77777777" w:rsidR="00533CB7" w:rsidRDefault="00533CB7" w:rsidP="00533CB7">
      <w:pPr>
        <w:ind w:left="225" w:hanging="225"/>
        <w:jc w:val="both"/>
        <w:rPr>
          <w:caps/>
          <w:color w:val="000000"/>
        </w:rPr>
      </w:pPr>
      <w:r w:rsidRPr="00E5516D">
        <w:rPr>
          <w:b/>
          <w:color w:val="000000"/>
        </w:rPr>
        <w:t>1</w:t>
      </w:r>
      <w:r w:rsidRPr="00E5516D">
        <w:rPr>
          <w:color w:val="000000"/>
        </w:rPr>
        <w:t>.</w:t>
      </w:r>
      <w:r>
        <w:rPr>
          <w:color w:val="000000"/>
        </w:rPr>
        <w:tab/>
      </w:r>
      <w:r w:rsidRPr="00E5516D">
        <w:rPr>
          <w:color w:val="000000"/>
        </w:rPr>
        <w:t>Przedmiotem zamówienia jest prowadzenie obsługi bankowej budżetu Powiatu Poddębickiego na okres 4 lat</w:t>
      </w:r>
      <w:r w:rsidRPr="00E5516D">
        <w:rPr>
          <w:caps/>
          <w:color w:val="000000"/>
        </w:rPr>
        <w:t>.</w:t>
      </w:r>
      <w:r>
        <w:rPr>
          <w:caps/>
          <w:color w:val="000000"/>
        </w:rPr>
        <w:tab/>
      </w:r>
    </w:p>
    <w:p w14:paraId="351316A5" w14:textId="457BFF78" w:rsidR="00533CB7" w:rsidRPr="00533CB7" w:rsidRDefault="00533CB7" w:rsidP="00533CB7">
      <w:pPr>
        <w:ind w:left="225"/>
        <w:jc w:val="both"/>
        <w:rPr>
          <w:caps/>
          <w:color w:val="000000"/>
        </w:rPr>
      </w:pPr>
      <w:r w:rsidRPr="00E5516D">
        <w:rPr>
          <w:color w:val="000000"/>
        </w:rPr>
        <w:t>Zamówienie obejmuje:</w:t>
      </w:r>
      <w:r w:rsidRPr="00E5516D">
        <w:rPr>
          <w:caps/>
          <w:color w:val="000000"/>
        </w:rPr>
        <w:t xml:space="preserve"> </w:t>
      </w:r>
    </w:p>
    <w:p w14:paraId="38588591" w14:textId="77777777" w:rsidR="00533CB7" w:rsidRPr="00E5516D" w:rsidRDefault="00533CB7" w:rsidP="00533CB7">
      <w:pPr>
        <w:ind w:left="225"/>
        <w:jc w:val="both"/>
        <w:rPr>
          <w:caps/>
          <w:color w:val="000000"/>
        </w:rPr>
      </w:pPr>
      <w:r w:rsidRPr="00E5516D">
        <w:rPr>
          <w:color w:val="000000"/>
        </w:rPr>
        <w:t xml:space="preserve">1) otwarcie i prowadzenie w rozumieniu ustawy z dnia 29 sierpnia 1997 r. Prawo bankowe </w:t>
      </w:r>
      <w:r w:rsidRPr="00E5516D">
        <w:rPr>
          <w:color w:val="000000"/>
          <w:lang w:eastAsia="zh-CN" w:bidi="hi-IN"/>
        </w:rPr>
        <w:t>(t.j.</w:t>
      </w:r>
      <w:r w:rsidRPr="00E5516D">
        <w:t xml:space="preserve"> Dz. U. z 2020 r. poz. 1896 z późn. zm</w:t>
      </w:r>
      <w:r w:rsidRPr="00E5516D">
        <w:rPr>
          <w:color w:val="000000"/>
          <w:lang w:eastAsia="zh-CN" w:bidi="hi-IN"/>
        </w:rPr>
        <w:t>)</w:t>
      </w:r>
      <w:r w:rsidRPr="00E5516D">
        <w:rPr>
          <w:color w:val="000000"/>
        </w:rPr>
        <w:t>:</w:t>
      </w:r>
      <w:r w:rsidRPr="00E5516D">
        <w:rPr>
          <w:caps/>
          <w:color w:val="000000"/>
        </w:rPr>
        <w:t xml:space="preserve"> </w:t>
      </w:r>
    </w:p>
    <w:p w14:paraId="3708EC69" w14:textId="77777777" w:rsidR="00533CB7" w:rsidRPr="00E5516D" w:rsidRDefault="00533CB7" w:rsidP="00533CB7">
      <w:pPr>
        <w:ind w:left="225"/>
        <w:jc w:val="both"/>
        <w:rPr>
          <w:caps/>
          <w:color w:val="000000"/>
        </w:rPr>
      </w:pPr>
      <w:r w:rsidRPr="00E5516D">
        <w:rPr>
          <w:color w:val="000000"/>
        </w:rPr>
        <w:tab/>
        <w:t xml:space="preserve">a) rachunków bieżących, </w:t>
      </w:r>
    </w:p>
    <w:p w14:paraId="6C623EB9" w14:textId="77777777" w:rsidR="00533CB7" w:rsidRPr="00E5516D" w:rsidRDefault="00533CB7" w:rsidP="00533CB7">
      <w:pPr>
        <w:ind w:left="225"/>
        <w:jc w:val="both"/>
        <w:rPr>
          <w:caps/>
          <w:color w:val="000000"/>
        </w:rPr>
      </w:pPr>
      <w:r w:rsidRPr="00E5516D">
        <w:rPr>
          <w:color w:val="000000"/>
        </w:rPr>
        <w:tab/>
        <w:t xml:space="preserve">b) rachunków lokat terminowych, </w:t>
      </w:r>
    </w:p>
    <w:p w14:paraId="100D4375" w14:textId="77777777" w:rsidR="00533CB7" w:rsidRPr="00E5516D" w:rsidRDefault="00533CB7" w:rsidP="00533CB7">
      <w:pPr>
        <w:ind w:left="225"/>
        <w:jc w:val="both"/>
        <w:rPr>
          <w:caps/>
          <w:color w:val="000000"/>
        </w:rPr>
      </w:pPr>
      <w:r w:rsidRPr="00E5516D">
        <w:rPr>
          <w:color w:val="000000"/>
        </w:rPr>
        <w:tab/>
        <w:t xml:space="preserve">c) rachunków środków pomocowych i funduszy celowych oraz innych rachunków pozabudżetowych. </w:t>
      </w:r>
    </w:p>
    <w:p w14:paraId="67E1A9E8" w14:textId="3B7957B2" w:rsidR="00533CB7" w:rsidRPr="00E5516D" w:rsidRDefault="00533CB7" w:rsidP="00533CB7">
      <w:pPr>
        <w:ind w:left="225"/>
        <w:jc w:val="both"/>
        <w:rPr>
          <w:caps/>
          <w:color w:val="000000"/>
        </w:rPr>
      </w:pPr>
      <w:r w:rsidRPr="00E5516D">
        <w:rPr>
          <w:color w:val="000000"/>
        </w:rPr>
        <w:t xml:space="preserve">Wykaz rachunków bankowych do obsługi budżetu Powiatu Poddębickiego stanowi </w:t>
      </w:r>
      <w:r w:rsidRPr="00E5516D">
        <w:rPr>
          <w:b/>
          <w:color w:val="000000"/>
        </w:rPr>
        <w:t xml:space="preserve">załącznik </w:t>
      </w:r>
      <w:r w:rsidR="00C37F62">
        <w:rPr>
          <w:b/>
          <w:color w:val="000000"/>
        </w:rPr>
        <w:t xml:space="preserve">10 </w:t>
      </w:r>
      <w:r w:rsidRPr="00E5516D">
        <w:rPr>
          <w:b/>
          <w:color w:val="000000"/>
        </w:rPr>
        <w:t>do SWZ</w:t>
      </w:r>
      <w:r w:rsidRPr="00E5516D">
        <w:rPr>
          <w:color w:val="000000"/>
        </w:rPr>
        <w:t>. Liczba rachunków może ulec zmianie w okresie trwania umowy na wykonanie przedmiotowego zamówienia,</w:t>
      </w:r>
    </w:p>
    <w:p w14:paraId="57401148" w14:textId="77777777" w:rsidR="00533CB7" w:rsidRPr="00E5516D" w:rsidRDefault="00533CB7" w:rsidP="00533CB7">
      <w:pPr>
        <w:ind w:left="225"/>
        <w:jc w:val="both"/>
        <w:rPr>
          <w:color w:val="000000"/>
        </w:rPr>
      </w:pPr>
    </w:p>
    <w:p w14:paraId="4FE3D57E" w14:textId="77777777" w:rsidR="00533CB7" w:rsidRPr="00E5516D" w:rsidRDefault="00533CB7" w:rsidP="00533CB7">
      <w:pPr>
        <w:ind w:left="225"/>
        <w:jc w:val="both"/>
        <w:rPr>
          <w:caps/>
          <w:color w:val="000000"/>
        </w:rPr>
      </w:pPr>
      <w:r w:rsidRPr="00E5516D">
        <w:rPr>
          <w:color w:val="000000"/>
        </w:rPr>
        <w:t>2) prowadzenie przez wykonawcę placówki bankowej w siedzibie zamawiającego w Poddębicach przy ul. Łęczyckiej 16, czynną od poniedziałku do piątku w godzinach pracy zamawiającego (poniedziałek od 8.00 – do 1</w:t>
      </w:r>
      <w:r>
        <w:rPr>
          <w:color w:val="000000"/>
        </w:rPr>
        <w:t>7</w:t>
      </w:r>
      <w:r w:rsidRPr="00E5516D">
        <w:rPr>
          <w:color w:val="000000"/>
        </w:rPr>
        <w:t>.00, wtorek – czwartek od 8.00 – do 16.00, piątek od 8.00 – do 1</w:t>
      </w:r>
      <w:r>
        <w:rPr>
          <w:color w:val="000000"/>
        </w:rPr>
        <w:t>5</w:t>
      </w:r>
      <w:r w:rsidRPr="00E5516D">
        <w:rPr>
          <w:color w:val="000000"/>
        </w:rPr>
        <w:t>.00), z pominięciem dni ustawowo wolnych od pracy,</w:t>
      </w:r>
      <w:r w:rsidRPr="00E5516D">
        <w:rPr>
          <w:caps/>
          <w:color w:val="000000"/>
        </w:rPr>
        <w:t xml:space="preserve"> </w:t>
      </w:r>
    </w:p>
    <w:p w14:paraId="7282108C" w14:textId="77777777" w:rsidR="00533CB7" w:rsidRPr="00E5516D" w:rsidRDefault="00533CB7" w:rsidP="00533CB7">
      <w:pPr>
        <w:ind w:left="225"/>
        <w:jc w:val="both"/>
        <w:rPr>
          <w:color w:val="000000"/>
        </w:rPr>
      </w:pPr>
    </w:p>
    <w:p w14:paraId="02C1B988" w14:textId="77777777" w:rsidR="00533CB7" w:rsidRPr="00E5516D" w:rsidRDefault="00533CB7" w:rsidP="00533CB7">
      <w:pPr>
        <w:ind w:left="225"/>
        <w:jc w:val="both"/>
        <w:rPr>
          <w:color w:val="000000"/>
        </w:rPr>
      </w:pPr>
      <w:r w:rsidRPr="00E5516D">
        <w:rPr>
          <w:color w:val="000000"/>
        </w:rPr>
        <w:t>3) udzielenie kredytu w rachunku bieżącym do wysokości 2.000.000 zł, w skali roku budżetowego. Zamawiający wymaga, aby wskazana przez niego wysokość kredytu postawiona została do dyspozycji w terminie 3 dni roboczych od pisemnego wystąpienia zamawiającego określającego wysokość wymaganej kwoty, przy założeniach,  że:</w:t>
      </w:r>
    </w:p>
    <w:p w14:paraId="5CF754D2" w14:textId="77777777" w:rsidR="00533CB7" w:rsidRPr="00E5516D" w:rsidRDefault="00533CB7" w:rsidP="00533CB7">
      <w:pPr>
        <w:ind w:left="225"/>
        <w:jc w:val="both"/>
        <w:rPr>
          <w:color w:val="000000"/>
        </w:rPr>
      </w:pPr>
      <w:r w:rsidRPr="00E5516D">
        <w:rPr>
          <w:color w:val="000000"/>
        </w:rPr>
        <w:t>- oprocentowanie kredytu w rachunku bieżącym oparte będzie na stawce WIBOR 1M – zmieniane jeden raz każdego miesiąca</w:t>
      </w:r>
      <w:r>
        <w:rPr>
          <w:color w:val="000000"/>
        </w:rPr>
        <w:t xml:space="preserve"> (na ostatni dzień miesiąca)</w:t>
      </w:r>
      <w:r w:rsidRPr="00E5516D">
        <w:rPr>
          <w:color w:val="000000"/>
        </w:rPr>
        <w:t>, powiększone o stałą marżę banku,</w:t>
      </w:r>
    </w:p>
    <w:p w14:paraId="177DE1E6" w14:textId="77777777" w:rsidR="00533CB7" w:rsidRPr="00E5516D" w:rsidRDefault="00533CB7" w:rsidP="00533CB7">
      <w:pPr>
        <w:ind w:left="225"/>
        <w:jc w:val="both"/>
        <w:rPr>
          <w:color w:val="000000"/>
        </w:rPr>
      </w:pPr>
      <w:r w:rsidRPr="00E5516D">
        <w:rPr>
          <w:color w:val="000000"/>
        </w:rPr>
        <w:t>- odsetki od wykorzystanego kredytu liczone w okresach miesięcznych,</w:t>
      </w:r>
    </w:p>
    <w:p w14:paraId="534FE45C" w14:textId="77777777" w:rsidR="00533CB7" w:rsidRPr="00E5516D" w:rsidRDefault="00533CB7" w:rsidP="00533CB7">
      <w:pPr>
        <w:ind w:left="225"/>
        <w:jc w:val="both"/>
        <w:rPr>
          <w:caps/>
          <w:color w:val="000000"/>
        </w:rPr>
      </w:pPr>
      <w:r w:rsidRPr="00E5516D">
        <w:rPr>
          <w:color w:val="000000"/>
        </w:rPr>
        <w:t xml:space="preserve">- kredyt udzielany na okresy do </w:t>
      </w:r>
      <w:r>
        <w:rPr>
          <w:color w:val="000000"/>
        </w:rPr>
        <w:t>3</w:t>
      </w:r>
      <w:r w:rsidRPr="00E5516D">
        <w:rPr>
          <w:color w:val="000000"/>
        </w:rPr>
        <w:t xml:space="preserve"> miesięcy w ciągu roku budżetowego</w:t>
      </w:r>
      <w:r>
        <w:rPr>
          <w:color w:val="000000"/>
        </w:rPr>
        <w:t>,</w:t>
      </w:r>
    </w:p>
    <w:p w14:paraId="3AF872EA" w14:textId="77777777" w:rsidR="00533CB7" w:rsidRPr="00E5516D" w:rsidRDefault="00533CB7" w:rsidP="00533CB7">
      <w:pPr>
        <w:ind w:left="225"/>
        <w:jc w:val="both"/>
        <w:rPr>
          <w:color w:val="000000"/>
        </w:rPr>
      </w:pPr>
    </w:p>
    <w:p w14:paraId="685D5E83" w14:textId="77777777" w:rsidR="00533CB7" w:rsidRPr="00E5516D" w:rsidRDefault="00533CB7" w:rsidP="00533CB7">
      <w:pPr>
        <w:ind w:left="225"/>
        <w:jc w:val="both"/>
        <w:rPr>
          <w:caps/>
          <w:color w:val="000000"/>
        </w:rPr>
      </w:pPr>
      <w:r w:rsidRPr="00E5516D">
        <w:rPr>
          <w:color w:val="000000"/>
        </w:rPr>
        <w:t xml:space="preserve">4) wykonywanie następujących czynności i usług: </w:t>
      </w:r>
    </w:p>
    <w:p w14:paraId="60FFA9D2" w14:textId="77777777" w:rsidR="00533CB7" w:rsidRPr="00E5516D" w:rsidRDefault="00533CB7" w:rsidP="00533CB7">
      <w:pPr>
        <w:ind w:left="225"/>
        <w:jc w:val="both"/>
        <w:rPr>
          <w:caps/>
          <w:color w:val="000000"/>
        </w:rPr>
      </w:pPr>
      <w:r w:rsidRPr="00E5516D">
        <w:rPr>
          <w:color w:val="000000"/>
        </w:rPr>
        <w:tab/>
        <w:t xml:space="preserve">a) elektroniczna obsługa rachunków, </w:t>
      </w:r>
    </w:p>
    <w:p w14:paraId="4B22BC26" w14:textId="77777777" w:rsidR="00533CB7" w:rsidRPr="00E5516D" w:rsidRDefault="00533CB7" w:rsidP="00533CB7">
      <w:pPr>
        <w:ind w:left="225"/>
        <w:jc w:val="both"/>
        <w:rPr>
          <w:caps/>
          <w:color w:val="000000"/>
        </w:rPr>
      </w:pPr>
      <w:r w:rsidRPr="00E5516D">
        <w:rPr>
          <w:color w:val="000000"/>
        </w:rPr>
        <w:tab/>
        <w:t xml:space="preserve">b) sporządzanie wyciągów bankowych w formie: </w:t>
      </w:r>
    </w:p>
    <w:p w14:paraId="0E98D600" w14:textId="77777777" w:rsidR="00533CB7" w:rsidRPr="00E5516D" w:rsidRDefault="00533CB7" w:rsidP="00533CB7">
      <w:pPr>
        <w:ind w:left="225"/>
        <w:jc w:val="both"/>
        <w:rPr>
          <w:color w:val="000000"/>
        </w:rPr>
      </w:pPr>
      <w:r w:rsidRPr="00E5516D">
        <w:rPr>
          <w:color w:val="000000"/>
        </w:rPr>
        <w:tab/>
      </w:r>
      <w:r w:rsidRPr="00E5516D">
        <w:rPr>
          <w:color w:val="000000"/>
        </w:rPr>
        <w:tab/>
        <w:t>-</w:t>
      </w:r>
      <w:r w:rsidRPr="00920819">
        <w:rPr>
          <w:color w:val="FFFFFF" w:themeColor="background1"/>
        </w:rPr>
        <w:t>p</w:t>
      </w:r>
      <w:r w:rsidRPr="00E5516D">
        <w:rPr>
          <w:color w:val="000000"/>
        </w:rPr>
        <w:t>papierowej,</w:t>
      </w:r>
      <w:r w:rsidRPr="00E5516D">
        <w:rPr>
          <w:caps/>
          <w:color w:val="000000"/>
        </w:rPr>
        <w:br/>
      </w:r>
      <w:r w:rsidRPr="00E5516D">
        <w:rPr>
          <w:caps/>
          <w:color w:val="000000"/>
        </w:rPr>
        <w:tab/>
      </w:r>
      <w:r w:rsidRPr="00E5516D">
        <w:rPr>
          <w:caps/>
          <w:color w:val="000000"/>
        </w:rPr>
        <w:tab/>
      </w:r>
      <w:r w:rsidRPr="00E5516D">
        <w:rPr>
          <w:color w:val="000000"/>
        </w:rPr>
        <w:t>-</w:t>
      </w:r>
      <w:r w:rsidRPr="00920819">
        <w:rPr>
          <w:color w:val="FFFFFF" w:themeColor="background1"/>
        </w:rPr>
        <w:t>p</w:t>
      </w:r>
      <w:r w:rsidRPr="00E5516D">
        <w:rPr>
          <w:color w:val="000000"/>
        </w:rPr>
        <w:t xml:space="preserve">elektronicznej. </w:t>
      </w:r>
    </w:p>
    <w:p w14:paraId="18566976" w14:textId="77777777" w:rsidR="00533CB7" w:rsidRPr="008E1C0D" w:rsidRDefault="00533CB7" w:rsidP="00533CB7">
      <w:pPr>
        <w:ind w:left="225"/>
        <w:jc w:val="both"/>
        <w:rPr>
          <w:caps/>
          <w:color w:val="000000"/>
        </w:rPr>
      </w:pPr>
      <w:r w:rsidRPr="008E1C0D">
        <w:rPr>
          <w:rStyle w:val="hgkelc"/>
          <w:bCs/>
        </w:rPr>
        <w:t>Wyciągi bankowe</w:t>
      </w:r>
      <w:r w:rsidRPr="008E1C0D">
        <w:rPr>
          <w:rStyle w:val="hgkelc"/>
        </w:rPr>
        <w:t xml:space="preserve"> powinny </w:t>
      </w:r>
      <w:r w:rsidRPr="008E1C0D">
        <w:rPr>
          <w:rStyle w:val="hgkelc"/>
          <w:bCs/>
        </w:rPr>
        <w:t>zawierać numer wyciągu</w:t>
      </w:r>
      <w:r w:rsidRPr="008E1C0D">
        <w:rPr>
          <w:rStyle w:val="hgkelc"/>
        </w:rPr>
        <w:t xml:space="preserve">, dane identyfikacyjne </w:t>
      </w:r>
      <w:r w:rsidRPr="008E1C0D">
        <w:rPr>
          <w:rStyle w:val="hgkelc"/>
          <w:bCs/>
        </w:rPr>
        <w:t>banku</w:t>
      </w:r>
      <w:r w:rsidRPr="008E1C0D">
        <w:rPr>
          <w:rStyle w:val="hgkelc"/>
        </w:rPr>
        <w:t xml:space="preserve">, </w:t>
      </w:r>
      <w:r>
        <w:rPr>
          <w:rStyle w:val="hgkelc"/>
        </w:rPr>
        <w:t xml:space="preserve">nazwę i </w:t>
      </w:r>
      <w:r w:rsidRPr="008E1C0D">
        <w:rPr>
          <w:rStyle w:val="hgkelc"/>
          <w:bCs/>
        </w:rPr>
        <w:t>numer rachunku</w:t>
      </w:r>
      <w:r w:rsidRPr="008E1C0D">
        <w:rPr>
          <w:rStyle w:val="hgkelc"/>
        </w:rPr>
        <w:t xml:space="preserve">, dane właściciela </w:t>
      </w:r>
      <w:r w:rsidRPr="008E1C0D">
        <w:rPr>
          <w:rStyle w:val="hgkelc"/>
          <w:bCs/>
        </w:rPr>
        <w:t>rachunku</w:t>
      </w:r>
      <w:r w:rsidRPr="008E1C0D">
        <w:rPr>
          <w:rStyle w:val="hgkelc"/>
        </w:rPr>
        <w:t xml:space="preserve">, tytuł i kwotę oraz okres, którego </w:t>
      </w:r>
      <w:r w:rsidRPr="008E1C0D">
        <w:rPr>
          <w:rStyle w:val="hgkelc"/>
          <w:bCs/>
        </w:rPr>
        <w:t>wyciąg bankowy</w:t>
      </w:r>
      <w:r w:rsidRPr="008E1C0D">
        <w:rPr>
          <w:rStyle w:val="hgkelc"/>
        </w:rPr>
        <w:t xml:space="preserve"> dotyczy.</w:t>
      </w:r>
      <w:r w:rsidRPr="008E1C0D">
        <w:rPr>
          <w:color w:val="000000"/>
        </w:rPr>
        <w:t xml:space="preserve"> Wyciągi elektroniczne muszą być odzwierciedleniem wyciągów papierowych. Każda operacja na wyciągu zarówno papierowym jak i elektronicznym musi zawierać: numer rachunku beneficjenta, nazwę beneficjenta, kwotę operacji oraz tytuł płatności, </w:t>
      </w:r>
    </w:p>
    <w:p w14:paraId="461894D4" w14:textId="77777777" w:rsidR="00533CB7" w:rsidRPr="008E1C0D" w:rsidRDefault="00533CB7" w:rsidP="00533CB7">
      <w:pPr>
        <w:ind w:left="225"/>
        <w:jc w:val="both"/>
        <w:rPr>
          <w:color w:val="000000"/>
        </w:rPr>
      </w:pPr>
    </w:p>
    <w:p w14:paraId="3812755D" w14:textId="77777777" w:rsidR="00533CB7" w:rsidRPr="00E5516D" w:rsidRDefault="00533CB7" w:rsidP="00533CB7">
      <w:pPr>
        <w:ind w:left="225"/>
        <w:jc w:val="both"/>
        <w:rPr>
          <w:caps/>
          <w:color w:val="000000"/>
        </w:rPr>
      </w:pPr>
      <w:r w:rsidRPr="00E5516D">
        <w:rPr>
          <w:color w:val="000000"/>
        </w:rPr>
        <w:t xml:space="preserve">5) automatyczne lokowanie środków na rachunku powyżej 20.000 zł na lokatach krótkoterminowych typu Overnight. Usługa ta obejmuje środki zgromadzone na wszystkich rachunkach bankowych do obsługi budżetu Powiatu Poddębickiego pod warunkiem, że saldo konta na rachunku przekracza kwotę 20.000 zł. </w:t>
      </w:r>
    </w:p>
    <w:p w14:paraId="372D3D4A" w14:textId="77777777" w:rsidR="00533CB7" w:rsidRPr="00E5516D" w:rsidRDefault="00533CB7" w:rsidP="00533CB7">
      <w:pPr>
        <w:ind w:left="225"/>
        <w:jc w:val="both"/>
        <w:rPr>
          <w:color w:val="000000"/>
        </w:rPr>
      </w:pPr>
    </w:p>
    <w:p w14:paraId="5D9504D1" w14:textId="77777777" w:rsidR="00533CB7" w:rsidRPr="00E5516D" w:rsidRDefault="00533CB7" w:rsidP="00533CB7">
      <w:pPr>
        <w:ind w:left="225" w:hanging="225"/>
        <w:jc w:val="both"/>
        <w:rPr>
          <w:caps/>
          <w:color w:val="000000"/>
        </w:rPr>
      </w:pPr>
      <w:r w:rsidRPr="00E5516D">
        <w:rPr>
          <w:b/>
          <w:color w:val="000000"/>
        </w:rPr>
        <w:t>2.</w:t>
      </w:r>
      <w:r w:rsidRPr="00E5516D">
        <w:rPr>
          <w:color w:val="000000"/>
        </w:rPr>
        <w:t xml:space="preserve"> W ramach realizacji przedmiotu zamówienia zamawiający wymaga od wykonawcy, aby: </w:t>
      </w:r>
    </w:p>
    <w:p w14:paraId="38E6A3F6" w14:textId="77777777" w:rsidR="00533CB7" w:rsidRPr="00E5516D" w:rsidRDefault="00533CB7" w:rsidP="00533CB7">
      <w:pPr>
        <w:ind w:left="225"/>
        <w:rPr>
          <w:color w:val="000000"/>
        </w:rPr>
      </w:pPr>
    </w:p>
    <w:p w14:paraId="032CECA3" w14:textId="77777777" w:rsidR="00533CB7" w:rsidRPr="00E5516D" w:rsidRDefault="00533CB7" w:rsidP="00533CB7">
      <w:pPr>
        <w:ind w:left="225"/>
        <w:jc w:val="both"/>
        <w:rPr>
          <w:caps/>
          <w:color w:val="000000"/>
        </w:rPr>
      </w:pPr>
      <w:r w:rsidRPr="00E5516D">
        <w:rPr>
          <w:color w:val="000000"/>
        </w:rPr>
        <w:t xml:space="preserve">1) środki pieniężne zgromadzone na rachunku bankowym, oraz lokaty krótkoterminowe Overnight dla kwoty powyżej </w:t>
      </w:r>
      <w:r w:rsidRPr="00E5516D">
        <w:rPr>
          <w:caps/>
          <w:color w:val="000000"/>
        </w:rPr>
        <w:t>20.0</w:t>
      </w:r>
      <w:r w:rsidRPr="00E5516D">
        <w:rPr>
          <w:color w:val="000000"/>
        </w:rPr>
        <w:t xml:space="preserve">00 zł były oprocentowane w oparciu o stawkę WIBID 1M razy współczynnik korekty, </w:t>
      </w:r>
    </w:p>
    <w:p w14:paraId="6D7EDBA4" w14:textId="77777777" w:rsidR="00533CB7" w:rsidRPr="00E5516D" w:rsidRDefault="00533CB7" w:rsidP="00533CB7">
      <w:pPr>
        <w:ind w:left="225"/>
        <w:rPr>
          <w:color w:val="000000"/>
        </w:rPr>
      </w:pPr>
    </w:p>
    <w:p w14:paraId="36BD05C9" w14:textId="77777777" w:rsidR="00533CB7" w:rsidRPr="00E5516D" w:rsidRDefault="00533CB7" w:rsidP="00533CB7">
      <w:pPr>
        <w:ind w:left="225"/>
        <w:jc w:val="both"/>
        <w:rPr>
          <w:caps/>
          <w:color w:val="000000"/>
        </w:rPr>
      </w:pPr>
      <w:r w:rsidRPr="00E5516D">
        <w:rPr>
          <w:color w:val="000000"/>
        </w:rPr>
        <w:t xml:space="preserve">2) odsetki od środków zgromadzonych na rachunkach były naliczane i dopisywane do salda rachunku na koniec każdego miesiąca. Dla wyliczenia odsetek przyjmuje się, że rok ma 365 dni, </w:t>
      </w:r>
    </w:p>
    <w:p w14:paraId="0C93CD75" w14:textId="77777777" w:rsidR="00533CB7" w:rsidRPr="00E5516D" w:rsidRDefault="00533CB7" w:rsidP="00533CB7">
      <w:pPr>
        <w:ind w:left="225"/>
        <w:rPr>
          <w:color w:val="000000"/>
        </w:rPr>
      </w:pPr>
    </w:p>
    <w:p w14:paraId="1D3DC863" w14:textId="41046C4B" w:rsidR="00533CB7" w:rsidRPr="00E5516D" w:rsidRDefault="00533CB7" w:rsidP="00533CB7">
      <w:pPr>
        <w:ind w:left="225"/>
        <w:rPr>
          <w:caps/>
          <w:color w:val="000000"/>
        </w:rPr>
      </w:pPr>
      <w:r w:rsidRPr="00E5516D">
        <w:rPr>
          <w:color w:val="000000"/>
        </w:rPr>
        <w:t xml:space="preserve">3) od kwoty wykorzystanego kredytu w rachunku bieżącym wykonawca pobierał odsetki w oparciu o stawkę WIBOR 1M +/- marża wykonawcy. </w:t>
      </w:r>
    </w:p>
    <w:p w14:paraId="663D515C" w14:textId="77777777" w:rsidR="00533CB7" w:rsidRPr="00E5516D" w:rsidRDefault="00533CB7" w:rsidP="00533CB7">
      <w:pPr>
        <w:ind w:left="225"/>
        <w:rPr>
          <w:color w:val="000000"/>
        </w:rPr>
      </w:pPr>
    </w:p>
    <w:p w14:paraId="596716A1" w14:textId="77777777" w:rsidR="00533CB7" w:rsidRPr="00E5516D" w:rsidRDefault="00533CB7" w:rsidP="00533CB7">
      <w:pPr>
        <w:ind w:left="225" w:hanging="225"/>
        <w:jc w:val="both"/>
        <w:rPr>
          <w:caps/>
          <w:color w:val="000000"/>
        </w:rPr>
      </w:pPr>
      <w:r w:rsidRPr="00E5516D">
        <w:rPr>
          <w:b/>
          <w:color w:val="000000"/>
        </w:rPr>
        <w:t xml:space="preserve">3. </w:t>
      </w:r>
      <w:r w:rsidRPr="00E5516D">
        <w:rPr>
          <w:color w:val="000000"/>
        </w:rPr>
        <w:t xml:space="preserve">Ponadto, w celu prawidłowej realizacji przedmiotu umowy zamawiający wymaga, aby wykonawca: </w:t>
      </w:r>
    </w:p>
    <w:p w14:paraId="62DC0104" w14:textId="77777777" w:rsidR="00533CB7" w:rsidRPr="00E5516D" w:rsidRDefault="00533CB7" w:rsidP="00533CB7">
      <w:pPr>
        <w:ind w:left="225"/>
        <w:jc w:val="both"/>
        <w:rPr>
          <w:caps/>
          <w:color w:val="000000"/>
        </w:rPr>
      </w:pPr>
      <w:r w:rsidRPr="00E5516D">
        <w:rPr>
          <w:color w:val="000000"/>
        </w:rPr>
        <w:t xml:space="preserve">1) dysponował systemem informatycznym pozwalającym na obsługę przelewów masowych polegającą na codziennym tworzeniu raportu z dokonywanych wpłat w pliku tekstowym zawierającym dane w formacie MT940, </w:t>
      </w:r>
    </w:p>
    <w:p w14:paraId="2D1FF130" w14:textId="77777777" w:rsidR="00533CB7" w:rsidRPr="00E5516D" w:rsidRDefault="00533CB7" w:rsidP="00533CB7">
      <w:pPr>
        <w:ind w:left="225"/>
        <w:rPr>
          <w:color w:val="000000"/>
        </w:rPr>
      </w:pPr>
    </w:p>
    <w:p w14:paraId="3D748625" w14:textId="77777777" w:rsidR="00533CB7" w:rsidRPr="00E5516D" w:rsidRDefault="00533CB7" w:rsidP="00533CB7">
      <w:pPr>
        <w:ind w:left="225"/>
        <w:jc w:val="both"/>
        <w:rPr>
          <w:caps/>
          <w:color w:val="000000"/>
        </w:rPr>
      </w:pPr>
      <w:r w:rsidRPr="00E5516D">
        <w:rPr>
          <w:color w:val="000000"/>
        </w:rPr>
        <w:t xml:space="preserve">2) zainstalował w siedzibie zamawiającego pełne oprogramowanie związane z systemem bankowości elektronicznej oraz nieodpłatnie przekazywał i instalował wersje aktualizacyjne do przedmiotowego oprogramowania w czasie realizacji przedmiotu zamówienia, </w:t>
      </w:r>
    </w:p>
    <w:p w14:paraId="3A4B0CC3" w14:textId="77777777" w:rsidR="00533CB7" w:rsidRPr="00E5516D" w:rsidRDefault="00533CB7" w:rsidP="00533CB7">
      <w:pPr>
        <w:ind w:left="225"/>
        <w:rPr>
          <w:color w:val="000000"/>
        </w:rPr>
      </w:pPr>
    </w:p>
    <w:p w14:paraId="6C356E14" w14:textId="176454F5" w:rsidR="00533CB7" w:rsidRPr="00E5516D" w:rsidRDefault="00533CB7" w:rsidP="00533CB7">
      <w:pPr>
        <w:ind w:left="225"/>
        <w:jc w:val="both"/>
        <w:rPr>
          <w:caps/>
          <w:color w:val="000000"/>
        </w:rPr>
      </w:pPr>
      <w:r w:rsidRPr="00E5516D">
        <w:rPr>
          <w:color w:val="000000"/>
        </w:rPr>
        <w:t xml:space="preserve">3) zapewnił bezpłatne wyposażenie techniczne (sprzęt komputerowy) dla jednego samodzielnie niezależnego stanowiska do bankowości elektronicznej. Przy czym zamawiający wymaga, aby stanowisko do bankowości elektronicznej funkcjonowało prawidłowo z dniem rozpoczęcia obowiązywania umowy o udzielenie przedmiotowego zamówienia publicznego. Minimalne wymagania zamawiającego, dotyczące parametrów technicznych sprzętu komputerowego zawarte są w </w:t>
      </w:r>
      <w:r w:rsidRPr="00533CB7">
        <w:rPr>
          <w:b/>
          <w:color w:val="E36C0A" w:themeColor="accent6" w:themeShade="BF"/>
        </w:rPr>
        <w:t>załączniku nr 9 do SWZ</w:t>
      </w:r>
      <w:r w:rsidRPr="00E5516D">
        <w:rPr>
          <w:color w:val="000000"/>
        </w:rPr>
        <w:t xml:space="preserve">,                                              </w:t>
      </w:r>
      <w:r w:rsidRPr="00E5516D">
        <w:rPr>
          <w:color w:val="FFFFFF" w:themeColor="background1"/>
        </w:rPr>
        <w:t xml:space="preserve"> , </w:t>
      </w:r>
    </w:p>
    <w:p w14:paraId="58CCDBEB" w14:textId="77777777" w:rsidR="00533CB7" w:rsidRPr="00E5516D" w:rsidRDefault="00533CB7" w:rsidP="00533CB7">
      <w:pPr>
        <w:ind w:left="225"/>
        <w:jc w:val="both"/>
        <w:rPr>
          <w:caps/>
          <w:color w:val="000000"/>
        </w:rPr>
      </w:pPr>
      <w:r w:rsidRPr="00E5516D">
        <w:rPr>
          <w:color w:val="000000"/>
        </w:rPr>
        <w:t xml:space="preserve">4) nieodpłatnie przekazał i zainstalował wszelkie akcesoria niezbędne dla zapewnienia bezpieczeństwa pracy dla użytkowników korzystających z usług aktywnych, </w:t>
      </w:r>
    </w:p>
    <w:p w14:paraId="461D9A84" w14:textId="77777777" w:rsidR="00533CB7" w:rsidRPr="00E5516D" w:rsidRDefault="00533CB7" w:rsidP="00533CB7">
      <w:pPr>
        <w:ind w:left="225"/>
        <w:rPr>
          <w:color w:val="000000"/>
        </w:rPr>
      </w:pPr>
    </w:p>
    <w:p w14:paraId="78BD931D" w14:textId="77777777" w:rsidR="00533CB7" w:rsidRPr="00E5516D" w:rsidRDefault="00533CB7" w:rsidP="00533CB7">
      <w:pPr>
        <w:ind w:left="225"/>
        <w:rPr>
          <w:caps/>
          <w:color w:val="000000"/>
        </w:rPr>
      </w:pPr>
      <w:r w:rsidRPr="00E5516D">
        <w:rPr>
          <w:color w:val="000000"/>
        </w:rPr>
        <w:t xml:space="preserve">5) nieodpłatnie konserwował i naprawiał dostarczony sprzęt komputerowy, </w:t>
      </w:r>
    </w:p>
    <w:p w14:paraId="1BC1C596" w14:textId="77777777" w:rsidR="00533CB7" w:rsidRPr="00E5516D" w:rsidRDefault="00533CB7" w:rsidP="00533CB7">
      <w:pPr>
        <w:ind w:left="225"/>
        <w:rPr>
          <w:color w:val="000000"/>
        </w:rPr>
      </w:pPr>
    </w:p>
    <w:p w14:paraId="73C5BD51" w14:textId="77777777" w:rsidR="00533CB7" w:rsidRPr="00E5516D" w:rsidRDefault="00533CB7" w:rsidP="00533CB7">
      <w:pPr>
        <w:ind w:left="225"/>
        <w:rPr>
          <w:caps/>
          <w:color w:val="000000"/>
        </w:rPr>
      </w:pPr>
      <w:r w:rsidRPr="00E5516D">
        <w:rPr>
          <w:color w:val="000000"/>
        </w:rPr>
        <w:t xml:space="preserve">6) bezpłatnie przeszkolił wskazanych pracowników w zakresie obsługi oprogramowania związanego z systemem bankowości elektronicznej, </w:t>
      </w:r>
    </w:p>
    <w:p w14:paraId="03FCC49D" w14:textId="77777777" w:rsidR="00533CB7" w:rsidRPr="00E5516D" w:rsidRDefault="00533CB7" w:rsidP="00533CB7">
      <w:pPr>
        <w:ind w:left="225"/>
        <w:rPr>
          <w:color w:val="000000"/>
        </w:rPr>
      </w:pPr>
    </w:p>
    <w:p w14:paraId="130F7C00" w14:textId="7F1BEFE6" w:rsidR="00533CB7" w:rsidRPr="00E5516D" w:rsidRDefault="00533CB7" w:rsidP="00533CB7">
      <w:pPr>
        <w:ind w:left="225"/>
        <w:jc w:val="both"/>
        <w:rPr>
          <w:caps/>
          <w:color w:val="000000"/>
        </w:rPr>
      </w:pPr>
      <w:r w:rsidRPr="00E5516D">
        <w:rPr>
          <w:color w:val="000000"/>
        </w:rPr>
        <w:t>7) wyznaczył z podaniem danych osobowych minimum jednego doradcę klienta dla zamawiającego, pozostającego w dyspozycji zamawiającego w godzinach pracy Starostwa Powiatowego w Poddębicach</w:t>
      </w:r>
      <w:r w:rsidRPr="00E5516D">
        <w:rPr>
          <w:caps/>
          <w:color w:val="000000"/>
        </w:rPr>
        <w:t xml:space="preserve">. </w:t>
      </w:r>
      <w:r w:rsidRPr="00E5516D">
        <w:rPr>
          <w:color w:val="000000"/>
        </w:rPr>
        <w:t>O zmianie osoby (osób) wykonawca jest zobowiązany poinformować zamawiającego w formie pisemnej.</w:t>
      </w:r>
      <w:r w:rsidRPr="00E5516D">
        <w:rPr>
          <w:caps/>
          <w:color w:val="000000"/>
        </w:rPr>
        <w:t xml:space="preserve"> </w:t>
      </w:r>
    </w:p>
    <w:p w14:paraId="5414D1FB" w14:textId="77777777" w:rsidR="00533CB7" w:rsidRPr="00E5516D" w:rsidRDefault="00533CB7" w:rsidP="00533CB7">
      <w:pPr>
        <w:ind w:left="225"/>
        <w:rPr>
          <w:caps/>
          <w:color w:val="000000"/>
        </w:rPr>
      </w:pPr>
    </w:p>
    <w:p w14:paraId="3DC87D0D" w14:textId="77777777" w:rsidR="00533CB7" w:rsidRPr="00E5516D" w:rsidRDefault="00533CB7" w:rsidP="00533CB7">
      <w:pPr>
        <w:ind w:left="225" w:hanging="225"/>
        <w:jc w:val="both"/>
        <w:rPr>
          <w:caps/>
          <w:color w:val="000000"/>
        </w:rPr>
      </w:pPr>
      <w:r w:rsidRPr="00E5516D">
        <w:rPr>
          <w:b/>
          <w:color w:val="000000"/>
        </w:rPr>
        <w:t>4.</w:t>
      </w:r>
      <w:r w:rsidRPr="00E5516D">
        <w:rPr>
          <w:color w:val="000000"/>
        </w:rPr>
        <w:t xml:space="preserve"> W ramach realizacji przedmiotu zamówienia do zadań wykonawcy będą należy między innymi niżej wymienione czynności:</w:t>
      </w:r>
      <w:r w:rsidRPr="00E5516D">
        <w:rPr>
          <w:caps/>
          <w:color w:val="000000"/>
        </w:rPr>
        <w:t xml:space="preserve"> </w:t>
      </w:r>
    </w:p>
    <w:p w14:paraId="4F7220A8" w14:textId="77777777" w:rsidR="00533CB7" w:rsidRPr="00E5516D" w:rsidRDefault="00533CB7" w:rsidP="00533CB7">
      <w:pPr>
        <w:ind w:left="225"/>
        <w:rPr>
          <w:color w:val="000000"/>
        </w:rPr>
      </w:pPr>
      <w:r w:rsidRPr="00E5516D">
        <w:rPr>
          <w:color w:val="000000"/>
        </w:rPr>
        <w:t>1) otwarcie rachunku,</w:t>
      </w:r>
    </w:p>
    <w:p w14:paraId="685BAB10" w14:textId="77777777" w:rsidR="00533CB7" w:rsidRPr="00E5516D" w:rsidRDefault="00533CB7" w:rsidP="00533CB7">
      <w:pPr>
        <w:ind w:left="225"/>
        <w:rPr>
          <w:color w:val="000000"/>
        </w:rPr>
      </w:pPr>
      <w:r w:rsidRPr="00E5516D">
        <w:rPr>
          <w:color w:val="000000"/>
        </w:rPr>
        <w:t>2) prowadzenie rachunku bieżącego i pomocniczych,</w:t>
      </w:r>
    </w:p>
    <w:p w14:paraId="1FBE8372" w14:textId="77777777" w:rsidR="00533CB7" w:rsidRPr="00E5516D" w:rsidRDefault="00533CB7" w:rsidP="00533CB7">
      <w:pPr>
        <w:ind w:left="225"/>
        <w:rPr>
          <w:color w:val="000000"/>
        </w:rPr>
      </w:pPr>
      <w:r w:rsidRPr="00E5516D">
        <w:rPr>
          <w:color w:val="000000"/>
        </w:rPr>
        <w:t>3) wpłaty własne na rachunek w jednostce banku prowadzącej rachunek,</w:t>
      </w:r>
    </w:p>
    <w:p w14:paraId="6AC55ED7" w14:textId="77777777" w:rsidR="00533CB7" w:rsidRPr="00E5516D" w:rsidRDefault="00533CB7" w:rsidP="00533CB7">
      <w:pPr>
        <w:ind w:left="225"/>
        <w:rPr>
          <w:color w:val="000000"/>
        </w:rPr>
      </w:pPr>
      <w:r w:rsidRPr="00E5516D">
        <w:rPr>
          <w:color w:val="000000"/>
        </w:rPr>
        <w:t>4) wypłaty gotówkowe z rachunku w jednostce banku prowadzącej rachunek,</w:t>
      </w:r>
    </w:p>
    <w:p w14:paraId="30D44150" w14:textId="77777777" w:rsidR="00533CB7" w:rsidRPr="00E5516D" w:rsidRDefault="00533CB7" w:rsidP="00533CB7">
      <w:pPr>
        <w:ind w:left="225"/>
        <w:rPr>
          <w:color w:val="000000"/>
        </w:rPr>
      </w:pPr>
      <w:r w:rsidRPr="00E5516D">
        <w:rPr>
          <w:color w:val="000000"/>
        </w:rPr>
        <w:t>5) przelewy na rachunek bankowy w formie papierowej:</w:t>
      </w:r>
    </w:p>
    <w:p w14:paraId="59DA606B" w14:textId="77777777" w:rsidR="00533CB7" w:rsidRPr="00E5516D" w:rsidRDefault="00533CB7" w:rsidP="00533CB7">
      <w:pPr>
        <w:ind w:left="225"/>
        <w:rPr>
          <w:color w:val="000000"/>
        </w:rPr>
      </w:pPr>
      <w:r w:rsidRPr="00E5516D">
        <w:rPr>
          <w:color w:val="000000"/>
        </w:rPr>
        <w:tab/>
        <w:t xml:space="preserve">a) prowadzony w banku, </w:t>
      </w:r>
    </w:p>
    <w:p w14:paraId="29B1D837" w14:textId="77777777" w:rsidR="00533CB7" w:rsidRPr="00E5516D" w:rsidRDefault="00533CB7" w:rsidP="00533CB7">
      <w:pPr>
        <w:ind w:left="225"/>
        <w:rPr>
          <w:color w:val="000000"/>
        </w:rPr>
      </w:pPr>
      <w:r w:rsidRPr="00E5516D">
        <w:rPr>
          <w:color w:val="000000"/>
        </w:rPr>
        <w:tab/>
        <w:t>b) prowadzony w innym banku krajowym,</w:t>
      </w:r>
    </w:p>
    <w:p w14:paraId="26C08CAD" w14:textId="77777777" w:rsidR="00533CB7" w:rsidRPr="00E5516D" w:rsidRDefault="00533CB7" w:rsidP="00533CB7">
      <w:pPr>
        <w:ind w:left="225"/>
        <w:rPr>
          <w:color w:val="000000"/>
        </w:rPr>
      </w:pPr>
      <w:r w:rsidRPr="00E5516D">
        <w:rPr>
          <w:color w:val="000000"/>
        </w:rPr>
        <w:t>6) przelewy na rachunek w formie elektronicznej:</w:t>
      </w:r>
    </w:p>
    <w:p w14:paraId="43E18265" w14:textId="77777777" w:rsidR="00533CB7" w:rsidRPr="00E5516D" w:rsidRDefault="00533CB7" w:rsidP="00533CB7">
      <w:pPr>
        <w:ind w:left="225"/>
        <w:rPr>
          <w:color w:val="000000"/>
        </w:rPr>
      </w:pPr>
      <w:r w:rsidRPr="00E5516D">
        <w:rPr>
          <w:color w:val="000000"/>
        </w:rPr>
        <w:tab/>
        <w:t xml:space="preserve">a) prowadzony w banku, </w:t>
      </w:r>
    </w:p>
    <w:p w14:paraId="3D542359" w14:textId="77777777" w:rsidR="00533CB7" w:rsidRPr="00E5516D" w:rsidRDefault="00533CB7" w:rsidP="00533CB7">
      <w:pPr>
        <w:ind w:left="225"/>
        <w:rPr>
          <w:color w:val="000000"/>
        </w:rPr>
      </w:pPr>
      <w:r w:rsidRPr="00E5516D">
        <w:rPr>
          <w:color w:val="000000"/>
        </w:rPr>
        <w:tab/>
        <w:t>b) prowadzony w innym banku krajowym,</w:t>
      </w:r>
    </w:p>
    <w:p w14:paraId="5FDCF22F" w14:textId="77777777" w:rsidR="00533CB7" w:rsidRDefault="00533CB7" w:rsidP="00533CB7">
      <w:pPr>
        <w:ind w:left="225"/>
        <w:rPr>
          <w:color w:val="000000"/>
        </w:rPr>
      </w:pPr>
      <w:r w:rsidRPr="00E5516D">
        <w:rPr>
          <w:color w:val="000000"/>
        </w:rPr>
        <w:t>7) wydanie opinii bankowych i zaświadczeń,</w:t>
      </w:r>
    </w:p>
    <w:p w14:paraId="3A43E1A5" w14:textId="77777777" w:rsidR="00533CB7" w:rsidRPr="00E5516D" w:rsidRDefault="00533CB7" w:rsidP="00533CB7">
      <w:pPr>
        <w:ind w:left="225"/>
        <w:rPr>
          <w:color w:val="000000"/>
        </w:rPr>
      </w:pPr>
      <w:r>
        <w:rPr>
          <w:color w:val="000000"/>
        </w:rPr>
        <w:t>8) wydawanie blankietów czekowych,</w:t>
      </w:r>
    </w:p>
    <w:p w14:paraId="59345859" w14:textId="77777777" w:rsidR="00533CB7" w:rsidRPr="00E5516D" w:rsidRDefault="00533CB7" w:rsidP="00533CB7">
      <w:pPr>
        <w:ind w:left="225"/>
        <w:rPr>
          <w:color w:val="000000"/>
        </w:rPr>
      </w:pPr>
      <w:r>
        <w:rPr>
          <w:color w:val="000000"/>
        </w:rPr>
        <w:t>9</w:t>
      </w:r>
      <w:r w:rsidRPr="00E5516D">
        <w:rPr>
          <w:color w:val="000000"/>
        </w:rPr>
        <w:t>) home- ranking – abonament miesięczny.</w:t>
      </w:r>
    </w:p>
    <w:p w14:paraId="482E2D44" w14:textId="77777777" w:rsidR="00533CB7" w:rsidRPr="00E5516D" w:rsidRDefault="00533CB7" w:rsidP="00533CB7">
      <w:pPr>
        <w:ind w:left="225" w:hanging="225"/>
        <w:rPr>
          <w:color w:val="000000"/>
        </w:rPr>
      </w:pPr>
    </w:p>
    <w:p w14:paraId="2E8B68DD" w14:textId="77777777" w:rsidR="00533CB7" w:rsidRPr="00E5516D" w:rsidRDefault="00533CB7" w:rsidP="00533CB7">
      <w:pPr>
        <w:ind w:left="225" w:hanging="225"/>
        <w:jc w:val="both"/>
        <w:rPr>
          <w:caps/>
          <w:color w:val="000000"/>
        </w:rPr>
      </w:pPr>
      <w:r w:rsidRPr="00E5516D">
        <w:rPr>
          <w:b/>
          <w:color w:val="000000"/>
        </w:rPr>
        <w:t>5</w:t>
      </w:r>
      <w:r w:rsidRPr="00E5516D">
        <w:rPr>
          <w:color w:val="000000"/>
        </w:rPr>
        <w:t>. Prowizje oferowane przez wykonawcę w formularzu ofertowym nie mogą ulec zmianie w okresie obowiązywania umowy na realizację przedmiotu zamówienia, za wyjątkiem zmian korzystnych dla zamawiającego</w:t>
      </w:r>
      <w:r w:rsidRPr="00E5516D">
        <w:rPr>
          <w:caps/>
          <w:color w:val="000000"/>
        </w:rPr>
        <w:t xml:space="preserve">. </w:t>
      </w:r>
    </w:p>
    <w:p w14:paraId="3542B3FD" w14:textId="77777777" w:rsidR="00533CB7" w:rsidRPr="00E5516D" w:rsidRDefault="00533CB7" w:rsidP="00533CB7">
      <w:pPr>
        <w:ind w:left="225" w:hanging="225"/>
        <w:rPr>
          <w:b/>
          <w:color w:val="000000"/>
        </w:rPr>
      </w:pPr>
    </w:p>
    <w:p w14:paraId="5AFFB23F" w14:textId="77777777" w:rsidR="00533CB7" w:rsidRPr="00E5516D" w:rsidRDefault="00533CB7" w:rsidP="00533CB7">
      <w:pPr>
        <w:ind w:left="225" w:hanging="225"/>
        <w:jc w:val="both"/>
        <w:rPr>
          <w:caps/>
          <w:color w:val="000000"/>
        </w:rPr>
      </w:pPr>
      <w:r w:rsidRPr="00E5516D">
        <w:rPr>
          <w:b/>
          <w:color w:val="000000"/>
        </w:rPr>
        <w:t>6.</w:t>
      </w:r>
      <w:r w:rsidRPr="00E5516D">
        <w:rPr>
          <w:color w:val="000000"/>
        </w:rPr>
        <w:t xml:space="preserve"> Marża oraz oprocentowanie oferowana przez wykonawcę w formularzu ofertowym nie może ulec zmianie, przez cały okres trwania umowy o udzielenie przedmiotowego zamówienia publicznego, za wyjątkiem zmian korzystnych dla zamawiającego. </w:t>
      </w:r>
    </w:p>
    <w:p w14:paraId="1E6603B7" w14:textId="77777777" w:rsidR="00533CB7" w:rsidRPr="00E5516D" w:rsidRDefault="00533CB7" w:rsidP="00533CB7">
      <w:pPr>
        <w:ind w:left="225" w:hanging="225"/>
        <w:rPr>
          <w:caps/>
          <w:color w:val="000000"/>
        </w:rPr>
      </w:pPr>
    </w:p>
    <w:p w14:paraId="4AA93B60" w14:textId="77777777" w:rsidR="00533CB7" w:rsidRPr="00E5516D" w:rsidRDefault="00533CB7" w:rsidP="00533CB7">
      <w:pPr>
        <w:ind w:left="225" w:hanging="225"/>
        <w:jc w:val="both"/>
        <w:rPr>
          <w:color w:val="000000"/>
        </w:rPr>
      </w:pPr>
      <w:r w:rsidRPr="00E5516D">
        <w:rPr>
          <w:b/>
          <w:caps/>
          <w:color w:val="000000"/>
        </w:rPr>
        <w:t>7</w:t>
      </w:r>
      <w:r w:rsidRPr="00E5516D">
        <w:rPr>
          <w:b/>
          <w:color w:val="000000"/>
        </w:rPr>
        <w:t>.</w:t>
      </w:r>
      <w:r w:rsidRPr="00E5516D">
        <w:rPr>
          <w:color w:val="000000"/>
        </w:rPr>
        <w:t xml:space="preserve"> Wstępne zbadanie zdolności kredytowej Zamawiającego (dotyczy kredytu w rachunku bieżącym) Wykonawca może dokonać na podstawie:</w:t>
      </w:r>
    </w:p>
    <w:p w14:paraId="5957BF0B" w14:textId="77777777" w:rsidR="00533CB7" w:rsidRPr="00E5516D" w:rsidRDefault="00533CB7" w:rsidP="00533CB7">
      <w:pPr>
        <w:ind w:left="225" w:hanging="225"/>
        <w:rPr>
          <w:color w:val="000000"/>
        </w:rPr>
      </w:pPr>
    </w:p>
    <w:p w14:paraId="1648FBCA" w14:textId="77777777" w:rsidR="00533CB7" w:rsidRPr="00E5516D" w:rsidRDefault="00533CB7" w:rsidP="00533CB7">
      <w:pPr>
        <w:ind w:left="225" w:hanging="225"/>
        <w:jc w:val="both"/>
        <w:rPr>
          <w:color w:val="000000"/>
        </w:rPr>
      </w:pPr>
      <w:r w:rsidRPr="00E5516D">
        <w:rPr>
          <w:caps/>
          <w:color w:val="000000"/>
        </w:rPr>
        <w:t xml:space="preserve">1) </w:t>
      </w:r>
      <w:r w:rsidRPr="00E5516D">
        <w:rPr>
          <w:color w:val="000000"/>
        </w:rPr>
        <w:t xml:space="preserve">Uchwała nr IV/320/2020 Składu Orzekającego Regionalnej Izby Obrachunkowej w Łodzi z dnia 15 grudnia 2020 roku w sprawie opinii o projekcie uchwały budżetowej Powiatu Poddębickiego na 2021 rok. </w:t>
      </w:r>
    </w:p>
    <w:p w14:paraId="08F0325A" w14:textId="77777777" w:rsidR="00533CB7" w:rsidRPr="00E5516D" w:rsidRDefault="00533CB7" w:rsidP="00533CB7">
      <w:pPr>
        <w:ind w:left="225" w:hanging="225"/>
      </w:pPr>
      <w:r w:rsidRPr="00E5516D">
        <w:tab/>
        <w:t xml:space="preserve">Adres strony internetowej, na której udostępniona jest uchwała: </w:t>
      </w:r>
    </w:p>
    <w:p w14:paraId="01C8627E" w14:textId="77777777" w:rsidR="00533CB7" w:rsidRPr="00E5516D" w:rsidRDefault="00533CB7" w:rsidP="00533CB7">
      <w:pPr>
        <w:ind w:left="225" w:hanging="225"/>
      </w:pPr>
      <w:r w:rsidRPr="00E5516D">
        <w:tab/>
      </w:r>
      <w:hyperlink r:id="rId10" w:history="1">
        <w:r w:rsidRPr="00E5516D">
          <w:rPr>
            <w:rStyle w:val="Hipercze"/>
          </w:rPr>
          <w:t>https://poddebice.biuletyn.net/?bip=2&amp;cid=1132&amp;id=6093</w:t>
        </w:r>
      </w:hyperlink>
    </w:p>
    <w:p w14:paraId="7F772D4C" w14:textId="77777777" w:rsidR="00533CB7" w:rsidRPr="00E5516D" w:rsidRDefault="00533CB7" w:rsidP="00533CB7">
      <w:pPr>
        <w:ind w:left="225" w:hanging="225"/>
        <w:rPr>
          <w:color w:val="000000"/>
          <w:lang w:val="de-DE"/>
        </w:rPr>
      </w:pPr>
    </w:p>
    <w:p w14:paraId="1A11BF4A" w14:textId="77777777" w:rsidR="00533CB7" w:rsidRPr="00E5516D" w:rsidRDefault="00533CB7" w:rsidP="00533CB7">
      <w:pPr>
        <w:ind w:left="225" w:hanging="225"/>
        <w:jc w:val="both"/>
        <w:rPr>
          <w:color w:val="000000"/>
        </w:rPr>
      </w:pPr>
      <w:r w:rsidRPr="00E5516D">
        <w:rPr>
          <w:caps/>
          <w:color w:val="000000"/>
        </w:rPr>
        <w:t xml:space="preserve">2) </w:t>
      </w:r>
      <w:r w:rsidRPr="00E5516D">
        <w:rPr>
          <w:color w:val="000000"/>
        </w:rPr>
        <w:t xml:space="preserve">Uchwała nr IV/321/2020 Składu Orzekającego Regionalnej Izby Obrachunkowej w Łodzi z dnia 15 grudnia 2020 roku w sprawie opinii dotyczącej projektu uchwały o wieloletniej prognozie finansowej Powiatu Poddębickiego. </w:t>
      </w:r>
    </w:p>
    <w:p w14:paraId="35E43C0C" w14:textId="77777777" w:rsidR="00533CB7" w:rsidRPr="00E5516D" w:rsidRDefault="00533CB7" w:rsidP="00533CB7">
      <w:pPr>
        <w:ind w:left="225" w:hanging="225"/>
        <w:rPr>
          <w:color w:val="000000"/>
        </w:rPr>
      </w:pPr>
      <w:r w:rsidRPr="00E5516D">
        <w:rPr>
          <w:color w:val="000000"/>
        </w:rPr>
        <w:t xml:space="preserve">    Adres strony internetowej, na której udostępniona jest uchwała: </w:t>
      </w:r>
    </w:p>
    <w:p w14:paraId="0FE05AC0" w14:textId="77777777" w:rsidR="00533CB7" w:rsidRPr="00E1280A" w:rsidRDefault="00533CB7" w:rsidP="00533CB7">
      <w:pPr>
        <w:ind w:left="225" w:hanging="225"/>
        <w:rPr>
          <w:caps/>
          <w:color w:val="000000"/>
        </w:rPr>
      </w:pPr>
      <w:r w:rsidRPr="00E5516D">
        <w:rPr>
          <w:color w:val="000000"/>
        </w:rPr>
        <w:tab/>
      </w:r>
      <w:r w:rsidRPr="00E5516D">
        <w:rPr>
          <w:color w:val="000000"/>
          <w:u w:val="single"/>
        </w:rPr>
        <w:t>https://poddebice.biuletyn.net/?bip=2&amp;cid=1132&amp;id=6093</w:t>
      </w:r>
      <w:r w:rsidRPr="00E1280A">
        <w:rPr>
          <w:caps/>
          <w:color w:val="000000"/>
        </w:rPr>
        <w:tab/>
      </w:r>
    </w:p>
    <w:p w14:paraId="2D0628AE" w14:textId="77777777" w:rsidR="00533CB7" w:rsidRPr="00E5516D" w:rsidRDefault="00533CB7" w:rsidP="00533CB7">
      <w:pPr>
        <w:jc w:val="both"/>
        <w:rPr>
          <w:b/>
        </w:rPr>
      </w:pPr>
    </w:p>
    <w:p w14:paraId="60536623" w14:textId="77777777" w:rsidR="00533CB7" w:rsidRPr="00E5516D" w:rsidRDefault="00533CB7" w:rsidP="00533CB7">
      <w:pPr>
        <w:ind w:left="225" w:hanging="225"/>
        <w:jc w:val="both"/>
        <w:rPr>
          <w:color w:val="000000"/>
        </w:rPr>
      </w:pPr>
      <w:r w:rsidRPr="00E5516D">
        <w:t>3) Rb-NDS Kwartalne sprawozdanie o nadwyżce / deficycie jednostki samorządu terytorialnego za okres od początku roku do dnia 30 czerwca roku 2021.</w:t>
      </w:r>
      <w:r w:rsidRPr="00E5516D">
        <w:rPr>
          <w:color w:val="000000"/>
        </w:rPr>
        <w:t xml:space="preserve"> </w:t>
      </w:r>
    </w:p>
    <w:p w14:paraId="7A823F21" w14:textId="77777777" w:rsidR="00533CB7" w:rsidRPr="00E5516D" w:rsidRDefault="00533CB7" w:rsidP="00533CB7">
      <w:pPr>
        <w:ind w:left="225" w:hanging="225"/>
        <w:jc w:val="both"/>
        <w:rPr>
          <w:color w:val="000000"/>
        </w:rPr>
      </w:pPr>
      <w:r w:rsidRPr="00E5516D">
        <w:rPr>
          <w:color w:val="000000"/>
        </w:rPr>
        <w:t xml:space="preserve">    Adres strony internetowej, na której udostępniona jest sprawozdanie: </w:t>
      </w:r>
    </w:p>
    <w:p w14:paraId="71BCBCD6" w14:textId="77777777" w:rsidR="00533CB7" w:rsidRPr="00E5516D" w:rsidRDefault="00533CB7" w:rsidP="00533CB7">
      <w:pPr>
        <w:ind w:left="225" w:hanging="225"/>
        <w:jc w:val="both"/>
        <w:rPr>
          <w:caps/>
          <w:color w:val="000000"/>
          <w:u w:val="single"/>
        </w:rPr>
      </w:pPr>
      <w:r w:rsidRPr="00B35B4B">
        <w:rPr>
          <w:color w:val="000000"/>
        </w:rPr>
        <w:t xml:space="preserve">    </w:t>
      </w:r>
      <w:r w:rsidRPr="00E5516D">
        <w:rPr>
          <w:color w:val="000000"/>
          <w:u w:val="single"/>
        </w:rPr>
        <w:t>https://poddebice.biuletyn.net/?bip=2&amp;cid=1141&amp;id=2366</w:t>
      </w:r>
      <w:r w:rsidRPr="00E1280A">
        <w:rPr>
          <w:color w:val="000000"/>
        </w:rPr>
        <w:tab/>
      </w:r>
    </w:p>
    <w:p w14:paraId="2DA6E85C" w14:textId="77777777" w:rsidR="00CF3F57" w:rsidRDefault="00CF3F57"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p>
    <w:p w14:paraId="1C99901F" w14:textId="17CF1527" w:rsidR="00487529" w:rsidRDefault="008F7126" w:rsidP="007F6CB2">
      <w:pPr>
        <w:pBdr>
          <w:top w:val="nil"/>
          <w:left w:val="nil"/>
          <w:bottom w:val="nil"/>
          <w:right w:val="nil"/>
          <w:between w:val="nil"/>
        </w:pBdr>
        <w:tabs>
          <w:tab w:val="left" w:pos="726"/>
        </w:tabs>
        <w:spacing w:line="240" w:lineRule="auto"/>
        <w:ind w:left="284" w:hanging="284"/>
        <w:jc w:val="both"/>
      </w:pPr>
      <w:r>
        <w:rPr>
          <w:rFonts w:eastAsia="Verdana"/>
          <w:b/>
          <w:color w:val="000000"/>
          <w:lang w:val="pl-PL"/>
        </w:rPr>
        <w:t>5</w:t>
      </w:r>
      <w:r w:rsidR="00CF3F57" w:rsidRPr="00CF3F57">
        <w:rPr>
          <w:rFonts w:eastAsia="Verdana"/>
          <w:b/>
          <w:color w:val="000000"/>
          <w:lang w:val="pl-PL"/>
        </w:rPr>
        <w:t>.</w:t>
      </w:r>
      <w:r w:rsidR="00CF3F57">
        <w:rPr>
          <w:rFonts w:eastAsia="Verdana"/>
          <w:color w:val="000000"/>
          <w:lang w:val="pl-PL"/>
        </w:rPr>
        <w:t xml:space="preserve"> </w:t>
      </w:r>
      <w:r w:rsidR="00487529">
        <w:rPr>
          <w:rFonts w:eastAsia="Verdana"/>
          <w:color w:val="000000"/>
          <w:lang w:val="pl-PL"/>
        </w:rPr>
        <w:tab/>
      </w:r>
      <w:r w:rsidR="00E24A41" w:rsidRPr="00743685">
        <w:t>Wspólny Słownik Zamówień CPV:</w:t>
      </w:r>
      <w:r w:rsidR="00CF3F57">
        <w:t xml:space="preserve"> </w:t>
      </w:r>
    </w:p>
    <w:p w14:paraId="080DF937" w14:textId="77777777" w:rsidR="0093376D" w:rsidRDefault="0093376D" w:rsidP="007F6CB2">
      <w:pPr>
        <w:pBdr>
          <w:top w:val="nil"/>
          <w:left w:val="nil"/>
          <w:bottom w:val="nil"/>
          <w:right w:val="nil"/>
          <w:between w:val="nil"/>
        </w:pBdr>
        <w:tabs>
          <w:tab w:val="left" w:pos="726"/>
        </w:tabs>
        <w:spacing w:line="240" w:lineRule="auto"/>
        <w:ind w:left="284" w:hanging="284"/>
        <w:jc w:val="both"/>
      </w:pPr>
    </w:p>
    <w:p w14:paraId="6A6BA69A" w14:textId="77777777" w:rsidR="003C0809" w:rsidRPr="007E59B9" w:rsidRDefault="003C0809" w:rsidP="003C0809">
      <w:pPr>
        <w:tabs>
          <w:tab w:val="left" w:pos="2970"/>
          <w:tab w:val="left" w:leader="dot" w:pos="9356"/>
        </w:tabs>
        <w:jc w:val="both"/>
      </w:pPr>
      <w:r w:rsidRPr="007E59B9">
        <w:t>66110000-4 – Usługi bankowe;</w:t>
      </w:r>
    </w:p>
    <w:p w14:paraId="3EE34E5E" w14:textId="77777777" w:rsidR="003C0809" w:rsidRDefault="003C0809" w:rsidP="003C0809">
      <w:r w:rsidRPr="007E59B9">
        <w:t>66113000-5 – Usługi udzielenia kredytu</w:t>
      </w:r>
    </w:p>
    <w:p w14:paraId="488EA80A" w14:textId="77777777" w:rsidR="00CF3F57" w:rsidRDefault="00CF3F57" w:rsidP="00CF3F57">
      <w:pPr>
        <w:pBdr>
          <w:top w:val="nil"/>
          <w:left w:val="nil"/>
          <w:bottom w:val="nil"/>
          <w:right w:val="nil"/>
          <w:between w:val="nil"/>
        </w:pBdr>
        <w:tabs>
          <w:tab w:val="left" w:pos="726"/>
        </w:tabs>
        <w:spacing w:line="240" w:lineRule="auto"/>
        <w:ind w:left="284" w:hanging="426"/>
        <w:jc w:val="both"/>
      </w:pPr>
    </w:p>
    <w:p w14:paraId="6FB056B2" w14:textId="29489BC8" w:rsidR="003C0809" w:rsidRDefault="008F7126" w:rsidP="003C0809">
      <w:pPr>
        <w:spacing w:line="280" w:lineRule="atLeast"/>
        <w:jc w:val="both"/>
      </w:pPr>
      <w:r>
        <w:rPr>
          <w:b/>
        </w:rPr>
        <w:t>6</w:t>
      </w:r>
      <w:r w:rsidR="00CF3F57">
        <w:t xml:space="preserve">. </w:t>
      </w:r>
      <w:r w:rsidR="007C5583" w:rsidRPr="008F7126">
        <w:rPr>
          <w:b/>
        </w:rPr>
        <w:t>Zamawiający nie dopuszcza składania ofert częściowych,</w:t>
      </w:r>
      <w:r w:rsidR="007C5583" w:rsidRPr="008F7126">
        <w:t xml:space="preserve"> </w:t>
      </w:r>
      <w:r w:rsidR="003C0809" w:rsidRPr="00990512">
        <w:t xml:space="preserve">z uwagi na niepodzielny charakter zamówienia, gdyż </w:t>
      </w:r>
      <w:r w:rsidR="003C0809" w:rsidRPr="00990512">
        <w:rPr>
          <w:sz w:val="23"/>
          <w:szCs w:val="23"/>
        </w:rPr>
        <w:t>ze względów technicznych i organizacyjnych tworzy ono nierozerwalną całość.</w:t>
      </w:r>
      <w:r w:rsidR="003C0809" w:rsidRPr="00990512">
        <w:t xml:space="preserve"> Podzielenie zamówienia na części stanowiłoby zagrożenie dla właściwej jego realizacji.</w:t>
      </w:r>
    </w:p>
    <w:p w14:paraId="414A9636" w14:textId="77777777" w:rsidR="007C5583" w:rsidRDefault="007C5583" w:rsidP="003C0809">
      <w:pPr>
        <w:pBdr>
          <w:top w:val="nil"/>
          <w:left w:val="nil"/>
          <w:bottom w:val="nil"/>
          <w:right w:val="nil"/>
          <w:between w:val="nil"/>
        </w:pBdr>
        <w:tabs>
          <w:tab w:val="left" w:pos="726"/>
        </w:tabs>
        <w:spacing w:line="240" w:lineRule="auto"/>
        <w:jc w:val="both"/>
      </w:pPr>
    </w:p>
    <w:p w14:paraId="72FE2107" w14:textId="202C5A27" w:rsidR="00805E12" w:rsidRDefault="003C0809" w:rsidP="007F6CB2">
      <w:pPr>
        <w:pBdr>
          <w:top w:val="nil"/>
          <w:left w:val="nil"/>
          <w:bottom w:val="nil"/>
          <w:right w:val="nil"/>
          <w:between w:val="nil"/>
        </w:pBdr>
        <w:tabs>
          <w:tab w:val="left" w:pos="726"/>
        </w:tabs>
        <w:spacing w:line="240" w:lineRule="auto"/>
        <w:ind w:left="284" w:hanging="284"/>
        <w:jc w:val="both"/>
      </w:pPr>
      <w:r w:rsidRPr="003C0809">
        <w:rPr>
          <w:b/>
        </w:rPr>
        <w:t>7</w:t>
      </w:r>
      <w:r>
        <w:t xml:space="preserve">. </w:t>
      </w:r>
      <w:r w:rsidR="00B17CED" w:rsidRPr="00743685">
        <w:t xml:space="preserve">Zamawiający </w:t>
      </w:r>
      <w:r w:rsidR="00B17CED" w:rsidRPr="00743685">
        <w:rPr>
          <w:b/>
        </w:rPr>
        <w:t>nie dopuszcza</w:t>
      </w:r>
      <w:r w:rsidR="00B17CED" w:rsidRPr="00743685">
        <w:t xml:space="preserve"> skład</w:t>
      </w:r>
      <w:r w:rsidR="00E24A41" w:rsidRPr="00743685">
        <w:t>ania ofert wariantowych</w:t>
      </w:r>
      <w:r w:rsidR="00B17CED" w:rsidRPr="00743685">
        <w:t>.</w:t>
      </w:r>
    </w:p>
    <w:p w14:paraId="07CC05EF" w14:textId="77777777" w:rsidR="00805E12" w:rsidRPr="0002090B" w:rsidRDefault="00805E12" w:rsidP="00805E12">
      <w:pPr>
        <w:pBdr>
          <w:top w:val="nil"/>
          <w:left w:val="nil"/>
          <w:bottom w:val="nil"/>
          <w:right w:val="nil"/>
          <w:between w:val="nil"/>
        </w:pBdr>
        <w:tabs>
          <w:tab w:val="left" w:pos="726"/>
        </w:tabs>
        <w:spacing w:line="240" w:lineRule="auto"/>
        <w:ind w:left="284" w:hanging="426"/>
        <w:jc w:val="both"/>
      </w:pPr>
    </w:p>
    <w:p w14:paraId="71CBEE03" w14:textId="027C8551" w:rsidR="002020A1" w:rsidRPr="000F5D95" w:rsidRDefault="003C0809" w:rsidP="002020A1">
      <w:pPr>
        <w:jc w:val="both"/>
      </w:pPr>
      <w:r>
        <w:rPr>
          <w:b/>
        </w:rPr>
        <w:t>8</w:t>
      </w:r>
      <w:r w:rsidR="00805E12" w:rsidRPr="0002090B">
        <w:rPr>
          <w:b/>
        </w:rPr>
        <w:t>.</w:t>
      </w:r>
      <w:r w:rsidR="00805E12" w:rsidRPr="0002090B">
        <w:t xml:space="preserve"> </w:t>
      </w:r>
      <w:r w:rsidR="002020A1" w:rsidRPr="000F5D95">
        <w:rPr>
          <w:b/>
          <w:bCs/>
        </w:rPr>
        <w:t xml:space="preserve">Wymagania w zakresie zatrudnienia na podstawie stosunku pracy oraz zatrudnienia osób, o których mowa </w:t>
      </w:r>
      <w:r w:rsidR="002020A1">
        <w:rPr>
          <w:b/>
          <w:bCs/>
        </w:rPr>
        <w:t>w art. 96 ust.2 pkt 2 ustawy PZP.</w:t>
      </w:r>
    </w:p>
    <w:p w14:paraId="5FD37D5D" w14:textId="5F37F378" w:rsidR="00834FF5" w:rsidRPr="00834FF5" w:rsidRDefault="00834FF5" w:rsidP="00834FF5">
      <w:pPr>
        <w:widowControl w:val="0"/>
        <w:suppressAutoHyphens/>
        <w:jc w:val="both"/>
        <w:rPr>
          <w:rFonts w:cstheme="minorHAnsi"/>
          <w:lang w:eastAsia="ar-SA"/>
        </w:rPr>
      </w:pPr>
      <w:r>
        <w:rPr>
          <w:rFonts w:cstheme="minorHAnsi"/>
          <w:color w:val="000000"/>
          <w:lang w:eastAsia="ar-SA"/>
        </w:rPr>
        <w:t>1)</w:t>
      </w:r>
      <w:r w:rsidR="002020A1" w:rsidRPr="00834FF5">
        <w:rPr>
          <w:rFonts w:cstheme="minorHAnsi"/>
          <w:color w:val="000000"/>
          <w:lang w:eastAsia="ar-SA"/>
        </w:rPr>
        <w:t xml:space="preserve"> Zamawiający na podstawie art. 95 ust. 2 ustawy Pzp wymaga, aby przy realizacji zamówienia Wykonawca z którym Zamawiający podpisze umowę, do jej wykonania zatrudniał na podstawie umowy o pracę osób wykonujących czynności w zakresie realizacji kluczowych elementów przedmiotu umowy, jeżeli wykonanie tych czynności polega na wykonywaniu pracy w sposób określony w 22 § 1 ustawy z dnia 26 czerwca 1974 r. - Kodeks pracy (Dz.U z 2020 poz.1320 z późn.</w:t>
      </w:r>
      <w:r w:rsidRPr="00834FF5">
        <w:rPr>
          <w:rFonts w:cstheme="minorHAnsi"/>
          <w:lang w:eastAsia="ar-SA"/>
        </w:rPr>
        <w:t xml:space="preserve"> zm.) </w:t>
      </w:r>
      <w:r w:rsidR="002020A1" w:rsidRPr="00834FF5">
        <w:rPr>
          <w:lang w:eastAsia="ar-SA"/>
        </w:rPr>
        <w:t>tj</w:t>
      </w:r>
      <w:r w:rsidRPr="00834FF5">
        <w:rPr>
          <w:rFonts w:eastAsia="Times New Roman"/>
          <w:bCs/>
          <w:color w:val="000000"/>
          <w:lang w:val="pl-PL"/>
        </w:rPr>
        <w:t xml:space="preserve"> polegające na kompleksowej </w:t>
      </w:r>
      <w:r w:rsidRPr="00834FF5">
        <w:rPr>
          <w:rFonts w:eastAsia="TimesNewRomanPS-BoldMT"/>
          <w:bCs/>
          <w:color w:val="000000"/>
          <w:lang w:val="pl-PL"/>
        </w:rPr>
        <w:t>obsłudze bankowej budżetu Powiatu Poddębickiego, w szczególności otwieranie i zamykanie rachunków bankowych, realizowanie operacji kasowych, wydawanie kart przedpłaconych, przyjmowanie wniosków kredytowych, przyjmowanie depozytów rzeczowych i wartościowych.</w:t>
      </w:r>
    </w:p>
    <w:p w14:paraId="67A176D6" w14:textId="777F0AEF" w:rsidR="002020A1" w:rsidRPr="00834FF5" w:rsidRDefault="002020A1" w:rsidP="002020A1">
      <w:pPr>
        <w:widowControl w:val="0"/>
        <w:suppressAutoHyphens/>
        <w:jc w:val="both"/>
        <w:rPr>
          <w:rFonts w:cstheme="minorHAnsi"/>
          <w:color w:val="000000"/>
          <w:u w:val="single"/>
          <w:lang w:eastAsia="ar-SA"/>
        </w:rPr>
      </w:pPr>
    </w:p>
    <w:p w14:paraId="3858DE0A" w14:textId="22983421" w:rsidR="002020A1" w:rsidRPr="00834FF5" w:rsidRDefault="00834FF5" w:rsidP="002020A1">
      <w:pPr>
        <w:widowControl w:val="0"/>
        <w:suppressAutoHyphens/>
        <w:jc w:val="both"/>
        <w:rPr>
          <w:rFonts w:cstheme="minorHAnsi"/>
          <w:color w:val="000000"/>
          <w:lang w:eastAsia="ar-SA"/>
        </w:rPr>
      </w:pPr>
      <w:r>
        <w:rPr>
          <w:rFonts w:cstheme="minorHAnsi"/>
          <w:color w:val="000000"/>
          <w:lang w:eastAsia="ar-SA"/>
        </w:rPr>
        <w:t>2)</w:t>
      </w:r>
      <w:r w:rsidR="002020A1" w:rsidRPr="00834FF5">
        <w:rPr>
          <w:rFonts w:cstheme="minorHAnsi"/>
          <w:color w:val="000000"/>
          <w:lang w:eastAsia="ar-SA"/>
        </w:rPr>
        <w:t xml:space="preserve"> Szczegółowy sposób dokumentowania </w:t>
      </w:r>
      <w:r w:rsidRPr="00834FF5">
        <w:rPr>
          <w:rFonts w:cstheme="minorHAnsi"/>
          <w:color w:val="000000"/>
          <w:lang w:eastAsia="ar-SA"/>
        </w:rPr>
        <w:t>zatrudnienia</w:t>
      </w:r>
      <w:r w:rsidR="002020A1" w:rsidRPr="00834FF5">
        <w:rPr>
          <w:rFonts w:cstheme="minorHAnsi"/>
          <w:color w:val="000000"/>
          <w:lang w:eastAsia="ar-SA"/>
        </w:rPr>
        <w:t>, uprawnienia Zamawiającego w zakresie kontroli spełnienia przez Wykonawcę wymagań, o których mowa w art. 95 ust. 2 ustawy Pzp oraz sankcji z tytułu nie</w:t>
      </w:r>
      <w:r w:rsidR="00EC72E2" w:rsidRPr="00834FF5">
        <w:rPr>
          <w:rFonts w:cstheme="minorHAnsi"/>
          <w:color w:val="000000"/>
          <w:lang w:eastAsia="ar-SA"/>
        </w:rPr>
        <w:t>spełnienia tych wymagań, zawarty</w:t>
      </w:r>
      <w:r w:rsidR="002020A1" w:rsidRPr="00834FF5">
        <w:rPr>
          <w:rFonts w:cstheme="minorHAnsi"/>
          <w:color w:val="000000"/>
          <w:lang w:eastAsia="ar-SA"/>
        </w:rPr>
        <w:t xml:space="preserve"> </w:t>
      </w:r>
      <w:r w:rsidR="00EC72E2" w:rsidRPr="00834FF5">
        <w:rPr>
          <w:rFonts w:cstheme="minorHAnsi"/>
          <w:color w:val="000000"/>
          <w:lang w:eastAsia="ar-SA"/>
        </w:rPr>
        <w:t>jest</w:t>
      </w:r>
      <w:r w:rsidR="002020A1" w:rsidRPr="00834FF5">
        <w:rPr>
          <w:rFonts w:cstheme="minorHAnsi"/>
          <w:color w:val="000000"/>
          <w:lang w:eastAsia="ar-SA"/>
        </w:rPr>
        <w:t xml:space="preserve"> w </w:t>
      </w:r>
      <w:r w:rsidR="002020A1" w:rsidRPr="00834FF5">
        <w:rPr>
          <w:rFonts w:cstheme="minorHAnsi"/>
          <w:b/>
          <w:bCs/>
          <w:color w:val="E36C0A" w:themeColor="accent6" w:themeShade="BF"/>
          <w:lang w:eastAsia="ar-SA"/>
        </w:rPr>
        <w:t xml:space="preserve">Załączniku nr </w:t>
      </w:r>
      <w:r w:rsidR="00AF5EA8" w:rsidRPr="00834FF5">
        <w:rPr>
          <w:rFonts w:cstheme="minorHAnsi"/>
          <w:b/>
          <w:bCs/>
          <w:color w:val="E36C0A" w:themeColor="accent6" w:themeShade="BF"/>
          <w:lang w:eastAsia="ar-SA"/>
        </w:rPr>
        <w:t>2</w:t>
      </w:r>
      <w:r w:rsidR="002020A1" w:rsidRPr="00834FF5">
        <w:rPr>
          <w:rFonts w:cstheme="minorHAnsi"/>
          <w:b/>
          <w:bCs/>
          <w:color w:val="E36C0A" w:themeColor="accent6" w:themeShade="BF"/>
          <w:lang w:eastAsia="ar-SA"/>
        </w:rPr>
        <w:t xml:space="preserve"> </w:t>
      </w:r>
      <w:r w:rsidR="002020A1" w:rsidRPr="00834FF5">
        <w:rPr>
          <w:rFonts w:cstheme="minorHAnsi"/>
          <w:b/>
          <w:bCs/>
          <w:color w:val="000000"/>
          <w:lang w:eastAsia="ar-SA"/>
        </w:rPr>
        <w:t xml:space="preserve">stanowiącym </w:t>
      </w:r>
      <w:r w:rsidR="002020A1" w:rsidRPr="00834FF5">
        <w:rPr>
          <w:rFonts w:cstheme="minorHAnsi"/>
          <w:b/>
          <w:bCs/>
        </w:rPr>
        <w:t>projektowane postanowienia umowy.</w:t>
      </w:r>
    </w:p>
    <w:p w14:paraId="7D8F3C78" w14:textId="77777777" w:rsidR="00834FF5" w:rsidRDefault="00834FF5" w:rsidP="002020A1">
      <w:pPr>
        <w:jc w:val="both"/>
      </w:pPr>
    </w:p>
    <w:p w14:paraId="444AE77F" w14:textId="1642725B" w:rsidR="002020A1" w:rsidRPr="00CC4A7B" w:rsidRDefault="00834FF5" w:rsidP="002020A1">
      <w:pPr>
        <w:jc w:val="both"/>
      </w:pPr>
      <w:r>
        <w:t>3)</w:t>
      </w:r>
      <w:r w:rsidR="00A143BC" w:rsidRPr="00834FF5">
        <w:t xml:space="preserve"> </w:t>
      </w:r>
      <w:r w:rsidR="002020A1" w:rsidRPr="00834FF5">
        <w:t>Obowiązek zatrudnienia na podstawie umowy o pracę nie dotyczy sytuacji, w której wykonawca, podwykonawca lub dalszy podwykonawca osobiście wykonuje powyższe czynności (np. osoba fizyczna prowadząca działalność gospodarczą, wspólnicy spółki cywilnej).</w:t>
      </w:r>
      <w:r w:rsidR="002020A1">
        <w:t xml:space="preserve"> </w:t>
      </w:r>
    </w:p>
    <w:p w14:paraId="385D59AC" w14:textId="77777777" w:rsidR="00E24A41" w:rsidRPr="00743685" w:rsidRDefault="00E24A41" w:rsidP="00A143BC">
      <w:pPr>
        <w:spacing w:line="240" w:lineRule="auto"/>
        <w:jc w:val="both"/>
      </w:pPr>
    </w:p>
    <w:p w14:paraId="382B22E2" w14:textId="7E1DF2DB" w:rsidR="009D7E61" w:rsidRPr="00743685" w:rsidRDefault="006F5D2C" w:rsidP="009A159E">
      <w:pPr>
        <w:spacing w:line="240" w:lineRule="auto"/>
        <w:jc w:val="both"/>
      </w:pPr>
      <w:r>
        <w:rPr>
          <w:b/>
        </w:rPr>
        <w:t>9</w:t>
      </w:r>
      <w:r w:rsidR="00805E12">
        <w:t xml:space="preserve">. </w:t>
      </w:r>
      <w:r w:rsidR="00E24A41" w:rsidRPr="00743685">
        <w:t xml:space="preserve">Zamawiający </w:t>
      </w:r>
      <w:r w:rsidR="00E24A41" w:rsidRPr="00805E12">
        <w:rPr>
          <w:b/>
        </w:rPr>
        <w:t>nie określa</w:t>
      </w:r>
      <w:r w:rsidR="00E24A41" w:rsidRPr="00743685">
        <w:t xml:space="preserve"> dodatkowych wymagań związanych z zatrudnianiem osób, o których mowa w art. 96 ust. 2 pkt 2 ustawy PZP.</w:t>
      </w:r>
    </w:p>
    <w:p w14:paraId="733C909B" w14:textId="77777777" w:rsidR="009D7E61" w:rsidRPr="00743685" w:rsidRDefault="009D7E61" w:rsidP="009A159E">
      <w:pPr>
        <w:pStyle w:val="Akapitzlist"/>
        <w:spacing w:line="240" w:lineRule="auto"/>
      </w:pPr>
    </w:p>
    <w:p w14:paraId="0A658218" w14:textId="75F3C5BE" w:rsidR="009D7E61" w:rsidRPr="00743685" w:rsidRDefault="002D0D14" w:rsidP="009A159E">
      <w:pPr>
        <w:spacing w:line="240" w:lineRule="auto"/>
        <w:jc w:val="both"/>
      </w:pPr>
      <w:r>
        <w:rPr>
          <w:b/>
        </w:rPr>
        <w:t>1</w:t>
      </w:r>
      <w:r w:rsidR="006F5D2C">
        <w:rPr>
          <w:b/>
        </w:rPr>
        <w:t>0</w:t>
      </w:r>
      <w:r w:rsidR="00805E12" w:rsidRPr="00805E12">
        <w:rPr>
          <w:b/>
        </w:rPr>
        <w:t>.</w:t>
      </w:r>
      <w:r w:rsidR="00805E12">
        <w:t xml:space="preserve"> </w:t>
      </w:r>
      <w:r w:rsidR="009D7E61" w:rsidRPr="00743685">
        <w:t xml:space="preserve">Zamawiający </w:t>
      </w:r>
      <w:r w:rsidR="009D7E61" w:rsidRPr="00805E12">
        <w:rPr>
          <w:b/>
        </w:rPr>
        <w:t>nie zastrzega</w:t>
      </w:r>
      <w:r w:rsidR="009D7E61"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2CBD353E" w:rsidR="009D7E61" w:rsidRPr="00743685" w:rsidRDefault="00805E12" w:rsidP="009A159E">
      <w:pPr>
        <w:spacing w:line="240" w:lineRule="auto"/>
        <w:jc w:val="both"/>
      </w:pPr>
      <w:r w:rsidRPr="00805E12">
        <w:rPr>
          <w:b/>
        </w:rPr>
        <w:t>1</w:t>
      </w:r>
      <w:r w:rsidR="006F5D2C">
        <w:rPr>
          <w:b/>
        </w:rPr>
        <w:t>1</w:t>
      </w:r>
      <w:r w:rsidRPr="00805E12">
        <w:rPr>
          <w:b/>
        </w:rPr>
        <w:t>.</w:t>
      </w:r>
      <w:r>
        <w:t xml:space="preserve"> </w:t>
      </w:r>
      <w:r w:rsidR="00B17CED" w:rsidRPr="00743685">
        <w:t xml:space="preserve">Zamawiający </w:t>
      </w:r>
      <w:r w:rsidR="00B17CED" w:rsidRPr="00805E12">
        <w:rPr>
          <w:b/>
        </w:rPr>
        <w:t>nie przewiduje</w:t>
      </w:r>
      <w:r w:rsidR="00B17CED" w:rsidRPr="00743685">
        <w:t xml:space="preserve"> udzielania zamówień, o których mowa w art. 214 ust. 1 pkt 7 i 8.</w:t>
      </w:r>
    </w:p>
    <w:p w14:paraId="4FF5DDDA" w14:textId="77777777" w:rsidR="009D7E61" w:rsidRPr="00743685" w:rsidRDefault="009D7E61" w:rsidP="009A159E">
      <w:pPr>
        <w:pStyle w:val="Akapitzlist"/>
        <w:spacing w:line="240" w:lineRule="auto"/>
      </w:pPr>
    </w:p>
    <w:p w14:paraId="5EF606F7" w14:textId="12FD42B3" w:rsidR="009D7E61" w:rsidRPr="00743685" w:rsidRDefault="006F5D2C" w:rsidP="009A159E">
      <w:pPr>
        <w:spacing w:line="240" w:lineRule="auto"/>
        <w:jc w:val="both"/>
      </w:pPr>
      <w:r>
        <w:rPr>
          <w:b/>
        </w:rPr>
        <w:t>12</w:t>
      </w:r>
      <w:r w:rsidR="00DB13AF" w:rsidRPr="00DB13AF">
        <w:rPr>
          <w:b/>
        </w:rPr>
        <w:t>.</w:t>
      </w:r>
      <w:r w:rsidR="00DB13AF">
        <w:t xml:space="preserve"> </w:t>
      </w:r>
      <w:r w:rsidR="009D7E61" w:rsidRPr="00743685">
        <w:t>Rozliczenie prowadzone między zamawiającym a wykonawcą będzie w PLN.</w:t>
      </w:r>
    </w:p>
    <w:p w14:paraId="0599B4E6" w14:textId="77777777" w:rsidR="009D7E61" w:rsidRPr="00743685" w:rsidRDefault="009D7E61" w:rsidP="009A159E">
      <w:pPr>
        <w:pStyle w:val="Akapitzlist"/>
        <w:spacing w:line="240" w:lineRule="auto"/>
      </w:pPr>
    </w:p>
    <w:p w14:paraId="4ECF5DC0" w14:textId="7748E2A7" w:rsidR="009D7E61" w:rsidRPr="00743685" w:rsidRDefault="006F5D2C" w:rsidP="009A159E">
      <w:pPr>
        <w:spacing w:line="240" w:lineRule="auto"/>
        <w:jc w:val="both"/>
      </w:pPr>
      <w:r>
        <w:rPr>
          <w:b/>
        </w:rPr>
        <w:t>13</w:t>
      </w:r>
      <w:r w:rsidR="00DB13AF" w:rsidRPr="00DB13AF">
        <w:rPr>
          <w:b/>
        </w:rPr>
        <w:t>.</w:t>
      </w:r>
      <w:r w:rsidR="00DB13AF">
        <w:t xml:space="preserve"> </w:t>
      </w:r>
      <w:r w:rsidR="009D7E61" w:rsidRPr="00743685">
        <w:t xml:space="preserve">Zamawiający </w:t>
      </w:r>
      <w:r w:rsidR="009D7E61" w:rsidRPr="00DB13AF">
        <w:rPr>
          <w:b/>
        </w:rPr>
        <w:t>nie przewiduje</w:t>
      </w:r>
      <w:r w:rsidR="009D7E61" w:rsidRPr="00743685">
        <w:t xml:space="preserve"> zwrotu kosztów udziału w postępowaniu</w:t>
      </w:r>
      <w:r w:rsidR="00A57D6D" w:rsidRPr="00743685">
        <w:t>.</w:t>
      </w:r>
    </w:p>
    <w:p w14:paraId="0C2094AF" w14:textId="77777777" w:rsidR="00A57D6D" w:rsidRPr="00743685" w:rsidRDefault="00A57D6D" w:rsidP="009A159E">
      <w:pPr>
        <w:pStyle w:val="Akapitzlist"/>
        <w:spacing w:line="240" w:lineRule="auto"/>
      </w:pPr>
    </w:p>
    <w:p w14:paraId="3E20D1E2" w14:textId="309CEC47" w:rsidR="00A57D6D" w:rsidRPr="00743685" w:rsidRDefault="00DB13AF" w:rsidP="009A159E">
      <w:pPr>
        <w:spacing w:line="240" w:lineRule="auto"/>
        <w:jc w:val="both"/>
      </w:pPr>
      <w:r w:rsidRPr="00DB13AF">
        <w:rPr>
          <w:b/>
        </w:rPr>
        <w:t>1</w:t>
      </w:r>
      <w:r w:rsidR="006F5D2C">
        <w:rPr>
          <w:b/>
        </w:rPr>
        <w:t>4</w:t>
      </w:r>
      <w:r w:rsidRPr="00DB13AF">
        <w:rPr>
          <w:b/>
        </w:rPr>
        <w:t>.</w:t>
      </w:r>
      <w:r>
        <w:t xml:space="preserve"> </w:t>
      </w:r>
      <w:r w:rsidR="00A57D6D" w:rsidRPr="00743685">
        <w:t xml:space="preserve">Zamawiający </w:t>
      </w:r>
      <w:r w:rsidR="00A57D6D" w:rsidRPr="00DB13AF">
        <w:rPr>
          <w:b/>
        </w:rPr>
        <w:t>nie stawia</w:t>
      </w:r>
      <w:r w:rsidR="00A57D6D" w:rsidRPr="00743685">
        <w:t xml:space="preserve"> obowiązku osobistego wykonania przez wykonawcę kluczowych zadań.</w:t>
      </w:r>
    </w:p>
    <w:p w14:paraId="79C80DDC" w14:textId="77777777" w:rsidR="00A57D6D" w:rsidRPr="00743685" w:rsidRDefault="00A57D6D" w:rsidP="009A159E">
      <w:pPr>
        <w:pStyle w:val="Akapitzlist"/>
        <w:spacing w:line="240" w:lineRule="auto"/>
      </w:pPr>
    </w:p>
    <w:p w14:paraId="0A8E8F0C" w14:textId="0905E985" w:rsidR="00ED3B45" w:rsidRPr="00743685" w:rsidRDefault="006F5D2C" w:rsidP="009A159E">
      <w:pPr>
        <w:spacing w:line="240" w:lineRule="auto"/>
        <w:jc w:val="both"/>
      </w:pPr>
      <w:r>
        <w:rPr>
          <w:b/>
        </w:rPr>
        <w:t>15</w:t>
      </w:r>
      <w:r w:rsidR="00DB13AF" w:rsidRPr="00DB13AF">
        <w:rPr>
          <w:b/>
        </w:rPr>
        <w:t>.</w:t>
      </w:r>
      <w:r w:rsidR="00DB13AF">
        <w:t xml:space="preserve"> </w:t>
      </w:r>
      <w:r w:rsidR="00ED3B45" w:rsidRPr="00743685">
        <w:t xml:space="preserve">Zamawiający </w:t>
      </w:r>
      <w:r w:rsidR="00ED3B45" w:rsidRPr="00DB13AF">
        <w:rPr>
          <w:b/>
        </w:rPr>
        <w:t>nie prowadzi</w:t>
      </w:r>
      <w:r w:rsidR="00ED3B45" w:rsidRPr="00743685">
        <w:t xml:space="preserve"> postępowania w celu zawarcia umowy ramowej.</w:t>
      </w:r>
    </w:p>
    <w:p w14:paraId="7F0790F7" w14:textId="77777777" w:rsidR="00A57D6D" w:rsidRPr="00743685" w:rsidRDefault="00A57D6D" w:rsidP="009A159E">
      <w:pPr>
        <w:pStyle w:val="Akapitzlist"/>
        <w:spacing w:line="240" w:lineRule="auto"/>
      </w:pPr>
    </w:p>
    <w:p w14:paraId="7CA2724B" w14:textId="159DA20E" w:rsidR="00A57D6D" w:rsidRPr="00743685" w:rsidRDefault="006F5D2C" w:rsidP="009A159E">
      <w:pPr>
        <w:spacing w:line="240" w:lineRule="auto"/>
        <w:jc w:val="both"/>
      </w:pPr>
      <w:r>
        <w:rPr>
          <w:b/>
        </w:rPr>
        <w:t>16</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aukcji elektronicznej</w:t>
      </w:r>
      <w:r w:rsidR="001A3F15">
        <w:t>.</w:t>
      </w:r>
    </w:p>
    <w:p w14:paraId="24663D7B" w14:textId="77777777" w:rsidR="00A57D6D" w:rsidRPr="00743685" w:rsidRDefault="00A57D6D" w:rsidP="009A159E">
      <w:pPr>
        <w:pStyle w:val="Akapitzlist"/>
        <w:spacing w:line="240" w:lineRule="auto"/>
      </w:pPr>
    </w:p>
    <w:p w14:paraId="0114BE6B" w14:textId="57EF6214" w:rsidR="00A57D6D" w:rsidRPr="00743685" w:rsidRDefault="006F5D2C" w:rsidP="009A159E">
      <w:pPr>
        <w:spacing w:line="240" w:lineRule="auto"/>
        <w:jc w:val="both"/>
      </w:pPr>
      <w:r>
        <w:rPr>
          <w:b/>
        </w:rPr>
        <w:t>17</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złożenia oferty w postaci katalogów elektronicznych lub dołączenia katalogów elektronicznych do oferty.</w:t>
      </w:r>
    </w:p>
    <w:p w14:paraId="07088963" w14:textId="77777777" w:rsidR="00A57D6D" w:rsidRPr="00743685" w:rsidRDefault="00A57D6D" w:rsidP="009A159E">
      <w:pPr>
        <w:pStyle w:val="Akapitzlist"/>
        <w:spacing w:line="240" w:lineRule="auto"/>
      </w:pPr>
    </w:p>
    <w:p w14:paraId="120475EA" w14:textId="3258D650" w:rsidR="00477F2B" w:rsidRDefault="006F5D2C" w:rsidP="009A159E">
      <w:pPr>
        <w:spacing w:line="240" w:lineRule="auto"/>
        <w:jc w:val="both"/>
      </w:pPr>
      <w:r>
        <w:rPr>
          <w:b/>
        </w:rPr>
        <w:t>18</w:t>
      </w:r>
      <w:r w:rsidR="00DB13AF">
        <w:rPr>
          <w:b/>
        </w:rPr>
        <w:t xml:space="preserve">. </w:t>
      </w:r>
      <w:r w:rsidR="00A57D6D" w:rsidRPr="00DB13AF">
        <w:rPr>
          <w:b/>
        </w:rPr>
        <w:t>Zamawiający nie żąda od Wykonawcy złożenia przedmiotowych środków dowodowych</w:t>
      </w:r>
      <w:r w:rsidR="00A57D6D" w:rsidRPr="00743685">
        <w:t>.</w:t>
      </w:r>
    </w:p>
    <w:p w14:paraId="22989E10" w14:textId="77777777" w:rsidR="009A159E" w:rsidRDefault="009A159E" w:rsidP="009A159E">
      <w:pPr>
        <w:spacing w:line="240" w:lineRule="auto"/>
        <w:jc w:val="both"/>
      </w:pPr>
    </w:p>
    <w:p w14:paraId="09626347" w14:textId="324A807B" w:rsidR="00477F2B" w:rsidRPr="002E5830" w:rsidRDefault="006F5D2C" w:rsidP="009A159E">
      <w:pPr>
        <w:spacing w:line="240" w:lineRule="auto"/>
        <w:jc w:val="both"/>
      </w:pPr>
      <w:r w:rsidRPr="00CA5874">
        <w:rPr>
          <w:b/>
        </w:rPr>
        <w:t>19</w:t>
      </w:r>
      <w:r w:rsidR="00477F2B" w:rsidRPr="00CA5874">
        <w:t xml:space="preserve">. </w:t>
      </w:r>
      <w:r w:rsidR="00477F2B" w:rsidRPr="00CA5874">
        <w:rPr>
          <w:rFonts w:eastAsia="Verdana"/>
          <w:color w:val="000000"/>
          <w:lang w:val="pl-PL"/>
        </w:rPr>
        <w:t>Wym</w:t>
      </w:r>
      <w:r w:rsidRPr="00CA5874">
        <w:rPr>
          <w:rFonts w:eastAsia="Verdana"/>
          <w:color w:val="000000"/>
          <w:lang w:val="pl-PL"/>
        </w:rPr>
        <w:t>agania jakościowe i materiałowe</w:t>
      </w:r>
      <w:r w:rsidR="00AF5EA8" w:rsidRPr="00CA5874">
        <w:rPr>
          <w:rFonts w:eastAsia="Verdana"/>
          <w:color w:val="000000"/>
          <w:lang w:val="pl-PL"/>
        </w:rPr>
        <w:t xml:space="preserve"> </w:t>
      </w:r>
      <w:r w:rsidRPr="00CA5874">
        <w:rPr>
          <w:rFonts w:eastAsia="Verdana"/>
          <w:color w:val="000000"/>
          <w:lang w:val="pl-PL"/>
        </w:rPr>
        <w:t>(nie dotyczy)</w:t>
      </w:r>
      <w:r w:rsidR="00CA5874">
        <w:rPr>
          <w:rFonts w:eastAsia="Verdana"/>
          <w:color w:val="000000"/>
          <w:lang w:val="pl-PL"/>
        </w:rPr>
        <w:t>.</w:t>
      </w:r>
    </w:p>
    <w:p w14:paraId="1C088A03" w14:textId="77777777" w:rsidR="007F6CB2" w:rsidRPr="00477F2B" w:rsidRDefault="007F6CB2" w:rsidP="009A159E">
      <w:pPr>
        <w:spacing w:line="240" w:lineRule="auto"/>
        <w:jc w:val="both"/>
      </w:pPr>
    </w:p>
    <w:p w14:paraId="3C751D4B" w14:textId="77777777" w:rsidR="002E5830" w:rsidRDefault="002E5830" w:rsidP="002E5830">
      <w:pPr>
        <w:pBdr>
          <w:top w:val="nil"/>
          <w:left w:val="nil"/>
          <w:bottom w:val="nil"/>
          <w:right w:val="nil"/>
          <w:between w:val="nil"/>
        </w:pBdr>
        <w:spacing w:line="240" w:lineRule="auto"/>
        <w:ind w:left="284"/>
        <w:jc w:val="both"/>
        <w:rPr>
          <w:rFonts w:eastAsia="Verdana"/>
          <w:color w:val="000000"/>
          <w:lang w:val="pl-PL"/>
        </w:rPr>
      </w:pPr>
    </w:p>
    <w:p w14:paraId="2A81CA42" w14:textId="6A18F7E6" w:rsidR="00F44D1C" w:rsidRDefault="00F44D1C" w:rsidP="00E20206">
      <w:pPr>
        <w:keepNext/>
        <w:keepLines/>
        <w:spacing w:line="240" w:lineRule="auto"/>
        <w:ind w:left="426" w:hanging="426"/>
        <w:outlineLvl w:val="1"/>
      </w:pPr>
      <w:bookmarkStart w:id="5" w:name="_Toc77835889"/>
      <w:r w:rsidRPr="00E20206">
        <w:rPr>
          <w:sz w:val="32"/>
          <w:szCs w:val="32"/>
        </w:rPr>
        <w:t>V. Wizja lokalna</w:t>
      </w:r>
      <w:bookmarkEnd w:id="5"/>
      <w:r w:rsidRPr="00A57D6D">
        <w:t xml:space="preserve"> </w:t>
      </w:r>
    </w:p>
    <w:p w14:paraId="10703896" w14:textId="77777777" w:rsidR="00F44D1C" w:rsidRDefault="00F44D1C" w:rsidP="00E20206">
      <w:pPr>
        <w:keepNext/>
        <w:keepLines/>
        <w:spacing w:line="240" w:lineRule="auto"/>
        <w:ind w:left="426" w:hanging="426"/>
        <w:outlineLvl w:val="1"/>
      </w:pPr>
    </w:p>
    <w:p w14:paraId="77AD7B73" w14:textId="77777777" w:rsidR="00F44D1C" w:rsidRPr="005A12DA" w:rsidRDefault="00F44D1C" w:rsidP="005A12DA">
      <w:r w:rsidRPr="005A12DA">
        <w:t>Zamawiający nie przewiduje obowiązku przeprowadzenia przez wykonawcę wizji lokalnej</w:t>
      </w:r>
    </w:p>
    <w:p w14:paraId="7D2CA445" w14:textId="77777777" w:rsidR="00F44D1C" w:rsidRPr="005A12DA" w:rsidRDefault="00F44D1C" w:rsidP="005A12DA">
      <w:r w:rsidRPr="005A12DA">
        <w:t>lub sprawdzenia przez niego dokumentów niezbędnych do realizacji zamówienia o których</w:t>
      </w:r>
    </w:p>
    <w:p w14:paraId="39B965A7" w14:textId="34A6ECEB" w:rsidR="00F44D1C" w:rsidRPr="005A12DA" w:rsidRDefault="00F44D1C" w:rsidP="005A12DA">
      <w:r w:rsidRPr="005A12DA">
        <w:t>mowa w art. 131 ust. 2 ustawy PZP.</w:t>
      </w:r>
    </w:p>
    <w:p w14:paraId="3C378A17" w14:textId="77777777" w:rsidR="00F44D1C" w:rsidRDefault="00F44D1C" w:rsidP="00E20206">
      <w:pPr>
        <w:keepNext/>
        <w:keepLines/>
        <w:spacing w:line="240" w:lineRule="auto"/>
        <w:ind w:left="426" w:hanging="426"/>
        <w:outlineLvl w:val="1"/>
      </w:pPr>
    </w:p>
    <w:p w14:paraId="0000007B" w14:textId="6CC826D1" w:rsidR="00BD1A7A" w:rsidRDefault="00B17CED">
      <w:pPr>
        <w:pStyle w:val="Nagwek2"/>
      </w:pPr>
      <w:bookmarkStart w:id="6" w:name="_Toc77835890"/>
      <w:r>
        <w:t>VI. Podwykonawstwo</w:t>
      </w:r>
      <w:bookmarkEnd w:id="6"/>
    </w:p>
    <w:p w14:paraId="143A6A36" w14:textId="77777777" w:rsidR="006F5D2C" w:rsidRPr="007F6CB2" w:rsidRDefault="006F5D2C" w:rsidP="006F5D2C">
      <w:pPr>
        <w:spacing w:line="240" w:lineRule="auto"/>
        <w:ind w:left="434"/>
        <w:jc w:val="both"/>
      </w:pPr>
    </w:p>
    <w:p w14:paraId="00AC96D3" w14:textId="77777777" w:rsidR="006F5D2C" w:rsidRDefault="006F5D2C" w:rsidP="006F5D2C">
      <w:pPr>
        <w:jc w:val="both"/>
      </w:pPr>
      <w:r>
        <w:t xml:space="preserve">1. </w:t>
      </w:r>
      <w:r w:rsidRPr="006F544A">
        <w:t xml:space="preserve">Wykonawca może powierzyć wykonanie części zamówienia podwykonawcy (podwykonawcom). </w:t>
      </w:r>
    </w:p>
    <w:p w14:paraId="1563642B" w14:textId="77777777" w:rsidR="006F5D2C" w:rsidRDefault="006F5D2C" w:rsidP="006F5D2C">
      <w:pPr>
        <w:jc w:val="both"/>
      </w:pPr>
      <w:r>
        <w:t>2. Zamawiający nie zastrzega obowiązku osobistego wykonania przez Wykonawcę kluczowych części zamówienia na usługi.</w:t>
      </w:r>
    </w:p>
    <w:p w14:paraId="1CD9E887" w14:textId="0FF62A8B" w:rsidR="006F5D2C" w:rsidRDefault="006F5D2C" w:rsidP="006F5D2C">
      <w:pPr>
        <w:jc w:val="both"/>
      </w:pPr>
      <w:r>
        <w:t xml:space="preserve">3. </w:t>
      </w:r>
      <w:r w:rsidRPr="006F544A">
        <w:t xml:space="preserve">Zamawiający wymaga, aby w przypadku powierzenia części zamówienia podwykonawcom, Wykonawca wskazał w ofercie części zamówienia, których wykonanie zamierza powierzyć podwykonawcom oraz podał (o ile są mu wiadome na tym etapie) nazwy (firmy) tych </w:t>
      </w:r>
      <w:r>
        <w:t>p</w:t>
      </w:r>
      <w:r w:rsidRPr="006F544A">
        <w:t xml:space="preserve">odwykonawców. </w:t>
      </w:r>
    </w:p>
    <w:p w14:paraId="7B653FFB" w14:textId="71CAC88C" w:rsidR="006F5D2C" w:rsidRDefault="006F5D2C" w:rsidP="006F5D2C">
      <w:pPr>
        <w:jc w:val="both"/>
      </w:pPr>
      <w:r>
        <w:t xml:space="preserve">4. Powierzenie wykonania części zamówienia Podwykonawcom nie zwalnia Wykonawcy  z odpowiedzialności za należyte wykonanie tego zamówienia. </w:t>
      </w:r>
    </w:p>
    <w:p w14:paraId="74452CF0" w14:textId="0B7C8997" w:rsidR="006F5D2C" w:rsidRDefault="006F5D2C" w:rsidP="006F5D2C">
      <w:pPr>
        <w:jc w:val="both"/>
      </w:pPr>
      <w:r>
        <w:t>5. Powyższe dotyczy także podmiotu na zdolnościach, którego Wykonawca polega w odniesieniu do warunków udziału w postępowaniu dotyczących wykształcenia, kwalifikacji zawodowych lub doświadczenia. Podmiot udostępniający zasób zobowiązany jest do zrealizowania usług , których wskazane zdolności dotyczą.</w:t>
      </w:r>
    </w:p>
    <w:p w14:paraId="23BE9405" w14:textId="77777777" w:rsidR="006F5D2C" w:rsidRDefault="006F5D2C" w:rsidP="006F5D2C">
      <w:pPr>
        <w:spacing w:line="360" w:lineRule="auto"/>
        <w:jc w:val="both"/>
      </w:pPr>
      <w:r>
        <w:t xml:space="preserve">6. </w:t>
      </w:r>
      <w:r w:rsidR="00087FEA" w:rsidRPr="00087FEA">
        <w:t>Zamawiający nie będzie badał, czy nie zachodzą wobec podwykonawcy niebędącego podmiotem udostępniającym zasoby podstawy wykluczenia, o których mowa w art. 108 i art. 109 ustawy PZP.</w:t>
      </w:r>
    </w:p>
    <w:p w14:paraId="24F2B305" w14:textId="77777777" w:rsidR="006F5D2C" w:rsidRDefault="006F5D2C" w:rsidP="006F5D2C">
      <w:pPr>
        <w:spacing w:line="360" w:lineRule="auto"/>
        <w:jc w:val="both"/>
      </w:pPr>
      <w:r>
        <w:t xml:space="preserve">7. </w:t>
      </w:r>
      <w:r w:rsidR="00087FEA"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2A2F5782" w14:textId="77777777" w:rsidR="006F5D2C" w:rsidRDefault="006F5D2C" w:rsidP="006F5D2C">
      <w:pPr>
        <w:spacing w:line="360" w:lineRule="auto"/>
        <w:jc w:val="both"/>
      </w:pPr>
      <w:r>
        <w:t xml:space="preserve">8. </w:t>
      </w:r>
      <w:r w:rsidR="00087FEA"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00087FEA" w:rsidRPr="00087FEA">
        <w:t xml:space="preserve"> przez podwykonawców.</w:t>
      </w:r>
    </w:p>
    <w:p w14:paraId="099B2E00" w14:textId="77777777" w:rsidR="006F5D2C" w:rsidRDefault="006F5D2C" w:rsidP="006F5D2C">
      <w:pPr>
        <w:spacing w:line="360" w:lineRule="auto"/>
        <w:jc w:val="both"/>
      </w:pPr>
      <w:r>
        <w:t xml:space="preserve">9. </w:t>
      </w:r>
      <w:r w:rsidR="00087FEA" w:rsidRPr="00087FEA">
        <w:t>Za przestrzeganie postanowień umowy w zakresie realizacji jej przez podwykonawców odpowiada Wykonawca.</w:t>
      </w:r>
    </w:p>
    <w:p w14:paraId="629AB9C4" w14:textId="77777777" w:rsidR="006F5D2C" w:rsidRDefault="006F5D2C" w:rsidP="006F5D2C">
      <w:pPr>
        <w:spacing w:line="360" w:lineRule="auto"/>
        <w:jc w:val="both"/>
      </w:pPr>
      <w:r>
        <w:t xml:space="preserve">10. </w:t>
      </w:r>
      <w:r w:rsidR="00087FEA" w:rsidRPr="00087FEA">
        <w:t xml:space="preserve">Wykonawca jest zobowiązany do terminowej regulacji zobowiązań wobec podwykonawców zgodnie z zawartą umową, a Zamawiający nie ponosi odpowiedzialności z tytułu rozliczeń Wykonawcy z podwykonawcami. </w:t>
      </w:r>
    </w:p>
    <w:p w14:paraId="00000D5C" w14:textId="77777777" w:rsidR="006F5D2C" w:rsidRDefault="006F5D2C" w:rsidP="006F5D2C">
      <w:pPr>
        <w:spacing w:line="360" w:lineRule="auto"/>
        <w:jc w:val="both"/>
      </w:pPr>
      <w:r>
        <w:t xml:space="preserve">11. </w:t>
      </w:r>
      <w:r w:rsidR="00087FEA" w:rsidRPr="00087FEA">
        <w:t>Wykonawca zobowiązuje się do stosowania przepisów ustawy o terminach zapłaty w transakcjach handlowych w rozliczeniach z podwykonawcami, w zakresie objętym umową.</w:t>
      </w:r>
    </w:p>
    <w:p w14:paraId="15E6E25D" w14:textId="1EDC6A1A" w:rsidR="00087FEA" w:rsidRPr="00087FEA" w:rsidRDefault="006F5D2C" w:rsidP="006F5D2C">
      <w:pPr>
        <w:spacing w:line="360" w:lineRule="auto"/>
        <w:jc w:val="both"/>
      </w:pPr>
      <w:r>
        <w:t xml:space="preserve">12. </w:t>
      </w:r>
      <w:r w:rsidR="00087FEA" w:rsidRPr="00087FEA">
        <w:t>Wykonawca ponosi pełną odpowiedzialność za wykonanie przedmiotu umowy, który wykonuje przy pomocy podwykonawcy lub dalszych podwykonawców.</w:t>
      </w:r>
    </w:p>
    <w:p w14:paraId="0000007F" w14:textId="08F2EE29" w:rsidR="00BD1A7A" w:rsidRDefault="00B17CED">
      <w:pPr>
        <w:pStyle w:val="Nagwek2"/>
      </w:pPr>
      <w:bookmarkStart w:id="7" w:name="_Toc77835891"/>
      <w:r>
        <w:t>VII. Termin wykonania zamówienia</w:t>
      </w:r>
      <w:bookmarkEnd w:id="7"/>
      <w:r w:rsidR="007F6CB2">
        <w:t xml:space="preserve"> </w:t>
      </w:r>
    </w:p>
    <w:p w14:paraId="31C9CCB9" w14:textId="4AD7ECE4" w:rsidR="006F5D2C" w:rsidRPr="00E70C6D" w:rsidRDefault="00990512" w:rsidP="006F5D2C">
      <w:pPr>
        <w:spacing w:line="360" w:lineRule="auto"/>
        <w:jc w:val="both"/>
        <w:rPr>
          <w:kern w:val="2"/>
          <w:lang w:eastAsia="hi-IN" w:bidi="hi-IN"/>
        </w:rPr>
      </w:pPr>
      <w:r w:rsidRPr="00E70C6D">
        <w:rPr>
          <w:kern w:val="2"/>
          <w:lang w:eastAsia="hi-IN" w:bidi="hi-IN"/>
        </w:rPr>
        <w:t xml:space="preserve">Rozpoczęcie : </w:t>
      </w:r>
      <w:r w:rsidR="005A12DA" w:rsidRPr="00E70C6D">
        <w:rPr>
          <w:kern w:val="2"/>
          <w:lang w:eastAsia="hi-IN" w:bidi="hi-IN"/>
        </w:rPr>
        <w:t>0</w:t>
      </w:r>
      <w:r w:rsidR="006F5D2C" w:rsidRPr="00E70C6D">
        <w:rPr>
          <w:kern w:val="2"/>
          <w:lang w:eastAsia="hi-IN" w:bidi="hi-IN"/>
        </w:rPr>
        <w:t>1.09.2021 r.</w:t>
      </w:r>
    </w:p>
    <w:p w14:paraId="25BFAB27" w14:textId="4A6111C1" w:rsidR="006F5D2C" w:rsidRPr="002C5240" w:rsidRDefault="006F5D2C" w:rsidP="006F5D2C">
      <w:pPr>
        <w:spacing w:line="360" w:lineRule="auto"/>
        <w:jc w:val="both"/>
      </w:pPr>
      <w:r w:rsidRPr="00E70C6D">
        <w:rPr>
          <w:kern w:val="2"/>
          <w:lang w:eastAsia="hi-IN" w:bidi="hi-IN"/>
        </w:rPr>
        <w:t>Zakończenie : 31.08.2025 r.</w:t>
      </w:r>
    </w:p>
    <w:p w14:paraId="00000082" w14:textId="77777777" w:rsidR="00BD1A7A" w:rsidRDefault="00B17CED">
      <w:pPr>
        <w:pStyle w:val="Nagwek2"/>
        <w:tabs>
          <w:tab w:val="left" w:pos="0"/>
        </w:tabs>
      </w:pPr>
      <w:bookmarkStart w:id="8" w:name="_Toc77835892"/>
      <w:r>
        <w:t>VIII. Warunki udziału w postępowaniu</w:t>
      </w:r>
      <w:r>
        <w:rPr>
          <w:vertAlign w:val="superscript"/>
        </w:rPr>
        <w:footnoteReference w:id="1"/>
      </w:r>
      <w:bookmarkEnd w:id="8"/>
    </w:p>
    <w:p w14:paraId="00000083" w14:textId="77777777" w:rsidR="00BD1A7A" w:rsidRPr="00743685" w:rsidRDefault="00B17CED" w:rsidP="00B14508">
      <w:pPr>
        <w:numPr>
          <w:ilvl w:val="0"/>
          <w:numId w:val="21"/>
        </w:numPr>
        <w:spacing w:before="240" w:line="360" w:lineRule="auto"/>
        <w:ind w:left="426" w:right="20"/>
        <w:jc w:val="both"/>
      </w:pPr>
      <w:r w:rsidRPr="00743685">
        <w:t xml:space="preserve">O udzielenie zamówienia mogą ubiegać się Wykonawcy, którzy nie podlegają </w:t>
      </w:r>
      <w:r w:rsidRPr="00FF122D">
        <w:t>wykluczeniu na zasadach określonych w Rozdziale IX SWZ, oraz spełniają określone</w:t>
      </w:r>
      <w:r w:rsidRPr="00743685">
        <w:t xml:space="preserv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B14508">
      <w:pPr>
        <w:numPr>
          <w:ilvl w:val="0"/>
          <w:numId w:val="21"/>
        </w:numPr>
        <w:spacing w:line="360" w:lineRule="auto"/>
        <w:ind w:left="426" w:right="20"/>
        <w:jc w:val="both"/>
      </w:pPr>
      <w:r w:rsidRPr="00743685">
        <w:t>O udzielenie zamówienia mogą ubiegać się Wykonawcy, którzy spełniają warunki dotyczące:</w:t>
      </w:r>
    </w:p>
    <w:p w14:paraId="00000085" w14:textId="77777777" w:rsidR="00BD1A7A" w:rsidRPr="00743685" w:rsidRDefault="00B17CED">
      <w:pPr>
        <w:numPr>
          <w:ilvl w:val="0"/>
          <w:numId w:val="4"/>
        </w:numPr>
        <w:spacing w:line="360" w:lineRule="auto"/>
        <w:ind w:left="852" w:right="20" w:hanging="426"/>
        <w:jc w:val="both"/>
      </w:pPr>
      <w:r w:rsidRPr="00743685">
        <w:rPr>
          <w:b/>
        </w:rPr>
        <w:t>zdolności do występowania w obrocie gospodarczym</w:t>
      </w:r>
      <w:r w:rsidRPr="00743685">
        <w:rPr>
          <w:b/>
          <w:vertAlign w:val="superscript"/>
        </w:rPr>
        <w:footnoteReference w:id="2"/>
      </w:r>
      <w:r w:rsidRPr="00743685">
        <w:rPr>
          <w:b/>
        </w:rPr>
        <w:t>:</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77777777"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r w:rsidRPr="00743685">
        <w:rPr>
          <w:b/>
          <w:vertAlign w:val="superscript"/>
        </w:rPr>
        <w:footnoteReference w:id="3"/>
      </w:r>
      <w:r w:rsidRPr="00743685">
        <w:rPr>
          <w:b/>
        </w:rPr>
        <w:t>:</w:t>
      </w:r>
    </w:p>
    <w:p w14:paraId="11BA380E" w14:textId="77777777" w:rsidR="00A63064" w:rsidRDefault="00A63064" w:rsidP="00A63064">
      <w:pPr>
        <w:pStyle w:val="B"/>
        <w:spacing w:before="0" w:line="240" w:lineRule="auto"/>
        <w:ind w:left="284"/>
        <w:jc w:val="left"/>
        <w:rPr>
          <w:rStyle w:val="h2"/>
          <w:rFonts w:ascii="Arial" w:hAnsi="Arial" w:cs="Arial"/>
          <w:sz w:val="22"/>
          <w:szCs w:val="22"/>
          <w:lang w:val="pl-PL"/>
        </w:rPr>
      </w:pPr>
      <w:r w:rsidRPr="00A63064">
        <w:rPr>
          <w:rStyle w:val="h2"/>
          <w:rFonts w:ascii="Arial" w:hAnsi="Arial" w:cs="Arial"/>
          <w:sz w:val="22"/>
          <w:szCs w:val="22"/>
          <w:lang w:val="pl-PL"/>
        </w:rPr>
        <w:t>Warunek zostanie spełniony, jeżeli wykonawca wykaże , że posiada :</w:t>
      </w:r>
    </w:p>
    <w:p w14:paraId="2E74114E" w14:textId="77777777" w:rsidR="00D95A55" w:rsidRDefault="00D95A55" w:rsidP="00D95A55">
      <w:pPr>
        <w:autoSpaceDE w:val="0"/>
        <w:autoSpaceDN w:val="0"/>
        <w:adjustRightInd w:val="0"/>
        <w:rPr>
          <w:b/>
          <w:color w:val="000000"/>
          <w:lang w:eastAsia="zh-CN" w:bidi="hi-IN"/>
        </w:rPr>
      </w:pPr>
    </w:p>
    <w:p w14:paraId="5FA094A9" w14:textId="1760004F" w:rsidR="00D95A55" w:rsidRPr="00D55647" w:rsidRDefault="00D95A55" w:rsidP="00D95A55">
      <w:pPr>
        <w:autoSpaceDE w:val="0"/>
        <w:autoSpaceDN w:val="0"/>
        <w:adjustRightInd w:val="0"/>
        <w:jc w:val="both"/>
        <w:rPr>
          <w:b/>
          <w:bCs/>
          <w:color w:val="000000"/>
          <w:sz w:val="18"/>
          <w:szCs w:val="18"/>
        </w:rPr>
      </w:pPr>
      <w:r w:rsidRPr="00D55647">
        <w:rPr>
          <w:b/>
          <w:color w:val="000000"/>
          <w:lang w:eastAsia="zh-CN" w:bidi="hi-IN"/>
        </w:rPr>
        <w:t xml:space="preserve">zezwolenie </w:t>
      </w:r>
      <w:r w:rsidRPr="00D55647">
        <w:rPr>
          <w:color w:val="000000"/>
          <w:lang w:eastAsia="zh-CN" w:bidi="hi-IN"/>
        </w:rPr>
        <w:t>uprawniające do wykonywania czynności bankowych wydane przez komisją Nadzoru Finansowego zgodnie z ustawą z dnia z dnia 29 sierpnia 1997 rok Prawo Bankowe  lub inny dokument potwierdzający, iż Wykonawca jest uprawniony do wykonywania czynności bankowych – tylko w przypadku gdy Wykonawca nie działa na podstawie zezwolenia wydanego przez Komisję Nadzoru Finansowego.</w:t>
      </w:r>
      <w:r w:rsidRPr="00D55647">
        <w:rPr>
          <w:b/>
          <w:bCs/>
          <w:color w:val="000000"/>
          <w:sz w:val="18"/>
          <w:szCs w:val="18"/>
        </w:rPr>
        <w:tab/>
      </w:r>
    </w:p>
    <w:p w14:paraId="0447D260" w14:textId="77777777" w:rsidR="009D4C1A" w:rsidRDefault="009D4C1A" w:rsidP="009D4C1A">
      <w:pPr>
        <w:spacing w:line="360" w:lineRule="auto"/>
        <w:jc w:val="both"/>
        <w:rPr>
          <w:color w:val="FF0000"/>
          <w:sz w:val="24"/>
          <w:szCs w:val="24"/>
          <w:shd w:val="clear" w:color="auto" w:fill="FFFFFF"/>
        </w:rPr>
      </w:pPr>
    </w:p>
    <w:p w14:paraId="00000088" w14:textId="0FC64A45" w:rsidR="00BD1A7A" w:rsidRDefault="009D4C1A" w:rsidP="009D4C1A">
      <w:pPr>
        <w:spacing w:line="360" w:lineRule="auto"/>
        <w:jc w:val="both"/>
      </w:pPr>
      <w:r w:rsidRPr="009D4C1A">
        <w:rPr>
          <w:shd w:val="clear" w:color="auto" w:fill="FFFFFF"/>
        </w:rPr>
        <w:t xml:space="preserve">Warunek dotyczący uprawnień do prowadzenia określonej działalności gospodarczej lub zawodowej, o której mowa w art. 112 ust. 2 pkt 2, jest spełniony, jeżeli co najmniej jeden z wykonawców wspólnie ubiegających się o udzielenie zamówienia posiada uprawnienia do prowadzenia określonej działalności gospodarczej lub zawodowej i zrealizuje usługi, do których realizacji te uprawnienia są wymagane. </w:t>
      </w:r>
    </w:p>
    <w:p w14:paraId="0B0D4776" w14:textId="61C00FE2" w:rsidR="00A63064" w:rsidRDefault="00A63064" w:rsidP="00A63064">
      <w:pPr>
        <w:spacing w:line="360" w:lineRule="auto"/>
        <w:ind w:right="20"/>
        <w:jc w:val="both"/>
      </w:pPr>
      <w:r>
        <w:t xml:space="preserve">W przypadku </w:t>
      </w:r>
      <w:r w:rsidR="005A71B3">
        <w:t xml:space="preserve">o którym mowa powyżej (warunek dotyczący uprawnień do prowadzenia działalności gospodarczej lub zawodowej ), wykonawcy wspólnie ubiegający się o udzielenie zamówienia dołączają odpowiednio do oferty oświadczenie </w:t>
      </w:r>
      <w:r w:rsidR="005A71B3" w:rsidRPr="00FF122D">
        <w:rPr>
          <w:b/>
          <w:color w:val="E36C0A" w:themeColor="accent6" w:themeShade="BF"/>
        </w:rPr>
        <w:t xml:space="preserve">(Załącznik nr </w:t>
      </w:r>
      <w:r w:rsidR="00FF122D">
        <w:rPr>
          <w:b/>
          <w:color w:val="E36C0A" w:themeColor="accent6" w:themeShade="BF"/>
        </w:rPr>
        <w:t>6</w:t>
      </w:r>
      <w:r w:rsidR="005A71B3" w:rsidRPr="00FF122D">
        <w:rPr>
          <w:b/>
          <w:color w:val="E36C0A" w:themeColor="accent6" w:themeShade="BF"/>
        </w:rPr>
        <w:t>),</w:t>
      </w:r>
      <w:r w:rsidR="005A71B3" w:rsidRPr="00FF122D">
        <w:rPr>
          <w:color w:val="E36C0A" w:themeColor="accent6" w:themeShade="BF"/>
        </w:rPr>
        <w:t xml:space="preserve"> </w:t>
      </w:r>
      <w:r w:rsidR="005A71B3">
        <w:t>z którego wynika, które usługi wykonają poszczególni wykonawcy.</w:t>
      </w:r>
    </w:p>
    <w:p w14:paraId="6E9DD713" w14:textId="77777777" w:rsidR="00A63064" w:rsidRPr="00743685" w:rsidRDefault="00A63064">
      <w:pPr>
        <w:spacing w:line="360" w:lineRule="auto"/>
        <w:ind w:left="868" w:right="20"/>
        <w:jc w:val="both"/>
      </w:pP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543F5D47" w:rsidR="004422F3" w:rsidRPr="005703D9" w:rsidRDefault="00B17CED" w:rsidP="005703D9">
      <w:pPr>
        <w:spacing w:line="360" w:lineRule="auto"/>
        <w:ind w:left="868" w:right="20"/>
        <w:jc w:val="both"/>
      </w:pPr>
      <w:r w:rsidRPr="00E20206">
        <w:t>Zamawiający nie stawia warunku w powyższym zakresie.</w:t>
      </w:r>
    </w:p>
    <w:p w14:paraId="0000008B" w14:textId="77777777" w:rsidR="00BD1A7A" w:rsidRPr="00743685" w:rsidRDefault="00B17CED">
      <w:pPr>
        <w:numPr>
          <w:ilvl w:val="0"/>
          <w:numId w:val="4"/>
        </w:numPr>
        <w:spacing w:line="360" w:lineRule="auto"/>
        <w:ind w:left="852" w:right="20" w:hanging="426"/>
        <w:jc w:val="both"/>
      </w:pPr>
      <w:r w:rsidRPr="00743685">
        <w:rPr>
          <w:b/>
        </w:rPr>
        <w:t>zdolności technicznej lub zawodowej</w:t>
      </w:r>
      <w:r w:rsidRPr="00743685">
        <w:rPr>
          <w:b/>
          <w:vertAlign w:val="superscript"/>
        </w:rPr>
        <w:footnoteReference w:id="4"/>
      </w:r>
      <w:r w:rsidRPr="00743685">
        <w:rPr>
          <w:b/>
        </w:rPr>
        <w:t>:</w:t>
      </w:r>
    </w:p>
    <w:p w14:paraId="7AC4623A" w14:textId="77777777" w:rsidR="00B96E32" w:rsidRPr="00B96E32" w:rsidRDefault="00B96E32" w:rsidP="00B96E32">
      <w:pPr>
        <w:jc w:val="both"/>
      </w:pPr>
    </w:p>
    <w:p w14:paraId="0000008F" w14:textId="1A124EC1" w:rsidR="00BD1A7A" w:rsidRDefault="00B17CED">
      <w:pPr>
        <w:pStyle w:val="Nagwek2"/>
      </w:pPr>
      <w:bookmarkStart w:id="9" w:name="_Toc77835893"/>
      <w:r>
        <w:t>IX. Podstawy wykluczenia z postępowania</w:t>
      </w:r>
      <w:bookmarkEnd w:id="9"/>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77777777" w:rsidR="00BD1A7A" w:rsidRPr="00650DB2" w:rsidRDefault="00B17CED" w:rsidP="00B14508">
      <w:pPr>
        <w:numPr>
          <w:ilvl w:val="0"/>
          <w:numId w:val="22"/>
        </w:numPr>
        <w:spacing w:line="360" w:lineRule="auto"/>
        <w:ind w:left="812" w:hanging="386"/>
        <w:jc w:val="both"/>
      </w:pPr>
      <w:r w:rsidRPr="00650DB2">
        <w:t xml:space="preserve">w art. 108 ust. 1 PZP </w:t>
      </w:r>
      <w:r w:rsidRPr="00650DB2">
        <w:rPr>
          <w:vertAlign w:val="superscript"/>
        </w:rPr>
        <w:footnoteReference w:id="5"/>
      </w:r>
      <w:r w:rsidRPr="00650DB2">
        <w:t>;</w:t>
      </w:r>
    </w:p>
    <w:p w14:paraId="00000092" w14:textId="77777777" w:rsidR="00BD1A7A" w:rsidRPr="00650DB2" w:rsidRDefault="00B17CED" w:rsidP="00B14508">
      <w:pPr>
        <w:numPr>
          <w:ilvl w:val="0"/>
          <w:numId w:val="22"/>
        </w:numPr>
        <w:spacing w:line="360" w:lineRule="auto"/>
        <w:ind w:left="812" w:hanging="386"/>
        <w:jc w:val="both"/>
      </w:pPr>
      <w:r w:rsidRPr="00650DB2">
        <w:t>w art. 109 ust. 1</w:t>
      </w:r>
      <w:r w:rsidRPr="00650DB2">
        <w:rPr>
          <w:vertAlign w:val="superscript"/>
        </w:rPr>
        <w:footnoteReference w:id="6"/>
      </w:r>
      <w:r w:rsidRPr="00650DB2">
        <w:t xml:space="preserve">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913AC02" w14:textId="24FFEB78" w:rsidR="00CF05EE" w:rsidRPr="006F5D2C" w:rsidRDefault="00B17CED" w:rsidP="006F5D2C">
      <w:pPr>
        <w:numPr>
          <w:ilvl w:val="0"/>
          <w:numId w:val="8"/>
        </w:numPr>
        <w:spacing w:line="360" w:lineRule="auto"/>
        <w:ind w:left="1246" w:hanging="434"/>
        <w:jc w:val="both"/>
      </w:pPr>
      <w:r w:rsidRPr="00650DB2">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w:t>
      </w:r>
      <w:r w:rsidRPr="006F5D2C">
        <w:t>uprawnień z tytułu rękojmi za wady;</w:t>
      </w:r>
    </w:p>
    <w:p w14:paraId="143762CF" w14:textId="77777777" w:rsidR="00E67D21" w:rsidRPr="006F5D2C" w:rsidRDefault="00E67D21" w:rsidP="006F5D2C">
      <w:pPr>
        <w:pStyle w:val="Akapitzlist"/>
        <w:numPr>
          <w:ilvl w:val="0"/>
          <w:numId w:val="2"/>
        </w:numPr>
        <w:autoSpaceDE w:val="0"/>
        <w:spacing w:line="360" w:lineRule="auto"/>
        <w:jc w:val="both"/>
      </w:pPr>
      <w:r w:rsidRPr="006F5D2C">
        <w:t>Wykonawca może zostać wykluczony przez Zamawiającego na każdym etapie postępowania o udzielenie zamówienia.</w:t>
      </w:r>
    </w:p>
    <w:p w14:paraId="2BD649D6" w14:textId="77777777" w:rsidR="00E67D21" w:rsidRPr="006F5D2C" w:rsidRDefault="00E67D21" w:rsidP="006F5D2C">
      <w:pPr>
        <w:pStyle w:val="Akapitzlist"/>
        <w:numPr>
          <w:ilvl w:val="0"/>
          <w:numId w:val="2"/>
        </w:numPr>
        <w:autoSpaceDE w:val="0"/>
        <w:spacing w:line="360" w:lineRule="auto"/>
        <w:jc w:val="both"/>
      </w:pPr>
      <w:r w:rsidRPr="006F5D2C">
        <w:t>Wykluczenie Wykonawcy następuje zgodnie z art. 111 ustawy Pzp.</w:t>
      </w:r>
    </w:p>
    <w:p w14:paraId="56DB57C7" w14:textId="77777777" w:rsidR="00E67D21" w:rsidRPr="006F5D2C" w:rsidRDefault="00E67D21" w:rsidP="006F5D2C">
      <w:pPr>
        <w:pStyle w:val="Akapitzlist"/>
        <w:numPr>
          <w:ilvl w:val="0"/>
          <w:numId w:val="2"/>
        </w:numPr>
        <w:autoSpaceDE w:val="0"/>
        <w:spacing w:line="360" w:lineRule="auto"/>
        <w:jc w:val="both"/>
      </w:pPr>
      <w:r w:rsidRPr="006F5D2C">
        <w:t>Wykonawca nie podlega wykluczeniu w okolicznościach określonych w art. 108 ust. 1 pkt 1, 2 i 5 lub art. 109 ust. 1 pkt 2-5 i 7-10, jeżeli udowodni Zamawiającemu, że spełnił łącznie przesłanki wskazane w art. 110 ust. 2 ustawy Pzp.</w:t>
      </w:r>
    </w:p>
    <w:p w14:paraId="37C3609C" w14:textId="77777777" w:rsidR="00E67D21" w:rsidRPr="006F5D2C" w:rsidRDefault="00E67D21" w:rsidP="006F5D2C">
      <w:pPr>
        <w:pStyle w:val="Akapitzlist"/>
        <w:numPr>
          <w:ilvl w:val="0"/>
          <w:numId w:val="2"/>
        </w:numPr>
        <w:autoSpaceDE w:val="0"/>
        <w:spacing w:line="360" w:lineRule="auto"/>
        <w:jc w:val="both"/>
      </w:pPr>
      <w:r w:rsidRPr="006F5D2C">
        <w:t>Zamawiający oceni, czy podjęte przez Wykonawcę czynności o których mowa w art. 110 ust. 2 ustawy Pzp są wystarczające do wykazania jego rzetelności, uwzględniając wagę i szczególne okoliczności czynu Wykonawcy. Jeżeli podjęte przez Wykonawcę czynności nie są wystarczające do wykazania jego rzetelności, Zamawiający wyklucza Wykonawcę.</w:t>
      </w:r>
    </w:p>
    <w:p w14:paraId="00000097" w14:textId="6B948C38" w:rsidR="00BD1A7A" w:rsidRDefault="00B17CED" w:rsidP="00650DB2">
      <w:pPr>
        <w:pStyle w:val="Nagwek2"/>
        <w:jc w:val="both"/>
      </w:pPr>
      <w:bookmarkStart w:id="10" w:name="_Toc77835894"/>
      <w:r>
        <w:t>X. Podmiotowe środki dowodowe. Oświadczenia i dokumenty, jakie zobowiązani są dostarczyć Wykonawcy w celu potwierdzenia spełniania warunków udziału w postępowaniu oraz wyk</w:t>
      </w:r>
      <w:r w:rsidR="008C2DEE">
        <w:t>azania braku podstaw wykluczenia.</w:t>
      </w:r>
      <w:bookmarkEnd w:id="10"/>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7777777" w:rsidR="00A13A29" w:rsidRPr="00650DB2"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125 ust 1 Ustawy PZP – zgodnie z treścią </w:t>
      </w:r>
      <w:r w:rsidRPr="00650DB2">
        <w:rPr>
          <w:b/>
          <w:color w:val="F79646" w:themeColor="accent6"/>
        </w:rPr>
        <w:t>Załącznika nr 3 do SWZ</w:t>
      </w:r>
      <w:r w:rsidRPr="00650DB2">
        <w:rPr>
          <w:color w:val="F79646" w:themeColor="accent6"/>
        </w:rPr>
        <w:t>.</w:t>
      </w:r>
      <w:r w:rsidRPr="00650DB2">
        <w:t xml:space="preserve"> 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28CFF317" w:rsidR="00A13A29" w:rsidRPr="00650DB2" w:rsidRDefault="00A13A29" w:rsidP="00A13A29">
      <w:pPr>
        <w:spacing w:before="240" w:line="360" w:lineRule="auto"/>
        <w:ind w:left="284"/>
        <w:jc w:val="both"/>
      </w:pPr>
      <w:r w:rsidRPr="00650DB2">
        <w:t xml:space="preserve">2) Zobowiązanie podmiotu trzeciego do oddania do dyspozycji zasobów – </w:t>
      </w:r>
      <w:r w:rsidRPr="00E77D5B">
        <w:rPr>
          <w:b/>
          <w:color w:val="F79646" w:themeColor="accent6"/>
        </w:rPr>
        <w:t xml:space="preserve">załącznik nr </w:t>
      </w:r>
      <w:r w:rsidR="00FF122D">
        <w:rPr>
          <w:b/>
          <w:color w:val="F79646" w:themeColor="accent6"/>
        </w:rPr>
        <w:t>4</w:t>
      </w:r>
      <w:r w:rsidR="003C3651" w:rsidRPr="00E77D5B">
        <w:rPr>
          <w:b/>
          <w:color w:val="F79646" w:themeColor="accent6"/>
        </w:rPr>
        <w:t xml:space="preserve"> </w:t>
      </w:r>
      <w:r w:rsidRPr="00E77D5B">
        <w:rPr>
          <w:b/>
          <w:color w:val="F79646" w:themeColor="accent6"/>
        </w:rPr>
        <w:t>do SWZ</w:t>
      </w:r>
      <w:r w:rsidRPr="00E77D5B">
        <w:rPr>
          <w:color w:val="F79646" w:themeColor="accent6"/>
        </w:rPr>
        <w:t xml:space="preserve"> </w:t>
      </w:r>
      <w:r w:rsidRPr="00E77D5B">
        <w:t>(jeśli dotyczy)</w:t>
      </w:r>
      <w:r w:rsidR="001E0E25">
        <w:t>.</w:t>
      </w:r>
    </w:p>
    <w:p w14:paraId="5E274164" w14:textId="39B8598D" w:rsidR="001B4DAF" w:rsidRDefault="00A13A29" w:rsidP="001B4DAF">
      <w:pPr>
        <w:spacing w:before="240" w:line="360" w:lineRule="auto"/>
        <w:ind w:left="284"/>
        <w:jc w:val="both"/>
      </w:pPr>
      <w:r w:rsidRPr="00650DB2">
        <w:t xml:space="preserve">3) Oświadczenie podmiotu udostępniającego zasoby o spełnianiu warunków udziału w postępowaniu oraz o niepodleganiu wykluczeniu z postepowania, o którym mowa w art. 125 ust 1 Ustawy PZP – zgodnie z </w:t>
      </w:r>
      <w:r w:rsidRPr="00E77D5B">
        <w:t xml:space="preserve">treścią </w:t>
      </w:r>
      <w:r w:rsidRPr="00E77D5B">
        <w:rPr>
          <w:b/>
          <w:color w:val="F79646" w:themeColor="accent6"/>
        </w:rPr>
        <w:t xml:space="preserve">Załącznika nr </w:t>
      </w:r>
      <w:r w:rsidR="00FF122D">
        <w:rPr>
          <w:b/>
          <w:color w:val="F79646" w:themeColor="accent6"/>
        </w:rPr>
        <w:t>5</w:t>
      </w:r>
      <w:r w:rsidR="003C3651" w:rsidRPr="00E77D5B">
        <w:rPr>
          <w:b/>
          <w:color w:val="F79646" w:themeColor="accent6"/>
        </w:rPr>
        <w:t xml:space="preserve"> </w:t>
      </w:r>
      <w:r w:rsidRPr="00E77D5B">
        <w:rPr>
          <w:b/>
          <w:color w:val="F79646" w:themeColor="accent6"/>
        </w:rPr>
        <w:t>do SWZ</w:t>
      </w:r>
      <w:r w:rsidRPr="00E77D5B">
        <w:rPr>
          <w:color w:val="F79646" w:themeColor="accent6"/>
        </w:rPr>
        <w:t>.</w:t>
      </w:r>
      <w:r w:rsidRPr="00E77D5B">
        <w:t xml:space="preserve"> Informacje</w:t>
      </w:r>
      <w:r w:rsidRPr="00650DB2">
        <w:t xml:space="preserve"> zawarte w oświadczeniu, stanowią dowód, tymczasowo zastępujący wymagane przez zamawiającego podmiotowe środki dowodowe potwierdzające brak podstaw wykluczenia i spełnienie warunków udziału w postępowaniu na dzień składania ofert (jeśli d</w:t>
      </w:r>
      <w:r w:rsidR="001B4DAF">
        <w:t>otyczy)</w:t>
      </w:r>
    </w:p>
    <w:p w14:paraId="7D0533D5" w14:textId="55839751" w:rsidR="001B4DAF" w:rsidRPr="00990512" w:rsidRDefault="001B4DAF" w:rsidP="001B4DAF">
      <w:pPr>
        <w:spacing w:before="240" w:line="360" w:lineRule="auto"/>
        <w:ind w:left="284"/>
        <w:jc w:val="both"/>
      </w:pPr>
      <w:r w:rsidRPr="00995405">
        <w:t xml:space="preserve">4) Oświadczenie Wykonawców wspólnie ubiegających się o udzielenie zamówienia na podstawie art. 117 ust 4 ustawy PZP – </w:t>
      </w:r>
      <w:r w:rsidRPr="00995405">
        <w:rPr>
          <w:b/>
          <w:color w:val="E36C0A" w:themeColor="accent6" w:themeShade="BF"/>
        </w:rPr>
        <w:t xml:space="preserve">Załącznik nr </w:t>
      </w:r>
      <w:r w:rsidR="00FF122D" w:rsidRPr="00995405">
        <w:rPr>
          <w:b/>
          <w:color w:val="E36C0A" w:themeColor="accent6" w:themeShade="BF"/>
        </w:rPr>
        <w:t>6</w:t>
      </w:r>
      <w:r w:rsidRPr="00995405">
        <w:rPr>
          <w:b/>
          <w:color w:val="E36C0A" w:themeColor="accent6" w:themeShade="BF"/>
        </w:rPr>
        <w:t xml:space="preserve"> do SWZ</w:t>
      </w:r>
      <w:r w:rsidRPr="00995405">
        <w:rPr>
          <w:color w:val="E36C0A" w:themeColor="accent6" w:themeShade="BF"/>
        </w:rPr>
        <w:t xml:space="preserve"> </w:t>
      </w:r>
      <w:r w:rsidRPr="00995405">
        <w:t>(jeżeli dotyczy);</w:t>
      </w:r>
    </w:p>
    <w:p w14:paraId="4B8BA369" w14:textId="018E567F" w:rsidR="00A13A29" w:rsidRDefault="001B4DAF" w:rsidP="00CF05EE">
      <w:pPr>
        <w:spacing w:before="240" w:line="360" w:lineRule="auto"/>
        <w:ind w:left="284"/>
        <w:jc w:val="both"/>
      </w:pPr>
      <w:r>
        <w:t>5</w:t>
      </w:r>
      <w:r w:rsidR="00A13A29" w:rsidRPr="00650DB2">
        <w:t>) Pełnomocnictwo, w przypadku, gdy ofertę składają wykonawcy wspólnie ubiegający się o udzielenie zamówienia (np. Konsorcjum/spółka cywilna) oraz pełnomocnictwo do reprezentowania Wykonawcy, gdy ofertę podpisuje pełnomocnik (jeśli dotyczy).</w:t>
      </w:r>
    </w:p>
    <w:p w14:paraId="6B933331" w14:textId="77777777" w:rsidR="00CF05EE" w:rsidRPr="00650DB2" w:rsidRDefault="00CF05EE" w:rsidP="00CF05EE">
      <w:pPr>
        <w:spacing w:before="240" w:line="360" w:lineRule="auto"/>
        <w:ind w:left="284"/>
        <w:jc w:val="both"/>
      </w:pPr>
    </w:p>
    <w:p w14:paraId="4708D36D" w14:textId="77777777" w:rsidR="00A13A29" w:rsidRPr="00650DB2" w:rsidRDefault="00A13A29" w:rsidP="00B552EA">
      <w:pPr>
        <w:numPr>
          <w:ilvl w:val="0"/>
          <w:numId w:val="9"/>
        </w:numPr>
        <w:spacing w:line="360" w:lineRule="auto"/>
        <w:ind w:left="284" w:hanging="426"/>
        <w:jc w:val="both"/>
        <w:rPr>
          <w:u w:val="single"/>
        </w:rPr>
      </w:pPr>
      <w:r w:rsidRPr="00CF05EE">
        <w:rPr>
          <w:b/>
          <w:color w:val="E36C0A" w:themeColor="accent6" w:themeShade="BF"/>
          <w:u w:val="single"/>
        </w:rPr>
        <w:t>Zamawiający wezwie wykonawcę</w:t>
      </w:r>
      <w:r w:rsidRPr="00650DB2">
        <w:rPr>
          <w:u w:val="single"/>
        </w:rPr>
        <w:t xml:space="preserve">,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7"/>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F02B3D">
        <w:rPr>
          <w:b/>
        </w:rPr>
        <w:t xml:space="preserve">Podmiotowe środki dowodowe wymagane od wykonawcy </w:t>
      </w:r>
      <w:r w:rsidR="00A13A29" w:rsidRPr="00F02B3D">
        <w:rPr>
          <w:b/>
        </w:rPr>
        <w:t xml:space="preserve">na wezwanie </w:t>
      </w:r>
      <w:r w:rsidRPr="00F02B3D">
        <w:rPr>
          <w:b/>
        </w:rPr>
        <w:t>obejmują</w:t>
      </w:r>
      <w:r w:rsidRPr="00650DB2">
        <w:t>:</w:t>
      </w:r>
    </w:p>
    <w:p w14:paraId="77E3AF7D" w14:textId="1FC15522" w:rsidR="00B53A66" w:rsidRDefault="00B17CED" w:rsidP="00B14508">
      <w:pPr>
        <w:numPr>
          <w:ilvl w:val="2"/>
          <w:numId w:val="21"/>
        </w:numPr>
        <w:spacing w:line="360" w:lineRule="auto"/>
        <w:ind w:left="710" w:hanging="435"/>
        <w:jc w:val="both"/>
      </w:pPr>
      <w:r w:rsidRPr="00650DB2">
        <w:tab/>
        <w:t xml:space="preserve">Oświadczenie wykonawcy, w zakresie art. 108 ust. 1 pkt 5 ustawy, o braku przynależności do tej samej grupy kapitałowej, w rozumieniu ustawy z dnia 16 lutego 2007 r. o ochronie konkurencji i konsumentów,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Pr="00AB1548">
        <w:t xml:space="preserve">niezależnie od innego wykonawcy należącego do tej samej grupy kapitałowej – </w:t>
      </w:r>
      <w:r w:rsidR="00A13A29" w:rsidRPr="005E547A">
        <w:rPr>
          <w:b/>
          <w:color w:val="E36C0A" w:themeColor="accent6" w:themeShade="BF"/>
        </w:rPr>
        <w:t>Z</w:t>
      </w:r>
      <w:r w:rsidRPr="005E547A">
        <w:rPr>
          <w:b/>
          <w:color w:val="E36C0A" w:themeColor="accent6" w:themeShade="BF"/>
        </w:rPr>
        <w:t xml:space="preserve">ałącznik nr </w:t>
      </w:r>
      <w:r w:rsidR="00FF122D">
        <w:rPr>
          <w:b/>
          <w:color w:val="E36C0A" w:themeColor="accent6" w:themeShade="BF"/>
        </w:rPr>
        <w:t>7</w:t>
      </w:r>
      <w:r w:rsidRPr="00CF05EE">
        <w:rPr>
          <w:b/>
          <w:color w:val="E36C0A" w:themeColor="accent6" w:themeShade="BF"/>
        </w:rPr>
        <w:t xml:space="preserve"> </w:t>
      </w:r>
      <w:r w:rsidRPr="00CF05EE">
        <w:t>do SWZ</w:t>
      </w:r>
      <w:r w:rsidRPr="00AB1548">
        <w:t>;</w:t>
      </w:r>
    </w:p>
    <w:p w14:paraId="6A7E583D" w14:textId="74D036EF" w:rsidR="00B53A66" w:rsidRPr="00B53A66" w:rsidRDefault="00B53A66" w:rsidP="00B53A66">
      <w:pPr>
        <w:spacing w:line="360" w:lineRule="auto"/>
        <w:ind w:left="710"/>
        <w:jc w:val="both"/>
      </w:pPr>
      <w:r w:rsidRPr="00B53A66">
        <w:rPr>
          <w:b/>
          <w:color w:val="E36C0A" w:themeColor="accent6" w:themeShade="BF"/>
        </w:rPr>
        <w:t>W/w oświadczenia nie składa wykonawca jeżeli w postępowaniu wpłynęła tylko jedna oferta.</w:t>
      </w:r>
    </w:p>
    <w:p w14:paraId="7C8DE45A" w14:textId="77777777" w:rsidR="00B53A66" w:rsidRPr="00AB1548" w:rsidRDefault="00B53A66" w:rsidP="00B53A66">
      <w:pPr>
        <w:spacing w:line="360" w:lineRule="auto"/>
        <w:ind w:left="710"/>
        <w:jc w:val="both"/>
      </w:pPr>
    </w:p>
    <w:p w14:paraId="0000009D" w14:textId="77777777" w:rsidR="00BD1A7A" w:rsidRDefault="00B17CED" w:rsidP="00B14508">
      <w:pPr>
        <w:numPr>
          <w:ilvl w:val="2"/>
          <w:numId w:val="21"/>
        </w:numPr>
        <w:spacing w:line="360" w:lineRule="auto"/>
        <w:ind w:left="710" w:hanging="435"/>
        <w:jc w:val="both"/>
      </w:pPr>
      <w:r w:rsidRPr="00AB1548">
        <w:tab/>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084EA3AD" w14:textId="77777777" w:rsidR="00F02B3D" w:rsidRPr="00AB1548" w:rsidRDefault="00F02B3D" w:rsidP="00F02B3D">
      <w:pPr>
        <w:spacing w:line="360" w:lineRule="auto"/>
        <w:ind w:left="710"/>
        <w:jc w:val="both"/>
      </w:pPr>
    </w:p>
    <w:p w14:paraId="4BAD65B0" w14:textId="77777777" w:rsidR="00A13A29" w:rsidRPr="00AB1548" w:rsidRDefault="00A13A29" w:rsidP="00B14508">
      <w:pPr>
        <w:numPr>
          <w:ilvl w:val="2"/>
          <w:numId w:val="21"/>
        </w:numPr>
        <w:spacing w:line="360" w:lineRule="auto"/>
        <w:ind w:left="710" w:hanging="435"/>
        <w:jc w:val="both"/>
      </w:pPr>
      <w:r w:rsidRPr="00AB1548">
        <w:t>Oświadczenie wykonawcy o aktualności informacji zawartych w oświadczeniu, o którym mowa w art. 125 ust. 1 ustawy PZP w zakresie odnoszącym się do podstaw wykluczenia z postępowania wskazanym przez zamawiającego o których mowa w:</w:t>
      </w:r>
    </w:p>
    <w:p w14:paraId="5622FEDB" w14:textId="4082F00F" w:rsidR="00A13A29" w:rsidRDefault="00A13A29" w:rsidP="00A13A29">
      <w:pPr>
        <w:spacing w:line="360" w:lineRule="auto"/>
        <w:ind w:left="710"/>
        <w:jc w:val="both"/>
        <w:rPr>
          <w:b/>
        </w:rPr>
      </w:pPr>
      <w:r w:rsidRPr="00CA5874">
        <w:rPr>
          <w:b/>
        </w:rPr>
        <w:t xml:space="preserve">art. 109 ust. 1 pkt 5, 7 ustawy PZP- </w:t>
      </w:r>
      <w:r w:rsidRPr="00CA5874">
        <w:rPr>
          <w:b/>
          <w:color w:val="E36C0A" w:themeColor="accent6" w:themeShade="BF"/>
        </w:rPr>
        <w:t xml:space="preserve">Załącznik nr </w:t>
      </w:r>
      <w:r w:rsidR="00990512" w:rsidRPr="00CA5874">
        <w:rPr>
          <w:b/>
          <w:color w:val="E36C0A" w:themeColor="accent6" w:themeShade="BF"/>
        </w:rPr>
        <w:t>8</w:t>
      </w:r>
      <w:r w:rsidRPr="00CA5874">
        <w:rPr>
          <w:b/>
          <w:color w:val="E36C0A" w:themeColor="accent6" w:themeShade="BF"/>
        </w:rPr>
        <w:t xml:space="preserve"> </w:t>
      </w:r>
      <w:r w:rsidRPr="00CA5874">
        <w:t>do SWZ</w:t>
      </w:r>
      <w:r w:rsidRPr="00CA5874">
        <w:rPr>
          <w:b/>
        </w:rPr>
        <w:t>.</w:t>
      </w:r>
    </w:p>
    <w:p w14:paraId="0BED2086" w14:textId="77777777" w:rsidR="009D4C1A" w:rsidRDefault="009D4C1A" w:rsidP="009D4C1A">
      <w:pPr>
        <w:spacing w:line="360" w:lineRule="auto"/>
        <w:ind w:firstLine="284"/>
        <w:jc w:val="both"/>
        <w:rPr>
          <w:b/>
        </w:rPr>
      </w:pPr>
    </w:p>
    <w:p w14:paraId="1999A9F2" w14:textId="36C65246" w:rsidR="002E4AA9" w:rsidRDefault="009D4C1A" w:rsidP="002E4AA9">
      <w:pPr>
        <w:autoSpaceDE w:val="0"/>
        <w:autoSpaceDN w:val="0"/>
        <w:adjustRightInd w:val="0"/>
        <w:ind w:left="710" w:hanging="426"/>
        <w:jc w:val="both"/>
        <w:rPr>
          <w:color w:val="000000"/>
          <w:lang w:eastAsia="zh-CN" w:bidi="hi-IN"/>
        </w:rPr>
      </w:pPr>
      <w:r w:rsidRPr="002E4AA9">
        <w:rPr>
          <w:b/>
        </w:rPr>
        <w:t xml:space="preserve">4) </w:t>
      </w:r>
      <w:r w:rsidR="006922AE" w:rsidRPr="002E4AA9">
        <w:rPr>
          <w:b/>
        </w:rPr>
        <w:t xml:space="preserve"> </w:t>
      </w:r>
      <w:r w:rsidR="002E4AA9" w:rsidRPr="002E4AA9">
        <w:rPr>
          <w:b/>
          <w:color w:val="000000"/>
          <w:lang w:eastAsia="zh-CN" w:bidi="hi-IN"/>
        </w:rPr>
        <w:t xml:space="preserve">zezwolenie </w:t>
      </w:r>
      <w:r w:rsidR="002E4AA9" w:rsidRPr="002E4AA9">
        <w:rPr>
          <w:color w:val="000000"/>
          <w:lang w:eastAsia="zh-CN" w:bidi="hi-IN"/>
        </w:rPr>
        <w:t xml:space="preserve">uprawniające do wykonywania czynności bankowych wydane przez </w:t>
      </w:r>
      <w:r w:rsidR="002E4AA9">
        <w:rPr>
          <w:color w:val="000000"/>
          <w:lang w:eastAsia="zh-CN" w:bidi="hi-IN"/>
        </w:rPr>
        <w:t>komisję</w:t>
      </w:r>
      <w:r w:rsidR="002E4AA9" w:rsidRPr="00D55647">
        <w:rPr>
          <w:color w:val="000000"/>
          <w:lang w:eastAsia="zh-CN" w:bidi="hi-IN"/>
        </w:rPr>
        <w:t xml:space="preserve"> Nadzoru Finansowego</w:t>
      </w:r>
      <w:r w:rsidR="002E4AA9">
        <w:rPr>
          <w:color w:val="000000"/>
          <w:lang w:eastAsia="zh-CN" w:bidi="hi-IN"/>
        </w:rPr>
        <w:t>,</w:t>
      </w:r>
      <w:r w:rsidR="002E4AA9" w:rsidRPr="00D55647">
        <w:rPr>
          <w:color w:val="000000"/>
          <w:lang w:eastAsia="zh-CN" w:bidi="hi-IN"/>
        </w:rPr>
        <w:t xml:space="preserve"> zgodnie z ustawą z dnia z dnia 29 sierpnia 1997 rok Prawo Bankowe  lub inny dokument potwierdzający, iż Wykonawca jest uprawniony do wykonywania czynności bankowych – tylko w przypadku gdy Wykonawca nie działa na podstawie zezwolenia wydanego przez Komisję Nadzoru Finansowego.</w:t>
      </w:r>
    </w:p>
    <w:p w14:paraId="07BD1240" w14:textId="77777777" w:rsidR="002E4AA9" w:rsidRDefault="002E4AA9" w:rsidP="002E4AA9">
      <w:pPr>
        <w:autoSpaceDE w:val="0"/>
        <w:autoSpaceDN w:val="0"/>
        <w:adjustRightInd w:val="0"/>
        <w:jc w:val="both"/>
        <w:rPr>
          <w:color w:val="000000"/>
          <w:lang w:eastAsia="zh-CN" w:bidi="hi-IN"/>
        </w:rPr>
      </w:pPr>
    </w:p>
    <w:p w14:paraId="168858A3" w14:textId="77777777" w:rsidR="002E4AA9" w:rsidRPr="00A63064" w:rsidRDefault="002E4AA9" w:rsidP="002E4AA9">
      <w:pPr>
        <w:autoSpaceDE w:val="0"/>
        <w:autoSpaceDN w:val="0"/>
        <w:adjustRightInd w:val="0"/>
        <w:jc w:val="both"/>
        <w:rPr>
          <w:i/>
        </w:rPr>
      </w:pPr>
      <w:r w:rsidRPr="00D95A55">
        <w:rPr>
          <w:i/>
        </w:rPr>
        <w:t>W przypadku banków zagranicznych w rozumieniu ustawy Prawo bankowe należy przedstawić odpowiedni dokument z kraju siedziby banku, potwierdzający prawo do prowadzenia działalności bankowej oraz zezwolenie Komisji Nadzoru Finansowego na prowadzenie działalności na terytorium Rzeczypospolitej Polskiej w formie oddziału.</w:t>
      </w:r>
    </w:p>
    <w:p w14:paraId="0C043CB5" w14:textId="301BA8E6" w:rsidR="002E4AA9" w:rsidRPr="00D55647" w:rsidRDefault="002E4AA9" w:rsidP="002E4AA9">
      <w:pPr>
        <w:autoSpaceDE w:val="0"/>
        <w:autoSpaceDN w:val="0"/>
        <w:adjustRightInd w:val="0"/>
        <w:jc w:val="both"/>
        <w:rPr>
          <w:b/>
          <w:bCs/>
          <w:color w:val="000000"/>
          <w:sz w:val="18"/>
          <w:szCs w:val="18"/>
        </w:rPr>
      </w:pPr>
    </w:p>
    <w:p w14:paraId="257CF61C" w14:textId="55A091BF" w:rsidR="00A13A29" w:rsidRPr="00650DB2" w:rsidRDefault="00A13A29" w:rsidP="002E4AA9">
      <w:pPr>
        <w:pStyle w:val="B"/>
        <w:spacing w:before="0" w:line="240" w:lineRule="auto"/>
        <w:ind w:left="0"/>
        <w:jc w:val="left"/>
      </w:pPr>
    </w:p>
    <w:p w14:paraId="5BD5965E" w14:textId="77777777" w:rsidR="001B4DAF" w:rsidRDefault="001B4DAF" w:rsidP="001B4DAF">
      <w:pPr>
        <w:spacing w:line="360" w:lineRule="auto"/>
        <w:jc w:val="both"/>
      </w:pPr>
      <w:r w:rsidRPr="001B4DAF">
        <w:rPr>
          <w:b/>
        </w:rPr>
        <w:t>4.</w:t>
      </w:r>
      <w:r>
        <w:t xml:space="preserve"> </w:t>
      </w:r>
      <w:r w:rsidR="00B17CED"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00B17CED" w:rsidRPr="00650DB2">
        <w:rPr>
          <w:vertAlign w:val="superscript"/>
        </w:rPr>
        <w:footnoteReference w:id="8"/>
      </w:r>
      <w:r w:rsidR="00B17CED" w:rsidRPr="00650DB2">
        <w:t>.</w:t>
      </w:r>
    </w:p>
    <w:p w14:paraId="2964B1C5" w14:textId="77777777" w:rsidR="001B4DAF" w:rsidRDefault="001B4DAF" w:rsidP="001B4DAF">
      <w:pPr>
        <w:spacing w:line="360" w:lineRule="auto"/>
        <w:jc w:val="both"/>
      </w:pPr>
    </w:p>
    <w:p w14:paraId="0BB0F042" w14:textId="77777777" w:rsidR="001B4DAF" w:rsidRDefault="001B4DAF" w:rsidP="001B4DAF">
      <w:pPr>
        <w:spacing w:line="360" w:lineRule="auto"/>
        <w:jc w:val="both"/>
      </w:pPr>
      <w:r w:rsidRPr="001B4DAF">
        <w:rPr>
          <w:b/>
        </w:rPr>
        <w:t>5.</w:t>
      </w:r>
      <w:r>
        <w:t xml:space="preserve"> </w:t>
      </w:r>
      <w:r w:rsidR="00B17CED" w:rsidRPr="00650DB2">
        <w:t>Jeżeli w kraju, w którym Wykonawca ma siedzibę lub miejsce zamieszkania, nie wydaje się dok</w:t>
      </w:r>
      <w:r w:rsidR="00A13A29" w:rsidRPr="00650DB2">
        <w:t>umentów, o których mowa w ust. 3</w:t>
      </w:r>
      <w:r w:rsidR="00B17CED"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00B17CED" w:rsidRPr="00650DB2">
        <w:rPr>
          <w:vertAlign w:val="superscript"/>
        </w:rPr>
        <w:footnoteReference w:id="9"/>
      </w:r>
      <w:r w:rsidR="00B17CED" w:rsidRPr="00650DB2">
        <w:t>.</w:t>
      </w:r>
    </w:p>
    <w:p w14:paraId="2F2C5889" w14:textId="77777777" w:rsidR="001B4DAF" w:rsidRDefault="001B4DAF" w:rsidP="001B4DAF">
      <w:pPr>
        <w:spacing w:line="360" w:lineRule="auto"/>
        <w:jc w:val="both"/>
      </w:pPr>
    </w:p>
    <w:p w14:paraId="6A3CD59F" w14:textId="77777777" w:rsidR="001B4DAF" w:rsidRDefault="001B4DAF" w:rsidP="001B4DAF">
      <w:pPr>
        <w:spacing w:line="360" w:lineRule="auto"/>
        <w:jc w:val="both"/>
      </w:pPr>
      <w:r w:rsidRPr="001B4DAF">
        <w:rPr>
          <w:b/>
        </w:rPr>
        <w:t>6.</w:t>
      </w:r>
      <w:r>
        <w:t xml:space="preserve"> </w:t>
      </w:r>
      <w:r w:rsidR="00B17CED" w:rsidRPr="00650DB2">
        <w:t>Wykonawca nie jest zobowiązany do złożenia podmiotowych środków dowodowych, które zamawiający posiada, jeżeli Wykonawca wskaże te środki oraz potwierdzi ich prawidłowość i aktualność.</w:t>
      </w:r>
    </w:p>
    <w:p w14:paraId="2AEBF04B" w14:textId="77777777" w:rsidR="001B4DAF" w:rsidRDefault="001B4DAF" w:rsidP="001B4DAF">
      <w:pPr>
        <w:spacing w:line="360" w:lineRule="auto"/>
        <w:jc w:val="both"/>
      </w:pPr>
    </w:p>
    <w:p w14:paraId="000000A6" w14:textId="386E4729" w:rsidR="00BD1A7A" w:rsidRDefault="001B4DAF" w:rsidP="001B4DAF">
      <w:pPr>
        <w:spacing w:line="360" w:lineRule="auto"/>
        <w:jc w:val="both"/>
      </w:pPr>
      <w:r w:rsidRPr="001B4DAF">
        <w:rPr>
          <w:b/>
        </w:rPr>
        <w:t>7.</w:t>
      </w:r>
      <w:r>
        <w:t xml:space="preserve"> </w:t>
      </w:r>
      <w:r w:rsidR="00B17CED"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00B17CED"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7852576B" w14:textId="77777777" w:rsidR="00B4518E" w:rsidRDefault="00B4518E" w:rsidP="00B4518E">
      <w:pPr>
        <w:jc w:val="both"/>
        <w:rPr>
          <w:b/>
          <w:bCs/>
        </w:rPr>
      </w:pPr>
    </w:p>
    <w:p w14:paraId="000000A7" w14:textId="77777777" w:rsidR="00BD1A7A" w:rsidRDefault="00B17CED">
      <w:pPr>
        <w:pStyle w:val="Nagwek2"/>
      </w:pPr>
      <w:bookmarkStart w:id="11" w:name="_Toc77835895"/>
      <w:r>
        <w:t>XI. Poleganie na zasobach innych podmiotów</w:t>
      </w:r>
      <w:r>
        <w:rPr>
          <w:vertAlign w:val="superscript"/>
        </w:rPr>
        <w:footnoteReference w:id="10"/>
      </w:r>
      <w:bookmarkEnd w:id="11"/>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 xml:space="preserve">roboty, </w:t>
      </w:r>
      <w:r w:rsidR="00F6712E">
        <w:t>usługi</w:t>
      </w:r>
      <w:r w:rsidRPr="00650DB2">
        <w:t xml:space="preserve"> do realizacji któr</w:t>
      </w:r>
      <w:r w:rsidR="00F6712E">
        <w:t>ych</w:t>
      </w:r>
      <w:r w:rsidRPr="00650DB2">
        <w:t xml:space="preserve"> te zdolności są wymagane.</w:t>
      </w:r>
    </w:p>
    <w:p w14:paraId="000000AA" w14:textId="2A9CCF54" w:rsidR="00BD1A7A" w:rsidRPr="00CA5874"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11"/>
      </w:r>
      <w:r w:rsidRPr="00650DB2">
        <w:t xml:space="preserve">. </w:t>
      </w:r>
      <w:r w:rsidRPr="00CA5874">
        <w:t xml:space="preserve">Wzór </w:t>
      </w:r>
      <w:r w:rsidR="000B40CF" w:rsidRPr="00CA5874">
        <w:t>zobowiązania</w:t>
      </w:r>
      <w:r w:rsidRPr="00CA5874">
        <w:t xml:space="preserve"> stanowi </w:t>
      </w:r>
      <w:r w:rsidR="007638BD" w:rsidRPr="00CA5874">
        <w:rPr>
          <w:b/>
          <w:color w:val="E36C0A" w:themeColor="accent6" w:themeShade="BF"/>
        </w:rPr>
        <w:t>Z</w:t>
      </w:r>
      <w:r w:rsidRPr="00CA5874">
        <w:rPr>
          <w:b/>
          <w:color w:val="E36C0A" w:themeColor="accent6" w:themeShade="BF"/>
        </w:rPr>
        <w:t xml:space="preserve">ałącznik nr </w:t>
      </w:r>
      <w:r w:rsidR="00FF122D" w:rsidRPr="00CA5874">
        <w:rPr>
          <w:b/>
          <w:color w:val="E36C0A" w:themeColor="accent6" w:themeShade="BF"/>
        </w:rPr>
        <w:t>4</w:t>
      </w:r>
      <w:r w:rsidRPr="00CA5874">
        <w:rPr>
          <w:b/>
          <w:color w:val="E36C0A" w:themeColor="accent6" w:themeShade="BF"/>
        </w:rPr>
        <w:t xml:space="preserve"> </w:t>
      </w:r>
      <w:r w:rsidRPr="00CA5874">
        <w:t>do SWZ</w:t>
      </w:r>
      <w:r w:rsidRPr="00CA5874">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12"/>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3"/>
      </w:r>
      <w:r w:rsidRPr="00650DB2">
        <w:t>.</w:t>
      </w:r>
    </w:p>
    <w:p w14:paraId="000000AE" w14:textId="77777777" w:rsidR="00BD1A7A" w:rsidRPr="00650DB2" w:rsidRDefault="00B17CE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4"/>
      </w:r>
      <w:r w:rsidRPr="00650DB2">
        <w:t>.</w:t>
      </w:r>
    </w:p>
    <w:p w14:paraId="000000AF" w14:textId="72BDC7C6" w:rsidR="00BD1A7A" w:rsidRDefault="00B17CED">
      <w:pPr>
        <w:pStyle w:val="Nagwek2"/>
      </w:pPr>
      <w:bookmarkStart w:id="12" w:name="_Toc77835896"/>
      <w:r>
        <w:t>XII. Informacja dla Wykonawców wspólnie ubiegających się o udzielenie zamówienia</w:t>
      </w:r>
      <w:r w:rsidR="008D3188">
        <w:t xml:space="preserve"> (np. Spółka cywilna/Konsorcjum)</w:t>
      </w:r>
      <w:bookmarkEnd w:id="12"/>
    </w:p>
    <w:p w14:paraId="000000B0" w14:textId="77777777" w:rsidR="00BD1A7A" w:rsidRPr="00650DB2" w:rsidRDefault="00B17CED" w:rsidP="00B14508">
      <w:pPr>
        <w:numPr>
          <w:ilvl w:val="0"/>
          <w:numId w:val="18"/>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B14508">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49F8BEC4" w14:textId="77777777" w:rsidR="00DB5207" w:rsidRDefault="00B17CED" w:rsidP="00B14508">
      <w:pPr>
        <w:numPr>
          <w:ilvl w:val="0"/>
          <w:numId w:val="18"/>
        </w:numPr>
        <w:spacing w:line="360" w:lineRule="auto"/>
        <w:ind w:left="426"/>
        <w:jc w:val="both"/>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16BF2A94" w14:textId="2391E2EF" w:rsidR="00DB5207" w:rsidRPr="00931CB1" w:rsidRDefault="00DB5207" w:rsidP="00B14508">
      <w:pPr>
        <w:numPr>
          <w:ilvl w:val="0"/>
          <w:numId w:val="18"/>
        </w:numPr>
        <w:spacing w:line="360" w:lineRule="auto"/>
        <w:ind w:left="426"/>
        <w:jc w:val="both"/>
      </w:pPr>
      <w:r w:rsidRPr="00931CB1">
        <w:rPr>
          <w:shd w:val="clear" w:color="auto" w:fill="FFFFFF"/>
        </w:rPr>
        <w:t>Wykonawcy wspólnie ubiegający się o udzielenie zamówienia załączają do oferty oświadczenie Wykonawców wspólnie ubiegających się o udzielenie zamówienia zgodnie z art. 117 ust. 4 ustawy Pzp wskazuj</w:t>
      </w:r>
      <w:r w:rsidRPr="00931CB1">
        <w:rPr>
          <w:rFonts w:eastAsia="Times New Roman"/>
          <w:shd w:val="clear" w:color="auto" w:fill="FFFFFF"/>
        </w:rPr>
        <w:t>ąc,</w:t>
      </w:r>
      <w:r w:rsidRPr="00931CB1">
        <w:rPr>
          <w:shd w:val="clear" w:color="auto" w:fill="FFFFFF"/>
        </w:rPr>
        <w:t xml:space="preserve"> które </w:t>
      </w:r>
      <w:r w:rsidR="001B4DAF" w:rsidRPr="00931CB1">
        <w:rPr>
          <w:shd w:val="clear" w:color="auto" w:fill="FFFFFF"/>
        </w:rPr>
        <w:t>usługi</w:t>
      </w:r>
      <w:r w:rsidRPr="00931CB1">
        <w:rPr>
          <w:shd w:val="clear" w:color="auto" w:fill="FFFFFF"/>
        </w:rPr>
        <w:t xml:space="preserve">  wykonają poszczególni Wykonawcy.</w:t>
      </w:r>
    </w:p>
    <w:p w14:paraId="6D82EC75" w14:textId="012492A0" w:rsidR="00DB5207" w:rsidRPr="00931CB1" w:rsidRDefault="009D4C1A" w:rsidP="00B14508">
      <w:pPr>
        <w:numPr>
          <w:ilvl w:val="0"/>
          <w:numId w:val="18"/>
        </w:numPr>
        <w:spacing w:line="360" w:lineRule="auto"/>
        <w:ind w:left="426"/>
        <w:jc w:val="both"/>
      </w:pPr>
      <w:r w:rsidRPr="00931CB1">
        <w:rPr>
          <w:shd w:val="clear" w:color="auto" w:fill="FFFFFF"/>
        </w:rPr>
        <w:t>Warunek dotyczący uprawnień do prowadzenia określonej działalności gospodarczej lub zawodowej, o której mowa w art. 112 ust. 2 pkt 2</w:t>
      </w:r>
      <w:r w:rsidR="00A205AF">
        <w:rPr>
          <w:shd w:val="clear" w:color="auto" w:fill="FFFFFF"/>
        </w:rPr>
        <w:t xml:space="preserve"> ustawy PZP</w:t>
      </w:r>
      <w:r w:rsidRPr="00931CB1">
        <w:rPr>
          <w:shd w:val="clear" w:color="auto" w:fill="FFFFFF"/>
        </w:rPr>
        <w:t xml:space="preserve">, jest spełniony, </w:t>
      </w:r>
      <w:r w:rsidR="00931CB1" w:rsidRPr="00931CB1">
        <w:rPr>
          <w:shd w:val="clear" w:color="auto" w:fill="FFFFFF"/>
        </w:rPr>
        <w:t>jeżeli</w:t>
      </w:r>
      <w:r w:rsidRPr="00931CB1">
        <w:rPr>
          <w:shd w:val="clear" w:color="auto" w:fill="FFFFFF"/>
        </w:rPr>
        <w:t xml:space="preserve"> co najmniej jeden z wykonawców </w:t>
      </w:r>
      <w:r w:rsidR="00931CB1" w:rsidRPr="00931CB1">
        <w:rPr>
          <w:shd w:val="clear" w:color="auto" w:fill="FFFFFF"/>
        </w:rPr>
        <w:t>wspólnie</w:t>
      </w:r>
      <w:r w:rsidRPr="00931CB1">
        <w:rPr>
          <w:shd w:val="clear" w:color="auto" w:fill="FFFFFF"/>
        </w:rPr>
        <w:t xml:space="preserve"> ubiegających </w:t>
      </w:r>
      <w:r w:rsidR="007E1B7C" w:rsidRPr="00931CB1">
        <w:rPr>
          <w:shd w:val="clear" w:color="auto" w:fill="FFFFFF"/>
        </w:rPr>
        <w:t>się</w:t>
      </w:r>
      <w:r w:rsidRPr="00931CB1">
        <w:rPr>
          <w:shd w:val="clear" w:color="auto" w:fill="FFFFFF"/>
        </w:rPr>
        <w:t xml:space="preserve"> o udzielenie zamówienia posiada uprawnienia do prowadzenia </w:t>
      </w:r>
      <w:r w:rsidR="00931CB1" w:rsidRPr="00931CB1">
        <w:rPr>
          <w:shd w:val="clear" w:color="auto" w:fill="FFFFFF"/>
        </w:rPr>
        <w:t>określonej</w:t>
      </w:r>
      <w:r w:rsidRPr="00931CB1">
        <w:rPr>
          <w:shd w:val="clear" w:color="auto" w:fill="FFFFFF"/>
        </w:rPr>
        <w:t xml:space="preserve"> </w:t>
      </w:r>
      <w:r w:rsidR="00931CB1" w:rsidRPr="00931CB1">
        <w:rPr>
          <w:shd w:val="clear" w:color="auto" w:fill="FFFFFF"/>
        </w:rPr>
        <w:t>działalności</w:t>
      </w:r>
      <w:r w:rsidRPr="00931CB1">
        <w:rPr>
          <w:shd w:val="clear" w:color="auto" w:fill="FFFFFF"/>
        </w:rPr>
        <w:t xml:space="preserve"> gospodarczej lub zawodowej i zrealizuje usługi, do których realizacji te uprawnienia </w:t>
      </w:r>
      <w:r w:rsidR="00931CB1" w:rsidRPr="00931CB1">
        <w:rPr>
          <w:shd w:val="clear" w:color="auto" w:fill="FFFFFF"/>
        </w:rPr>
        <w:t>są</w:t>
      </w:r>
      <w:r w:rsidRPr="00931CB1">
        <w:rPr>
          <w:shd w:val="clear" w:color="auto" w:fill="FFFFFF"/>
        </w:rPr>
        <w:t xml:space="preserve"> wymagane. </w:t>
      </w:r>
    </w:p>
    <w:p w14:paraId="26CD32AE" w14:textId="575275E7" w:rsidR="008D3188" w:rsidRPr="00650DB2" w:rsidRDefault="008D3188" w:rsidP="00B14508">
      <w:pPr>
        <w:numPr>
          <w:ilvl w:val="0"/>
          <w:numId w:val="18"/>
        </w:numPr>
        <w:spacing w:line="360" w:lineRule="auto"/>
        <w:ind w:left="426"/>
        <w:jc w:val="both"/>
      </w:pPr>
      <w:r w:rsidRPr="00650DB2">
        <w:t>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określonego na wykonanie zamówienia.</w:t>
      </w:r>
    </w:p>
    <w:p w14:paraId="7B082F3A" w14:textId="77777777" w:rsidR="008D3188" w:rsidRDefault="00B17CED">
      <w:pPr>
        <w:pStyle w:val="Nagwek2"/>
        <w:spacing w:before="240" w:after="240"/>
      </w:pPr>
      <w:bookmarkStart w:id="13" w:name="_Toc77835897"/>
      <w:r>
        <w:t>XIII. Informacje o sposobie porozumiewania się zamawiającego z Wykonawcami oraz przekazywania oświadczeń lub dokumentów</w:t>
      </w:r>
      <w:bookmarkEnd w:id="13"/>
    </w:p>
    <w:p w14:paraId="64F8EDE2" w14:textId="77777777" w:rsidR="008D3188" w:rsidRPr="008D3188" w:rsidRDefault="008D3188" w:rsidP="00B14508">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B14508">
      <w:pPr>
        <w:numPr>
          <w:ilvl w:val="0"/>
          <w:numId w:val="17"/>
        </w:numPr>
        <w:spacing w:line="320" w:lineRule="auto"/>
        <w:jc w:val="both"/>
      </w:pPr>
      <w:r w:rsidRPr="008D3188">
        <w:t>Osobą uprawnioną do kontaktu z Wykonawcami jest:</w:t>
      </w:r>
    </w:p>
    <w:p w14:paraId="4EA9DD99" w14:textId="2D3AC356" w:rsidR="008D3188" w:rsidRPr="008D3188" w:rsidRDefault="008D3188" w:rsidP="00B14508">
      <w:pPr>
        <w:numPr>
          <w:ilvl w:val="0"/>
          <w:numId w:val="35"/>
        </w:numPr>
        <w:spacing w:line="320" w:lineRule="auto"/>
        <w:contextualSpacing/>
        <w:jc w:val="both"/>
      </w:pPr>
      <w:r w:rsidRPr="008D3188">
        <w:t xml:space="preserve">w sprawach merytorycznych – </w:t>
      </w:r>
      <w:r w:rsidR="00475D90">
        <w:t>Skarbnik Powiatu</w:t>
      </w:r>
      <w:r w:rsidRPr="00650DB2">
        <w:t xml:space="preserve"> – </w:t>
      </w:r>
      <w:r w:rsidR="00475D90">
        <w:t>Jadwiga Zagozda</w:t>
      </w:r>
    </w:p>
    <w:p w14:paraId="65A712AB" w14:textId="77777777" w:rsidR="008D3188" w:rsidRPr="008D3188" w:rsidRDefault="008D3188" w:rsidP="00B14508">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77777777" w:rsidR="008D3188" w:rsidRPr="008D3188" w:rsidRDefault="008D3188" w:rsidP="00B14508">
      <w:pPr>
        <w:numPr>
          <w:ilvl w:val="0"/>
          <w:numId w:val="17"/>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r:id="rId11">
        <w:r w:rsidRPr="008D3188">
          <w:rPr>
            <w:b/>
            <w:color w:val="E36C0A" w:themeColor="accent6" w:themeShade="BF"/>
          </w:rPr>
          <w:t>platformazakupowa.pl</w:t>
        </w:r>
      </w:hyperlink>
      <w:r w:rsidRPr="008D3188">
        <w:t xml:space="preserve"> pod adresem: </w:t>
      </w:r>
      <w:r w:rsidRPr="008D3188">
        <w:rPr>
          <w:b/>
          <w:color w:val="E36C0A" w:themeColor="accent6" w:themeShade="BF"/>
        </w:rPr>
        <w:t>https://platformazakupowa.pl/pn/poddebicki</w:t>
      </w:r>
    </w:p>
    <w:p w14:paraId="45F49664" w14:textId="77777777" w:rsidR="008D3188" w:rsidRPr="008D3188" w:rsidRDefault="008D3188" w:rsidP="00B14508">
      <w:pPr>
        <w:numPr>
          <w:ilvl w:val="0"/>
          <w:numId w:val="17"/>
        </w:numPr>
        <w:pBdr>
          <w:top w:val="nil"/>
          <w:left w:val="nil"/>
          <w:bottom w:val="nil"/>
          <w:right w:val="nil"/>
          <w:between w:val="nil"/>
        </w:pBdr>
        <w:spacing w:line="320" w:lineRule="auto"/>
        <w:jc w:val="both"/>
        <w:rPr>
          <w:b/>
        </w:rPr>
      </w:pPr>
      <w:r w:rsidRPr="008D3188">
        <w:t xml:space="preserve">Komunikacja między zamawiającym a Wykonawcami, w tym wszelkie oświadczenia, wnioski, zawiadomienia oraz informacje, przekazywane są w formie elektronicznej za pośrednictwem </w:t>
      </w:r>
      <w:hyperlink r:id="rId12">
        <w:r w:rsidRPr="008D3188">
          <w:rPr>
            <w:b/>
            <w:color w:val="E36C0A" w:themeColor="accent6" w:themeShade="BF"/>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3">
        <w:r w:rsidRPr="008D3188">
          <w:rPr>
            <w:b/>
            <w:color w:val="E36C0A" w:themeColor="accent6" w:themeShade="BF"/>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8D3188">
        <w:rPr>
          <w:b/>
          <w:color w:val="E36C0A" w:themeColor="accent6" w:themeShade="BF"/>
        </w:rPr>
        <w:t>zamowienia_publiczne@poddebicki.pl</w:t>
      </w:r>
    </w:p>
    <w:p w14:paraId="533A53CB"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4">
        <w:r w:rsidRPr="008D3188">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8D3188">
          <w:rPr>
            <w:b/>
            <w:color w:val="E36C0A" w:themeColor="accent6" w:themeShade="BF"/>
          </w:rPr>
          <w:t>platformazakupowa.pl</w:t>
        </w:r>
      </w:hyperlink>
      <w:r w:rsidRPr="008D3188">
        <w:t xml:space="preserve"> do konkretnego wykonawcy.</w:t>
      </w:r>
    </w:p>
    <w:p w14:paraId="7FAD67F0"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6">
        <w:r w:rsidRPr="008D3188">
          <w:rPr>
            <w:b/>
            <w:color w:val="E36C0A" w:themeColor="accent6" w:themeShade="BF"/>
          </w:rPr>
          <w:t>platformazakupowa.pl</w:t>
        </w:r>
      </w:hyperlink>
      <w:r w:rsidRPr="008D3188">
        <w:t>, tj.:</w:t>
      </w:r>
    </w:p>
    <w:p w14:paraId="5B05E76D" w14:textId="77777777" w:rsidR="008D3188" w:rsidRPr="008D3188" w:rsidRDefault="008D3188" w:rsidP="00B14508">
      <w:pPr>
        <w:numPr>
          <w:ilvl w:val="1"/>
          <w:numId w:val="13"/>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B14508">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B14508">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B14508">
      <w:pPr>
        <w:numPr>
          <w:ilvl w:val="1"/>
          <w:numId w:val="13"/>
        </w:numPr>
        <w:spacing w:line="320" w:lineRule="auto"/>
        <w:jc w:val="both"/>
      </w:pPr>
      <w:r w:rsidRPr="008D3188">
        <w:t>włączona obsługa JavaScript,</w:t>
      </w:r>
    </w:p>
    <w:p w14:paraId="2EE3F952" w14:textId="77777777" w:rsidR="008D3188" w:rsidRPr="008D3188" w:rsidRDefault="008D3188" w:rsidP="00B14508">
      <w:pPr>
        <w:numPr>
          <w:ilvl w:val="1"/>
          <w:numId w:val="13"/>
        </w:numPr>
        <w:spacing w:line="320" w:lineRule="auto"/>
        <w:jc w:val="both"/>
      </w:pPr>
      <w:r w:rsidRPr="008D3188">
        <w:t>zainstalowany program Adobe Acrobat Reader lub inny obsługujący format plików .pdf,</w:t>
      </w:r>
    </w:p>
    <w:p w14:paraId="7AE07E7A" w14:textId="77777777" w:rsidR="008D3188" w:rsidRPr="008D3188" w:rsidRDefault="008D3188" w:rsidP="00B14508">
      <w:pPr>
        <w:numPr>
          <w:ilvl w:val="1"/>
          <w:numId w:val="13"/>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B14508">
      <w:pPr>
        <w:numPr>
          <w:ilvl w:val="1"/>
          <w:numId w:val="13"/>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7">
        <w:r w:rsidRPr="008D3188">
          <w:rPr>
            <w:b/>
            <w:color w:val="E36C0A" w:themeColor="accent6" w:themeShade="BF"/>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8D3188">
        <w:rPr>
          <w:b/>
          <w:color w:val="E36C0A" w:themeColor="accent6" w:themeShade="BF"/>
        </w:rPr>
        <w:t>https://drive.google.com/file/d/1Kd1DttbBeiNWt4q4slS4t76lZVKPbkyD/view</w:t>
      </w:r>
    </w:p>
    <w:p w14:paraId="7DB097E8" w14:textId="77777777" w:rsidR="008D3188" w:rsidRPr="008D3188" w:rsidRDefault="008D3188" w:rsidP="00B14508">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9">
        <w:r w:rsidRPr="008D3188">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 xml:space="preserve">Zamawiający informuje, że instrukcje korzystania z </w:t>
      </w:r>
      <w:hyperlink r:id="rId20">
        <w:r w:rsidRPr="008D3188">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8D3188">
          <w:rPr>
            <w:b/>
            <w:color w:val="E36C0A" w:themeColor="accent6" w:themeShade="BF"/>
          </w:rPr>
          <w:t>platformazakupowa.pl</w:t>
        </w:r>
      </w:hyperlink>
      <w:r w:rsidRPr="008D3188">
        <w:t xml:space="preserve"> znajdują się w zakładce „Instrukcje dla Wykonawców" na stronie internetowej pod adresem: </w:t>
      </w:r>
      <w:hyperlink r:id="rId22">
        <w:r w:rsidRPr="008D3188">
          <w:rPr>
            <w:b/>
            <w:color w:val="E36C0A" w:themeColor="accent6" w:themeShade="BF"/>
          </w:rPr>
          <w:t>https://platformazakupowa.pl/strona/45-instrukcje</w:t>
        </w:r>
      </w:hyperlink>
    </w:p>
    <w:p w14:paraId="4AFDE66E"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B14508">
      <w:pPr>
        <w:numPr>
          <w:ilvl w:val="0"/>
          <w:numId w:val="17"/>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Default="008D3188" w:rsidP="00B14508">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37024E61" w14:textId="00DAA8B1" w:rsidR="001F4B55" w:rsidRDefault="001F4B55" w:rsidP="00B14508">
      <w:pPr>
        <w:numPr>
          <w:ilvl w:val="0"/>
          <w:numId w:val="17"/>
        </w:numPr>
        <w:pBdr>
          <w:top w:val="nil"/>
          <w:left w:val="nil"/>
          <w:bottom w:val="nil"/>
          <w:right w:val="nil"/>
          <w:between w:val="nil"/>
        </w:pBdr>
        <w:spacing w:line="320" w:lineRule="auto"/>
        <w:jc w:val="both"/>
      </w:pPr>
      <w:r>
        <w:t>W uzasadnionych przypadkach Zamawiający może przed upływem terminu składania ofert zmienić treść SWZ.</w:t>
      </w:r>
    </w:p>
    <w:p w14:paraId="189C913A" w14:textId="61FC8678" w:rsidR="001F4B55" w:rsidRPr="008D3188" w:rsidRDefault="001F4B55" w:rsidP="00B14508">
      <w:pPr>
        <w:numPr>
          <w:ilvl w:val="0"/>
          <w:numId w:val="17"/>
        </w:numPr>
        <w:pBdr>
          <w:top w:val="nil"/>
          <w:left w:val="nil"/>
          <w:bottom w:val="nil"/>
          <w:right w:val="nil"/>
          <w:between w:val="nil"/>
        </w:pBdr>
        <w:spacing w:line="320" w:lineRule="auto"/>
        <w:jc w:val="both"/>
      </w:pPr>
      <w:r>
        <w:t xml:space="preserve">Dokonaną zmianę treści SWZ Zamawiający udostępnia na stronie internetowej prowadzonego postępowania. </w:t>
      </w:r>
    </w:p>
    <w:p w14:paraId="2B0E02B8" w14:textId="77777777" w:rsidR="008D3188" w:rsidRPr="00650DB2" w:rsidRDefault="008D3188" w:rsidP="00B14508">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B14508">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4" w:name="_Toc77835898"/>
      <w:r>
        <w:t>XIV. Opis sposobu przygotowania ofert oraz dokumentów wymaganych przez Zamawiającego w SWZ</w:t>
      </w:r>
      <w:bookmarkEnd w:id="14"/>
    </w:p>
    <w:p w14:paraId="572889DF" w14:textId="77777777" w:rsidR="00B53F72" w:rsidRPr="00100CC7" w:rsidRDefault="00B53F72" w:rsidP="00B14508">
      <w:pPr>
        <w:numPr>
          <w:ilvl w:val="0"/>
          <w:numId w:val="33"/>
        </w:numPr>
        <w:jc w:val="both"/>
        <w:rPr>
          <w:rFonts w:eastAsia="Calibri"/>
          <w:b/>
          <w:color w:val="F79646" w:themeColor="accent6"/>
        </w:rPr>
      </w:pPr>
      <w:r w:rsidRPr="00100CC7">
        <w:rPr>
          <w:rFonts w:eastAsia="Calibri"/>
        </w:rPr>
        <w:t>Ofertę stanowi:</w:t>
      </w:r>
    </w:p>
    <w:p w14:paraId="07730A53" w14:textId="58422596" w:rsidR="00650DB2" w:rsidRPr="0039797E" w:rsidRDefault="00B53F72" w:rsidP="00B14508">
      <w:pPr>
        <w:pStyle w:val="Akapitzlist"/>
        <w:numPr>
          <w:ilvl w:val="0"/>
          <w:numId w:val="35"/>
        </w:numPr>
        <w:jc w:val="both"/>
        <w:rPr>
          <w:rFonts w:eastAsia="Calibri"/>
          <w:b/>
          <w:color w:val="E36C0A" w:themeColor="accent6" w:themeShade="BF"/>
        </w:rPr>
      </w:pPr>
      <w:r w:rsidRPr="005E547A">
        <w:rPr>
          <w:rFonts w:eastAsia="Calibri"/>
          <w:b/>
          <w:color w:val="E36C0A" w:themeColor="accent6" w:themeShade="BF"/>
        </w:rPr>
        <w:t>Załącznik nr 1</w:t>
      </w:r>
      <w:r w:rsidRPr="0039797E">
        <w:rPr>
          <w:rFonts w:eastAsia="Calibri"/>
          <w:b/>
          <w:color w:val="E36C0A" w:themeColor="accent6" w:themeShade="BF"/>
        </w:rPr>
        <w:t xml:space="preserve"> – Formularz ofertowy</w:t>
      </w:r>
      <w:r w:rsidR="00650DB2" w:rsidRPr="0039797E">
        <w:rPr>
          <w:rFonts w:eastAsia="Calibri"/>
          <w:b/>
          <w:color w:val="E36C0A" w:themeColor="accent6" w:themeShade="BF"/>
        </w:rPr>
        <w:t>.</w:t>
      </w:r>
    </w:p>
    <w:p w14:paraId="205F8C91" w14:textId="77777777" w:rsidR="0039797E" w:rsidRDefault="00650DB2" w:rsidP="00B53F72">
      <w:pPr>
        <w:ind w:left="720"/>
        <w:jc w:val="both"/>
        <w:rPr>
          <w:rFonts w:eastAsia="Calibri"/>
        </w:rPr>
      </w:pPr>
      <w:r w:rsidRPr="00100CC7">
        <w:rPr>
          <w:rFonts w:eastAsia="Calibri"/>
        </w:rPr>
        <w:t>W  przypadku</w:t>
      </w:r>
      <w:r w:rsidR="00B53F72" w:rsidRPr="00100CC7">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656A50BB" w:rsidR="0039797E" w:rsidRPr="005E547A" w:rsidRDefault="0039797E" w:rsidP="00B14508">
      <w:pPr>
        <w:pStyle w:val="Akapitzlist"/>
        <w:numPr>
          <w:ilvl w:val="0"/>
          <w:numId w:val="35"/>
        </w:numPr>
      </w:pPr>
      <w:r w:rsidRPr="005E547A">
        <w:t xml:space="preserve">Oświadczenie o braku podstaw do wykluczenia i o spełnieniu warunków udziału – </w:t>
      </w:r>
      <w:r w:rsidRPr="005E547A">
        <w:rPr>
          <w:b/>
          <w:color w:val="E36C0A" w:themeColor="accent6" w:themeShade="BF"/>
        </w:rPr>
        <w:t>Załącznik nr 3</w:t>
      </w:r>
    </w:p>
    <w:p w14:paraId="500B5C0B" w14:textId="60496103" w:rsidR="0039797E" w:rsidRPr="005E547A" w:rsidRDefault="0039797E" w:rsidP="00B14508">
      <w:pPr>
        <w:pStyle w:val="Akapitzlist"/>
        <w:numPr>
          <w:ilvl w:val="0"/>
          <w:numId w:val="35"/>
        </w:numPr>
      </w:pPr>
      <w:r>
        <w:t xml:space="preserve">Zobowiązanie innego podmiotu do udostępnienia niezbędnych zasobów Wykonawcy – </w:t>
      </w:r>
      <w:r w:rsidRPr="005E547A">
        <w:rPr>
          <w:b/>
          <w:color w:val="E36C0A" w:themeColor="accent6" w:themeShade="BF"/>
        </w:rPr>
        <w:t xml:space="preserve">Załącznik nr </w:t>
      </w:r>
      <w:r w:rsidR="00FF122D">
        <w:rPr>
          <w:b/>
          <w:color w:val="E36C0A" w:themeColor="accent6" w:themeShade="BF"/>
        </w:rPr>
        <w:t>4</w:t>
      </w:r>
      <w:r w:rsidRPr="005E547A">
        <w:t xml:space="preserve"> (jeżeli dotyczy)</w:t>
      </w:r>
    </w:p>
    <w:p w14:paraId="5ED6F187" w14:textId="0EF170D7" w:rsidR="0039797E" w:rsidRDefault="0039797E" w:rsidP="00B14508">
      <w:pPr>
        <w:pStyle w:val="Akapitzlist"/>
        <w:numPr>
          <w:ilvl w:val="0"/>
          <w:numId w:val="35"/>
        </w:numPr>
      </w:pPr>
      <w:r w:rsidRPr="005E547A">
        <w:t xml:space="preserve">Oświadczenie podmiotu udostępniającego zasoby o spełnieniu warunków oraz o niepodleganiu wykluczeniu – </w:t>
      </w:r>
      <w:r w:rsidRPr="005E547A">
        <w:rPr>
          <w:b/>
          <w:color w:val="E36C0A" w:themeColor="accent6" w:themeShade="BF"/>
        </w:rPr>
        <w:t xml:space="preserve">Załącznik nr </w:t>
      </w:r>
      <w:r w:rsidR="00FF122D">
        <w:rPr>
          <w:b/>
          <w:color w:val="E36C0A" w:themeColor="accent6" w:themeShade="BF"/>
        </w:rPr>
        <w:t>5</w:t>
      </w:r>
      <w:r w:rsidRPr="00E70E3C">
        <w:rPr>
          <w:color w:val="E36C0A" w:themeColor="accent6" w:themeShade="BF"/>
        </w:rPr>
        <w:t xml:space="preserve"> </w:t>
      </w:r>
      <w:r>
        <w:t>(jeżeli dotyczy)</w:t>
      </w:r>
    </w:p>
    <w:p w14:paraId="297FCA80" w14:textId="0D6AAFC8" w:rsidR="0039797E" w:rsidRDefault="0039797E" w:rsidP="00B14508">
      <w:pPr>
        <w:pStyle w:val="Akapitzlist"/>
        <w:numPr>
          <w:ilvl w:val="0"/>
          <w:numId w:val="35"/>
        </w:numPr>
      </w:pPr>
      <w:r w:rsidRPr="00B53A66">
        <w:t>Pełnomocnictwo (jeżeli dotyczy)</w:t>
      </w:r>
    </w:p>
    <w:p w14:paraId="2E2454F0" w14:textId="04AB6099" w:rsidR="00B96E32" w:rsidRPr="00FF122D" w:rsidRDefault="00B96E32" w:rsidP="00B14508">
      <w:pPr>
        <w:pStyle w:val="Akapitzlist"/>
        <w:numPr>
          <w:ilvl w:val="0"/>
          <w:numId w:val="35"/>
        </w:numPr>
        <w:spacing w:after="200" w:line="240" w:lineRule="auto"/>
      </w:pPr>
      <w:r w:rsidRPr="00FF122D">
        <w:t xml:space="preserve">Oświadczenie Wykonawców wspólnie ubiegających się o udzielenie zamówienia na podstawie art. 117 ust 4 ustawy PZP </w:t>
      </w:r>
      <w:r w:rsidR="00FF122D" w:rsidRPr="00FF122D">
        <w:t xml:space="preserve">– </w:t>
      </w:r>
      <w:r w:rsidR="00FF122D" w:rsidRPr="00FF122D">
        <w:rPr>
          <w:b/>
          <w:color w:val="E36C0A" w:themeColor="accent6" w:themeShade="BF"/>
        </w:rPr>
        <w:t>załącznik nr 6</w:t>
      </w:r>
      <w:r w:rsidR="00FF122D" w:rsidRPr="00FF122D">
        <w:t xml:space="preserve"> </w:t>
      </w:r>
      <w:r w:rsidRPr="00FF122D">
        <w:t>(jeżeli dotyczy)</w:t>
      </w:r>
    </w:p>
    <w:p w14:paraId="22A4FA55" w14:textId="77777777" w:rsidR="00B96E32" w:rsidRPr="00B96E32" w:rsidRDefault="00B96E32" w:rsidP="00B96E32">
      <w:pPr>
        <w:pStyle w:val="Akapitzlist"/>
        <w:ind w:left="1080"/>
        <w:rPr>
          <w:color w:val="FF0000"/>
        </w:rPr>
      </w:pPr>
    </w:p>
    <w:p w14:paraId="211406D1" w14:textId="11F1ED3E" w:rsidR="002B0BFB" w:rsidRPr="006F544A" w:rsidRDefault="002B0BFB" w:rsidP="002B0BFB">
      <w:pPr>
        <w:pStyle w:val="Akapitzlist"/>
        <w:numPr>
          <w:ilvl w:val="0"/>
          <w:numId w:val="33"/>
        </w:numPr>
        <w:jc w:val="both"/>
      </w:pPr>
      <w:r w:rsidRPr="002B0BFB">
        <w:rPr>
          <w:b/>
          <w:bCs/>
        </w:rPr>
        <w:t xml:space="preserve">INFORMACJE DOTYCZĄCE SKŁADANIA PEŁNOMOCNICTWA LUB INNEGO DOKUMENTU POTWIERDZAJĄCEGO UMOCOWANIE DO REPREZENTOWANIA WYKONAWCY. </w:t>
      </w:r>
    </w:p>
    <w:p w14:paraId="18563BCC" w14:textId="41240C90" w:rsidR="002B0BFB" w:rsidRPr="006F544A" w:rsidRDefault="002B0BFB" w:rsidP="002B0BFB">
      <w:pPr>
        <w:pStyle w:val="Akapitzlist"/>
        <w:jc w:val="both"/>
      </w:pPr>
      <w:r>
        <w:t>1) J</w:t>
      </w:r>
      <w:r w:rsidRPr="006F544A">
        <w:t xml:space="preserve">eżeli w imieniu Wykonawcy działa osoba, której umocowanie do jego reprezentowania nie wynika z odpisu lub informacji z Krajowego Rejestru Sądowego, Centralnej Ewidencji i Informacji o Działalności Gospodarczej lub innego właściwego rejestru, Zamawiający może żądać od Wykonawcy pełnomocnictwa lub innego dokumentu potwierdzającego umocowanie do reprezentowania Wykonawcy. </w:t>
      </w:r>
    </w:p>
    <w:p w14:paraId="69A03DFE" w14:textId="02033D28" w:rsidR="002B0BFB" w:rsidRPr="002B0BFB" w:rsidRDefault="002B0BFB" w:rsidP="002B0BFB">
      <w:pPr>
        <w:pStyle w:val="Akapitzlist"/>
        <w:jc w:val="both"/>
      </w:pPr>
      <w:r>
        <w:t xml:space="preserve">2) </w:t>
      </w:r>
      <w:r w:rsidRPr="006F544A">
        <w:t xml:space="preserve">Zapisy pkt </w:t>
      </w:r>
      <w:r>
        <w:t>powyżej</w:t>
      </w:r>
      <w:r w:rsidRPr="006F544A">
        <w:t xml:space="preserve"> stosuje się odpowiednio do osoby działającej w imieniu Wykonawców wspólnie ubiegających się o udzielenie zamówienia publicznego. </w:t>
      </w:r>
    </w:p>
    <w:p w14:paraId="1CE3F1B7" w14:textId="77777777" w:rsidR="00B53F72" w:rsidRPr="00100CC7" w:rsidRDefault="00B53F72" w:rsidP="00B14508">
      <w:pPr>
        <w:numPr>
          <w:ilvl w:val="0"/>
          <w:numId w:val="33"/>
        </w:numPr>
        <w:jc w:val="both"/>
        <w:rPr>
          <w:rFonts w:ascii="Calibri" w:eastAsia="Calibri" w:hAnsi="Calibri" w:cs="Calibri"/>
        </w:rPr>
      </w:pPr>
      <w:r w:rsidRPr="00100CC7">
        <w:rPr>
          <w:b/>
          <w:color w:val="E36C0A" w:themeColor="accent6" w:themeShade="BF"/>
        </w:rPr>
        <w:t>Oferty, oświadczenia i dokumenty składane elektronicznie muszą zostać</w:t>
      </w:r>
      <w:r w:rsidRPr="00100CC7">
        <w:rPr>
          <w:color w:val="E36C0A" w:themeColor="accent6" w:themeShade="BF"/>
        </w:rPr>
        <w:t xml:space="preserve"> </w:t>
      </w:r>
      <w:r w:rsidRPr="00100CC7">
        <w:rPr>
          <w:b/>
          <w:color w:val="E36C0A" w:themeColor="accent6" w:themeShade="BF"/>
        </w:rPr>
        <w:t>podpisane elektronicznym kwalifikowanym</w:t>
      </w:r>
      <w:r w:rsidRPr="00100CC7">
        <w:rPr>
          <w:color w:val="E36C0A" w:themeColor="accent6" w:themeShade="BF"/>
        </w:rPr>
        <w:t xml:space="preserve"> </w:t>
      </w:r>
      <w:r w:rsidRPr="00100CC7">
        <w:rPr>
          <w:b/>
          <w:color w:val="E36C0A" w:themeColor="accent6" w:themeShade="BF"/>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5"/>
      </w:r>
      <w:r w:rsidRPr="00100CC7">
        <w:t xml:space="preserve"> (</w:t>
      </w:r>
      <w:r w:rsidRPr="00100CC7">
        <w:rPr>
          <w:b/>
        </w:rPr>
        <w:t xml:space="preserve">opcja rekomendowana </w:t>
      </w:r>
      <w:r w:rsidRPr="00100CC7">
        <w:t>przez</w:t>
      </w:r>
      <w:r w:rsidRPr="00100CC7">
        <w:rPr>
          <w:b/>
        </w:rPr>
        <w:t xml:space="preserve"> </w:t>
      </w:r>
      <w:hyperlink r:id="rId23">
        <w:r w:rsidRPr="00100CC7">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100CC7" w:rsidRDefault="00B53F72" w:rsidP="00B14508">
      <w:pPr>
        <w:numPr>
          <w:ilvl w:val="0"/>
          <w:numId w:val="33"/>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100CC7">
        <w:rPr>
          <w:b/>
          <w:color w:val="E36C0A" w:themeColor="accent6" w:themeShade="BF"/>
        </w:rPr>
        <w:t>Poprzez oryginał należy rozumieć dokument podpisany kwalifikowanym podpisem elektronicznym lub podpisem zaufanym lub podpisem osobistym przez osobę/osoby upoważnioną/upoważnione</w:t>
      </w:r>
      <w:r w:rsidRPr="00100CC7">
        <w:rPr>
          <w:color w:val="E36C0A" w:themeColor="accent6" w:themeShade="BF"/>
        </w:rPr>
        <w:t xml:space="preserve">. </w:t>
      </w:r>
      <w:r w:rsidRPr="00100CC7">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B14508">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B14508">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B14508">
      <w:pPr>
        <w:numPr>
          <w:ilvl w:val="1"/>
          <w:numId w:val="32"/>
        </w:numPr>
        <w:spacing w:line="320" w:lineRule="auto"/>
        <w:jc w:val="both"/>
      </w:pPr>
      <w:r w:rsidRPr="00100CC7">
        <w:t xml:space="preserve">złożona przy użyciu środków komunikacji elektronicznej tzn. za pośrednictwem </w:t>
      </w:r>
      <w:hyperlink r:id="rId24">
        <w:r w:rsidRPr="00100CC7">
          <w:rPr>
            <w:b/>
            <w:color w:val="E36C0A" w:themeColor="accent6" w:themeShade="BF"/>
          </w:rPr>
          <w:t>platformazakupowa.pl</w:t>
        </w:r>
      </w:hyperlink>
      <w:r w:rsidRPr="00100CC7">
        <w:t>,</w:t>
      </w:r>
    </w:p>
    <w:p w14:paraId="59B857EB" w14:textId="77777777" w:rsidR="00B53F72" w:rsidRPr="00100CC7" w:rsidRDefault="00B53F72" w:rsidP="00B14508">
      <w:pPr>
        <w:numPr>
          <w:ilvl w:val="1"/>
          <w:numId w:val="32"/>
        </w:numPr>
        <w:spacing w:line="320" w:lineRule="auto"/>
        <w:jc w:val="both"/>
        <w:rPr>
          <w:rFonts w:ascii="Calibri" w:eastAsia="Calibri" w:hAnsi="Calibri" w:cs="Calibri"/>
        </w:rPr>
      </w:pPr>
      <w:r w:rsidRPr="00100CC7">
        <w:t xml:space="preserve">podpisana </w:t>
      </w:r>
      <w:hyperlink r:id="rId25">
        <w:r w:rsidRPr="00100CC7">
          <w:rPr>
            <w:b/>
            <w:color w:val="E36C0A" w:themeColor="accent6" w:themeShade="BF"/>
          </w:rPr>
          <w:t>kwalifikowanym podpisem elektronicznym</w:t>
        </w:r>
      </w:hyperlink>
      <w:r w:rsidRPr="00100CC7">
        <w:t xml:space="preserve"> lub </w:t>
      </w:r>
      <w:hyperlink r:id="rId26">
        <w:r w:rsidRPr="00100CC7">
          <w:rPr>
            <w:b/>
            <w:color w:val="E36C0A" w:themeColor="accent6" w:themeShade="BF"/>
          </w:rPr>
          <w:t>podpisem zaufanym</w:t>
        </w:r>
      </w:hyperlink>
      <w:r w:rsidRPr="00100CC7">
        <w:t xml:space="preserve"> lub </w:t>
      </w:r>
      <w:hyperlink r:id="rId27">
        <w:r w:rsidRPr="00100CC7">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B14508">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B14508">
      <w:pPr>
        <w:numPr>
          <w:ilvl w:val="0"/>
          <w:numId w:val="33"/>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B14508">
      <w:pPr>
        <w:numPr>
          <w:ilvl w:val="0"/>
          <w:numId w:val="33"/>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B14508">
      <w:pPr>
        <w:numPr>
          <w:ilvl w:val="0"/>
          <w:numId w:val="33"/>
        </w:numPr>
        <w:pBdr>
          <w:top w:val="nil"/>
          <w:left w:val="nil"/>
          <w:bottom w:val="nil"/>
          <w:right w:val="nil"/>
          <w:between w:val="nil"/>
        </w:pBdr>
        <w:jc w:val="both"/>
      </w:pPr>
      <w:r w:rsidRPr="00100CC7">
        <w:t xml:space="preserve">Wykonawca, za pośrednictwem </w:t>
      </w:r>
      <w:hyperlink r:id="rId28">
        <w:r w:rsidRPr="00100CC7">
          <w:rPr>
            <w:b/>
            <w:color w:val="E36C0A" w:themeColor="accent6" w:themeShade="BF"/>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100CC7" w:rsidRDefault="00C11C0F" w:rsidP="00B53F72">
      <w:pPr>
        <w:spacing w:line="320" w:lineRule="auto"/>
        <w:ind w:left="720"/>
        <w:jc w:val="both"/>
        <w:rPr>
          <w:b/>
          <w:color w:val="E36C0A" w:themeColor="accent6" w:themeShade="BF"/>
        </w:rPr>
      </w:pPr>
      <w:hyperlink r:id="rId29">
        <w:r w:rsidR="00B53F72" w:rsidRPr="00100CC7">
          <w:rPr>
            <w:b/>
            <w:color w:val="E36C0A" w:themeColor="accent6" w:themeShade="BF"/>
          </w:rPr>
          <w:t>https://platformazakupowa.pl/strona/45-instrukcje</w:t>
        </w:r>
      </w:hyperlink>
    </w:p>
    <w:p w14:paraId="5E7F2B06" w14:textId="77777777" w:rsidR="00B53F72" w:rsidRPr="00100CC7" w:rsidRDefault="00B53F72" w:rsidP="00B14508">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B14508">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B14508">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B14508">
      <w:pPr>
        <w:numPr>
          <w:ilvl w:val="0"/>
          <w:numId w:val="33"/>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B14508">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bookmarkStart w:id="15" w:name="_Toc77835899"/>
      <w:r>
        <w:t>XV. Sposób obliczania ceny oferty</w:t>
      </w:r>
      <w:bookmarkEnd w:id="15"/>
    </w:p>
    <w:p w14:paraId="162E5DEE" w14:textId="7FFC9198" w:rsidR="00203D10" w:rsidRPr="005A12DA" w:rsidRDefault="00D375C1" w:rsidP="005A12DA">
      <w:r w:rsidRPr="005A12DA">
        <w:t>1. Cenę oferowaną Wykonawca zobowiązany jest wyliczyć zgodnie ze wzorem określonym w treści formularza ofertowego stanowiącego zak</w:t>
      </w:r>
      <w:r w:rsidR="006D4FA3" w:rsidRPr="005A12DA">
        <w:t>tualizowany załącznik nr 1 do S</w:t>
      </w:r>
      <w:r w:rsidRPr="005A12DA">
        <w:t xml:space="preserve">WZ. Oferta będzie oceniana w oparciu o wskazane w rozdziale </w:t>
      </w:r>
      <w:r w:rsidR="006D4FA3" w:rsidRPr="005A12DA">
        <w:t>XV</w:t>
      </w:r>
      <w:r w:rsidRPr="005A12DA">
        <w:t xml:space="preserve"> kryteria oceny ofert, na</w:t>
      </w:r>
      <w:r w:rsidR="006D4FA3" w:rsidRPr="005A12DA">
        <w:t xml:space="preserve"> które </w:t>
      </w:r>
      <w:r w:rsidRPr="005A12DA">
        <w:t xml:space="preserve">składają się: </w:t>
      </w:r>
    </w:p>
    <w:p w14:paraId="26B697F4" w14:textId="77777777" w:rsidR="000B734B" w:rsidRDefault="000B734B" w:rsidP="005A12DA">
      <w:pPr>
        <w:rPr>
          <w:b/>
        </w:rPr>
      </w:pPr>
    </w:p>
    <w:p w14:paraId="19CF8283" w14:textId="6DE5EF64" w:rsidR="00203D10" w:rsidRPr="005A12DA" w:rsidRDefault="00D375C1" w:rsidP="005A12DA">
      <w:r w:rsidRPr="000B734B">
        <w:rPr>
          <w:b/>
        </w:rPr>
        <w:t>Kryterium A</w:t>
      </w:r>
      <w:r w:rsidRPr="005A12DA">
        <w:t xml:space="preserve"> opłata zryczałtowana za obsługę bankowa budżetu Powiatu </w:t>
      </w:r>
      <w:r w:rsidR="006D4FA3" w:rsidRPr="005A12DA">
        <w:t>Poddębickiego</w:t>
      </w:r>
      <w:r w:rsidRPr="005A12DA">
        <w:t xml:space="preserve"> w całym okresie obowiązywania umowy (48 m-cy). Opłatę należy wyliczyć w oparciu o miesięczną opłatę pomnożoną przez ilość okresów rozliczeniowych</w:t>
      </w:r>
      <w:r w:rsidR="0006233B">
        <w:t xml:space="preserve"> tj. 48 miesięcy i podać w zł. </w:t>
      </w:r>
    </w:p>
    <w:p w14:paraId="28ECFD1A" w14:textId="77777777" w:rsidR="000B734B" w:rsidRDefault="000B734B" w:rsidP="005A12DA"/>
    <w:p w14:paraId="6D6EEAD5" w14:textId="4171DC90" w:rsidR="00D375C1" w:rsidRDefault="00D375C1" w:rsidP="005A12DA">
      <w:r w:rsidRPr="000B734B">
        <w:rPr>
          <w:b/>
        </w:rPr>
        <w:t xml:space="preserve">Kryterium </w:t>
      </w:r>
      <w:r w:rsidR="0006233B">
        <w:rPr>
          <w:b/>
        </w:rPr>
        <w:t>B</w:t>
      </w:r>
      <w:r w:rsidRPr="005A12DA">
        <w:t xml:space="preserve"> – cenę kredytu należy rozumieć koszt całkowity kredytu, w zł, równy oprocentowaniu kredytu (wyliczonemu w oparciu o stawkę WIBOR 1 M (z daty notowania </w:t>
      </w:r>
      <w:r w:rsidR="006D4FA3" w:rsidRPr="005A12DA">
        <w:t>21.07.2021</w:t>
      </w:r>
      <w:r w:rsidRPr="005A12DA">
        <w:t>) +/- marża wykonawcy (stała w całym okresie kredytowym) + prowizja Wykonawcy.</w:t>
      </w:r>
      <w:r w:rsidRPr="005A12DA">
        <w:tab/>
      </w:r>
    </w:p>
    <w:p w14:paraId="2FFB7FA7" w14:textId="77777777" w:rsidR="005A12DA" w:rsidRPr="005A12DA" w:rsidRDefault="005A12DA" w:rsidP="005A12DA"/>
    <w:p w14:paraId="5333CFFC" w14:textId="3A2D7000" w:rsidR="00D375C1" w:rsidRPr="005A12DA" w:rsidRDefault="00D375C1" w:rsidP="005A12DA">
      <w:r w:rsidRPr="005A12DA">
        <w:t>Kalkulując cenę kredytu należy przyjąć następujące założenia:</w:t>
      </w:r>
    </w:p>
    <w:p w14:paraId="05BED1E3" w14:textId="73C890E8" w:rsidR="00D375C1" w:rsidRPr="00D375C1" w:rsidRDefault="00D375C1" w:rsidP="00D375C1">
      <w:pPr>
        <w:widowControl w:val="0"/>
        <w:tabs>
          <w:tab w:val="left" w:pos="851"/>
        </w:tabs>
        <w:ind w:left="285"/>
        <w:jc w:val="both"/>
        <w:rPr>
          <w:color w:val="000000"/>
          <w:kern w:val="2"/>
        </w:rPr>
      </w:pPr>
      <w:r w:rsidRPr="00D375C1">
        <w:rPr>
          <w:color w:val="000000"/>
          <w:kern w:val="2"/>
        </w:rPr>
        <w:t>- spłata nastąpi w terminie do 31 grudnia każdego roku budżetowego</w:t>
      </w:r>
      <w:r w:rsidR="00203D10">
        <w:rPr>
          <w:color w:val="000000"/>
          <w:kern w:val="2"/>
        </w:rPr>
        <w:t>;</w:t>
      </w:r>
    </w:p>
    <w:p w14:paraId="65760179" w14:textId="19D1AADB" w:rsidR="00D375C1" w:rsidRDefault="00D375C1" w:rsidP="00D375C1">
      <w:pPr>
        <w:widowControl w:val="0"/>
        <w:tabs>
          <w:tab w:val="left" w:pos="851"/>
        </w:tabs>
        <w:ind w:left="285"/>
        <w:jc w:val="both"/>
        <w:rPr>
          <w:color w:val="000000"/>
          <w:kern w:val="2"/>
        </w:rPr>
      </w:pPr>
      <w:r w:rsidRPr="00D375C1">
        <w:rPr>
          <w:color w:val="000000"/>
          <w:kern w:val="2"/>
        </w:rPr>
        <w:t>- odsetki należy wyliczyć przyjmując, że: liczba dni korz</w:t>
      </w:r>
      <w:r w:rsidR="00203D10">
        <w:rPr>
          <w:color w:val="000000"/>
          <w:kern w:val="2"/>
        </w:rPr>
        <w:t xml:space="preserve">ystania z kredytu w ciągu roku  wynosi </w:t>
      </w:r>
      <w:r w:rsidR="000B734B">
        <w:rPr>
          <w:color w:val="000000"/>
          <w:kern w:val="2"/>
        </w:rPr>
        <w:t>90</w:t>
      </w:r>
      <w:r w:rsidR="00203D10">
        <w:rPr>
          <w:color w:val="000000"/>
          <w:kern w:val="2"/>
        </w:rPr>
        <w:t>;</w:t>
      </w:r>
      <w:r w:rsidRPr="00D375C1">
        <w:rPr>
          <w:color w:val="000000"/>
          <w:kern w:val="2"/>
        </w:rPr>
        <w:t xml:space="preserve"> </w:t>
      </w:r>
    </w:p>
    <w:p w14:paraId="3EDC876B" w14:textId="48459792" w:rsidR="00D375C1" w:rsidRPr="00D375C1" w:rsidRDefault="00D375C1" w:rsidP="00D375C1">
      <w:pPr>
        <w:widowControl w:val="0"/>
        <w:tabs>
          <w:tab w:val="left" w:pos="851"/>
        </w:tabs>
        <w:ind w:left="285"/>
        <w:jc w:val="both"/>
        <w:rPr>
          <w:color w:val="000000"/>
          <w:kern w:val="2"/>
        </w:rPr>
      </w:pPr>
      <w:r>
        <w:rPr>
          <w:color w:val="000000"/>
          <w:kern w:val="2"/>
        </w:rPr>
        <w:t>- k</w:t>
      </w:r>
      <w:r w:rsidRPr="00D375C1">
        <w:rPr>
          <w:color w:val="000000"/>
          <w:kern w:val="2"/>
        </w:rPr>
        <w:t>wota</w:t>
      </w:r>
      <w:r>
        <w:rPr>
          <w:color w:val="000000"/>
          <w:kern w:val="2"/>
        </w:rPr>
        <w:t xml:space="preserve"> k</w:t>
      </w:r>
      <w:r w:rsidRPr="00D375C1">
        <w:rPr>
          <w:color w:val="000000"/>
          <w:kern w:val="2"/>
        </w:rPr>
        <w:t>redytu 2 000 000 zł, okres korzystania 4 lata</w:t>
      </w:r>
      <w:r w:rsidR="00203D10">
        <w:rPr>
          <w:color w:val="000000"/>
          <w:kern w:val="2"/>
        </w:rPr>
        <w:t>;</w:t>
      </w:r>
    </w:p>
    <w:p w14:paraId="2D43E997" w14:textId="30D4A683" w:rsidR="00D375C1" w:rsidRPr="00D375C1" w:rsidRDefault="00203D10" w:rsidP="00D375C1">
      <w:pPr>
        <w:widowControl w:val="0"/>
        <w:tabs>
          <w:tab w:val="left" w:pos="851"/>
        </w:tabs>
        <w:ind w:left="285"/>
        <w:jc w:val="both"/>
        <w:rPr>
          <w:color w:val="000000"/>
          <w:kern w:val="2"/>
        </w:rPr>
      </w:pPr>
      <w:r>
        <w:rPr>
          <w:color w:val="000000"/>
          <w:kern w:val="2"/>
        </w:rPr>
        <w:t xml:space="preserve"> </w:t>
      </w:r>
      <w:r w:rsidR="00D375C1" w:rsidRPr="00D375C1">
        <w:rPr>
          <w:color w:val="000000"/>
          <w:kern w:val="2"/>
        </w:rPr>
        <w:t>- przy obliczaniu odsetek za miesiące, w których nastąpiło wykorzystanie kredytu są one wyliczane od</w:t>
      </w:r>
      <w:r>
        <w:rPr>
          <w:color w:val="000000"/>
          <w:kern w:val="2"/>
        </w:rPr>
        <w:t xml:space="preserve"> </w:t>
      </w:r>
      <w:r w:rsidR="00D375C1" w:rsidRPr="00D375C1">
        <w:rPr>
          <w:color w:val="000000"/>
          <w:kern w:val="2"/>
        </w:rPr>
        <w:t>salda wykorzystanego kredytu</w:t>
      </w:r>
      <w:r>
        <w:rPr>
          <w:color w:val="000000"/>
          <w:kern w:val="2"/>
        </w:rPr>
        <w:t>;</w:t>
      </w:r>
      <w:r w:rsidR="00D375C1" w:rsidRPr="00D375C1">
        <w:rPr>
          <w:color w:val="000000"/>
          <w:kern w:val="2"/>
        </w:rPr>
        <w:t xml:space="preserve"> </w:t>
      </w:r>
    </w:p>
    <w:p w14:paraId="216517E7" w14:textId="77777777" w:rsidR="00D375C1" w:rsidRPr="00D375C1" w:rsidRDefault="00D375C1" w:rsidP="00D375C1">
      <w:pPr>
        <w:widowControl w:val="0"/>
        <w:tabs>
          <w:tab w:val="left" w:pos="851"/>
        </w:tabs>
        <w:ind w:left="285"/>
        <w:jc w:val="both"/>
        <w:rPr>
          <w:color w:val="000000"/>
          <w:kern w:val="2"/>
        </w:rPr>
      </w:pPr>
      <w:r w:rsidRPr="00D375C1">
        <w:rPr>
          <w:color w:val="000000"/>
          <w:kern w:val="2"/>
        </w:rPr>
        <w:tab/>
      </w:r>
    </w:p>
    <w:p w14:paraId="3E52CEC9" w14:textId="77777777" w:rsidR="00D375C1" w:rsidRPr="00D375C1" w:rsidRDefault="00D375C1" w:rsidP="00D375C1">
      <w:pPr>
        <w:widowControl w:val="0"/>
        <w:tabs>
          <w:tab w:val="left" w:pos="851"/>
        </w:tabs>
        <w:ind w:left="285"/>
        <w:jc w:val="both"/>
        <w:rPr>
          <w:color w:val="000000"/>
          <w:kern w:val="2"/>
        </w:rPr>
      </w:pPr>
      <w:r w:rsidRPr="00D375C1">
        <w:rPr>
          <w:color w:val="000000"/>
          <w:kern w:val="2"/>
        </w:rPr>
        <w:t>Przykład obliczenia ceny kredytu:</w:t>
      </w:r>
    </w:p>
    <w:p w14:paraId="09D3D502" w14:textId="77777777" w:rsidR="00D375C1" w:rsidRPr="00D375C1" w:rsidRDefault="00D375C1" w:rsidP="00D375C1">
      <w:pPr>
        <w:widowControl w:val="0"/>
        <w:tabs>
          <w:tab w:val="left" w:pos="851"/>
        </w:tabs>
        <w:ind w:left="285"/>
        <w:jc w:val="both"/>
        <w:rPr>
          <w:color w:val="000000"/>
          <w:kern w:val="2"/>
        </w:rPr>
      </w:pPr>
      <w:r w:rsidRPr="00D375C1">
        <w:rPr>
          <w:color w:val="000000"/>
          <w:kern w:val="2"/>
        </w:rPr>
        <w:tab/>
      </w:r>
      <w:r w:rsidRPr="00D375C1">
        <w:rPr>
          <w:color w:val="000000"/>
          <w:kern w:val="2"/>
        </w:rPr>
        <w:tab/>
      </w:r>
      <w:r w:rsidRPr="00D375C1">
        <w:rPr>
          <w:color w:val="000000"/>
          <w:kern w:val="2"/>
        </w:rPr>
        <w:tab/>
      </w:r>
      <w:r w:rsidRPr="00D375C1">
        <w:rPr>
          <w:color w:val="000000"/>
          <w:kern w:val="2"/>
        </w:rPr>
        <w:tab/>
      </w:r>
    </w:p>
    <w:p w14:paraId="1E9F54FE" w14:textId="28FD6707" w:rsidR="00D375C1" w:rsidRPr="00D375C1" w:rsidRDefault="00203D10" w:rsidP="00D375C1">
      <w:pPr>
        <w:widowControl w:val="0"/>
        <w:tabs>
          <w:tab w:val="left" w:pos="851"/>
        </w:tabs>
        <w:ind w:left="285"/>
        <w:jc w:val="both"/>
        <w:rPr>
          <w:color w:val="000000"/>
          <w:kern w:val="2"/>
        </w:rPr>
      </w:pPr>
      <w:r>
        <w:rPr>
          <w:color w:val="000000"/>
          <w:kern w:val="2"/>
        </w:rPr>
        <w:tab/>
      </w:r>
      <w:r>
        <w:rPr>
          <w:color w:val="000000"/>
          <w:kern w:val="2"/>
        </w:rPr>
        <w:tab/>
      </w:r>
      <w:r>
        <w:rPr>
          <w:color w:val="000000"/>
          <w:kern w:val="2"/>
        </w:rPr>
        <w:tab/>
      </w:r>
      <w:r>
        <w:rPr>
          <w:color w:val="000000"/>
          <w:kern w:val="2"/>
        </w:rPr>
        <w:tab/>
      </w:r>
      <w:r w:rsidR="00D375C1" w:rsidRPr="00D375C1">
        <w:rPr>
          <w:color w:val="000000"/>
          <w:kern w:val="2"/>
        </w:rPr>
        <w:t xml:space="preserve">2 000 000 zł x oprocentowanie x </w:t>
      </w:r>
      <w:r w:rsidR="000B734B">
        <w:rPr>
          <w:color w:val="000000"/>
          <w:kern w:val="2"/>
        </w:rPr>
        <w:t>90</w:t>
      </w:r>
      <w:r w:rsidR="00D375C1" w:rsidRPr="00D375C1">
        <w:rPr>
          <w:color w:val="000000"/>
          <w:kern w:val="2"/>
        </w:rPr>
        <w:t xml:space="preserve"> dni</w:t>
      </w:r>
    </w:p>
    <w:p w14:paraId="618C4EA4" w14:textId="2379953A" w:rsidR="00D375C1" w:rsidRPr="00D375C1" w:rsidRDefault="00203D10" w:rsidP="00D375C1">
      <w:pPr>
        <w:widowControl w:val="0"/>
        <w:tabs>
          <w:tab w:val="left" w:pos="851"/>
        </w:tabs>
        <w:ind w:left="285"/>
        <w:jc w:val="both"/>
        <w:rPr>
          <w:color w:val="000000"/>
          <w:kern w:val="2"/>
        </w:rPr>
      </w:pPr>
      <w:r>
        <w:rPr>
          <w:color w:val="000000"/>
          <w:kern w:val="2"/>
        </w:rPr>
        <w:tab/>
      </w:r>
      <w:r w:rsidR="00D375C1" w:rsidRPr="00D375C1">
        <w:rPr>
          <w:color w:val="000000"/>
          <w:kern w:val="2"/>
        </w:rPr>
        <w:t>cena kredytu = ( ------------------------------------------------------------------ ) x 4 lata</w:t>
      </w:r>
    </w:p>
    <w:p w14:paraId="5EB1D686" w14:textId="6DF2CC92" w:rsidR="00D375C1" w:rsidRPr="00D375C1" w:rsidRDefault="00203D10" w:rsidP="00D375C1">
      <w:pPr>
        <w:widowControl w:val="0"/>
        <w:tabs>
          <w:tab w:val="left" w:pos="851"/>
        </w:tabs>
        <w:ind w:left="285"/>
        <w:jc w:val="both"/>
        <w:rPr>
          <w:color w:val="000000"/>
          <w:kern w:val="2"/>
        </w:rPr>
      </w:pPr>
      <w:r>
        <w:rPr>
          <w:color w:val="000000"/>
          <w:kern w:val="2"/>
        </w:rPr>
        <w:tab/>
      </w:r>
      <w:r>
        <w:rPr>
          <w:color w:val="000000"/>
          <w:kern w:val="2"/>
        </w:rPr>
        <w:tab/>
      </w:r>
      <w:r>
        <w:rPr>
          <w:color w:val="000000"/>
          <w:kern w:val="2"/>
        </w:rPr>
        <w:tab/>
      </w:r>
      <w:r>
        <w:rPr>
          <w:color w:val="000000"/>
          <w:kern w:val="2"/>
        </w:rPr>
        <w:tab/>
      </w:r>
      <w:r w:rsidR="00D375C1" w:rsidRPr="00D375C1">
        <w:rPr>
          <w:color w:val="000000"/>
          <w:kern w:val="2"/>
        </w:rPr>
        <w:tab/>
        <w:t xml:space="preserve">           365 dni</w:t>
      </w:r>
    </w:p>
    <w:p w14:paraId="677FB090" w14:textId="77777777" w:rsidR="00D375C1" w:rsidRPr="00D375C1" w:rsidRDefault="00D375C1" w:rsidP="00D375C1">
      <w:pPr>
        <w:widowControl w:val="0"/>
        <w:tabs>
          <w:tab w:val="left" w:pos="851"/>
        </w:tabs>
        <w:ind w:left="285"/>
        <w:jc w:val="both"/>
        <w:rPr>
          <w:color w:val="000000"/>
          <w:kern w:val="2"/>
        </w:rPr>
      </w:pPr>
    </w:p>
    <w:p w14:paraId="6E868865" w14:textId="32F0B8AF" w:rsidR="00D375C1" w:rsidRPr="00203D10" w:rsidRDefault="00D375C1" w:rsidP="00203D10">
      <w:pPr>
        <w:widowControl w:val="0"/>
        <w:tabs>
          <w:tab w:val="left" w:pos="851"/>
        </w:tabs>
        <w:ind w:left="285" w:hanging="285"/>
        <w:jc w:val="both"/>
        <w:rPr>
          <w:color w:val="000000"/>
          <w:kern w:val="2"/>
        </w:rPr>
      </w:pPr>
      <w:r w:rsidRPr="00D375C1">
        <w:rPr>
          <w:color w:val="000000"/>
          <w:kern w:val="2"/>
        </w:rPr>
        <w:tab/>
      </w:r>
      <w:r w:rsidRPr="00D375C1">
        <w:rPr>
          <w:color w:val="000000"/>
          <w:kern w:val="2"/>
        </w:rPr>
        <w:tab/>
        <w:t>Cena kredytu (kryterium C) podana w ofercie jest ceną kompletną, jednoznaczną i powinna obejmować łączną wycenę wszystkich elementów udzielenia kredytu, wszelkie zobowiązania związane z udzieleniem kredytu, wynikające z niniejszej SWZ, a w szczególności z istotnych postanowień do umowy.</w:t>
      </w:r>
    </w:p>
    <w:p w14:paraId="4966B351" w14:textId="77777777" w:rsidR="000B734B" w:rsidRDefault="00D375C1" w:rsidP="005A12DA">
      <w:r w:rsidRPr="00D375C1">
        <w:tab/>
      </w:r>
    </w:p>
    <w:p w14:paraId="3A2B6D26" w14:textId="2A134C53" w:rsidR="00D375C1" w:rsidRPr="00CA5874" w:rsidRDefault="00D375C1" w:rsidP="005A12DA">
      <w:r w:rsidRPr="000B734B">
        <w:rPr>
          <w:b/>
        </w:rPr>
        <w:t xml:space="preserve">Kryterium </w:t>
      </w:r>
      <w:r w:rsidR="0006233B">
        <w:rPr>
          <w:b/>
        </w:rPr>
        <w:t>C</w:t>
      </w:r>
      <w:r w:rsidRPr="005A12DA">
        <w:t xml:space="preserve"> -  wysokość oprocentowania rachunków budżetu Powiatu w oparciu o staw</w:t>
      </w:r>
      <w:r w:rsidR="00431FE3">
        <w:t xml:space="preserve">kę </w:t>
      </w:r>
      <w:r w:rsidR="00431FE3" w:rsidRPr="00CA5874">
        <w:t>WIBID 1M (z daty notowania 21.07.2021</w:t>
      </w:r>
      <w:r w:rsidRPr="00CA5874">
        <w:t xml:space="preserve">) razy współczynnik korekty, w %, </w:t>
      </w:r>
    </w:p>
    <w:p w14:paraId="6BDB6A1E" w14:textId="77777777" w:rsidR="0006233B" w:rsidRPr="00CA5874" w:rsidRDefault="0006233B" w:rsidP="00D375C1">
      <w:pPr>
        <w:widowControl w:val="0"/>
        <w:tabs>
          <w:tab w:val="left" w:pos="851"/>
        </w:tabs>
        <w:ind w:left="285" w:hanging="285"/>
        <w:jc w:val="both"/>
        <w:rPr>
          <w:b/>
        </w:rPr>
      </w:pPr>
    </w:p>
    <w:p w14:paraId="23465DC4" w14:textId="77777777" w:rsidR="0006233B" w:rsidRPr="00CA5874" w:rsidRDefault="0006233B" w:rsidP="00D375C1">
      <w:pPr>
        <w:widowControl w:val="0"/>
        <w:tabs>
          <w:tab w:val="left" w:pos="851"/>
        </w:tabs>
        <w:ind w:left="285" w:hanging="285"/>
        <w:jc w:val="both"/>
      </w:pPr>
      <w:r w:rsidRPr="00CA5874">
        <w:rPr>
          <w:b/>
        </w:rPr>
        <w:t>Kryterium D</w:t>
      </w:r>
      <w:r w:rsidRPr="00CA5874">
        <w:t xml:space="preserve"> - wysokość oprocentowania z tytułu automatycznego lokowania środków na</w:t>
      </w:r>
    </w:p>
    <w:p w14:paraId="6CF0D80B" w14:textId="77777777" w:rsidR="0006233B" w:rsidRPr="00CA5874" w:rsidRDefault="0006233B" w:rsidP="00D375C1">
      <w:pPr>
        <w:widowControl w:val="0"/>
        <w:tabs>
          <w:tab w:val="left" w:pos="851"/>
        </w:tabs>
        <w:ind w:left="285" w:hanging="285"/>
        <w:jc w:val="both"/>
      </w:pPr>
      <w:r w:rsidRPr="00CA5874">
        <w:t>rachunku pow. 20 000,00 zł na lokatach krótkoterminowych typ Overnight, podać w %, w</w:t>
      </w:r>
    </w:p>
    <w:p w14:paraId="2F07185B" w14:textId="6E9D0BEA" w:rsidR="00D375C1" w:rsidRPr="00CA5874" w:rsidRDefault="0006233B" w:rsidP="00D375C1">
      <w:pPr>
        <w:widowControl w:val="0"/>
        <w:tabs>
          <w:tab w:val="left" w:pos="851"/>
        </w:tabs>
        <w:ind w:left="285" w:hanging="285"/>
        <w:jc w:val="both"/>
      </w:pPr>
      <w:r w:rsidRPr="00CA5874">
        <w:t>oparciu o stawkę WIBID 1M ( z dnia  notowania 21.07.2021 r.) razy współczynnik korekty.</w:t>
      </w:r>
    </w:p>
    <w:p w14:paraId="5B82EA79" w14:textId="77777777" w:rsidR="0006233B" w:rsidRPr="00CA5874" w:rsidRDefault="0006233B" w:rsidP="00D375C1">
      <w:pPr>
        <w:widowControl w:val="0"/>
        <w:tabs>
          <w:tab w:val="left" w:pos="851"/>
        </w:tabs>
        <w:ind w:left="285" w:hanging="285"/>
        <w:jc w:val="both"/>
        <w:rPr>
          <w:color w:val="000000"/>
          <w:kern w:val="2"/>
        </w:rPr>
      </w:pPr>
    </w:p>
    <w:p w14:paraId="3E3E34D3" w14:textId="77777777" w:rsidR="00D375C1" w:rsidRPr="00CA5874" w:rsidRDefault="00D375C1" w:rsidP="00D375C1">
      <w:pPr>
        <w:widowControl w:val="0"/>
        <w:tabs>
          <w:tab w:val="left" w:pos="851"/>
        </w:tabs>
        <w:ind w:left="285" w:hanging="285"/>
        <w:jc w:val="both"/>
        <w:rPr>
          <w:color w:val="000000"/>
          <w:kern w:val="2"/>
        </w:rPr>
      </w:pPr>
      <w:r w:rsidRPr="00CA5874">
        <w:rPr>
          <w:color w:val="000000"/>
          <w:kern w:val="2"/>
        </w:rPr>
        <w:t xml:space="preserve">2. </w:t>
      </w:r>
      <w:r w:rsidRPr="00CA5874">
        <w:rPr>
          <w:color w:val="000000"/>
          <w:kern w:val="2"/>
        </w:rPr>
        <w:tab/>
        <w:t>Suma punktów uzyskana w poszczególnych kryteriach służy porównaniu ofert.</w:t>
      </w:r>
    </w:p>
    <w:p w14:paraId="34063DF1" w14:textId="77777777" w:rsidR="00203D10" w:rsidRPr="00CA5874" w:rsidRDefault="00203D10" w:rsidP="00D375C1">
      <w:pPr>
        <w:widowControl w:val="0"/>
        <w:tabs>
          <w:tab w:val="left" w:pos="851"/>
        </w:tabs>
        <w:ind w:left="285" w:hanging="285"/>
        <w:jc w:val="both"/>
        <w:rPr>
          <w:color w:val="000000"/>
          <w:kern w:val="2"/>
        </w:rPr>
      </w:pPr>
    </w:p>
    <w:p w14:paraId="737D4D5A" w14:textId="3577AAF4" w:rsidR="00D375C1" w:rsidRPr="00CA5874" w:rsidRDefault="00D375C1" w:rsidP="00D375C1">
      <w:pPr>
        <w:widowControl w:val="0"/>
        <w:tabs>
          <w:tab w:val="left" w:pos="851"/>
        </w:tabs>
        <w:ind w:left="285" w:hanging="285"/>
        <w:jc w:val="both"/>
        <w:rPr>
          <w:color w:val="000000"/>
          <w:kern w:val="2"/>
        </w:rPr>
      </w:pPr>
      <w:r w:rsidRPr="00CA5874">
        <w:rPr>
          <w:color w:val="000000"/>
          <w:kern w:val="2"/>
        </w:rPr>
        <w:t xml:space="preserve">3. </w:t>
      </w:r>
      <w:r w:rsidRPr="00CA5874">
        <w:rPr>
          <w:color w:val="000000"/>
          <w:kern w:val="2"/>
        </w:rPr>
        <w:tab/>
        <w:t>Cena kredytu (kryterium C) musi być wyrażona w złotych pol</w:t>
      </w:r>
      <w:r w:rsidR="00203D10" w:rsidRPr="00CA5874">
        <w:rPr>
          <w:color w:val="000000"/>
          <w:kern w:val="2"/>
        </w:rPr>
        <w:t xml:space="preserve">skich (PLN), z dokładnością do </w:t>
      </w:r>
      <w:r w:rsidRPr="00CA5874">
        <w:rPr>
          <w:color w:val="000000"/>
          <w:kern w:val="2"/>
        </w:rPr>
        <w:t xml:space="preserve">drugiego miejsca po przecinku. Wysokość oprocentowania rachunków budżetu Powiatu w oparciu o stawkę WIBID 1M (z daty notowania </w:t>
      </w:r>
      <w:r w:rsidR="00203D10" w:rsidRPr="00CA5874">
        <w:rPr>
          <w:color w:val="000000"/>
          <w:kern w:val="2"/>
        </w:rPr>
        <w:t>21</w:t>
      </w:r>
      <w:r w:rsidRPr="00CA5874">
        <w:rPr>
          <w:color w:val="000000"/>
          <w:kern w:val="2"/>
        </w:rPr>
        <w:t>.0</w:t>
      </w:r>
      <w:r w:rsidR="00203D10" w:rsidRPr="00CA5874">
        <w:rPr>
          <w:color w:val="000000"/>
          <w:kern w:val="2"/>
        </w:rPr>
        <w:t>7</w:t>
      </w:r>
      <w:r w:rsidRPr="00CA5874">
        <w:rPr>
          <w:color w:val="000000"/>
          <w:kern w:val="2"/>
        </w:rPr>
        <w:t>.20</w:t>
      </w:r>
      <w:r w:rsidR="00203D10" w:rsidRPr="00CA5874">
        <w:rPr>
          <w:color w:val="000000"/>
          <w:kern w:val="2"/>
        </w:rPr>
        <w:t>21</w:t>
      </w:r>
      <w:r w:rsidRPr="00CA5874">
        <w:rPr>
          <w:color w:val="000000"/>
          <w:kern w:val="2"/>
        </w:rPr>
        <w:t xml:space="preserve"> ) razy współczynnik korekty należy wyrazić w procentach. Wysokość oprocentowania z tytułu automatycznego lokowania środków na rachunku pow. 20 000,00 zł na lokatach krótkoterminowych typ Overnight w oparciu o stawkę WIBID 1M (z daty notowania </w:t>
      </w:r>
      <w:r w:rsidR="00203D10" w:rsidRPr="00CA5874">
        <w:rPr>
          <w:color w:val="000000"/>
          <w:kern w:val="2"/>
        </w:rPr>
        <w:t>21.07</w:t>
      </w:r>
      <w:r w:rsidRPr="00CA5874">
        <w:rPr>
          <w:color w:val="000000"/>
          <w:kern w:val="2"/>
        </w:rPr>
        <w:t>.20</w:t>
      </w:r>
      <w:r w:rsidR="00203D10" w:rsidRPr="00CA5874">
        <w:rPr>
          <w:color w:val="000000"/>
          <w:kern w:val="2"/>
        </w:rPr>
        <w:t>2</w:t>
      </w:r>
      <w:r w:rsidRPr="00CA5874">
        <w:rPr>
          <w:color w:val="000000"/>
          <w:kern w:val="2"/>
        </w:rPr>
        <w:t>1 ) razy współczynnik korekty należy wyrazić w procentach.</w:t>
      </w:r>
    </w:p>
    <w:p w14:paraId="48BA230A" w14:textId="77777777" w:rsidR="00203D10" w:rsidRPr="00CA5874" w:rsidRDefault="00203D10" w:rsidP="00D375C1">
      <w:pPr>
        <w:widowControl w:val="0"/>
        <w:tabs>
          <w:tab w:val="left" w:pos="851"/>
        </w:tabs>
        <w:ind w:left="285" w:hanging="285"/>
        <w:jc w:val="both"/>
        <w:rPr>
          <w:color w:val="000000"/>
          <w:kern w:val="2"/>
        </w:rPr>
      </w:pPr>
    </w:p>
    <w:p w14:paraId="290D7992" w14:textId="1BDCA4D1" w:rsidR="00D375C1" w:rsidRDefault="00D375C1" w:rsidP="00D375C1">
      <w:pPr>
        <w:widowControl w:val="0"/>
        <w:tabs>
          <w:tab w:val="left" w:pos="851"/>
        </w:tabs>
        <w:ind w:left="285" w:hanging="285"/>
        <w:jc w:val="both"/>
        <w:rPr>
          <w:color w:val="000000"/>
          <w:kern w:val="2"/>
        </w:rPr>
      </w:pPr>
      <w:r w:rsidRPr="00CA5874">
        <w:rPr>
          <w:color w:val="000000"/>
          <w:kern w:val="2"/>
        </w:rPr>
        <w:t xml:space="preserve">4. </w:t>
      </w:r>
      <w:r w:rsidRPr="00CA5874">
        <w:rPr>
          <w:color w:val="000000"/>
          <w:kern w:val="2"/>
        </w:rPr>
        <w:tab/>
        <w:t xml:space="preserve">Dla potrzeb kalkulacji oferty w ramach kryterium B, C i D należy przyjąć wielkość WIBID 1M i WIBOR 1M (z daty notowania </w:t>
      </w:r>
      <w:r w:rsidR="00203D10" w:rsidRPr="00CA5874">
        <w:rPr>
          <w:color w:val="000000"/>
          <w:kern w:val="2"/>
        </w:rPr>
        <w:t>21</w:t>
      </w:r>
      <w:r w:rsidRPr="00CA5874">
        <w:rPr>
          <w:color w:val="000000"/>
          <w:kern w:val="2"/>
        </w:rPr>
        <w:t>.0</w:t>
      </w:r>
      <w:r w:rsidR="00203D10" w:rsidRPr="00CA5874">
        <w:rPr>
          <w:color w:val="000000"/>
          <w:kern w:val="2"/>
        </w:rPr>
        <w:t>7.2021</w:t>
      </w:r>
      <w:r w:rsidRPr="00CA5874">
        <w:rPr>
          <w:color w:val="000000"/>
          <w:kern w:val="2"/>
        </w:rPr>
        <w:t xml:space="preserve"> )</w:t>
      </w:r>
      <w:r w:rsidRPr="00D375C1">
        <w:rPr>
          <w:color w:val="000000"/>
          <w:kern w:val="2"/>
        </w:rPr>
        <w:t xml:space="preserve"> </w:t>
      </w:r>
    </w:p>
    <w:p w14:paraId="27DF13C5" w14:textId="77777777" w:rsidR="00203D10" w:rsidRPr="00D375C1" w:rsidRDefault="00203D10" w:rsidP="00D375C1">
      <w:pPr>
        <w:widowControl w:val="0"/>
        <w:tabs>
          <w:tab w:val="left" w:pos="851"/>
        </w:tabs>
        <w:ind w:left="285" w:hanging="285"/>
        <w:jc w:val="both"/>
        <w:rPr>
          <w:color w:val="000000"/>
          <w:kern w:val="2"/>
        </w:rPr>
      </w:pPr>
    </w:p>
    <w:p w14:paraId="04FDA3E5" w14:textId="77777777" w:rsidR="00D375C1" w:rsidRDefault="00D375C1" w:rsidP="00D375C1">
      <w:pPr>
        <w:widowControl w:val="0"/>
        <w:tabs>
          <w:tab w:val="left" w:pos="851"/>
        </w:tabs>
        <w:ind w:left="285" w:hanging="285"/>
        <w:jc w:val="both"/>
        <w:rPr>
          <w:kern w:val="2"/>
        </w:rPr>
      </w:pPr>
      <w:r w:rsidRPr="00D375C1">
        <w:rPr>
          <w:color w:val="000000"/>
          <w:kern w:val="2"/>
        </w:rPr>
        <w:t xml:space="preserve">5. </w:t>
      </w:r>
      <w:r w:rsidRPr="00D375C1">
        <w:rPr>
          <w:color w:val="000000"/>
          <w:kern w:val="2"/>
        </w:rPr>
        <w:tab/>
      </w:r>
      <w:r w:rsidRPr="00D375C1">
        <w:rPr>
          <w:kern w:val="2"/>
        </w:rPr>
        <w:t xml:space="preserve">Wszystkie wartości wskazane w formularzu ofertowym winny zostać wyrażone liczbowo lub </w:t>
      </w:r>
      <w:r w:rsidRPr="00D375C1">
        <w:rPr>
          <w:kern w:val="2"/>
        </w:rPr>
        <w:tab/>
        <w:t xml:space="preserve">procentowo, z dokładnością do dwóch miejsc po przecinku, w przypadku, gdy dana wartość wynosi zero (0,00) należy wpisać odpowiednio 0,00 lub 0,00%. Niedopuszczalne jest stawianie znaków „___” lub „bez opłat” itp., niedopuszczalne jest również </w:t>
      </w:r>
      <w:r w:rsidRPr="00D375C1">
        <w:rPr>
          <w:kern w:val="2"/>
        </w:rPr>
        <w:tab/>
        <w:t>podawanie prowizji i opłat wariantowo w tym min. ”jednak nie mniej niż…”, „od … do …” itp.</w:t>
      </w:r>
    </w:p>
    <w:p w14:paraId="6E830410" w14:textId="77777777" w:rsidR="00203D10" w:rsidRPr="00D375C1" w:rsidRDefault="00203D10" w:rsidP="00D375C1">
      <w:pPr>
        <w:widowControl w:val="0"/>
        <w:tabs>
          <w:tab w:val="left" w:pos="851"/>
        </w:tabs>
        <w:ind w:left="285" w:hanging="285"/>
        <w:jc w:val="both"/>
        <w:rPr>
          <w:kern w:val="2"/>
        </w:rPr>
      </w:pPr>
    </w:p>
    <w:p w14:paraId="46D3C60F" w14:textId="77777777" w:rsidR="00CC4847" w:rsidRDefault="00D375C1" w:rsidP="00CC4847">
      <w:pPr>
        <w:widowControl w:val="0"/>
        <w:tabs>
          <w:tab w:val="left" w:pos="851"/>
        </w:tabs>
        <w:ind w:left="285" w:hanging="285"/>
        <w:jc w:val="both"/>
        <w:rPr>
          <w:kern w:val="2"/>
        </w:rPr>
      </w:pPr>
      <w:r w:rsidRPr="00D375C1">
        <w:rPr>
          <w:color w:val="000000"/>
          <w:kern w:val="2"/>
        </w:rPr>
        <w:t>6.</w:t>
      </w:r>
      <w:r w:rsidRPr="00D375C1">
        <w:rPr>
          <w:kern w:val="2"/>
        </w:rPr>
        <w:t xml:space="preserve"> </w:t>
      </w:r>
      <w:r w:rsidRPr="00D375C1">
        <w:rPr>
          <w:kern w:val="2"/>
        </w:rPr>
        <w:tab/>
        <w:t>Rozliczenia pomiędzy Zamawiającym a Wykonawcą będą prowadzone wyłącznie w PLN.</w:t>
      </w:r>
    </w:p>
    <w:p w14:paraId="5E7BFF82" w14:textId="77777777" w:rsidR="00CC4847" w:rsidRDefault="00CC4847" w:rsidP="00CC4847">
      <w:pPr>
        <w:widowControl w:val="0"/>
        <w:tabs>
          <w:tab w:val="left" w:pos="851"/>
        </w:tabs>
        <w:ind w:left="285" w:hanging="285"/>
        <w:jc w:val="both"/>
        <w:rPr>
          <w:kern w:val="2"/>
        </w:rPr>
      </w:pPr>
    </w:p>
    <w:p w14:paraId="7E513F2B" w14:textId="56060507" w:rsidR="00CC4847" w:rsidRPr="00CC4847" w:rsidRDefault="00CC4847" w:rsidP="00CC4847">
      <w:pPr>
        <w:widowControl w:val="0"/>
        <w:tabs>
          <w:tab w:val="left" w:pos="851"/>
        </w:tabs>
        <w:ind w:left="285" w:hanging="285"/>
        <w:jc w:val="both"/>
        <w:rPr>
          <w:kern w:val="2"/>
        </w:rPr>
      </w:pPr>
      <w:r>
        <w:rPr>
          <w:kern w:val="2"/>
        </w:rPr>
        <w:t xml:space="preserve">7. </w:t>
      </w: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zamawiający dolicza do przedstawionej w tej ofercie ceny kwotę podatku od towarów i usług, którą miałby obowiązek rozliczyć</w:t>
      </w:r>
      <w:r w:rsidRPr="005B55A3">
        <w:rPr>
          <w:vertAlign w:val="superscript"/>
        </w:rPr>
        <w:footnoteReference w:id="16"/>
      </w:r>
      <w:r w:rsidRPr="005B55A3">
        <w:t>.</w:t>
      </w:r>
      <w:r w:rsidRPr="005B55A3">
        <w:rPr>
          <w:b/>
        </w:rPr>
        <w:t xml:space="preserve"> </w:t>
      </w:r>
      <w:r w:rsidRPr="005B55A3">
        <w:t>W ofercie, o której mowa w ust. 1, Wykonawca ma obowiązek:</w:t>
      </w:r>
    </w:p>
    <w:p w14:paraId="0DF15953" w14:textId="77777777" w:rsidR="00CC4847" w:rsidRPr="005B55A3" w:rsidRDefault="00CC4847" w:rsidP="00CC4847">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EFC6CA3" w14:textId="77777777" w:rsidR="00CC4847" w:rsidRPr="005B55A3" w:rsidRDefault="00CC4847" w:rsidP="00CC4847">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34E09EDA" w14:textId="77777777" w:rsidR="00CC4847" w:rsidRPr="005B55A3" w:rsidRDefault="00CC4847" w:rsidP="00CC4847">
      <w:pPr>
        <w:tabs>
          <w:tab w:val="left" w:pos="1276"/>
        </w:tabs>
        <w:spacing w:line="360" w:lineRule="auto"/>
        <w:ind w:left="1276" w:hanging="409"/>
        <w:jc w:val="both"/>
      </w:pPr>
      <w:r w:rsidRPr="005B55A3">
        <w:tab/>
        <w:t>3) wskazania wartości towaru lub usługi objętego obowiązkiem podatkowym zamawiającego, bez kwoty podatku;</w:t>
      </w:r>
    </w:p>
    <w:p w14:paraId="283AF1EE" w14:textId="77777777" w:rsidR="00CC4847" w:rsidRPr="005B55A3" w:rsidRDefault="00CC4847" w:rsidP="00CC4847">
      <w:pPr>
        <w:tabs>
          <w:tab w:val="left" w:pos="1276"/>
        </w:tabs>
        <w:spacing w:line="360" w:lineRule="auto"/>
        <w:ind w:left="1276" w:hanging="409"/>
        <w:jc w:val="both"/>
      </w:pPr>
      <w:r w:rsidRPr="005B55A3">
        <w:tab/>
        <w:t>4) wskazania stawki podatku od towarów i usług, która zgodnie z wiedzą wykonawcy, będzie miała zastosowanie.</w:t>
      </w:r>
    </w:p>
    <w:p w14:paraId="785FFE0A" w14:textId="3FFBBF79" w:rsidR="00CC4847" w:rsidRPr="005B55A3" w:rsidRDefault="00CC4847" w:rsidP="00CC4847">
      <w:pPr>
        <w:spacing w:line="360" w:lineRule="auto"/>
        <w:jc w:val="both"/>
      </w:pPr>
      <w:r>
        <w:t xml:space="preserve">8. </w:t>
      </w: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333FDEE3" w14:textId="77777777" w:rsidR="00203D10" w:rsidRPr="00D375C1" w:rsidRDefault="00203D10" w:rsidP="00D375C1">
      <w:pPr>
        <w:widowControl w:val="0"/>
        <w:tabs>
          <w:tab w:val="left" w:pos="851"/>
        </w:tabs>
        <w:ind w:left="285" w:hanging="285"/>
        <w:jc w:val="both"/>
        <w:rPr>
          <w:color w:val="000000"/>
          <w:kern w:val="2"/>
        </w:rPr>
      </w:pPr>
    </w:p>
    <w:p w14:paraId="0923964E" w14:textId="08C8B563" w:rsidR="00013A52" w:rsidRPr="001F4B55" w:rsidRDefault="00B17CED" w:rsidP="001F4B55">
      <w:pPr>
        <w:pStyle w:val="Nagwek2"/>
        <w:spacing w:before="240" w:after="240"/>
      </w:pPr>
      <w:bookmarkStart w:id="16" w:name="_Toc77835900"/>
      <w:r w:rsidRPr="005E547A">
        <w:t>XVI. Wymagania dotyczące wadium</w:t>
      </w:r>
      <w:bookmarkEnd w:id="16"/>
      <w:r w:rsidR="00003104" w:rsidRPr="005E547A">
        <w:t xml:space="preserve"> </w:t>
      </w:r>
    </w:p>
    <w:p w14:paraId="64EA7FE4" w14:textId="1DE638CB" w:rsidR="00013A52" w:rsidRPr="00013A52" w:rsidRDefault="0062350F" w:rsidP="00013A52">
      <w:r>
        <w:t>Zamawiający nie wymaga wniesienia wadium.</w:t>
      </w:r>
    </w:p>
    <w:p w14:paraId="000000FA" w14:textId="77777777" w:rsidR="00BD1A7A" w:rsidRDefault="00B17CED">
      <w:pPr>
        <w:pStyle w:val="Nagwek2"/>
        <w:spacing w:before="240" w:after="240"/>
      </w:pPr>
      <w:bookmarkStart w:id="17" w:name="_Toc77835901"/>
      <w:r>
        <w:t>XVII. Termin związania ofertą</w:t>
      </w:r>
      <w:bookmarkEnd w:id="17"/>
    </w:p>
    <w:p w14:paraId="000000FB" w14:textId="203B01D6" w:rsidR="00BD1A7A" w:rsidRPr="005B55A3" w:rsidRDefault="00B17CED" w:rsidP="00B14508">
      <w:pPr>
        <w:numPr>
          <w:ilvl w:val="0"/>
          <w:numId w:val="34"/>
        </w:numPr>
        <w:spacing w:before="240" w:line="360" w:lineRule="auto"/>
        <w:ind w:left="426"/>
        <w:jc w:val="both"/>
      </w:pPr>
      <w:r w:rsidRPr="005B55A3">
        <w:t xml:space="preserve">Wykonawca będzie związany ofertą przez okres </w:t>
      </w:r>
      <w:r w:rsidRPr="00311FCD">
        <w:rPr>
          <w:b/>
          <w:color w:val="E36C0A" w:themeColor="accent6" w:themeShade="BF"/>
        </w:rPr>
        <w:t>30 dni</w:t>
      </w:r>
      <w:r w:rsidRPr="005B55A3">
        <w:t xml:space="preserve">, tj. do </w:t>
      </w:r>
      <w:r w:rsidRPr="004C7259">
        <w:t>dnia</w:t>
      </w:r>
      <w:r w:rsidR="004C7259" w:rsidRPr="004C7259">
        <w:t xml:space="preserve"> </w:t>
      </w:r>
      <w:r w:rsidR="0062350F">
        <w:rPr>
          <w:b/>
          <w:color w:val="E36C0A" w:themeColor="accent6" w:themeShade="BF"/>
        </w:rPr>
        <w:t>28</w:t>
      </w:r>
      <w:r w:rsidRPr="005E547A">
        <w:rPr>
          <w:color w:val="E36C0A" w:themeColor="accent6" w:themeShade="BF"/>
        </w:rPr>
        <w:t>.</w:t>
      </w:r>
      <w:r w:rsidR="003C3651" w:rsidRPr="005E547A">
        <w:rPr>
          <w:b/>
          <w:color w:val="E36C0A" w:themeColor="accent6" w:themeShade="BF"/>
        </w:rPr>
        <w:t>0</w:t>
      </w:r>
      <w:r w:rsidR="001531B3" w:rsidRPr="005E547A">
        <w:rPr>
          <w:b/>
          <w:color w:val="E36C0A" w:themeColor="accent6" w:themeShade="BF"/>
        </w:rPr>
        <w:t>8</w:t>
      </w:r>
      <w:r w:rsidR="00003104" w:rsidRPr="005E547A">
        <w:rPr>
          <w:b/>
          <w:color w:val="E36C0A" w:themeColor="accent6" w:themeShade="BF"/>
        </w:rPr>
        <w:t>.2021</w:t>
      </w:r>
      <w:r w:rsidRPr="005E547A">
        <w:rPr>
          <w:smallCaps/>
          <w:color w:val="E36C0A" w:themeColor="accent6" w:themeShade="BF"/>
        </w:rPr>
        <w:t xml:space="preserve"> </w:t>
      </w:r>
      <w:r w:rsidRPr="005E547A">
        <w:t>r. Bieg</w:t>
      </w:r>
      <w:r w:rsidRPr="005B55A3">
        <w:t xml:space="preserve"> terminu związania ofertą rozpoczyna się wraz z upływem terminu składania ofert.</w:t>
      </w:r>
    </w:p>
    <w:p w14:paraId="29C17477" w14:textId="77777777" w:rsidR="00052B84" w:rsidRDefault="00B17CED" w:rsidP="00B14508">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p>
    <w:p w14:paraId="000000FC" w14:textId="7D9DD3D1" w:rsidR="00BD1A7A" w:rsidRDefault="00B17CED" w:rsidP="00B14508">
      <w:pPr>
        <w:numPr>
          <w:ilvl w:val="0"/>
          <w:numId w:val="34"/>
        </w:numPr>
        <w:spacing w:line="360" w:lineRule="auto"/>
        <w:ind w:left="426"/>
        <w:jc w:val="both"/>
      </w:pPr>
      <w:r w:rsidRPr="005B55A3">
        <w:t>Przedłużenie terminu związania ofertą wymaga złożenia przez wykonawcę pisemnego oświadczenia o wyrażeniu zgody na przedłużenie terminu związania ofertą.</w:t>
      </w:r>
    </w:p>
    <w:p w14:paraId="2AD3E9EB" w14:textId="36E9411B" w:rsidR="00052B84" w:rsidRPr="005B55A3" w:rsidRDefault="00052B84" w:rsidP="00B14508">
      <w:pPr>
        <w:numPr>
          <w:ilvl w:val="0"/>
          <w:numId w:val="34"/>
        </w:numPr>
        <w:spacing w:line="360" w:lineRule="auto"/>
        <w:ind w:left="426"/>
        <w:jc w:val="both"/>
      </w:pPr>
      <w:r>
        <w:t>W przypadku gdy Zamawiający żąda wniesienia wadium, przedłożenie terminu związania ofertą. O którym mowa ust. 2,nastepuje wraz z przedłużeniem okresu ważności wadium albo, jeżeli nie jest to możliwe, z wniesieniem nowego wadium na przedłużony okres związania ofertą.</w:t>
      </w:r>
    </w:p>
    <w:p w14:paraId="000000FD" w14:textId="1A4B5216" w:rsidR="00BD1A7A" w:rsidRPr="005B55A3" w:rsidRDefault="00B17CED" w:rsidP="00B14508">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8" w:name="_Toc77835902"/>
      <w:r>
        <w:t>XVIII. Miejsce i termin składania ofert</w:t>
      </w:r>
      <w:bookmarkEnd w:id="18"/>
    </w:p>
    <w:p w14:paraId="13C76B58" w14:textId="19DCAF9D" w:rsidR="00E70C6D" w:rsidRPr="00E70C6D" w:rsidRDefault="00B17CED" w:rsidP="00E70C6D">
      <w:pPr>
        <w:numPr>
          <w:ilvl w:val="0"/>
          <w:numId w:val="24"/>
        </w:numPr>
        <w:spacing w:line="240" w:lineRule="auto"/>
        <w:jc w:val="both"/>
      </w:pPr>
      <w:r>
        <w:t xml:space="preserve">Ofertę wraz z wymaganymi dokumentami należy umieścić na </w:t>
      </w:r>
      <w:hyperlink r:id="rId30">
        <w:r w:rsidRPr="00003104">
          <w:rPr>
            <w:b/>
            <w:color w:val="E36C0A" w:themeColor="accent6" w:themeShade="BF"/>
          </w:rPr>
          <w:t>platformazakupowa.pl</w:t>
        </w:r>
      </w:hyperlink>
      <w:r w:rsidRPr="00003104">
        <w:rPr>
          <w:b/>
          <w:color w:val="E36C0A" w:themeColor="accent6" w:themeShade="BF"/>
        </w:rPr>
        <w:t xml:space="preserve"> </w:t>
      </w:r>
      <w:r>
        <w:t xml:space="preserve">pod adresem: </w:t>
      </w:r>
      <w:r w:rsidR="00003104" w:rsidRPr="00003104">
        <w:rPr>
          <w:b/>
          <w:color w:val="E36C0A" w:themeColor="accent6" w:themeShade="BF"/>
        </w:rPr>
        <w:t>www.platformazakupowa.pl/pn/poddebicki</w:t>
      </w:r>
      <w:r w:rsidRPr="00003104">
        <w:rPr>
          <w:color w:val="E36C0A" w:themeColor="accent6" w:themeShade="BF"/>
        </w:rPr>
        <w:t xml:space="preserve"> </w:t>
      </w:r>
      <w:r>
        <w:t xml:space="preserve">w myśl Ustawy PZP na stronie internetowej prowadzonego postępowania  do dnia </w:t>
      </w:r>
      <w:r w:rsidR="0062350F">
        <w:rPr>
          <w:b/>
          <w:color w:val="E36C0A" w:themeColor="accent6" w:themeShade="BF"/>
        </w:rPr>
        <w:t>30</w:t>
      </w:r>
      <w:r w:rsidR="00003104" w:rsidRPr="005E547A">
        <w:rPr>
          <w:b/>
          <w:color w:val="E36C0A" w:themeColor="accent6" w:themeShade="BF"/>
        </w:rPr>
        <w:t>.0</w:t>
      </w:r>
      <w:r w:rsidR="001531B3" w:rsidRPr="005E547A">
        <w:rPr>
          <w:b/>
          <w:color w:val="E36C0A" w:themeColor="accent6" w:themeShade="BF"/>
        </w:rPr>
        <w:t>7</w:t>
      </w:r>
      <w:r w:rsidR="00003104" w:rsidRPr="005E547A">
        <w:rPr>
          <w:b/>
          <w:color w:val="E36C0A" w:themeColor="accent6" w:themeShade="BF"/>
        </w:rPr>
        <w:t>.2021</w:t>
      </w:r>
      <w:r w:rsidR="00003104" w:rsidRPr="004C7259">
        <w:rPr>
          <w:color w:val="E36C0A" w:themeColor="accent6" w:themeShade="BF"/>
        </w:rPr>
        <w:t xml:space="preserve"> </w:t>
      </w:r>
      <w:r w:rsidR="00003104" w:rsidRPr="004C7259">
        <w:t>r</w:t>
      </w:r>
      <w:r w:rsidR="00003104">
        <w:t>.</w:t>
      </w:r>
      <w:r>
        <w:t xml:space="preserve"> do godziny </w:t>
      </w:r>
      <w:r w:rsidR="00003104" w:rsidRPr="00003104">
        <w:rPr>
          <w:b/>
          <w:color w:val="E36C0A" w:themeColor="accent6" w:themeShade="BF"/>
        </w:rPr>
        <w:t>10:00</w:t>
      </w:r>
    </w:p>
    <w:p w14:paraId="1D3037F9" w14:textId="77777777" w:rsidR="00E70C6D" w:rsidRDefault="00E70C6D" w:rsidP="00E70C6D">
      <w:pPr>
        <w:spacing w:line="240" w:lineRule="auto"/>
        <w:ind w:left="720"/>
        <w:jc w:val="both"/>
      </w:pPr>
    </w:p>
    <w:p w14:paraId="00000100" w14:textId="77777777" w:rsidR="00BD1A7A" w:rsidRDefault="00B17CED" w:rsidP="00E70C6D">
      <w:pPr>
        <w:numPr>
          <w:ilvl w:val="0"/>
          <w:numId w:val="24"/>
        </w:numPr>
        <w:pBdr>
          <w:top w:val="nil"/>
          <w:left w:val="nil"/>
          <w:bottom w:val="nil"/>
          <w:right w:val="nil"/>
          <w:between w:val="nil"/>
        </w:pBdr>
        <w:spacing w:line="240" w:lineRule="auto"/>
        <w:jc w:val="both"/>
      </w:pPr>
      <w:r>
        <w:t>Do oferty należy dołączyć wszystkie wymagane w SWZ dokumenty.</w:t>
      </w:r>
    </w:p>
    <w:p w14:paraId="07C7AA44" w14:textId="77777777" w:rsidR="00E70C6D" w:rsidRDefault="00E70C6D" w:rsidP="00E70C6D">
      <w:pPr>
        <w:pBdr>
          <w:top w:val="nil"/>
          <w:left w:val="nil"/>
          <w:bottom w:val="nil"/>
          <w:right w:val="nil"/>
          <w:between w:val="nil"/>
        </w:pBdr>
        <w:spacing w:line="240" w:lineRule="auto"/>
        <w:ind w:left="720"/>
        <w:jc w:val="both"/>
      </w:pPr>
    </w:p>
    <w:p w14:paraId="00000101" w14:textId="77777777" w:rsidR="00BD1A7A" w:rsidRDefault="00B17CED" w:rsidP="00E70C6D">
      <w:pPr>
        <w:numPr>
          <w:ilvl w:val="0"/>
          <w:numId w:val="24"/>
        </w:numPr>
        <w:pBdr>
          <w:top w:val="nil"/>
          <w:left w:val="nil"/>
          <w:bottom w:val="nil"/>
          <w:right w:val="nil"/>
          <w:between w:val="nil"/>
        </w:pBdr>
        <w:spacing w:line="240" w:lineRule="auto"/>
        <w:jc w:val="both"/>
      </w:pPr>
      <w:r>
        <w:t>Po wypełnieniu Formularza składania oferty lub wniosku i dołączenia  wszystkich wymaganych załączników należy kliknąć przycisk „Przejdź do podsumowania”.</w:t>
      </w:r>
    </w:p>
    <w:p w14:paraId="11DB9506" w14:textId="77777777" w:rsidR="00E70C6D" w:rsidRDefault="00E70C6D" w:rsidP="00E70C6D">
      <w:pPr>
        <w:pBdr>
          <w:top w:val="nil"/>
          <w:left w:val="nil"/>
          <w:bottom w:val="nil"/>
          <w:right w:val="nil"/>
          <w:between w:val="nil"/>
        </w:pBdr>
        <w:spacing w:line="240" w:lineRule="auto"/>
        <w:ind w:left="720"/>
        <w:jc w:val="both"/>
      </w:pPr>
    </w:p>
    <w:p w14:paraId="00000102" w14:textId="77777777" w:rsidR="00BD1A7A" w:rsidRDefault="00B17CED" w:rsidP="00B14508">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1">
        <w:r w:rsidRPr="00003104">
          <w:rPr>
            <w:b/>
            <w:color w:val="E36C0A" w:themeColor="accent6" w:themeShade="BF"/>
          </w:rPr>
          <w:t>platformazakupowa.pl</w:t>
        </w:r>
      </w:hyperlink>
      <w:r w:rsidRPr="00003104">
        <w:rPr>
          <w:b/>
          <w:color w:val="E36C0A" w:themeColor="accent6" w:themeShade="BF"/>
        </w:rPr>
        <w:t>,</w:t>
      </w:r>
      <w:r>
        <w:t xml:space="preserve"> Wykonawca powinien złożyć podpis bezpośrednio na dokumentach przesłanych za pośrednictwem </w:t>
      </w:r>
      <w:hyperlink r:id="rId32">
        <w:r w:rsidRPr="00003104">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FF0C200" w14:textId="77777777" w:rsidR="00E70C6D" w:rsidRDefault="00E70C6D" w:rsidP="00E70C6D">
      <w:pPr>
        <w:pBdr>
          <w:top w:val="nil"/>
          <w:left w:val="nil"/>
          <w:bottom w:val="nil"/>
          <w:right w:val="nil"/>
          <w:between w:val="nil"/>
        </w:pBdr>
        <w:ind w:left="720"/>
        <w:jc w:val="both"/>
      </w:pPr>
    </w:p>
    <w:p w14:paraId="00000103" w14:textId="77777777" w:rsidR="00BD1A7A" w:rsidRDefault="00B17CED" w:rsidP="00B14508">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424F4408" w14:textId="77777777" w:rsidR="00E70C6D" w:rsidRDefault="00E70C6D" w:rsidP="00E70C6D">
      <w:pPr>
        <w:pBdr>
          <w:top w:val="nil"/>
          <w:left w:val="nil"/>
          <w:bottom w:val="nil"/>
          <w:right w:val="nil"/>
          <w:between w:val="nil"/>
        </w:pBdr>
        <w:ind w:left="720"/>
        <w:jc w:val="both"/>
      </w:pPr>
    </w:p>
    <w:p w14:paraId="00000104" w14:textId="77777777" w:rsidR="00BD1A7A" w:rsidRPr="00003104" w:rsidRDefault="00B17CED" w:rsidP="00B14508">
      <w:pPr>
        <w:numPr>
          <w:ilvl w:val="0"/>
          <w:numId w:val="24"/>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r:id="rId33">
        <w:r w:rsidRPr="00003104">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19" w:name="_Toc77835903"/>
      <w:r>
        <w:t>XIX. Otwarcie ofert</w:t>
      </w:r>
      <w:bookmarkEnd w:id="19"/>
    </w:p>
    <w:p w14:paraId="00000106" w14:textId="24DEF550" w:rsidR="00BD1A7A" w:rsidRPr="00E70C6D" w:rsidRDefault="00B17CED">
      <w:pPr>
        <w:numPr>
          <w:ilvl w:val="0"/>
          <w:numId w:val="3"/>
        </w:numPr>
        <w:spacing w:line="320" w:lineRule="auto"/>
        <w:jc w:val="both"/>
        <w:rPr>
          <w:color w:val="E36C0A" w:themeColor="accent6" w:themeShade="BF"/>
        </w:rPr>
      </w:pPr>
      <w:r w:rsidRPr="004C7259">
        <w:t xml:space="preserve">Otwarcie ofert następuje niezwłocznie po upływie terminu składania ofert, nie później niż następnego dnia po dniu, w którym upłynął termin składania ofert tj. </w:t>
      </w:r>
      <w:r w:rsidR="0062350F">
        <w:rPr>
          <w:b/>
          <w:color w:val="E36C0A" w:themeColor="accent6" w:themeShade="BF"/>
        </w:rPr>
        <w:t>30</w:t>
      </w:r>
      <w:r w:rsidRPr="005E547A">
        <w:rPr>
          <w:b/>
          <w:color w:val="E36C0A" w:themeColor="accent6" w:themeShade="BF"/>
        </w:rPr>
        <w:t>.</w:t>
      </w:r>
      <w:r w:rsidR="003C3651" w:rsidRPr="005E547A">
        <w:rPr>
          <w:b/>
          <w:color w:val="E36C0A" w:themeColor="accent6" w:themeShade="BF"/>
        </w:rPr>
        <w:t>0</w:t>
      </w:r>
      <w:r w:rsidR="001531B3" w:rsidRPr="005E547A">
        <w:rPr>
          <w:b/>
          <w:color w:val="E36C0A" w:themeColor="accent6" w:themeShade="BF"/>
        </w:rPr>
        <w:t>7</w:t>
      </w:r>
      <w:r w:rsidR="00CE5174" w:rsidRPr="005E547A">
        <w:rPr>
          <w:b/>
          <w:color w:val="E36C0A" w:themeColor="accent6" w:themeShade="BF"/>
        </w:rPr>
        <w:t>.2021</w:t>
      </w:r>
      <w:r w:rsidR="00CE5174" w:rsidRPr="00191E23">
        <w:rPr>
          <w:b/>
          <w:color w:val="E36C0A" w:themeColor="accent6" w:themeShade="BF"/>
        </w:rPr>
        <w:t xml:space="preserve"> r. godz. 10:05</w:t>
      </w:r>
      <w:r w:rsidRPr="00191E23">
        <w:rPr>
          <w:b/>
          <w:color w:val="E36C0A" w:themeColor="accent6" w:themeShade="BF"/>
        </w:rPr>
        <w:t>.</w:t>
      </w:r>
    </w:p>
    <w:p w14:paraId="75F1AC10" w14:textId="77777777" w:rsidR="00E70C6D" w:rsidRPr="00191E23" w:rsidRDefault="00E70C6D" w:rsidP="00E70C6D">
      <w:pPr>
        <w:spacing w:line="320" w:lineRule="auto"/>
        <w:ind w:left="720"/>
        <w:jc w:val="both"/>
        <w:rPr>
          <w:color w:val="E36C0A" w:themeColor="accent6" w:themeShade="BF"/>
        </w:rPr>
      </w:pP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362D4C0" w14:textId="77777777" w:rsidR="00E70C6D" w:rsidRDefault="00E70C6D" w:rsidP="00E70C6D">
      <w:pPr>
        <w:pBdr>
          <w:top w:val="nil"/>
          <w:left w:val="nil"/>
          <w:bottom w:val="nil"/>
          <w:right w:val="nil"/>
          <w:between w:val="nil"/>
        </w:pBdr>
        <w:spacing w:line="320" w:lineRule="auto"/>
        <w:ind w:left="720"/>
        <w:jc w:val="both"/>
      </w:pP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1188BC2B" w14:textId="77777777" w:rsidR="00E70C6D" w:rsidRDefault="00E70C6D" w:rsidP="00E70C6D">
      <w:pPr>
        <w:pBdr>
          <w:top w:val="nil"/>
          <w:left w:val="nil"/>
          <w:bottom w:val="nil"/>
          <w:right w:val="nil"/>
          <w:between w:val="nil"/>
        </w:pBdr>
        <w:spacing w:line="320" w:lineRule="auto"/>
        <w:ind w:left="720"/>
        <w:jc w:val="both"/>
      </w:pP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45A77F1C" w14:textId="77777777" w:rsidR="00E70C6D" w:rsidRDefault="00E70C6D" w:rsidP="00E70C6D">
      <w:pPr>
        <w:pBdr>
          <w:top w:val="nil"/>
          <w:left w:val="nil"/>
          <w:bottom w:val="nil"/>
          <w:right w:val="nil"/>
          <w:between w:val="nil"/>
        </w:pBdr>
        <w:spacing w:line="320" w:lineRule="auto"/>
        <w:ind w:left="720"/>
        <w:jc w:val="both"/>
      </w:pP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566E592D" w:rsidR="00BD1A7A" w:rsidRDefault="00B17CED">
      <w:pPr>
        <w:shd w:val="clear" w:color="auto" w:fill="FFFFFF"/>
        <w:ind w:left="720"/>
        <w:jc w:val="both"/>
      </w:pPr>
      <w:r>
        <w:t>Informacja zostanie opublikowana na stronie postępowania na</w:t>
      </w:r>
      <w:hyperlink r:id="rId34" w:history="1">
        <w:r w:rsidR="00C826B9" w:rsidRPr="00C826B9">
          <w:rPr>
            <w:rStyle w:val="Hipercze"/>
            <w:b/>
            <w:color w:val="E36C0A" w:themeColor="accent6" w:themeShade="BF"/>
            <w:u w:val="none"/>
          </w:rPr>
          <w:t xml:space="preserve"> https://platformazakupowa.pl</w:t>
        </w:r>
      </w:hyperlink>
      <w:r w:rsidR="00C826B9" w:rsidRPr="00C826B9">
        <w:rPr>
          <w:b/>
          <w:color w:val="E36C0A" w:themeColor="accent6" w:themeShade="BF"/>
        </w:rPr>
        <w:t>/pn/poddebicki</w:t>
      </w:r>
      <w:r w:rsidRPr="00C826B9">
        <w:rPr>
          <w:color w:val="E36C0A" w:themeColor="accent6" w:themeShade="BF"/>
        </w:rPr>
        <w:t xml:space="preserve"> </w:t>
      </w:r>
      <w:r>
        <w:t>w sekcji ,,Komunikaty” .</w:t>
      </w:r>
    </w:p>
    <w:p w14:paraId="4E2F9DD9" w14:textId="77777777" w:rsidR="00E70C6D" w:rsidRDefault="00E70C6D">
      <w:pPr>
        <w:shd w:val="clear" w:color="auto" w:fill="FFFFFF"/>
        <w:ind w:left="720"/>
        <w:jc w:val="both"/>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45C42592" w14:textId="77777777" w:rsidR="00E70C6D" w:rsidRDefault="00E70C6D">
      <w:pPr>
        <w:shd w:val="clear" w:color="auto" w:fill="FFFFFF"/>
        <w:jc w:val="both"/>
      </w:pPr>
    </w:p>
    <w:p w14:paraId="5A9918A8" w14:textId="77777777" w:rsidR="0020296C" w:rsidRDefault="00B17CED" w:rsidP="0066192C">
      <w:pPr>
        <w:pStyle w:val="Nagwek2"/>
        <w:spacing w:before="120" w:line="319" w:lineRule="auto"/>
        <w:jc w:val="both"/>
      </w:pPr>
      <w:bookmarkStart w:id="20" w:name="_Toc77835904"/>
      <w:r>
        <w:t>XX. Opis kryteriów oceny ofert wraz z podaniem wag tych kryteriów i sposobu oceny ofert</w:t>
      </w:r>
      <w:r w:rsidR="0020296C">
        <w:t>.</w:t>
      </w:r>
      <w:bookmarkEnd w:id="20"/>
    </w:p>
    <w:p w14:paraId="7829D6EF" w14:textId="692277E0" w:rsidR="0066192C" w:rsidRPr="00E70C6D" w:rsidRDefault="0066192C" w:rsidP="0066192C">
      <w:pPr>
        <w:widowControl w:val="0"/>
        <w:numPr>
          <w:ilvl w:val="0"/>
          <w:numId w:val="44"/>
        </w:numPr>
        <w:tabs>
          <w:tab w:val="left" w:pos="371"/>
        </w:tabs>
        <w:suppressAutoHyphens/>
        <w:spacing w:line="240" w:lineRule="auto"/>
        <w:jc w:val="both"/>
        <w:rPr>
          <w:color w:val="000000"/>
        </w:rPr>
      </w:pPr>
      <w:r w:rsidRPr="0066192C">
        <w:rPr>
          <w:rFonts w:eastAsia="Arial Narrow"/>
          <w:color w:val="000000"/>
        </w:rPr>
        <w:t>1.</w:t>
      </w:r>
      <w:r w:rsidRPr="0066192C">
        <w:rPr>
          <w:rFonts w:eastAsia="Arial Narrow"/>
          <w:color w:val="000000"/>
        </w:rPr>
        <w:tab/>
        <w:t xml:space="preserve"> Oferty niepodlegające odrzuceniu zostaną ocenione za pomocą systemu punktowego, zgodnie z poniższymi kryteriami:</w:t>
      </w:r>
    </w:p>
    <w:p w14:paraId="13200369" w14:textId="77777777" w:rsidR="00E70C6D" w:rsidRPr="0066192C" w:rsidRDefault="00E70C6D" w:rsidP="0066192C">
      <w:pPr>
        <w:widowControl w:val="0"/>
        <w:numPr>
          <w:ilvl w:val="0"/>
          <w:numId w:val="44"/>
        </w:numPr>
        <w:tabs>
          <w:tab w:val="left" w:pos="371"/>
        </w:tabs>
        <w:suppressAutoHyphens/>
        <w:spacing w:line="240" w:lineRule="auto"/>
        <w:jc w:val="both"/>
        <w:rPr>
          <w:color w:val="000000"/>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4814"/>
        <w:gridCol w:w="2579"/>
      </w:tblGrid>
      <w:tr w:rsidR="0066192C" w:rsidRPr="0066192C" w14:paraId="0C7D2E83" w14:textId="77777777" w:rsidTr="003E7F88">
        <w:tc>
          <w:tcPr>
            <w:tcW w:w="1219" w:type="dxa"/>
            <w:shd w:val="clear" w:color="auto" w:fill="auto"/>
          </w:tcPr>
          <w:p w14:paraId="78277998"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b/>
                <w:color w:val="000000"/>
              </w:rPr>
            </w:pPr>
            <w:r w:rsidRPr="0066192C">
              <w:rPr>
                <w:b/>
                <w:color w:val="000000"/>
              </w:rPr>
              <w:t>Symbol kryterium</w:t>
            </w:r>
          </w:p>
        </w:tc>
        <w:tc>
          <w:tcPr>
            <w:tcW w:w="4814" w:type="dxa"/>
            <w:shd w:val="clear" w:color="auto" w:fill="auto"/>
          </w:tcPr>
          <w:p w14:paraId="1D70B648"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b/>
                <w:color w:val="000000"/>
              </w:rPr>
            </w:pPr>
            <w:r w:rsidRPr="0066192C">
              <w:rPr>
                <w:b/>
                <w:color w:val="000000"/>
              </w:rPr>
              <w:t>Nazwa kryterium</w:t>
            </w:r>
          </w:p>
        </w:tc>
        <w:tc>
          <w:tcPr>
            <w:tcW w:w="2579" w:type="dxa"/>
            <w:shd w:val="clear" w:color="auto" w:fill="auto"/>
          </w:tcPr>
          <w:p w14:paraId="080D9797"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b/>
                <w:color w:val="000000"/>
              </w:rPr>
            </w:pPr>
            <w:r w:rsidRPr="0066192C">
              <w:rPr>
                <w:b/>
                <w:color w:val="000000"/>
              </w:rPr>
              <w:t>Waga kryterium w %</w:t>
            </w:r>
          </w:p>
        </w:tc>
      </w:tr>
      <w:tr w:rsidR="0066192C" w:rsidRPr="0066192C" w14:paraId="006452BB" w14:textId="77777777" w:rsidTr="003E7F88">
        <w:tc>
          <w:tcPr>
            <w:tcW w:w="1219" w:type="dxa"/>
            <w:shd w:val="clear" w:color="auto" w:fill="auto"/>
          </w:tcPr>
          <w:p w14:paraId="396E02F9"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color w:val="000000"/>
              </w:rPr>
            </w:pPr>
          </w:p>
          <w:p w14:paraId="4C74EAD0"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color w:val="000000"/>
              </w:rPr>
            </w:pPr>
            <w:r w:rsidRPr="0066192C">
              <w:rPr>
                <w:color w:val="000000"/>
              </w:rPr>
              <w:t>A</w:t>
            </w:r>
          </w:p>
        </w:tc>
        <w:tc>
          <w:tcPr>
            <w:tcW w:w="4814" w:type="dxa"/>
            <w:shd w:val="clear" w:color="auto" w:fill="auto"/>
          </w:tcPr>
          <w:p w14:paraId="3C611E08" w14:textId="68B98965" w:rsidR="0066192C" w:rsidRPr="0066192C" w:rsidRDefault="0066192C" w:rsidP="0066192C">
            <w:pPr>
              <w:widowControl w:val="0"/>
              <w:numPr>
                <w:ilvl w:val="0"/>
                <w:numId w:val="44"/>
              </w:numPr>
              <w:tabs>
                <w:tab w:val="left" w:pos="371"/>
              </w:tabs>
              <w:suppressAutoHyphens/>
              <w:spacing w:line="240" w:lineRule="auto"/>
              <w:ind w:left="0" w:firstLine="0"/>
              <w:jc w:val="both"/>
              <w:rPr>
                <w:color w:val="000000"/>
              </w:rPr>
            </w:pPr>
            <w:r w:rsidRPr="0066192C">
              <w:rPr>
                <w:color w:val="000000"/>
              </w:rPr>
              <w:t xml:space="preserve">opłata zryczałtowana za obsługę bankowa budżetu Powiatu </w:t>
            </w:r>
            <w:r>
              <w:rPr>
                <w:color w:val="000000"/>
              </w:rPr>
              <w:t>Poddębickiego</w:t>
            </w:r>
            <w:r w:rsidRPr="0066192C">
              <w:rPr>
                <w:color w:val="000000"/>
              </w:rPr>
              <w:t xml:space="preserve"> w całym okresie obowiązywania umowy (48 m-cy)</w:t>
            </w:r>
          </w:p>
        </w:tc>
        <w:tc>
          <w:tcPr>
            <w:tcW w:w="2579" w:type="dxa"/>
            <w:shd w:val="clear" w:color="auto" w:fill="auto"/>
          </w:tcPr>
          <w:p w14:paraId="74C9E508" w14:textId="77777777" w:rsidR="0066192C" w:rsidRPr="0066192C" w:rsidRDefault="0066192C" w:rsidP="0066192C">
            <w:pPr>
              <w:widowControl w:val="0"/>
              <w:numPr>
                <w:ilvl w:val="0"/>
                <w:numId w:val="44"/>
              </w:numPr>
              <w:tabs>
                <w:tab w:val="left" w:pos="371"/>
              </w:tabs>
              <w:suppressAutoHyphens/>
              <w:spacing w:line="240" w:lineRule="auto"/>
              <w:ind w:left="0" w:firstLine="0"/>
              <w:jc w:val="center"/>
              <w:rPr>
                <w:color w:val="000000"/>
              </w:rPr>
            </w:pPr>
            <w:r w:rsidRPr="0066192C">
              <w:rPr>
                <w:color w:val="000000"/>
              </w:rPr>
              <w:t>60</w:t>
            </w:r>
          </w:p>
        </w:tc>
      </w:tr>
      <w:tr w:rsidR="0066192C" w:rsidRPr="0066192C" w14:paraId="16F2F3E6" w14:textId="77777777" w:rsidTr="003E7F88">
        <w:tc>
          <w:tcPr>
            <w:tcW w:w="1219" w:type="dxa"/>
            <w:shd w:val="clear" w:color="auto" w:fill="auto"/>
            <w:vAlign w:val="center"/>
          </w:tcPr>
          <w:p w14:paraId="399CD302" w14:textId="34FA66EF"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B</w:t>
            </w:r>
          </w:p>
        </w:tc>
        <w:tc>
          <w:tcPr>
            <w:tcW w:w="4814" w:type="dxa"/>
            <w:shd w:val="clear" w:color="auto" w:fill="auto"/>
          </w:tcPr>
          <w:p w14:paraId="5057D4FC" w14:textId="4E829788" w:rsidR="0066192C" w:rsidRPr="0066192C" w:rsidRDefault="0066192C" w:rsidP="0066192C">
            <w:pPr>
              <w:widowControl w:val="0"/>
              <w:numPr>
                <w:ilvl w:val="0"/>
                <w:numId w:val="44"/>
              </w:numPr>
              <w:tabs>
                <w:tab w:val="left" w:pos="371"/>
              </w:tabs>
              <w:suppressAutoHyphens/>
              <w:spacing w:line="240" w:lineRule="auto"/>
              <w:ind w:left="0" w:firstLine="0"/>
              <w:jc w:val="both"/>
              <w:rPr>
                <w:color w:val="000000"/>
              </w:rPr>
            </w:pPr>
            <w:r w:rsidRPr="0066192C">
              <w:rPr>
                <w:color w:val="000000"/>
              </w:rPr>
              <w:t xml:space="preserve">cena kredytu (całkowity koszty kredytu równy oprocentowaniu kredytu (wyliczonemu w oparciu o stawkę WIBOR 1M (z daty notowania </w:t>
            </w:r>
            <w:r>
              <w:rPr>
                <w:color w:val="000000"/>
              </w:rPr>
              <w:t>21.07.2021</w:t>
            </w:r>
            <w:r w:rsidRPr="0066192C">
              <w:rPr>
                <w:color w:val="000000"/>
              </w:rPr>
              <w:t xml:space="preserve"> r.)  +/- marża wykonawcy (stała w całym okresie kredytowania) + prowizja wykonawcy </w:t>
            </w:r>
          </w:p>
        </w:tc>
        <w:tc>
          <w:tcPr>
            <w:tcW w:w="2579" w:type="dxa"/>
            <w:shd w:val="clear" w:color="auto" w:fill="auto"/>
            <w:vAlign w:val="center"/>
          </w:tcPr>
          <w:p w14:paraId="5492988B" w14:textId="31918114"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1</w:t>
            </w:r>
            <w:r w:rsidR="0066192C" w:rsidRPr="0066192C">
              <w:rPr>
                <w:color w:val="000000"/>
              </w:rPr>
              <w:t>5</w:t>
            </w:r>
          </w:p>
        </w:tc>
      </w:tr>
      <w:tr w:rsidR="0066192C" w:rsidRPr="0066192C" w14:paraId="4CC74633" w14:textId="77777777" w:rsidTr="003E7F88">
        <w:tc>
          <w:tcPr>
            <w:tcW w:w="1219" w:type="dxa"/>
            <w:shd w:val="clear" w:color="auto" w:fill="auto"/>
            <w:vAlign w:val="center"/>
          </w:tcPr>
          <w:p w14:paraId="01838B83" w14:textId="44BBC625"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C</w:t>
            </w:r>
          </w:p>
        </w:tc>
        <w:tc>
          <w:tcPr>
            <w:tcW w:w="4814" w:type="dxa"/>
            <w:shd w:val="clear" w:color="auto" w:fill="auto"/>
          </w:tcPr>
          <w:p w14:paraId="2E8BC29C" w14:textId="1E89228F" w:rsidR="0066192C" w:rsidRPr="0066192C" w:rsidRDefault="0066192C" w:rsidP="0066192C">
            <w:pPr>
              <w:widowControl w:val="0"/>
              <w:numPr>
                <w:ilvl w:val="0"/>
                <w:numId w:val="44"/>
              </w:numPr>
              <w:tabs>
                <w:tab w:val="left" w:pos="371"/>
              </w:tabs>
              <w:suppressAutoHyphens/>
              <w:spacing w:line="240" w:lineRule="auto"/>
              <w:ind w:left="0" w:firstLine="0"/>
              <w:jc w:val="both"/>
              <w:rPr>
                <w:color w:val="000000"/>
              </w:rPr>
            </w:pPr>
            <w:r w:rsidRPr="0066192C">
              <w:rPr>
                <w:color w:val="000000"/>
              </w:rPr>
              <w:t xml:space="preserve">wysokość oprocentowania rachunków budżetu Powiatu w oparciu o stawkę WIBID 1M (z daty notowania </w:t>
            </w:r>
            <w:r>
              <w:rPr>
                <w:color w:val="000000"/>
              </w:rPr>
              <w:t>21.07.2021</w:t>
            </w:r>
            <w:r w:rsidRPr="0066192C">
              <w:rPr>
                <w:color w:val="000000"/>
              </w:rPr>
              <w:t xml:space="preserve"> r.) razy współczynnik korekty </w:t>
            </w:r>
          </w:p>
        </w:tc>
        <w:tc>
          <w:tcPr>
            <w:tcW w:w="2579" w:type="dxa"/>
            <w:shd w:val="clear" w:color="auto" w:fill="auto"/>
            <w:vAlign w:val="center"/>
          </w:tcPr>
          <w:p w14:paraId="42B59FFB" w14:textId="3611A4CC" w:rsidR="0066192C" w:rsidRPr="0066192C" w:rsidRDefault="003E7F88" w:rsidP="0066192C">
            <w:pPr>
              <w:widowControl w:val="0"/>
              <w:numPr>
                <w:ilvl w:val="0"/>
                <w:numId w:val="44"/>
              </w:numPr>
              <w:tabs>
                <w:tab w:val="left" w:pos="371"/>
              </w:tabs>
              <w:suppressAutoHyphens/>
              <w:spacing w:line="240" w:lineRule="auto"/>
              <w:ind w:left="0" w:firstLine="0"/>
              <w:jc w:val="center"/>
              <w:rPr>
                <w:color w:val="000000"/>
              </w:rPr>
            </w:pPr>
            <w:r>
              <w:rPr>
                <w:color w:val="000000"/>
              </w:rPr>
              <w:t>1</w:t>
            </w:r>
            <w:r w:rsidR="0066192C" w:rsidRPr="0066192C">
              <w:rPr>
                <w:color w:val="000000"/>
              </w:rPr>
              <w:t>5</w:t>
            </w:r>
          </w:p>
        </w:tc>
      </w:tr>
      <w:tr w:rsidR="003E7F88" w:rsidRPr="0066192C" w14:paraId="7D5FACAE" w14:textId="77777777" w:rsidTr="003E7F88">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14:paraId="6E26A16E" w14:textId="7FC812A9" w:rsidR="003E7F88" w:rsidRPr="0066192C" w:rsidRDefault="003E7F88" w:rsidP="00533CB7">
            <w:pPr>
              <w:widowControl w:val="0"/>
              <w:numPr>
                <w:ilvl w:val="0"/>
                <w:numId w:val="44"/>
              </w:numPr>
              <w:tabs>
                <w:tab w:val="left" w:pos="371"/>
              </w:tabs>
              <w:suppressAutoHyphens/>
              <w:spacing w:line="240" w:lineRule="auto"/>
              <w:ind w:left="0" w:firstLine="0"/>
              <w:jc w:val="center"/>
              <w:rPr>
                <w:color w:val="000000"/>
              </w:rPr>
            </w:pPr>
            <w:r>
              <w:rPr>
                <w:color w:val="000000"/>
              </w:rPr>
              <w:t>D</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5B0BEE39" w14:textId="77777777" w:rsidR="003E7F88" w:rsidRPr="0066192C" w:rsidRDefault="003E7F88" w:rsidP="00533CB7">
            <w:pPr>
              <w:widowControl w:val="0"/>
              <w:numPr>
                <w:ilvl w:val="0"/>
                <w:numId w:val="44"/>
              </w:numPr>
              <w:tabs>
                <w:tab w:val="left" w:pos="371"/>
              </w:tabs>
              <w:suppressAutoHyphens/>
              <w:spacing w:line="240" w:lineRule="auto"/>
              <w:ind w:left="0" w:firstLine="0"/>
              <w:jc w:val="both"/>
              <w:rPr>
                <w:color w:val="000000"/>
              </w:rPr>
            </w:pPr>
            <w:r w:rsidRPr="0066192C">
              <w:rPr>
                <w:color w:val="000000"/>
              </w:rPr>
              <w:t xml:space="preserve">wysokość oprocentowania z tytułu automatycznego lokowania środków na rachunku pow. 20 000,00 zł na lokatach krótkoterminowych typ Overnight w oparciu o stawkę WIBID 1M (z daty notowania </w:t>
            </w:r>
            <w:r>
              <w:rPr>
                <w:color w:val="000000"/>
              </w:rPr>
              <w:t>21.07.2021</w:t>
            </w:r>
            <w:r w:rsidRPr="0066192C">
              <w:rPr>
                <w:color w:val="000000"/>
              </w:rPr>
              <w:t xml:space="preserve"> r.) razy współczynnik korekty</w:t>
            </w:r>
          </w:p>
        </w:tc>
        <w:tc>
          <w:tcPr>
            <w:tcW w:w="2579" w:type="dxa"/>
            <w:tcBorders>
              <w:top w:val="single" w:sz="4" w:space="0" w:color="auto"/>
              <w:left w:val="single" w:sz="4" w:space="0" w:color="auto"/>
              <w:bottom w:val="single" w:sz="4" w:space="0" w:color="auto"/>
              <w:right w:val="single" w:sz="4" w:space="0" w:color="auto"/>
            </w:tcBorders>
            <w:shd w:val="clear" w:color="auto" w:fill="auto"/>
            <w:vAlign w:val="center"/>
          </w:tcPr>
          <w:p w14:paraId="73BEE4E2" w14:textId="77777777" w:rsidR="003E7F88" w:rsidRPr="0066192C" w:rsidRDefault="003E7F88" w:rsidP="00533CB7">
            <w:pPr>
              <w:widowControl w:val="0"/>
              <w:numPr>
                <w:ilvl w:val="0"/>
                <w:numId w:val="44"/>
              </w:numPr>
              <w:tabs>
                <w:tab w:val="left" w:pos="371"/>
              </w:tabs>
              <w:suppressAutoHyphens/>
              <w:spacing w:line="240" w:lineRule="auto"/>
              <w:ind w:left="0" w:firstLine="0"/>
              <w:jc w:val="center"/>
              <w:rPr>
                <w:color w:val="000000"/>
              </w:rPr>
            </w:pPr>
            <w:r>
              <w:rPr>
                <w:color w:val="000000"/>
              </w:rPr>
              <w:t>10</w:t>
            </w:r>
          </w:p>
        </w:tc>
      </w:tr>
    </w:tbl>
    <w:p w14:paraId="13DCE4CD" w14:textId="77777777" w:rsidR="0066192C" w:rsidRPr="0066192C" w:rsidRDefault="0066192C" w:rsidP="0066192C">
      <w:pPr>
        <w:widowControl w:val="0"/>
        <w:numPr>
          <w:ilvl w:val="0"/>
          <w:numId w:val="44"/>
        </w:numPr>
        <w:tabs>
          <w:tab w:val="left" w:pos="371"/>
        </w:tabs>
        <w:suppressAutoHyphens/>
        <w:spacing w:line="240" w:lineRule="auto"/>
        <w:ind w:hanging="148"/>
        <w:jc w:val="both"/>
        <w:rPr>
          <w:color w:val="000000"/>
        </w:rPr>
      </w:pPr>
    </w:p>
    <w:p w14:paraId="1C4250E2" w14:textId="0F6239DB" w:rsidR="0066192C" w:rsidRPr="0066192C" w:rsidRDefault="004275DF" w:rsidP="004275DF">
      <w:pPr>
        <w:widowControl w:val="0"/>
        <w:tabs>
          <w:tab w:val="left" w:pos="371"/>
        </w:tabs>
        <w:suppressAutoHyphens/>
        <w:spacing w:line="240" w:lineRule="auto"/>
        <w:ind w:left="720" w:hanging="720"/>
        <w:jc w:val="both"/>
        <w:rPr>
          <w:color w:val="000000"/>
        </w:rPr>
      </w:pPr>
      <w:r>
        <w:rPr>
          <w:rFonts w:eastAsia="Arial Narrow"/>
        </w:rPr>
        <w:tab/>
      </w:r>
      <w:r w:rsidR="0066192C" w:rsidRPr="0066192C">
        <w:rPr>
          <w:rFonts w:eastAsia="Arial Narrow"/>
        </w:rPr>
        <w:t>2.</w:t>
      </w:r>
      <w:r w:rsidR="0066192C" w:rsidRPr="0066192C">
        <w:rPr>
          <w:rFonts w:eastAsia="Arial Narrow"/>
        </w:rPr>
        <w:tab/>
        <w:t>Każda oferta będzie oceniana w ramach danego kryterium.</w:t>
      </w:r>
      <w:r>
        <w:rPr>
          <w:rFonts w:eastAsia="Arial Narrow"/>
        </w:rPr>
        <w:t xml:space="preserve"> Przyjmuje się że 1% odpowiada 1,00  punktowi</w:t>
      </w:r>
    </w:p>
    <w:p w14:paraId="3725C1B9" w14:textId="14735727" w:rsidR="0066192C" w:rsidRPr="0066192C" w:rsidRDefault="0066192C" w:rsidP="00D46151">
      <w:pPr>
        <w:widowControl w:val="0"/>
        <w:numPr>
          <w:ilvl w:val="2"/>
          <w:numId w:val="44"/>
        </w:numPr>
        <w:suppressAutoHyphens/>
        <w:spacing w:line="240" w:lineRule="auto"/>
        <w:ind w:hanging="436"/>
        <w:jc w:val="both"/>
        <w:rPr>
          <w:color w:val="000000"/>
        </w:rPr>
      </w:pPr>
      <w:r w:rsidRPr="0066192C">
        <w:rPr>
          <w:rFonts w:eastAsia="Arial Narrow"/>
        </w:rPr>
        <w:t>3.</w:t>
      </w:r>
      <w:r w:rsidRPr="0066192C">
        <w:rPr>
          <w:rFonts w:eastAsia="Arial Narrow"/>
        </w:rPr>
        <w:tab/>
      </w:r>
      <w:r w:rsidRPr="0066192C">
        <w:rPr>
          <w:rFonts w:eastAsia="Arial Narrow"/>
          <w:color w:val="000000"/>
        </w:rPr>
        <w:t>Ilość punktów przyznanych ofercie w ramach danego kryterium będzie liczona z dokładnością do dwóch miejsc po przecinku.</w:t>
      </w:r>
    </w:p>
    <w:p w14:paraId="3E85A4F5" w14:textId="71DA6986" w:rsidR="0066192C" w:rsidRPr="0066192C" w:rsidRDefault="0066192C" w:rsidP="00D46151">
      <w:pPr>
        <w:widowControl w:val="0"/>
        <w:numPr>
          <w:ilvl w:val="2"/>
          <w:numId w:val="44"/>
        </w:numPr>
        <w:tabs>
          <w:tab w:val="left" w:pos="371"/>
        </w:tabs>
        <w:suppressAutoHyphens/>
        <w:spacing w:line="240" w:lineRule="auto"/>
        <w:ind w:hanging="436"/>
        <w:jc w:val="both"/>
        <w:rPr>
          <w:color w:val="000000"/>
        </w:rPr>
      </w:pPr>
      <w:r w:rsidRPr="0066192C">
        <w:rPr>
          <w:rFonts w:eastAsia="Arial Narrow"/>
        </w:rPr>
        <w:t>4.</w:t>
      </w:r>
      <w:r w:rsidRPr="0066192C">
        <w:rPr>
          <w:rFonts w:eastAsia="Arial Narrow"/>
          <w:color w:val="000000"/>
        </w:rPr>
        <w:t xml:space="preserve"> </w:t>
      </w:r>
      <w:r w:rsidRPr="0066192C">
        <w:rPr>
          <w:rFonts w:eastAsia="Arial Narrow"/>
          <w:color w:val="000000"/>
        </w:rPr>
        <w:tab/>
        <w:t>Na łączną liczbę punktów P przyznanych ofercie (skala punk</w:t>
      </w:r>
      <w:r w:rsidR="004E5A48">
        <w:rPr>
          <w:rFonts w:eastAsia="Arial Narrow"/>
          <w:color w:val="000000"/>
        </w:rPr>
        <w:t>tacji od 0 do 100</w:t>
      </w:r>
      <w:r w:rsidR="00D46151">
        <w:rPr>
          <w:rFonts w:eastAsia="Arial Narrow"/>
          <w:color w:val="000000"/>
        </w:rPr>
        <w:t>,00</w:t>
      </w:r>
      <w:r w:rsidR="004E5A48">
        <w:rPr>
          <w:rFonts w:eastAsia="Arial Narrow"/>
          <w:color w:val="000000"/>
        </w:rPr>
        <w:t xml:space="preserve"> pkt) będzie </w:t>
      </w:r>
      <w:r w:rsidRPr="0066192C">
        <w:rPr>
          <w:rFonts w:eastAsia="Arial Narrow"/>
          <w:color w:val="000000"/>
        </w:rPr>
        <w:t>składała się suma punktów przyznanych ofercie w poszczególnych kryteriach wg wzoru:</w:t>
      </w:r>
    </w:p>
    <w:p w14:paraId="2816212C" w14:textId="77777777" w:rsidR="0066192C" w:rsidRPr="0066192C" w:rsidRDefault="0066192C" w:rsidP="0066192C">
      <w:pPr>
        <w:pStyle w:val="Tekstpodstawowy"/>
        <w:widowControl w:val="0"/>
        <w:tabs>
          <w:tab w:val="left" w:pos="371"/>
        </w:tabs>
        <w:jc w:val="both"/>
        <w:rPr>
          <w:rFonts w:ascii="Arial" w:eastAsia="Arial Narrow" w:hAnsi="Arial" w:cs="Arial"/>
          <w:color w:val="000000"/>
          <w:sz w:val="22"/>
          <w:szCs w:val="22"/>
        </w:rPr>
      </w:pPr>
      <w:r w:rsidRPr="0066192C">
        <w:rPr>
          <w:rFonts w:ascii="Arial" w:eastAsia="Arial Narrow" w:hAnsi="Arial" w:cs="Arial"/>
          <w:color w:val="000000"/>
          <w:sz w:val="22"/>
          <w:szCs w:val="22"/>
        </w:rPr>
        <w:tab/>
      </w:r>
      <w:r w:rsidRPr="0066192C">
        <w:rPr>
          <w:rFonts w:ascii="Arial" w:eastAsia="Arial Narrow" w:hAnsi="Arial" w:cs="Arial"/>
          <w:color w:val="000000"/>
          <w:sz w:val="22"/>
          <w:szCs w:val="22"/>
        </w:rPr>
        <w:tab/>
      </w:r>
    </w:p>
    <w:p w14:paraId="74036A7A" w14:textId="77777777" w:rsidR="0066192C" w:rsidRPr="0066192C" w:rsidRDefault="0066192C" w:rsidP="0066192C">
      <w:pPr>
        <w:pStyle w:val="Tekstpodstawowy"/>
        <w:widowControl w:val="0"/>
        <w:tabs>
          <w:tab w:val="left" w:pos="371"/>
        </w:tabs>
        <w:jc w:val="center"/>
        <w:rPr>
          <w:rFonts w:ascii="Arial" w:hAnsi="Arial" w:cs="Arial"/>
          <w:b/>
          <w:color w:val="000000"/>
          <w:sz w:val="22"/>
          <w:szCs w:val="22"/>
        </w:rPr>
      </w:pPr>
      <w:r w:rsidRPr="0066192C">
        <w:rPr>
          <w:rFonts w:ascii="Arial" w:eastAsia="Arial Narrow" w:hAnsi="Arial" w:cs="Arial"/>
          <w:b/>
          <w:color w:val="000000"/>
          <w:sz w:val="22"/>
          <w:szCs w:val="22"/>
        </w:rPr>
        <w:t>P = A + B + C+ D</w:t>
      </w:r>
    </w:p>
    <w:p w14:paraId="4218ADD3"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gdzie:</w:t>
      </w:r>
    </w:p>
    <w:p w14:paraId="47D159E2"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P – łączna ilość punktów badanej oferty</w:t>
      </w:r>
    </w:p>
    <w:p w14:paraId="457211F6"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A – ilość punktów badanej oferty uzyskana w ramach kryterium A</w:t>
      </w:r>
    </w:p>
    <w:p w14:paraId="4427E28F" w14:textId="3980CCD0"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 xml:space="preserve">B - ilość punktów </w:t>
      </w:r>
      <w:r w:rsidR="003E7F88">
        <w:rPr>
          <w:rFonts w:ascii="Arial" w:hAnsi="Arial" w:cs="Arial"/>
          <w:color w:val="000000"/>
          <w:sz w:val="22"/>
          <w:szCs w:val="22"/>
        </w:rPr>
        <w:t xml:space="preserve">badanej </w:t>
      </w:r>
      <w:r w:rsidRPr="0066192C">
        <w:rPr>
          <w:rFonts w:ascii="Arial" w:hAnsi="Arial" w:cs="Arial"/>
          <w:color w:val="000000"/>
          <w:sz w:val="22"/>
          <w:szCs w:val="22"/>
        </w:rPr>
        <w:t>oferty uzyskana w ramach kryterium B</w:t>
      </w:r>
    </w:p>
    <w:p w14:paraId="492B59C5"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C - ilość punktów badanej oferty uzyskana w ramach kryterium C</w:t>
      </w:r>
    </w:p>
    <w:p w14:paraId="1F1FC1E5"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D - ilość punktów badanej oferty uzyskana w ramach kryterium D</w:t>
      </w:r>
    </w:p>
    <w:p w14:paraId="205E342D" w14:textId="77777777" w:rsidR="0066192C" w:rsidRPr="0066192C" w:rsidRDefault="0066192C" w:rsidP="0066192C">
      <w:pPr>
        <w:pStyle w:val="Tekstpodstawowy"/>
        <w:widowControl w:val="0"/>
        <w:tabs>
          <w:tab w:val="left" w:pos="371"/>
        </w:tabs>
        <w:ind w:left="180" w:hanging="180"/>
        <w:rPr>
          <w:rFonts w:ascii="Arial" w:hAnsi="Arial" w:cs="Arial"/>
          <w:color w:val="000000"/>
          <w:sz w:val="22"/>
          <w:szCs w:val="22"/>
        </w:rPr>
      </w:pPr>
    </w:p>
    <w:p w14:paraId="59046ED9" w14:textId="77777777" w:rsidR="0066192C" w:rsidRDefault="0066192C" w:rsidP="00D46151">
      <w:pPr>
        <w:pStyle w:val="Tekstpodstawowy"/>
        <w:widowControl w:val="0"/>
        <w:tabs>
          <w:tab w:val="left" w:pos="371"/>
        </w:tabs>
        <w:ind w:left="371" w:hanging="371"/>
        <w:rPr>
          <w:rFonts w:ascii="Arial" w:hAnsi="Arial" w:cs="Arial"/>
          <w:color w:val="000000"/>
          <w:sz w:val="22"/>
          <w:szCs w:val="22"/>
        </w:rPr>
      </w:pPr>
      <w:r w:rsidRPr="0066192C">
        <w:rPr>
          <w:rFonts w:ascii="Arial" w:hAnsi="Arial" w:cs="Arial"/>
          <w:color w:val="000000"/>
          <w:sz w:val="22"/>
          <w:szCs w:val="22"/>
        </w:rPr>
        <w:t xml:space="preserve">5. </w:t>
      </w:r>
      <w:r w:rsidRPr="0066192C">
        <w:rPr>
          <w:rFonts w:ascii="Arial" w:hAnsi="Arial" w:cs="Arial"/>
          <w:color w:val="000000"/>
          <w:sz w:val="22"/>
          <w:szCs w:val="22"/>
        </w:rPr>
        <w:tab/>
      </w:r>
      <w:r w:rsidRPr="0066192C">
        <w:rPr>
          <w:rFonts w:ascii="Arial" w:hAnsi="Arial" w:cs="Arial"/>
          <w:b/>
          <w:color w:val="000000"/>
          <w:sz w:val="22"/>
          <w:szCs w:val="22"/>
        </w:rPr>
        <w:t xml:space="preserve">Oferta, która uzyska najwyższą łączną sumę punktów P (max 100) zostanie uznana za </w:t>
      </w:r>
      <w:r w:rsidRPr="0066192C">
        <w:rPr>
          <w:rFonts w:ascii="Arial" w:hAnsi="Arial" w:cs="Arial"/>
          <w:b/>
          <w:color w:val="000000"/>
          <w:sz w:val="22"/>
          <w:szCs w:val="22"/>
        </w:rPr>
        <w:tab/>
        <w:t>najkorzystniejszą</w:t>
      </w:r>
      <w:r w:rsidRPr="0066192C">
        <w:rPr>
          <w:rFonts w:ascii="Arial" w:hAnsi="Arial" w:cs="Arial"/>
          <w:color w:val="000000"/>
          <w:sz w:val="22"/>
          <w:szCs w:val="22"/>
        </w:rPr>
        <w:t>.</w:t>
      </w:r>
    </w:p>
    <w:p w14:paraId="4E06B1A8" w14:textId="77777777" w:rsidR="00D46151" w:rsidRPr="0066192C" w:rsidRDefault="00D46151" w:rsidP="00D46151">
      <w:pPr>
        <w:pStyle w:val="Tekstpodstawowy"/>
        <w:widowControl w:val="0"/>
        <w:tabs>
          <w:tab w:val="left" w:pos="371"/>
        </w:tabs>
        <w:ind w:left="371" w:hanging="371"/>
        <w:rPr>
          <w:rFonts w:ascii="Arial" w:hAnsi="Arial" w:cs="Arial"/>
          <w:color w:val="000000"/>
          <w:sz w:val="22"/>
          <w:szCs w:val="22"/>
        </w:rPr>
      </w:pPr>
    </w:p>
    <w:p w14:paraId="1A1D6622" w14:textId="24DEF75F" w:rsidR="0066192C" w:rsidRDefault="0066192C" w:rsidP="0066192C">
      <w:pPr>
        <w:pStyle w:val="Tekstpodstawowy"/>
        <w:widowControl w:val="0"/>
        <w:tabs>
          <w:tab w:val="left" w:pos="371"/>
        </w:tabs>
        <w:ind w:left="180" w:hanging="180"/>
        <w:rPr>
          <w:rFonts w:ascii="Arial" w:hAnsi="Arial" w:cs="Arial"/>
          <w:color w:val="000000"/>
          <w:sz w:val="22"/>
          <w:szCs w:val="22"/>
        </w:rPr>
      </w:pPr>
      <w:r w:rsidRPr="0066192C">
        <w:rPr>
          <w:rFonts w:ascii="Arial" w:hAnsi="Arial" w:cs="Arial"/>
          <w:color w:val="000000"/>
          <w:sz w:val="22"/>
          <w:szCs w:val="22"/>
        </w:rPr>
        <w:t xml:space="preserve">6. </w:t>
      </w:r>
      <w:r w:rsidRPr="0066192C">
        <w:rPr>
          <w:rFonts w:ascii="Arial" w:hAnsi="Arial" w:cs="Arial"/>
          <w:color w:val="000000"/>
          <w:sz w:val="22"/>
          <w:szCs w:val="22"/>
        </w:rPr>
        <w:tab/>
        <w:t>W sytuacji, gdy wybór oferty najkorzystniejszej okaże się niemożliwy, gdyż dw</w:t>
      </w:r>
      <w:r w:rsidR="004E5A48">
        <w:rPr>
          <w:rFonts w:ascii="Arial" w:hAnsi="Arial" w:cs="Arial"/>
          <w:color w:val="000000"/>
          <w:sz w:val="22"/>
          <w:szCs w:val="22"/>
        </w:rPr>
        <w:t xml:space="preserve">ie lub więcej ofert przedstawi </w:t>
      </w:r>
      <w:r w:rsidRPr="0066192C">
        <w:rPr>
          <w:rFonts w:ascii="Arial" w:hAnsi="Arial" w:cs="Arial"/>
          <w:color w:val="000000"/>
          <w:sz w:val="22"/>
          <w:szCs w:val="22"/>
        </w:rPr>
        <w:t xml:space="preserve">taki </w:t>
      </w:r>
      <w:r w:rsidRPr="0066192C">
        <w:rPr>
          <w:rFonts w:ascii="Arial" w:hAnsi="Arial" w:cs="Arial"/>
          <w:color w:val="000000"/>
          <w:sz w:val="22"/>
          <w:szCs w:val="22"/>
        </w:rPr>
        <w:tab/>
        <w:t xml:space="preserve">sam bilans ceny opłaty zryczałtowanej za prowadzenie obsługi bankowej w okresie obowiązywania umowy (48 m-cy) (kryterium A) i innych kryteriów oceny ofert (kryteria B,C i D) Zamawiający z pośród tych ofert wybierze ofertę </w:t>
      </w:r>
      <w:r w:rsidRPr="0066192C">
        <w:rPr>
          <w:rFonts w:ascii="Arial" w:hAnsi="Arial" w:cs="Arial"/>
          <w:color w:val="000000"/>
          <w:sz w:val="22"/>
          <w:szCs w:val="22"/>
        </w:rPr>
        <w:tab/>
        <w:t>z najwyższą ilością punktów w kryterium cena opłaty zryczałtowanej za prowadzenie obsługi bankowej w okresie obowiązywania umowy (48 m-cy)  (kryterium A)</w:t>
      </w:r>
    </w:p>
    <w:p w14:paraId="15508B8F" w14:textId="77777777" w:rsidR="00D46151" w:rsidRPr="0066192C" w:rsidRDefault="00D46151" w:rsidP="0066192C">
      <w:pPr>
        <w:pStyle w:val="Tekstpodstawowy"/>
        <w:widowControl w:val="0"/>
        <w:tabs>
          <w:tab w:val="left" w:pos="371"/>
        </w:tabs>
        <w:ind w:left="180" w:hanging="180"/>
        <w:rPr>
          <w:rFonts w:ascii="Arial" w:hAnsi="Arial" w:cs="Arial"/>
          <w:color w:val="000000"/>
          <w:sz w:val="22"/>
          <w:szCs w:val="22"/>
        </w:rPr>
      </w:pPr>
    </w:p>
    <w:p w14:paraId="74E3DE05" w14:textId="77777777" w:rsidR="0066192C" w:rsidRPr="0066192C" w:rsidRDefault="0066192C" w:rsidP="0066192C">
      <w:pPr>
        <w:pStyle w:val="Tekstpodstawowy"/>
        <w:widowControl w:val="0"/>
        <w:tabs>
          <w:tab w:val="left" w:pos="371"/>
        </w:tabs>
        <w:rPr>
          <w:rFonts w:ascii="Arial" w:hAnsi="Arial" w:cs="Arial"/>
          <w:color w:val="000000"/>
          <w:sz w:val="22"/>
          <w:szCs w:val="22"/>
        </w:rPr>
      </w:pPr>
      <w:r w:rsidRPr="0066192C">
        <w:rPr>
          <w:rFonts w:ascii="Arial" w:hAnsi="Arial" w:cs="Arial"/>
          <w:color w:val="000000"/>
          <w:sz w:val="22"/>
          <w:szCs w:val="22"/>
        </w:rPr>
        <w:t xml:space="preserve">7. </w:t>
      </w:r>
      <w:r w:rsidRPr="0066192C">
        <w:rPr>
          <w:rFonts w:ascii="Arial" w:hAnsi="Arial" w:cs="Arial"/>
          <w:color w:val="000000"/>
          <w:sz w:val="22"/>
          <w:szCs w:val="22"/>
        </w:rPr>
        <w:tab/>
        <w:t>Opis sposobu ustalania wartości poszczególnych kryteriów:</w:t>
      </w:r>
    </w:p>
    <w:p w14:paraId="64C96471" w14:textId="77777777" w:rsidR="0066192C" w:rsidRPr="0066192C" w:rsidRDefault="0066192C" w:rsidP="0066192C">
      <w:pPr>
        <w:pStyle w:val="Tekstpodstawowy"/>
        <w:widowControl w:val="0"/>
        <w:tabs>
          <w:tab w:val="left" w:pos="371"/>
        </w:tabs>
        <w:rPr>
          <w:rFonts w:ascii="Arial" w:hAnsi="Arial" w:cs="Arial"/>
          <w:b/>
          <w:sz w:val="22"/>
          <w:szCs w:val="22"/>
        </w:rPr>
      </w:pPr>
    </w:p>
    <w:p w14:paraId="1D1F425B" w14:textId="6DC6CD6B" w:rsidR="0066192C" w:rsidRPr="0066192C" w:rsidRDefault="0066192C" w:rsidP="0066192C">
      <w:pPr>
        <w:pStyle w:val="Tekstpodstawowy"/>
        <w:widowControl w:val="0"/>
        <w:tabs>
          <w:tab w:val="left" w:pos="371"/>
        </w:tabs>
        <w:rPr>
          <w:rFonts w:ascii="Arial" w:hAnsi="Arial" w:cs="Arial"/>
          <w:b/>
          <w:sz w:val="22"/>
          <w:szCs w:val="22"/>
        </w:rPr>
      </w:pPr>
      <w:r w:rsidRPr="0066192C">
        <w:rPr>
          <w:rFonts w:ascii="Arial" w:hAnsi="Arial" w:cs="Arial"/>
          <w:b/>
          <w:sz w:val="22"/>
          <w:szCs w:val="22"/>
        </w:rPr>
        <w:t>Kryterium A – Cena opłaty zryczałtowanej za obsługę budżetu Powiatu Poddębickiego w całym okresie obowiązywania umowy (48 m-cy)</w:t>
      </w:r>
      <w:r w:rsidR="00D46151">
        <w:rPr>
          <w:rFonts w:ascii="Arial" w:hAnsi="Arial" w:cs="Arial"/>
          <w:b/>
          <w:sz w:val="22"/>
          <w:szCs w:val="22"/>
        </w:rPr>
        <w:t xml:space="preserve"> waga kryterium 60% - max liczba punktów w kryterium 60,00</w:t>
      </w:r>
    </w:p>
    <w:p w14:paraId="534167D6" w14:textId="77777777" w:rsidR="0066192C" w:rsidRPr="0066192C" w:rsidRDefault="0066192C" w:rsidP="0066192C">
      <w:pPr>
        <w:pStyle w:val="Tekstpodstawowy"/>
        <w:widowControl w:val="0"/>
        <w:tabs>
          <w:tab w:val="left" w:pos="371"/>
        </w:tabs>
        <w:rPr>
          <w:rFonts w:ascii="Arial" w:hAnsi="Arial" w:cs="Arial"/>
          <w:b/>
          <w:sz w:val="22"/>
          <w:szCs w:val="22"/>
        </w:rPr>
      </w:pPr>
    </w:p>
    <w:p w14:paraId="0F396139" w14:textId="77777777" w:rsidR="0066192C" w:rsidRPr="0066192C" w:rsidRDefault="0066192C" w:rsidP="0066192C">
      <w:pPr>
        <w:pStyle w:val="Tekstpodstawowy"/>
        <w:widowControl w:val="0"/>
        <w:tabs>
          <w:tab w:val="left" w:pos="371"/>
        </w:tabs>
        <w:rPr>
          <w:rFonts w:ascii="Arial" w:hAnsi="Arial" w:cs="Arial"/>
          <w:sz w:val="22"/>
          <w:szCs w:val="22"/>
          <w:lang w:val="en-US"/>
        </w:rPr>
      </w:pPr>
      <w:r w:rsidRPr="0066192C">
        <w:rPr>
          <w:rFonts w:ascii="Arial" w:hAnsi="Arial" w:cs="Arial"/>
          <w:sz w:val="22"/>
          <w:szCs w:val="22"/>
        </w:rPr>
        <w:t xml:space="preserve">   </w:t>
      </w:r>
      <w:r w:rsidRPr="0066192C">
        <w:rPr>
          <w:rFonts w:ascii="Arial" w:hAnsi="Arial" w:cs="Arial"/>
          <w:sz w:val="22"/>
          <w:szCs w:val="22"/>
        </w:rPr>
        <w:tab/>
      </w:r>
      <w:r w:rsidRPr="0066192C">
        <w:rPr>
          <w:rFonts w:ascii="Arial" w:hAnsi="Arial" w:cs="Arial"/>
          <w:sz w:val="22"/>
          <w:szCs w:val="22"/>
        </w:rPr>
        <w:tab/>
      </w:r>
      <w:r w:rsidRPr="0066192C">
        <w:rPr>
          <w:rFonts w:ascii="Arial" w:hAnsi="Arial" w:cs="Arial"/>
          <w:sz w:val="22"/>
          <w:szCs w:val="22"/>
        </w:rPr>
        <w:tab/>
        <w:t xml:space="preserve">         </w:t>
      </w:r>
      <w:r w:rsidRPr="0066192C">
        <w:rPr>
          <w:rFonts w:ascii="Arial" w:hAnsi="Arial" w:cs="Arial"/>
          <w:sz w:val="22"/>
          <w:szCs w:val="22"/>
          <w:lang w:val="en-US"/>
        </w:rPr>
        <w:t>Amin.</w:t>
      </w:r>
    </w:p>
    <w:p w14:paraId="27539170" w14:textId="0C078CAE" w:rsidR="0066192C" w:rsidRPr="0066192C" w:rsidRDefault="0066192C" w:rsidP="0066192C">
      <w:pPr>
        <w:pStyle w:val="Tekstpodstawowy"/>
        <w:widowControl w:val="0"/>
        <w:tabs>
          <w:tab w:val="left" w:pos="371"/>
        </w:tabs>
        <w:rPr>
          <w:rFonts w:ascii="Arial" w:hAnsi="Arial" w:cs="Arial"/>
          <w:sz w:val="22"/>
          <w:szCs w:val="22"/>
          <w:lang w:val="en-US"/>
        </w:rPr>
      </w:pPr>
      <w:r w:rsidRPr="0066192C">
        <w:rPr>
          <w:rFonts w:ascii="Arial" w:hAnsi="Arial" w:cs="Arial"/>
          <w:sz w:val="22"/>
          <w:szCs w:val="22"/>
          <w:lang w:val="en-US"/>
        </w:rPr>
        <w:tab/>
      </w:r>
      <w:r w:rsidRPr="0066192C">
        <w:rPr>
          <w:rFonts w:ascii="Arial" w:hAnsi="Arial" w:cs="Arial"/>
          <w:sz w:val="22"/>
          <w:szCs w:val="22"/>
          <w:lang w:val="en-US"/>
        </w:rPr>
        <w:tab/>
      </w:r>
      <w:r w:rsidRPr="0066192C">
        <w:rPr>
          <w:rFonts w:ascii="Arial" w:hAnsi="Arial" w:cs="Arial"/>
          <w:sz w:val="22"/>
          <w:szCs w:val="22"/>
          <w:lang w:val="en-US"/>
        </w:rPr>
        <w:tab/>
        <w:t>A</w:t>
      </w:r>
      <w:r w:rsidR="00D46151">
        <w:rPr>
          <w:rFonts w:ascii="Arial" w:hAnsi="Arial" w:cs="Arial"/>
          <w:sz w:val="22"/>
          <w:szCs w:val="22"/>
          <w:lang w:val="en-US"/>
        </w:rPr>
        <w:t xml:space="preserve"> </w:t>
      </w:r>
      <w:r w:rsidRPr="0066192C">
        <w:rPr>
          <w:rFonts w:ascii="Arial" w:hAnsi="Arial" w:cs="Arial"/>
          <w:sz w:val="22"/>
          <w:szCs w:val="22"/>
          <w:lang w:val="en-US"/>
        </w:rPr>
        <w:t>= -------------- x 60,00</w:t>
      </w:r>
    </w:p>
    <w:p w14:paraId="4BFF4556" w14:textId="77777777" w:rsidR="0066192C" w:rsidRPr="0066192C" w:rsidRDefault="0066192C" w:rsidP="0066192C">
      <w:pPr>
        <w:pStyle w:val="Tekstpodstawowy"/>
        <w:widowControl w:val="0"/>
        <w:tabs>
          <w:tab w:val="left" w:pos="371"/>
        </w:tabs>
        <w:rPr>
          <w:rFonts w:ascii="Arial" w:hAnsi="Arial" w:cs="Arial"/>
          <w:sz w:val="22"/>
          <w:szCs w:val="22"/>
          <w:lang w:val="en-US"/>
        </w:rPr>
      </w:pPr>
      <w:r w:rsidRPr="0066192C">
        <w:rPr>
          <w:rFonts w:ascii="Arial" w:hAnsi="Arial" w:cs="Arial"/>
          <w:sz w:val="22"/>
          <w:szCs w:val="22"/>
          <w:lang w:val="en-US"/>
        </w:rPr>
        <w:t xml:space="preserve">    </w:t>
      </w:r>
      <w:r w:rsidRPr="0066192C">
        <w:rPr>
          <w:rFonts w:ascii="Arial" w:hAnsi="Arial" w:cs="Arial"/>
          <w:sz w:val="22"/>
          <w:szCs w:val="22"/>
          <w:lang w:val="en-US"/>
        </w:rPr>
        <w:tab/>
      </w:r>
      <w:r w:rsidRPr="0066192C">
        <w:rPr>
          <w:rFonts w:ascii="Arial" w:hAnsi="Arial" w:cs="Arial"/>
          <w:sz w:val="22"/>
          <w:szCs w:val="22"/>
          <w:lang w:val="en-US"/>
        </w:rPr>
        <w:tab/>
      </w:r>
      <w:r w:rsidRPr="0066192C">
        <w:rPr>
          <w:rFonts w:ascii="Arial" w:hAnsi="Arial" w:cs="Arial"/>
          <w:sz w:val="22"/>
          <w:szCs w:val="22"/>
          <w:lang w:val="en-US"/>
        </w:rPr>
        <w:tab/>
        <w:t xml:space="preserve">        A bad. </w:t>
      </w:r>
    </w:p>
    <w:p w14:paraId="1B13D14E" w14:textId="77777777" w:rsidR="0066192C" w:rsidRPr="0066192C" w:rsidRDefault="0066192C" w:rsidP="0066192C">
      <w:pPr>
        <w:pStyle w:val="Tekstpodstawowy"/>
        <w:widowControl w:val="0"/>
        <w:tabs>
          <w:tab w:val="left" w:pos="371"/>
        </w:tabs>
        <w:rPr>
          <w:rFonts w:ascii="Arial" w:hAnsi="Arial" w:cs="Arial"/>
          <w:sz w:val="22"/>
          <w:szCs w:val="22"/>
          <w:lang w:val="en-US"/>
        </w:rPr>
      </w:pPr>
    </w:p>
    <w:p w14:paraId="625167BD"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 xml:space="preserve">A </w:t>
      </w:r>
      <w:r w:rsidRPr="0066192C">
        <w:rPr>
          <w:rFonts w:ascii="Arial" w:hAnsi="Arial" w:cs="Arial"/>
          <w:color w:val="000000"/>
          <w:sz w:val="22"/>
          <w:szCs w:val="22"/>
        </w:rPr>
        <w:t>– uzyskane punkty w kryterium</w:t>
      </w:r>
      <w:r w:rsidRPr="0066192C">
        <w:rPr>
          <w:rFonts w:ascii="Arial" w:hAnsi="Arial" w:cs="Arial"/>
          <w:sz w:val="22"/>
          <w:szCs w:val="22"/>
        </w:rPr>
        <w:t xml:space="preserve"> opłata zryczałtowana za prowadzenie obsługi bankowej w okresie obowiązywania umowy (48m-cy)</w:t>
      </w:r>
    </w:p>
    <w:p w14:paraId="6805A5A9"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A min. – najniższa cena opłaty ryczałtowej brutto z pośród ważnych ofert za prowadzenie obsługi bankowej w okresie obowiązywania umowy (48 m-cy)</w:t>
      </w:r>
    </w:p>
    <w:p w14:paraId="3BB122BB"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A bad. – cena badanej oferty za opłatę zryczałtowaną za prowadzenie obsługi bankowej w okresie obowiązywania umowy (48m-cy)</w:t>
      </w:r>
    </w:p>
    <w:p w14:paraId="158E2DB6" w14:textId="77777777" w:rsidR="0066192C" w:rsidRPr="0066192C" w:rsidRDefault="0066192C" w:rsidP="0066192C">
      <w:pPr>
        <w:pStyle w:val="Tekstpodstawowy"/>
        <w:widowControl w:val="0"/>
        <w:tabs>
          <w:tab w:val="left" w:pos="371"/>
        </w:tabs>
        <w:rPr>
          <w:rFonts w:ascii="Arial" w:hAnsi="Arial" w:cs="Arial"/>
          <w:sz w:val="22"/>
          <w:szCs w:val="22"/>
        </w:rPr>
      </w:pPr>
      <w:r w:rsidRPr="0066192C">
        <w:rPr>
          <w:rFonts w:ascii="Arial" w:hAnsi="Arial" w:cs="Arial"/>
          <w:sz w:val="22"/>
          <w:szCs w:val="22"/>
        </w:rPr>
        <w:t xml:space="preserve">60,00 – waga kryterium  </w:t>
      </w:r>
    </w:p>
    <w:p w14:paraId="0A7C676D" w14:textId="77777777" w:rsidR="0066192C" w:rsidRPr="0066192C" w:rsidRDefault="0066192C" w:rsidP="0066192C">
      <w:pPr>
        <w:pStyle w:val="Tekstpodstawowy"/>
        <w:widowControl w:val="0"/>
        <w:tabs>
          <w:tab w:val="left" w:pos="371"/>
        </w:tabs>
        <w:rPr>
          <w:rFonts w:ascii="Arial" w:hAnsi="Arial" w:cs="Arial"/>
          <w:b/>
          <w:sz w:val="22"/>
          <w:szCs w:val="22"/>
        </w:rPr>
      </w:pPr>
    </w:p>
    <w:p w14:paraId="49CB30C1" w14:textId="77777777" w:rsidR="0066192C" w:rsidRPr="0066192C" w:rsidRDefault="0066192C" w:rsidP="0066192C">
      <w:pPr>
        <w:pStyle w:val="Tekstpodstawowy"/>
        <w:widowControl w:val="0"/>
        <w:tabs>
          <w:tab w:val="left" w:pos="371"/>
        </w:tabs>
        <w:rPr>
          <w:rFonts w:ascii="Arial" w:hAnsi="Arial" w:cs="Arial"/>
          <w:b/>
          <w:color w:val="000000"/>
          <w:sz w:val="22"/>
          <w:szCs w:val="22"/>
        </w:rPr>
      </w:pPr>
    </w:p>
    <w:p w14:paraId="131A2732" w14:textId="0411C09D" w:rsidR="0066192C" w:rsidRPr="0066192C" w:rsidRDefault="0066192C" w:rsidP="0066192C">
      <w:pPr>
        <w:pStyle w:val="Tekstpodstawowy"/>
        <w:widowControl w:val="0"/>
        <w:tabs>
          <w:tab w:val="left" w:pos="371"/>
        </w:tabs>
        <w:rPr>
          <w:rFonts w:ascii="Arial" w:hAnsi="Arial" w:cs="Arial"/>
          <w:b/>
          <w:color w:val="000000"/>
          <w:sz w:val="22"/>
          <w:szCs w:val="22"/>
        </w:rPr>
      </w:pPr>
      <w:r w:rsidRPr="0066192C">
        <w:rPr>
          <w:rFonts w:ascii="Arial" w:hAnsi="Arial" w:cs="Arial"/>
          <w:b/>
          <w:color w:val="000000"/>
          <w:sz w:val="22"/>
          <w:szCs w:val="22"/>
        </w:rPr>
        <w:t xml:space="preserve">Kryterium </w:t>
      </w:r>
      <w:r w:rsidR="003E7F88">
        <w:rPr>
          <w:rFonts w:ascii="Arial" w:hAnsi="Arial" w:cs="Arial"/>
          <w:b/>
          <w:color w:val="000000"/>
          <w:sz w:val="22"/>
          <w:szCs w:val="22"/>
        </w:rPr>
        <w:t>B</w:t>
      </w:r>
      <w:r w:rsidRPr="0066192C">
        <w:rPr>
          <w:rFonts w:ascii="Arial" w:hAnsi="Arial" w:cs="Arial"/>
          <w:b/>
          <w:color w:val="000000"/>
          <w:sz w:val="22"/>
          <w:szCs w:val="22"/>
        </w:rPr>
        <w:t xml:space="preserve"> –cena kredytu – waga </w:t>
      </w:r>
      <w:r w:rsidR="003E7F88">
        <w:rPr>
          <w:rFonts w:ascii="Arial" w:hAnsi="Arial" w:cs="Arial"/>
          <w:b/>
          <w:color w:val="000000"/>
          <w:sz w:val="22"/>
          <w:szCs w:val="22"/>
        </w:rPr>
        <w:t>1</w:t>
      </w:r>
      <w:r w:rsidRPr="0066192C">
        <w:rPr>
          <w:rFonts w:ascii="Arial" w:hAnsi="Arial" w:cs="Arial"/>
          <w:b/>
          <w:color w:val="000000"/>
          <w:sz w:val="22"/>
          <w:szCs w:val="22"/>
        </w:rPr>
        <w:t xml:space="preserve">5 % - max liczba punków </w:t>
      </w:r>
      <w:r w:rsidR="00D46151">
        <w:rPr>
          <w:rFonts w:ascii="Arial" w:hAnsi="Arial" w:cs="Arial"/>
          <w:b/>
          <w:color w:val="000000"/>
          <w:sz w:val="22"/>
          <w:szCs w:val="22"/>
        </w:rPr>
        <w:t xml:space="preserve">w kryterium </w:t>
      </w:r>
      <w:r w:rsidR="003E7F88">
        <w:rPr>
          <w:rFonts w:ascii="Arial" w:hAnsi="Arial" w:cs="Arial"/>
          <w:b/>
          <w:color w:val="000000"/>
          <w:sz w:val="22"/>
          <w:szCs w:val="22"/>
        </w:rPr>
        <w:t>1</w:t>
      </w:r>
      <w:r w:rsidRPr="0066192C">
        <w:rPr>
          <w:rFonts w:ascii="Arial" w:hAnsi="Arial" w:cs="Arial"/>
          <w:b/>
          <w:color w:val="000000"/>
          <w:sz w:val="22"/>
          <w:szCs w:val="22"/>
        </w:rPr>
        <w:t>5,00</w:t>
      </w:r>
    </w:p>
    <w:p w14:paraId="6D5E5CCA" w14:textId="77777777" w:rsidR="0066192C" w:rsidRPr="0066192C" w:rsidRDefault="0066192C" w:rsidP="0066192C">
      <w:pPr>
        <w:ind w:hanging="432"/>
        <w:jc w:val="both"/>
        <w:rPr>
          <w:color w:val="000000"/>
        </w:rPr>
      </w:pPr>
    </w:p>
    <w:p w14:paraId="581A90FD" w14:textId="1F3EB9CD"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3E7F88">
        <w:rPr>
          <w:color w:val="000000"/>
        </w:rPr>
        <w:t>B</w:t>
      </w:r>
      <w:r w:rsidRPr="0066192C">
        <w:rPr>
          <w:color w:val="000000"/>
        </w:rPr>
        <w:t xml:space="preserve"> min</w:t>
      </w:r>
    </w:p>
    <w:p w14:paraId="0E39316D" w14:textId="446AB9C0"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003E7F88">
        <w:rPr>
          <w:color w:val="000000"/>
        </w:rPr>
        <w:t>B</w:t>
      </w:r>
      <w:r w:rsidRPr="0066192C">
        <w:rPr>
          <w:color w:val="000000"/>
        </w:rPr>
        <w:t xml:space="preserve"> =    ----------------- x </w:t>
      </w:r>
      <w:r w:rsidR="003E7F88">
        <w:rPr>
          <w:color w:val="000000"/>
        </w:rPr>
        <w:t>1</w:t>
      </w:r>
      <w:r w:rsidRPr="0066192C">
        <w:rPr>
          <w:color w:val="000000"/>
        </w:rPr>
        <w:t>5,00</w:t>
      </w:r>
    </w:p>
    <w:p w14:paraId="4329CB35" w14:textId="2FB83C7A"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3E7F88">
        <w:rPr>
          <w:color w:val="000000"/>
        </w:rPr>
        <w:t>B</w:t>
      </w:r>
      <w:r w:rsidRPr="0066192C">
        <w:rPr>
          <w:color w:val="000000"/>
        </w:rPr>
        <w:t xml:space="preserve"> oferty </w:t>
      </w:r>
    </w:p>
    <w:p w14:paraId="35659B54" w14:textId="77777777" w:rsidR="0066192C" w:rsidRPr="0066192C" w:rsidRDefault="0066192C" w:rsidP="0066192C">
      <w:pPr>
        <w:ind w:hanging="432"/>
        <w:jc w:val="both"/>
        <w:rPr>
          <w:color w:val="000000"/>
        </w:rPr>
      </w:pPr>
      <w:r w:rsidRPr="0066192C">
        <w:rPr>
          <w:color w:val="000000"/>
        </w:rPr>
        <w:tab/>
      </w:r>
      <w:r w:rsidRPr="0066192C">
        <w:rPr>
          <w:color w:val="000000"/>
        </w:rPr>
        <w:tab/>
        <w:t xml:space="preserve">gdzie: </w:t>
      </w:r>
    </w:p>
    <w:p w14:paraId="1604AEA6" w14:textId="53F9F139" w:rsidR="0066192C" w:rsidRPr="0066192C" w:rsidRDefault="0066192C" w:rsidP="0066192C">
      <w:pPr>
        <w:ind w:hanging="432"/>
        <w:jc w:val="both"/>
        <w:rPr>
          <w:color w:val="000000"/>
        </w:rPr>
      </w:pPr>
      <w:r w:rsidRPr="0066192C">
        <w:rPr>
          <w:color w:val="000000"/>
        </w:rPr>
        <w:tab/>
      </w:r>
      <w:r w:rsidRPr="0066192C">
        <w:rPr>
          <w:color w:val="000000"/>
        </w:rPr>
        <w:tab/>
      </w:r>
      <w:r w:rsidR="003E7F88">
        <w:rPr>
          <w:color w:val="000000"/>
        </w:rPr>
        <w:t>B</w:t>
      </w:r>
      <w:r w:rsidRPr="0066192C">
        <w:rPr>
          <w:color w:val="000000"/>
        </w:rPr>
        <w:t xml:space="preserve"> – uzyskane punkty w kryterium cena kredytu </w:t>
      </w:r>
    </w:p>
    <w:p w14:paraId="4CACD492" w14:textId="501EF3E3" w:rsidR="0066192C" w:rsidRPr="0066192C" w:rsidRDefault="0066192C" w:rsidP="0066192C">
      <w:pPr>
        <w:ind w:hanging="432"/>
        <w:jc w:val="both"/>
        <w:rPr>
          <w:color w:val="000000"/>
        </w:rPr>
      </w:pPr>
      <w:r w:rsidRPr="0066192C">
        <w:rPr>
          <w:color w:val="000000"/>
        </w:rPr>
        <w:tab/>
      </w:r>
      <w:r w:rsidRPr="0066192C">
        <w:rPr>
          <w:color w:val="000000"/>
        </w:rPr>
        <w:tab/>
      </w:r>
      <w:r w:rsidR="003E7F88">
        <w:rPr>
          <w:color w:val="000000"/>
        </w:rPr>
        <w:t xml:space="preserve">B </w:t>
      </w:r>
      <w:r w:rsidRPr="0066192C">
        <w:rPr>
          <w:color w:val="000000"/>
        </w:rPr>
        <w:t>min – cena kredytu minimalna z pośród ofert badanych</w:t>
      </w:r>
    </w:p>
    <w:p w14:paraId="1D63BCB5" w14:textId="7EA194AF" w:rsidR="0066192C" w:rsidRPr="0066192C" w:rsidRDefault="0066192C" w:rsidP="0066192C">
      <w:pPr>
        <w:ind w:hanging="432"/>
        <w:jc w:val="both"/>
        <w:rPr>
          <w:color w:val="000000"/>
        </w:rPr>
      </w:pPr>
      <w:r w:rsidRPr="0066192C">
        <w:rPr>
          <w:color w:val="000000"/>
        </w:rPr>
        <w:tab/>
      </w:r>
      <w:r w:rsidRPr="0066192C">
        <w:rPr>
          <w:color w:val="000000"/>
        </w:rPr>
        <w:tab/>
      </w:r>
      <w:r w:rsidR="003E7F88">
        <w:rPr>
          <w:color w:val="000000"/>
        </w:rPr>
        <w:t>B</w:t>
      </w:r>
      <w:r w:rsidRPr="0066192C">
        <w:rPr>
          <w:color w:val="000000"/>
        </w:rPr>
        <w:t xml:space="preserve"> oferty – cena kredytu oferty badanej</w:t>
      </w:r>
    </w:p>
    <w:p w14:paraId="164B332A" w14:textId="17D20C8A" w:rsidR="0066192C" w:rsidRPr="0066192C" w:rsidRDefault="0066192C" w:rsidP="0066192C">
      <w:pPr>
        <w:ind w:hanging="432"/>
        <w:jc w:val="both"/>
        <w:rPr>
          <w:color w:val="000000"/>
        </w:rPr>
      </w:pPr>
      <w:r w:rsidRPr="0066192C">
        <w:rPr>
          <w:color w:val="000000"/>
        </w:rPr>
        <w:tab/>
      </w:r>
      <w:r w:rsidRPr="0066192C">
        <w:rPr>
          <w:color w:val="000000"/>
        </w:rPr>
        <w:tab/>
      </w:r>
      <w:r w:rsidR="003E7F88">
        <w:rPr>
          <w:color w:val="000000"/>
        </w:rPr>
        <w:t>1</w:t>
      </w:r>
      <w:r w:rsidRPr="0066192C">
        <w:rPr>
          <w:color w:val="000000"/>
        </w:rPr>
        <w:t>5,00 – waga kryterium</w:t>
      </w:r>
    </w:p>
    <w:p w14:paraId="5DF689B4" w14:textId="77777777" w:rsidR="0066192C" w:rsidRPr="0066192C" w:rsidRDefault="0066192C" w:rsidP="0066192C">
      <w:pPr>
        <w:ind w:hanging="432"/>
        <w:jc w:val="both"/>
        <w:rPr>
          <w:color w:val="000000"/>
        </w:rPr>
      </w:pPr>
    </w:p>
    <w:p w14:paraId="560DA81D" w14:textId="6E0B0A98" w:rsidR="0066192C" w:rsidRPr="0066192C" w:rsidRDefault="0066192C" w:rsidP="0066192C">
      <w:pPr>
        <w:pStyle w:val="Tekstpodstawowy"/>
        <w:widowControl w:val="0"/>
        <w:tabs>
          <w:tab w:val="left" w:pos="371"/>
        </w:tabs>
        <w:rPr>
          <w:rFonts w:ascii="Arial" w:hAnsi="Arial" w:cs="Arial"/>
          <w:b/>
          <w:sz w:val="22"/>
          <w:szCs w:val="22"/>
        </w:rPr>
      </w:pPr>
      <w:r w:rsidRPr="0066192C">
        <w:rPr>
          <w:rFonts w:ascii="Arial" w:hAnsi="Arial" w:cs="Arial"/>
          <w:b/>
          <w:sz w:val="22"/>
          <w:szCs w:val="22"/>
        </w:rPr>
        <w:t xml:space="preserve">Kryterium </w:t>
      </w:r>
      <w:r w:rsidR="003E7F88">
        <w:rPr>
          <w:rFonts w:ascii="Arial" w:hAnsi="Arial" w:cs="Arial"/>
          <w:b/>
          <w:sz w:val="22"/>
          <w:szCs w:val="22"/>
        </w:rPr>
        <w:t>C</w:t>
      </w:r>
      <w:r w:rsidRPr="0066192C">
        <w:rPr>
          <w:rFonts w:ascii="Arial" w:hAnsi="Arial" w:cs="Arial"/>
          <w:b/>
          <w:sz w:val="22"/>
          <w:szCs w:val="22"/>
        </w:rPr>
        <w:t xml:space="preserve"> – wysokość oprocentowania rachunków budżetu Powiatu w oparciu o </w:t>
      </w:r>
      <w:r w:rsidRPr="00CA5874">
        <w:rPr>
          <w:rFonts w:ascii="Arial" w:hAnsi="Arial" w:cs="Arial"/>
          <w:b/>
          <w:sz w:val="22"/>
          <w:szCs w:val="22"/>
        </w:rPr>
        <w:t xml:space="preserve">stawkę WIBID 1M </w:t>
      </w:r>
      <w:r w:rsidRPr="00CA5874">
        <w:rPr>
          <w:rFonts w:ascii="Arial" w:hAnsi="Arial" w:cs="Arial"/>
          <w:color w:val="000000"/>
          <w:sz w:val="22"/>
          <w:szCs w:val="22"/>
        </w:rPr>
        <w:t xml:space="preserve">(z daty notowania </w:t>
      </w:r>
      <w:r w:rsidR="00D46151" w:rsidRPr="00CA5874">
        <w:rPr>
          <w:rFonts w:ascii="Arial" w:hAnsi="Arial" w:cs="Arial"/>
          <w:color w:val="000000"/>
          <w:sz w:val="22"/>
          <w:szCs w:val="22"/>
        </w:rPr>
        <w:t>21.07.2021</w:t>
      </w:r>
      <w:r w:rsidRPr="00CA5874">
        <w:rPr>
          <w:rFonts w:ascii="Arial" w:hAnsi="Arial" w:cs="Arial"/>
          <w:color w:val="000000"/>
          <w:sz w:val="22"/>
          <w:szCs w:val="22"/>
        </w:rPr>
        <w:t xml:space="preserve"> r.) </w:t>
      </w:r>
      <w:r w:rsidRPr="00CA5874">
        <w:rPr>
          <w:rFonts w:ascii="Arial" w:hAnsi="Arial" w:cs="Arial"/>
          <w:b/>
          <w:sz w:val="22"/>
          <w:szCs w:val="22"/>
        </w:rPr>
        <w:t xml:space="preserve">razy współczynnik korekty – waga </w:t>
      </w:r>
      <w:r w:rsidR="003E7F88" w:rsidRPr="00CA5874">
        <w:rPr>
          <w:rFonts w:ascii="Arial" w:hAnsi="Arial" w:cs="Arial"/>
          <w:b/>
          <w:sz w:val="22"/>
          <w:szCs w:val="22"/>
        </w:rPr>
        <w:t>1</w:t>
      </w:r>
      <w:r w:rsidRPr="00CA5874">
        <w:rPr>
          <w:rFonts w:ascii="Arial" w:hAnsi="Arial" w:cs="Arial"/>
          <w:b/>
          <w:sz w:val="22"/>
          <w:szCs w:val="22"/>
        </w:rPr>
        <w:t>5</w:t>
      </w:r>
      <w:r w:rsidRPr="0066192C">
        <w:rPr>
          <w:rFonts w:ascii="Arial" w:hAnsi="Arial" w:cs="Arial"/>
          <w:b/>
          <w:sz w:val="22"/>
          <w:szCs w:val="22"/>
        </w:rPr>
        <w:t xml:space="preserve"> % - max liczba punków </w:t>
      </w:r>
      <w:r w:rsidR="00D46151">
        <w:rPr>
          <w:rFonts w:ascii="Arial" w:hAnsi="Arial" w:cs="Arial"/>
          <w:b/>
          <w:sz w:val="22"/>
          <w:szCs w:val="22"/>
        </w:rPr>
        <w:t xml:space="preserve">w kryterium </w:t>
      </w:r>
      <w:r w:rsidR="003E7F88">
        <w:rPr>
          <w:rFonts w:ascii="Arial" w:hAnsi="Arial" w:cs="Arial"/>
          <w:b/>
          <w:sz w:val="22"/>
          <w:szCs w:val="22"/>
        </w:rPr>
        <w:t>1</w:t>
      </w:r>
      <w:r w:rsidRPr="0066192C">
        <w:rPr>
          <w:rFonts w:ascii="Arial" w:hAnsi="Arial" w:cs="Arial"/>
          <w:b/>
          <w:sz w:val="22"/>
          <w:szCs w:val="22"/>
        </w:rPr>
        <w:t>5,00</w:t>
      </w:r>
    </w:p>
    <w:p w14:paraId="64F745B0" w14:textId="77777777" w:rsidR="0066192C" w:rsidRPr="0066192C" w:rsidRDefault="0066192C" w:rsidP="0066192C">
      <w:pPr>
        <w:pStyle w:val="Tekstpodstawowy"/>
        <w:widowControl w:val="0"/>
        <w:tabs>
          <w:tab w:val="left" w:pos="371"/>
        </w:tabs>
        <w:rPr>
          <w:rFonts w:ascii="Arial" w:hAnsi="Arial" w:cs="Arial"/>
          <w:color w:val="000000"/>
          <w:sz w:val="22"/>
          <w:szCs w:val="22"/>
        </w:rPr>
      </w:pPr>
    </w:p>
    <w:p w14:paraId="7D395304" w14:textId="2C13F5E2"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4E28F9">
        <w:rPr>
          <w:color w:val="000000"/>
        </w:rPr>
        <w:t>C</w:t>
      </w:r>
      <w:r w:rsidRPr="0066192C">
        <w:rPr>
          <w:color w:val="000000"/>
        </w:rPr>
        <w:t xml:space="preserve"> oferty</w:t>
      </w:r>
    </w:p>
    <w:p w14:paraId="1B32B7BE" w14:textId="074922B2"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004E28F9">
        <w:rPr>
          <w:color w:val="000000"/>
        </w:rPr>
        <w:t>C</w:t>
      </w:r>
      <w:r w:rsidRPr="0066192C">
        <w:rPr>
          <w:color w:val="000000"/>
        </w:rPr>
        <w:t xml:space="preserve"> =    ----------------- x </w:t>
      </w:r>
      <w:r w:rsidR="004E28F9">
        <w:rPr>
          <w:color w:val="000000"/>
        </w:rPr>
        <w:t>1</w:t>
      </w:r>
      <w:r w:rsidRPr="0066192C">
        <w:rPr>
          <w:color w:val="000000"/>
        </w:rPr>
        <w:t>5,00</w:t>
      </w:r>
    </w:p>
    <w:p w14:paraId="03BFAE19" w14:textId="0CC028A6" w:rsidR="0066192C" w:rsidRPr="0066192C" w:rsidRDefault="0066192C" w:rsidP="0066192C">
      <w:pPr>
        <w:ind w:hanging="432"/>
        <w:jc w:val="both"/>
        <w:rPr>
          <w:color w:val="000000"/>
        </w:rPr>
      </w:pPr>
      <w:r w:rsidRPr="0066192C">
        <w:rPr>
          <w:color w:val="000000"/>
        </w:rPr>
        <w:tab/>
      </w:r>
      <w:r w:rsidRPr="0066192C">
        <w:rPr>
          <w:color w:val="000000"/>
        </w:rPr>
        <w:tab/>
      </w:r>
      <w:r w:rsidRPr="0066192C">
        <w:rPr>
          <w:color w:val="000000"/>
        </w:rPr>
        <w:tab/>
      </w:r>
      <w:r w:rsidRPr="0066192C">
        <w:rPr>
          <w:color w:val="000000"/>
        </w:rPr>
        <w:tab/>
        <w:t xml:space="preserve"> </w:t>
      </w:r>
      <w:r w:rsidR="004E28F9">
        <w:rPr>
          <w:color w:val="000000"/>
        </w:rPr>
        <w:t>C</w:t>
      </w:r>
      <w:r w:rsidRPr="0066192C">
        <w:rPr>
          <w:color w:val="000000"/>
        </w:rPr>
        <w:t xml:space="preserve"> max</w:t>
      </w:r>
    </w:p>
    <w:p w14:paraId="6B869FCA" w14:textId="77777777" w:rsidR="0066192C" w:rsidRPr="0066192C" w:rsidRDefault="0066192C" w:rsidP="0066192C">
      <w:pPr>
        <w:ind w:hanging="432"/>
        <w:jc w:val="both"/>
        <w:rPr>
          <w:color w:val="000000"/>
        </w:rPr>
      </w:pPr>
      <w:r w:rsidRPr="0066192C">
        <w:rPr>
          <w:color w:val="000000"/>
        </w:rPr>
        <w:tab/>
      </w:r>
      <w:r w:rsidRPr="0066192C">
        <w:rPr>
          <w:color w:val="000000"/>
        </w:rPr>
        <w:tab/>
        <w:t xml:space="preserve">gdzie: </w:t>
      </w:r>
    </w:p>
    <w:p w14:paraId="26ACF6C1" w14:textId="3F1D4826" w:rsidR="0066192C" w:rsidRPr="0066192C" w:rsidRDefault="00D46151" w:rsidP="00D46151">
      <w:pPr>
        <w:ind w:left="720" w:hanging="432"/>
        <w:jc w:val="both"/>
      </w:pPr>
      <w:r>
        <w:rPr>
          <w:color w:val="000000"/>
        </w:rPr>
        <w:tab/>
      </w:r>
      <w:r w:rsidR="004E28F9">
        <w:rPr>
          <w:color w:val="000000"/>
        </w:rPr>
        <w:t>C</w:t>
      </w:r>
      <w:r w:rsidR="0066192C" w:rsidRPr="0066192C">
        <w:rPr>
          <w:color w:val="000000"/>
        </w:rPr>
        <w:t xml:space="preserve"> – uzyskane punkty w kryterium </w:t>
      </w:r>
      <w:r w:rsidR="0066192C" w:rsidRPr="0066192C">
        <w:t>wysokość oprocentowania rachunku budżetu Powiatu</w:t>
      </w:r>
      <w:r>
        <w:t xml:space="preserve"> Poddębickiego</w:t>
      </w:r>
    </w:p>
    <w:p w14:paraId="54831305" w14:textId="13A14A06" w:rsidR="0066192C" w:rsidRPr="0066192C" w:rsidRDefault="0066192C" w:rsidP="0066192C">
      <w:pPr>
        <w:ind w:hanging="432"/>
        <w:jc w:val="both"/>
        <w:rPr>
          <w:color w:val="000000"/>
        </w:rPr>
      </w:pPr>
      <w:r w:rsidRPr="0066192C">
        <w:rPr>
          <w:color w:val="000000"/>
        </w:rPr>
        <w:tab/>
      </w:r>
      <w:r w:rsidRPr="0066192C">
        <w:rPr>
          <w:color w:val="000000"/>
        </w:rPr>
        <w:tab/>
      </w:r>
      <w:r w:rsidR="004E28F9">
        <w:rPr>
          <w:color w:val="000000"/>
        </w:rPr>
        <w:t>C</w:t>
      </w:r>
      <w:r w:rsidRPr="0066192C">
        <w:rPr>
          <w:color w:val="000000"/>
        </w:rPr>
        <w:t xml:space="preserve"> oferty – stawka oprocentowania badanej oferty </w:t>
      </w:r>
    </w:p>
    <w:p w14:paraId="437D768A" w14:textId="298CF120" w:rsidR="0066192C" w:rsidRPr="0066192C" w:rsidRDefault="0066192C" w:rsidP="0066192C">
      <w:pPr>
        <w:ind w:hanging="432"/>
        <w:jc w:val="both"/>
        <w:rPr>
          <w:color w:val="000000"/>
        </w:rPr>
      </w:pPr>
      <w:r w:rsidRPr="0066192C">
        <w:rPr>
          <w:color w:val="000000"/>
        </w:rPr>
        <w:tab/>
      </w:r>
      <w:r w:rsidRPr="0066192C">
        <w:rPr>
          <w:color w:val="000000"/>
        </w:rPr>
        <w:tab/>
      </w:r>
      <w:r w:rsidR="004E28F9">
        <w:rPr>
          <w:color w:val="000000"/>
        </w:rPr>
        <w:t>C</w:t>
      </w:r>
      <w:r w:rsidRPr="0066192C">
        <w:rPr>
          <w:color w:val="000000"/>
        </w:rPr>
        <w:t xml:space="preserve"> max – najwyższa wysokość oprocentowania spośród ofert badanych</w:t>
      </w:r>
    </w:p>
    <w:p w14:paraId="3F39702A" w14:textId="1F0B159E" w:rsidR="0066192C" w:rsidRPr="0066192C" w:rsidRDefault="0066192C" w:rsidP="0066192C">
      <w:pPr>
        <w:ind w:hanging="432"/>
        <w:jc w:val="both"/>
        <w:rPr>
          <w:color w:val="000000"/>
        </w:rPr>
      </w:pPr>
      <w:r w:rsidRPr="0066192C">
        <w:rPr>
          <w:color w:val="000000"/>
        </w:rPr>
        <w:tab/>
      </w:r>
      <w:r w:rsidRPr="0066192C">
        <w:rPr>
          <w:color w:val="000000"/>
        </w:rPr>
        <w:tab/>
      </w:r>
      <w:r w:rsidR="004E28F9">
        <w:rPr>
          <w:color w:val="000000"/>
        </w:rPr>
        <w:t>1</w:t>
      </w:r>
      <w:r w:rsidRPr="0066192C">
        <w:rPr>
          <w:color w:val="000000"/>
        </w:rPr>
        <w:t>5,00 – waga kryterium</w:t>
      </w:r>
    </w:p>
    <w:p w14:paraId="47A12EA9" w14:textId="77777777" w:rsidR="004275DF" w:rsidRDefault="004275DF" w:rsidP="004275DF">
      <w:pPr>
        <w:pStyle w:val="Tekstpodstawowy"/>
        <w:widowControl w:val="0"/>
        <w:tabs>
          <w:tab w:val="left" w:pos="371"/>
        </w:tabs>
        <w:rPr>
          <w:rFonts w:ascii="Arial" w:hAnsi="Arial" w:cs="Arial"/>
          <w:b/>
          <w:sz w:val="22"/>
          <w:szCs w:val="22"/>
        </w:rPr>
      </w:pPr>
    </w:p>
    <w:p w14:paraId="784CEBB7" w14:textId="77777777" w:rsidR="004275DF" w:rsidRPr="0066192C" w:rsidRDefault="004275DF" w:rsidP="004275DF">
      <w:pPr>
        <w:pStyle w:val="Tekstpodstawowy"/>
        <w:widowControl w:val="0"/>
        <w:tabs>
          <w:tab w:val="left" w:pos="371"/>
        </w:tabs>
        <w:rPr>
          <w:rFonts w:ascii="Arial" w:hAnsi="Arial" w:cs="Arial"/>
          <w:b/>
          <w:sz w:val="22"/>
          <w:szCs w:val="22"/>
        </w:rPr>
      </w:pPr>
      <w:r w:rsidRPr="0066192C">
        <w:rPr>
          <w:rFonts w:ascii="Arial" w:hAnsi="Arial" w:cs="Arial"/>
          <w:b/>
          <w:sz w:val="22"/>
          <w:szCs w:val="22"/>
        </w:rPr>
        <w:t xml:space="preserve">Kryterium </w:t>
      </w:r>
      <w:r>
        <w:rPr>
          <w:rFonts w:ascii="Arial" w:hAnsi="Arial" w:cs="Arial"/>
          <w:b/>
          <w:sz w:val="22"/>
          <w:szCs w:val="22"/>
        </w:rPr>
        <w:t>D</w:t>
      </w:r>
      <w:r w:rsidRPr="0066192C">
        <w:rPr>
          <w:rFonts w:ascii="Arial" w:hAnsi="Arial" w:cs="Arial"/>
          <w:b/>
          <w:sz w:val="22"/>
          <w:szCs w:val="22"/>
        </w:rPr>
        <w:t xml:space="preserve"> – wysokość oprocentowania z tytułu automatycznego lokowania środków na rachunku powyżej 20 000,00 zł na lokatach krótkoterminowych typ Overnight w </w:t>
      </w:r>
      <w:r w:rsidRPr="00CA5874">
        <w:rPr>
          <w:rFonts w:ascii="Arial" w:hAnsi="Arial" w:cs="Arial"/>
          <w:b/>
          <w:sz w:val="22"/>
          <w:szCs w:val="22"/>
        </w:rPr>
        <w:t xml:space="preserve">oparciu o stawkę WIBID 1M </w:t>
      </w:r>
      <w:r w:rsidRPr="00CA5874">
        <w:rPr>
          <w:rFonts w:ascii="Arial" w:hAnsi="Arial" w:cs="Arial"/>
          <w:color w:val="000000"/>
          <w:sz w:val="22"/>
          <w:szCs w:val="22"/>
        </w:rPr>
        <w:t xml:space="preserve">(z daty notowania 21.07.2021 r.) </w:t>
      </w:r>
      <w:r w:rsidRPr="00CA5874">
        <w:rPr>
          <w:rFonts w:ascii="Arial" w:hAnsi="Arial" w:cs="Arial"/>
          <w:b/>
          <w:sz w:val="22"/>
          <w:szCs w:val="22"/>
        </w:rPr>
        <w:t>razy współczynnik korekty</w:t>
      </w:r>
      <w:r>
        <w:rPr>
          <w:rFonts w:ascii="Arial" w:hAnsi="Arial" w:cs="Arial"/>
          <w:b/>
          <w:sz w:val="22"/>
          <w:szCs w:val="22"/>
        </w:rPr>
        <w:t xml:space="preserve"> -  waga 1</w:t>
      </w:r>
      <w:r w:rsidRPr="0066192C">
        <w:rPr>
          <w:rFonts w:ascii="Arial" w:hAnsi="Arial" w:cs="Arial"/>
          <w:b/>
          <w:sz w:val="22"/>
          <w:szCs w:val="22"/>
        </w:rPr>
        <w:t xml:space="preserve">0 % - max liczba punków </w:t>
      </w:r>
      <w:r>
        <w:rPr>
          <w:rFonts w:ascii="Arial" w:hAnsi="Arial" w:cs="Arial"/>
          <w:b/>
          <w:sz w:val="22"/>
          <w:szCs w:val="22"/>
        </w:rPr>
        <w:t>w kryterium 1</w:t>
      </w:r>
      <w:r w:rsidRPr="0066192C">
        <w:rPr>
          <w:rFonts w:ascii="Arial" w:hAnsi="Arial" w:cs="Arial"/>
          <w:b/>
          <w:sz w:val="22"/>
          <w:szCs w:val="22"/>
        </w:rPr>
        <w:t>0,00</w:t>
      </w:r>
    </w:p>
    <w:p w14:paraId="39FBC04B" w14:textId="77777777" w:rsidR="004275DF" w:rsidRPr="0066192C" w:rsidRDefault="004275DF" w:rsidP="004275DF">
      <w:pPr>
        <w:pStyle w:val="Tekstpodstawowy"/>
        <w:widowControl w:val="0"/>
        <w:tabs>
          <w:tab w:val="left" w:pos="371"/>
        </w:tabs>
        <w:rPr>
          <w:rFonts w:ascii="Arial" w:hAnsi="Arial" w:cs="Arial"/>
          <w:color w:val="000000"/>
          <w:sz w:val="22"/>
          <w:szCs w:val="22"/>
        </w:rPr>
      </w:pPr>
    </w:p>
    <w:p w14:paraId="0A0CDDFB" w14:textId="77777777" w:rsidR="004275DF" w:rsidRPr="0066192C" w:rsidRDefault="004275DF" w:rsidP="004275DF">
      <w:pPr>
        <w:ind w:hanging="432"/>
        <w:jc w:val="both"/>
        <w:rPr>
          <w:color w:val="000000"/>
        </w:rPr>
      </w:pPr>
      <w:r>
        <w:rPr>
          <w:color w:val="000000"/>
        </w:rPr>
        <w:tab/>
      </w:r>
      <w:r>
        <w:rPr>
          <w:color w:val="000000"/>
        </w:rPr>
        <w:tab/>
      </w:r>
      <w:r>
        <w:rPr>
          <w:color w:val="000000"/>
        </w:rPr>
        <w:tab/>
      </w:r>
      <w:r>
        <w:rPr>
          <w:color w:val="000000"/>
        </w:rPr>
        <w:tab/>
        <w:t xml:space="preserve"> D</w:t>
      </w:r>
      <w:r w:rsidRPr="0066192C">
        <w:rPr>
          <w:color w:val="000000"/>
        </w:rPr>
        <w:t xml:space="preserve"> oferty</w:t>
      </w:r>
    </w:p>
    <w:p w14:paraId="2AACACC5" w14:textId="77777777" w:rsidR="004275DF" w:rsidRPr="0066192C" w:rsidRDefault="004275DF" w:rsidP="004275DF">
      <w:pPr>
        <w:ind w:hanging="432"/>
        <w:jc w:val="both"/>
        <w:rPr>
          <w:color w:val="000000"/>
        </w:rPr>
      </w:pPr>
      <w:r>
        <w:rPr>
          <w:color w:val="000000"/>
        </w:rPr>
        <w:tab/>
      </w:r>
      <w:r>
        <w:rPr>
          <w:color w:val="000000"/>
        </w:rPr>
        <w:tab/>
      </w:r>
      <w:r>
        <w:rPr>
          <w:color w:val="000000"/>
        </w:rPr>
        <w:tab/>
        <w:t>D =    ----------------- x 1</w:t>
      </w:r>
      <w:r w:rsidRPr="0066192C">
        <w:rPr>
          <w:color w:val="000000"/>
        </w:rPr>
        <w:t>0,00</w:t>
      </w:r>
    </w:p>
    <w:p w14:paraId="3D6CB917" w14:textId="77777777" w:rsidR="004275DF" w:rsidRPr="0066192C" w:rsidRDefault="004275DF" w:rsidP="004275DF">
      <w:pPr>
        <w:ind w:hanging="432"/>
        <w:jc w:val="both"/>
        <w:rPr>
          <w:color w:val="000000"/>
        </w:rPr>
      </w:pPr>
      <w:r>
        <w:rPr>
          <w:color w:val="000000"/>
        </w:rPr>
        <w:tab/>
      </w:r>
      <w:r>
        <w:rPr>
          <w:color w:val="000000"/>
        </w:rPr>
        <w:tab/>
      </w:r>
      <w:r>
        <w:rPr>
          <w:color w:val="000000"/>
        </w:rPr>
        <w:tab/>
      </w:r>
      <w:r>
        <w:rPr>
          <w:color w:val="000000"/>
        </w:rPr>
        <w:tab/>
        <w:t xml:space="preserve"> D</w:t>
      </w:r>
      <w:r w:rsidRPr="0066192C">
        <w:rPr>
          <w:color w:val="000000"/>
        </w:rPr>
        <w:t xml:space="preserve"> max</w:t>
      </w:r>
    </w:p>
    <w:p w14:paraId="0F0571B0" w14:textId="77777777" w:rsidR="004275DF" w:rsidRPr="0066192C" w:rsidRDefault="004275DF" w:rsidP="004275DF">
      <w:pPr>
        <w:ind w:hanging="432"/>
        <w:jc w:val="both"/>
        <w:rPr>
          <w:color w:val="000000"/>
        </w:rPr>
      </w:pPr>
      <w:r w:rsidRPr="0066192C">
        <w:rPr>
          <w:color w:val="000000"/>
        </w:rPr>
        <w:tab/>
      </w:r>
      <w:r w:rsidRPr="0066192C">
        <w:rPr>
          <w:color w:val="000000"/>
        </w:rPr>
        <w:tab/>
        <w:t xml:space="preserve">gdzie: </w:t>
      </w:r>
    </w:p>
    <w:p w14:paraId="5EE7279B" w14:textId="77777777" w:rsidR="004275DF" w:rsidRPr="0066192C" w:rsidRDefault="004275DF" w:rsidP="004275DF">
      <w:pPr>
        <w:ind w:left="720" w:hanging="432"/>
        <w:jc w:val="both"/>
      </w:pPr>
      <w:r>
        <w:rPr>
          <w:color w:val="000000"/>
        </w:rPr>
        <w:tab/>
        <w:t>D</w:t>
      </w:r>
      <w:r w:rsidRPr="0066192C">
        <w:rPr>
          <w:color w:val="000000"/>
        </w:rPr>
        <w:t xml:space="preserve"> – uzyskane punkty w kryterium </w:t>
      </w:r>
      <w:r w:rsidRPr="0066192C">
        <w:t xml:space="preserve">wysokość oprocentowania z tytułu automatycznego </w:t>
      </w:r>
      <w:r>
        <w:t xml:space="preserve">lokowania środków na </w:t>
      </w:r>
      <w:r w:rsidRPr="0066192C">
        <w:t>rachunku powyżej 20 000,00 zł na lokatach krótkoterminowych typ Overnight</w:t>
      </w:r>
    </w:p>
    <w:p w14:paraId="64E747C3" w14:textId="77777777" w:rsidR="004275DF" w:rsidRPr="0066192C" w:rsidRDefault="004275DF" w:rsidP="004275DF">
      <w:pPr>
        <w:ind w:hanging="432"/>
        <w:jc w:val="both"/>
        <w:rPr>
          <w:color w:val="000000"/>
        </w:rPr>
      </w:pPr>
      <w:r w:rsidRPr="0066192C">
        <w:rPr>
          <w:color w:val="000000"/>
        </w:rPr>
        <w:tab/>
      </w:r>
      <w:r w:rsidRPr="0066192C">
        <w:rPr>
          <w:color w:val="000000"/>
        </w:rPr>
        <w:tab/>
      </w:r>
      <w:r>
        <w:rPr>
          <w:color w:val="000000"/>
        </w:rPr>
        <w:t>D</w:t>
      </w:r>
      <w:r w:rsidRPr="0066192C">
        <w:rPr>
          <w:color w:val="000000"/>
        </w:rPr>
        <w:t xml:space="preserve"> oferty – stawka oprocentowania badanej oferty</w:t>
      </w:r>
    </w:p>
    <w:p w14:paraId="17B8F79B" w14:textId="77777777" w:rsidR="004275DF" w:rsidRPr="0066192C" w:rsidRDefault="004275DF" w:rsidP="004275DF">
      <w:pPr>
        <w:ind w:hanging="432"/>
        <w:jc w:val="both"/>
        <w:rPr>
          <w:color w:val="000000"/>
        </w:rPr>
      </w:pPr>
      <w:r>
        <w:rPr>
          <w:color w:val="000000"/>
        </w:rPr>
        <w:tab/>
      </w:r>
      <w:r>
        <w:rPr>
          <w:color w:val="000000"/>
        </w:rPr>
        <w:tab/>
        <w:t>D</w:t>
      </w:r>
      <w:r w:rsidRPr="0066192C">
        <w:rPr>
          <w:color w:val="000000"/>
        </w:rPr>
        <w:t xml:space="preserve"> max – najwyższa wysokość oprocentowania spośród ofert badanych</w:t>
      </w:r>
    </w:p>
    <w:p w14:paraId="2DFFC123" w14:textId="77777777" w:rsidR="004275DF" w:rsidRPr="0066192C" w:rsidRDefault="004275DF" w:rsidP="004275DF">
      <w:pPr>
        <w:ind w:hanging="432"/>
        <w:jc w:val="both"/>
        <w:rPr>
          <w:color w:val="000000"/>
        </w:rPr>
      </w:pPr>
      <w:r>
        <w:rPr>
          <w:color w:val="000000"/>
        </w:rPr>
        <w:tab/>
      </w:r>
      <w:r>
        <w:rPr>
          <w:color w:val="000000"/>
        </w:rPr>
        <w:tab/>
        <w:t>1</w:t>
      </w:r>
      <w:r w:rsidRPr="0066192C">
        <w:rPr>
          <w:color w:val="000000"/>
        </w:rPr>
        <w:t>0,00 – waga kryterium</w:t>
      </w:r>
    </w:p>
    <w:p w14:paraId="1990C18B" w14:textId="77777777" w:rsidR="0066192C" w:rsidRPr="0066192C" w:rsidRDefault="0066192C" w:rsidP="0066192C">
      <w:pPr>
        <w:ind w:hanging="432"/>
        <w:jc w:val="both"/>
        <w:rPr>
          <w:color w:val="000000"/>
        </w:rPr>
      </w:pPr>
    </w:p>
    <w:p w14:paraId="615DB382" w14:textId="77777777" w:rsidR="0066192C" w:rsidRPr="0066192C" w:rsidRDefault="0066192C" w:rsidP="00FF122D">
      <w:pPr>
        <w:widowControl w:val="0"/>
        <w:numPr>
          <w:ilvl w:val="0"/>
          <w:numId w:val="44"/>
        </w:numPr>
        <w:tabs>
          <w:tab w:val="left" w:pos="371"/>
        </w:tabs>
        <w:suppressAutoHyphens/>
        <w:spacing w:line="360" w:lineRule="auto"/>
        <w:ind w:left="431" w:hanging="431"/>
        <w:jc w:val="both"/>
        <w:rPr>
          <w:rFonts w:eastAsia="Arial Narrow"/>
          <w:color w:val="000000"/>
        </w:rPr>
      </w:pPr>
      <w:r w:rsidRPr="0066192C">
        <w:rPr>
          <w:rFonts w:eastAsia="Arial Narrow"/>
          <w:color w:val="000000"/>
        </w:rPr>
        <w:t xml:space="preserve">8. </w:t>
      </w:r>
      <w:r w:rsidRPr="0066192C">
        <w:rPr>
          <w:rFonts w:eastAsia="Arial Narrow"/>
          <w:color w:val="000000"/>
        </w:rPr>
        <w:tab/>
      </w:r>
      <w:r w:rsidRPr="0066192C">
        <w:rPr>
          <w:rFonts w:eastAsia="Arial Narrow"/>
          <w:color w:val="000000"/>
        </w:rPr>
        <w:tab/>
        <w:t>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wpłać zgodnie z obowiązującymi przepisami.</w:t>
      </w:r>
    </w:p>
    <w:p w14:paraId="62BC5D0A" w14:textId="77777777" w:rsidR="0066192C" w:rsidRDefault="0066192C" w:rsidP="0066192C">
      <w:pPr>
        <w:widowControl w:val="0"/>
        <w:numPr>
          <w:ilvl w:val="0"/>
          <w:numId w:val="44"/>
        </w:numPr>
        <w:tabs>
          <w:tab w:val="left" w:pos="371"/>
        </w:tabs>
        <w:suppressAutoHyphens/>
        <w:spacing w:line="240" w:lineRule="auto"/>
        <w:jc w:val="both"/>
        <w:rPr>
          <w:rFonts w:eastAsia="Arial Narrow"/>
          <w:color w:val="000000"/>
        </w:rPr>
      </w:pPr>
    </w:p>
    <w:p w14:paraId="00000121" w14:textId="77777777" w:rsidR="00BD1A7A" w:rsidRDefault="00B17CED">
      <w:pPr>
        <w:pStyle w:val="Nagwek2"/>
        <w:spacing w:line="320" w:lineRule="auto"/>
        <w:jc w:val="both"/>
      </w:pPr>
      <w:bookmarkStart w:id="21" w:name="_Toc77835905"/>
      <w:r w:rsidRPr="00B53A66">
        <w:t>XXI. Informacje o formalnościach, jakie powinny być dopełnione</w:t>
      </w:r>
      <w:r>
        <w:t xml:space="preserve"> po wyborze oferty w celu zawarcia umowy</w:t>
      </w:r>
      <w:bookmarkEnd w:id="21"/>
    </w:p>
    <w:p w14:paraId="00000122" w14:textId="77777777" w:rsidR="00BD1A7A" w:rsidRPr="00EE1698" w:rsidRDefault="00B17CED" w:rsidP="00B552EA">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B552EA">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34A666AD" w:rsidR="00BD1A7A" w:rsidRPr="00EE1698" w:rsidRDefault="00B17CED" w:rsidP="00B552EA">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Pr="00EE1698">
        <w:t xml:space="preserve"> SWZ.</w:t>
      </w:r>
    </w:p>
    <w:p w14:paraId="00000125" w14:textId="77777777" w:rsidR="00BD1A7A" w:rsidRPr="00EE1698" w:rsidRDefault="00B17CED" w:rsidP="00B552EA">
      <w:pPr>
        <w:numPr>
          <w:ilvl w:val="0"/>
          <w:numId w:val="7"/>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963C93">
      <w:pPr>
        <w:numPr>
          <w:ilvl w:val="0"/>
          <w:numId w:val="7"/>
        </w:numPr>
        <w:spacing w:line="360" w:lineRule="auto"/>
        <w:ind w:left="462" w:hanging="426"/>
        <w:jc w:val="both"/>
      </w:pPr>
      <w:r w:rsidRPr="00EE1698">
        <w:t>Wykonawca będzie zobowiązany do podpisania umowy w miejscu i terminie wskazanym przez Zamawiającego.</w:t>
      </w:r>
    </w:p>
    <w:p w14:paraId="00000127" w14:textId="77777777" w:rsidR="00BD1A7A" w:rsidRDefault="00B17CED">
      <w:pPr>
        <w:pStyle w:val="Nagwek2"/>
        <w:spacing w:line="320" w:lineRule="auto"/>
        <w:jc w:val="both"/>
      </w:pPr>
      <w:bookmarkStart w:id="22" w:name="_Toc77835906"/>
      <w:r>
        <w:t>XXII. Wymagania dotyczące zabezpieczenia należytego wykonania umowy</w:t>
      </w:r>
      <w:bookmarkEnd w:id="22"/>
    </w:p>
    <w:p w14:paraId="00000128" w14:textId="242C6E5C" w:rsidR="00BD1A7A" w:rsidRPr="00B53A66" w:rsidRDefault="00B17CED">
      <w:pPr>
        <w:spacing w:before="240" w:line="360" w:lineRule="auto"/>
        <w:jc w:val="both"/>
        <w:rPr>
          <w:vertAlign w:val="superscript"/>
        </w:rPr>
      </w:pPr>
      <w:r w:rsidRPr="00B53A66">
        <w:t xml:space="preserve">Zamawiający </w:t>
      </w:r>
      <w:r w:rsidR="00475D90">
        <w:t xml:space="preserve"> </w:t>
      </w:r>
      <w:r w:rsidR="00475D90" w:rsidRPr="00475D90">
        <w:rPr>
          <w:b/>
        </w:rPr>
        <w:t>nie</w:t>
      </w:r>
      <w:r w:rsidR="00475D90">
        <w:t xml:space="preserve"> </w:t>
      </w:r>
      <w:r w:rsidRPr="00B53A66">
        <w:rPr>
          <w:b/>
        </w:rPr>
        <w:t>wymaga</w:t>
      </w:r>
      <w:r w:rsidRPr="00B53A66">
        <w:t xml:space="preserve"> wniesienia zabezpieczenia należytego wykonania umowy</w:t>
      </w:r>
    </w:p>
    <w:p w14:paraId="00000129" w14:textId="77777777" w:rsidR="00BD1A7A" w:rsidRDefault="00B17CED">
      <w:pPr>
        <w:pStyle w:val="Nagwek2"/>
        <w:spacing w:line="320" w:lineRule="auto"/>
        <w:jc w:val="both"/>
      </w:pPr>
      <w:bookmarkStart w:id="23" w:name="_Toc77835907"/>
      <w:r>
        <w:t>XXIII. Informacje o treści zawieranej umowy oraz możliwości jej zmiany</w:t>
      </w:r>
      <w:bookmarkEnd w:id="23"/>
      <w:r>
        <w:t xml:space="preserve"> </w:t>
      </w:r>
    </w:p>
    <w:p w14:paraId="0000012A" w14:textId="22C64A2D" w:rsidR="00BD1A7A" w:rsidRPr="00EE1698" w:rsidRDefault="00B17CED" w:rsidP="00B14508">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 xml:space="preserve">w </w:t>
      </w:r>
      <w:r w:rsidR="00FF122D">
        <w:t>istotnych postanowieniach do</w:t>
      </w:r>
      <w:r w:rsidR="00E3448A">
        <w:t xml:space="preserve"> umowy</w:t>
      </w:r>
      <w:r w:rsidRPr="00EE1698">
        <w:t xml:space="preserve">, stanowiącym </w:t>
      </w:r>
      <w:r w:rsidR="00EE1698" w:rsidRPr="005E547A">
        <w:rPr>
          <w:b/>
          <w:color w:val="E36C0A" w:themeColor="accent6" w:themeShade="BF"/>
        </w:rPr>
        <w:t xml:space="preserve">Załącznik nr </w:t>
      </w:r>
      <w:r w:rsidR="00FF122D">
        <w:rPr>
          <w:b/>
          <w:color w:val="E36C0A" w:themeColor="accent6" w:themeShade="BF"/>
        </w:rPr>
        <w:t>2</w:t>
      </w:r>
      <w:r w:rsidR="00E3448A" w:rsidRPr="00B53A66">
        <w:rPr>
          <w:b/>
          <w:color w:val="E36C0A" w:themeColor="accent6" w:themeShade="BF"/>
        </w:rPr>
        <w:t xml:space="preserve"> </w:t>
      </w:r>
      <w:r w:rsidR="00E3448A" w:rsidRPr="00FF122D">
        <w:rPr>
          <w:b/>
          <w:color w:val="E36C0A" w:themeColor="accent6" w:themeShade="BF"/>
        </w:rPr>
        <w:t xml:space="preserve">do </w:t>
      </w:r>
      <w:r w:rsidRPr="00FF122D">
        <w:rPr>
          <w:b/>
          <w:color w:val="E36C0A" w:themeColor="accent6" w:themeShade="BF"/>
        </w:rPr>
        <w:t>SWZ</w:t>
      </w:r>
      <w:r w:rsidRPr="00EE1698">
        <w:t>.</w:t>
      </w:r>
      <w:r w:rsidR="00FF122D">
        <w:t xml:space="preserve"> Wykonawca przekaże projekt umowy zawierający w treści istotne postanowienia do umowy </w:t>
      </w:r>
      <w:r w:rsidR="00F46870">
        <w:t xml:space="preserve">do akceptacji Zamawiającego. </w:t>
      </w:r>
    </w:p>
    <w:p w14:paraId="0000012B" w14:textId="77777777" w:rsidR="00BD1A7A" w:rsidRPr="00EE1698" w:rsidRDefault="00B17CED" w:rsidP="00B14508">
      <w:pPr>
        <w:numPr>
          <w:ilvl w:val="3"/>
          <w:numId w:val="16"/>
        </w:numPr>
        <w:spacing w:line="360" w:lineRule="auto"/>
        <w:ind w:left="284"/>
        <w:jc w:val="both"/>
      </w:pPr>
      <w:r w:rsidRPr="00EE1698">
        <w:t>Zakres świadczenia Wykonawcy wynikający z umowy jest tożsamy z jego zobowiązaniem zawartym w ofercie.</w:t>
      </w:r>
    </w:p>
    <w:p w14:paraId="0000012C" w14:textId="58945187" w:rsidR="00BD1A7A" w:rsidRPr="00EE1698" w:rsidRDefault="00B17CED" w:rsidP="00B14508">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 xml:space="preserve">w </w:t>
      </w:r>
      <w:r w:rsidR="00FF122D">
        <w:t>istotnych postanowieniach do Umowy, stanowiących</w:t>
      </w:r>
      <w:r w:rsidRPr="00EE1698">
        <w:t xml:space="preserve"> </w:t>
      </w:r>
      <w:r w:rsidR="00EE1698" w:rsidRPr="005E547A">
        <w:rPr>
          <w:b/>
          <w:color w:val="E36C0A" w:themeColor="accent6" w:themeShade="BF"/>
        </w:rPr>
        <w:t xml:space="preserve">Załącznik nr </w:t>
      </w:r>
      <w:r w:rsidR="00EC72E2">
        <w:rPr>
          <w:b/>
          <w:color w:val="E36C0A" w:themeColor="accent6" w:themeShade="BF"/>
        </w:rPr>
        <w:t>2</w:t>
      </w:r>
      <w:r w:rsidR="00E3448A" w:rsidRPr="005E547A">
        <w:rPr>
          <w:b/>
          <w:color w:val="E36C0A" w:themeColor="accent6" w:themeShade="BF"/>
        </w:rPr>
        <w:t xml:space="preserve"> </w:t>
      </w:r>
      <w:r w:rsidRPr="00EC72E2">
        <w:rPr>
          <w:b/>
          <w:color w:val="E36C0A" w:themeColor="accent6" w:themeShade="BF"/>
        </w:rPr>
        <w:t>do SWZ</w:t>
      </w:r>
      <w:r w:rsidRPr="00EE1698">
        <w:t>.</w:t>
      </w:r>
    </w:p>
    <w:p w14:paraId="0000012D" w14:textId="77777777" w:rsidR="00BD1A7A" w:rsidRPr="00EE1698" w:rsidRDefault="00B17CED" w:rsidP="00B14508">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4" w:name="_Toc77835908"/>
      <w:r>
        <w:t>X</w:t>
      </w:r>
      <w:r w:rsidR="00B17CED">
        <w:t>XIV. Pouczenie o środkach ochrony prawnej przysługujących Wykonawcy</w:t>
      </w:r>
      <w:bookmarkEnd w:id="24"/>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5" w:name="_Toc77835909"/>
      <w:r>
        <w:t>XXV. Zalecenia Zamawiającego</w:t>
      </w:r>
      <w:bookmarkEnd w:id="25"/>
    </w:p>
    <w:p w14:paraId="00000140" w14:textId="77777777" w:rsidR="00BD1A7A" w:rsidRDefault="00B17CED" w:rsidP="00B14508">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B14508">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B14508">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B14508">
      <w:pPr>
        <w:numPr>
          <w:ilvl w:val="1"/>
          <w:numId w:val="29"/>
        </w:numPr>
        <w:spacing w:line="320" w:lineRule="auto"/>
        <w:jc w:val="both"/>
      </w:pPr>
      <w:r>
        <w:t xml:space="preserve">.zip </w:t>
      </w:r>
    </w:p>
    <w:p w14:paraId="00000144" w14:textId="77777777" w:rsidR="00BD1A7A" w:rsidRDefault="00B17CED" w:rsidP="00B14508">
      <w:pPr>
        <w:numPr>
          <w:ilvl w:val="1"/>
          <w:numId w:val="29"/>
        </w:numPr>
        <w:spacing w:line="320" w:lineRule="auto"/>
        <w:jc w:val="both"/>
      </w:pPr>
      <w:r>
        <w:t>.7Z</w:t>
      </w:r>
    </w:p>
    <w:p w14:paraId="00000145" w14:textId="77777777" w:rsidR="00BD1A7A" w:rsidRDefault="00B17CED" w:rsidP="00B14508">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B14508">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B14508">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B14508">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B14508">
      <w:pPr>
        <w:numPr>
          <w:ilvl w:val="0"/>
          <w:numId w:val="20"/>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B14508">
      <w:pPr>
        <w:numPr>
          <w:ilvl w:val="0"/>
          <w:numId w:val="20"/>
        </w:numPr>
        <w:spacing w:line="320" w:lineRule="auto"/>
        <w:jc w:val="both"/>
      </w:pPr>
      <w:r>
        <w:t>Zamawiający rekomenduje wykorzystanie podpisu z kwalifikowanym znacznikiem czasu.</w:t>
      </w:r>
    </w:p>
    <w:p w14:paraId="0000014B" w14:textId="77777777" w:rsidR="00BD1A7A" w:rsidRDefault="00B17CED" w:rsidP="00B14508">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B14508">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B14508">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B14508">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B14508">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0000150" w14:textId="77777777" w:rsidR="00BD1A7A" w:rsidRDefault="00B17CED" w:rsidP="00B14508">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26" w:name="_Toc77835910"/>
      <w:r>
        <w:t>XXVI. Spis załączników</w:t>
      </w:r>
      <w:bookmarkEnd w:id="26"/>
    </w:p>
    <w:p w14:paraId="642CD95F" w14:textId="1B36C093" w:rsidR="00AF5EA8" w:rsidRDefault="00EE1698" w:rsidP="00AF5EA8">
      <w:pPr>
        <w:numPr>
          <w:ilvl w:val="0"/>
          <w:numId w:val="28"/>
        </w:numPr>
      </w:pPr>
      <w:r>
        <w:t xml:space="preserve">Formularz ofertowy – </w:t>
      </w:r>
      <w:r w:rsidR="00892460">
        <w:t>Z</w:t>
      </w:r>
      <w:r>
        <w:t>ałącznik nr 1</w:t>
      </w:r>
      <w:r w:rsidR="00A56B1E">
        <w:t>;</w:t>
      </w:r>
    </w:p>
    <w:p w14:paraId="6A819C41" w14:textId="1E867C14" w:rsidR="00AF5EA8" w:rsidRDefault="0063561E" w:rsidP="00AF5EA8">
      <w:pPr>
        <w:numPr>
          <w:ilvl w:val="0"/>
          <w:numId w:val="28"/>
        </w:numPr>
        <w:spacing w:line="320" w:lineRule="auto"/>
        <w:jc w:val="both"/>
      </w:pPr>
      <w:r>
        <w:t>Projektowane postanowienie umowy</w:t>
      </w:r>
      <w:r w:rsidR="00AF5EA8">
        <w:t xml:space="preserve"> – Załącznik nr 2</w:t>
      </w:r>
      <w:r w:rsidR="00A56B1E">
        <w:t>;</w:t>
      </w:r>
    </w:p>
    <w:p w14:paraId="52977679" w14:textId="2852D958" w:rsidR="00EC2914" w:rsidRDefault="00892460" w:rsidP="00B14508">
      <w:pPr>
        <w:numPr>
          <w:ilvl w:val="0"/>
          <w:numId w:val="28"/>
        </w:numPr>
      </w:pPr>
      <w:r>
        <w:t>Oświadczenie o braku podstaw do wykluczenia i o spełnieniu w</w:t>
      </w:r>
      <w:r w:rsidR="00AF5EA8">
        <w:t>arunków udziału – Załącznik nr 3</w:t>
      </w:r>
      <w:r w:rsidR="00A56B1E">
        <w:t>;</w:t>
      </w:r>
    </w:p>
    <w:p w14:paraId="62F51643" w14:textId="0D68C2CA" w:rsidR="00AF5EA8" w:rsidRDefault="00AF5EA8" w:rsidP="00AF5EA8">
      <w:pPr>
        <w:numPr>
          <w:ilvl w:val="0"/>
          <w:numId w:val="28"/>
        </w:numPr>
      </w:pPr>
      <w:r>
        <w:t>Zobowiązanie innego podmiotu do udostępnienia niezbędnych zasobów Wykonawcy – Załącznik nr 4</w:t>
      </w:r>
      <w:r w:rsidR="00A56B1E">
        <w:t>;</w:t>
      </w:r>
    </w:p>
    <w:p w14:paraId="458B1EDC" w14:textId="07056D3E" w:rsidR="00AF5EA8" w:rsidRDefault="00AF5EA8" w:rsidP="00AF5EA8">
      <w:pPr>
        <w:numPr>
          <w:ilvl w:val="0"/>
          <w:numId w:val="28"/>
        </w:numPr>
        <w:spacing w:line="240" w:lineRule="auto"/>
      </w:pPr>
      <w:r>
        <w:t>Oświadczenie podmiotu udostępniającego zasoby o spełnieniu warunków oraz o niepodleganiu wykluczeniu – Załącznik nr 5</w:t>
      </w:r>
      <w:r w:rsidR="00A56B1E">
        <w:t>;</w:t>
      </w:r>
    </w:p>
    <w:p w14:paraId="575A7D70" w14:textId="763C9D4A" w:rsidR="00AF5EA8" w:rsidRDefault="00AF5EA8" w:rsidP="00AF5EA8">
      <w:pPr>
        <w:pStyle w:val="Akapitzlist"/>
        <w:numPr>
          <w:ilvl w:val="0"/>
          <w:numId w:val="28"/>
        </w:numPr>
        <w:spacing w:line="240" w:lineRule="auto"/>
        <w:jc w:val="both"/>
      </w:pPr>
      <w:r w:rsidRPr="007E1B7C">
        <w:t>Oświadczenie Wykonawców wspólnie ubiegających się o udzielenie zamówienia na podstawie art. 117 ust</w:t>
      </w:r>
      <w:r>
        <w:t xml:space="preserve"> 4 ustawy PZP – Załącznik nr 6</w:t>
      </w:r>
      <w:r w:rsidR="00A56B1E">
        <w:t>;</w:t>
      </w:r>
    </w:p>
    <w:p w14:paraId="4A8023DB" w14:textId="0E6B21D0" w:rsidR="00EC2914" w:rsidRDefault="00EC2914" w:rsidP="00B14508">
      <w:pPr>
        <w:numPr>
          <w:ilvl w:val="0"/>
          <w:numId w:val="28"/>
        </w:numPr>
      </w:pPr>
      <w:r>
        <w:t>Oświadczenie o przynależności lub braku przynależności do tej samej gr</w:t>
      </w:r>
      <w:r w:rsidR="00AF5EA8">
        <w:t>upy kapitałowej – Załącznik nr 7</w:t>
      </w:r>
      <w:r w:rsidR="00A56B1E">
        <w:t>;</w:t>
      </w:r>
    </w:p>
    <w:p w14:paraId="1B9644C9" w14:textId="3EFCDAD7" w:rsidR="001D5DF7" w:rsidRPr="007C3A1A" w:rsidRDefault="001D5DF7" w:rsidP="00B14508">
      <w:pPr>
        <w:numPr>
          <w:ilvl w:val="0"/>
          <w:numId w:val="28"/>
        </w:numPr>
      </w:pPr>
      <w:r w:rsidRPr="007C3A1A">
        <w:t xml:space="preserve">Oświadczenie Wykonawcy o aktualności informacji zawartych w oświadczeniu z art. 125 ust. 1 – Załącznik nr </w:t>
      </w:r>
      <w:r w:rsidR="00AF5EA8">
        <w:t>8</w:t>
      </w:r>
      <w:r w:rsidR="00A56B1E">
        <w:t>;</w:t>
      </w:r>
    </w:p>
    <w:p w14:paraId="4CF5301E" w14:textId="05643F61" w:rsidR="00AF5EA8" w:rsidRPr="007C3A1A" w:rsidRDefault="00AF5EA8" w:rsidP="00AF5EA8">
      <w:pPr>
        <w:numPr>
          <w:ilvl w:val="0"/>
          <w:numId w:val="28"/>
        </w:numPr>
      </w:pPr>
      <w:r>
        <w:rPr>
          <w:rFonts w:eastAsia="Verdana"/>
          <w:color w:val="000000"/>
        </w:rPr>
        <w:t xml:space="preserve">Opis sprzętu </w:t>
      </w:r>
      <w:r w:rsidR="00BB5D63">
        <w:rPr>
          <w:rFonts w:eastAsia="Verdana"/>
          <w:color w:val="000000"/>
        </w:rPr>
        <w:t xml:space="preserve">komputerowego </w:t>
      </w:r>
      <w:r w:rsidR="0087004D">
        <w:rPr>
          <w:rFonts w:eastAsia="Verdana"/>
          <w:color w:val="000000"/>
        </w:rPr>
        <w:t xml:space="preserve"> </w:t>
      </w:r>
      <w:r>
        <w:rPr>
          <w:rFonts w:eastAsia="Verdana"/>
          <w:color w:val="000000"/>
        </w:rPr>
        <w:t>– Załącznik nr 9</w:t>
      </w:r>
      <w:r w:rsidR="00A56B1E">
        <w:rPr>
          <w:rFonts w:eastAsia="Verdana"/>
          <w:color w:val="000000"/>
        </w:rPr>
        <w:t>;</w:t>
      </w:r>
    </w:p>
    <w:p w14:paraId="7543C570" w14:textId="71E01479" w:rsidR="00AF5EA8" w:rsidRDefault="00AF5EA8" w:rsidP="00AF5EA8">
      <w:pPr>
        <w:numPr>
          <w:ilvl w:val="0"/>
          <w:numId w:val="28"/>
        </w:numPr>
      </w:pPr>
      <w:r w:rsidRPr="007C3A1A">
        <w:t xml:space="preserve">Wykaz </w:t>
      </w:r>
      <w:r>
        <w:t>rachunków bankowych – Załącznik nr 10</w:t>
      </w:r>
      <w:r w:rsidR="00A56B1E">
        <w:t>.</w:t>
      </w:r>
    </w:p>
    <w:p w14:paraId="7BBAD34F" w14:textId="77777777" w:rsidR="00EC2914" w:rsidRPr="00EC2914" w:rsidRDefault="00EC2914" w:rsidP="007E1B7C">
      <w:pPr>
        <w:pBdr>
          <w:top w:val="nil"/>
          <w:left w:val="nil"/>
          <w:bottom w:val="nil"/>
          <w:right w:val="nil"/>
          <w:between w:val="nil"/>
        </w:pBdr>
        <w:spacing w:line="240" w:lineRule="auto"/>
        <w:ind w:left="360"/>
        <w:jc w:val="both"/>
        <w:rPr>
          <w:rFonts w:ascii="Verdana" w:eastAsia="Verdana" w:hAnsi="Verdana" w:cs="Verdana"/>
          <w:color w:val="000000"/>
          <w:sz w:val="18"/>
          <w:szCs w:val="18"/>
        </w:rPr>
      </w:pPr>
    </w:p>
    <w:sectPr w:rsidR="00EC2914" w:rsidRPr="00EC2914" w:rsidSect="000B0069">
      <w:headerReference w:type="default" r:id="rId35"/>
      <w:footerReference w:type="default" r:id="rId36"/>
      <w:headerReference w:type="first" r:id="rId37"/>
      <w:pgSz w:w="11909" w:h="16834"/>
      <w:pgMar w:top="1440" w:right="1440" w:bottom="1440"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42E04" w14:textId="77777777" w:rsidR="00C37F62" w:rsidRDefault="00C37F62">
      <w:pPr>
        <w:spacing w:line="240" w:lineRule="auto"/>
      </w:pPr>
      <w:r>
        <w:separator/>
      </w:r>
    </w:p>
  </w:endnote>
  <w:endnote w:type="continuationSeparator" w:id="0">
    <w:p w14:paraId="629258B5" w14:textId="77777777" w:rsidR="00C37F62" w:rsidRDefault="00C37F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imesNewRomanPS-BoldMT">
    <w:charset w:val="00"/>
    <w:family w:val="auto"/>
    <w:pitch w:val="default"/>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C37F62" w:rsidRDefault="00C37F62">
    <w:pPr>
      <w:jc w:val="right"/>
    </w:pPr>
    <w:r>
      <w:fldChar w:fldCharType="begin"/>
    </w:r>
    <w:r>
      <w:instrText>PAGE</w:instrText>
    </w:r>
    <w:r>
      <w:fldChar w:fldCharType="separate"/>
    </w:r>
    <w:r w:rsidR="00C11C0F">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D6ABF" w14:textId="77777777" w:rsidR="00C37F62" w:rsidRDefault="00C37F62">
      <w:pPr>
        <w:spacing w:line="240" w:lineRule="auto"/>
      </w:pPr>
      <w:r>
        <w:separator/>
      </w:r>
    </w:p>
  </w:footnote>
  <w:footnote w:type="continuationSeparator" w:id="0">
    <w:p w14:paraId="7873B2A9" w14:textId="77777777" w:rsidR="00C37F62" w:rsidRDefault="00C37F62">
      <w:pPr>
        <w:spacing w:line="240" w:lineRule="auto"/>
      </w:pPr>
      <w:r>
        <w:continuationSeparator/>
      </w:r>
    </w:p>
  </w:footnote>
  <w:footnote w:id="1">
    <w:p w14:paraId="00000167" w14:textId="77777777" w:rsidR="00C37F62" w:rsidRDefault="00C37F62">
      <w:pPr>
        <w:spacing w:line="240" w:lineRule="auto"/>
        <w:jc w:val="both"/>
        <w:rPr>
          <w:sz w:val="16"/>
          <w:szCs w:val="16"/>
        </w:rPr>
      </w:pPr>
      <w:r>
        <w:rPr>
          <w:vertAlign w:val="superscript"/>
        </w:rPr>
        <w:footnoteRef/>
      </w:r>
      <w:r>
        <w:rPr>
          <w:sz w:val="16"/>
          <w:szCs w:val="16"/>
        </w:rPr>
        <w:t xml:space="preserve"> Fakultatywny element SWZ wprowadzany tylko w tych postępowaniach, w których stawiane są warunki udziału w rozumieniu art. 57 pkt 2 PZP </w:t>
      </w:r>
    </w:p>
  </w:footnote>
  <w:footnote w:id="2">
    <w:p w14:paraId="00000168" w14:textId="77777777" w:rsidR="00C37F62" w:rsidRDefault="00C37F62">
      <w:pPr>
        <w:spacing w:line="240" w:lineRule="auto"/>
        <w:jc w:val="both"/>
        <w:rPr>
          <w:sz w:val="16"/>
          <w:szCs w:val="16"/>
        </w:rPr>
      </w:pPr>
      <w:r>
        <w:rPr>
          <w:vertAlign w:val="superscript"/>
        </w:rPr>
        <w:footnoteRef/>
      </w:r>
      <w:r>
        <w:rPr>
          <w:sz w:val="16"/>
          <w:szCs w:val="16"/>
        </w:rPr>
        <w:t xml:space="preserve"> Zgodnie z art. 113 PZP zamawiający jest uprawniony do wymagania, aby </w:t>
      </w:r>
      <w:r>
        <w:rPr>
          <w:sz w:val="16"/>
          <w:szCs w:val="16"/>
          <w:highlight w:val="white"/>
        </w:rPr>
        <w:t xml:space="preserve">wykonawcy prowadzący działalność gospodarczą lub zawodową byli wpisani do jednego z rejestrów zawodowych lub handlowych prowadzonych w kraju, w którym mają siedzibę lub miejsce zamieszkania. Wymóg może być postawiony, gdy tego rodzaju ograniczenia wynikają z przepisów dotyczących danego rodzaju działalności. </w:t>
      </w:r>
    </w:p>
  </w:footnote>
  <w:footnote w:id="3">
    <w:p w14:paraId="00000169" w14:textId="77777777" w:rsidR="00C37F62" w:rsidRDefault="00C37F62">
      <w:pPr>
        <w:spacing w:line="240" w:lineRule="auto"/>
        <w:jc w:val="both"/>
        <w:rPr>
          <w:sz w:val="16"/>
          <w:szCs w:val="16"/>
        </w:rPr>
      </w:pPr>
      <w:r>
        <w:rPr>
          <w:vertAlign w:val="superscript"/>
        </w:rPr>
        <w:footnoteRef/>
      </w:r>
      <w:r>
        <w:rPr>
          <w:sz w:val="16"/>
          <w:szCs w:val="16"/>
        </w:rPr>
        <w:t xml:space="preserve"> Warunek dotyczy sytuacji, gdy dla realizacji zamówienia konieczne jest posiadanie zezwolenia, licencji, koncesji lub wpis do odpowiedniego rejestru (art. 114 PZP)</w:t>
      </w:r>
    </w:p>
  </w:footnote>
  <w:footnote w:id="4">
    <w:p w14:paraId="0000016A" w14:textId="77777777" w:rsidR="00C37F62" w:rsidRDefault="00C37F62">
      <w:pPr>
        <w:spacing w:line="240" w:lineRule="auto"/>
        <w:jc w:val="both"/>
        <w:rPr>
          <w:sz w:val="16"/>
          <w:szCs w:val="16"/>
        </w:rPr>
      </w:pPr>
      <w:r>
        <w:rPr>
          <w:vertAlign w:val="superscript"/>
        </w:rPr>
        <w:footnoteRef/>
      </w:r>
      <w:r>
        <w:rPr>
          <w:sz w:val="16"/>
          <w:szCs w:val="16"/>
        </w:rPr>
        <w:t xml:space="preserve"> W tym pkt można stawiać wymagania dotyczące niezbędnego wykształcenia, kwalifikacji zawodowych, doświadczenia, potencjału technicznego wykonawcy lub osób skierowanych przez wykonawcę do realizacji zamówienia, umożliwiające realizację zamówienia na odpowiednim poziomie jakości (art. 116 ust. 1 PZP).</w:t>
      </w:r>
    </w:p>
  </w:footnote>
  <w:footnote w:id="5">
    <w:p w14:paraId="0000016D" w14:textId="77777777" w:rsidR="00C37F62" w:rsidRDefault="00C37F62">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6">
    <w:p w14:paraId="0000016E" w14:textId="77777777" w:rsidR="00C37F62" w:rsidRDefault="00C37F62">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7">
    <w:p w14:paraId="38A3E619" w14:textId="77777777" w:rsidR="00C37F62" w:rsidRDefault="00C37F62"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8">
    <w:p w14:paraId="00000173" w14:textId="77777777" w:rsidR="00C37F62" w:rsidRDefault="00C37F62">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9">
    <w:p w14:paraId="00000174" w14:textId="77777777" w:rsidR="00C37F62" w:rsidRDefault="00C37F62">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10">
    <w:p w14:paraId="00000175" w14:textId="79ACC888" w:rsidR="00C37F62" w:rsidRDefault="00C37F62">
      <w:pPr>
        <w:spacing w:line="240" w:lineRule="auto"/>
        <w:rPr>
          <w:sz w:val="16"/>
          <w:szCs w:val="16"/>
        </w:rPr>
      </w:pPr>
      <w:r>
        <w:rPr>
          <w:vertAlign w:val="superscript"/>
        </w:rPr>
        <w:footnoteRef/>
      </w:r>
      <w:r>
        <w:rPr>
          <w:sz w:val="16"/>
          <w:szCs w:val="16"/>
        </w:rPr>
        <w:t xml:space="preserve"> Zapisy wynikają z przepisów art. 118 – 123 PZP  </w:t>
      </w:r>
    </w:p>
  </w:footnote>
  <w:footnote w:id="11">
    <w:p w14:paraId="00000176" w14:textId="77777777" w:rsidR="00C37F62" w:rsidRDefault="00C37F62">
      <w:pPr>
        <w:spacing w:line="240" w:lineRule="auto"/>
        <w:rPr>
          <w:sz w:val="16"/>
          <w:szCs w:val="16"/>
        </w:rPr>
      </w:pPr>
      <w:r>
        <w:rPr>
          <w:vertAlign w:val="superscript"/>
        </w:rPr>
        <w:footnoteRef/>
      </w:r>
      <w:r>
        <w:rPr>
          <w:sz w:val="16"/>
          <w:szCs w:val="16"/>
        </w:rPr>
        <w:t xml:space="preserve"> Zgodnie z art. 118 ust. 3 PZP </w:t>
      </w:r>
    </w:p>
  </w:footnote>
  <w:footnote w:id="12">
    <w:p w14:paraId="00000177" w14:textId="77777777" w:rsidR="00C37F62" w:rsidRDefault="00C37F62">
      <w:pPr>
        <w:spacing w:line="240" w:lineRule="auto"/>
        <w:rPr>
          <w:sz w:val="16"/>
          <w:szCs w:val="16"/>
        </w:rPr>
      </w:pPr>
      <w:r>
        <w:rPr>
          <w:vertAlign w:val="superscript"/>
        </w:rPr>
        <w:footnoteRef/>
      </w:r>
      <w:r>
        <w:rPr>
          <w:sz w:val="16"/>
          <w:szCs w:val="16"/>
        </w:rPr>
        <w:t xml:space="preserve"> Zgodnie z art. 122 PZP </w:t>
      </w:r>
    </w:p>
  </w:footnote>
  <w:footnote w:id="13">
    <w:p w14:paraId="00000178" w14:textId="77777777" w:rsidR="00C37F62" w:rsidRDefault="00C37F62">
      <w:pPr>
        <w:spacing w:line="240" w:lineRule="auto"/>
        <w:rPr>
          <w:sz w:val="16"/>
          <w:szCs w:val="16"/>
        </w:rPr>
      </w:pPr>
      <w:r>
        <w:rPr>
          <w:vertAlign w:val="superscript"/>
        </w:rPr>
        <w:footnoteRef/>
      </w:r>
      <w:r>
        <w:rPr>
          <w:sz w:val="16"/>
          <w:szCs w:val="16"/>
        </w:rPr>
        <w:t xml:space="preserve"> Zgodnie z art. 123 PZP </w:t>
      </w:r>
    </w:p>
  </w:footnote>
  <w:footnote w:id="14">
    <w:p w14:paraId="00000179" w14:textId="77777777" w:rsidR="00C37F62" w:rsidRDefault="00C37F62">
      <w:pPr>
        <w:spacing w:line="240" w:lineRule="auto"/>
        <w:rPr>
          <w:sz w:val="16"/>
          <w:szCs w:val="16"/>
        </w:rPr>
      </w:pPr>
      <w:r>
        <w:rPr>
          <w:vertAlign w:val="superscript"/>
        </w:rPr>
        <w:footnoteRef/>
      </w:r>
      <w:r>
        <w:rPr>
          <w:sz w:val="16"/>
          <w:szCs w:val="16"/>
        </w:rPr>
        <w:t xml:space="preserve"> Zgodnie z art. 125 ust. 5 PZP </w:t>
      </w:r>
    </w:p>
  </w:footnote>
  <w:footnote w:id="15">
    <w:p w14:paraId="65355BEA" w14:textId="77777777" w:rsidR="00C37F62" w:rsidRDefault="00C37F62"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6">
    <w:p w14:paraId="15A1C9E2" w14:textId="77777777" w:rsidR="00C37F62" w:rsidRDefault="00C37F62" w:rsidP="00CC4847">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1403AB91" w:rsidR="00C37F62" w:rsidRDefault="00C37F62" w:rsidP="00967F33">
    <w:pPr>
      <w:pStyle w:val="Nagwek"/>
      <w:tabs>
        <w:tab w:val="clear" w:pos="4536"/>
        <w:tab w:val="clear" w:pos="9072"/>
        <w:tab w:val="center" w:pos="4514"/>
      </w:tabs>
    </w:pPr>
    <w:r>
      <w:rPr>
        <w:noProof/>
        <w:lang w:val="pl-PL"/>
      </w:rPr>
      <w:drawing>
        <wp:inline distT="0" distB="0" distL="0" distR="0" wp14:anchorId="7180F1FC" wp14:editId="4325964C">
          <wp:extent cx="1619250" cy="685800"/>
          <wp:effectExtent l="0" t="0" r="0" b="0"/>
          <wp:docPr id="1" name="Obraz 1"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4" name="Obraz 4"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85800"/>
                  </a:xfrm>
                  <a:prstGeom prst="rect">
                    <a:avLst/>
                  </a:prstGeom>
                  <a:noFill/>
                  <a:ln>
                    <a:noFill/>
                  </a:ln>
                </pic:spPr>
              </pic:pic>
            </a:graphicData>
          </a:graphic>
        </wp:inline>
      </w:drawing>
    </w:r>
    <w:r>
      <w:tab/>
    </w:r>
  </w:p>
  <w:p w14:paraId="2E079755" w14:textId="1C0F90B6" w:rsidR="00C37F62" w:rsidRPr="00FB66DD" w:rsidRDefault="00C37F62" w:rsidP="00FB66DD">
    <w:pPr>
      <w:pStyle w:val="Nagwek"/>
      <w:pBdr>
        <w:bottom w:val="single" w:sz="6" w:space="1" w:color="auto"/>
      </w:pBdr>
      <w:tabs>
        <w:tab w:val="clear" w:pos="4536"/>
        <w:tab w:val="clear" w:pos="9072"/>
        <w:tab w:val="right" w:pos="9029"/>
      </w:tabs>
      <w:rPr>
        <w:sz w:val="18"/>
        <w:szCs w:val="18"/>
      </w:rPr>
    </w:pPr>
    <w:r>
      <w:rPr>
        <w:sz w:val="18"/>
        <w:szCs w:val="18"/>
      </w:rPr>
      <w:t>PRI.272.7</w:t>
    </w:r>
    <w:r w:rsidRPr="00FB66DD">
      <w:rPr>
        <w:sz w:val="18"/>
        <w:szCs w:val="18"/>
      </w:rPr>
      <w:t>.2021</w:t>
    </w:r>
    <w:r>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3A2A5F19" w:rsidR="00C37F62" w:rsidRDefault="00C37F62">
    <w:pPr>
      <w:pStyle w:val="Nagwek"/>
    </w:pPr>
    <w:r>
      <w:rPr>
        <w:noProof/>
        <w:lang w:val="pl-PL"/>
      </w:rPr>
      <w:drawing>
        <wp:inline distT="0" distB="0" distL="0" distR="0" wp14:anchorId="068F1661" wp14:editId="6CBAAFBE">
          <wp:extent cx="1619250" cy="666750"/>
          <wp:effectExtent l="0" t="0" r="0" b="0"/>
          <wp:docPr id="4" name="Obraz 4"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4" name="Obraz 4"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173F3158" w:rsidR="00C37F62" w:rsidRPr="00FB66DD" w:rsidRDefault="00C37F62" w:rsidP="00FB66DD">
    <w:pPr>
      <w:pStyle w:val="Nagwek"/>
      <w:pBdr>
        <w:bottom w:val="single" w:sz="6" w:space="1" w:color="auto"/>
      </w:pBdr>
      <w:rPr>
        <w:sz w:val="18"/>
        <w:szCs w:val="18"/>
      </w:rPr>
    </w:pPr>
    <w:r>
      <w:rPr>
        <w:sz w:val="18"/>
        <w:szCs w:val="18"/>
      </w:rPr>
      <w:t>PRI.272.7</w:t>
    </w:r>
    <w:r w:rsidRPr="00FB66DD">
      <w:rPr>
        <w:sz w:val="18"/>
        <w:szCs w:val="18"/>
      </w:rPr>
      <w:t>.2021</w:t>
    </w:r>
  </w:p>
  <w:p w14:paraId="5E4898F4" w14:textId="77777777" w:rsidR="00C37F62" w:rsidRDefault="00C37F62">
    <w:pPr>
      <w:pStyle w:val="Nagwek"/>
    </w:pPr>
  </w:p>
  <w:p w14:paraId="67956E16" w14:textId="77777777" w:rsidR="00C37F62" w:rsidRDefault="00C37F6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2E76A9"/>
    <w:multiLevelType w:val="multilevel"/>
    <w:tmpl w:val="FD401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7"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0"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5"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6"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8"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6"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8"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1"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2"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687F290E"/>
    <w:multiLevelType w:val="hybridMultilevel"/>
    <w:tmpl w:val="6CE4C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36"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37"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0"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1"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2" w15:restartNumberingAfterBreak="0">
    <w:nsid w:val="7B66521D"/>
    <w:multiLevelType w:val="multilevel"/>
    <w:tmpl w:val="E4AAFB98"/>
    <w:lvl w:ilvl="0">
      <w:start w:val="1"/>
      <w:numFmt w:val="decimal"/>
      <w:lvlText w:val="%1."/>
      <w:lvlJc w:val="left"/>
      <w:pPr>
        <w:ind w:left="1009" w:hanging="452"/>
      </w:pPr>
      <w:rPr>
        <w:rFonts w:ascii="Arial" w:eastAsia="Arial" w:hAnsi="Arial" w:cs="Arial"/>
        <w:b/>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3"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1"/>
  </w:num>
  <w:num w:numId="2">
    <w:abstractNumId w:val="16"/>
  </w:num>
  <w:num w:numId="3">
    <w:abstractNumId w:val="5"/>
  </w:num>
  <w:num w:numId="4">
    <w:abstractNumId w:val="8"/>
  </w:num>
  <w:num w:numId="5">
    <w:abstractNumId w:val="35"/>
  </w:num>
  <w:num w:numId="6">
    <w:abstractNumId w:val="24"/>
  </w:num>
  <w:num w:numId="7">
    <w:abstractNumId w:val="12"/>
  </w:num>
  <w:num w:numId="8">
    <w:abstractNumId w:val="40"/>
  </w:num>
  <w:num w:numId="9">
    <w:abstractNumId w:val="23"/>
  </w:num>
  <w:num w:numId="10">
    <w:abstractNumId w:val="6"/>
  </w:num>
  <w:num w:numId="11">
    <w:abstractNumId w:val="41"/>
  </w:num>
  <w:num w:numId="12">
    <w:abstractNumId w:val="17"/>
  </w:num>
  <w:num w:numId="13">
    <w:abstractNumId w:val="29"/>
  </w:num>
  <w:num w:numId="14">
    <w:abstractNumId w:val="15"/>
  </w:num>
  <w:num w:numId="15">
    <w:abstractNumId w:val="26"/>
  </w:num>
  <w:num w:numId="16">
    <w:abstractNumId w:val="28"/>
  </w:num>
  <w:num w:numId="17">
    <w:abstractNumId w:val="7"/>
  </w:num>
  <w:num w:numId="18">
    <w:abstractNumId w:val="42"/>
  </w:num>
  <w:num w:numId="19">
    <w:abstractNumId w:val="18"/>
  </w:num>
  <w:num w:numId="20">
    <w:abstractNumId w:val="10"/>
  </w:num>
  <w:num w:numId="21">
    <w:abstractNumId w:val="30"/>
  </w:num>
  <w:num w:numId="22">
    <w:abstractNumId w:val="39"/>
  </w:num>
  <w:num w:numId="23">
    <w:abstractNumId w:val="25"/>
  </w:num>
  <w:num w:numId="24">
    <w:abstractNumId w:val="37"/>
  </w:num>
  <w:num w:numId="25">
    <w:abstractNumId w:val="36"/>
  </w:num>
  <w:num w:numId="26">
    <w:abstractNumId w:val="43"/>
  </w:num>
  <w:num w:numId="27">
    <w:abstractNumId w:val="31"/>
  </w:num>
  <w:num w:numId="28">
    <w:abstractNumId w:val="20"/>
  </w:num>
  <w:num w:numId="29">
    <w:abstractNumId w:val="22"/>
  </w:num>
  <w:num w:numId="30">
    <w:abstractNumId w:val="9"/>
  </w:num>
  <w:num w:numId="31">
    <w:abstractNumId w:val="27"/>
  </w:num>
  <w:num w:numId="32">
    <w:abstractNumId w:val="4"/>
  </w:num>
  <w:num w:numId="33">
    <w:abstractNumId w:val="38"/>
  </w:num>
  <w:num w:numId="34">
    <w:abstractNumId w:val="2"/>
  </w:num>
  <w:num w:numId="35">
    <w:abstractNumId w:val="3"/>
  </w:num>
  <w:num w:numId="36">
    <w:abstractNumId w:val="19"/>
  </w:num>
  <w:num w:numId="37">
    <w:abstractNumId w:val="13"/>
  </w:num>
  <w:num w:numId="38">
    <w:abstractNumId w:val="1"/>
  </w:num>
  <w:num w:numId="39">
    <w:abstractNumId w:val="14"/>
  </w:num>
  <w:num w:numId="40">
    <w:abstractNumId w:val="11"/>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33"/>
  </w:num>
  <w:num w:numId="44">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7E2C"/>
    <w:rsid w:val="00013A52"/>
    <w:rsid w:val="0002090B"/>
    <w:rsid w:val="0003228E"/>
    <w:rsid w:val="0003489C"/>
    <w:rsid w:val="00052B84"/>
    <w:rsid w:val="0006233B"/>
    <w:rsid w:val="00066EF1"/>
    <w:rsid w:val="00073B93"/>
    <w:rsid w:val="00087FEA"/>
    <w:rsid w:val="000B0069"/>
    <w:rsid w:val="000B40CF"/>
    <w:rsid w:val="000B734B"/>
    <w:rsid w:val="000C2600"/>
    <w:rsid w:val="000C5E72"/>
    <w:rsid w:val="000D70E9"/>
    <w:rsid w:val="000E1A00"/>
    <w:rsid w:val="000E7C68"/>
    <w:rsid w:val="00100CC7"/>
    <w:rsid w:val="0011281C"/>
    <w:rsid w:val="001308AA"/>
    <w:rsid w:val="001531B3"/>
    <w:rsid w:val="00163046"/>
    <w:rsid w:val="00172985"/>
    <w:rsid w:val="00191E23"/>
    <w:rsid w:val="00192B6A"/>
    <w:rsid w:val="001A3F15"/>
    <w:rsid w:val="001B2939"/>
    <w:rsid w:val="001B4DAF"/>
    <w:rsid w:val="001C5C52"/>
    <w:rsid w:val="001D5DF7"/>
    <w:rsid w:val="001E0E25"/>
    <w:rsid w:val="001E3619"/>
    <w:rsid w:val="001E7C97"/>
    <w:rsid w:val="001F4B55"/>
    <w:rsid w:val="002020A1"/>
    <w:rsid w:val="0020296C"/>
    <w:rsid w:val="00203D10"/>
    <w:rsid w:val="00221782"/>
    <w:rsid w:val="00230755"/>
    <w:rsid w:val="00235AFF"/>
    <w:rsid w:val="0024412B"/>
    <w:rsid w:val="002918AF"/>
    <w:rsid w:val="002A5335"/>
    <w:rsid w:val="002B0BFB"/>
    <w:rsid w:val="002D0D14"/>
    <w:rsid w:val="002D1584"/>
    <w:rsid w:val="002E4AA9"/>
    <w:rsid w:val="002E5830"/>
    <w:rsid w:val="00311FCD"/>
    <w:rsid w:val="00314284"/>
    <w:rsid w:val="0035446C"/>
    <w:rsid w:val="003609B3"/>
    <w:rsid w:val="003917A5"/>
    <w:rsid w:val="00392338"/>
    <w:rsid w:val="0039797E"/>
    <w:rsid w:val="003A0F30"/>
    <w:rsid w:val="003A5C0C"/>
    <w:rsid w:val="003B3DE2"/>
    <w:rsid w:val="003B4635"/>
    <w:rsid w:val="003C0809"/>
    <w:rsid w:val="003C3651"/>
    <w:rsid w:val="003D2F76"/>
    <w:rsid w:val="003E4251"/>
    <w:rsid w:val="003E7F88"/>
    <w:rsid w:val="00410535"/>
    <w:rsid w:val="004135A6"/>
    <w:rsid w:val="004275DF"/>
    <w:rsid w:val="00431FE3"/>
    <w:rsid w:val="004422F3"/>
    <w:rsid w:val="00454745"/>
    <w:rsid w:val="00467CEC"/>
    <w:rsid w:val="00470802"/>
    <w:rsid w:val="00475D90"/>
    <w:rsid w:val="00477F2B"/>
    <w:rsid w:val="0048076C"/>
    <w:rsid w:val="00487529"/>
    <w:rsid w:val="004B3361"/>
    <w:rsid w:val="004B7AD7"/>
    <w:rsid w:val="004C6E4F"/>
    <w:rsid w:val="004C7259"/>
    <w:rsid w:val="004E28F9"/>
    <w:rsid w:val="004E5A48"/>
    <w:rsid w:val="004F2A60"/>
    <w:rsid w:val="00533CB7"/>
    <w:rsid w:val="005703D9"/>
    <w:rsid w:val="005745D0"/>
    <w:rsid w:val="005A118C"/>
    <w:rsid w:val="005A12DA"/>
    <w:rsid w:val="005A71B3"/>
    <w:rsid w:val="005B55A3"/>
    <w:rsid w:val="005E547A"/>
    <w:rsid w:val="00614F0E"/>
    <w:rsid w:val="0061761B"/>
    <w:rsid w:val="0062350F"/>
    <w:rsid w:val="0063561E"/>
    <w:rsid w:val="00650DB2"/>
    <w:rsid w:val="0066192C"/>
    <w:rsid w:val="00664479"/>
    <w:rsid w:val="00682B8B"/>
    <w:rsid w:val="00691687"/>
    <w:rsid w:val="006922AE"/>
    <w:rsid w:val="00692AC2"/>
    <w:rsid w:val="006B29B2"/>
    <w:rsid w:val="006B3F73"/>
    <w:rsid w:val="006C4070"/>
    <w:rsid w:val="006C74E2"/>
    <w:rsid w:val="006D4FA3"/>
    <w:rsid w:val="006D6068"/>
    <w:rsid w:val="006F5D2C"/>
    <w:rsid w:val="0070201F"/>
    <w:rsid w:val="00707E4A"/>
    <w:rsid w:val="007168F9"/>
    <w:rsid w:val="00743685"/>
    <w:rsid w:val="007443FA"/>
    <w:rsid w:val="007635FF"/>
    <w:rsid w:val="007638BD"/>
    <w:rsid w:val="007736B2"/>
    <w:rsid w:val="00792982"/>
    <w:rsid w:val="0079330D"/>
    <w:rsid w:val="00794C69"/>
    <w:rsid w:val="007A0F26"/>
    <w:rsid w:val="007C3A1A"/>
    <w:rsid w:val="007C5583"/>
    <w:rsid w:val="007D3347"/>
    <w:rsid w:val="007E1B7C"/>
    <w:rsid w:val="007E32A0"/>
    <w:rsid w:val="007E7CF2"/>
    <w:rsid w:val="007F5233"/>
    <w:rsid w:val="007F6CB2"/>
    <w:rsid w:val="00805E12"/>
    <w:rsid w:val="00813728"/>
    <w:rsid w:val="008303E3"/>
    <w:rsid w:val="00834FF5"/>
    <w:rsid w:val="00845084"/>
    <w:rsid w:val="0087004D"/>
    <w:rsid w:val="0088277F"/>
    <w:rsid w:val="0088500A"/>
    <w:rsid w:val="00892460"/>
    <w:rsid w:val="008C2DEE"/>
    <w:rsid w:val="008D140A"/>
    <w:rsid w:val="008D2791"/>
    <w:rsid w:val="008D3188"/>
    <w:rsid w:val="008E0B8A"/>
    <w:rsid w:val="008E63C7"/>
    <w:rsid w:val="008F26ED"/>
    <w:rsid w:val="008F35F2"/>
    <w:rsid w:val="008F7126"/>
    <w:rsid w:val="00924077"/>
    <w:rsid w:val="00931CB1"/>
    <w:rsid w:val="0093376D"/>
    <w:rsid w:val="00954E7E"/>
    <w:rsid w:val="00963C93"/>
    <w:rsid w:val="00967F33"/>
    <w:rsid w:val="00971F79"/>
    <w:rsid w:val="00990512"/>
    <w:rsid w:val="00995405"/>
    <w:rsid w:val="009A159E"/>
    <w:rsid w:val="009D3732"/>
    <w:rsid w:val="009D4C1A"/>
    <w:rsid w:val="009D7E61"/>
    <w:rsid w:val="00A03642"/>
    <w:rsid w:val="00A10B4C"/>
    <w:rsid w:val="00A12325"/>
    <w:rsid w:val="00A13A29"/>
    <w:rsid w:val="00A143BC"/>
    <w:rsid w:val="00A205AF"/>
    <w:rsid w:val="00A4313C"/>
    <w:rsid w:val="00A46931"/>
    <w:rsid w:val="00A56B1E"/>
    <w:rsid w:val="00A57D6D"/>
    <w:rsid w:val="00A63064"/>
    <w:rsid w:val="00A86AC0"/>
    <w:rsid w:val="00AB1548"/>
    <w:rsid w:val="00AD0330"/>
    <w:rsid w:val="00AF5EA8"/>
    <w:rsid w:val="00B14508"/>
    <w:rsid w:val="00B1527F"/>
    <w:rsid w:val="00B17CED"/>
    <w:rsid w:val="00B22606"/>
    <w:rsid w:val="00B4518E"/>
    <w:rsid w:val="00B53A66"/>
    <w:rsid w:val="00B53F72"/>
    <w:rsid w:val="00B552EA"/>
    <w:rsid w:val="00B96E32"/>
    <w:rsid w:val="00BB5D63"/>
    <w:rsid w:val="00BC20A8"/>
    <w:rsid w:val="00BD1A7A"/>
    <w:rsid w:val="00BD3CAD"/>
    <w:rsid w:val="00BE7F76"/>
    <w:rsid w:val="00BF7B3F"/>
    <w:rsid w:val="00C11C0F"/>
    <w:rsid w:val="00C3613D"/>
    <w:rsid w:val="00C37F62"/>
    <w:rsid w:val="00C44BB6"/>
    <w:rsid w:val="00C570F3"/>
    <w:rsid w:val="00C826B9"/>
    <w:rsid w:val="00C83E4B"/>
    <w:rsid w:val="00CA5874"/>
    <w:rsid w:val="00CC4847"/>
    <w:rsid w:val="00CE4B03"/>
    <w:rsid w:val="00CE5174"/>
    <w:rsid w:val="00CE529A"/>
    <w:rsid w:val="00CF05EE"/>
    <w:rsid w:val="00CF3F57"/>
    <w:rsid w:val="00D06A4B"/>
    <w:rsid w:val="00D21305"/>
    <w:rsid w:val="00D21826"/>
    <w:rsid w:val="00D27415"/>
    <w:rsid w:val="00D3087C"/>
    <w:rsid w:val="00D33424"/>
    <w:rsid w:val="00D375C1"/>
    <w:rsid w:val="00D46151"/>
    <w:rsid w:val="00D6441C"/>
    <w:rsid w:val="00D75561"/>
    <w:rsid w:val="00D8045F"/>
    <w:rsid w:val="00D95A55"/>
    <w:rsid w:val="00DA1B6D"/>
    <w:rsid w:val="00DA535F"/>
    <w:rsid w:val="00DB13AF"/>
    <w:rsid w:val="00DB5207"/>
    <w:rsid w:val="00DB7F9E"/>
    <w:rsid w:val="00DD610B"/>
    <w:rsid w:val="00DD722F"/>
    <w:rsid w:val="00DE35DC"/>
    <w:rsid w:val="00DE3872"/>
    <w:rsid w:val="00DF5BFC"/>
    <w:rsid w:val="00E146B2"/>
    <w:rsid w:val="00E1620B"/>
    <w:rsid w:val="00E20206"/>
    <w:rsid w:val="00E24A41"/>
    <w:rsid w:val="00E27895"/>
    <w:rsid w:val="00E3448A"/>
    <w:rsid w:val="00E45853"/>
    <w:rsid w:val="00E608C9"/>
    <w:rsid w:val="00E61D86"/>
    <w:rsid w:val="00E67D21"/>
    <w:rsid w:val="00E70C6D"/>
    <w:rsid w:val="00E70E3C"/>
    <w:rsid w:val="00E71AC8"/>
    <w:rsid w:val="00E75DE7"/>
    <w:rsid w:val="00E77D5B"/>
    <w:rsid w:val="00EA26AA"/>
    <w:rsid w:val="00EB0EE2"/>
    <w:rsid w:val="00EC2914"/>
    <w:rsid w:val="00EC72E2"/>
    <w:rsid w:val="00ED3B45"/>
    <w:rsid w:val="00EE1698"/>
    <w:rsid w:val="00F02B3D"/>
    <w:rsid w:val="00F26665"/>
    <w:rsid w:val="00F30778"/>
    <w:rsid w:val="00F35377"/>
    <w:rsid w:val="00F42EB8"/>
    <w:rsid w:val="00F44D1C"/>
    <w:rsid w:val="00F46870"/>
    <w:rsid w:val="00F5539A"/>
    <w:rsid w:val="00F6712E"/>
    <w:rsid w:val="00FB66DD"/>
    <w:rsid w:val="00FC773B"/>
    <w:rsid w:val="00FF122D"/>
    <w:rsid w:val="00FF480D"/>
    <w:rsid w:val="00FF71F2"/>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14:docId w14:val="009E91A1"/>
  <w15:docId w15:val="{1503C04D-C8A0-4DC1-A0E5-4873CB2A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styleId="NormalnyWeb">
    <w:name w:val="Normal (Web)"/>
    <w:basedOn w:val="Normalny"/>
    <w:uiPriority w:val="99"/>
    <w:rsid w:val="00DB5207"/>
    <w:pPr>
      <w:spacing w:before="100" w:after="119" w:line="240" w:lineRule="auto"/>
    </w:pPr>
    <w:rPr>
      <w:rFonts w:ascii="Times New Roman" w:eastAsia="Times New Roman" w:hAnsi="Times New Roman" w:cs="Times New Roman"/>
      <w:color w:val="000000"/>
      <w:kern w:val="1"/>
      <w:sz w:val="24"/>
      <w:szCs w:val="24"/>
      <w:lang w:val="pl-PL" w:eastAsia="zh-CN"/>
    </w:rPr>
  </w:style>
  <w:style w:type="character" w:customStyle="1" w:styleId="Domylnaczcionkaakapitu1">
    <w:name w:val="Domyślna czcionka akapitu1"/>
    <w:rsid w:val="007E32A0"/>
  </w:style>
  <w:style w:type="paragraph" w:customStyle="1" w:styleId="B">
    <w:name w:val="B"/>
    <w:rsid w:val="00A63064"/>
    <w:pPr>
      <w:spacing w:before="240" w:line="240" w:lineRule="exact"/>
      <w:ind w:left="720"/>
      <w:jc w:val="both"/>
    </w:pPr>
    <w:rPr>
      <w:rFonts w:ascii="Times New Roman" w:eastAsia="Times New Roman" w:hAnsi="Times New Roman" w:cs="Times New Roman"/>
      <w:sz w:val="24"/>
      <w:szCs w:val="20"/>
      <w:lang w:val="en-GB" w:eastAsia="en-US"/>
    </w:rPr>
  </w:style>
  <w:style w:type="character" w:customStyle="1" w:styleId="h2">
    <w:name w:val="h2"/>
    <w:basedOn w:val="Domylnaczcionkaakapitu"/>
    <w:rsid w:val="00A63064"/>
  </w:style>
  <w:style w:type="paragraph" w:customStyle="1" w:styleId="ZnakZnakZnak">
    <w:name w:val="Znak Znak Znak"/>
    <w:basedOn w:val="Normalny"/>
    <w:rsid w:val="00D375C1"/>
    <w:pPr>
      <w:spacing w:line="240" w:lineRule="auto"/>
    </w:pPr>
    <w:rPr>
      <w:rFonts w:ascii="Times New Roman" w:eastAsia="Times New Roman" w:hAnsi="Times New Roman" w:cs="Times New Roman"/>
      <w:sz w:val="24"/>
      <w:szCs w:val="24"/>
      <w:lang w:val="pl-PL"/>
    </w:rPr>
  </w:style>
  <w:style w:type="paragraph" w:styleId="Tekstpodstawowy">
    <w:name w:val="Body Text"/>
    <w:aliases w:val=" Znak4"/>
    <w:basedOn w:val="Normalny"/>
    <w:link w:val="TekstpodstawowyZnak"/>
    <w:rsid w:val="0066192C"/>
    <w:pPr>
      <w:suppressAutoHyphens/>
      <w:spacing w:line="240" w:lineRule="auto"/>
    </w:pPr>
    <w:rPr>
      <w:rFonts w:ascii="Times New Roman" w:eastAsia="Times New Roman" w:hAnsi="Times New Roman" w:cs="Times New Roman"/>
      <w:sz w:val="20"/>
      <w:szCs w:val="20"/>
      <w:lang w:val="pl-PL" w:eastAsia="ar-SA"/>
    </w:rPr>
  </w:style>
  <w:style w:type="character" w:customStyle="1" w:styleId="TekstpodstawowyZnak">
    <w:name w:val="Tekst podstawowy Znak"/>
    <w:aliases w:val=" Znak4 Znak"/>
    <w:basedOn w:val="Domylnaczcionkaakapitu"/>
    <w:link w:val="Tekstpodstawowy"/>
    <w:rsid w:val="0066192C"/>
    <w:rPr>
      <w:rFonts w:ascii="Times New Roman" w:eastAsia="Times New Roman" w:hAnsi="Times New Roman" w:cs="Times New Roman"/>
      <w:sz w:val="20"/>
      <w:szCs w:val="20"/>
      <w:lang w:val="pl-PL" w:eastAsia="ar-SA"/>
    </w:rPr>
  </w:style>
  <w:style w:type="paragraph" w:styleId="Spistreci2">
    <w:name w:val="toc 2"/>
    <w:basedOn w:val="Normalny"/>
    <w:next w:val="Normalny"/>
    <w:autoRedefine/>
    <w:uiPriority w:val="39"/>
    <w:unhideWhenUsed/>
    <w:rsid w:val="00F44D1C"/>
    <w:pPr>
      <w:spacing w:after="100"/>
      <w:ind w:left="220"/>
    </w:pPr>
  </w:style>
  <w:style w:type="paragraph" w:styleId="Spistreci1">
    <w:name w:val="toc 1"/>
    <w:basedOn w:val="Normalny"/>
    <w:next w:val="Normalny"/>
    <w:autoRedefine/>
    <w:uiPriority w:val="39"/>
    <w:unhideWhenUsed/>
    <w:rsid w:val="00F44D1C"/>
    <w:pPr>
      <w:spacing w:after="100"/>
    </w:pPr>
  </w:style>
  <w:style w:type="paragraph" w:customStyle="1" w:styleId="ZnakZnakZnak0">
    <w:name w:val="Znak Znak Znak"/>
    <w:basedOn w:val="Normalny"/>
    <w:rsid w:val="00D95A55"/>
    <w:pPr>
      <w:spacing w:line="240" w:lineRule="auto"/>
    </w:pPr>
    <w:rPr>
      <w:rFonts w:ascii="Times New Roman" w:eastAsia="Times New Roman" w:hAnsi="Times New Roman" w:cs="Times New Roman"/>
      <w:sz w:val="24"/>
      <w:szCs w:val="24"/>
      <w:lang w:val="pl-PL"/>
    </w:rPr>
  </w:style>
  <w:style w:type="character" w:customStyle="1" w:styleId="hgkelc">
    <w:name w:val="hgkelc"/>
    <w:basedOn w:val="Domylnaczcionkaakapitu"/>
    <w:rsid w:val="00533CB7"/>
  </w:style>
  <w:style w:type="paragraph" w:customStyle="1" w:styleId="Standard">
    <w:name w:val="Standard"/>
    <w:rsid w:val="00834FF5"/>
    <w:pPr>
      <w:widowControl w:val="0"/>
      <w:suppressAutoHyphens/>
      <w:autoSpaceDN w:val="0"/>
      <w:spacing w:line="240" w:lineRule="auto"/>
      <w:textAlignment w:val="baseline"/>
    </w:pPr>
    <w:rPr>
      <w:rFonts w:ascii="Times New Roman" w:eastAsia="Andale Sans UI" w:hAnsi="Times New Roman" w:cs="Tahoma"/>
      <w:kern w:val="3"/>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20https://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footer" Target="footer1.xml"/><Relationship Id="rId10" Type="http://schemas.openxmlformats.org/officeDocument/2006/relationships/hyperlink" Target="https://poddebice.biuletyn.net/?bip=2&amp;cid=1132&amp;id=6093"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40DAE-4587-4758-A3FE-E4D50CBC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2333</TotalTime>
  <Pages>33</Pages>
  <Words>10618</Words>
  <Characters>63712</Characters>
  <Application>Microsoft Office Word</Application>
  <DocSecurity>0</DocSecurity>
  <Lines>530</Lines>
  <Paragraphs>148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56</cp:revision>
  <cp:lastPrinted>2021-07-22T12:15:00Z</cp:lastPrinted>
  <dcterms:created xsi:type="dcterms:W3CDTF">2021-02-05T08:37:00Z</dcterms:created>
  <dcterms:modified xsi:type="dcterms:W3CDTF">2021-07-22T13:31:00Z</dcterms:modified>
</cp:coreProperties>
</file>