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887E" w14:textId="4BD0DA1D" w:rsidR="008941A7" w:rsidRDefault="008941A7" w:rsidP="008941A7">
      <w:pPr>
        <w:tabs>
          <w:tab w:val="left" w:pos="5790"/>
        </w:tabs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4D13F077" w14:textId="674B4F15" w:rsidR="00C63100" w:rsidRPr="009522A4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9522A4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9522A4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</w:t>
      </w:r>
      <w:r w:rsidRPr="009522A4">
        <w:rPr>
          <w:rFonts w:asciiTheme="majorHAnsi" w:hAnsiTheme="majorHAnsi"/>
          <w:sz w:val="22"/>
          <w:szCs w:val="22"/>
        </w:rPr>
        <w:t>202</w:t>
      </w:r>
      <w:r w:rsidR="009E36C7" w:rsidRPr="009522A4">
        <w:rPr>
          <w:rFonts w:asciiTheme="majorHAnsi" w:hAnsiTheme="majorHAnsi"/>
          <w:sz w:val="22"/>
          <w:szCs w:val="22"/>
        </w:rPr>
        <w:t>1</w:t>
      </w:r>
      <w:r w:rsidRPr="009522A4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9522A4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9522A4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9522A4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9522A4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9522A4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9522A4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9522A4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9522A4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9522A4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9522A4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522A4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9522A4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522A4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9522A4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>dla</w:t>
      </w:r>
    </w:p>
    <w:p w14:paraId="2F3583BC" w14:textId="11196A13" w:rsidR="00E93A1D" w:rsidRPr="009522A4" w:rsidRDefault="004A6DE2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bookmarkStart w:id="2" w:name="_Hlk87269897"/>
      <w:r w:rsidRPr="009522A4">
        <w:rPr>
          <w:rFonts w:asciiTheme="majorHAnsi" w:hAnsiTheme="majorHAnsi" w:cstheme="minorHAnsi"/>
          <w:sz w:val="22"/>
          <w:szCs w:val="22"/>
        </w:rPr>
        <w:t>Gminy Smołdzino</w:t>
      </w:r>
    </w:p>
    <w:p w14:paraId="3736880D" w14:textId="0411FF44" w:rsidR="00C63100" w:rsidRPr="009522A4" w:rsidRDefault="004A6DE2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ul. Tadeusza Kościuszki 3, 76-214 Smołdzino</w:t>
      </w:r>
      <w:bookmarkEnd w:id="2"/>
    </w:p>
    <w:p w14:paraId="417A8D19" w14:textId="77777777" w:rsidR="004A6DE2" w:rsidRPr="009522A4" w:rsidRDefault="004A6DE2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9522A4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9522A4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9522A4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9522A4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9522A4">
        <w:rPr>
          <w:rFonts w:asciiTheme="majorHAnsi" w:hAnsiTheme="majorHAnsi" w:cs="Arial"/>
          <w:sz w:val="22"/>
          <w:szCs w:val="22"/>
        </w:rPr>
        <w:t>.</w:t>
      </w:r>
      <w:r w:rsidR="005E1EE2" w:rsidRPr="009522A4">
        <w:rPr>
          <w:rFonts w:asciiTheme="majorHAnsi" w:hAnsiTheme="majorHAnsi" w:cs="Arial"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9522A4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509A22E6" w:rsidR="00C63100" w:rsidRPr="009522A4" w:rsidRDefault="004A6DE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bookmarkStart w:id="3" w:name="_Hlk87269945"/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>GMINY SMOŁDZINO I JEJ JEDNOSTEK ORGANIZACYJNYCH</w:t>
      </w:r>
    </w:p>
    <w:bookmarkEnd w:id="3"/>
    <w:p w14:paraId="0328D5CE" w14:textId="1E91A499" w:rsidR="00E93A1D" w:rsidRPr="009522A4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9522A4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9522A4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9522A4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9522A4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9522A4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9522A4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9522A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9522A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61AB043D" w:rsidR="00E93A1D" w:rsidRPr="009522A4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9522A4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9522A4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9522A4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9522A4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439B2A9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9522A4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49C72FE3" w14:textId="1BD773C4" w:rsidR="00E93A1D" w:rsidRPr="009522A4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9522A4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9522A4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9522A4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7487E6D1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9522A4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2071FB58" w14:textId="77777777" w:rsidR="00E93A1D" w:rsidRPr="009522A4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9522A4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9522A4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9522A4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9522A4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9522A4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9522A4">
        <w:rPr>
          <w:rFonts w:asciiTheme="majorHAnsi" w:hAnsiTheme="majorHAnsi" w:cs="Calibri"/>
          <w:sz w:val="22"/>
          <w:szCs w:val="22"/>
        </w:rPr>
        <w:t>8</w:t>
      </w:r>
      <w:r w:rsidRPr="009522A4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3719"/>
        <w:gridCol w:w="3165"/>
        <w:gridCol w:w="1497"/>
        <w:gridCol w:w="1497"/>
        <w:gridCol w:w="692"/>
        <w:gridCol w:w="1449"/>
        <w:gridCol w:w="1737"/>
      </w:tblGrid>
      <w:tr w:rsidR="00BA69F4" w:rsidRPr="009522A4" w14:paraId="6B9492DA" w14:textId="77777777" w:rsidTr="008941A7">
        <w:trPr>
          <w:trHeight w:val="480"/>
          <w:jc w:val="center"/>
        </w:trPr>
        <w:tc>
          <w:tcPr>
            <w:tcW w:w="182" w:type="pct"/>
            <w:vMerge w:val="restart"/>
            <w:shd w:val="clear" w:color="auto" w:fill="002060"/>
            <w:vAlign w:val="center"/>
          </w:tcPr>
          <w:p w14:paraId="5C14A896" w14:textId="77777777" w:rsidR="00A55A80" w:rsidRPr="009522A4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311" w:type="pct"/>
            <w:vMerge w:val="restart"/>
            <w:shd w:val="clear" w:color="auto" w:fill="002060"/>
            <w:vAlign w:val="center"/>
          </w:tcPr>
          <w:p w14:paraId="1F9457D6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8FA8250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117" w:type="pct"/>
            <w:vMerge w:val="restart"/>
            <w:shd w:val="clear" w:color="auto" w:fill="002060"/>
            <w:vAlign w:val="center"/>
          </w:tcPr>
          <w:p w14:paraId="5D65FB2C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. / </w:t>
            </w:r>
          </w:p>
          <w:p w14:paraId="2C61A519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. w zł</w:t>
            </w:r>
          </w:p>
          <w:p w14:paraId="390768F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524" w:type="pct"/>
            <w:vMerge w:val="restart"/>
            <w:shd w:val="clear" w:color="auto" w:fill="002060"/>
            <w:vAlign w:val="center"/>
          </w:tcPr>
          <w:p w14:paraId="696D7411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1F0B4B2D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za 12 miesięcy</w:t>
            </w:r>
          </w:p>
          <w:p w14:paraId="0B8599CE" w14:textId="4DC18B0B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</w:t>
            </w:r>
          </w:p>
          <w:p w14:paraId="270A91E2" w14:textId="25CBFBBE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(zł)</w:t>
            </w:r>
          </w:p>
        </w:tc>
        <w:tc>
          <w:tcPr>
            <w:tcW w:w="524" w:type="pct"/>
            <w:vMerge w:val="restart"/>
            <w:shd w:val="clear" w:color="auto" w:fill="002060"/>
          </w:tcPr>
          <w:p w14:paraId="5309665E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2AA915E4" w14:textId="0CBB2342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za 36 miesięcy</w:t>
            </w:r>
          </w:p>
          <w:p w14:paraId="33B99B5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</w:t>
            </w:r>
          </w:p>
          <w:p w14:paraId="0CDD4C8A" w14:textId="7288B4A3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(zł)</w:t>
            </w:r>
          </w:p>
        </w:tc>
        <w:tc>
          <w:tcPr>
            <w:tcW w:w="758" w:type="pct"/>
            <w:gridSpan w:val="2"/>
            <w:shd w:val="clear" w:color="auto" w:fill="002060"/>
            <w:vAlign w:val="center"/>
          </w:tcPr>
          <w:p w14:paraId="20CDF2F9" w14:textId="4529E584" w:rsidR="00A55A80" w:rsidRPr="009522A4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Opcja</w:t>
            </w:r>
          </w:p>
        </w:tc>
        <w:tc>
          <w:tcPr>
            <w:tcW w:w="583" w:type="pct"/>
            <w:vMerge w:val="restart"/>
            <w:shd w:val="clear" w:color="auto" w:fill="002060"/>
            <w:vAlign w:val="center"/>
          </w:tcPr>
          <w:p w14:paraId="5295B80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3F36E332" w14:textId="1580D4F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za 36 miesięcy zamówienia podstawowego z</w:t>
            </w:r>
            <w:r w:rsidR="00370C82"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Opcją</w:t>
            </w:r>
          </w:p>
          <w:p w14:paraId="44221BE2" w14:textId="5094A55E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(zł)</w:t>
            </w:r>
          </w:p>
        </w:tc>
      </w:tr>
      <w:tr w:rsidR="00BA69F4" w:rsidRPr="009522A4" w14:paraId="41942E6C" w14:textId="77777777" w:rsidTr="008941A7">
        <w:trPr>
          <w:trHeight w:val="405"/>
          <w:jc w:val="center"/>
        </w:trPr>
        <w:tc>
          <w:tcPr>
            <w:tcW w:w="182" w:type="pct"/>
            <w:vMerge/>
            <w:shd w:val="clear" w:color="auto" w:fill="002060"/>
            <w:vAlign w:val="center"/>
          </w:tcPr>
          <w:p w14:paraId="3DD2A8A9" w14:textId="77777777" w:rsidR="00A55A80" w:rsidRPr="009522A4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311" w:type="pct"/>
            <w:vMerge/>
            <w:shd w:val="clear" w:color="auto" w:fill="002060"/>
            <w:vAlign w:val="center"/>
          </w:tcPr>
          <w:p w14:paraId="559D31C9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117" w:type="pct"/>
            <w:vMerge/>
            <w:shd w:val="clear" w:color="auto" w:fill="002060"/>
            <w:vAlign w:val="center"/>
          </w:tcPr>
          <w:p w14:paraId="0A8BD66C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vMerge/>
            <w:shd w:val="clear" w:color="auto" w:fill="002060"/>
            <w:vAlign w:val="center"/>
          </w:tcPr>
          <w:p w14:paraId="6C93BC71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vMerge/>
            <w:shd w:val="clear" w:color="auto" w:fill="002060"/>
          </w:tcPr>
          <w:p w14:paraId="7AB135B5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002060"/>
            <w:vAlign w:val="center"/>
          </w:tcPr>
          <w:p w14:paraId="7B6647ED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6" w:type="pct"/>
            <w:shd w:val="clear" w:color="auto" w:fill="002060"/>
            <w:vAlign w:val="center"/>
          </w:tcPr>
          <w:p w14:paraId="1DE253F3" w14:textId="4A30A7A2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583" w:type="pct"/>
            <w:vMerge/>
            <w:shd w:val="clear" w:color="auto" w:fill="002060"/>
            <w:vAlign w:val="center"/>
          </w:tcPr>
          <w:p w14:paraId="0EBB46B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BA69F4" w:rsidRPr="009522A4" w14:paraId="0640E280" w14:textId="77777777" w:rsidTr="008941A7">
        <w:trPr>
          <w:trHeight w:val="87"/>
          <w:jc w:val="center"/>
        </w:trPr>
        <w:tc>
          <w:tcPr>
            <w:tcW w:w="182" w:type="pct"/>
            <w:shd w:val="clear" w:color="auto" w:fill="C6D9F1"/>
            <w:vAlign w:val="center"/>
          </w:tcPr>
          <w:p w14:paraId="6CC5C690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311" w:type="pct"/>
            <w:shd w:val="clear" w:color="auto" w:fill="C6D9F1"/>
            <w:vAlign w:val="center"/>
          </w:tcPr>
          <w:p w14:paraId="7A5F80A3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117" w:type="pct"/>
            <w:shd w:val="clear" w:color="auto" w:fill="C6D9F1"/>
            <w:vAlign w:val="center"/>
          </w:tcPr>
          <w:p w14:paraId="3CD6F702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524" w:type="pct"/>
            <w:shd w:val="clear" w:color="auto" w:fill="C6D9F1"/>
            <w:vAlign w:val="center"/>
          </w:tcPr>
          <w:p w14:paraId="24E9C6C3" w14:textId="7AAC15A2" w:rsidR="00A55A80" w:rsidRPr="009522A4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A55A80" w:rsidRPr="009522A4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524" w:type="pct"/>
            <w:shd w:val="clear" w:color="auto" w:fill="C6D9F1"/>
          </w:tcPr>
          <w:p w14:paraId="377AFA89" w14:textId="36C6DD6A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242" w:type="pct"/>
            <w:shd w:val="clear" w:color="auto" w:fill="C6D9F1"/>
            <w:vAlign w:val="center"/>
          </w:tcPr>
          <w:p w14:paraId="03EA2F7E" w14:textId="06290533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6" w:type="pct"/>
            <w:shd w:val="clear" w:color="auto" w:fill="C6D9F1"/>
            <w:vAlign w:val="center"/>
          </w:tcPr>
          <w:p w14:paraId="4A2CA075" w14:textId="0EEA3E03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</w:t>
            </w:r>
            <w:r w:rsidR="008B1E3E" w:rsidRPr="009522A4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583" w:type="pct"/>
            <w:shd w:val="clear" w:color="auto" w:fill="C6D9F1"/>
            <w:vAlign w:val="center"/>
          </w:tcPr>
          <w:p w14:paraId="2D147E60" w14:textId="24F7B0B6" w:rsidR="00A55A80" w:rsidRPr="009522A4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BA69F4" w:rsidRPr="009522A4" w14:paraId="522C0BAC" w14:textId="77777777" w:rsidTr="008941A7">
        <w:trPr>
          <w:trHeight w:val="367"/>
          <w:jc w:val="center"/>
        </w:trPr>
        <w:tc>
          <w:tcPr>
            <w:tcW w:w="182" w:type="pct"/>
            <w:vMerge w:val="restart"/>
            <w:shd w:val="clear" w:color="auto" w:fill="C6D9F1"/>
            <w:vAlign w:val="center"/>
          </w:tcPr>
          <w:p w14:paraId="023DEFC4" w14:textId="0960774E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311" w:type="pct"/>
            <w:vMerge w:val="restart"/>
            <w:vAlign w:val="center"/>
          </w:tcPr>
          <w:p w14:paraId="1D23EC93" w14:textId="77777777" w:rsidR="00A55A80" w:rsidRPr="009522A4" w:rsidRDefault="00A55A80" w:rsidP="00ED7447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9522A4">
              <w:rPr>
                <w:rFonts w:asciiTheme="majorHAnsi" w:hAnsiTheme="majorHAnsi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117" w:type="pct"/>
            <w:vMerge w:val="restart"/>
            <w:shd w:val="clear" w:color="auto" w:fill="FFFFFF"/>
            <w:vAlign w:val="center"/>
          </w:tcPr>
          <w:p w14:paraId="3373FDEC" w14:textId="77777777" w:rsidR="00D53E4D" w:rsidRDefault="00D53E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D53E4D">
              <w:rPr>
                <w:rFonts w:asciiTheme="majorHAnsi" w:hAnsiTheme="majorHAnsi" w:cs="Calibri"/>
                <w:bCs/>
                <w:sz w:val="22"/>
                <w:szCs w:val="22"/>
              </w:rPr>
              <w:t>88 822 070,77 zł</w:t>
            </w:r>
          </w:p>
          <w:p w14:paraId="063789FE" w14:textId="583CE6ED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Cs/>
                <w:sz w:val="22"/>
                <w:szCs w:val="22"/>
              </w:rPr>
              <w:t>+ limity w systemie na I ryzyko</w:t>
            </w:r>
          </w:p>
        </w:tc>
        <w:tc>
          <w:tcPr>
            <w:tcW w:w="524" w:type="pct"/>
            <w:vMerge w:val="restart"/>
            <w:vAlign w:val="center"/>
          </w:tcPr>
          <w:p w14:paraId="1C99F2F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vMerge w:val="restart"/>
          </w:tcPr>
          <w:p w14:paraId="590A3622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vMerge w:val="restart"/>
            <w:vAlign w:val="center"/>
          </w:tcPr>
          <w:p w14:paraId="77CB98BB" w14:textId="284EF489" w:rsidR="00A55A80" w:rsidRPr="009522A4" w:rsidRDefault="00CD22A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A55A80"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6" w:type="pct"/>
            <w:vMerge w:val="restart"/>
            <w:vAlign w:val="center"/>
          </w:tcPr>
          <w:p w14:paraId="58AF2ABA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30717E2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BA69F4" w:rsidRPr="009522A4" w14:paraId="10B62973" w14:textId="77777777" w:rsidTr="008941A7">
        <w:trPr>
          <w:trHeight w:val="297"/>
          <w:jc w:val="center"/>
        </w:trPr>
        <w:tc>
          <w:tcPr>
            <w:tcW w:w="182" w:type="pct"/>
            <w:vMerge/>
            <w:shd w:val="clear" w:color="auto" w:fill="C6D9F1"/>
            <w:vAlign w:val="center"/>
          </w:tcPr>
          <w:p w14:paraId="7EC8A5C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311" w:type="pct"/>
            <w:vMerge/>
            <w:vAlign w:val="center"/>
          </w:tcPr>
          <w:p w14:paraId="728C39B3" w14:textId="77777777" w:rsidR="00A55A80" w:rsidRPr="009522A4" w:rsidRDefault="00A55A80" w:rsidP="00ED7447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117" w:type="pct"/>
            <w:vMerge/>
            <w:shd w:val="clear" w:color="auto" w:fill="FFFFFF"/>
            <w:vAlign w:val="center"/>
          </w:tcPr>
          <w:p w14:paraId="088E7EA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14:paraId="70240010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vMerge/>
          </w:tcPr>
          <w:p w14:paraId="30234CB1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vMerge/>
            <w:vAlign w:val="center"/>
          </w:tcPr>
          <w:p w14:paraId="5541E4E9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</w:tcPr>
          <w:p w14:paraId="5BF7AAD7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3" w:type="pct"/>
            <w:vMerge/>
            <w:vAlign w:val="center"/>
          </w:tcPr>
          <w:p w14:paraId="4761DF09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BA69F4" w:rsidRPr="009522A4" w14:paraId="707C0E06" w14:textId="77777777" w:rsidTr="008941A7">
        <w:trPr>
          <w:trHeight w:val="367"/>
          <w:jc w:val="center"/>
        </w:trPr>
        <w:tc>
          <w:tcPr>
            <w:tcW w:w="182" w:type="pct"/>
            <w:vMerge w:val="restart"/>
            <w:shd w:val="clear" w:color="auto" w:fill="C6D9F1"/>
            <w:vAlign w:val="center"/>
          </w:tcPr>
          <w:p w14:paraId="3760D7B3" w14:textId="54CDAD0C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311" w:type="pct"/>
            <w:vMerge w:val="restart"/>
            <w:vAlign w:val="center"/>
          </w:tcPr>
          <w:p w14:paraId="193FCD57" w14:textId="77777777" w:rsidR="00A55A80" w:rsidRPr="009522A4" w:rsidRDefault="00A55A80" w:rsidP="00ED7447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Ubezpieczenie sprzętu elektronicznego od wszystkich </w:t>
            </w:r>
            <w:proofErr w:type="spellStart"/>
            <w:r w:rsidRPr="009522A4">
              <w:rPr>
                <w:rFonts w:asciiTheme="majorHAnsi" w:hAnsiTheme="majorHAnsi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117" w:type="pct"/>
            <w:vMerge w:val="restart"/>
            <w:shd w:val="clear" w:color="auto" w:fill="FFFFFF"/>
            <w:vAlign w:val="center"/>
          </w:tcPr>
          <w:p w14:paraId="6B1C4211" w14:textId="77777777" w:rsidR="00D53E4D" w:rsidRDefault="00D53E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D53E4D">
              <w:rPr>
                <w:rFonts w:asciiTheme="majorHAnsi" w:hAnsiTheme="majorHAnsi" w:cs="Calibri"/>
                <w:bCs/>
                <w:sz w:val="22"/>
                <w:szCs w:val="22"/>
              </w:rPr>
              <w:t>621 523,10 zł</w:t>
            </w:r>
          </w:p>
          <w:p w14:paraId="3FB537E1" w14:textId="03E108D3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Cs/>
                <w:sz w:val="22"/>
                <w:szCs w:val="22"/>
              </w:rPr>
              <w:t>+ limity w systemie na I ryzyko</w:t>
            </w:r>
          </w:p>
        </w:tc>
        <w:tc>
          <w:tcPr>
            <w:tcW w:w="524" w:type="pct"/>
            <w:vMerge w:val="restart"/>
            <w:vAlign w:val="center"/>
          </w:tcPr>
          <w:p w14:paraId="3D4E71BD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vMerge w:val="restart"/>
          </w:tcPr>
          <w:p w14:paraId="056E36E1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vMerge w:val="restart"/>
            <w:vAlign w:val="center"/>
          </w:tcPr>
          <w:p w14:paraId="703C19B2" w14:textId="49F50E8D" w:rsidR="00A55A80" w:rsidRPr="009522A4" w:rsidRDefault="00CD22A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A55A80"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6" w:type="pct"/>
            <w:vMerge w:val="restart"/>
            <w:vAlign w:val="center"/>
          </w:tcPr>
          <w:p w14:paraId="4CB2B833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F516426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BA69F4" w:rsidRPr="009522A4" w14:paraId="7E3CAA43" w14:textId="77777777" w:rsidTr="008941A7">
        <w:trPr>
          <w:trHeight w:val="367"/>
          <w:jc w:val="center"/>
        </w:trPr>
        <w:tc>
          <w:tcPr>
            <w:tcW w:w="182" w:type="pct"/>
            <w:vMerge/>
            <w:shd w:val="clear" w:color="auto" w:fill="C6D9F1"/>
            <w:vAlign w:val="center"/>
          </w:tcPr>
          <w:p w14:paraId="6232DEB5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311" w:type="pct"/>
            <w:vMerge/>
            <w:vAlign w:val="center"/>
          </w:tcPr>
          <w:p w14:paraId="5496C08F" w14:textId="77777777" w:rsidR="00A55A80" w:rsidRPr="009522A4" w:rsidRDefault="00A55A80" w:rsidP="00ED7447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117" w:type="pct"/>
            <w:vMerge/>
            <w:shd w:val="clear" w:color="auto" w:fill="FFFFFF"/>
            <w:vAlign w:val="center"/>
          </w:tcPr>
          <w:p w14:paraId="366622FD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14:paraId="7F3EF2C8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vMerge/>
          </w:tcPr>
          <w:p w14:paraId="2CF4EC27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vMerge/>
            <w:vAlign w:val="center"/>
          </w:tcPr>
          <w:p w14:paraId="4B1453A2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</w:tcPr>
          <w:p w14:paraId="65D941EB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3" w:type="pct"/>
            <w:vMerge/>
            <w:vAlign w:val="center"/>
          </w:tcPr>
          <w:p w14:paraId="5AC2CCEE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A55A80" w:rsidRPr="009522A4" w14:paraId="7A4AFA94" w14:textId="77777777" w:rsidTr="008941A7">
        <w:trPr>
          <w:trHeight w:val="676"/>
          <w:jc w:val="center"/>
        </w:trPr>
        <w:tc>
          <w:tcPr>
            <w:tcW w:w="182" w:type="pct"/>
            <w:shd w:val="clear" w:color="auto" w:fill="C6D9F1"/>
            <w:vAlign w:val="center"/>
          </w:tcPr>
          <w:p w14:paraId="785CCA71" w14:textId="71748AA9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1311" w:type="pct"/>
            <w:vAlign w:val="center"/>
          </w:tcPr>
          <w:p w14:paraId="1ACF45DE" w14:textId="77777777" w:rsidR="00A55A80" w:rsidRPr="009522A4" w:rsidRDefault="00A55A80" w:rsidP="00ED7447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1117" w:type="pct"/>
            <w:vAlign w:val="center"/>
          </w:tcPr>
          <w:p w14:paraId="1CB81005" w14:textId="728C6BC8" w:rsidR="00A55A80" w:rsidRPr="009522A4" w:rsidRDefault="00CD22A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A55A80" w:rsidRPr="009522A4">
              <w:rPr>
                <w:rFonts w:asciiTheme="majorHAnsi" w:hAnsiTheme="majorHAnsi" w:cs="Calibri"/>
                <w:sz w:val="22"/>
                <w:szCs w:val="22"/>
              </w:rPr>
              <w:t> 000 000,00 zł</w:t>
            </w:r>
          </w:p>
        </w:tc>
        <w:tc>
          <w:tcPr>
            <w:tcW w:w="524" w:type="pct"/>
            <w:vAlign w:val="center"/>
          </w:tcPr>
          <w:p w14:paraId="513E64F0" w14:textId="059ADF0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</w:tcPr>
          <w:p w14:paraId="61B33BE1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8" w:type="pct"/>
            <w:gridSpan w:val="2"/>
            <w:vAlign w:val="center"/>
          </w:tcPr>
          <w:p w14:paraId="340D07C5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583" w:type="pct"/>
            <w:vAlign w:val="center"/>
          </w:tcPr>
          <w:p w14:paraId="72EFF305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BA69F4" w:rsidRPr="009522A4" w14:paraId="5A49315C" w14:textId="77777777" w:rsidTr="008941A7">
        <w:trPr>
          <w:trHeight w:val="676"/>
          <w:jc w:val="center"/>
        </w:trPr>
        <w:tc>
          <w:tcPr>
            <w:tcW w:w="182" w:type="pct"/>
            <w:shd w:val="clear" w:color="auto" w:fill="C6D9F1"/>
            <w:vAlign w:val="center"/>
          </w:tcPr>
          <w:p w14:paraId="4341B84B" w14:textId="3C1B5982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1311" w:type="pct"/>
            <w:vAlign w:val="center"/>
          </w:tcPr>
          <w:p w14:paraId="4B47E292" w14:textId="5207F2DA" w:rsidR="00ED7447" w:rsidRPr="009522A4" w:rsidRDefault="00ED7447" w:rsidP="00ED7447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sołtysów</w:t>
            </w:r>
          </w:p>
        </w:tc>
        <w:tc>
          <w:tcPr>
            <w:tcW w:w="1117" w:type="pct"/>
            <w:vAlign w:val="center"/>
          </w:tcPr>
          <w:p w14:paraId="1FCBE644" w14:textId="1B64E359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5 000,00 zł</w:t>
            </w:r>
          </w:p>
        </w:tc>
        <w:tc>
          <w:tcPr>
            <w:tcW w:w="524" w:type="pct"/>
            <w:vAlign w:val="center"/>
          </w:tcPr>
          <w:p w14:paraId="6C4D6F67" w14:textId="77777777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</w:tcPr>
          <w:p w14:paraId="71B7C52A" w14:textId="77777777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6314A8DF" w14:textId="4E90DCD7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16" w:type="pct"/>
            <w:vAlign w:val="center"/>
          </w:tcPr>
          <w:p w14:paraId="3213DB1D" w14:textId="71BC6251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3EC9AEF1" w14:textId="77777777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ED7447" w:rsidRPr="009522A4" w14:paraId="009EDBC4" w14:textId="77777777" w:rsidTr="008941A7">
        <w:trPr>
          <w:trHeight w:val="676"/>
          <w:jc w:val="center"/>
        </w:trPr>
        <w:tc>
          <w:tcPr>
            <w:tcW w:w="182" w:type="pct"/>
            <w:shd w:val="clear" w:color="auto" w:fill="C6D9F1"/>
            <w:vAlign w:val="center"/>
          </w:tcPr>
          <w:p w14:paraId="54F77B07" w14:textId="0045B622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E</w:t>
            </w:r>
          </w:p>
        </w:tc>
        <w:tc>
          <w:tcPr>
            <w:tcW w:w="1311" w:type="pct"/>
            <w:vAlign w:val="center"/>
          </w:tcPr>
          <w:p w14:paraId="3537983B" w14:textId="1E630C89" w:rsidR="00ED7447" w:rsidRPr="009522A4" w:rsidRDefault="00ED7447" w:rsidP="00ED7447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uczestników zajęć Gminnego Ośrodka Kultury</w:t>
            </w:r>
          </w:p>
        </w:tc>
        <w:tc>
          <w:tcPr>
            <w:tcW w:w="1117" w:type="pct"/>
            <w:vAlign w:val="center"/>
          </w:tcPr>
          <w:p w14:paraId="30D7DD5C" w14:textId="5978367B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3 000,00 zł</w:t>
            </w:r>
          </w:p>
        </w:tc>
        <w:tc>
          <w:tcPr>
            <w:tcW w:w="524" w:type="pct"/>
            <w:vAlign w:val="center"/>
          </w:tcPr>
          <w:p w14:paraId="6453E8AA" w14:textId="77777777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</w:tcPr>
          <w:p w14:paraId="02119E39" w14:textId="77777777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663BC0B3" w14:textId="5156CD04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16" w:type="pct"/>
            <w:vAlign w:val="center"/>
          </w:tcPr>
          <w:p w14:paraId="78EFA9B9" w14:textId="31DF7FEF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1D4F272E" w14:textId="77777777" w:rsidR="00ED7447" w:rsidRPr="009522A4" w:rsidRDefault="00ED744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A55A80" w:rsidRPr="009522A4" w14:paraId="6A1BB932" w14:textId="77777777" w:rsidTr="008941A7">
        <w:trPr>
          <w:trHeight w:val="416"/>
          <w:jc w:val="center"/>
        </w:trPr>
        <w:tc>
          <w:tcPr>
            <w:tcW w:w="2610" w:type="pct"/>
            <w:gridSpan w:val="3"/>
            <w:shd w:val="clear" w:color="auto" w:fill="C6D9F1"/>
            <w:vAlign w:val="center"/>
          </w:tcPr>
          <w:p w14:paraId="4BFAC603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524" w:type="pct"/>
            <w:shd w:val="clear" w:color="auto" w:fill="C6D9F1"/>
            <w:vAlign w:val="center"/>
          </w:tcPr>
          <w:p w14:paraId="6E5ACE64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C6D9F1"/>
          </w:tcPr>
          <w:p w14:paraId="2CACB3F6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4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C6D9F1"/>
            <w:vAlign w:val="center"/>
          </w:tcPr>
          <w:p w14:paraId="4CC62F91" w14:textId="77777777" w:rsidR="00A55A80" w:rsidRPr="009522A4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49CA61B" w14:textId="77777777" w:rsidR="00E93A1D" w:rsidRPr="009522A4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9522A4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9522A4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9522A4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9522A4">
        <w:rPr>
          <w:rFonts w:asciiTheme="majorHAnsi" w:hAnsiTheme="majorHAnsi" w:cs="Calibri"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9522A4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9522A4">
        <w:rPr>
          <w:rFonts w:asciiTheme="majorHAnsi" w:hAnsiTheme="majorHAnsi" w:cs="Calibri"/>
          <w:i/>
          <w:iCs/>
          <w:sz w:val="22"/>
          <w:szCs w:val="22"/>
        </w:rPr>
        <w:t>I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4A8A47FC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9522A4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 w:rsidRPr="009522A4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– iloczyn składki za 36 miesięcy (kol. V) oraz przewidzianej wielkości </w:t>
      </w:r>
      <w:r w:rsidR="00370C82" w:rsidRPr="009522A4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9522A4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9522A4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9522A4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2D4E56BB" w14:textId="451FFE29" w:rsidR="00A55A80" w:rsidRPr="009522A4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9522A4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5F4C0B0" w14:textId="77777777" w:rsidR="0097090A" w:rsidRPr="009522A4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9522A4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9522A4">
        <w:rPr>
          <w:rFonts w:asciiTheme="majorHAnsi" w:hAnsiTheme="majorHAnsi" w:cs="Calibri"/>
          <w:b/>
          <w:sz w:val="22"/>
          <w:szCs w:val="22"/>
        </w:rPr>
        <w:t>20</w:t>
      </w:r>
      <w:r w:rsidRPr="009522A4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9522A4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9522A4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:rsidRPr="009522A4" w14:paraId="2061AFE2" w14:textId="77777777" w:rsidTr="000309E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9522A4" w:rsidRDefault="007C7FC6" w:rsidP="00103F05">
            <w:pPr>
              <w:suppressAutoHyphens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bookmarkStart w:id="5" w:name="_Hlk79958634"/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:rsidRPr="009522A4" w14:paraId="3DC88827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9522A4" w14:paraId="7DC5D13C" w14:textId="77777777" w:rsidTr="00E837FB">
        <w:trPr>
          <w:cantSplit/>
          <w:trHeight w:hRule="exact" w:val="14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46488103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7C7FC6" w:rsidRPr="009522A4" w14:paraId="553F9A5E" w14:textId="77777777" w:rsidTr="00E837FB">
        <w:trPr>
          <w:cantSplit/>
          <w:trHeight w:hRule="exact" w:val="7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Dewastacja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zwiększenie limitu odpowiedzialności do 250 000,00 zł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668A2FD9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76DCE6E7" w14:textId="77777777" w:rsidTr="00875682">
        <w:trPr>
          <w:cantSplit/>
          <w:trHeight w:hRule="exact" w:val="14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Katastrofa budowlana – zwiększenie limitu odpowiedzialności do 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br/>
              <w:t>6 000 000,00 zł</w:t>
            </w:r>
          </w:p>
          <w:p w14:paraId="3EB916FC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5E5A76EA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1EFAE96D" w14:textId="77777777" w:rsidTr="000309E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05CA5A85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4F90DC1A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7C7FC6" w:rsidRPr="009522A4" w14:paraId="5FABB837" w14:textId="77777777" w:rsidTr="007224D1">
        <w:trPr>
          <w:cantSplit/>
          <w:trHeight w:hRule="exact" w:val="7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3B43E0EC" w14:textId="77777777" w:rsidTr="00875682">
        <w:trPr>
          <w:cantSplit/>
          <w:trHeight w:hRule="exact" w:val="8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6C386D39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3425C984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64EA1DF8" w14:textId="77777777" w:rsidTr="00875682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Pr="009522A4" w:rsidRDefault="007C7FC6" w:rsidP="000309E9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65C3BEC9" w14:textId="77777777" w:rsidTr="00875682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AB934E" w14:textId="34C98D53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3EFEF6" w14:textId="120B0110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8053A" w14:textId="31A9266B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3E17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883CB6" w:rsidRPr="009522A4" w14:paraId="4575BC3B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1B561F85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75E1355E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74D1F28F" w14:textId="77777777" w:rsidTr="00883CB6">
        <w:trPr>
          <w:trHeight w:val="10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4D9857CA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1920E950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5F4FE6AD" w14:textId="77777777" w:rsidTr="000309E9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883CB6" w:rsidRPr="009522A4" w14:paraId="575FC588" w14:textId="77777777" w:rsidTr="000309E9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883CB6" w:rsidRPr="009522A4" w:rsidRDefault="00883CB6" w:rsidP="00883CB6">
            <w:pPr>
              <w:suppressAutoHyphens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883CB6" w:rsidRPr="009522A4" w14:paraId="7F99E4C3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83CB6" w:rsidRPr="009522A4" w14:paraId="6D4AC146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hakerskie</w:t>
            </w:r>
            <w:proofErr w:type="spellEnd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3961AE3D" w14:textId="77777777" w:rsidTr="000309E9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2A94E518" w:rsidR="00883CB6" w:rsidRPr="009522A4" w:rsidRDefault="00F14A9B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8.1.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ab/>
              <w:t xml:space="preserve">Klauzula automatycznego odtworzenia wysokości sumy ubezpieczenia po szkodzie </w:t>
            </w:r>
            <w:r w:rsidR="00883CB6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– w treści zgodnie z lit. B pkt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8.1</w:t>
            </w:r>
            <w:r w:rsidR="00883CB6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(załącznik nr 6A – opis przedmiotu zamówienia Część I) - 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0DC133EF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6AAB5C95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883CB6" w:rsidRPr="009522A4" w14:paraId="62ADE792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83CB6" w:rsidRPr="009522A4" w14:paraId="5736733E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0078D22C" w:rsidR="00883CB6" w:rsidRPr="009522A4" w:rsidRDefault="008D3ADF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Podwyższenie sumy gwarancyjnej do 2 000 000,00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3388B528" w:rsidR="00883CB6" w:rsidRPr="009522A4" w:rsidRDefault="001020AB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66A816F2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7A99632A" w14:textId="77777777" w:rsidTr="000309E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7777777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4C9B1342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07B0993D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403467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6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7ED0A41B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C29A2" w14:textId="2A963339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1020AB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5EE4F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2B9069E1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F8401" w14:textId="7B5A994F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1020AB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0B34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0630A43A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226E9" w14:textId="1380ACF8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</w:t>
            </w:r>
            <w:r w:rsidR="001020AB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B739C" w14:textId="18407ED9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w treści zgodnie z  lit. C pkt 9.</w:t>
            </w:r>
            <w:r w:rsidR="0098566F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F2601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63DE3029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901B1" w14:textId="07221B6E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</w:t>
            </w:r>
            <w:r w:rsidR="001020AB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294C1" w14:textId="5A00740F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w treści zgodnie z  lit. C pkt 9.</w:t>
            </w:r>
            <w:r w:rsidR="0098566F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18574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3F72C8D9" w14:textId="77777777" w:rsidTr="000309E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A80F1" w14:textId="3528CEB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C.</w:t>
            </w:r>
            <w:r w:rsidR="001020AB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1748C" w14:textId="3D6AE1F7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w treści zgodnie z  lit. C pkt 9.</w:t>
            </w:r>
            <w:r w:rsidR="0098566F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0CDEB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668C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83CB6" w:rsidRPr="009522A4" w14:paraId="20386B25" w14:textId="77777777" w:rsidTr="000309E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883CB6" w:rsidRPr="009522A4" w:rsidRDefault="00883CB6" w:rsidP="00883CB6">
            <w:pPr>
              <w:suppressAutoHyphens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883CB6" w:rsidRPr="009522A4" w14:paraId="733F65FC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883CB6" w:rsidRPr="009522A4" w:rsidRDefault="00883CB6" w:rsidP="00883CB6">
            <w:pPr>
              <w:suppressAutoHyphens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83CB6" w:rsidRPr="009522A4" w14:paraId="17C222F2" w14:textId="77777777" w:rsidTr="000309E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883CB6" w:rsidRPr="009522A4" w:rsidRDefault="00883CB6" w:rsidP="00883CB6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883CB6" w:rsidRPr="009522A4" w:rsidRDefault="00883CB6" w:rsidP="00883CB6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Pr="009522A4" w:rsidRDefault="007C7FC6" w:rsidP="007C7FC6">
      <w:pPr>
        <w:suppressAutoHyphens/>
        <w:spacing w:after="60" w:line="276" w:lineRule="auto"/>
        <w:ind w:left="426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bookmarkStart w:id="6" w:name="_Hlk79958645"/>
      <w:bookmarkEnd w:id="5"/>
      <w:r w:rsidRPr="009522A4">
        <w:rPr>
          <w:rFonts w:asciiTheme="majorHAnsi" w:hAnsiTheme="majorHAnsi" w:cs="Calibri Light"/>
          <w:b/>
          <w:bCs/>
          <w:i/>
          <w:iCs/>
          <w:sz w:val="22"/>
          <w:szCs w:val="22"/>
        </w:rPr>
        <w:t>#</w:t>
      </w:r>
      <w:r w:rsidRPr="009522A4">
        <w:rPr>
          <w:rFonts w:asciiTheme="majorHAnsi" w:hAnsiTheme="majorHAnsi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6"/>
    <w:p w14:paraId="31487DAD" w14:textId="19D83ED8" w:rsidR="00E93A1D" w:rsidRPr="009522A4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lastRenderedPageBreak/>
        <w:t xml:space="preserve">Zgodnie z treścią art. </w:t>
      </w:r>
      <w:r w:rsidR="003905A7" w:rsidRPr="009522A4">
        <w:rPr>
          <w:rFonts w:asciiTheme="majorHAnsi" w:hAnsiTheme="majorHAnsi" w:cs="Calibri"/>
          <w:bCs/>
          <w:sz w:val="22"/>
          <w:szCs w:val="22"/>
        </w:rPr>
        <w:t>225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9522A4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nie będzie</w:t>
      </w:r>
      <w:r w:rsidRPr="009522A4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AE8C48D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9522A4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9522A4">
        <w:rPr>
          <w:rFonts w:asciiTheme="majorHAnsi" w:hAnsiTheme="majorHAnsi" w:cs="Calibri"/>
          <w:sz w:val="22"/>
          <w:szCs w:val="22"/>
        </w:rPr>
        <w:t>z</w:t>
      </w:r>
      <w:r w:rsidR="003905A7" w:rsidRPr="009522A4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9522A4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9522A4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9522A4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 w:rsidRPr="009522A4">
        <w:rPr>
          <w:rFonts w:asciiTheme="majorHAnsi" w:hAnsiTheme="majorHAnsi"/>
          <w:sz w:val="22"/>
          <w:szCs w:val="22"/>
        </w:rPr>
        <w:t>t.j</w:t>
      </w:r>
      <w:proofErr w:type="spellEnd"/>
      <w:r w:rsidR="00517A51" w:rsidRPr="009522A4">
        <w:rPr>
          <w:rFonts w:asciiTheme="majorHAnsi" w:hAnsiTheme="majorHAnsi"/>
          <w:sz w:val="22"/>
          <w:szCs w:val="22"/>
        </w:rPr>
        <w:t>.: Dz.U. z 2021 r., poz. 685 ze zm.)</w:t>
      </w:r>
    </w:p>
    <w:p w14:paraId="5932973C" w14:textId="6B4C7AA3" w:rsidR="00E93A1D" w:rsidRPr="009522A4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9522A4">
        <w:rPr>
          <w:rFonts w:asciiTheme="majorHAnsi" w:hAnsiTheme="majorHAnsi" w:cs="Calibri"/>
          <w:sz w:val="22"/>
          <w:szCs w:val="22"/>
        </w:rPr>
        <w:t>_______________________________</w:t>
      </w:r>
      <w:r w:rsidRPr="009522A4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9522A4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9522A4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9522A4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9522A4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9522A4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9522A4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9522A4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9522A4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9522A4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9522A4">
        <w:rPr>
          <w:rFonts w:asciiTheme="majorHAnsi" w:hAnsiTheme="majorHAnsi" w:cs="Calibri"/>
          <w:bCs/>
          <w:sz w:val="22"/>
          <w:szCs w:val="22"/>
        </w:rPr>
        <w:t>4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9522A4">
        <w:rPr>
          <w:rFonts w:asciiTheme="majorHAnsi" w:hAnsiTheme="majorHAnsi"/>
          <w:sz w:val="22"/>
          <w:szCs w:val="22"/>
        </w:rPr>
        <w:t>do SWZ</w:t>
      </w:r>
      <w:r w:rsidR="00344DF8" w:rsidRPr="009522A4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akceptujemy z</w:t>
      </w:r>
      <w:r w:rsidR="00E541B1" w:rsidRPr="009522A4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 w:rsidRPr="009522A4">
        <w:rPr>
          <w:rFonts w:asciiTheme="majorHAnsi" w:hAnsiTheme="majorHAnsi" w:cs="Calibri"/>
          <w:sz w:val="22"/>
          <w:szCs w:val="22"/>
        </w:rPr>
        <w:t>6</w:t>
      </w:r>
      <w:r w:rsidR="00E541B1" w:rsidRPr="009522A4">
        <w:rPr>
          <w:rFonts w:asciiTheme="majorHAnsi" w:hAnsiTheme="majorHAnsi" w:cs="Calibri"/>
          <w:sz w:val="22"/>
          <w:szCs w:val="22"/>
        </w:rPr>
        <w:t xml:space="preserve">, </w:t>
      </w:r>
      <w:r w:rsidR="00337D0A" w:rsidRPr="009522A4">
        <w:rPr>
          <w:rFonts w:asciiTheme="majorHAnsi" w:hAnsiTheme="majorHAnsi" w:cs="Calibri"/>
          <w:sz w:val="22"/>
          <w:szCs w:val="22"/>
        </w:rPr>
        <w:t>6</w:t>
      </w:r>
      <w:r w:rsidR="007219A3" w:rsidRPr="009522A4">
        <w:rPr>
          <w:rFonts w:asciiTheme="majorHAnsi" w:hAnsiTheme="majorHAnsi" w:cs="Calibri"/>
          <w:sz w:val="22"/>
          <w:szCs w:val="22"/>
        </w:rPr>
        <w:t>A – o</w:t>
      </w:r>
      <w:r w:rsidRPr="009522A4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9522A4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7" w:name="_Hlk66790915"/>
      <w:r w:rsidRPr="009522A4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bookmarkEnd w:id="7"/>
    <w:p w14:paraId="77101761" w14:textId="2561EB1C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9522A4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9522A4">
        <w:rPr>
          <w:rFonts w:asciiTheme="majorHAnsi" w:hAnsiTheme="majorHAnsi" w:cs="Calibri"/>
          <w:sz w:val="22"/>
          <w:szCs w:val="22"/>
        </w:rPr>
        <w:t xml:space="preserve"> z opcji</w:t>
      </w:r>
      <w:r w:rsidRPr="009522A4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9522A4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9522A4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9522A4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 w:rsidRPr="009522A4">
        <w:rPr>
          <w:rFonts w:asciiTheme="majorHAnsi" w:hAnsiTheme="majorHAnsi" w:cs="Calibri"/>
          <w:sz w:val="22"/>
          <w:szCs w:val="22"/>
        </w:rPr>
        <w:t xml:space="preserve"> (zadań)</w:t>
      </w:r>
      <w:r w:rsidRPr="009522A4">
        <w:rPr>
          <w:rFonts w:asciiTheme="majorHAnsi" w:hAnsiTheme="majorHAnsi" w:cs="Calibri"/>
          <w:sz w:val="22"/>
          <w:szCs w:val="22"/>
        </w:rPr>
        <w:t xml:space="preserve">: 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9522A4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9522A4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9522A4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9522A4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9522A4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9522A4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9522A4">
        <w:rPr>
          <w:rFonts w:asciiTheme="majorHAnsi" w:hAnsiTheme="majorHAnsi"/>
          <w:sz w:val="22"/>
          <w:szCs w:val="22"/>
        </w:rPr>
        <w:t>lub</w:t>
      </w:r>
      <w:r w:rsidR="00344DF8" w:rsidRPr="009522A4">
        <w:rPr>
          <w:rFonts w:asciiTheme="majorHAnsi" w:hAnsiTheme="majorHAnsi"/>
          <w:sz w:val="22"/>
          <w:szCs w:val="22"/>
        </w:rPr>
        <w:t> </w:t>
      </w:r>
      <w:r w:rsidRPr="009522A4">
        <w:rPr>
          <w:rFonts w:asciiTheme="majorHAnsi" w:hAnsiTheme="majorHAnsi"/>
          <w:sz w:val="22"/>
          <w:szCs w:val="22"/>
        </w:rPr>
        <w:t>średnim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9522A4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9522A4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9522A4">
        <w:rPr>
          <w:rFonts w:asciiTheme="majorHAnsi" w:hAnsiTheme="majorHAnsi" w:cs="Calibri"/>
          <w:sz w:val="22"/>
          <w:szCs w:val="22"/>
        </w:rPr>
        <w:t>___________________________________</w:t>
      </w:r>
      <w:r w:rsidRPr="009522A4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9522A4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9522A4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</w:t>
      </w:r>
      <w:r w:rsidR="00F01106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9522A4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9522A4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9522A4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9522A4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9522A4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9522A4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9522A4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9522A4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9522A4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9522A4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9522A4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adres ________</w:t>
      </w: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9522A4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nr  telefonu</w:t>
      </w:r>
      <w:r w:rsidR="00344DF8" w:rsidRPr="009522A4">
        <w:rPr>
          <w:rFonts w:asciiTheme="majorHAnsi" w:hAnsiTheme="majorHAnsi" w:cs="Calibri"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sz w:val="22"/>
          <w:szCs w:val="22"/>
        </w:rPr>
        <w:t>______________</w:t>
      </w:r>
      <w:r w:rsidR="00344DF8" w:rsidRPr="009522A4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9522A4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9522A4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e-mail</w:t>
      </w:r>
      <w:r w:rsidR="00344DF8" w:rsidRPr="009522A4">
        <w:rPr>
          <w:rFonts w:asciiTheme="majorHAnsi" w:hAnsiTheme="majorHAnsi" w:cs="Calibri"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sz w:val="22"/>
          <w:szCs w:val="22"/>
        </w:rPr>
        <w:t>__________________</w:t>
      </w:r>
      <w:r w:rsidR="00344DF8" w:rsidRPr="009522A4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9522A4">
        <w:rPr>
          <w:rFonts w:asciiTheme="majorHAnsi" w:hAnsiTheme="majorHAnsi" w:cs="Calibri"/>
          <w:sz w:val="22"/>
          <w:szCs w:val="22"/>
        </w:rPr>
        <w:t>_____________________________________</w:t>
      </w:r>
      <w:r w:rsidRPr="009522A4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9522A4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9522A4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9522A4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9522A4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9522A4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9522A4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8" w:name="_Hlk66790887"/>
      <w:r w:rsidRPr="009522A4"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8"/>
    <w:p w14:paraId="6308E337" w14:textId="4177F73A" w:rsidR="00E93A1D" w:rsidRPr="009522A4" w:rsidRDefault="00E93A1D" w:rsidP="00BA69F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E91D956" w14:textId="23C5A785" w:rsidR="00AA5B3C" w:rsidRPr="009522A4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9522A4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9522A4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*)</w:t>
      </w:r>
      <w:r w:rsidRPr="009522A4">
        <w:rPr>
          <w:rFonts w:asciiTheme="majorHAnsi" w:hAnsiTheme="majorHAnsi" w:cs="Calibri"/>
          <w:sz w:val="22"/>
          <w:szCs w:val="22"/>
        </w:rPr>
        <w:t xml:space="preserve"> cenę oferty/ składki za ubezpieczenie należy podać w PLN z dokładnością do 1 grosza, to znaczy z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dokładnością do dwóch miejsc po przecinku,</w:t>
      </w:r>
    </w:p>
    <w:p w14:paraId="77D74F93" w14:textId="77777777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 xml:space="preserve">**) </w:t>
      </w:r>
      <w:r w:rsidRPr="009522A4">
        <w:rPr>
          <w:rFonts w:asciiTheme="majorHAnsi" w:hAnsiTheme="majorHAnsi" w:cs="Calibri"/>
          <w:bCs/>
          <w:sz w:val="22"/>
          <w:szCs w:val="22"/>
        </w:rPr>
        <w:t>niepotrzebne skreślić</w:t>
      </w:r>
      <w:r w:rsidR="004F330F" w:rsidRPr="009522A4">
        <w:rPr>
          <w:rFonts w:asciiTheme="majorHAnsi" w:hAnsiTheme="majorHAnsi" w:cs="Calibri"/>
          <w:bCs/>
          <w:sz w:val="22"/>
          <w:szCs w:val="22"/>
        </w:rPr>
        <w:t>,</w:t>
      </w:r>
      <w:r w:rsidRPr="009522A4">
        <w:rPr>
          <w:rFonts w:asciiTheme="majorHAnsi" w:hAnsiTheme="majorHAnsi" w:cs="Calibri"/>
          <w:sz w:val="22"/>
          <w:szCs w:val="22"/>
        </w:rPr>
        <w:tab/>
      </w:r>
    </w:p>
    <w:p w14:paraId="1A14B669" w14:textId="421B125C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***)</w:t>
      </w:r>
      <w:r w:rsidRPr="009522A4">
        <w:rPr>
          <w:rFonts w:asciiTheme="majorHAnsi" w:hAnsiTheme="majorHAnsi" w:cs="Calibri"/>
          <w:sz w:val="22"/>
          <w:szCs w:val="22"/>
        </w:rPr>
        <w:t xml:space="preserve"> niepotrzebne skreślić; w przypadku nie wykreślenia którejś z pozycji i nie wypełnienia pola w pkt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 10 formularza oznaczonego: „część (zakres) przedmiotu zamówienia”, „część (zakres) przedmiotu zamówienia oraz nazwa (firma) podwykonawcy” - </w:t>
      </w:r>
      <w:r w:rsidR="001D6C9A" w:rsidRPr="009522A4">
        <w:rPr>
          <w:rFonts w:asciiTheme="majorHAnsi" w:hAnsiTheme="majorHAnsi" w:cs="Calibri"/>
          <w:iCs/>
          <w:sz w:val="22"/>
          <w:szCs w:val="22"/>
        </w:rPr>
        <w:t>Pełnomocnik Zamawiającego</w:t>
      </w:r>
      <w:r w:rsidRPr="009522A4">
        <w:rPr>
          <w:rFonts w:asciiTheme="majorHAnsi" w:hAnsiTheme="majorHAnsi" w:cs="Calibri"/>
          <w:iCs/>
          <w:sz w:val="22"/>
          <w:szCs w:val="22"/>
        </w:rPr>
        <w:t xml:space="preserve"> uzna, odpowiednio, że Wykonawca nie zamierza powierzyć wykonania żadnej części</w:t>
      </w:r>
      <w:r w:rsidR="004657F7" w:rsidRPr="009522A4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iCs/>
          <w:sz w:val="22"/>
          <w:szCs w:val="22"/>
        </w:rPr>
        <w:t>zamówienia</w:t>
      </w:r>
      <w:r w:rsidR="004657F7" w:rsidRPr="009522A4">
        <w:rPr>
          <w:rFonts w:asciiTheme="majorHAnsi" w:hAnsiTheme="majorHAnsi" w:cs="Calibri"/>
          <w:iCs/>
          <w:sz w:val="22"/>
          <w:szCs w:val="22"/>
        </w:rPr>
        <w:t xml:space="preserve"> (zadań) </w:t>
      </w:r>
      <w:r w:rsidRPr="009522A4">
        <w:rPr>
          <w:rFonts w:asciiTheme="majorHAnsi" w:hAnsiTheme="majorHAnsi" w:cs="Calibri"/>
          <w:iCs/>
          <w:sz w:val="22"/>
          <w:szCs w:val="22"/>
        </w:rPr>
        <w:t>podwykonawcom</w:t>
      </w:r>
      <w:r w:rsidR="004657F7" w:rsidRPr="009522A4">
        <w:rPr>
          <w:rFonts w:asciiTheme="majorHAnsi" w:hAnsiTheme="majorHAnsi" w:cs="Calibri"/>
          <w:iCs/>
          <w:sz w:val="22"/>
          <w:szCs w:val="22"/>
        </w:rPr>
        <w:t>.</w:t>
      </w:r>
      <w:r w:rsidRPr="009522A4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14:paraId="27A6A54D" w14:textId="212FB06C" w:rsidR="00E93A1D" w:rsidRPr="009522A4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 xml:space="preserve">****) </w:t>
      </w:r>
      <w:r w:rsidRPr="009522A4">
        <w:rPr>
          <w:rFonts w:asciiTheme="majorHAnsi" w:hAnsiTheme="majorHAnsi" w:cs="Calibri"/>
          <w:sz w:val="22"/>
          <w:szCs w:val="22"/>
        </w:rPr>
        <w:t xml:space="preserve">niepotrzebne skreślić; w  przypadku nie skreślenia którejś z pozycji –  </w:t>
      </w:r>
      <w:r w:rsidR="001D6C9A" w:rsidRPr="009522A4">
        <w:rPr>
          <w:rFonts w:asciiTheme="majorHAnsi" w:hAnsiTheme="majorHAnsi" w:cs="Calibri"/>
          <w:sz w:val="22"/>
          <w:szCs w:val="22"/>
        </w:rPr>
        <w:t>Pełnomocnika Zamawiającego</w:t>
      </w:r>
      <w:r w:rsidRPr="009522A4">
        <w:rPr>
          <w:rFonts w:asciiTheme="majorHAnsi" w:hAnsiTheme="majorHAnsi" w:cs="Calibri"/>
          <w:sz w:val="22"/>
          <w:szCs w:val="22"/>
        </w:rPr>
        <w:t xml:space="preserve"> uzna, że Wykonawca </w:t>
      </w:r>
      <w:r w:rsidR="00AA5B3C" w:rsidRPr="009522A4">
        <w:rPr>
          <w:rFonts w:asciiTheme="majorHAnsi" w:hAnsiTheme="majorHAnsi" w:cs="Calibri"/>
          <w:sz w:val="22"/>
          <w:szCs w:val="22"/>
        </w:rPr>
        <w:t xml:space="preserve">nie </w:t>
      </w:r>
      <w:r w:rsidRPr="009522A4">
        <w:rPr>
          <w:rFonts w:asciiTheme="majorHAnsi" w:hAnsiTheme="majorHAnsi" w:cs="Calibri"/>
          <w:sz w:val="22"/>
          <w:szCs w:val="22"/>
        </w:rPr>
        <w:t>jest mikroprzedsiębiorstwem bądź małym lub średnim przedsiębiorstwem</w:t>
      </w:r>
      <w:r w:rsidR="000F4B73" w:rsidRPr="009522A4">
        <w:rPr>
          <w:rFonts w:asciiTheme="majorHAnsi" w:hAnsiTheme="majorHAnsi" w:cs="Calibri"/>
          <w:sz w:val="22"/>
          <w:szCs w:val="22"/>
        </w:rPr>
        <w:t>.</w:t>
      </w:r>
    </w:p>
    <w:p w14:paraId="3F203591" w14:textId="77777777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*****)</w:t>
      </w:r>
      <w:r w:rsidRPr="009522A4">
        <w:rPr>
          <w:rFonts w:asciiTheme="majorHAnsi" w:hAnsiTheme="majorHAnsi" w:cs="Calibri"/>
          <w:sz w:val="22"/>
          <w:szCs w:val="22"/>
        </w:rPr>
        <w:t xml:space="preserve"> rozporządzenie Parlamentu Europejskiego i Rady (UE) 2</w:t>
      </w:r>
      <w:r w:rsidR="000F4B73" w:rsidRPr="009522A4">
        <w:rPr>
          <w:rFonts w:asciiTheme="majorHAnsi" w:hAnsiTheme="majorHAnsi" w:cs="Calibri"/>
          <w:sz w:val="22"/>
          <w:szCs w:val="22"/>
        </w:rPr>
        <w:t>016/679 z dnia 27 kwietnia 2016</w:t>
      </w:r>
      <w:r w:rsidRPr="009522A4">
        <w:rPr>
          <w:rFonts w:asciiTheme="majorHAnsi" w:hAnsiTheme="majorHAnsi" w:cs="Calibri"/>
          <w:sz w:val="22"/>
          <w:szCs w:val="22"/>
        </w:rPr>
        <w:t xml:space="preserve">r. w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 xml:space="preserve"> ochronie danych) (Dz. Urz. UE L 119</w:t>
      </w:r>
      <w:r w:rsidR="000F4B73" w:rsidRPr="009522A4">
        <w:rPr>
          <w:rFonts w:asciiTheme="majorHAnsi" w:hAnsiTheme="majorHAnsi" w:cs="Calibri"/>
          <w:sz w:val="22"/>
          <w:szCs w:val="22"/>
        </w:rPr>
        <w:t xml:space="preserve"> z 04.05.2016, str. 1). Jeżeli W</w:t>
      </w:r>
      <w:r w:rsidRPr="009522A4">
        <w:rPr>
          <w:rFonts w:asciiTheme="majorHAnsi" w:hAnsiTheme="majorHAnsi" w:cs="Calibri"/>
          <w:sz w:val="22"/>
          <w:szCs w:val="22"/>
        </w:rPr>
        <w:t>ykonawca nie przekazuje danych osobowych (innych niż bezpośrednio jego dotyczących) lub gdy zachodzi wyłączenie stosowania obowiązku informacyjnego, wynikające z art. 13 u</w:t>
      </w:r>
      <w:r w:rsidR="000F4B73" w:rsidRPr="009522A4">
        <w:rPr>
          <w:rFonts w:asciiTheme="majorHAnsi" w:hAnsiTheme="majorHAnsi" w:cs="Calibri"/>
          <w:sz w:val="22"/>
          <w:szCs w:val="22"/>
        </w:rPr>
        <w:t>st. 4 lub art. 14 ust. 5 RODO, W</w:t>
      </w:r>
      <w:r w:rsidRPr="009522A4">
        <w:rPr>
          <w:rFonts w:asciiTheme="majorHAnsi" w:hAnsiTheme="majorHAnsi" w:cs="Calibri"/>
          <w:sz w:val="22"/>
          <w:szCs w:val="22"/>
        </w:rPr>
        <w:t>ykonawca nie składa tego oświadczenia (usunięcie treści oświadczenia może nastąpić przez jego wykreślenie).</w:t>
      </w:r>
    </w:p>
    <w:p w14:paraId="6B132625" w14:textId="77777777" w:rsidR="00AB1650" w:rsidRPr="009522A4" w:rsidRDefault="00AB1650" w:rsidP="00BA69F4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9522A4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9" w:name="_Hlk33738840"/>
      <w:bookmarkEnd w:id="0"/>
    </w:p>
    <w:p w14:paraId="59598A50" w14:textId="70B857F4" w:rsidR="00053EB4" w:rsidRPr="009522A4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9522A4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9522A4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</w:t>
      </w:r>
      <w:r w:rsidRPr="009522A4">
        <w:rPr>
          <w:rFonts w:asciiTheme="majorHAnsi" w:hAnsiTheme="majorHAnsi"/>
          <w:sz w:val="22"/>
          <w:szCs w:val="22"/>
        </w:rPr>
        <w:t>202</w:t>
      </w:r>
      <w:r w:rsidR="00DB11A9" w:rsidRPr="009522A4">
        <w:rPr>
          <w:rFonts w:asciiTheme="majorHAnsi" w:hAnsiTheme="majorHAnsi"/>
          <w:sz w:val="22"/>
          <w:szCs w:val="22"/>
        </w:rPr>
        <w:t>1</w:t>
      </w:r>
      <w:r w:rsidRPr="009522A4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9522A4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9522A4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9522A4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9522A4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9522A4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9522A4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9522A4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9522A4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9522A4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9522A4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9522A4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522A4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9522A4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522A4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9522A4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>dla</w:t>
      </w:r>
    </w:p>
    <w:p w14:paraId="112358BB" w14:textId="77777777" w:rsidR="00B918E1" w:rsidRPr="009522A4" w:rsidRDefault="00B918E1" w:rsidP="00B918E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Gminy Smołdzino</w:t>
      </w:r>
    </w:p>
    <w:p w14:paraId="4D7885DD" w14:textId="377DAD2E" w:rsidR="00053EB4" w:rsidRPr="009522A4" w:rsidRDefault="00B918E1" w:rsidP="00B918E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ul. Tadeusza Kościuszki 3, 76-214 Smołdzino</w:t>
      </w:r>
    </w:p>
    <w:p w14:paraId="6B69A0D7" w14:textId="77777777" w:rsidR="00B918E1" w:rsidRPr="009522A4" w:rsidRDefault="00B918E1" w:rsidP="00B918E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9522A4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9522A4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9522A4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9522A4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9522A4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9522A4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9522A4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6C77521" w14:textId="77777777" w:rsidR="00B918E1" w:rsidRPr="009522A4" w:rsidRDefault="00B918E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>GMINY SMOŁDZINO I JEJ JEDNOSTEK ORGANIZACYJNYCH</w:t>
      </w:r>
    </w:p>
    <w:p w14:paraId="0F52073D" w14:textId="792836B3" w:rsidR="00053EB4" w:rsidRPr="009522A4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9522A4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9522A4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9522A4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9522A4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9522A4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9522A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9522A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9522A4">
        <w:rPr>
          <w:rFonts w:asciiTheme="majorHAnsi" w:hAnsiTheme="majorHAnsi" w:cs="Calibri"/>
          <w:sz w:val="22"/>
          <w:szCs w:val="22"/>
        </w:rPr>
        <w:t>W</w:t>
      </w:r>
      <w:r w:rsidRPr="009522A4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9522A4">
        <w:rPr>
          <w:rFonts w:asciiTheme="majorHAnsi" w:hAnsiTheme="majorHAnsi" w:cs="Calibri"/>
          <w:sz w:val="22"/>
          <w:szCs w:val="22"/>
        </w:rPr>
        <w:t>Z</w:t>
      </w:r>
      <w:r w:rsidRPr="009522A4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29BCBABF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 w:rsidRPr="009522A4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9522A4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9522A4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9522A4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B8BB573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9522A4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07866EB3" w14:textId="77C18318" w:rsidR="00E93A1D" w:rsidRPr="009522A4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iCs/>
          <w:sz w:val="22"/>
          <w:szCs w:val="22"/>
        </w:rPr>
        <w:tab/>
      </w:r>
      <w:r w:rsidR="00E93A1D" w:rsidRPr="009522A4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9522A4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9522A4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4854ED2E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9522A4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E93A1D" w:rsidRPr="009522A4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9522A4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2D040717" w14:textId="77777777" w:rsidR="00E93A1D" w:rsidRPr="009522A4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9522A4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9522A4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4ADD8956" w:rsidR="00E93A1D" w:rsidRPr="009522A4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424B57" w:rsidRPr="009522A4">
        <w:rPr>
          <w:rFonts w:asciiTheme="majorHAnsi" w:hAnsiTheme="majorHAnsi" w:cs="Calibri"/>
          <w:sz w:val="22"/>
          <w:szCs w:val="22"/>
        </w:rPr>
        <w:t>90</w:t>
      </w:r>
      <w:r w:rsidRPr="009522A4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9522A4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9522A4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. / </w:t>
            </w:r>
          </w:p>
          <w:p w14:paraId="4D59B596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. w zł</w:t>
            </w:r>
          </w:p>
          <w:p w14:paraId="059812A3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9522A4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9522A4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  <w:p w14:paraId="43556422" w14:textId="77777777" w:rsidR="00053EB4" w:rsidRPr="009522A4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9522A4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 w:rsidRPr="009522A4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9522A4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0D7F69CA" w:rsidR="00480046" w:rsidRPr="009522A4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9522A4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 w:rsidRPr="009522A4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9522A4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9522A4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9522A4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9522A4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9522A4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9522A4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9522A4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4DE93723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06F5161B" w14:textId="7EE0226C" w:rsidR="00480046" w:rsidRPr="009522A4" w:rsidRDefault="0084450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9522A4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9522A4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9522A4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16E33370" w:rsidR="00480046" w:rsidRPr="009522A4" w:rsidRDefault="00D53E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D53E4D">
              <w:rPr>
                <w:rFonts w:asciiTheme="majorHAnsi" w:hAnsiTheme="majorHAnsi" w:cs="Calibri"/>
                <w:bCs/>
                <w:sz w:val="22"/>
                <w:szCs w:val="22"/>
              </w:rPr>
              <w:t>802 250,00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516065DB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7A30592C" w14:textId="16E702CB" w:rsidR="00480046" w:rsidRPr="009522A4" w:rsidRDefault="0084450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9522A4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9522A4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9522A4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715B176B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4E9E56F6" w14:textId="348FF44C" w:rsidR="00480046" w:rsidRPr="009522A4" w:rsidRDefault="0084450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9522A4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9522A4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9522A4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9522A4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430DB212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7F752C7C" w14:textId="18C4F97C" w:rsidR="00480046" w:rsidRPr="009522A4" w:rsidRDefault="0084450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9522A4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9522A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1929E19F" w14:textId="77777777" w:rsidR="008B1E3E" w:rsidRPr="009522A4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9522A4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9522A4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7777777" w:rsidR="008B1E3E" w:rsidRPr="009522A4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1CF972C" w14:textId="55D8DD14" w:rsidR="008B1E3E" w:rsidRPr="009522A4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9522A4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C921DD9" w14:textId="0D291201" w:rsidR="00E93A1D" w:rsidRPr="009522A4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E93A1D" w:rsidRPr="009522A4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zamówienia podstawowego oraz </w:t>
      </w:r>
      <w:r w:rsidR="00517A51" w:rsidRPr="009522A4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9522A4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68621F40" w14:textId="77777777" w:rsidR="008B1E3E" w:rsidRPr="009522A4" w:rsidRDefault="008B1E3E" w:rsidP="00424B5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33DD394E" w14:textId="77777777" w:rsidR="00111DE7" w:rsidRPr="009522A4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 w:rsidRPr="009522A4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:rsidRPr="009522A4" w14:paraId="437EC4A1" w14:textId="77777777" w:rsidTr="000309E9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bookmarkStart w:id="10" w:name="_Hlk79958718"/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07D56711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 xml:space="preserve">UBEZPIECZENIE KOMUNIKACYJNE –  waga (znaczenie): </w:t>
            </w:r>
            <w:r w:rsidR="00424B57"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10</w:t>
            </w: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:rsidRPr="009522A4" w14:paraId="56528408" w14:textId="77777777" w:rsidTr="000309E9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C7FC6" w:rsidRPr="009522A4" w14:paraId="4C6FD90F" w14:textId="77777777" w:rsidTr="000309E9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76EC76" w14:textId="0D4ECFC9" w:rsidR="007C7FC6" w:rsidRPr="009522A4" w:rsidRDefault="007C7FC6" w:rsidP="000309E9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424B57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2.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5A34E6" w14:textId="3A9EF076" w:rsidR="007C7FC6" w:rsidRPr="009522A4" w:rsidRDefault="00FA4825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:rsidRPr="009522A4" w14:paraId="209E7846" w14:textId="77777777" w:rsidTr="000309E9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5244AE9" w14:textId="705AA406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FA482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C5AD0BF" w14:textId="0ECF974B" w:rsidR="007C7FC6" w:rsidRPr="009522A4" w:rsidRDefault="007C7FC6" w:rsidP="000309E9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2E1AFA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306EBDB" w14:textId="797D0A34" w:rsidR="007C7FC6" w:rsidRPr="009522A4" w:rsidRDefault="00FA4825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FA71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:rsidRPr="009522A4" w14:paraId="7AA27532" w14:textId="77777777" w:rsidTr="000309E9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A78EA3F" w14:textId="7D235800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FA482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BBF6468" w14:textId="73C36C2B" w:rsidR="007C7FC6" w:rsidRPr="009522A4" w:rsidRDefault="007C7FC6" w:rsidP="000309E9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2E1AFA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5.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87BA473" w14:textId="52BB5387" w:rsidR="007C7FC6" w:rsidRPr="009522A4" w:rsidRDefault="003229C7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7C7FC6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:rsidRPr="009522A4" w14:paraId="4A820A2E" w14:textId="77777777" w:rsidTr="000309E9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576F15B" w14:textId="5DBC5241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FA482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7F160300" w14:textId="2B1995C6" w:rsidR="007C7FC6" w:rsidRPr="009522A4" w:rsidRDefault="007C7FC6" w:rsidP="000309E9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 – w treści zgodnie z pkt 8.</w:t>
            </w:r>
            <w:r w:rsidR="002E1AFA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3.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A7E1A21" w14:textId="27F5A765" w:rsidR="007C7FC6" w:rsidRPr="009522A4" w:rsidRDefault="00FA4825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FF0000"/>
                <w:sz w:val="22"/>
                <w:szCs w:val="22"/>
              </w:rPr>
              <w:t> </w:t>
            </w:r>
          </w:p>
        </w:tc>
      </w:tr>
      <w:tr w:rsidR="007C7FC6" w:rsidRPr="009522A4" w14:paraId="72FDF8FB" w14:textId="77777777" w:rsidTr="000309E9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CD5B4D" w14:textId="1DEC7C41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FA482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56349BF2" w14:textId="073A00DA" w:rsidR="007C7FC6" w:rsidRPr="009522A4" w:rsidRDefault="007C7FC6" w:rsidP="000309E9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– w treści zgodnie z </w:t>
            </w:r>
            <w:r w:rsidR="003229C7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lit. A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pkt 7.1 oraz lit. B pkt. 8.</w:t>
            </w:r>
            <w:r w:rsidR="003229C7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(załącznik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4F803C" w14:textId="0C722B31" w:rsidR="007C7FC6" w:rsidRPr="009522A4" w:rsidRDefault="003229C7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7C7FC6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75828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1F811F7A" w14:textId="77777777" w:rsidR="007C7FC6" w:rsidRPr="009522A4" w:rsidRDefault="007C7FC6" w:rsidP="007C7FC6">
      <w:pPr>
        <w:suppressAutoHyphens/>
        <w:spacing w:after="60" w:line="276" w:lineRule="auto"/>
        <w:ind w:left="426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bookmarkStart w:id="11" w:name="_Hlk79958727"/>
      <w:bookmarkEnd w:id="10"/>
      <w:r w:rsidRPr="009522A4">
        <w:rPr>
          <w:rFonts w:asciiTheme="majorHAnsi" w:hAnsiTheme="majorHAnsi" w:cs="Calibri Light"/>
          <w:b/>
          <w:bCs/>
          <w:i/>
          <w:iCs/>
          <w:sz w:val="22"/>
          <w:szCs w:val="22"/>
        </w:rPr>
        <w:t>#</w:t>
      </w:r>
      <w:r w:rsidRPr="009522A4">
        <w:rPr>
          <w:rFonts w:asciiTheme="majorHAnsi" w:hAnsiTheme="majorHAnsi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11"/>
    <w:p w14:paraId="613F3593" w14:textId="77777777" w:rsidR="00E93A1D" w:rsidRPr="009522A4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14:paraId="4AF6C00C" w14:textId="77777777" w:rsidR="0081772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nie będzie</w:t>
      </w:r>
      <w:r w:rsidRPr="009522A4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8C89BF9" w:rsidR="00721DA7" w:rsidRPr="009522A4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9522A4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9522A4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9522A4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9522A4">
        <w:rPr>
          <w:rFonts w:asciiTheme="majorHAnsi" w:hAnsiTheme="majorHAnsi"/>
          <w:sz w:val="22"/>
          <w:szCs w:val="22"/>
        </w:rPr>
        <w:t xml:space="preserve"> z dnia 11 marca 2004 r.</w:t>
      </w:r>
      <w:r w:rsidR="00517A51" w:rsidRPr="009522A4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 w:rsidRPr="009522A4">
        <w:rPr>
          <w:rFonts w:asciiTheme="majorHAnsi" w:hAnsiTheme="majorHAnsi"/>
          <w:sz w:val="22"/>
          <w:szCs w:val="22"/>
        </w:rPr>
        <w:t>t.j</w:t>
      </w:r>
      <w:proofErr w:type="spellEnd"/>
      <w:r w:rsidR="00517A51" w:rsidRPr="009522A4">
        <w:rPr>
          <w:rFonts w:asciiTheme="majorHAnsi" w:hAnsiTheme="majorHAnsi"/>
          <w:sz w:val="22"/>
          <w:szCs w:val="22"/>
        </w:rPr>
        <w:t>.: Dz.U. z 2021, poz. 685 ze zm.)</w:t>
      </w:r>
    </w:p>
    <w:p w14:paraId="00A6DF6B" w14:textId="77777777" w:rsidR="00721DA7" w:rsidRPr="009522A4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9522A4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9522A4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9522A4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9522A4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9522A4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 w:rsidRPr="009522A4">
        <w:rPr>
          <w:rFonts w:asciiTheme="majorHAnsi" w:hAnsiTheme="majorHAnsi" w:cs="Calibri"/>
          <w:bCs/>
          <w:sz w:val="22"/>
          <w:szCs w:val="22"/>
        </w:rPr>
        <w:t>4</w:t>
      </w:r>
      <w:r w:rsidRPr="009522A4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9522A4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lastRenderedPageBreak/>
        <w:t>zapoznaliśmy się z treścią SWZ dla niniejszego zamówienia i nie wnosimy do niej żadnych zastrzeżeń,</w:t>
      </w:r>
    </w:p>
    <w:p w14:paraId="370CF868" w14:textId="525BE9D2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9522A4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 w:rsidRPr="009522A4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9522A4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 w:rsidRPr="009522A4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9522A4">
        <w:rPr>
          <w:rFonts w:asciiTheme="majorHAnsi" w:hAnsiTheme="majorHAnsi" w:cs="Calibri"/>
          <w:bCs/>
          <w:sz w:val="22"/>
          <w:szCs w:val="22"/>
        </w:rPr>
        <w:t>B – o</w:t>
      </w:r>
      <w:r w:rsidRPr="009522A4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Pr="009522A4" w:rsidRDefault="00E93A1D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9522A4" w:rsidRDefault="003205A0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9522A4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9522A4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9522A4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9522A4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9522A4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9522A4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 w:rsidRPr="009522A4">
        <w:rPr>
          <w:rFonts w:asciiTheme="majorHAnsi" w:hAnsiTheme="majorHAnsi" w:cs="Calibri"/>
          <w:sz w:val="22"/>
          <w:szCs w:val="22"/>
        </w:rPr>
        <w:t xml:space="preserve"> (zadań)</w:t>
      </w:r>
      <w:r w:rsidRPr="009522A4">
        <w:rPr>
          <w:rFonts w:asciiTheme="majorHAnsi" w:hAnsiTheme="majorHAnsi" w:cs="Calibri"/>
          <w:sz w:val="22"/>
          <w:szCs w:val="22"/>
        </w:rPr>
        <w:t xml:space="preserve">: 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9522A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9522A4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9522A4">
        <w:rPr>
          <w:rFonts w:asciiTheme="majorHAnsi" w:hAnsiTheme="majorHAnsi" w:cs="Calibri"/>
          <w:sz w:val="22"/>
          <w:szCs w:val="22"/>
        </w:rPr>
        <w:t>__</w:t>
      </w:r>
      <w:r w:rsidRPr="009522A4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9522A4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9522A4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9522A4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9522A4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9522A4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9522A4">
        <w:rPr>
          <w:rFonts w:asciiTheme="majorHAnsi" w:hAnsiTheme="majorHAnsi" w:cs="Calibri"/>
          <w:sz w:val="22"/>
          <w:szCs w:val="22"/>
        </w:rPr>
        <w:t>_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9522A4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9522A4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9522A4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9522A4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9522A4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bCs/>
          <w:i/>
          <w:iCs/>
          <w:sz w:val="22"/>
          <w:szCs w:val="22"/>
        </w:rPr>
        <w:t>(tylko, jeśli dotyczy - podać nazwę dokumentu, nr załącznika, nr strony)</w:t>
      </w:r>
    </w:p>
    <w:p w14:paraId="1CD4BC4A" w14:textId="77777777" w:rsidR="00E93A1D" w:rsidRPr="009522A4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9522A4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9522A4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9522A4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lastRenderedPageBreak/>
        <w:t>Korespondencję w sprawie niniejszego postępowania należy kierować na</w:t>
      </w:r>
      <w:r w:rsidR="001B2954" w:rsidRPr="009522A4">
        <w:rPr>
          <w:rFonts w:asciiTheme="majorHAnsi" w:hAnsiTheme="majorHAnsi" w:cs="Calibri"/>
          <w:bCs/>
          <w:sz w:val="22"/>
          <w:szCs w:val="22"/>
        </w:rPr>
        <w:t>: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adres _____</w:t>
      </w:r>
      <w:r w:rsidRPr="009522A4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9522A4">
        <w:rPr>
          <w:rFonts w:asciiTheme="majorHAnsi" w:hAnsiTheme="majorHAnsi" w:cs="Calibri"/>
          <w:sz w:val="22"/>
          <w:szCs w:val="22"/>
        </w:rPr>
        <w:t>_____</w:t>
      </w:r>
      <w:r w:rsidRPr="009522A4">
        <w:rPr>
          <w:rFonts w:asciiTheme="majorHAnsi" w:hAnsiTheme="majorHAnsi" w:cs="Calibri"/>
          <w:sz w:val="22"/>
          <w:szCs w:val="22"/>
        </w:rPr>
        <w:t>___</w:t>
      </w:r>
      <w:r w:rsidR="001B2954" w:rsidRPr="009522A4">
        <w:rPr>
          <w:rFonts w:asciiTheme="majorHAnsi" w:hAnsiTheme="majorHAnsi" w:cs="Calibri"/>
          <w:sz w:val="22"/>
          <w:szCs w:val="22"/>
        </w:rPr>
        <w:t>____</w:t>
      </w:r>
      <w:r w:rsidRPr="009522A4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9522A4">
        <w:rPr>
          <w:rFonts w:asciiTheme="majorHAnsi" w:hAnsiTheme="majorHAnsi" w:cs="Calibri"/>
          <w:sz w:val="22"/>
          <w:szCs w:val="22"/>
        </w:rPr>
        <w:t>__________</w:t>
      </w:r>
      <w:r w:rsidRPr="009522A4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9522A4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9522A4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9522A4" w:rsidRDefault="003205A0" w:rsidP="003205A0">
      <w:pPr>
        <w:pStyle w:val="Akapitzlist"/>
        <w:numPr>
          <w:ilvl w:val="0"/>
          <w:numId w:val="101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9522A4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ab/>
      </w:r>
      <w:r w:rsidRPr="009522A4">
        <w:rPr>
          <w:rFonts w:asciiTheme="majorHAnsi" w:hAnsiTheme="majorHAnsi" w:cs="Calibri"/>
          <w:sz w:val="22"/>
          <w:szCs w:val="22"/>
        </w:rPr>
        <w:tab/>
      </w:r>
      <w:r w:rsidRPr="009522A4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9522A4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9522A4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9522A4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9522A4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9522A4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*)</w:t>
      </w:r>
      <w:r w:rsidRPr="009522A4">
        <w:rPr>
          <w:rFonts w:asciiTheme="majorHAnsi" w:hAnsiTheme="majorHAnsi" w:cs="Calibri"/>
          <w:sz w:val="22"/>
          <w:szCs w:val="22"/>
        </w:rPr>
        <w:t xml:space="preserve"> cenę oferty/ składkę za ubezpieczenie należy podać w PLN z dokładnością do 1 grosza, to znaczy z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dokładnością do dwóch miejsc po przecinku</w:t>
      </w:r>
      <w:r w:rsidR="00BB2809" w:rsidRPr="009522A4">
        <w:rPr>
          <w:rFonts w:asciiTheme="majorHAnsi" w:hAnsiTheme="majorHAnsi" w:cs="Calibri"/>
          <w:sz w:val="22"/>
          <w:szCs w:val="22"/>
        </w:rPr>
        <w:t>.</w:t>
      </w:r>
    </w:p>
    <w:p w14:paraId="70235A93" w14:textId="3C797691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 xml:space="preserve">**) </w:t>
      </w:r>
      <w:r w:rsidRPr="009522A4">
        <w:rPr>
          <w:rFonts w:asciiTheme="majorHAnsi" w:hAnsiTheme="majorHAnsi" w:cs="Calibri"/>
          <w:bCs/>
          <w:sz w:val="22"/>
          <w:szCs w:val="22"/>
        </w:rPr>
        <w:t>niepotrzebne skreślić</w:t>
      </w:r>
      <w:r w:rsidR="00BB2809" w:rsidRPr="009522A4">
        <w:rPr>
          <w:rFonts w:asciiTheme="majorHAnsi" w:hAnsiTheme="majorHAnsi" w:cs="Calibri"/>
          <w:bCs/>
          <w:sz w:val="22"/>
          <w:szCs w:val="22"/>
        </w:rPr>
        <w:t>.</w:t>
      </w:r>
      <w:r w:rsidRPr="009522A4">
        <w:rPr>
          <w:rFonts w:asciiTheme="majorHAnsi" w:hAnsiTheme="majorHAnsi" w:cs="Calibri"/>
          <w:sz w:val="22"/>
          <w:szCs w:val="22"/>
        </w:rPr>
        <w:tab/>
      </w:r>
    </w:p>
    <w:p w14:paraId="17569F9B" w14:textId="13106470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***)</w:t>
      </w:r>
      <w:r w:rsidRPr="009522A4">
        <w:rPr>
          <w:rFonts w:asciiTheme="majorHAnsi" w:hAnsiTheme="majorHAnsi" w:cs="Calibri"/>
          <w:sz w:val="22"/>
          <w:szCs w:val="22"/>
        </w:rPr>
        <w:tab/>
        <w:t>niepotrzebne skreślić; w przypadku nie wykreślenia którejś z pozycji i nie wypełnienia pola w pkt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 1</w:t>
      </w:r>
      <w:r w:rsidR="001B2954" w:rsidRPr="009522A4">
        <w:rPr>
          <w:rFonts w:asciiTheme="majorHAnsi" w:hAnsiTheme="majorHAnsi" w:cs="Calibri"/>
          <w:i/>
          <w:iCs/>
          <w:sz w:val="22"/>
          <w:szCs w:val="22"/>
        </w:rPr>
        <w:t>1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9522A4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1D6C9A" w:rsidRPr="009522A4">
        <w:rPr>
          <w:rFonts w:asciiTheme="majorHAnsi" w:hAnsiTheme="majorHAnsi" w:cs="Calibri"/>
          <w:iCs/>
          <w:sz w:val="22"/>
          <w:szCs w:val="22"/>
        </w:rPr>
        <w:t xml:space="preserve">Pełnomocnika Zamawiającego </w:t>
      </w:r>
      <w:r w:rsidRPr="009522A4">
        <w:rPr>
          <w:rFonts w:asciiTheme="majorHAnsi" w:hAnsiTheme="majorHAnsi" w:cs="Calibri"/>
          <w:iCs/>
          <w:sz w:val="22"/>
          <w:szCs w:val="22"/>
        </w:rPr>
        <w:t>uzna, odpowiednio, że Wykonawca nie</w:t>
      </w:r>
      <w:r w:rsidR="001B2954" w:rsidRPr="009522A4">
        <w:rPr>
          <w:rFonts w:asciiTheme="majorHAnsi" w:hAnsiTheme="majorHAnsi" w:cs="Calibri"/>
          <w:iCs/>
          <w:sz w:val="22"/>
          <w:szCs w:val="22"/>
        </w:rPr>
        <w:t> </w:t>
      </w:r>
      <w:r w:rsidRPr="009522A4">
        <w:rPr>
          <w:rFonts w:asciiTheme="majorHAnsi" w:hAnsiTheme="majorHAnsi" w:cs="Calibri"/>
          <w:iCs/>
          <w:sz w:val="22"/>
          <w:szCs w:val="22"/>
        </w:rPr>
        <w:t>zamierza powierzyć wykonania żadnej części zamówienia</w:t>
      </w:r>
      <w:r w:rsidR="00BB2809" w:rsidRPr="009522A4">
        <w:rPr>
          <w:rFonts w:asciiTheme="majorHAnsi" w:hAnsiTheme="majorHAnsi" w:cs="Calibri"/>
          <w:iCs/>
          <w:sz w:val="22"/>
          <w:szCs w:val="22"/>
        </w:rPr>
        <w:t xml:space="preserve"> (zadań)</w:t>
      </w:r>
      <w:r w:rsidRPr="009522A4">
        <w:rPr>
          <w:rFonts w:asciiTheme="majorHAnsi" w:hAnsiTheme="majorHAnsi" w:cs="Calibri"/>
          <w:iCs/>
          <w:sz w:val="22"/>
          <w:szCs w:val="22"/>
        </w:rPr>
        <w:t xml:space="preserve"> podwykonawcom</w:t>
      </w:r>
      <w:r w:rsidR="00BB2809" w:rsidRPr="009522A4">
        <w:rPr>
          <w:rFonts w:asciiTheme="majorHAnsi" w:hAnsiTheme="majorHAnsi" w:cs="Calibri"/>
          <w:iCs/>
          <w:sz w:val="22"/>
          <w:szCs w:val="22"/>
        </w:rPr>
        <w:t>.</w:t>
      </w:r>
    </w:p>
    <w:p w14:paraId="7135CDDB" w14:textId="1746F1AC" w:rsidR="00E93A1D" w:rsidRPr="009522A4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 xml:space="preserve">****) </w:t>
      </w:r>
      <w:r w:rsidRPr="009522A4">
        <w:rPr>
          <w:rFonts w:asciiTheme="majorHAnsi" w:hAnsiTheme="majorHAnsi" w:cs="Calibri"/>
          <w:sz w:val="22"/>
          <w:szCs w:val="22"/>
        </w:rPr>
        <w:t>niepotrzebne skreślić; w  przypadku nie skreślenia którejś z pozycji –</w:t>
      </w:r>
      <w:r w:rsidR="00096FE1" w:rsidRPr="009522A4">
        <w:rPr>
          <w:rFonts w:asciiTheme="majorHAnsi" w:hAnsiTheme="majorHAnsi" w:cs="Calibri"/>
          <w:sz w:val="22"/>
          <w:szCs w:val="22"/>
        </w:rPr>
        <w:t xml:space="preserve"> </w:t>
      </w:r>
      <w:r w:rsidR="0087162D" w:rsidRPr="009522A4">
        <w:rPr>
          <w:rFonts w:asciiTheme="majorHAnsi" w:hAnsiTheme="majorHAnsi" w:cs="Calibri"/>
          <w:sz w:val="22"/>
          <w:szCs w:val="22"/>
        </w:rPr>
        <w:t>Pełnomocnika Zamawiającego</w:t>
      </w:r>
      <w:r w:rsidRPr="009522A4">
        <w:rPr>
          <w:rFonts w:asciiTheme="majorHAnsi" w:hAnsiTheme="majorHAnsi" w:cs="Calibri"/>
          <w:sz w:val="22"/>
          <w:szCs w:val="22"/>
        </w:rPr>
        <w:t xml:space="preserve"> uzna, że Wykonawca</w:t>
      </w:r>
      <w:r w:rsidR="006E27A6" w:rsidRPr="009522A4">
        <w:rPr>
          <w:rFonts w:asciiTheme="majorHAnsi" w:hAnsiTheme="majorHAnsi" w:cs="Calibri"/>
          <w:sz w:val="22"/>
          <w:szCs w:val="22"/>
        </w:rPr>
        <w:t xml:space="preserve"> nie</w:t>
      </w:r>
      <w:r w:rsidRPr="009522A4">
        <w:rPr>
          <w:rFonts w:asciiTheme="majorHAnsi" w:hAnsiTheme="majorHAnsi" w:cs="Calibri"/>
          <w:sz w:val="22"/>
          <w:szCs w:val="22"/>
        </w:rPr>
        <w:t xml:space="preserve"> jest mikroprzedsiębiorstwem bądź małym lub średnim przedsiębiorstwem</w:t>
      </w:r>
      <w:r w:rsidR="00096FE1" w:rsidRPr="009522A4">
        <w:rPr>
          <w:rFonts w:asciiTheme="majorHAnsi" w:hAnsiTheme="majorHAnsi" w:cs="Calibri"/>
          <w:sz w:val="22"/>
          <w:szCs w:val="22"/>
        </w:rPr>
        <w:t>.</w:t>
      </w:r>
    </w:p>
    <w:p w14:paraId="38272E84" w14:textId="66FD55E9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*****)</w:t>
      </w:r>
      <w:r w:rsidRPr="009522A4">
        <w:rPr>
          <w:rFonts w:asciiTheme="majorHAnsi" w:hAnsiTheme="majorHAnsi" w:cs="Calibri"/>
          <w:sz w:val="22"/>
          <w:szCs w:val="22"/>
        </w:rPr>
        <w:t xml:space="preserve"> rozporządzenie Parlamentu Europejskiego i Rady (UE) 2</w:t>
      </w:r>
      <w:r w:rsidR="00096FE1" w:rsidRPr="009522A4">
        <w:rPr>
          <w:rFonts w:asciiTheme="majorHAnsi" w:hAnsiTheme="majorHAnsi" w:cs="Calibri"/>
          <w:sz w:val="22"/>
          <w:szCs w:val="22"/>
        </w:rPr>
        <w:t>016/679 z dnia 27 kwietnia 2016</w:t>
      </w:r>
      <w:r w:rsidRPr="009522A4">
        <w:rPr>
          <w:rFonts w:asciiTheme="majorHAnsi" w:hAnsiTheme="majorHAnsi" w:cs="Calibri"/>
          <w:sz w:val="22"/>
          <w:szCs w:val="22"/>
        </w:rPr>
        <w:t xml:space="preserve">r. w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 xml:space="preserve">ochronie danych) (Dz. Urz. UE L 119 z 04.05.2016, str. 1). </w:t>
      </w:r>
      <w:r w:rsidR="00096FE1" w:rsidRPr="009522A4">
        <w:rPr>
          <w:rFonts w:asciiTheme="majorHAnsi" w:hAnsiTheme="majorHAnsi" w:cs="Calibri"/>
          <w:sz w:val="22"/>
          <w:szCs w:val="22"/>
        </w:rPr>
        <w:t>Jeżeli W</w:t>
      </w:r>
      <w:r w:rsidRPr="009522A4">
        <w:rPr>
          <w:rFonts w:asciiTheme="majorHAnsi" w:hAnsiTheme="majorHAnsi" w:cs="Calibri"/>
          <w:sz w:val="22"/>
          <w:szCs w:val="22"/>
        </w:rPr>
        <w:t>ykonawca nie przekazuje danych osobowych (innych niż</w:t>
      </w:r>
      <w:r w:rsidR="001B2954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bezpośrednio jego dotyczących) lub gdy zachodzi wyłączenie stosowania obowiązku informacyjnego, wynikające z art. 13 u</w:t>
      </w:r>
      <w:r w:rsidR="00096FE1" w:rsidRPr="009522A4">
        <w:rPr>
          <w:rFonts w:asciiTheme="majorHAnsi" w:hAnsiTheme="majorHAnsi" w:cs="Calibri"/>
          <w:sz w:val="22"/>
          <w:szCs w:val="22"/>
        </w:rPr>
        <w:t>st. 4 lub art. 14 ust. 5 RODO, W</w:t>
      </w:r>
      <w:r w:rsidRPr="009522A4">
        <w:rPr>
          <w:rFonts w:asciiTheme="majorHAnsi" w:hAnsiTheme="majorHAnsi" w:cs="Calibri"/>
          <w:sz w:val="22"/>
          <w:szCs w:val="22"/>
        </w:rPr>
        <w:t>ykonawca nie składa tego oświadczenia (usunięcie treści oświadczenia może nastąpić przez jego wykreślenie).</w:t>
      </w:r>
    </w:p>
    <w:bookmarkEnd w:id="9"/>
    <w:p w14:paraId="5DE69037" w14:textId="77777777" w:rsidR="00852ED7" w:rsidRPr="009522A4" w:rsidRDefault="00852ED7" w:rsidP="0088774C">
      <w:pPr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  <w:sectPr w:rsidR="00852ED7" w:rsidRPr="009522A4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9522A4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9522A4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9522A4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</w:t>
      </w:r>
      <w:r w:rsidRPr="009522A4">
        <w:rPr>
          <w:rFonts w:asciiTheme="majorHAnsi" w:hAnsiTheme="majorHAnsi"/>
          <w:sz w:val="22"/>
          <w:szCs w:val="22"/>
        </w:rPr>
        <w:t>202</w:t>
      </w:r>
      <w:r w:rsidR="00DB11A9" w:rsidRPr="009522A4">
        <w:rPr>
          <w:rFonts w:asciiTheme="majorHAnsi" w:hAnsiTheme="majorHAnsi"/>
          <w:sz w:val="22"/>
          <w:szCs w:val="22"/>
        </w:rPr>
        <w:t>1</w:t>
      </w:r>
      <w:r w:rsidRPr="009522A4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9522A4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9522A4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9522A4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9522A4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9522A4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9522A4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9522A4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9522A4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9522A4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9522A4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522A4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9522A4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9522A4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9522A4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>dla</w:t>
      </w:r>
    </w:p>
    <w:p w14:paraId="2D22A7EE" w14:textId="77777777" w:rsidR="00B918E1" w:rsidRPr="009522A4" w:rsidRDefault="00B918E1" w:rsidP="00B918E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Gminy Smołdzino</w:t>
      </w:r>
    </w:p>
    <w:p w14:paraId="3C4E5209" w14:textId="4A3B77E6" w:rsidR="00AB4080" w:rsidRPr="009522A4" w:rsidRDefault="00B918E1" w:rsidP="00B918E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ul. Tadeusza Kościuszki 3, 76-214 Smołdzino</w:t>
      </w:r>
    </w:p>
    <w:p w14:paraId="66739635" w14:textId="77777777" w:rsidR="00B918E1" w:rsidRPr="009522A4" w:rsidRDefault="00B918E1" w:rsidP="00B918E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9522A4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9522A4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9522A4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522A4">
        <w:rPr>
          <w:rFonts w:asciiTheme="majorHAnsi" w:hAnsiTheme="majorHAnsi" w:cs="Arial"/>
          <w:sz w:val="22"/>
          <w:szCs w:val="22"/>
        </w:rPr>
        <w:t xml:space="preserve">. </w:t>
      </w:r>
      <w:r w:rsidRPr="009522A4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9522A4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BBE0809" w14:textId="77777777" w:rsidR="00B918E1" w:rsidRPr="009522A4" w:rsidRDefault="00B918E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>GMINY SMOŁDZINO I JEJ JEDNOSTEK ORGANIZACYJNYCH</w:t>
      </w:r>
    </w:p>
    <w:p w14:paraId="58743C27" w14:textId="335D421C" w:rsidR="00AB4080" w:rsidRPr="009522A4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9522A4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9522A4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9522A4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9522A4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9522A4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9522A4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9522A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9522A4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9522A4">
        <w:rPr>
          <w:rFonts w:asciiTheme="majorHAnsi" w:hAnsiTheme="majorHAnsi" w:cs="Calibri"/>
          <w:sz w:val="22"/>
          <w:szCs w:val="22"/>
        </w:rPr>
        <w:t>W</w:t>
      </w:r>
      <w:r w:rsidRPr="009522A4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9522A4">
        <w:rPr>
          <w:rFonts w:asciiTheme="majorHAnsi" w:hAnsiTheme="majorHAnsi" w:cs="Calibri"/>
          <w:sz w:val="22"/>
          <w:szCs w:val="22"/>
        </w:rPr>
        <w:t>Z</w:t>
      </w:r>
      <w:r w:rsidRPr="009522A4">
        <w:rPr>
          <w:rFonts w:asciiTheme="majorHAnsi" w:hAnsiTheme="majorHAnsi" w:cs="Calibri"/>
          <w:sz w:val="22"/>
          <w:szCs w:val="22"/>
        </w:rPr>
        <w:t>amówienia (</w:t>
      </w:r>
      <w:r w:rsidR="00431023" w:rsidRPr="009522A4">
        <w:rPr>
          <w:rFonts w:asciiTheme="majorHAnsi" w:hAnsiTheme="majorHAnsi" w:cs="Calibri"/>
          <w:sz w:val="22"/>
          <w:szCs w:val="22"/>
        </w:rPr>
        <w:t>SWZ</w:t>
      </w:r>
      <w:r w:rsidRPr="009522A4">
        <w:rPr>
          <w:rFonts w:asciiTheme="majorHAnsi" w:hAnsiTheme="majorHAnsi" w:cs="Calibri"/>
          <w:sz w:val="22"/>
          <w:szCs w:val="22"/>
        </w:rPr>
        <w:t>);</w:t>
      </w:r>
    </w:p>
    <w:p w14:paraId="77ADA5AD" w14:textId="14677992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 w:rsidRPr="009522A4">
        <w:rPr>
          <w:rFonts w:asciiTheme="majorHAnsi" w:hAnsiTheme="majorHAnsi" w:cs="Calibri"/>
          <w:bCs/>
          <w:sz w:val="22"/>
          <w:szCs w:val="22"/>
        </w:rPr>
        <w:t>opcją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9522A4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9522A4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60AF931B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9522A4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852ED7" w:rsidRPr="009522A4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52CFBFA5" w14:textId="77777777" w:rsidR="00852ED7" w:rsidRPr="009522A4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9522A4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9522A4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852ED7" w:rsidRPr="009522A4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852ED7" w:rsidRPr="009522A4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4AAB4E12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9522A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9522A4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852ED7" w:rsidRPr="009522A4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9522A4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0C930F87" w14:textId="77777777" w:rsidR="00852ED7" w:rsidRPr="009522A4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0AFE2523" w:rsidR="00852ED7" w:rsidRPr="009522A4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721DA7" w:rsidRPr="009522A4">
        <w:rPr>
          <w:rFonts w:asciiTheme="majorHAnsi" w:hAnsiTheme="majorHAnsi" w:cs="Calibri"/>
          <w:bCs/>
          <w:sz w:val="22"/>
          <w:szCs w:val="22"/>
        </w:rPr>
        <w:t>8</w:t>
      </w:r>
      <w:r w:rsidR="00FA4825" w:rsidRPr="009522A4">
        <w:rPr>
          <w:rFonts w:asciiTheme="majorHAnsi" w:hAnsiTheme="majorHAnsi" w:cs="Calibri"/>
          <w:bCs/>
          <w:sz w:val="22"/>
          <w:szCs w:val="22"/>
        </w:rPr>
        <w:t>5</w:t>
      </w:r>
      <w:r w:rsidRPr="009522A4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9522A4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7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702"/>
        <w:gridCol w:w="1704"/>
        <w:gridCol w:w="1699"/>
        <w:gridCol w:w="1497"/>
        <w:gridCol w:w="775"/>
        <w:gridCol w:w="991"/>
        <w:gridCol w:w="1837"/>
      </w:tblGrid>
      <w:tr w:rsidR="00D53E4D" w:rsidRPr="009522A4" w14:paraId="438F2A53" w14:textId="77777777" w:rsidTr="00BB712B">
        <w:trPr>
          <w:trHeight w:val="480"/>
          <w:jc w:val="center"/>
        </w:trPr>
        <w:tc>
          <w:tcPr>
            <w:tcW w:w="261" w:type="pct"/>
            <w:vMerge w:val="restart"/>
            <w:shd w:val="clear" w:color="auto" w:fill="002060"/>
            <w:vAlign w:val="center"/>
          </w:tcPr>
          <w:p w14:paraId="6B9460B2" w14:textId="77777777" w:rsidR="00852ED7" w:rsidRPr="009522A4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790" w:type="pct"/>
            <w:vMerge w:val="restart"/>
            <w:shd w:val="clear" w:color="auto" w:fill="002060"/>
            <w:vAlign w:val="center"/>
          </w:tcPr>
          <w:p w14:paraId="364E7B69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7BE1309A" w14:textId="0AF755FD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90" w:type="pct"/>
            <w:vMerge w:val="restart"/>
            <w:shd w:val="clear" w:color="auto" w:fill="002060"/>
            <w:vAlign w:val="center"/>
          </w:tcPr>
          <w:p w14:paraId="09126C66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. / </w:t>
            </w:r>
          </w:p>
          <w:p w14:paraId="22D540A0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. w zł</w:t>
            </w:r>
          </w:p>
          <w:p w14:paraId="6A1CFD1C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789" w:type="pct"/>
            <w:vMerge w:val="restart"/>
            <w:shd w:val="clear" w:color="auto" w:fill="002060"/>
          </w:tcPr>
          <w:p w14:paraId="31D964E2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7BFFFE13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26C32626" w14:textId="66C5E222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  <w:r w:rsidR="00AB4080"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zamówienie podstawowe</w:t>
            </w: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  <w:p w14:paraId="279B5467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12 miesięcy </w:t>
            </w:r>
          </w:p>
        </w:tc>
        <w:tc>
          <w:tcPr>
            <w:tcW w:w="695" w:type="pct"/>
            <w:vMerge w:val="restart"/>
            <w:shd w:val="clear" w:color="auto" w:fill="002060"/>
            <w:vAlign w:val="center"/>
          </w:tcPr>
          <w:p w14:paraId="0D01A9AB" w14:textId="0B1740CD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Składk</w:t>
            </w:r>
            <w:r w:rsidR="00AB4080"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a za zamówienie podstawowe </w:t>
            </w:r>
          </w:p>
          <w:p w14:paraId="325FF5A1" w14:textId="68659E9D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za 36 miesięcy</w:t>
            </w:r>
          </w:p>
        </w:tc>
        <w:tc>
          <w:tcPr>
            <w:tcW w:w="820" w:type="pct"/>
            <w:gridSpan w:val="2"/>
            <w:shd w:val="clear" w:color="auto" w:fill="002060"/>
            <w:vAlign w:val="center"/>
          </w:tcPr>
          <w:p w14:paraId="265EFD94" w14:textId="49022C68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 w:rsidRPr="009522A4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53" w:type="pct"/>
            <w:vMerge w:val="restart"/>
            <w:shd w:val="clear" w:color="auto" w:fill="002060"/>
            <w:vAlign w:val="center"/>
          </w:tcPr>
          <w:p w14:paraId="5F8D3C68" w14:textId="77777777" w:rsidR="002D4E33" w:rsidRPr="009522A4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29E14E8C" w14:textId="47067F03" w:rsidR="00852ED7" w:rsidRPr="009522A4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za 36 miesi</w:t>
            </w:r>
            <w:r w:rsidR="00517A51" w:rsidRPr="009522A4">
              <w:rPr>
                <w:rFonts w:asciiTheme="majorHAnsi" w:hAnsiTheme="majorHAnsi" w:cs="Calibri"/>
                <w:b/>
                <w:sz w:val="22"/>
                <w:szCs w:val="22"/>
              </w:rPr>
              <w:t xml:space="preserve">ęcy zamówienia podstawowego z </w:t>
            </w: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 w:rsidRPr="009522A4">
              <w:rPr>
                <w:rFonts w:asciiTheme="majorHAnsi" w:hAnsiTheme="majorHAnsi" w:cs="Calibri"/>
                <w:b/>
                <w:sz w:val="22"/>
                <w:szCs w:val="22"/>
              </w:rPr>
              <w:t>ą</w:t>
            </w:r>
          </w:p>
        </w:tc>
      </w:tr>
      <w:tr w:rsidR="00D53E4D" w:rsidRPr="009522A4" w14:paraId="069D7286" w14:textId="77777777" w:rsidTr="00BB712B">
        <w:trPr>
          <w:trHeight w:val="1926"/>
          <w:jc w:val="center"/>
        </w:trPr>
        <w:tc>
          <w:tcPr>
            <w:tcW w:w="261" w:type="pct"/>
            <w:vMerge/>
            <w:shd w:val="clear" w:color="auto" w:fill="002060"/>
            <w:vAlign w:val="center"/>
          </w:tcPr>
          <w:p w14:paraId="66578758" w14:textId="77777777" w:rsidR="00852ED7" w:rsidRPr="009522A4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0" w:type="pct"/>
            <w:vMerge/>
            <w:shd w:val="clear" w:color="auto" w:fill="002060"/>
            <w:vAlign w:val="center"/>
          </w:tcPr>
          <w:p w14:paraId="46F028F7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0" w:type="pct"/>
            <w:vMerge/>
            <w:shd w:val="clear" w:color="auto" w:fill="002060"/>
            <w:vAlign w:val="center"/>
          </w:tcPr>
          <w:p w14:paraId="06605816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002060"/>
          </w:tcPr>
          <w:p w14:paraId="1AECA231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002060"/>
          </w:tcPr>
          <w:p w14:paraId="0316E2F5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002060"/>
            <w:vAlign w:val="center"/>
          </w:tcPr>
          <w:p w14:paraId="200D8A7A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460" w:type="pct"/>
            <w:shd w:val="clear" w:color="auto" w:fill="002060"/>
            <w:vAlign w:val="center"/>
          </w:tcPr>
          <w:p w14:paraId="42862A03" w14:textId="61092B24" w:rsidR="00852ED7" w:rsidRPr="009522A4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53" w:type="pct"/>
            <w:vMerge/>
            <w:shd w:val="clear" w:color="auto" w:fill="002060"/>
            <w:vAlign w:val="center"/>
          </w:tcPr>
          <w:p w14:paraId="30068EB5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53E4D" w:rsidRPr="009522A4" w14:paraId="22FD91F3" w14:textId="77777777" w:rsidTr="00BB712B">
        <w:trPr>
          <w:trHeight w:val="87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613F3E11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790" w:type="pct"/>
            <w:shd w:val="clear" w:color="auto" w:fill="C6D9F1"/>
            <w:vAlign w:val="center"/>
          </w:tcPr>
          <w:p w14:paraId="523D05A4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0" w:type="pct"/>
            <w:shd w:val="clear" w:color="auto" w:fill="C6D9F1"/>
            <w:vAlign w:val="center"/>
          </w:tcPr>
          <w:p w14:paraId="0A0E3AE6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89" w:type="pct"/>
            <w:shd w:val="clear" w:color="auto" w:fill="C6D9F1"/>
          </w:tcPr>
          <w:p w14:paraId="29001D07" w14:textId="61AD4283" w:rsidR="00852ED7" w:rsidRPr="009522A4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9522A4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95" w:type="pct"/>
            <w:shd w:val="clear" w:color="auto" w:fill="C6D9F1"/>
          </w:tcPr>
          <w:p w14:paraId="0466522A" w14:textId="4EDD889C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60" w:type="pct"/>
            <w:shd w:val="clear" w:color="auto" w:fill="C6D9F1"/>
            <w:vAlign w:val="center"/>
          </w:tcPr>
          <w:p w14:paraId="646AC6B5" w14:textId="23CEAD8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460" w:type="pct"/>
            <w:shd w:val="clear" w:color="auto" w:fill="C6D9F1"/>
            <w:vAlign w:val="center"/>
          </w:tcPr>
          <w:p w14:paraId="6F560975" w14:textId="4AE3DA40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53" w:type="pct"/>
            <w:shd w:val="clear" w:color="auto" w:fill="C6D9F1"/>
            <w:vAlign w:val="center"/>
          </w:tcPr>
          <w:p w14:paraId="52B5C96F" w14:textId="41170EA1" w:rsidR="00852ED7" w:rsidRPr="009522A4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D53E4D" w:rsidRPr="009522A4" w14:paraId="2725B170" w14:textId="77777777" w:rsidTr="00BB712B">
        <w:trPr>
          <w:trHeight w:val="639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74D4DCF5" w14:textId="65DFD5A6" w:rsidR="00852ED7" w:rsidRPr="009522A4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790" w:type="pct"/>
            <w:vAlign w:val="center"/>
          </w:tcPr>
          <w:p w14:paraId="252DA05C" w14:textId="77777777" w:rsidR="00852ED7" w:rsidRPr="009522A4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0" w:type="pct"/>
            <w:shd w:val="clear" w:color="auto" w:fill="FFFFFF"/>
            <w:vAlign w:val="center"/>
          </w:tcPr>
          <w:p w14:paraId="626DBEEA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789" w:type="pct"/>
          </w:tcPr>
          <w:p w14:paraId="293455D3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57CD3826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14:paraId="76EFE1FE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60" w:type="pct"/>
            <w:vAlign w:val="center"/>
          </w:tcPr>
          <w:p w14:paraId="6BBDC575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14:paraId="6A4D00D4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53E4D" w:rsidRPr="009522A4" w14:paraId="3FC8DA35" w14:textId="77777777" w:rsidTr="00BB712B">
        <w:trPr>
          <w:trHeight w:val="656"/>
          <w:jc w:val="center"/>
        </w:trPr>
        <w:tc>
          <w:tcPr>
            <w:tcW w:w="261" w:type="pct"/>
            <w:shd w:val="clear" w:color="auto" w:fill="C6D9F1"/>
            <w:vAlign w:val="center"/>
          </w:tcPr>
          <w:p w14:paraId="6C14E928" w14:textId="3D6CFD8E" w:rsidR="00852ED7" w:rsidRPr="009522A4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790" w:type="pct"/>
            <w:vAlign w:val="center"/>
          </w:tcPr>
          <w:p w14:paraId="79418AB4" w14:textId="77777777" w:rsidR="00852ED7" w:rsidRPr="009522A4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90" w:type="pct"/>
            <w:shd w:val="clear" w:color="auto" w:fill="FFFFFF"/>
            <w:vAlign w:val="center"/>
          </w:tcPr>
          <w:p w14:paraId="6273203D" w14:textId="44BFD799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9522A4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89" w:type="pct"/>
          </w:tcPr>
          <w:p w14:paraId="610CF44F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49055C08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14:paraId="6DA876DF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60" w:type="pct"/>
            <w:vAlign w:val="center"/>
          </w:tcPr>
          <w:p w14:paraId="72E52C4A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14:paraId="5CE106A5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53E4D" w:rsidRPr="009522A4" w14:paraId="0BA2054D" w14:textId="77777777" w:rsidTr="00BB712B">
        <w:trPr>
          <w:trHeight w:val="416"/>
          <w:jc w:val="center"/>
        </w:trPr>
        <w:tc>
          <w:tcPr>
            <w:tcW w:w="1842" w:type="pct"/>
            <w:gridSpan w:val="3"/>
            <w:shd w:val="clear" w:color="auto" w:fill="C6D9F1"/>
            <w:vAlign w:val="center"/>
          </w:tcPr>
          <w:p w14:paraId="1767FD2C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9" w:type="pct"/>
            <w:shd w:val="clear" w:color="auto" w:fill="C6D9F1"/>
          </w:tcPr>
          <w:p w14:paraId="3783669C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C6D9F1"/>
          </w:tcPr>
          <w:p w14:paraId="47043D46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C6D9F1"/>
            <w:vAlign w:val="center"/>
          </w:tcPr>
          <w:p w14:paraId="0B2AFFBF" w14:textId="77777777" w:rsidR="00852ED7" w:rsidRPr="009522A4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9522A4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9522A4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9522A4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3A7A2001" w:rsidR="002D4E33" w:rsidRPr="009522A4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9522A4">
        <w:rPr>
          <w:rFonts w:asciiTheme="majorHAnsi" w:hAnsiTheme="majorHAnsi" w:cs="Calibri"/>
          <w:i/>
          <w:iCs/>
          <w:sz w:val="22"/>
          <w:szCs w:val="22"/>
        </w:rPr>
        <w:t>o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9522A4">
        <w:rPr>
          <w:rFonts w:asciiTheme="majorHAnsi" w:hAnsiTheme="majorHAnsi" w:cs="Calibri"/>
          <w:i/>
          <w:iCs/>
          <w:sz w:val="22"/>
          <w:szCs w:val="22"/>
        </w:rPr>
        <w:t>cj</w:t>
      </w:r>
      <w:r w:rsidR="00517A51" w:rsidRPr="009522A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9522A4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3AE7FA73" w14:textId="6944AD81" w:rsidR="002A5250" w:rsidRPr="009522A4" w:rsidRDefault="002D4E33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9522A4" w:rsidSect="00D06952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9522A4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9522A4">
        <w:rPr>
          <w:rFonts w:asciiTheme="majorHAnsi" w:hAnsiTheme="majorHAnsi"/>
          <w:i/>
          <w:iCs/>
          <w:sz w:val="22"/>
          <w:szCs w:val="22"/>
        </w:rPr>
        <w:t>i 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3BF5B712" w14:textId="77777777" w:rsidR="00852ED7" w:rsidRPr="009522A4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7C7FC6" w:rsidRPr="009522A4" w14:paraId="7CE5A719" w14:textId="77777777" w:rsidTr="000309E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51BC8B" w14:textId="77777777" w:rsidR="007C7FC6" w:rsidRPr="009522A4" w:rsidRDefault="007C7FC6" w:rsidP="00103F05">
            <w:pPr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bookmarkStart w:id="12" w:name="_Hlk79958765"/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B0CC5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UBEZPIECZENIE NNW CZŁONKÓW OSP –  waga (znaczenie): 15%</w:t>
            </w:r>
          </w:p>
        </w:tc>
      </w:tr>
      <w:tr w:rsidR="007C7FC6" w:rsidRPr="009522A4" w14:paraId="5B6650D8" w14:textId="77777777" w:rsidTr="000309E9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485981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9E613D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051D8E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4B937F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9522A4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:rsidRPr="009522A4" w14:paraId="257B62DE" w14:textId="77777777" w:rsidTr="000309E9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8B948" w14:textId="488D17A9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0B484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8EB94" w14:textId="77777777" w:rsidR="007C7FC6" w:rsidRPr="009522A4" w:rsidRDefault="007C7FC6" w:rsidP="000309E9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Podwyższenie 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50%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2603C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4F9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4DDAE287" w14:textId="77777777" w:rsidTr="000309E9">
        <w:trPr>
          <w:gridAfter w:val="1"/>
          <w:wAfter w:w="24" w:type="dxa"/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CB365" w14:textId="6AB50ADE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0B484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AEDE0" w14:textId="77777777" w:rsidR="007C7FC6" w:rsidRPr="009522A4" w:rsidRDefault="007C7FC6" w:rsidP="000309E9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48F75" w14:textId="2A86A850" w:rsidR="007C7FC6" w:rsidRPr="009522A4" w:rsidRDefault="000B4845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055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72CC00A2" w14:textId="77777777" w:rsidTr="000309E9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130FB" w14:textId="3A70C65C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0B484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0ED9E" w14:textId="77777777" w:rsidR="007C7FC6" w:rsidRPr="009522A4" w:rsidRDefault="007C7FC6" w:rsidP="000309E9">
            <w:pPr>
              <w:suppressAutoHyphens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89778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4F7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:rsidRPr="009522A4" w14:paraId="1A246064" w14:textId="77777777" w:rsidTr="000309E9">
        <w:trPr>
          <w:gridAfter w:val="1"/>
          <w:wAfter w:w="24" w:type="dxa"/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13CF1" w14:textId="433FF096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A.</w:t>
            </w:r>
            <w:r w:rsidR="000B4845"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BA738" w14:textId="77777777" w:rsidR="007C7FC6" w:rsidRPr="009522A4" w:rsidRDefault="007C7FC6" w:rsidP="000309E9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Włączenie odpowiedzialności w przypadku szkody</w:t>
            </w:r>
            <w:r w:rsidRPr="009522A4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AD5A0" w14:textId="210B7DDB" w:rsidR="007C7FC6" w:rsidRPr="009522A4" w:rsidRDefault="000B4845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380" w14:textId="77777777" w:rsidR="007C7FC6" w:rsidRPr="009522A4" w:rsidRDefault="007C7FC6" w:rsidP="000309E9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9522A4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929C79" w14:textId="77777777" w:rsidR="007C7FC6" w:rsidRPr="009522A4" w:rsidRDefault="007C7FC6" w:rsidP="007C7FC6">
      <w:pPr>
        <w:suppressAutoHyphens/>
        <w:spacing w:after="60" w:line="276" w:lineRule="auto"/>
        <w:ind w:left="426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bookmarkStart w:id="13" w:name="_Hlk79958783"/>
      <w:bookmarkEnd w:id="12"/>
      <w:r w:rsidRPr="009522A4">
        <w:rPr>
          <w:rFonts w:asciiTheme="majorHAnsi" w:hAnsiTheme="majorHAnsi" w:cs="Calibri Light"/>
          <w:b/>
          <w:bCs/>
          <w:i/>
          <w:iCs/>
          <w:sz w:val="22"/>
          <w:szCs w:val="22"/>
        </w:rPr>
        <w:t>#</w:t>
      </w:r>
      <w:r w:rsidRPr="009522A4">
        <w:rPr>
          <w:rFonts w:asciiTheme="majorHAnsi" w:hAnsiTheme="majorHAnsi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13"/>
    <w:p w14:paraId="007D1091" w14:textId="25C92E35" w:rsidR="00852ED7" w:rsidRPr="009522A4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nie będzie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2084FF55" w:rsidR="00721DA7" w:rsidRPr="009522A4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9522A4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9522A4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9522A4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9522A4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9522A4">
        <w:rPr>
          <w:rFonts w:asciiTheme="majorHAnsi" w:hAnsiTheme="majorHAnsi"/>
          <w:sz w:val="22"/>
          <w:szCs w:val="22"/>
        </w:rPr>
        <w:t>(</w:t>
      </w:r>
      <w:proofErr w:type="spellStart"/>
      <w:r w:rsidR="00517A51" w:rsidRPr="009522A4">
        <w:rPr>
          <w:rFonts w:asciiTheme="majorHAnsi" w:hAnsiTheme="majorHAnsi"/>
          <w:sz w:val="22"/>
          <w:szCs w:val="22"/>
        </w:rPr>
        <w:t>t.j</w:t>
      </w:r>
      <w:proofErr w:type="spellEnd"/>
      <w:r w:rsidR="00517A51" w:rsidRPr="009522A4">
        <w:rPr>
          <w:rFonts w:asciiTheme="majorHAnsi" w:hAnsiTheme="majorHAnsi"/>
          <w:sz w:val="22"/>
          <w:szCs w:val="22"/>
        </w:rPr>
        <w:t>.: Dz.U. z 2021 r., poz. 685 ze zm.)</w:t>
      </w:r>
    </w:p>
    <w:p w14:paraId="58C3D8D3" w14:textId="77777777" w:rsidR="00721DA7" w:rsidRPr="009522A4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9522A4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9522A4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9522A4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9522A4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9522A4">
        <w:rPr>
          <w:rFonts w:asciiTheme="majorHAnsi" w:hAnsiTheme="majorHAnsi" w:cs="Calibri"/>
          <w:bCs/>
          <w:sz w:val="22"/>
          <w:szCs w:val="22"/>
        </w:rPr>
        <w:t>C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9522A4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i zobowiązujemy się, w przypadku wyboru naszej oferty, do </w:t>
      </w:r>
      <w:r w:rsidRPr="009522A4">
        <w:rPr>
          <w:rFonts w:asciiTheme="majorHAnsi" w:hAnsiTheme="majorHAnsi" w:cs="Calibri"/>
          <w:bCs/>
          <w:sz w:val="22"/>
          <w:szCs w:val="22"/>
        </w:rPr>
        <w:lastRenderedPageBreak/>
        <w:t>zawarcia umowy zgodnie z  niniejszą ofertą i na warunkach określonych w SWZ, w miejscu i terminie wyznaczonym przez Zamawiającego.</w:t>
      </w:r>
    </w:p>
    <w:p w14:paraId="4416453B" w14:textId="77777777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 w:rsidRPr="009522A4">
        <w:rPr>
          <w:rFonts w:asciiTheme="majorHAnsi" w:hAnsiTheme="majorHAnsi" w:cs="Calibri"/>
          <w:bCs/>
          <w:sz w:val="22"/>
          <w:szCs w:val="22"/>
        </w:rPr>
        <w:t>6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 w:rsidRPr="009522A4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9522A4">
        <w:rPr>
          <w:rFonts w:asciiTheme="majorHAnsi" w:hAnsiTheme="majorHAnsi" w:cs="Calibri"/>
          <w:bCs/>
          <w:sz w:val="22"/>
          <w:szCs w:val="22"/>
        </w:rPr>
        <w:t>C</w:t>
      </w:r>
      <w:r w:rsidRPr="009522A4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Pr="009522A4" w:rsidRDefault="00852ED7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9522A4" w:rsidRDefault="002F5676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>uważamy się za związanych niniejszą ofertą na czas wskazany w rodz. XVII SWZ – 30 dni od upływu terminu składania ofert,</w:t>
      </w:r>
    </w:p>
    <w:p w14:paraId="79134683" w14:textId="1E68DEFC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9522A4">
        <w:rPr>
          <w:rFonts w:asciiTheme="majorHAnsi" w:hAnsiTheme="majorHAnsi" w:cs="Calibri"/>
          <w:bCs/>
          <w:sz w:val="22"/>
          <w:szCs w:val="22"/>
        </w:rPr>
        <w:t> </w:t>
      </w:r>
      <w:r w:rsidRPr="009522A4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9522A4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9522A4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9522A4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9522A4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 w:rsidRPr="009522A4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9522A4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9522A4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9522A4">
        <w:rPr>
          <w:rFonts w:asciiTheme="majorHAnsi" w:hAnsiTheme="majorHAnsi" w:cs="Calibri"/>
          <w:sz w:val="22"/>
          <w:szCs w:val="22"/>
        </w:rPr>
        <w:t>__</w:t>
      </w:r>
      <w:r w:rsidRPr="009522A4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9522A4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9522A4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9522A4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9522A4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9522A4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9522A4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9522A4">
        <w:rPr>
          <w:rFonts w:asciiTheme="majorHAnsi" w:hAnsiTheme="majorHAnsi" w:cs="Calibri"/>
          <w:sz w:val="22"/>
          <w:szCs w:val="22"/>
        </w:rPr>
        <w:t>_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9522A4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9522A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9522A4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9522A4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9522A4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9522A4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9522A4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9522A4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09338738" w14:textId="77777777" w:rsidR="006E27A6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9522A4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9522A4">
        <w:rPr>
          <w:rFonts w:asciiTheme="majorHAnsi" w:hAnsiTheme="majorHAnsi" w:cs="Calibri"/>
          <w:sz w:val="22"/>
          <w:szCs w:val="22"/>
        </w:rPr>
        <w:t>_</w:t>
      </w:r>
      <w:r w:rsidRPr="009522A4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9522A4">
        <w:rPr>
          <w:rFonts w:asciiTheme="majorHAnsi" w:hAnsiTheme="majorHAnsi" w:cs="Calibri"/>
          <w:sz w:val="22"/>
          <w:szCs w:val="22"/>
        </w:rPr>
        <w:t>____</w:t>
      </w:r>
      <w:r w:rsidRPr="009522A4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9522A4">
        <w:rPr>
          <w:rFonts w:asciiTheme="majorHAnsi" w:hAnsiTheme="majorHAnsi" w:cs="Calibri"/>
          <w:sz w:val="22"/>
          <w:szCs w:val="22"/>
        </w:rPr>
        <w:t>_________</w:t>
      </w:r>
      <w:r w:rsidRPr="009522A4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9522A4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9522A4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9522A4" w:rsidRDefault="002F5676" w:rsidP="002F5676">
      <w:pPr>
        <w:pStyle w:val="Akapitzlist"/>
        <w:numPr>
          <w:ilvl w:val="0"/>
          <w:numId w:val="102"/>
        </w:numPr>
        <w:suppressAutoHyphens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9522A4">
        <w:rPr>
          <w:rFonts w:asciiTheme="majorHAnsi" w:hAnsiTheme="maj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9522A4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ab/>
      </w:r>
      <w:r w:rsidRPr="009522A4">
        <w:rPr>
          <w:rFonts w:asciiTheme="majorHAnsi" w:hAnsiTheme="majorHAnsi" w:cs="Calibri"/>
          <w:sz w:val="22"/>
          <w:szCs w:val="22"/>
        </w:rPr>
        <w:tab/>
      </w:r>
      <w:r w:rsidRPr="009522A4">
        <w:rPr>
          <w:rFonts w:asciiTheme="majorHAnsi" w:hAnsiTheme="majorHAnsi" w:cs="Calibri"/>
          <w:sz w:val="22"/>
          <w:szCs w:val="22"/>
        </w:rPr>
        <w:tab/>
      </w:r>
      <w:r w:rsidRPr="009522A4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9522A4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9522A4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9522A4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9522A4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*)</w:t>
      </w:r>
      <w:r w:rsidRPr="009522A4">
        <w:rPr>
          <w:rFonts w:asciiTheme="majorHAnsi" w:hAnsiTheme="majorHAnsi" w:cs="Calibri"/>
          <w:sz w:val="22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 w:rsidRPr="009522A4">
        <w:rPr>
          <w:rFonts w:asciiTheme="majorHAnsi" w:hAnsiTheme="majorHAnsi" w:cs="Calibri"/>
          <w:sz w:val="22"/>
          <w:szCs w:val="22"/>
        </w:rPr>
        <w:t>.</w:t>
      </w:r>
    </w:p>
    <w:p w14:paraId="4ADC35AA" w14:textId="1147CB04" w:rsidR="00852ED7" w:rsidRPr="009522A4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 xml:space="preserve">**) </w:t>
      </w:r>
      <w:r w:rsidRPr="009522A4">
        <w:rPr>
          <w:rFonts w:asciiTheme="majorHAnsi" w:hAnsiTheme="majorHAnsi" w:cs="Calibri"/>
          <w:bCs/>
          <w:sz w:val="22"/>
          <w:szCs w:val="22"/>
        </w:rPr>
        <w:t>niepotrzebne skreślić</w:t>
      </w:r>
      <w:r w:rsidR="00773D01" w:rsidRPr="009522A4">
        <w:rPr>
          <w:rFonts w:asciiTheme="majorHAnsi" w:hAnsiTheme="majorHAnsi" w:cs="Calibri"/>
          <w:bCs/>
          <w:sz w:val="22"/>
          <w:szCs w:val="22"/>
        </w:rPr>
        <w:t>.</w:t>
      </w:r>
      <w:r w:rsidRPr="009522A4">
        <w:rPr>
          <w:rFonts w:asciiTheme="majorHAnsi" w:hAnsiTheme="majorHAnsi" w:cs="Calibri"/>
          <w:sz w:val="22"/>
          <w:szCs w:val="22"/>
        </w:rPr>
        <w:tab/>
      </w:r>
    </w:p>
    <w:p w14:paraId="7D0396C4" w14:textId="747360F5" w:rsidR="00852ED7" w:rsidRPr="009522A4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***)</w:t>
      </w:r>
      <w:r w:rsidRPr="009522A4">
        <w:rPr>
          <w:rFonts w:asciiTheme="majorHAnsi" w:hAnsiTheme="majorHAnsi" w:cs="Calibri"/>
          <w:sz w:val="22"/>
          <w:szCs w:val="22"/>
        </w:rPr>
        <w:tab/>
        <w:t>niepotrzebne skreślić; w przypadku nie wykreślenia którejś z pozycji i nie wypełnienia pola w pkt</w:t>
      </w:r>
      <w:r w:rsidRPr="009522A4">
        <w:rPr>
          <w:rFonts w:asciiTheme="majorHAnsi" w:hAnsiTheme="majorHAnsi" w:cs="Calibri"/>
          <w:i/>
          <w:iCs/>
          <w:sz w:val="22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9522A4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87162D" w:rsidRPr="009522A4">
        <w:rPr>
          <w:rFonts w:asciiTheme="majorHAnsi" w:hAnsiTheme="majorHAnsi" w:cs="Calibri"/>
          <w:iCs/>
          <w:sz w:val="22"/>
          <w:szCs w:val="22"/>
        </w:rPr>
        <w:t>Pełnomocnika Zamawiającego</w:t>
      </w:r>
      <w:r w:rsidRPr="009522A4">
        <w:rPr>
          <w:rFonts w:asciiTheme="majorHAnsi" w:hAnsiTheme="majorHAnsi" w:cs="Calibri"/>
          <w:iCs/>
          <w:sz w:val="22"/>
          <w:szCs w:val="22"/>
        </w:rPr>
        <w:t xml:space="preserve"> uzna, odpowiednio, że Wykonawca nie</w:t>
      </w:r>
      <w:r w:rsidR="006E27A6" w:rsidRPr="009522A4">
        <w:rPr>
          <w:rFonts w:asciiTheme="majorHAnsi" w:hAnsiTheme="majorHAnsi" w:cs="Calibri"/>
          <w:iCs/>
          <w:sz w:val="22"/>
          <w:szCs w:val="22"/>
        </w:rPr>
        <w:t> </w:t>
      </w:r>
      <w:r w:rsidRPr="009522A4">
        <w:rPr>
          <w:rFonts w:asciiTheme="majorHAnsi" w:hAnsiTheme="majorHAnsi" w:cs="Calibri"/>
          <w:iCs/>
          <w:sz w:val="22"/>
          <w:szCs w:val="22"/>
        </w:rPr>
        <w:t xml:space="preserve">zamierza powierzyć wykonania żadnej części zamówienia </w:t>
      </w:r>
      <w:r w:rsidR="00773D01" w:rsidRPr="009522A4">
        <w:rPr>
          <w:rFonts w:asciiTheme="majorHAnsi" w:hAnsiTheme="majorHAnsi" w:cs="Calibri"/>
          <w:iCs/>
          <w:sz w:val="22"/>
          <w:szCs w:val="22"/>
        </w:rPr>
        <w:t xml:space="preserve">(zadań) </w:t>
      </w:r>
      <w:r w:rsidRPr="009522A4">
        <w:rPr>
          <w:rFonts w:asciiTheme="majorHAnsi" w:hAnsiTheme="majorHAnsi" w:cs="Calibri"/>
          <w:iCs/>
          <w:sz w:val="22"/>
          <w:szCs w:val="22"/>
        </w:rPr>
        <w:t>podwykonawcom</w:t>
      </w:r>
      <w:r w:rsidR="00773D01" w:rsidRPr="009522A4">
        <w:rPr>
          <w:rFonts w:asciiTheme="majorHAnsi" w:hAnsiTheme="majorHAnsi" w:cs="Calibri"/>
          <w:iCs/>
          <w:sz w:val="22"/>
          <w:szCs w:val="22"/>
        </w:rPr>
        <w:t>.</w:t>
      </w:r>
    </w:p>
    <w:p w14:paraId="0DBBDF82" w14:textId="32573357" w:rsidR="00852ED7" w:rsidRPr="009522A4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2"/>
          <w:szCs w:val="22"/>
        </w:rPr>
      </w:pPr>
      <w:r w:rsidRPr="009522A4">
        <w:rPr>
          <w:rFonts w:asciiTheme="majorHAnsi" w:hAnsiTheme="majorHAnsi" w:cs="Calibri"/>
          <w:b/>
          <w:bCs/>
          <w:sz w:val="22"/>
          <w:szCs w:val="22"/>
        </w:rPr>
        <w:t xml:space="preserve">****) </w:t>
      </w:r>
      <w:r w:rsidRPr="009522A4">
        <w:rPr>
          <w:rFonts w:asciiTheme="majorHAnsi" w:hAnsiTheme="majorHAnsi" w:cs="Calibri"/>
          <w:sz w:val="22"/>
          <w:szCs w:val="22"/>
        </w:rPr>
        <w:t xml:space="preserve">niepotrzebne skreślić; w  przypadku nie skreślenia którejś z pozycji – </w:t>
      </w:r>
      <w:r w:rsidR="0087162D" w:rsidRPr="009522A4">
        <w:rPr>
          <w:rFonts w:asciiTheme="majorHAnsi" w:hAnsiTheme="majorHAnsi" w:cs="Calibri"/>
          <w:sz w:val="22"/>
          <w:szCs w:val="22"/>
        </w:rPr>
        <w:t>Pełnomocnika Zamawiającego</w:t>
      </w:r>
      <w:r w:rsidRPr="009522A4">
        <w:rPr>
          <w:rFonts w:asciiTheme="majorHAnsi" w:hAnsiTheme="majorHAnsi" w:cs="Calibri"/>
          <w:sz w:val="22"/>
          <w:szCs w:val="22"/>
        </w:rPr>
        <w:t xml:space="preserve"> uzna, że Wykonawca</w:t>
      </w:r>
      <w:r w:rsidR="006E27A6" w:rsidRPr="009522A4">
        <w:rPr>
          <w:rFonts w:asciiTheme="majorHAnsi" w:hAnsiTheme="majorHAnsi" w:cs="Calibri"/>
          <w:sz w:val="22"/>
          <w:szCs w:val="22"/>
        </w:rPr>
        <w:t xml:space="preserve"> nie</w:t>
      </w:r>
      <w:r w:rsidRPr="009522A4">
        <w:rPr>
          <w:rFonts w:asciiTheme="majorHAnsi" w:hAnsiTheme="majorHAnsi" w:cs="Calibri"/>
          <w:sz w:val="22"/>
          <w:szCs w:val="22"/>
        </w:rPr>
        <w:t xml:space="preserve"> jest mikroprzedsiębiorstwem bądź małym lub średnim przedsiębiorstwem.</w:t>
      </w:r>
    </w:p>
    <w:p w14:paraId="7B7A2CE7" w14:textId="47FC5F46" w:rsidR="00852ED7" w:rsidRPr="009522A4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t>*****)</w:t>
      </w:r>
      <w:r w:rsidRPr="009522A4">
        <w:rPr>
          <w:rFonts w:asciiTheme="majorHAnsi" w:hAnsiTheme="majorHAnsi" w:cs="Calibri"/>
          <w:sz w:val="22"/>
          <w:szCs w:val="22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</w:t>
      </w:r>
      <w:r w:rsidR="006E27A6" w:rsidRPr="009522A4">
        <w:rPr>
          <w:rFonts w:asciiTheme="majorHAnsi" w:hAnsiTheme="majorHAnsi" w:cs="Calibri"/>
          <w:sz w:val="22"/>
          <w:szCs w:val="22"/>
        </w:rPr>
        <w:t> </w:t>
      </w:r>
      <w:r w:rsidRPr="009522A4">
        <w:rPr>
          <w:rFonts w:asciiTheme="majorHAnsi" w:hAnsiTheme="majorHAnsi" w:cs="Calibri"/>
          <w:sz w:val="22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9522A4" w:rsidRDefault="00E93A1D" w:rsidP="0088774C">
      <w:pPr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  <w:sectPr w:rsidR="00E93A1D" w:rsidRPr="009522A4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9522A4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9522A4">
        <w:rPr>
          <w:rFonts w:asciiTheme="majorHAnsi" w:hAnsiTheme="majorHAnsi"/>
          <w:iCs/>
          <w:color w:val="002060"/>
          <w:sz w:val="22"/>
          <w:szCs w:val="22"/>
        </w:rPr>
        <w:t xml:space="preserve"> </w:t>
      </w: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9522A4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9522A4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9522A4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 w:rsidRPr="009522A4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9522A4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9522A4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9522A4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9522A4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9522A4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9522A4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356A5433" w:rsidR="00645119" w:rsidRPr="009522A4" w:rsidRDefault="00BD5213" w:rsidP="00BD5213">
      <w:pPr>
        <w:tabs>
          <w:tab w:val="left" w:pos="6523"/>
        </w:tabs>
        <w:suppressAutoHyphens/>
        <w:spacing w:line="276" w:lineRule="auto"/>
        <w:rPr>
          <w:rFonts w:asciiTheme="majorHAnsi" w:hAnsiTheme="majorHAnsi"/>
          <w:b/>
          <w:sz w:val="22"/>
          <w:szCs w:val="22"/>
        </w:rPr>
      </w:pPr>
      <w:r w:rsidRPr="009522A4">
        <w:rPr>
          <w:rFonts w:asciiTheme="majorHAnsi" w:hAnsiTheme="majorHAnsi"/>
          <w:b/>
          <w:sz w:val="22"/>
          <w:szCs w:val="22"/>
        </w:rPr>
        <w:tab/>
        <w:t>Gmina Smołdzino</w:t>
      </w:r>
    </w:p>
    <w:p w14:paraId="4B2CF554" w14:textId="1A2E0CD9" w:rsidR="00BD5213" w:rsidRPr="009522A4" w:rsidRDefault="00BD5213" w:rsidP="00BD5213">
      <w:pPr>
        <w:tabs>
          <w:tab w:val="left" w:pos="6523"/>
        </w:tabs>
        <w:suppressAutoHyphens/>
        <w:spacing w:line="276" w:lineRule="auto"/>
        <w:rPr>
          <w:rFonts w:asciiTheme="majorHAnsi" w:hAnsiTheme="majorHAnsi"/>
          <w:b/>
          <w:sz w:val="22"/>
          <w:szCs w:val="22"/>
        </w:rPr>
      </w:pPr>
      <w:r w:rsidRPr="009522A4">
        <w:rPr>
          <w:rFonts w:asciiTheme="majorHAnsi" w:hAnsiTheme="majorHAnsi"/>
          <w:b/>
          <w:sz w:val="22"/>
          <w:szCs w:val="22"/>
        </w:rPr>
        <w:tab/>
        <w:t>Ul. Tadeusza Kościuszki 3</w:t>
      </w:r>
    </w:p>
    <w:p w14:paraId="73AF962E" w14:textId="0844E5C9" w:rsidR="00BD5213" w:rsidRPr="009522A4" w:rsidRDefault="00BD5213" w:rsidP="00BD5213">
      <w:pPr>
        <w:tabs>
          <w:tab w:val="left" w:pos="6523"/>
        </w:tabs>
        <w:suppressAutoHyphens/>
        <w:spacing w:line="276" w:lineRule="auto"/>
        <w:rPr>
          <w:rFonts w:asciiTheme="majorHAnsi" w:hAnsiTheme="majorHAnsi"/>
          <w:b/>
          <w:sz w:val="22"/>
          <w:szCs w:val="22"/>
        </w:rPr>
      </w:pPr>
      <w:r w:rsidRPr="009522A4">
        <w:rPr>
          <w:rFonts w:asciiTheme="majorHAnsi" w:hAnsiTheme="majorHAnsi"/>
          <w:b/>
          <w:sz w:val="22"/>
          <w:szCs w:val="22"/>
        </w:rPr>
        <w:tab/>
        <w:t>76-214 Smołdzino</w:t>
      </w:r>
    </w:p>
    <w:p w14:paraId="6811E576" w14:textId="77777777" w:rsidR="00645119" w:rsidRPr="009522A4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9522A4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9522A4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522A4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522A4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522A4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522A4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9522A4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522A4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9522A4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9522A4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9522A4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9522A4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9522A4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9522A4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9522A4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9522A4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9522A4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9522A4">
        <w:rPr>
          <w:rFonts w:asciiTheme="majorHAnsi" w:hAnsiTheme="majorHAnsi" w:cstheme="minorHAnsi"/>
          <w:b/>
          <w:sz w:val="22"/>
          <w:szCs w:val="22"/>
        </w:rPr>
        <w:t>1</w:t>
      </w:r>
      <w:r w:rsidRPr="009522A4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9522A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9522A4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9522A4">
        <w:rPr>
          <w:rFonts w:asciiTheme="majorHAnsi" w:hAnsiTheme="majorHAnsi" w:cstheme="minorHAnsi"/>
          <w:b/>
          <w:sz w:val="22"/>
          <w:szCs w:val="22"/>
        </w:rPr>
        <w:t>11</w:t>
      </w:r>
      <w:r w:rsidRPr="009522A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9522A4">
        <w:rPr>
          <w:rFonts w:asciiTheme="majorHAnsi" w:hAnsiTheme="majorHAnsi" w:cstheme="minorHAnsi"/>
          <w:b/>
          <w:sz w:val="22"/>
          <w:szCs w:val="22"/>
        </w:rPr>
        <w:t>września</w:t>
      </w:r>
      <w:r w:rsidRPr="009522A4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9522A4">
        <w:rPr>
          <w:rFonts w:asciiTheme="majorHAnsi" w:hAnsiTheme="majorHAnsi" w:cstheme="minorHAnsi"/>
          <w:b/>
          <w:sz w:val="22"/>
          <w:szCs w:val="22"/>
        </w:rPr>
        <w:t>19</w:t>
      </w:r>
      <w:r w:rsidRPr="009522A4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9522A4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9522A4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9522A4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9522A4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9522A4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9522A4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9522A4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9522A4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46576027" w:rsidR="00645119" w:rsidRPr="009522A4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6E2D40" w:rsidRPr="009522A4">
        <w:rPr>
          <w:rFonts w:asciiTheme="majorHAnsi" w:hAnsiTheme="majorHAnsi" w:cstheme="minorHAnsi"/>
          <w:sz w:val="22"/>
          <w:szCs w:val="22"/>
        </w:rPr>
        <w:t>Gminy Smołdzino i jej jednostek organizacyjnych</w:t>
      </w:r>
      <w:r w:rsidRPr="009522A4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9522A4" w:rsidRDefault="00645119" w:rsidP="00332B58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9522A4">
        <w:rPr>
          <w:rStyle w:val="Odwoanieintensywne"/>
          <w:b/>
          <w:bCs w:val="0"/>
          <w:color w:val="002060"/>
          <w:szCs w:val="22"/>
        </w:rPr>
        <w:t>INFORMACJA DOTYCZĄCA WYKONAWCY:</w:t>
      </w:r>
    </w:p>
    <w:p w14:paraId="60696436" w14:textId="185540FC" w:rsidR="00645119" w:rsidRPr="009522A4" w:rsidRDefault="00645119" w:rsidP="00BD5213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9522A4">
        <w:rPr>
          <w:rFonts w:asciiTheme="majorHAnsi" w:hAnsiTheme="majorHAnsi" w:cstheme="minorHAnsi"/>
          <w:sz w:val="22"/>
          <w:szCs w:val="22"/>
        </w:rPr>
        <w:t>XI</w:t>
      </w:r>
      <w:r w:rsidR="0073641E" w:rsidRPr="009522A4">
        <w:rPr>
          <w:rFonts w:asciiTheme="majorHAnsi" w:hAnsiTheme="majorHAnsi" w:cstheme="minorHAnsi"/>
          <w:sz w:val="22"/>
          <w:szCs w:val="22"/>
        </w:rPr>
        <w:t>I</w:t>
      </w:r>
      <w:r w:rsidRPr="009522A4">
        <w:rPr>
          <w:rFonts w:asciiTheme="majorHAnsi" w:hAnsiTheme="majorHAnsi" w:cstheme="minorHAnsi"/>
          <w:sz w:val="22"/>
          <w:szCs w:val="22"/>
        </w:rPr>
        <w:t xml:space="preserve"> Specyfikacji Warunków Zamówienia</w:t>
      </w:r>
      <w:r w:rsidR="00BD5213" w:rsidRPr="009522A4">
        <w:rPr>
          <w:rFonts w:asciiTheme="majorHAnsi" w:hAnsiTheme="majorHAnsi" w:cstheme="minorHAnsi"/>
          <w:sz w:val="22"/>
          <w:szCs w:val="22"/>
        </w:rPr>
        <w:t>.</w:t>
      </w:r>
    </w:p>
    <w:p w14:paraId="017EF186" w14:textId="11A13C3B" w:rsidR="004451B7" w:rsidRPr="009522A4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19AACCC1" w:rsidR="00597B16" w:rsidRPr="009522A4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87DCD59" w14:textId="1D3BA2E1" w:rsidR="00BD5213" w:rsidRPr="009522A4" w:rsidRDefault="00BD5213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3E45986" w14:textId="3A4B1D9B" w:rsidR="00BD5213" w:rsidRPr="009522A4" w:rsidRDefault="00BD5213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EBB986D" w14:textId="2DD374A0" w:rsidR="00BD5213" w:rsidRPr="009522A4" w:rsidRDefault="00BD5213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42DEEAD" w14:textId="112A2071" w:rsidR="00BD5213" w:rsidRPr="009522A4" w:rsidRDefault="00BD5213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82B4E5E" w14:textId="506A3248" w:rsidR="00BD5213" w:rsidRPr="009522A4" w:rsidRDefault="00BD5213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517CE99" w14:textId="4D5D8046" w:rsidR="00BD5213" w:rsidRPr="009522A4" w:rsidRDefault="00BD5213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70EDC38" w14:textId="77777777" w:rsidR="00BD5213" w:rsidRPr="009522A4" w:rsidRDefault="00BD5213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9522A4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9522A4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9522A4" w:rsidRDefault="00645119" w:rsidP="00332B58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9522A4">
        <w:rPr>
          <w:rStyle w:val="Odwoanieintensywne"/>
          <w:b/>
          <w:bCs w:val="0"/>
          <w:color w:val="002060"/>
          <w:szCs w:val="22"/>
        </w:rPr>
        <w:t>OŚWIADCZENIA DOTYCZĄCE WYKONAWCY:</w:t>
      </w:r>
    </w:p>
    <w:p w14:paraId="798AA9DC" w14:textId="70EEFFF3" w:rsidR="00792DA0" w:rsidRPr="009522A4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9522A4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9522A4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9522A4">
        <w:rPr>
          <w:rFonts w:asciiTheme="majorHAnsi" w:hAnsiTheme="majorHAnsi" w:cs="Calibri"/>
          <w:sz w:val="22"/>
          <w:szCs w:val="22"/>
        </w:rPr>
        <w:t>.</w:t>
      </w:r>
    </w:p>
    <w:p w14:paraId="2A77DF47" w14:textId="31C652D0" w:rsidR="00645119" w:rsidRPr="00BA69F4" w:rsidRDefault="00792DA0" w:rsidP="00BA69F4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9522A4">
        <w:rPr>
          <w:rFonts w:asciiTheme="majorHAnsi" w:hAnsiTheme="majorHAnsi" w:cstheme="minorHAnsi"/>
          <w:sz w:val="22"/>
          <w:szCs w:val="22"/>
        </w:rPr>
        <w:t xml:space="preserve"> </w:t>
      </w:r>
      <w:r w:rsidRPr="009522A4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9522A4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 w:rsidRPr="009522A4">
        <w:rPr>
          <w:rFonts w:asciiTheme="majorHAnsi" w:hAnsiTheme="majorHAnsi" w:cs="Arial"/>
          <w:sz w:val="22"/>
          <w:szCs w:val="22"/>
        </w:rPr>
        <w:t>.</w:t>
      </w:r>
    </w:p>
    <w:p w14:paraId="53BD6C40" w14:textId="5BDC9967" w:rsidR="00645119" w:rsidRPr="009522A4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9522A4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 w:rsidRPr="009522A4">
        <w:rPr>
          <w:rFonts w:asciiTheme="majorHAnsi" w:hAnsiTheme="majorHAnsi" w:cstheme="minorHAnsi"/>
          <w:sz w:val="22"/>
          <w:szCs w:val="22"/>
        </w:rPr>
        <w:t xml:space="preserve">. </w:t>
      </w:r>
      <w:r w:rsidRPr="009522A4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9522A4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9522A4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9522A4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9522A4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9522A4">
        <w:rPr>
          <w:rFonts w:asciiTheme="majorHAnsi" w:hAnsiTheme="majorHAnsi" w:cstheme="minorHAnsi"/>
          <w:i/>
          <w:sz w:val="22"/>
          <w:szCs w:val="22"/>
        </w:rPr>
        <w:t>2 i 5</w:t>
      </w:r>
      <w:r w:rsidRPr="009522A4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9522A4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9522A4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 w:rsidRPr="009522A4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9522A4">
        <w:rPr>
          <w:rFonts w:asciiTheme="majorHAnsi" w:hAnsiTheme="majorHAnsi" w:cstheme="minorHAnsi"/>
          <w:i/>
          <w:sz w:val="22"/>
          <w:szCs w:val="22"/>
        </w:rPr>
        <w:t>4</w:t>
      </w:r>
      <w:r w:rsidR="00182521" w:rsidRPr="009522A4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9522A4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9522A4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9522A4">
        <w:rPr>
          <w:rFonts w:asciiTheme="majorHAnsi" w:hAnsiTheme="majorHAnsi" w:cstheme="minorHAnsi"/>
          <w:i/>
          <w:sz w:val="22"/>
          <w:szCs w:val="22"/>
        </w:rPr>
        <w:t>).</w:t>
      </w:r>
      <w:r w:rsidRPr="009522A4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9522A4">
        <w:rPr>
          <w:rFonts w:asciiTheme="majorHAnsi" w:hAnsiTheme="majorHAnsi" w:cstheme="minorHAnsi"/>
          <w:sz w:val="22"/>
          <w:szCs w:val="22"/>
        </w:rPr>
        <w:t>110 ust. 2</w:t>
      </w:r>
      <w:r w:rsidRPr="009522A4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9522A4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9522A4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9522A4">
        <w:rPr>
          <w:rFonts w:asciiTheme="majorHAnsi" w:hAnsiTheme="majorHAnsi" w:cstheme="minorHAnsi"/>
          <w:sz w:val="22"/>
          <w:szCs w:val="22"/>
        </w:rPr>
        <w:t>czynności</w:t>
      </w:r>
      <w:r w:rsidR="00E7239D" w:rsidRPr="009522A4">
        <w:rPr>
          <w:rFonts w:asciiTheme="majorHAnsi" w:hAnsiTheme="majorHAnsi" w:cstheme="minorHAnsi"/>
          <w:sz w:val="22"/>
          <w:szCs w:val="22"/>
        </w:rPr>
        <w:t>*</w:t>
      </w:r>
      <w:r w:rsidRPr="009522A4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9522A4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9522A4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9522A4" w:rsidRDefault="00645119" w:rsidP="00332B58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9522A4">
        <w:rPr>
          <w:rStyle w:val="Odwoanieintensywne"/>
          <w:b/>
          <w:bCs w:val="0"/>
          <w:color w:val="002060"/>
          <w:szCs w:val="22"/>
        </w:rPr>
        <w:t xml:space="preserve">OŚWIADCZENIE DOTYCZĄCE PODWYKONAWCY </w:t>
      </w:r>
    </w:p>
    <w:p w14:paraId="39A3C4F7" w14:textId="455D0405" w:rsidR="00645119" w:rsidRPr="009522A4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9522A4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9522A4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9522A4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9522A4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9522A4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9522A4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9522A4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9522A4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9522A4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522A4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9522A4">
        <w:rPr>
          <w:rFonts w:asciiTheme="majorHAnsi" w:hAnsiTheme="majorHAnsi" w:cstheme="minorHAnsi"/>
          <w:i/>
          <w:sz w:val="22"/>
          <w:szCs w:val="22"/>
        </w:rPr>
        <w:t>)</w:t>
      </w:r>
      <w:r w:rsidRPr="009522A4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9522A4">
        <w:rPr>
          <w:rFonts w:asciiTheme="majorHAnsi" w:hAnsiTheme="majorHAnsi" w:cstheme="minorHAnsi"/>
          <w:sz w:val="22"/>
          <w:szCs w:val="22"/>
        </w:rPr>
        <w:t>*</w:t>
      </w:r>
    </w:p>
    <w:p w14:paraId="4C55A923" w14:textId="4ECE3D71" w:rsidR="00106185" w:rsidRPr="00BA69F4" w:rsidRDefault="00106185" w:rsidP="00BA69F4">
      <w:pPr>
        <w:pStyle w:val="Styl15"/>
        <w:rPr>
          <w:rFonts w:cs="Calibri Light"/>
          <w:spacing w:val="5"/>
          <w:szCs w:val="22"/>
          <w:lang w:eastAsia="en-US"/>
        </w:rPr>
      </w:pPr>
      <w:bookmarkStart w:id="14" w:name="_Hlk64822106"/>
      <w:r w:rsidRPr="009522A4">
        <w:rPr>
          <w:rStyle w:val="Odwoanieintensywne"/>
          <w:b/>
          <w:bCs w:val="0"/>
          <w:color w:val="002060"/>
          <w:szCs w:val="22"/>
        </w:rPr>
        <w:t>DANE UMOŻLIWIAJĄCE DOSTĘP DO BEZPŁATNYCH I OGÓLNODOSTĘPNYCH BAZ DANYCH (W SZCZEGÓLNOŚCI REJESTRÓW PUBLICZNYCH):</w:t>
      </w:r>
    </w:p>
    <w:p w14:paraId="168F3F2D" w14:textId="77777777" w:rsidR="00BA69F4" w:rsidRDefault="00106185" w:rsidP="007D5E5C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9522A4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 w:rsidRPr="009522A4">
        <w:rPr>
          <w:rFonts w:asciiTheme="majorHAnsi" w:hAnsiTheme="majorHAnsi" w:cs="Calibri Light"/>
          <w:sz w:val="22"/>
          <w:szCs w:val="22"/>
        </w:rPr>
        <w:t>odmiotowe</w:t>
      </w:r>
      <w:r w:rsidRPr="009522A4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9522A4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9522A4">
        <w:rPr>
          <w:rFonts w:asciiTheme="majorHAnsi" w:hAnsiTheme="majorHAnsi" w:cs="Calibri Light"/>
          <w:sz w:val="22"/>
          <w:szCs w:val="22"/>
        </w:rPr>
        <w:t>  z Krajowego Rejestru Sądowego lub z Centralnej Ewidencji i Informacji o Działalności Gospodarczej:</w:t>
      </w:r>
    </w:p>
    <w:p w14:paraId="0D46741E" w14:textId="329EF0F9" w:rsidR="00106185" w:rsidRPr="009522A4" w:rsidRDefault="00106185" w:rsidP="007D5E5C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9522A4">
        <w:rPr>
          <w:rFonts w:asciiTheme="majorHAnsi" w:hAnsiTheme="majorHAnsi" w:cs="Calibri Light"/>
          <w:sz w:val="22"/>
          <w:szCs w:val="22"/>
        </w:rPr>
        <w:t xml:space="preserve"> </w:t>
      </w:r>
    </w:p>
    <w:p w14:paraId="7928D924" w14:textId="122BEC76" w:rsidR="00106185" w:rsidRPr="009522A4" w:rsidRDefault="00106185" w:rsidP="00106185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9522A4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 </w:t>
      </w:r>
    </w:p>
    <w:p w14:paraId="58FAF148" w14:textId="77777777" w:rsidR="00106185" w:rsidRPr="009522A4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9522A4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4"/>
    <w:p w14:paraId="51B228A8" w14:textId="3252C42C" w:rsidR="00645119" w:rsidRPr="009522A4" w:rsidRDefault="00645119" w:rsidP="00332B58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9522A4">
        <w:rPr>
          <w:rStyle w:val="Odwoanieintensywne"/>
          <w:b/>
          <w:bCs w:val="0"/>
          <w:color w:val="002060"/>
          <w:szCs w:val="22"/>
        </w:rPr>
        <w:t>OŚWIADCZENIE DOTYCZĄCE POD</w:t>
      </w:r>
      <w:r w:rsidR="00146287" w:rsidRPr="009522A4">
        <w:rPr>
          <w:rStyle w:val="Odwoanieintensywne"/>
          <w:b/>
          <w:bCs w:val="0"/>
          <w:color w:val="002060"/>
          <w:szCs w:val="22"/>
        </w:rPr>
        <w:t>A</w:t>
      </w:r>
      <w:r w:rsidRPr="009522A4">
        <w:rPr>
          <w:rStyle w:val="Odwoanieintensywne"/>
          <w:b/>
          <w:bCs w:val="0"/>
          <w:color w:val="002060"/>
          <w:szCs w:val="22"/>
        </w:rPr>
        <w:t>NYCH INFORMACJI:</w:t>
      </w:r>
    </w:p>
    <w:p w14:paraId="3ACE9910" w14:textId="77777777" w:rsidR="00645119" w:rsidRPr="009522A4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9522A4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9522A4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D161458" w14:textId="77777777" w:rsidR="00527A8C" w:rsidRPr="009522A4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9522A4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9522A4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120AB91D" w14:textId="3A1B27EF" w:rsidR="00527A8C" w:rsidRPr="009522A4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9522A4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06C4428" w14:textId="77777777" w:rsidR="00527A8C" w:rsidRPr="009522A4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9522A4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71D253FB" w14:textId="0F597CAC" w:rsidR="00527A8C" w:rsidRPr="009522A4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9522A4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Pr="009522A4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9522A4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 do SWZ - Oświadczenie Wykonawcy o przynależności / braku przynależności do tej samej grupy kapitałowej</w:t>
      </w:r>
    </w:p>
    <w:p w14:paraId="20161525" w14:textId="77777777" w:rsidR="00430A85" w:rsidRPr="009522A4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9522A4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52F56859" w14:textId="77777777" w:rsidR="00430A85" w:rsidRPr="009522A4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Pr="009522A4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>O PRZYNALEŻNOŚCI / BRAKU PRZYNALEŻNOŚCI DO TEJ SAMEJ GRUPY KAPITAŁOWEJ</w:t>
      </w:r>
    </w:p>
    <w:p w14:paraId="4121AB27" w14:textId="77777777" w:rsidR="00430A85" w:rsidRPr="009522A4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43AFDC65" w14:textId="77777777" w:rsidR="00430A85" w:rsidRPr="009522A4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2"/>
          <w:szCs w:val="22"/>
        </w:rPr>
      </w:pPr>
      <w:r w:rsidRPr="009522A4">
        <w:rPr>
          <w:rFonts w:asciiTheme="majorHAnsi" w:hAnsiTheme="majorHAnsi" w:cs="Calibri"/>
          <w:bCs/>
          <w:color w:val="002060"/>
          <w:sz w:val="22"/>
          <w:szCs w:val="22"/>
        </w:rPr>
        <w:t xml:space="preserve">składane w zakresie art. 108 ust. 1 pkt 5 ustawy </w:t>
      </w:r>
      <w:proofErr w:type="spellStart"/>
      <w:r w:rsidRPr="009522A4">
        <w:rPr>
          <w:rFonts w:asciiTheme="majorHAnsi" w:hAnsiTheme="majorHAnsi" w:cs="Calibri"/>
          <w:bCs/>
          <w:color w:val="002060"/>
          <w:sz w:val="22"/>
          <w:szCs w:val="22"/>
        </w:rPr>
        <w:t>Pzp</w:t>
      </w:r>
      <w:proofErr w:type="spellEnd"/>
    </w:p>
    <w:p w14:paraId="4CA6F7BE" w14:textId="77777777" w:rsidR="00430A85" w:rsidRPr="009522A4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9522A4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9522A4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9522A4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9522A4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9522A4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9522A4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9522A4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522A4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9522A4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9522A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Pr="009522A4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40AA0129" w:rsidR="00430A85" w:rsidRPr="009522A4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W związku ze złożeniem oferty w postępowaniu o udzielenie zamówienia publicznego pn. „</w:t>
      </w:r>
      <w:r w:rsidRPr="009522A4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6E2D40" w:rsidRPr="009522A4">
        <w:rPr>
          <w:rFonts w:asciiTheme="majorHAnsi" w:hAnsiTheme="majorHAnsi" w:cstheme="minorHAnsi"/>
          <w:b/>
          <w:bCs/>
          <w:sz w:val="22"/>
          <w:szCs w:val="22"/>
        </w:rPr>
        <w:t>Gminy Smołdzino i jej jednostek organizacyjnych</w:t>
      </w:r>
      <w:r w:rsidRPr="009522A4">
        <w:rPr>
          <w:rFonts w:asciiTheme="majorHAnsi" w:hAnsiTheme="majorHAnsi" w:cstheme="minorHAnsi"/>
          <w:sz w:val="22"/>
          <w:szCs w:val="22"/>
        </w:rPr>
        <w:t>, oświadczam,  że:</w:t>
      </w:r>
    </w:p>
    <w:p w14:paraId="2A041E02" w14:textId="77777777" w:rsidR="00430A85" w:rsidRPr="009522A4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9522A4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9522A4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9522A4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9522A4">
        <w:rPr>
          <w:rFonts w:asciiTheme="majorHAnsi" w:hAnsiTheme="majorHAnsi" w:cs="Arial"/>
          <w:sz w:val="22"/>
          <w:szCs w:val="22"/>
        </w:rPr>
        <w:t>w rozumieniu ustawy z dnia 16 lutego 2007 r. o ochronie konkurencji i konsumentów (</w:t>
      </w:r>
      <w:proofErr w:type="spellStart"/>
      <w:r w:rsidR="00517A51" w:rsidRPr="009522A4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 w:rsidRPr="009522A4">
        <w:rPr>
          <w:rFonts w:asciiTheme="majorHAnsi" w:hAnsiTheme="majorHAnsi" w:cs="Arial"/>
          <w:sz w:val="22"/>
          <w:szCs w:val="22"/>
        </w:rPr>
        <w:t>.: Dz.U. z 2021 r., poz. 275 ze zm.</w:t>
      </w:r>
      <w:r w:rsidRPr="009522A4">
        <w:rPr>
          <w:rFonts w:asciiTheme="majorHAnsi" w:hAnsiTheme="majorHAnsi" w:cs="Arial"/>
          <w:sz w:val="22"/>
          <w:szCs w:val="22"/>
        </w:rPr>
        <w:t xml:space="preserve">), </w:t>
      </w:r>
      <w:r w:rsidRPr="009522A4">
        <w:rPr>
          <w:rFonts w:asciiTheme="majorHAnsi" w:hAnsiTheme="majorHAnsi" w:cs="Calibri"/>
          <w:sz w:val="22"/>
          <w:szCs w:val="22"/>
        </w:rPr>
        <w:t>z innymi Wykonawcami, którzy złożyli odrębne oferty/oferty częściowe w przedmiotowym postępowaniu o udzielenie zamówienia.</w:t>
      </w:r>
    </w:p>
    <w:p w14:paraId="4BC0EA6B" w14:textId="53DF9240" w:rsidR="00430A85" w:rsidRPr="009522A4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9522A4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9522A4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9522A4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9522A4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9522A4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 w:rsidRPr="009522A4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 w:rsidRPr="009522A4">
        <w:rPr>
          <w:rFonts w:asciiTheme="majorHAnsi" w:hAnsiTheme="majorHAnsi" w:cs="Arial"/>
          <w:sz w:val="22"/>
          <w:szCs w:val="22"/>
        </w:rPr>
        <w:t>.: Dz.U. z 2021 r., poz. 275 ze zm.</w:t>
      </w:r>
      <w:r w:rsidRPr="009522A4">
        <w:rPr>
          <w:rFonts w:asciiTheme="majorHAnsi" w:hAnsiTheme="majorHAnsi" w:cs="Arial"/>
          <w:sz w:val="22"/>
          <w:szCs w:val="22"/>
        </w:rPr>
        <w:t xml:space="preserve">) </w:t>
      </w:r>
      <w:r w:rsidRPr="009522A4">
        <w:rPr>
          <w:rFonts w:asciiTheme="majorHAnsi" w:hAnsiTheme="majorHAnsi" w:cs="Calibri"/>
          <w:sz w:val="22"/>
          <w:szCs w:val="22"/>
        </w:rPr>
        <w:t>z następującymi Wykonawcami, którzy złożyli odrębne oferty/oferty częściowe w przedmiotowym postępowaniu o udzielenia zamówienia:</w:t>
      </w:r>
    </w:p>
    <w:p w14:paraId="42EDD99F" w14:textId="77777777" w:rsidR="00430A85" w:rsidRPr="009522A4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9522A4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9522A4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  <w:sz w:val="22"/>
          <w:szCs w:val="22"/>
        </w:rPr>
      </w:pPr>
    </w:p>
    <w:p w14:paraId="21648526" w14:textId="77777777" w:rsidR="00430A85" w:rsidRPr="009522A4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9522A4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9522A4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9522A4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  <w:sz w:val="22"/>
          <w:szCs w:val="22"/>
        </w:rPr>
      </w:pPr>
    </w:p>
    <w:p w14:paraId="31712729" w14:textId="77777777" w:rsidR="00430A85" w:rsidRPr="009522A4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9522A4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9522A4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9522A4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9522A4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522A4">
        <w:rPr>
          <w:rFonts w:asciiTheme="majorHAnsi" w:hAnsiTheme="majorHAnsi" w:cstheme="minorHAnsi"/>
          <w:sz w:val="22"/>
          <w:szCs w:val="22"/>
        </w:rPr>
        <w:t xml:space="preserve">___________________ </w:t>
      </w:r>
      <w:r w:rsidRPr="009522A4">
        <w:rPr>
          <w:rFonts w:asciiTheme="majorHAnsi" w:hAnsiTheme="majorHAnsi" w:cstheme="minorHAnsi"/>
          <w:i/>
          <w:sz w:val="22"/>
          <w:szCs w:val="22"/>
        </w:rPr>
        <w:t xml:space="preserve">(miejscowość), </w:t>
      </w:r>
      <w:r w:rsidRPr="009522A4">
        <w:rPr>
          <w:rFonts w:asciiTheme="majorHAnsi" w:hAnsiTheme="majorHAnsi" w:cstheme="minorHAnsi"/>
          <w:sz w:val="22"/>
          <w:szCs w:val="22"/>
        </w:rPr>
        <w:t xml:space="preserve">dnia ___________r. </w:t>
      </w:r>
    </w:p>
    <w:p w14:paraId="5888ED68" w14:textId="18089330" w:rsidR="0017055C" w:rsidRPr="009522A4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  <w:sz w:val="22"/>
          <w:szCs w:val="22"/>
        </w:rPr>
      </w:pPr>
    </w:p>
    <w:p w14:paraId="1C0366AA" w14:textId="77777777" w:rsidR="0017055C" w:rsidRPr="009522A4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  <w:sz w:val="22"/>
          <w:szCs w:val="22"/>
        </w:rPr>
      </w:pPr>
    </w:p>
    <w:p w14:paraId="5453DD65" w14:textId="77777777" w:rsidR="0011702A" w:rsidRPr="009522A4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9522A4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9522A4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6F363569" w:rsidR="00E93A1D" w:rsidRPr="009522A4" w:rsidRDefault="00E93A1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9522A4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CF8B" w14:textId="77777777" w:rsidR="00F646CE" w:rsidRDefault="00F646CE">
      <w:r>
        <w:separator/>
      </w:r>
    </w:p>
  </w:endnote>
  <w:endnote w:type="continuationSeparator" w:id="0">
    <w:p w14:paraId="70F5FDCF" w14:textId="77777777" w:rsidR="00F646CE" w:rsidRDefault="00F646CE">
      <w:r>
        <w:continuationSeparator/>
      </w:r>
    </w:p>
  </w:endnote>
  <w:endnote w:type="continuationNotice" w:id="1">
    <w:p w14:paraId="1206FFB4" w14:textId="77777777" w:rsidR="00F646CE" w:rsidRDefault="00F64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010F1" w:rsidRPr="00645119" w:rsidRDefault="006010F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E967DD">
      <w:rPr>
        <w:rFonts w:asciiTheme="majorHAnsi" w:hAnsiTheme="majorHAnsi" w:cs="Calibri"/>
        <w:noProof/>
        <w:sz w:val="20"/>
        <w:szCs w:val="20"/>
      </w:rPr>
      <w:t>80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DB6D" w14:textId="77777777" w:rsidR="00F646CE" w:rsidRDefault="00F646CE">
      <w:r>
        <w:separator/>
      </w:r>
    </w:p>
  </w:footnote>
  <w:footnote w:type="continuationSeparator" w:id="0">
    <w:p w14:paraId="46371B97" w14:textId="77777777" w:rsidR="00F646CE" w:rsidRDefault="00F646CE">
      <w:r>
        <w:continuationSeparator/>
      </w:r>
    </w:p>
  </w:footnote>
  <w:footnote w:type="continuationNotice" w:id="1">
    <w:p w14:paraId="316DF6EC" w14:textId="77777777" w:rsidR="00F646CE" w:rsidRDefault="00F64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44D0" w14:textId="77777777" w:rsidR="008941A7" w:rsidRPr="000B0625" w:rsidRDefault="008941A7" w:rsidP="008941A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4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334DDFCA" wp14:editId="4D8F240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5" name="Obraz 15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bookmarkEnd w:id="4"/>
  <w:p w14:paraId="7D90B3C7" w14:textId="77777777" w:rsidR="008941A7" w:rsidRPr="00585938" w:rsidRDefault="008941A7" w:rsidP="008941A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585938">
      <w:rPr>
        <w:rFonts w:asciiTheme="majorHAnsi" w:hAnsiTheme="majorHAnsi" w:cs="Calibri"/>
        <w:i/>
        <w:iCs/>
        <w:sz w:val="20"/>
        <w:szCs w:val="20"/>
      </w:rPr>
      <w:t>GMINY SMOŁDZINO I JEJ JEDNOSTEK ORGANIZACYJNYCH</w:t>
    </w:r>
  </w:p>
  <w:p w14:paraId="7A035A02" w14:textId="77777777" w:rsidR="008941A7" w:rsidRPr="008941A7" w:rsidRDefault="008941A7" w:rsidP="00894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440EAD"/>
    <w:multiLevelType w:val="hybridMultilevel"/>
    <w:tmpl w:val="51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4"/>
  </w:num>
  <w:num w:numId="4">
    <w:abstractNumId w:val="126"/>
  </w:num>
  <w:num w:numId="5">
    <w:abstractNumId w:val="87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2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5"/>
  </w:num>
  <w:num w:numId="21">
    <w:abstractNumId w:val="186"/>
  </w:num>
  <w:num w:numId="22">
    <w:abstractNumId w:val="107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32"/>
  </w:num>
  <w:num w:numId="27">
    <w:abstractNumId w:val="161"/>
  </w:num>
  <w:num w:numId="28">
    <w:abstractNumId w:val="131"/>
  </w:num>
  <w:num w:numId="29">
    <w:abstractNumId w:val="88"/>
  </w:num>
  <w:num w:numId="30">
    <w:abstractNumId w:val="123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2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6"/>
  </w:num>
  <w:num w:numId="47">
    <w:abstractNumId w:val="164"/>
  </w:num>
  <w:num w:numId="48">
    <w:abstractNumId w:val="178"/>
  </w:num>
  <w:num w:numId="49">
    <w:abstractNumId w:val="128"/>
  </w:num>
  <w:num w:numId="50">
    <w:abstractNumId w:val="110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9"/>
  </w:num>
  <w:num w:numId="59">
    <w:abstractNumId w:val="143"/>
  </w:num>
  <w:num w:numId="60">
    <w:abstractNumId w:val="168"/>
  </w:num>
  <w:num w:numId="61">
    <w:abstractNumId w:val="85"/>
  </w:num>
  <w:num w:numId="62">
    <w:abstractNumId w:val="162"/>
  </w:num>
  <w:num w:numId="63">
    <w:abstractNumId w:val="91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2"/>
  </w:num>
  <w:num w:numId="85">
    <w:abstractNumId w:val="196"/>
  </w:num>
  <w:num w:numId="86">
    <w:abstractNumId w:val="108"/>
  </w:num>
  <w:num w:numId="87">
    <w:abstractNumId w:val="99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5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8"/>
  </w:num>
  <w:num w:numId="112">
    <w:abstractNumId w:val="201"/>
  </w:num>
  <w:num w:numId="113">
    <w:abstractNumId w:val="104"/>
  </w:num>
  <w:num w:numId="114">
    <w:abstractNumId w:val="49"/>
  </w:num>
  <w:num w:numId="115">
    <w:abstractNumId w:val="48"/>
  </w:num>
  <w:num w:numId="116">
    <w:abstractNumId w:val="101"/>
  </w:num>
  <w:num w:numId="117">
    <w:abstractNumId w:val="76"/>
  </w:num>
  <w:num w:numId="118">
    <w:abstractNumId w:val="125"/>
  </w:num>
  <w:num w:numId="119">
    <w:abstractNumId w:val="124"/>
  </w:num>
  <w:num w:numId="120">
    <w:abstractNumId w:val="105"/>
  </w:num>
  <w:num w:numId="121">
    <w:abstractNumId w:val="130"/>
  </w:num>
  <w:num w:numId="122">
    <w:abstractNumId w:val="140"/>
  </w:num>
  <w:num w:numId="12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9"/>
  </w:num>
  <w:num w:numId="129">
    <w:abstractNumId w:val="184"/>
  </w:num>
  <w:num w:numId="130">
    <w:abstractNumId w:val="92"/>
  </w:num>
  <w:num w:numId="131">
    <w:abstractNumId w:val="118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3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7"/>
  </w:num>
  <w:num w:numId="142">
    <w:abstractNumId w:val="114"/>
  </w:num>
  <w:num w:numId="143">
    <w:abstractNumId w:val="111"/>
  </w:num>
  <w:num w:numId="144">
    <w:abstractNumId w:val="46"/>
  </w:num>
  <w:num w:numId="145">
    <w:abstractNumId w:val="56"/>
  </w:num>
  <w:num w:numId="146">
    <w:abstractNumId w:val="103"/>
  </w:num>
  <w:num w:numId="147">
    <w:abstractNumId w:val="159"/>
  </w:num>
  <w:num w:numId="148">
    <w:abstractNumId w:val="100"/>
  </w:num>
  <w:num w:numId="149">
    <w:abstractNumId w:val="113"/>
  </w:num>
  <w:num w:numId="150">
    <w:abstractNumId w:val="106"/>
  </w:num>
  <w:num w:numId="151">
    <w:abstractNumId w:val="120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84"/>
  </w:num>
  <w:num w:numId="157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BE1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2F69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845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1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241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0AB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6AC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989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A89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585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3E4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7C3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4A8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AFA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9C7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7F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2E82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467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4B57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31D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6DE2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5FA1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0D5F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3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938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24E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775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7E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CB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598"/>
    <w:rsid w:val="006936A9"/>
    <w:rsid w:val="00693AAA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2D40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1E8C"/>
    <w:rsid w:val="007224D1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781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6E7"/>
    <w:rsid w:val="008357BD"/>
    <w:rsid w:val="0083600F"/>
    <w:rsid w:val="008362A2"/>
    <w:rsid w:val="00836AD7"/>
    <w:rsid w:val="0083732D"/>
    <w:rsid w:val="0083775E"/>
    <w:rsid w:val="0084040C"/>
    <w:rsid w:val="00841A24"/>
    <w:rsid w:val="00841C35"/>
    <w:rsid w:val="008422E9"/>
    <w:rsid w:val="008425C0"/>
    <w:rsid w:val="00842FBF"/>
    <w:rsid w:val="008441CE"/>
    <w:rsid w:val="00844387"/>
    <w:rsid w:val="00844450"/>
    <w:rsid w:val="00844453"/>
    <w:rsid w:val="00844502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7B2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682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CB6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1A7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8E4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DF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E7FC1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59A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11C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2A4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566F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276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754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6FAE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912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A12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8E1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9F4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12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213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2EF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76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8B1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2A1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952"/>
    <w:rsid w:val="00D06AF4"/>
    <w:rsid w:val="00D07631"/>
    <w:rsid w:val="00D07972"/>
    <w:rsid w:val="00D10015"/>
    <w:rsid w:val="00D100BA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107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E4D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A1B"/>
    <w:rsid w:val="00D63BBA"/>
    <w:rsid w:val="00D6458B"/>
    <w:rsid w:val="00D646C3"/>
    <w:rsid w:val="00D6487C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D97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1F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3AD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297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7FB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B2F"/>
    <w:rsid w:val="00ED2C51"/>
    <w:rsid w:val="00ED3065"/>
    <w:rsid w:val="00ED30C9"/>
    <w:rsid w:val="00ED33AE"/>
    <w:rsid w:val="00ED34A8"/>
    <w:rsid w:val="00ED358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447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6C7F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70D"/>
    <w:rsid w:val="00F13C3C"/>
    <w:rsid w:val="00F13D8B"/>
    <w:rsid w:val="00F13E07"/>
    <w:rsid w:val="00F141C7"/>
    <w:rsid w:val="00F1420F"/>
    <w:rsid w:val="00F1439F"/>
    <w:rsid w:val="00F14A9B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5F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6CE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DDA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82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98F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5DD"/>
    <w:rsid w:val="00FF6A1D"/>
    <w:rsid w:val="00FF6A2C"/>
    <w:rsid w:val="00FF6E62"/>
    <w:rsid w:val="00FF753D"/>
    <w:rsid w:val="00FF763C"/>
    <w:rsid w:val="00FF7788"/>
    <w:rsid w:val="00FF780A"/>
    <w:rsid w:val="00FF7838"/>
    <w:rsid w:val="00FF78B9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C163-7DA5-4E5C-A85E-BE72BF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21</Pages>
  <Words>6007</Words>
  <Characters>36046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Magdalena Drążek</cp:lastModifiedBy>
  <cp:revision>102</cp:revision>
  <cp:lastPrinted>2020-02-04T07:31:00Z</cp:lastPrinted>
  <dcterms:created xsi:type="dcterms:W3CDTF">2021-02-22T13:28:00Z</dcterms:created>
  <dcterms:modified xsi:type="dcterms:W3CDTF">2021-11-16T12:38:00Z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