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53" w:rsidRPr="00BC5C68" w:rsidRDefault="007F7453" w:rsidP="007F7453">
      <w:pPr>
        <w:jc w:val="center"/>
        <w:rPr>
          <w:rFonts w:ascii="Times New Roman" w:hAnsi="Times New Roman" w:cs="Times New Roman"/>
          <w:b/>
          <w:sz w:val="28"/>
          <w:szCs w:val="28"/>
        </w:rPr>
      </w:pPr>
      <w:r w:rsidRPr="00BC5C68">
        <w:rPr>
          <w:rFonts w:ascii="Times New Roman" w:hAnsi="Times New Roman" w:cs="Times New Roman"/>
          <w:b/>
          <w:sz w:val="28"/>
          <w:szCs w:val="28"/>
        </w:rPr>
        <w:t>PROGRAM FUNKCJONALNO – UŻYTKOWY</w:t>
      </w:r>
    </w:p>
    <w:p w:rsidR="007F7453" w:rsidRDefault="007F7453" w:rsidP="007F7453">
      <w:pPr>
        <w:jc w:val="center"/>
        <w:rPr>
          <w:rFonts w:ascii="Times New Roman" w:hAnsi="Times New Roman" w:cs="Times New Roman"/>
          <w:b/>
          <w:sz w:val="28"/>
          <w:szCs w:val="28"/>
        </w:rPr>
      </w:pPr>
      <w:r w:rsidRPr="00BC5C68">
        <w:rPr>
          <w:rFonts w:ascii="Times New Roman" w:hAnsi="Times New Roman" w:cs="Times New Roman"/>
          <w:b/>
          <w:sz w:val="28"/>
          <w:szCs w:val="28"/>
        </w:rPr>
        <w:t>„</w:t>
      </w:r>
      <w:r w:rsidR="00BC5C68">
        <w:rPr>
          <w:rFonts w:ascii="Times New Roman" w:hAnsi="Times New Roman" w:cs="Times New Roman"/>
          <w:b/>
          <w:sz w:val="28"/>
          <w:szCs w:val="28"/>
        </w:rPr>
        <w:t>Rozbudowa istniejącej instalacji tlenowej</w:t>
      </w:r>
      <w:r w:rsidRPr="00BC5C68">
        <w:rPr>
          <w:rFonts w:ascii="Times New Roman" w:hAnsi="Times New Roman" w:cs="Times New Roman"/>
          <w:b/>
          <w:sz w:val="28"/>
          <w:szCs w:val="28"/>
        </w:rPr>
        <w:t>”</w:t>
      </w:r>
    </w:p>
    <w:p w:rsidR="00BC5C68" w:rsidRPr="00BC5C68" w:rsidRDefault="00BC5C68" w:rsidP="007F7453">
      <w:pPr>
        <w:jc w:val="center"/>
        <w:rPr>
          <w:rFonts w:ascii="Times New Roman" w:hAnsi="Times New Roman" w:cs="Times New Roman"/>
          <w:b/>
          <w:sz w:val="28"/>
          <w:szCs w:val="28"/>
        </w:rPr>
      </w:pPr>
    </w:p>
    <w:p w:rsidR="007F7453" w:rsidRPr="00BC5C68" w:rsidRDefault="007F7453" w:rsidP="008A0ECF">
      <w:pPr>
        <w:spacing w:after="0" w:line="240" w:lineRule="auto"/>
        <w:ind w:left="2268" w:hanging="2268"/>
        <w:rPr>
          <w:rFonts w:ascii="Times New Roman" w:hAnsi="Times New Roman" w:cs="Times New Roman"/>
          <w:sz w:val="24"/>
          <w:szCs w:val="24"/>
        </w:rPr>
      </w:pPr>
      <w:r w:rsidRPr="00BC5C68">
        <w:rPr>
          <w:rFonts w:ascii="Times New Roman" w:hAnsi="Times New Roman" w:cs="Times New Roman"/>
          <w:sz w:val="24"/>
          <w:szCs w:val="24"/>
        </w:rPr>
        <w:t xml:space="preserve">INWESTOR:  </w:t>
      </w:r>
      <w:r w:rsidRPr="00BC5C68">
        <w:rPr>
          <w:rFonts w:ascii="Times New Roman" w:hAnsi="Times New Roman" w:cs="Times New Roman"/>
          <w:sz w:val="24"/>
          <w:szCs w:val="24"/>
        </w:rPr>
        <w:tab/>
      </w:r>
      <w:r w:rsidR="008A0ECF" w:rsidRPr="00BC5C68">
        <w:rPr>
          <w:rFonts w:ascii="Times New Roman" w:hAnsi="Times New Roman" w:cs="Times New Roman"/>
          <w:sz w:val="24"/>
          <w:szCs w:val="24"/>
        </w:rPr>
        <w:t>Szpital Specjalistyczny w Pile</w:t>
      </w:r>
    </w:p>
    <w:p w:rsidR="008A0ECF" w:rsidRPr="00BC5C68" w:rsidRDefault="008A0ECF" w:rsidP="008A0ECF">
      <w:pPr>
        <w:spacing w:after="0" w:line="240" w:lineRule="auto"/>
        <w:ind w:left="2268" w:hanging="2268"/>
        <w:rPr>
          <w:rFonts w:ascii="Times New Roman" w:hAnsi="Times New Roman" w:cs="Times New Roman"/>
          <w:sz w:val="24"/>
          <w:szCs w:val="24"/>
        </w:rPr>
      </w:pPr>
      <w:r w:rsidRPr="00BC5C68">
        <w:rPr>
          <w:rFonts w:ascii="Times New Roman" w:hAnsi="Times New Roman" w:cs="Times New Roman"/>
          <w:sz w:val="24"/>
          <w:szCs w:val="24"/>
        </w:rPr>
        <w:tab/>
        <w:t xml:space="preserve">ul. Rydygiera 1 64-920 Piła </w:t>
      </w:r>
    </w:p>
    <w:p w:rsidR="007F7453" w:rsidRPr="00BC5C68" w:rsidRDefault="007F7453" w:rsidP="007F7453">
      <w:pPr>
        <w:spacing w:after="0" w:line="240" w:lineRule="auto"/>
        <w:rPr>
          <w:rFonts w:ascii="Times New Roman" w:hAnsi="Times New Roman" w:cs="Times New Roman"/>
          <w:sz w:val="24"/>
          <w:szCs w:val="24"/>
        </w:rPr>
      </w:pPr>
    </w:p>
    <w:p w:rsidR="007F7453" w:rsidRPr="00BC5C68" w:rsidRDefault="007F7453" w:rsidP="007F7453">
      <w:pPr>
        <w:spacing w:after="0" w:line="240" w:lineRule="auto"/>
        <w:ind w:left="2268" w:hanging="2268"/>
        <w:rPr>
          <w:rFonts w:ascii="Times New Roman" w:hAnsi="Times New Roman" w:cs="Times New Roman"/>
          <w:sz w:val="24"/>
          <w:szCs w:val="24"/>
        </w:rPr>
      </w:pPr>
      <w:r w:rsidRPr="00BC5C68">
        <w:rPr>
          <w:rFonts w:ascii="Times New Roman" w:hAnsi="Times New Roman" w:cs="Times New Roman"/>
          <w:sz w:val="24"/>
          <w:szCs w:val="24"/>
        </w:rPr>
        <w:t>DATA:</w:t>
      </w:r>
      <w:r w:rsidRPr="00BC5C68">
        <w:rPr>
          <w:rFonts w:ascii="Times New Roman" w:hAnsi="Times New Roman" w:cs="Times New Roman"/>
          <w:sz w:val="24"/>
          <w:szCs w:val="24"/>
        </w:rPr>
        <w:tab/>
        <w:t xml:space="preserve">Kwiecień </w:t>
      </w:r>
      <w:r w:rsidR="008A0ECF" w:rsidRPr="00BC5C68">
        <w:rPr>
          <w:rFonts w:ascii="Times New Roman" w:hAnsi="Times New Roman" w:cs="Times New Roman"/>
          <w:sz w:val="24"/>
          <w:szCs w:val="24"/>
        </w:rPr>
        <w:t>2021</w:t>
      </w:r>
      <w:r w:rsidRPr="00BC5C68">
        <w:rPr>
          <w:rFonts w:ascii="Times New Roman" w:hAnsi="Times New Roman" w:cs="Times New Roman"/>
          <w:sz w:val="24"/>
          <w:szCs w:val="24"/>
        </w:rPr>
        <w:t>r.</w:t>
      </w:r>
    </w:p>
    <w:p w:rsidR="007F7453" w:rsidRPr="00BC5C68" w:rsidRDefault="007F7453" w:rsidP="007F7453">
      <w:pPr>
        <w:spacing w:after="0" w:line="240" w:lineRule="auto"/>
        <w:rPr>
          <w:rFonts w:ascii="Times New Roman" w:hAnsi="Times New Roman" w:cs="Times New Roman"/>
          <w:sz w:val="24"/>
          <w:szCs w:val="24"/>
        </w:rPr>
      </w:pPr>
    </w:p>
    <w:p w:rsidR="007F7453" w:rsidRPr="00BC5C68" w:rsidRDefault="007F7453" w:rsidP="007F7453">
      <w:pPr>
        <w:spacing w:after="0" w:line="240" w:lineRule="auto"/>
        <w:rPr>
          <w:rFonts w:ascii="Times New Roman" w:hAnsi="Times New Roman" w:cs="Times New Roman"/>
          <w:sz w:val="24"/>
          <w:szCs w:val="24"/>
        </w:rPr>
      </w:pPr>
      <w:r w:rsidRPr="00BC5C68">
        <w:rPr>
          <w:rFonts w:ascii="Times New Roman" w:hAnsi="Times New Roman" w:cs="Times New Roman"/>
          <w:sz w:val="24"/>
          <w:szCs w:val="24"/>
        </w:rPr>
        <w:t>KOD ZAMÓWIENIA WEDŁÓG CPV: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8"/>
      </w:tblGrid>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KOD CPV</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OPIS</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44615000-4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Zbiornik ciśnieniowy</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24111900-4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Tlen</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51810000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instalowania zbiornika</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74222000-1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projektowania architektonicznego</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74224000-5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architektoniczne, inżynieryjne i planowania</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74225000-2</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architektoniczne, inżynieryjne i pomiarowe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74230000-0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inżynieryjne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74250000-6</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architektoniczne dotyczące planowania przestrzennego i zagospodarowania terenu</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74251000-3</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planowania przestrzennego</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74260000-9</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związane z budownictwem</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74261000-6</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badania terenu</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74271000-9</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planowania geologicznego, geofizycznego i inne usługi naukowe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74272000-6</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badania podłoża</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74276000-4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sporządzania map</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74321000-5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Usługi kontroli ruchu drogowego</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74840000-9</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Specjalne usługi projektowe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45100000-8</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Przygotowanie terenu pod budowę</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45111200-0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Roboty w zakresie przygotowania terenu pod budowę i roboty ziemne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45111250-5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Badanie gruntu</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45111291-4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Roboty w zakresie zagospodarowania terenu</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45112000-5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Roboty w zakresie usuwania gleby</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45223210-1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Roboty konstrukcyjne z wykorzystaniem stali</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45223500-1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Konstrukcje z betonu zbrojonego</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45233124-4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Drogi dojazdowe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45236000-0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Wyrównanie terenu</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45262300-4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Betonowanie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45262310-7</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Zbrojenie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45262311-4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Betonowanie konstrukcji</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45421160-3</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Instalowanie wyrobów metalowych</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45422000-1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Roboty ciesielskie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24111500-0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Gazy medyczne</w:t>
            </w:r>
          </w:p>
        </w:tc>
      </w:tr>
      <w:tr w:rsidR="007F7453" w:rsidRPr="00BC5C68"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33100000-1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spacing w:after="0" w:line="240" w:lineRule="auto"/>
              <w:rPr>
                <w:rFonts w:ascii="Times New Roman" w:hAnsi="Times New Roman" w:cs="Times New Roman"/>
                <w:sz w:val="20"/>
                <w:szCs w:val="20"/>
                <w:lang w:eastAsia="en-US"/>
              </w:rPr>
            </w:pPr>
            <w:r w:rsidRPr="00BC5C68">
              <w:rPr>
                <w:rFonts w:ascii="Times New Roman" w:hAnsi="Times New Roman" w:cs="Times New Roman"/>
                <w:sz w:val="20"/>
                <w:szCs w:val="20"/>
              </w:rPr>
              <w:t>Urządzenia medyczne</w:t>
            </w:r>
          </w:p>
        </w:tc>
      </w:tr>
    </w:tbl>
    <w:p w:rsidR="007F7453" w:rsidRPr="00BC5C68" w:rsidRDefault="007F7453" w:rsidP="007F7453">
      <w:pPr>
        <w:spacing w:after="0" w:line="240" w:lineRule="auto"/>
        <w:rPr>
          <w:rFonts w:ascii="Times New Roman" w:hAnsi="Times New Roman" w:cs="Times New Roman"/>
          <w:lang w:eastAsia="en-US"/>
        </w:rPr>
      </w:pPr>
    </w:p>
    <w:p w:rsidR="007F7453" w:rsidRPr="00BC5C68" w:rsidRDefault="007F7453" w:rsidP="007F7453">
      <w:pPr>
        <w:spacing w:after="0" w:line="240" w:lineRule="auto"/>
        <w:rPr>
          <w:rFonts w:ascii="Times New Roman" w:hAnsi="Times New Roman" w:cs="Times New Roman"/>
          <w:b/>
        </w:rPr>
      </w:pP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rPr>
        <w:tab/>
      </w:r>
      <w:r w:rsidRPr="00BC5C68">
        <w:rPr>
          <w:rFonts w:ascii="Times New Roman" w:hAnsi="Times New Roman" w:cs="Times New Roman"/>
          <w:b/>
        </w:rPr>
        <w:t>WYKONAŁ:</w:t>
      </w:r>
    </w:p>
    <w:p w:rsidR="007F7453" w:rsidRPr="00BC5C68" w:rsidRDefault="007F7453" w:rsidP="007F7453">
      <w:pPr>
        <w:spacing w:after="0" w:line="240" w:lineRule="auto"/>
        <w:rPr>
          <w:rFonts w:ascii="Times New Roman" w:hAnsi="Times New Roman" w:cs="Times New Roman"/>
        </w:rPr>
      </w:pPr>
    </w:p>
    <w:p w:rsidR="007F7453" w:rsidRPr="00BC5C68" w:rsidRDefault="007F7453" w:rsidP="007F7453">
      <w:pPr>
        <w:spacing w:after="0" w:line="240" w:lineRule="auto"/>
        <w:rPr>
          <w:rFonts w:ascii="Times New Roman" w:hAnsi="Times New Roman" w:cs="Times New Roman"/>
          <w:sz w:val="24"/>
          <w:szCs w:val="24"/>
        </w:rPr>
      </w:pPr>
    </w:p>
    <w:p w:rsidR="007F7453" w:rsidRPr="00BC5C68" w:rsidRDefault="007F7453" w:rsidP="007F7453">
      <w:pPr>
        <w:spacing w:after="0" w:line="240" w:lineRule="auto"/>
        <w:rPr>
          <w:rFonts w:ascii="Times New Roman" w:hAnsi="Times New Roman" w:cs="Times New Roman"/>
          <w:sz w:val="24"/>
          <w:szCs w:val="24"/>
        </w:rPr>
      </w:pP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Pr="00BC5C68">
        <w:rPr>
          <w:rFonts w:ascii="Times New Roman" w:hAnsi="Times New Roman" w:cs="Times New Roman"/>
          <w:i/>
          <w:sz w:val="20"/>
          <w:szCs w:val="20"/>
        </w:rPr>
        <w:tab/>
      </w:r>
      <w:r w:rsidR="008A0ECF" w:rsidRPr="00BC5C68">
        <w:rPr>
          <w:rFonts w:ascii="Times New Roman" w:hAnsi="Times New Roman" w:cs="Times New Roman"/>
          <w:i/>
          <w:sz w:val="20"/>
          <w:szCs w:val="20"/>
        </w:rPr>
        <w:t xml:space="preserve">          Domagalski Michał</w:t>
      </w:r>
    </w:p>
    <w:p w:rsidR="00BA37BA" w:rsidRDefault="00BA37BA" w:rsidP="007F7453">
      <w:pPr>
        <w:pStyle w:val="Nagwekspisutreci"/>
        <w:rPr>
          <w:rFonts w:ascii="Times New Roman" w:hAnsi="Times New Roman"/>
          <w:color w:val="auto"/>
        </w:rPr>
      </w:pPr>
    </w:p>
    <w:p w:rsidR="007F7453" w:rsidRPr="00BC5C68" w:rsidRDefault="007F7453" w:rsidP="007F7453">
      <w:pPr>
        <w:pStyle w:val="Nagwekspisutreci"/>
        <w:rPr>
          <w:rFonts w:ascii="Times New Roman" w:hAnsi="Times New Roman"/>
          <w:color w:val="auto"/>
        </w:rPr>
      </w:pPr>
      <w:bookmarkStart w:id="0" w:name="_GoBack"/>
      <w:bookmarkEnd w:id="0"/>
      <w:r w:rsidRPr="00BC5C68">
        <w:rPr>
          <w:rFonts w:ascii="Times New Roman" w:hAnsi="Times New Roman"/>
          <w:color w:val="auto"/>
        </w:rPr>
        <w:t>Spis Treści</w:t>
      </w:r>
    </w:p>
    <w:p w:rsidR="007F7453" w:rsidRPr="00BC5C68" w:rsidRDefault="007F7453" w:rsidP="007F7453">
      <w:pPr>
        <w:rPr>
          <w:rFonts w:ascii="Times New Roman" w:hAnsi="Times New Roman" w:cs="Times New Roman"/>
        </w:rPr>
      </w:pPr>
    </w:p>
    <w:p w:rsidR="007F7453" w:rsidRPr="00BC5C68" w:rsidRDefault="000C78A9" w:rsidP="007F7453">
      <w:pPr>
        <w:pStyle w:val="Spistreci1"/>
        <w:rPr>
          <w:rFonts w:ascii="Times New Roman" w:eastAsia="Times New Roman" w:hAnsi="Times New Roman" w:cs="Times New Roman"/>
          <w:noProof/>
          <w:lang w:eastAsia="pl-PL"/>
        </w:rPr>
      </w:pPr>
      <w:r w:rsidRPr="00BC5C68">
        <w:rPr>
          <w:rFonts w:ascii="Times New Roman" w:hAnsi="Times New Roman" w:cs="Times New Roman"/>
        </w:rPr>
        <w:fldChar w:fldCharType="begin"/>
      </w:r>
      <w:r w:rsidR="007F7453" w:rsidRPr="00BC5C68">
        <w:rPr>
          <w:rFonts w:ascii="Times New Roman" w:hAnsi="Times New Roman" w:cs="Times New Roman"/>
        </w:rPr>
        <w:instrText xml:space="preserve"> TOC \o "1-3" \h \z \u </w:instrText>
      </w:r>
      <w:r w:rsidRPr="00BC5C68">
        <w:rPr>
          <w:rFonts w:ascii="Times New Roman" w:hAnsi="Times New Roman" w:cs="Times New Roman"/>
        </w:rPr>
        <w:fldChar w:fldCharType="separate"/>
      </w:r>
      <w:hyperlink r:id="rId8" w:anchor="_Toc39492334" w:history="1">
        <w:r w:rsidR="007F7453" w:rsidRPr="00BC5C68">
          <w:rPr>
            <w:rStyle w:val="Hipercze"/>
            <w:rFonts w:ascii="Times New Roman" w:hAnsi="Times New Roman" w:cs="Times New Roman"/>
            <w:noProof/>
          </w:rPr>
          <w:t>1.</w:t>
        </w:r>
        <w:r w:rsidR="007F7453" w:rsidRPr="00BC5C68">
          <w:rPr>
            <w:rStyle w:val="Hipercze"/>
            <w:rFonts w:ascii="Times New Roman" w:hAnsi="Times New Roman" w:cs="Times New Roman"/>
            <w:noProof/>
            <w:lang w:eastAsia="pl-PL"/>
          </w:rPr>
          <w:tab/>
        </w:r>
        <w:r w:rsidR="007F7453" w:rsidRPr="00BC5C68">
          <w:rPr>
            <w:rStyle w:val="Hipercze"/>
            <w:rFonts w:ascii="Times New Roman" w:hAnsi="Times New Roman" w:cs="Times New Roman"/>
            <w:noProof/>
          </w:rPr>
          <w:t>CZĘSĆ OPISOWA</w:t>
        </w:r>
        <w:r w:rsidR="007F7453" w:rsidRPr="00BC5C68">
          <w:rPr>
            <w:rStyle w:val="Hipercze"/>
            <w:rFonts w:ascii="Times New Roman" w:hAnsi="Times New Roman" w:cs="Times New Roman"/>
            <w:noProof/>
            <w:webHidden/>
          </w:rPr>
          <w:tab/>
        </w:r>
        <w:r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_Toc39492334 \h </w:instrText>
        </w:r>
        <w:r w:rsidRPr="00BC5C68">
          <w:rPr>
            <w:rStyle w:val="Hipercze"/>
            <w:rFonts w:ascii="Times New Roman" w:hAnsi="Times New Roman" w:cs="Times New Roman"/>
            <w:noProof/>
            <w:webHidden/>
          </w:rPr>
        </w:r>
        <w:r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left" w:pos="880"/>
          <w:tab w:val="right" w:leader="dot" w:pos="9062"/>
        </w:tabs>
        <w:rPr>
          <w:rFonts w:ascii="Times New Roman" w:eastAsia="Times New Roman" w:hAnsi="Times New Roman" w:cs="Times New Roman"/>
          <w:noProof/>
          <w:lang w:eastAsia="pl-PL"/>
        </w:rPr>
      </w:pPr>
      <w:hyperlink r:id="rId9" w:anchor="_Toc39492335" w:history="1">
        <w:r w:rsidR="007F7453" w:rsidRPr="00BC5C68">
          <w:rPr>
            <w:rStyle w:val="Hipercze"/>
            <w:rFonts w:ascii="Times New Roman" w:hAnsi="Times New Roman" w:cs="Times New Roman"/>
            <w:noProof/>
          </w:rPr>
          <w:t>1.1</w:t>
        </w:r>
        <w:r w:rsidR="007F7453" w:rsidRPr="00BC5C68">
          <w:rPr>
            <w:rStyle w:val="Hipercze"/>
            <w:rFonts w:ascii="Times New Roman" w:hAnsi="Times New Roman" w:cs="Times New Roman"/>
            <w:noProof/>
            <w:lang w:eastAsia="pl-PL"/>
          </w:rPr>
          <w:tab/>
        </w:r>
        <w:r w:rsidR="007F7453" w:rsidRPr="00BC5C68">
          <w:rPr>
            <w:rStyle w:val="Hipercze"/>
            <w:rFonts w:ascii="Times New Roman" w:hAnsi="Times New Roman" w:cs="Times New Roman"/>
            <w:noProof/>
          </w:rPr>
          <w:t>Przedmiot zamówienia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_Toc39492335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left" w:pos="880"/>
          <w:tab w:val="right" w:leader="dot" w:pos="9062"/>
        </w:tabs>
        <w:rPr>
          <w:rFonts w:ascii="Times New Roman" w:eastAsia="Times New Roman" w:hAnsi="Times New Roman" w:cs="Times New Roman"/>
          <w:noProof/>
          <w:lang w:eastAsia="pl-PL"/>
        </w:rPr>
      </w:pPr>
      <w:hyperlink r:id="rId10" w:anchor="_Toc39492336" w:history="1">
        <w:r w:rsidR="007F7453" w:rsidRPr="00BC5C68">
          <w:rPr>
            <w:rStyle w:val="Hipercze"/>
            <w:rFonts w:ascii="Times New Roman" w:hAnsi="Times New Roman" w:cs="Times New Roman"/>
            <w:noProof/>
          </w:rPr>
          <w:t>1.2</w:t>
        </w:r>
        <w:r w:rsidR="007F7453" w:rsidRPr="00BC5C68">
          <w:rPr>
            <w:rStyle w:val="Hipercze"/>
            <w:rFonts w:ascii="Times New Roman" w:hAnsi="Times New Roman" w:cs="Times New Roman"/>
            <w:noProof/>
            <w:lang w:eastAsia="pl-PL"/>
          </w:rPr>
          <w:tab/>
        </w:r>
        <w:r w:rsidR="007F7453" w:rsidRPr="00BC5C68">
          <w:rPr>
            <w:rStyle w:val="Hipercze"/>
            <w:rFonts w:ascii="Times New Roman" w:hAnsi="Times New Roman" w:cs="Times New Roman"/>
            <w:noProof/>
          </w:rPr>
          <w:t>Zakres robót budowlanych – parametry charakterystyczne</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_Toc39492336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left" w:pos="880"/>
          <w:tab w:val="right" w:leader="dot" w:pos="9062"/>
        </w:tabs>
        <w:rPr>
          <w:rFonts w:ascii="Times New Roman" w:eastAsia="Times New Roman" w:hAnsi="Times New Roman" w:cs="Times New Roman"/>
          <w:noProof/>
          <w:lang w:eastAsia="pl-PL"/>
        </w:rPr>
      </w:pPr>
      <w:hyperlink r:id="rId11" w:anchor="_Toc39492337" w:history="1">
        <w:r w:rsidR="007F7453" w:rsidRPr="00BC5C68">
          <w:rPr>
            <w:rStyle w:val="Hipercze"/>
            <w:rFonts w:ascii="Times New Roman" w:hAnsi="Times New Roman" w:cs="Times New Roman"/>
            <w:noProof/>
          </w:rPr>
          <w:t>1.3</w:t>
        </w:r>
        <w:r w:rsidR="007F7453" w:rsidRPr="00BC5C68">
          <w:rPr>
            <w:rStyle w:val="Hipercze"/>
            <w:rFonts w:ascii="Times New Roman" w:hAnsi="Times New Roman" w:cs="Times New Roman"/>
            <w:noProof/>
            <w:lang w:eastAsia="pl-PL"/>
          </w:rPr>
          <w:tab/>
        </w:r>
        <w:r w:rsidR="007F7453" w:rsidRPr="00BC5C68">
          <w:rPr>
            <w:rStyle w:val="Hipercze"/>
            <w:rFonts w:ascii="Times New Roman" w:hAnsi="Times New Roman" w:cs="Times New Roman"/>
            <w:noProof/>
          </w:rPr>
          <w:t>Aktualne uwarunkowania wykonania przedmiotu zamówienia.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_Toc39492337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2" w:anchor="_Toc39492338" w:history="1">
        <w:r w:rsidR="007F7453" w:rsidRPr="00BC5C68">
          <w:rPr>
            <w:rStyle w:val="Hipercze"/>
            <w:rFonts w:ascii="Times New Roman" w:hAnsi="Times New Roman" w:cs="Times New Roman"/>
            <w:noProof/>
          </w:rPr>
          <w:t>1.3.1 Informacje o terenie objętym przedmiotem zamówienia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_Toc39492338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3" w:anchor="_Toc39492339" w:history="1">
        <w:r w:rsidR="007F7453" w:rsidRPr="00BC5C68">
          <w:rPr>
            <w:rStyle w:val="Hipercze"/>
            <w:rFonts w:ascii="Times New Roman" w:hAnsi="Times New Roman" w:cs="Times New Roman"/>
            <w:noProof/>
          </w:rPr>
          <w:t>1.3.2 Dostępność terenu budowy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_Toc39492339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4" w:anchor="_Toc39492340" w:history="1">
        <w:r w:rsidR="007F7453" w:rsidRPr="00BC5C68">
          <w:rPr>
            <w:rStyle w:val="Hipercze"/>
            <w:rFonts w:ascii="Times New Roman" w:hAnsi="Times New Roman" w:cs="Times New Roman"/>
            <w:noProof/>
          </w:rPr>
          <w:t>1.3.3 Kolejność wykonywania robót</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_Toc39492340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5" w:anchor="_Toc39492341" w:history="1">
        <w:r w:rsidR="007F7453" w:rsidRPr="00BC5C68">
          <w:rPr>
            <w:rStyle w:val="Hipercze"/>
            <w:rFonts w:ascii="Times New Roman" w:hAnsi="Times New Roman" w:cs="Times New Roman"/>
            <w:noProof/>
          </w:rPr>
          <w:t>1.3.4 Zapewnienie ciągłości pracy istniejącego zbiornika z tlenem</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_Toc39492341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6" w:anchor="_Toc39492342" w:history="1">
        <w:r w:rsidR="007F7453" w:rsidRPr="00BC5C68">
          <w:rPr>
            <w:rStyle w:val="Hipercze"/>
            <w:rFonts w:ascii="Times New Roman" w:hAnsi="Times New Roman" w:cs="Times New Roman"/>
            <w:noProof/>
          </w:rPr>
          <w:t>1.3.5 Zajęcie pasa drogowego</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_Toc39492342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7" w:anchor="_Toc39492343" w:history="1">
        <w:r w:rsidR="007F7453" w:rsidRPr="00BC5C68">
          <w:rPr>
            <w:rStyle w:val="Hipercze"/>
            <w:rFonts w:ascii="Times New Roman" w:hAnsi="Times New Roman" w:cs="Times New Roman"/>
            <w:noProof/>
          </w:rPr>
          <w:t>1.3.6 Wycinka drzew</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_Toc39492343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18" w:anchor="_Toc39492344" w:history="1">
        <w:r w:rsidR="007F7453" w:rsidRPr="00BC5C68">
          <w:rPr>
            <w:rStyle w:val="Hipercze"/>
            <w:rFonts w:ascii="Times New Roman" w:hAnsi="Times New Roman" w:cs="Times New Roman"/>
            <w:noProof/>
          </w:rPr>
          <w:t>1.3.7 Utylizacja materiałów</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_Toc39492344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left" w:pos="880"/>
          <w:tab w:val="right" w:leader="dot" w:pos="9062"/>
        </w:tabs>
        <w:rPr>
          <w:rFonts w:ascii="Times New Roman" w:eastAsia="Times New Roman" w:hAnsi="Times New Roman" w:cs="Times New Roman"/>
          <w:noProof/>
          <w:lang w:eastAsia="pl-PL"/>
        </w:rPr>
      </w:pPr>
      <w:hyperlink r:id="rId19" w:anchor="_Toc39492345" w:history="1">
        <w:r w:rsidR="007F7453" w:rsidRPr="00BC5C68">
          <w:rPr>
            <w:rStyle w:val="Hipercze"/>
            <w:rFonts w:ascii="Times New Roman" w:hAnsi="Times New Roman" w:cs="Times New Roman"/>
            <w:noProof/>
          </w:rPr>
          <w:t>1.4</w:t>
        </w:r>
        <w:r w:rsidR="007F7453" w:rsidRPr="00BC5C68">
          <w:rPr>
            <w:rStyle w:val="Hipercze"/>
            <w:rFonts w:ascii="Times New Roman" w:hAnsi="Times New Roman" w:cs="Times New Roman"/>
            <w:noProof/>
            <w:lang w:eastAsia="pl-PL"/>
          </w:rPr>
          <w:tab/>
        </w:r>
        <w:r w:rsidR="007F7453" w:rsidRPr="00BC5C68">
          <w:rPr>
            <w:rStyle w:val="Hipercze"/>
            <w:rFonts w:ascii="Times New Roman" w:hAnsi="Times New Roman" w:cs="Times New Roman"/>
            <w:noProof/>
          </w:rPr>
          <w:t>Szczegółowe właściwości funkcjonalno – użytkowe</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_Toc39492345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20" w:anchor="_Toc39492346" w:history="1">
        <w:r w:rsidR="007F7453" w:rsidRPr="00BC5C68">
          <w:rPr>
            <w:rStyle w:val="Hipercze"/>
            <w:rFonts w:ascii="Times New Roman" w:hAnsi="Times New Roman" w:cs="Times New Roman"/>
            <w:noProof/>
          </w:rPr>
          <w:t>1.4.1 Płyta fundamentowa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_Toc39492346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21" w:anchor="_Toc39492347" w:history="1">
        <w:r w:rsidR="007F7453" w:rsidRPr="00BC5C68">
          <w:rPr>
            <w:rStyle w:val="Hipercze"/>
            <w:rFonts w:ascii="Times New Roman" w:hAnsi="Times New Roman" w:cs="Times New Roman"/>
            <w:noProof/>
          </w:rPr>
          <w:t>1.4.2 Zbiornik na tlen</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_Toc39492347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6</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3"/>
        <w:tabs>
          <w:tab w:val="right" w:leader="dot" w:pos="9062"/>
        </w:tabs>
        <w:rPr>
          <w:rFonts w:ascii="Times New Roman" w:eastAsia="Times New Roman" w:hAnsi="Times New Roman" w:cs="Times New Roman"/>
          <w:noProof/>
          <w:lang w:eastAsia="pl-PL"/>
        </w:rPr>
      </w:pPr>
      <w:hyperlink r:id="rId22" w:anchor="_Toc39492348" w:history="1">
        <w:r w:rsidR="007F7453" w:rsidRPr="00BC5C68">
          <w:rPr>
            <w:rStyle w:val="Hipercze"/>
            <w:rFonts w:ascii="Times New Roman" w:hAnsi="Times New Roman" w:cs="Times New Roman"/>
            <w:noProof/>
          </w:rPr>
          <w:t>1.4.3 Parownica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_Toc39492348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7</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1"/>
        <w:rPr>
          <w:rFonts w:ascii="Times New Roman" w:eastAsia="Times New Roman" w:hAnsi="Times New Roman" w:cs="Times New Roman"/>
          <w:noProof/>
          <w:lang w:eastAsia="pl-PL"/>
        </w:rPr>
      </w:pPr>
      <w:hyperlink r:id="rId23" w:anchor="_Toc39492349" w:history="1">
        <w:r w:rsidR="007F7453" w:rsidRPr="00BC5C68">
          <w:rPr>
            <w:rStyle w:val="Hipercze"/>
            <w:rFonts w:ascii="Times New Roman" w:hAnsi="Times New Roman" w:cs="Times New Roman"/>
            <w:noProof/>
          </w:rPr>
          <w:t>2.</w:t>
        </w:r>
        <w:r w:rsidR="007F7453" w:rsidRPr="00BC5C68">
          <w:rPr>
            <w:rStyle w:val="Hipercze"/>
            <w:rFonts w:ascii="Times New Roman" w:hAnsi="Times New Roman" w:cs="Times New Roman"/>
            <w:noProof/>
            <w:lang w:eastAsia="pl-PL"/>
          </w:rPr>
          <w:tab/>
        </w:r>
        <w:r w:rsidR="007F7453" w:rsidRPr="00BC5C68">
          <w:rPr>
            <w:rStyle w:val="Hipercze"/>
            <w:rFonts w:ascii="Times New Roman" w:hAnsi="Times New Roman" w:cs="Times New Roman"/>
            <w:noProof/>
          </w:rPr>
          <w:t>Wymagania ogólne dotyczące projektowania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_Toc39492349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8</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24" w:anchor="_Toc39492350" w:history="1">
        <w:r w:rsidR="007F7453" w:rsidRPr="00BC5C68">
          <w:rPr>
            <w:rStyle w:val="Hipercze"/>
            <w:rFonts w:ascii="Times New Roman" w:hAnsi="Times New Roman" w:cs="Times New Roman"/>
            <w:noProof/>
          </w:rPr>
          <w:t>2.1 Wymagania formalno – prawne</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_Toc39492350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8</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25" w:anchor="_Toc39492351" w:history="1">
        <w:r w:rsidR="007F7453" w:rsidRPr="00BC5C68">
          <w:rPr>
            <w:rStyle w:val="Hipercze"/>
            <w:rFonts w:ascii="Times New Roman" w:hAnsi="Times New Roman" w:cs="Times New Roman"/>
            <w:noProof/>
          </w:rPr>
          <w:t>2.2 Uzyskanie i wykonanie mapy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_Toc39492351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8</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26" w:anchor="_Toc39492352" w:history="1">
        <w:r w:rsidR="007F7453" w:rsidRPr="00BC5C68">
          <w:rPr>
            <w:rStyle w:val="Hipercze"/>
            <w:rFonts w:ascii="Times New Roman" w:hAnsi="Times New Roman" w:cs="Times New Roman"/>
            <w:noProof/>
          </w:rPr>
          <w:t>2.3 Projekt budowlany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_Toc39492352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8</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27" w:anchor="_Toc39492353" w:history="1">
        <w:r w:rsidR="007F7453" w:rsidRPr="00BC5C68">
          <w:rPr>
            <w:rStyle w:val="Hipercze"/>
            <w:rFonts w:ascii="Times New Roman" w:hAnsi="Times New Roman" w:cs="Times New Roman"/>
            <w:noProof/>
          </w:rPr>
          <w:t>2.4 Działania Wykonawcy i Zamawiającego dla uzyskiwania pozwoleń, uzgodnień i decyzji administracyjnych</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_Toc39492353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8</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28" w:anchor="_Toc39492354" w:history="1">
        <w:r w:rsidR="007F7453" w:rsidRPr="00BC5C68">
          <w:rPr>
            <w:rStyle w:val="Hipercze"/>
            <w:rFonts w:ascii="Times New Roman" w:hAnsi="Times New Roman" w:cs="Times New Roman"/>
            <w:noProof/>
          </w:rPr>
          <w:t>2.5 Forma projektu wykonawczego</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_Toc39492354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8</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29" w:anchor="_Toc39492355" w:history="1">
        <w:r w:rsidR="007F7453" w:rsidRPr="00BC5C68">
          <w:rPr>
            <w:rStyle w:val="Hipercze"/>
            <w:rFonts w:ascii="Times New Roman" w:hAnsi="Times New Roman" w:cs="Times New Roman"/>
            <w:noProof/>
          </w:rPr>
          <w:t>2.6 założenia do projektowania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_Toc39492355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9</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0" w:anchor="_Toc39492356" w:history="1">
        <w:r w:rsidR="007F7453" w:rsidRPr="00BC5C68">
          <w:rPr>
            <w:rStyle w:val="Hipercze"/>
            <w:rFonts w:ascii="Times New Roman" w:hAnsi="Times New Roman" w:cs="Times New Roman"/>
            <w:noProof/>
          </w:rPr>
          <w:t>2.7 Rozruch technologiczny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_Toc39492356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10</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1" w:anchor="_Toc39492357" w:history="1">
        <w:r w:rsidR="007F7453" w:rsidRPr="00BC5C68">
          <w:rPr>
            <w:rStyle w:val="Hipercze"/>
            <w:rFonts w:ascii="Times New Roman" w:hAnsi="Times New Roman" w:cs="Times New Roman"/>
            <w:noProof/>
          </w:rPr>
          <w:t>2.8 Sprawowanie nadzoru autorskiego</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_Toc39492357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10</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2" w:anchor="_Toc39492358" w:history="1">
        <w:r w:rsidR="007F7453" w:rsidRPr="00BC5C68">
          <w:rPr>
            <w:rStyle w:val="Hipercze"/>
            <w:rFonts w:ascii="Times New Roman" w:hAnsi="Times New Roman" w:cs="Times New Roman"/>
            <w:noProof/>
          </w:rPr>
          <w:t>2.9 Dokumentacja powykonawcza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_Toc39492358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10</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1"/>
        <w:rPr>
          <w:rFonts w:ascii="Times New Roman" w:eastAsia="Times New Roman" w:hAnsi="Times New Roman" w:cs="Times New Roman"/>
          <w:noProof/>
          <w:lang w:eastAsia="pl-PL"/>
        </w:rPr>
      </w:pPr>
      <w:hyperlink r:id="rId33" w:anchor="_Toc39492359" w:history="1">
        <w:r w:rsidR="007F7453" w:rsidRPr="00BC5C68">
          <w:rPr>
            <w:rStyle w:val="Hipercze"/>
            <w:rFonts w:ascii="Times New Roman" w:hAnsi="Times New Roman" w:cs="Times New Roman"/>
            <w:noProof/>
          </w:rPr>
          <w:t>2.1 Cechy obiektu dotyczące rozwiązań konstrukcyjno – budowlanych</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_Toc39492359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11</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4" w:anchor="_Toc39492360" w:history="1">
        <w:r w:rsidR="007F7453" w:rsidRPr="00BC5C68">
          <w:rPr>
            <w:rStyle w:val="Hipercze"/>
            <w:rFonts w:ascii="Times New Roman" w:hAnsi="Times New Roman" w:cs="Times New Roman"/>
            <w:noProof/>
          </w:rPr>
          <w:t>2.1.1 Fundament</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_Toc39492360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11</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5" w:anchor="_Toc39492361" w:history="1">
        <w:r w:rsidR="007F7453" w:rsidRPr="00BC5C68">
          <w:rPr>
            <w:rStyle w:val="Hipercze"/>
            <w:rFonts w:ascii="Times New Roman" w:hAnsi="Times New Roman" w:cs="Times New Roman"/>
            <w:noProof/>
          </w:rPr>
          <w:t>2.1.2 Fundament – część pod fundamentem</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_Toc39492361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11</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6" w:anchor="_Toc39492362" w:history="1">
        <w:r w:rsidR="007F7453" w:rsidRPr="00BC5C68">
          <w:rPr>
            <w:rStyle w:val="Hipercze"/>
            <w:rFonts w:ascii="Times New Roman" w:hAnsi="Times New Roman" w:cs="Times New Roman"/>
            <w:noProof/>
          </w:rPr>
          <w:t>2.1.3 Zbiornik na tlen</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_Toc39492362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11</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7" w:anchor="_Toc39492363" w:history="1">
        <w:r w:rsidR="007F7453" w:rsidRPr="00BC5C68">
          <w:rPr>
            <w:rStyle w:val="Hipercze"/>
            <w:rFonts w:ascii="Times New Roman" w:hAnsi="Times New Roman" w:cs="Times New Roman"/>
            <w:noProof/>
          </w:rPr>
          <w:t>2.1.4 Parownica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_Toc39492363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12</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8" w:anchor="_Toc39492364" w:history="1">
        <w:r w:rsidR="007F7453" w:rsidRPr="00BC5C68">
          <w:rPr>
            <w:rStyle w:val="Hipercze"/>
            <w:rFonts w:ascii="Times New Roman" w:hAnsi="Times New Roman" w:cs="Times New Roman"/>
            <w:noProof/>
          </w:rPr>
          <w:t>2.1.5  Instrukcje BHP i p. poż. oraz instrukcje obsługi i instrukcje stanowiskowe</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_Toc39492364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12</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39" w:anchor="_Toc39492365" w:history="1">
        <w:r w:rsidR="007F7453" w:rsidRPr="00BC5C68">
          <w:rPr>
            <w:rStyle w:val="Hipercze"/>
            <w:rFonts w:ascii="Times New Roman" w:hAnsi="Times New Roman" w:cs="Times New Roman"/>
            <w:noProof/>
          </w:rPr>
          <w:t>2.1.6 Raportowanie</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_Toc39492365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12</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0" w:anchor="_Toc39492366" w:history="1">
        <w:r w:rsidR="007F7453" w:rsidRPr="00BC5C68">
          <w:rPr>
            <w:rStyle w:val="Hipercze"/>
            <w:rFonts w:ascii="Times New Roman" w:hAnsi="Times New Roman" w:cs="Times New Roman"/>
            <w:noProof/>
          </w:rPr>
          <w:t>2.1.7 Ogólne wymagania dotyczące Robót</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_Toc39492366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12</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1" w:anchor="_Toc39492367" w:history="1">
        <w:r w:rsidR="007F7453" w:rsidRPr="00BC5C68">
          <w:rPr>
            <w:rStyle w:val="Hipercze"/>
            <w:rFonts w:ascii="Times New Roman" w:hAnsi="Times New Roman" w:cs="Times New Roman"/>
            <w:noProof/>
          </w:rPr>
          <w:t>2.1.8 Oznakowanie terenu budowy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_Toc39492367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13</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2" w:anchor="_Toc39492368" w:history="1">
        <w:r w:rsidR="007F7453" w:rsidRPr="00BC5C68">
          <w:rPr>
            <w:rStyle w:val="Hipercze"/>
            <w:rFonts w:ascii="Times New Roman" w:hAnsi="Times New Roman" w:cs="Times New Roman"/>
            <w:noProof/>
          </w:rPr>
          <w:t>2.1.9 Zabezpieczenie terenu budowy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_Toc39492368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13</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3" w:anchor="_Toc39492369" w:history="1">
        <w:r w:rsidR="007F7453" w:rsidRPr="00BC5C68">
          <w:rPr>
            <w:rStyle w:val="Hipercze"/>
            <w:rFonts w:ascii="Times New Roman" w:hAnsi="Times New Roman" w:cs="Times New Roman"/>
            <w:noProof/>
          </w:rPr>
          <w:t>2.1.10 Ochrona środowiska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_Toc39492369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13</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4" w:anchor="_Toc39492370" w:history="1">
        <w:r w:rsidR="007F7453" w:rsidRPr="00BC5C68">
          <w:rPr>
            <w:rStyle w:val="Hipercze"/>
            <w:rFonts w:ascii="Times New Roman" w:hAnsi="Times New Roman" w:cs="Times New Roman"/>
            <w:noProof/>
          </w:rPr>
          <w:t>2.1.11 Ochrona przeciwpożarowa</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_Toc39492370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5" w:anchor="_Toc39492371" w:history="1">
        <w:r w:rsidR="007F7453" w:rsidRPr="00BC5C68">
          <w:rPr>
            <w:rStyle w:val="Hipercze"/>
            <w:rFonts w:ascii="Times New Roman" w:hAnsi="Times New Roman" w:cs="Times New Roman"/>
            <w:noProof/>
          </w:rPr>
          <w:t>2.1.12 Ochrona stanu technicznego infrastruktury istniejącej</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_Toc39492371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6" w:anchor="_Toc39492372" w:history="1">
        <w:r w:rsidR="007F7453" w:rsidRPr="00BC5C68">
          <w:rPr>
            <w:rStyle w:val="Hipercze"/>
            <w:rFonts w:ascii="Times New Roman" w:hAnsi="Times New Roman" w:cs="Times New Roman"/>
            <w:noProof/>
          </w:rPr>
          <w:t>2.1.13 Bezpieczeństwo prowadzenia prac</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_Toc39492372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14</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7" w:anchor="_Toc39492373" w:history="1">
        <w:r w:rsidR="007F7453" w:rsidRPr="00BC5C68">
          <w:rPr>
            <w:rStyle w:val="Hipercze"/>
            <w:rFonts w:ascii="Times New Roman" w:hAnsi="Times New Roman" w:cs="Times New Roman"/>
            <w:noProof/>
          </w:rPr>
          <w:t>2.1.14 Zapis stanu przed rozpoczęciem robót budowlanych</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_Toc39492373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8" w:anchor="_Toc39492374" w:history="1">
        <w:r w:rsidR="007F7453" w:rsidRPr="00BC5C68">
          <w:rPr>
            <w:rStyle w:val="Hipercze"/>
            <w:rFonts w:ascii="Times New Roman" w:hAnsi="Times New Roman" w:cs="Times New Roman"/>
            <w:noProof/>
          </w:rPr>
          <w:t>2.1.15 Zabezpieczenie drzew i krzewów</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_Toc39492374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49" w:anchor="_Toc39492375" w:history="1">
        <w:r w:rsidR="007F7453" w:rsidRPr="00BC5C68">
          <w:rPr>
            <w:rStyle w:val="Hipercze"/>
            <w:rFonts w:ascii="Times New Roman" w:hAnsi="Times New Roman" w:cs="Times New Roman"/>
            <w:noProof/>
          </w:rPr>
          <w:t>2.1.16 Dokumentacja budowy</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_Toc39492375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50" w:anchor="_Toc39492376" w:history="1">
        <w:r w:rsidR="007F7453" w:rsidRPr="00BC5C68">
          <w:rPr>
            <w:rStyle w:val="Hipercze"/>
            <w:rFonts w:ascii="Times New Roman" w:hAnsi="Times New Roman" w:cs="Times New Roman"/>
            <w:noProof/>
          </w:rPr>
          <w:t>2.1.17 Obmiar robót</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_Toc39492376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15</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51" w:anchor="_Toc39492377" w:history="1">
        <w:r w:rsidR="007F7453" w:rsidRPr="00BC5C68">
          <w:rPr>
            <w:rStyle w:val="Hipercze"/>
            <w:rFonts w:ascii="Times New Roman" w:hAnsi="Times New Roman" w:cs="Times New Roman"/>
            <w:noProof/>
          </w:rPr>
          <w:t>2.1.18 Odbiór robót</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_Toc39492377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16</w:t>
        </w:r>
        <w:r w:rsidR="000C78A9" w:rsidRPr="00BC5C68">
          <w:rPr>
            <w:rStyle w:val="Hipercze"/>
            <w:rFonts w:ascii="Times New Roman" w:hAnsi="Times New Roman" w:cs="Times New Roman"/>
            <w:noProof/>
            <w:webHidden/>
          </w:rPr>
          <w:fldChar w:fldCharType="end"/>
        </w:r>
      </w:hyperlink>
    </w:p>
    <w:p w:rsidR="007F7453" w:rsidRPr="00BC5C68" w:rsidRDefault="00BA37BA" w:rsidP="007F7453">
      <w:pPr>
        <w:pStyle w:val="Spistreci2"/>
        <w:tabs>
          <w:tab w:val="right" w:leader="dot" w:pos="9062"/>
        </w:tabs>
        <w:rPr>
          <w:rFonts w:ascii="Times New Roman" w:eastAsia="Times New Roman" w:hAnsi="Times New Roman" w:cs="Times New Roman"/>
          <w:noProof/>
          <w:lang w:eastAsia="pl-PL"/>
        </w:rPr>
      </w:pPr>
      <w:hyperlink r:id="rId52" w:anchor="_Toc39492378" w:history="1">
        <w:r w:rsidR="007F7453" w:rsidRPr="00BC5C68">
          <w:rPr>
            <w:rStyle w:val="Hipercze"/>
            <w:rFonts w:ascii="Times New Roman" w:hAnsi="Times New Roman" w:cs="Times New Roman"/>
            <w:noProof/>
          </w:rPr>
          <w:t>2.1.19 Przeglądy w okresie gwarancji</w:t>
        </w:r>
        <w:r w:rsidR="007F7453" w:rsidRPr="00BC5C68">
          <w:rPr>
            <w:rStyle w:val="Hipercze"/>
            <w:rFonts w:ascii="Times New Roman" w:hAnsi="Times New Roman" w:cs="Times New Roman"/>
            <w:noProof/>
            <w:webHidden/>
          </w:rPr>
          <w:tab/>
        </w:r>
        <w:r w:rsidR="000C78A9" w:rsidRPr="00BC5C68">
          <w:rPr>
            <w:rStyle w:val="Hipercze"/>
            <w:rFonts w:ascii="Times New Roman" w:hAnsi="Times New Roman" w:cs="Times New Roman"/>
            <w:noProof/>
            <w:webHidden/>
          </w:rPr>
          <w:fldChar w:fldCharType="begin"/>
        </w:r>
        <w:r w:rsidR="007F7453" w:rsidRPr="00BC5C68">
          <w:rPr>
            <w:rStyle w:val="Hipercze"/>
            <w:rFonts w:ascii="Times New Roman" w:hAnsi="Times New Roman" w:cs="Times New Roman"/>
            <w:noProof/>
            <w:webHidden/>
          </w:rPr>
          <w:instrText xml:space="preserve"> PAGEREF _Toc39492378 \h </w:instrText>
        </w:r>
        <w:r w:rsidR="000C78A9" w:rsidRPr="00BC5C68">
          <w:rPr>
            <w:rStyle w:val="Hipercze"/>
            <w:rFonts w:ascii="Times New Roman" w:hAnsi="Times New Roman" w:cs="Times New Roman"/>
            <w:noProof/>
            <w:webHidden/>
          </w:rPr>
        </w:r>
        <w:r w:rsidR="000C78A9" w:rsidRPr="00BC5C68">
          <w:rPr>
            <w:rStyle w:val="Hipercze"/>
            <w:rFonts w:ascii="Times New Roman" w:hAnsi="Times New Roman" w:cs="Times New Roman"/>
            <w:noProof/>
            <w:webHidden/>
          </w:rPr>
          <w:fldChar w:fldCharType="separate"/>
        </w:r>
        <w:r w:rsidR="0086789A">
          <w:rPr>
            <w:rStyle w:val="Hipercze"/>
            <w:rFonts w:ascii="Times New Roman" w:hAnsi="Times New Roman" w:cs="Times New Roman"/>
            <w:noProof/>
            <w:webHidden/>
          </w:rPr>
          <w:t>19</w:t>
        </w:r>
        <w:r w:rsidR="000C78A9" w:rsidRPr="00BC5C68">
          <w:rPr>
            <w:rStyle w:val="Hipercze"/>
            <w:rFonts w:ascii="Times New Roman" w:hAnsi="Times New Roman" w:cs="Times New Roman"/>
            <w:noProof/>
            <w:webHidden/>
          </w:rPr>
          <w:fldChar w:fldCharType="end"/>
        </w:r>
      </w:hyperlink>
    </w:p>
    <w:p w:rsidR="007F7453" w:rsidRPr="00BC5C68" w:rsidRDefault="000C78A9" w:rsidP="007F7453">
      <w:pPr>
        <w:rPr>
          <w:rFonts w:ascii="Times New Roman" w:eastAsia="Calibri" w:hAnsi="Times New Roman" w:cs="Times New Roman"/>
          <w:lang w:eastAsia="en-US"/>
        </w:rPr>
      </w:pPr>
      <w:r w:rsidRPr="00BC5C68">
        <w:rPr>
          <w:rFonts w:ascii="Times New Roman" w:hAnsi="Times New Roman" w:cs="Times New Roman"/>
        </w:rPr>
        <w:fldChar w:fldCharType="end"/>
      </w:r>
    </w:p>
    <w:p w:rsidR="007F7453" w:rsidRPr="00BC5C68" w:rsidRDefault="007F7453" w:rsidP="007F7453">
      <w:pPr>
        <w:rPr>
          <w:rFonts w:ascii="Times New Roman" w:hAnsi="Times New Roman" w:cs="Times New Roman"/>
        </w:rPr>
      </w:pPr>
    </w:p>
    <w:p w:rsidR="007F7453" w:rsidRPr="00BC5C68" w:rsidRDefault="007F7453" w:rsidP="007F7453">
      <w:pPr>
        <w:rPr>
          <w:rFonts w:ascii="Times New Roman" w:hAnsi="Times New Roman" w:cs="Times New Roman"/>
        </w:rPr>
      </w:pPr>
    </w:p>
    <w:p w:rsidR="007F7453" w:rsidRPr="00BC5C68" w:rsidRDefault="007F7453" w:rsidP="007F7453">
      <w:pPr>
        <w:rPr>
          <w:rFonts w:ascii="Times New Roman" w:hAnsi="Times New Roman" w:cs="Times New Roman"/>
        </w:rPr>
      </w:pPr>
    </w:p>
    <w:p w:rsidR="007F7453" w:rsidRPr="00BC5C68" w:rsidRDefault="007F7453" w:rsidP="007F7453">
      <w:pPr>
        <w:rPr>
          <w:rFonts w:ascii="Times New Roman" w:hAnsi="Times New Roman" w:cs="Times New Roman"/>
        </w:rPr>
      </w:pPr>
    </w:p>
    <w:p w:rsidR="007F7453" w:rsidRPr="00BC5C68" w:rsidRDefault="007F7453" w:rsidP="007F7453">
      <w:pPr>
        <w:rPr>
          <w:rFonts w:ascii="Times New Roman" w:hAnsi="Times New Roman" w:cs="Times New Roman"/>
        </w:rPr>
      </w:pPr>
    </w:p>
    <w:p w:rsidR="007F7453" w:rsidRPr="00BC5C68" w:rsidRDefault="007F7453" w:rsidP="007F7453">
      <w:pPr>
        <w:rPr>
          <w:rFonts w:ascii="Times New Roman" w:hAnsi="Times New Roman" w:cs="Times New Roman"/>
        </w:rPr>
      </w:pPr>
    </w:p>
    <w:p w:rsidR="007F7453" w:rsidRPr="00BC5C68" w:rsidRDefault="007F7453" w:rsidP="007F7453">
      <w:pPr>
        <w:pStyle w:val="Nagwek1"/>
        <w:numPr>
          <w:ilvl w:val="0"/>
          <w:numId w:val="1"/>
        </w:numPr>
        <w:rPr>
          <w:rFonts w:ascii="Times New Roman" w:hAnsi="Times New Roman"/>
          <w:sz w:val="28"/>
          <w:szCs w:val="28"/>
        </w:rPr>
      </w:pPr>
      <w:bookmarkStart w:id="1" w:name="_Toc39492334"/>
      <w:r w:rsidRPr="00BC5C68">
        <w:rPr>
          <w:rFonts w:ascii="Times New Roman" w:hAnsi="Times New Roman"/>
          <w:sz w:val="28"/>
          <w:szCs w:val="28"/>
        </w:rPr>
        <w:lastRenderedPageBreak/>
        <w:t>CZĘSĆ OPISOWA</w:t>
      </w:r>
      <w:bookmarkEnd w:id="1"/>
    </w:p>
    <w:p w:rsidR="007F7453" w:rsidRPr="00BC5C68" w:rsidRDefault="007F7453" w:rsidP="007F7453">
      <w:pPr>
        <w:pStyle w:val="Nagwek2"/>
        <w:numPr>
          <w:ilvl w:val="1"/>
          <w:numId w:val="1"/>
        </w:numPr>
        <w:ind w:left="0" w:firstLine="0"/>
        <w:rPr>
          <w:rFonts w:ascii="Times New Roman" w:hAnsi="Times New Roman"/>
          <w:i w:val="0"/>
          <w:sz w:val="24"/>
          <w:szCs w:val="24"/>
        </w:rPr>
      </w:pPr>
      <w:bookmarkStart w:id="2" w:name="_Toc39492335"/>
      <w:r w:rsidRPr="00BC5C68">
        <w:rPr>
          <w:rFonts w:ascii="Times New Roman" w:hAnsi="Times New Roman"/>
          <w:i w:val="0"/>
          <w:sz w:val="24"/>
          <w:szCs w:val="24"/>
        </w:rPr>
        <w:t>Przedmiot zamówienia</w:t>
      </w:r>
      <w:bookmarkEnd w:id="2"/>
    </w:p>
    <w:p w:rsidR="007F7453" w:rsidRPr="00BC5C68" w:rsidRDefault="007F7453" w:rsidP="00952E41">
      <w:pPr>
        <w:rPr>
          <w:rFonts w:ascii="Times New Roman" w:hAnsi="Times New Roman" w:cs="Times New Roman"/>
        </w:rPr>
      </w:pPr>
      <w:r w:rsidRPr="00BC5C68">
        <w:rPr>
          <w:rFonts w:ascii="Times New Roman" w:hAnsi="Times New Roman" w:cs="Times New Roman"/>
        </w:rPr>
        <w:t xml:space="preserve">Przedmiotem opracowania jest budowa nowej płyty fundamentowej pod zbiornik tlenu o pojemności 11 000 litrów, </w:t>
      </w:r>
      <w:r w:rsidR="008A0ECF" w:rsidRPr="00BC5C68">
        <w:rPr>
          <w:rFonts w:ascii="Times New Roman" w:hAnsi="Times New Roman" w:cs="Times New Roman"/>
        </w:rPr>
        <w:t>Szpital Specjalistyczny w Pile</w:t>
      </w:r>
      <w:r w:rsidRPr="00BC5C68">
        <w:rPr>
          <w:rFonts w:ascii="Times New Roman" w:hAnsi="Times New Roman" w:cs="Times New Roman"/>
        </w:rPr>
        <w:t xml:space="preserve">, w metodologii „zaprojektuj – wybuduj”, wraz z przebudową elementów zagospodarowania terenu wokół płyty i uwzględnienie infrastruktury technicznej niezbędnej do jej funkcjonowania. </w:t>
      </w:r>
    </w:p>
    <w:p w:rsidR="007F7453" w:rsidRPr="00BC5C68" w:rsidRDefault="007F7453" w:rsidP="007F7453">
      <w:pPr>
        <w:pStyle w:val="Nagwek2"/>
        <w:numPr>
          <w:ilvl w:val="1"/>
          <w:numId w:val="1"/>
        </w:numPr>
        <w:ind w:left="0" w:firstLine="0"/>
        <w:rPr>
          <w:rFonts w:ascii="Times New Roman" w:hAnsi="Times New Roman"/>
          <w:i w:val="0"/>
          <w:sz w:val="22"/>
          <w:szCs w:val="22"/>
        </w:rPr>
      </w:pPr>
      <w:bookmarkStart w:id="3" w:name="_Toc39492336"/>
      <w:r w:rsidRPr="00BC5C68">
        <w:rPr>
          <w:rFonts w:ascii="Times New Roman" w:hAnsi="Times New Roman"/>
          <w:i w:val="0"/>
          <w:sz w:val="22"/>
          <w:szCs w:val="22"/>
        </w:rPr>
        <w:t>Zakres robót budowlanych – parametry charakterystyczne</w:t>
      </w:r>
      <w:bookmarkEnd w:id="3"/>
      <w:r w:rsidRPr="00BC5C68">
        <w:rPr>
          <w:rFonts w:ascii="Times New Roman" w:hAnsi="Times New Roman"/>
          <w:i w:val="0"/>
          <w:sz w:val="22"/>
          <w:szCs w:val="22"/>
        </w:rPr>
        <w:t xml:space="preserve"> </w:t>
      </w:r>
    </w:p>
    <w:p w:rsidR="007F7453" w:rsidRPr="00BC5C68" w:rsidRDefault="007F7453" w:rsidP="008B54E0">
      <w:pPr>
        <w:pStyle w:val="Akapitzlist"/>
        <w:spacing w:line="276" w:lineRule="auto"/>
        <w:ind w:left="0"/>
        <w:jc w:val="left"/>
      </w:pPr>
      <w:r w:rsidRPr="00BC5C68">
        <w:t xml:space="preserve">Należy zaprojektować płytę fundamentową oraz dokonać zakupu, dostarczyć i zamontować zbiornik na tlen o pojemności 11 000 </w:t>
      </w:r>
      <w:r w:rsidR="008A0ECF" w:rsidRPr="00BC5C68">
        <w:t>litrów wraz z montażem 2 szt</w:t>
      </w:r>
      <w:r w:rsidR="00EF5ED4" w:rsidRPr="00BC5C68">
        <w:t>.</w:t>
      </w:r>
      <w:r w:rsidR="008A0ECF" w:rsidRPr="00BC5C68">
        <w:t xml:space="preserve"> parownic</w:t>
      </w:r>
      <w:r w:rsidR="00BC5C68">
        <w:t xml:space="preserve">, </w:t>
      </w:r>
      <w:r w:rsidRPr="00BC5C68">
        <w:t>przy istniejącej płycie fundamentowej z zamontowanym zbiorn</w:t>
      </w:r>
      <w:r w:rsidR="008A0ECF" w:rsidRPr="00BC5C68">
        <w:t>ikiem na tlen o pojemności 10000</w:t>
      </w:r>
      <w:r w:rsidRPr="00BC5C68">
        <w:t xml:space="preserve"> litrów i parownicą. Nowy zbiornik</w:t>
      </w:r>
      <w:r w:rsidR="008B54E0" w:rsidRPr="00BC5C68">
        <w:t xml:space="preserve"> i 2szt parownic</w:t>
      </w:r>
      <w:r w:rsidRPr="00BC5C68">
        <w:t xml:space="preserve"> zainstalować na</w:t>
      </w:r>
      <w:r w:rsidR="00BC5C68">
        <w:t xml:space="preserve"> jednorodnym podłożu betonowym </w:t>
      </w:r>
      <w:r w:rsidRPr="00BC5C68">
        <w:t>o gru</w:t>
      </w:r>
      <w:r w:rsidR="008A0ECF" w:rsidRPr="00BC5C68">
        <w:t>bości min. 100</w:t>
      </w:r>
      <w:r w:rsidRPr="00BC5C68">
        <w:t>cm. Beton nie może być spękany i z</w:t>
      </w:r>
      <w:r w:rsidR="00BC5C68">
        <w:t xml:space="preserve">niszczony. W każdym przypadku, </w:t>
      </w:r>
      <w:r w:rsidRPr="00BC5C68">
        <w:t>w planowanym miejscu montażu, należy sprawdzić czy w podłożu nie ma warstw nienośnych (podsypka). Jeśli jest, należy ją usunąć na obszarze pod płytę, a powstałą niecką wypełnić betonem klasy min. C20/25. Zbiornik ustawić bezpośrednio na podłożu. Ze względu na występowanie dużych sił nacisku należy bezwzględnie zaprojektować płytę o odpowiedniej wytrzymałości. Zbiornik należy podeprz</w:t>
      </w:r>
      <w:r w:rsidR="008B54E0" w:rsidRPr="00BC5C68">
        <w:t xml:space="preserve">eć trzema stopami zakotwionymi </w:t>
      </w:r>
      <w:r w:rsidRPr="00BC5C68">
        <w:t>do podłoża. Płyta fundamentowa musi posiadać wyprowadzenie bednarki umożliwiającej podłączenie do niej zbiornika. Odbiorca medium w celu zatankowania zbiornika musi zapewnić przy fundamencie możliwość podłączenia autocysterny do zasilania o mocy 400V tzw. siła (przewód o przekroju co najmniej 5*6mm</w:t>
      </w:r>
      <w:r w:rsidRPr="00BC5C68">
        <w:rPr>
          <w:vertAlign w:val="superscript"/>
        </w:rPr>
        <w:t>2</w:t>
      </w:r>
      <w:r w:rsidRPr="00BC5C68">
        <w:t xml:space="preserve"> z gniazdem 63 (3P+N+PE)).</w:t>
      </w:r>
    </w:p>
    <w:p w:rsidR="007F7453" w:rsidRPr="00BC5C68" w:rsidRDefault="007F7453" w:rsidP="008B54E0">
      <w:pPr>
        <w:pStyle w:val="Akapitzlist"/>
        <w:spacing w:line="276" w:lineRule="auto"/>
        <w:ind w:left="0"/>
        <w:jc w:val="left"/>
      </w:pPr>
    </w:p>
    <w:p w:rsidR="007F7453" w:rsidRPr="00BC5C68" w:rsidRDefault="007F7453" w:rsidP="007F7453">
      <w:pPr>
        <w:pStyle w:val="Nagwek2"/>
        <w:numPr>
          <w:ilvl w:val="1"/>
          <w:numId w:val="1"/>
        </w:numPr>
        <w:spacing w:before="0" w:after="0" w:line="240" w:lineRule="auto"/>
        <w:ind w:hanging="750"/>
        <w:rPr>
          <w:rFonts w:ascii="Times New Roman" w:hAnsi="Times New Roman"/>
          <w:i w:val="0"/>
          <w:sz w:val="22"/>
          <w:szCs w:val="22"/>
        </w:rPr>
      </w:pPr>
      <w:bookmarkStart w:id="4" w:name="_Toc39492337"/>
      <w:r w:rsidRPr="00BC5C68">
        <w:rPr>
          <w:rFonts w:ascii="Times New Roman" w:hAnsi="Times New Roman"/>
          <w:i w:val="0"/>
          <w:sz w:val="22"/>
          <w:szCs w:val="22"/>
        </w:rPr>
        <w:t>Aktualne uwarunkowania wykonania przedmiotu opracowania.</w:t>
      </w:r>
      <w:bookmarkEnd w:id="4"/>
    </w:p>
    <w:p w:rsidR="007F7453" w:rsidRPr="00BC5C68" w:rsidRDefault="007F7453" w:rsidP="007F7453">
      <w:pPr>
        <w:pStyle w:val="Nagwek3"/>
        <w:spacing w:before="0" w:line="240" w:lineRule="auto"/>
        <w:rPr>
          <w:rFonts w:ascii="Times New Roman" w:hAnsi="Times New Roman"/>
          <w:sz w:val="22"/>
          <w:szCs w:val="22"/>
        </w:rPr>
      </w:pPr>
    </w:p>
    <w:p w:rsidR="007F7453" w:rsidRPr="00BC5C68" w:rsidRDefault="007F7453" w:rsidP="007F7453">
      <w:pPr>
        <w:pStyle w:val="Nagwek3"/>
        <w:spacing w:before="0" w:line="240" w:lineRule="auto"/>
        <w:rPr>
          <w:rFonts w:ascii="Times New Roman" w:hAnsi="Times New Roman"/>
          <w:sz w:val="22"/>
          <w:szCs w:val="22"/>
        </w:rPr>
      </w:pPr>
      <w:bookmarkStart w:id="5" w:name="_Toc39492338"/>
      <w:r w:rsidRPr="00BC5C68">
        <w:rPr>
          <w:rFonts w:ascii="Times New Roman" w:hAnsi="Times New Roman"/>
          <w:sz w:val="22"/>
          <w:szCs w:val="22"/>
        </w:rPr>
        <w:t xml:space="preserve">1.3.1 Informacje o terenie objętym przedmiotem </w:t>
      </w:r>
      <w:bookmarkEnd w:id="5"/>
      <w:r w:rsidRPr="00BC5C68">
        <w:rPr>
          <w:rFonts w:ascii="Times New Roman" w:hAnsi="Times New Roman"/>
          <w:sz w:val="22"/>
          <w:szCs w:val="22"/>
        </w:rPr>
        <w:t>opracowania</w:t>
      </w:r>
    </w:p>
    <w:p w:rsidR="007F7453" w:rsidRPr="00BC5C68" w:rsidRDefault="007F7453" w:rsidP="008B54E0">
      <w:pPr>
        <w:spacing w:line="240" w:lineRule="auto"/>
        <w:rPr>
          <w:rFonts w:ascii="Times New Roman" w:hAnsi="Times New Roman" w:cs="Times New Roman"/>
        </w:rPr>
      </w:pPr>
      <w:r w:rsidRPr="00BC5C68">
        <w:rPr>
          <w:rFonts w:ascii="Times New Roman" w:hAnsi="Times New Roman" w:cs="Times New Roman"/>
        </w:rPr>
        <w:t>Przedmiot opracowania o</w:t>
      </w:r>
      <w:r w:rsidR="008A0ECF" w:rsidRPr="00BC5C68">
        <w:rPr>
          <w:rFonts w:ascii="Times New Roman" w:hAnsi="Times New Roman" w:cs="Times New Roman"/>
        </w:rPr>
        <w:t>bejmuje teren przy budynku nr 12 (tlenownia) w Pile</w:t>
      </w:r>
      <w:r w:rsidR="008B54E0" w:rsidRPr="00BC5C68">
        <w:rPr>
          <w:rFonts w:ascii="Times New Roman" w:hAnsi="Times New Roman" w:cs="Times New Roman"/>
        </w:rPr>
        <w:t xml:space="preserve">, </w:t>
      </w:r>
      <w:r w:rsidRPr="00BC5C68">
        <w:rPr>
          <w:rFonts w:ascii="Times New Roman" w:hAnsi="Times New Roman" w:cs="Times New Roman"/>
        </w:rPr>
        <w:t>ul.</w:t>
      </w:r>
      <w:r w:rsidR="008A0ECF" w:rsidRPr="00BC5C68">
        <w:rPr>
          <w:rFonts w:ascii="Times New Roman" w:hAnsi="Times New Roman" w:cs="Times New Roman"/>
        </w:rPr>
        <w:t xml:space="preserve"> Rydygiera 1</w:t>
      </w:r>
      <w:r w:rsidRPr="00BC5C68">
        <w:rPr>
          <w:rFonts w:ascii="Times New Roman" w:hAnsi="Times New Roman" w:cs="Times New Roman"/>
        </w:rPr>
        <w:t xml:space="preserve">. Nowy zbiornik zostanie </w:t>
      </w:r>
      <w:r w:rsidR="008A0ECF" w:rsidRPr="00BC5C68">
        <w:rPr>
          <w:rFonts w:ascii="Times New Roman" w:hAnsi="Times New Roman" w:cs="Times New Roman"/>
        </w:rPr>
        <w:t xml:space="preserve"> i parownice posadowione zostaną</w:t>
      </w:r>
      <w:r w:rsidRPr="00BC5C68">
        <w:rPr>
          <w:rFonts w:ascii="Times New Roman" w:hAnsi="Times New Roman" w:cs="Times New Roman"/>
        </w:rPr>
        <w:t xml:space="preserve"> na nowej płycie fundamentowej</w:t>
      </w:r>
    </w:p>
    <w:p w:rsidR="007F7453" w:rsidRPr="00BC5C68" w:rsidRDefault="007F7453" w:rsidP="007F7453">
      <w:pPr>
        <w:pStyle w:val="Nagwek3"/>
        <w:jc w:val="both"/>
        <w:rPr>
          <w:rFonts w:ascii="Times New Roman" w:hAnsi="Times New Roman"/>
          <w:sz w:val="22"/>
          <w:szCs w:val="22"/>
        </w:rPr>
      </w:pPr>
      <w:bookmarkStart w:id="6" w:name="_Toc39492339"/>
      <w:r w:rsidRPr="00BC5C68">
        <w:rPr>
          <w:rFonts w:ascii="Times New Roman" w:hAnsi="Times New Roman"/>
          <w:sz w:val="22"/>
          <w:szCs w:val="22"/>
        </w:rPr>
        <w:t>1.3.2 Dostępność terenu budowy</w:t>
      </w:r>
      <w:bookmarkEnd w:id="6"/>
    </w:p>
    <w:p w:rsidR="007F7453" w:rsidRPr="00BC5C68" w:rsidRDefault="007F7453" w:rsidP="008A0ECF">
      <w:pPr>
        <w:spacing w:after="0" w:line="240" w:lineRule="auto"/>
        <w:rPr>
          <w:rFonts w:ascii="Times New Roman" w:hAnsi="Times New Roman" w:cs="Times New Roman"/>
        </w:rPr>
      </w:pPr>
      <w:r w:rsidRPr="00BC5C68">
        <w:rPr>
          <w:rFonts w:ascii="Times New Roman" w:hAnsi="Times New Roman" w:cs="Times New Roman"/>
        </w:rPr>
        <w:t>Wszelkie roboty przygotowawcze, tymczasowe, budowlane, dostawa, montażowe, wykończeniowe itp., zrealizować i wykonać według Dokumentacji projektowej opracowanej przez Wykonawcę i zatwierdzonej przez Zamawiającego pod kątem niniejszych wymagań oraz uzupełnień i zmian, które zostan</w:t>
      </w:r>
      <w:r w:rsidR="008A0ECF" w:rsidRPr="00BC5C68">
        <w:rPr>
          <w:rFonts w:ascii="Times New Roman" w:hAnsi="Times New Roman" w:cs="Times New Roman"/>
        </w:rPr>
        <w:t xml:space="preserve">ą dołączone zgodnie z warunkami </w:t>
      </w:r>
      <w:r w:rsidR="008B54E0" w:rsidRPr="00BC5C68">
        <w:rPr>
          <w:rFonts w:ascii="Times New Roman" w:hAnsi="Times New Roman" w:cs="Times New Roman"/>
        </w:rPr>
        <w:t xml:space="preserve">Umowy. </w:t>
      </w:r>
      <w:r w:rsidRPr="00BC5C68">
        <w:rPr>
          <w:rFonts w:ascii="Times New Roman" w:hAnsi="Times New Roman" w:cs="Times New Roman"/>
        </w:rPr>
        <w:t xml:space="preserve">Z uwagi na to, że zamówienie realizowane będzie na obiekcie czynnym, wszelkie prace każdorazowo uzgadniać </w:t>
      </w:r>
      <w:r w:rsidR="00EF5ED4" w:rsidRPr="00BC5C68">
        <w:rPr>
          <w:rFonts w:ascii="Times New Roman" w:hAnsi="Times New Roman" w:cs="Times New Roman"/>
        </w:rPr>
        <w:t>z Kierownikiem Działu</w:t>
      </w:r>
      <w:r w:rsidR="008B54E0" w:rsidRPr="00BC5C68">
        <w:rPr>
          <w:rFonts w:ascii="Times New Roman" w:hAnsi="Times New Roman" w:cs="Times New Roman"/>
        </w:rPr>
        <w:t xml:space="preserve"> </w:t>
      </w:r>
      <w:r w:rsidR="00EF5ED4" w:rsidRPr="00BC5C68">
        <w:rPr>
          <w:rFonts w:ascii="Times New Roman" w:hAnsi="Times New Roman" w:cs="Times New Roman"/>
        </w:rPr>
        <w:t>Elektrotechnicznego i Kierownikiem Sekcji Gazów Medycznych i Urządzeń Energetycznych</w:t>
      </w:r>
      <w:r w:rsidRPr="00BC5C68">
        <w:rPr>
          <w:rFonts w:ascii="Times New Roman" w:hAnsi="Times New Roman" w:cs="Times New Roman"/>
        </w:rPr>
        <w:t xml:space="preserve">. </w:t>
      </w:r>
    </w:p>
    <w:p w:rsidR="007F7453" w:rsidRPr="00BC5C68" w:rsidRDefault="007F7453" w:rsidP="008A0ECF">
      <w:pPr>
        <w:spacing w:after="0" w:line="240" w:lineRule="auto"/>
        <w:rPr>
          <w:rFonts w:ascii="Times New Roman" w:hAnsi="Times New Roman" w:cs="Times New Roman"/>
        </w:rPr>
      </w:pPr>
      <w:r w:rsidRPr="00BC5C68">
        <w:rPr>
          <w:rFonts w:ascii="Times New Roman" w:hAnsi="Times New Roman" w:cs="Times New Roman"/>
          <w:u w:val="single"/>
        </w:rPr>
        <w:t>Uwaga!</w:t>
      </w:r>
      <w:r w:rsidRPr="00BC5C68">
        <w:rPr>
          <w:rFonts w:ascii="Times New Roman" w:hAnsi="Times New Roman" w:cs="Times New Roman"/>
        </w:rPr>
        <w:t xml:space="preserve"> Wykonawca ponosi pełną odpowiedzialność za ewentualne uszkodzenia jakie spowoduje w czasie prowadzonych prac i zobowiązany jest do ich naprawy na koszt własny.</w:t>
      </w:r>
    </w:p>
    <w:p w:rsidR="007F7453" w:rsidRPr="00BC5C68" w:rsidRDefault="007F7453" w:rsidP="007F7453">
      <w:pPr>
        <w:pStyle w:val="Nagwek3"/>
        <w:rPr>
          <w:rFonts w:ascii="Times New Roman" w:hAnsi="Times New Roman"/>
          <w:sz w:val="22"/>
          <w:szCs w:val="22"/>
        </w:rPr>
      </w:pPr>
      <w:bookmarkStart w:id="7" w:name="_Toc39492340"/>
      <w:r w:rsidRPr="00BC5C68">
        <w:rPr>
          <w:rFonts w:ascii="Times New Roman" w:hAnsi="Times New Roman"/>
          <w:sz w:val="22"/>
          <w:szCs w:val="22"/>
        </w:rPr>
        <w:t>1.3.3 Kolejność wykonywania robót</w:t>
      </w:r>
      <w:bookmarkEnd w:id="7"/>
    </w:p>
    <w:p w:rsidR="007F7453" w:rsidRPr="00BC5C68" w:rsidRDefault="007F7453" w:rsidP="007F7453">
      <w:pPr>
        <w:spacing w:after="0"/>
        <w:jc w:val="both"/>
        <w:rPr>
          <w:rFonts w:ascii="Times New Roman" w:hAnsi="Times New Roman" w:cs="Times New Roman"/>
        </w:rPr>
      </w:pPr>
      <w:r w:rsidRPr="00BC5C68">
        <w:rPr>
          <w:rFonts w:ascii="Times New Roman" w:hAnsi="Times New Roman" w:cs="Times New Roman"/>
        </w:rPr>
        <w:t xml:space="preserve">Wykonawca będzie realizować Roboty zgodnie ze sporządzonym przez siebie </w:t>
      </w:r>
      <w:r w:rsidRPr="00BC5C68">
        <w:rPr>
          <w:rFonts w:ascii="Times New Roman" w:hAnsi="Times New Roman" w:cs="Times New Roman"/>
        </w:rPr>
        <w:br/>
        <w:t xml:space="preserve">i zaakceptowanym przez Zamawiającego Harmonogramem Terminowo-Rzeczowym. Wykonawca przed przystąpieniem do robót </w:t>
      </w:r>
      <w:r w:rsidR="00EF5ED4" w:rsidRPr="00BC5C68">
        <w:rPr>
          <w:rFonts w:ascii="Times New Roman" w:hAnsi="Times New Roman" w:cs="Times New Roman"/>
        </w:rPr>
        <w:t>instalacyjnych</w:t>
      </w:r>
      <w:r w:rsidRPr="00BC5C68">
        <w:rPr>
          <w:rFonts w:ascii="Times New Roman" w:hAnsi="Times New Roman" w:cs="Times New Roman"/>
        </w:rPr>
        <w:t xml:space="preserve"> musi zapewnić przystosowanie istniejącej instalacji tlenu (bez zbiornika) do pracy w czasie wykonywania przedmiotu zamówienia. </w:t>
      </w:r>
    </w:p>
    <w:p w:rsidR="007F7453" w:rsidRPr="00BC5C68" w:rsidRDefault="007F7453" w:rsidP="007F7453">
      <w:pPr>
        <w:spacing w:after="0"/>
        <w:jc w:val="both"/>
        <w:rPr>
          <w:rFonts w:ascii="Times New Roman" w:hAnsi="Times New Roman" w:cs="Times New Roman"/>
        </w:rPr>
      </w:pPr>
      <w:r w:rsidRPr="00BC5C68">
        <w:rPr>
          <w:rFonts w:ascii="Times New Roman" w:hAnsi="Times New Roman" w:cs="Times New Roman"/>
          <w:u w:val="single"/>
        </w:rPr>
        <w:t>Przystosowanie musi obejmować:</w:t>
      </w:r>
      <w:r w:rsidRPr="00BC5C68">
        <w:rPr>
          <w:rFonts w:ascii="Times New Roman" w:hAnsi="Times New Roman" w:cs="Times New Roman"/>
        </w:rPr>
        <w:t xml:space="preserve"> wykonanie dokumentacji projektowej wraz z uzyskaniem prawomocnej decyzji pozwolenia na budowę, montaż, odbiór przez Urząd Dozoru Technicznego oraz uruchomienie. </w:t>
      </w:r>
      <w:r w:rsidR="00EF5ED4" w:rsidRPr="00BC5C68">
        <w:rPr>
          <w:rFonts w:ascii="Times New Roman" w:hAnsi="Times New Roman" w:cs="Times New Roman"/>
        </w:rPr>
        <w:t>Prace instalacyjne będą prowadzone na terenie budynku nr 12</w:t>
      </w:r>
      <w:r w:rsidR="00952E41" w:rsidRPr="00BC5C68">
        <w:rPr>
          <w:rFonts w:ascii="Times New Roman" w:hAnsi="Times New Roman" w:cs="Times New Roman"/>
        </w:rPr>
        <w:t xml:space="preserve"> ( od zbiornika do rozprężalni)</w:t>
      </w:r>
      <w:r w:rsidR="00EF5ED4" w:rsidRPr="00BC5C68">
        <w:rPr>
          <w:rFonts w:ascii="Times New Roman" w:hAnsi="Times New Roman" w:cs="Times New Roman"/>
        </w:rPr>
        <w:t xml:space="preserve"> oraz przyłączeniowe</w:t>
      </w:r>
      <w:r w:rsidR="00952E41" w:rsidRPr="00BC5C68">
        <w:rPr>
          <w:rFonts w:ascii="Times New Roman" w:hAnsi="Times New Roman" w:cs="Times New Roman"/>
        </w:rPr>
        <w:t xml:space="preserve"> od rozprężalni</w:t>
      </w:r>
      <w:r w:rsidR="00EF5ED4" w:rsidRPr="00BC5C68">
        <w:rPr>
          <w:rFonts w:ascii="Times New Roman" w:hAnsi="Times New Roman" w:cs="Times New Roman"/>
        </w:rPr>
        <w:t xml:space="preserve"> pasem drogowym do instalacji tlenowej mieszczącej </w:t>
      </w:r>
      <w:r w:rsidR="00EF5ED4" w:rsidRPr="00BC5C68">
        <w:rPr>
          <w:rFonts w:ascii="Times New Roman" w:hAnsi="Times New Roman" w:cs="Times New Roman"/>
        </w:rPr>
        <w:lastRenderedPageBreak/>
        <w:t>się na terenie Szpitala. Wykonanie odwiert</w:t>
      </w:r>
      <w:r w:rsidR="00952E41" w:rsidRPr="00BC5C68">
        <w:rPr>
          <w:rFonts w:ascii="Times New Roman" w:hAnsi="Times New Roman" w:cs="Times New Roman"/>
        </w:rPr>
        <w:t xml:space="preserve">u w fundamencie z wykopu do budynku Szpitala   </w:t>
      </w:r>
      <w:r w:rsidR="008B54E0" w:rsidRPr="00BC5C68">
        <w:rPr>
          <w:rFonts w:ascii="Times New Roman" w:hAnsi="Times New Roman" w:cs="Times New Roman"/>
        </w:rPr>
        <w:t xml:space="preserve">            </w:t>
      </w:r>
      <w:r w:rsidR="00952E41" w:rsidRPr="00BC5C68">
        <w:rPr>
          <w:rFonts w:ascii="Times New Roman" w:hAnsi="Times New Roman" w:cs="Times New Roman"/>
        </w:rPr>
        <w:t xml:space="preserve"> śr. 100mm. Prace instalacyjne prowadzone pod pasem drogowym muszą zostać zakończone powrotem do stanu pierwotnego.  </w:t>
      </w:r>
      <w:r w:rsidRPr="00BC5C68">
        <w:rPr>
          <w:rFonts w:ascii="Times New Roman" w:hAnsi="Times New Roman" w:cs="Times New Roman"/>
        </w:rPr>
        <w:t>Wykonawca musi przeprowadzić dezynfekcję układu rurociągów tlenu przed uruchomieniem nowej instalacji. Wykonawca musi przewidzieć odcinki gdzie zainstalować odgałęzienia z zasuwą aby przełączać zbiorniki między sobą. Wykonawca musi przedłożyć do zatwierdzenia przez Inżyniera i Zamawiającego dokumentację projektową w zakresie wykonania płyty fundamentowej, montażu zbiornika tlenu, parownicy wraz z jego podłączeniem. Wykonawca po uzgodnieniu parametrów zbiornika musi złożyć zamówienie u Producenta z takim wyprzedzeniem, aby dochować terminu realizacji umowy. Warunki umowy z Producentem, Wykonawca przedstawi Zamawiającemu.</w:t>
      </w:r>
    </w:p>
    <w:p w:rsidR="007F7453" w:rsidRPr="00BC5C68" w:rsidRDefault="007F7453" w:rsidP="007F7453">
      <w:pPr>
        <w:pStyle w:val="Nagwek3"/>
        <w:rPr>
          <w:rFonts w:ascii="Times New Roman" w:hAnsi="Times New Roman"/>
          <w:sz w:val="22"/>
          <w:szCs w:val="22"/>
        </w:rPr>
      </w:pPr>
      <w:bookmarkStart w:id="8" w:name="_Toc39492341"/>
      <w:r w:rsidRPr="00BC5C68">
        <w:rPr>
          <w:rFonts w:ascii="Times New Roman" w:hAnsi="Times New Roman"/>
          <w:sz w:val="22"/>
          <w:szCs w:val="22"/>
        </w:rPr>
        <w:t>1.3.4 Zapewnienie ciągłości pracy istniejącego zbiornika z tlenem</w:t>
      </w:r>
      <w:bookmarkEnd w:id="8"/>
    </w:p>
    <w:p w:rsidR="007F7453" w:rsidRPr="00BC5C68" w:rsidRDefault="007F7453" w:rsidP="008A0ECF">
      <w:pPr>
        <w:rPr>
          <w:rFonts w:ascii="Times New Roman" w:hAnsi="Times New Roman" w:cs="Times New Roman"/>
        </w:rPr>
      </w:pPr>
      <w:r w:rsidRPr="00BC5C68">
        <w:rPr>
          <w:rFonts w:ascii="Times New Roman" w:hAnsi="Times New Roman" w:cs="Times New Roman"/>
        </w:rPr>
        <w:t>Wykonawca musi zobowiązać się i zapewnić ciągłość pracy tlenowni w czasie realizacji Robót, objętych niniejszym zamówieniem. W przypadku ingerencji w pracę istniejących urządzeń i instalacji (w obrębie zbiornika tlenu) oraz sieci zewnętrznych, np. czasowe wyłączenie, przełączenie na instalacje tymczasowe, wstrzymanie pracy, Wykonawca każdorazowo musi uzgodnić szczegółowo kolejność</w:t>
      </w:r>
      <w:r w:rsidR="008B54E0" w:rsidRPr="00BC5C68">
        <w:rPr>
          <w:rFonts w:ascii="Times New Roman" w:hAnsi="Times New Roman" w:cs="Times New Roman"/>
        </w:rPr>
        <w:t xml:space="preserve"> i czas trwania swoich działań z Zamawiającym z wyprzedzeniem wynoszącym 3</w:t>
      </w:r>
      <w:r w:rsidRPr="00BC5C68">
        <w:rPr>
          <w:rFonts w:ascii="Times New Roman" w:hAnsi="Times New Roman" w:cs="Times New Roman"/>
        </w:rPr>
        <w:t xml:space="preserve"> dni.</w:t>
      </w:r>
    </w:p>
    <w:p w:rsidR="007F7453" w:rsidRPr="00BC5C68" w:rsidRDefault="007F7453" w:rsidP="007F7453">
      <w:pPr>
        <w:pStyle w:val="Nagwek3"/>
        <w:rPr>
          <w:rFonts w:ascii="Times New Roman" w:hAnsi="Times New Roman"/>
          <w:sz w:val="22"/>
          <w:szCs w:val="22"/>
        </w:rPr>
      </w:pPr>
      <w:bookmarkStart w:id="9" w:name="_Toc39492342"/>
      <w:r w:rsidRPr="00BC5C68">
        <w:rPr>
          <w:rFonts w:ascii="Times New Roman" w:hAnsi="Times New Roman"/>
          <w:sz w:val="22"/>
          <w:szCs w:val="22"/>
        </w:rPr>
        <w:t>1.3.5 Zajęcie pasa drogowego</w:t>
      </w:r>
      <w:bookmarkEnd w:id="9"/>
    </w:p>
    <w:p w:rsidR="007F7453" w:rsidRPr="00BC5C68" w:rsidRDefault="007F7453" w:rsidP="007F7453">
      <w:pPr>
        <w:jc w:val="both"/>
        <w:rPr>
          <w:rFonts w:ascii="Times New Roman" w:hAnsi="Times New Roman" w:cs="Times New Roman"/>
        </w:rPr>
      </w:pPr>
      <w:r w:rsidRPr="00BC5C68">
        <w:rPr>
          <w:rFonts w:ascii="Times New Roman" w:hAnsi="Times New Roman" w:cs="Times New Roman"/>
        </w:rPr>
        <w:t>Roboty</w:t>
      </w:r>
      <w:r w:rsidR="008A0ECF" w:rsidRPr="00BC5C68">
        <w:rPr>
          <w:rFonts w:ascii="Times New Roman" w:hAnsi="Times New Roman" w:cs="Times New Roman"/>
        </w:rPr>
        <w:t xml:space="preserve"> będą prowadzone w budynku nr 12</w:t>
      </w:r>
      <w:r w:rsidRPr="00BC5C68">
        <w:rPr>
          <w:rFonts w:ascii="Times New Roman" w:hAnsi="Times New Roman" w:cs="Times New Roman"/>
        </w:rPr>
        <w:t xml:space="preserve"> (</w:t>
      </w:r>
      <w:r w:rsidR="008A0ECF" w:rsidRPr="00BC5C68">
        <w:rPr>
          <w:rFonts w:ascii="Times New Roman" w:hAnsi="Times New Roman" w:cs="Times New Roman"/>
        </w:rPr>
        <w:t>tlenownia), w związku z czym</w:t>
      </w:r>
      <w:r w:rsidRPr="00BC5C68">
        <w:rPr>
          <w:rFonts w:ascii="Times New Roman" w:hAnsi="Times New Roman" w:cs="Times New Roman"/>
        </w:rPr>
        <w:t xml:space="preserve"> wymagają one zajęcia pasa drogowego.</w:t>
      </w:r>
    </w:p>
    <w:p w:rsidR="007F7453" w:rsidRPr="00BC5C68" w:rsidRDefault="007F7453" w:rsidP="007F7453">
      <w:pPr>
        <w:pStyle w:val="Nagwek3"/>
        <w:rPr>
          <w:rFonts w:ascii="Times New Roman" w:hAnsi="Times New Roman"/>
          <w:sz w:val="22"/>
          <w:szCs w:val="22"/>
        </w:rPr>
      </w:pPr>
      <w:bookmarkStart w:id="10" w:name="_Toc39492343"/>
      <w:r w:rsidRPr="00BC5C68">
        <w:rPr>
          <w:rFonts w:ascii="Times New Roman" w:hAnsi="Times New Roman"/>
          <w:sz w:val="22"/>
          <w:szCs w:val="22"/>
        </w:rPr>
        <w:t>1.3.6 Wycinka drzew</w:t>
      </w:r>
      <w:bookmarkEnd w:id="10"/>
    </w:p>
    <w:p w:rsidR="007F7453" w:rsidRPr="00BC5C68" w:rsidRDefault="007F7453" w:rsidP="007F7453">
      <w:pPr>
        <w:jc w:val="both"/>
        <w:rPr>
          <w:rFonts w:ascii="Times New Roman" w:hAnsi="Times New Roman" w:cs="Times New Roman"/>
        </w:rPr>
      </w:pPr>
      <w:r w:rsidRPr="00BC5C68">
        <w:rPr>
          <w:rFonts w:ascii="Times New Roman" w:hAnsi="Times New Roman" w:cs="Times New Roman"/>
        </w:rPr>
        <w:t>Nie przewiduje się konieczności wycinki drzew.</w:t>
      </w:r>
    </w:p>
    <w:p w:rsidR="007F7453" w:rsidRPr="00BC5C68" w:rsidRDefault="007F7453" w:rsidP="007F7453">
      <w:pPr>
        <w:pStyle w:val="Nagwek3"/>
        <w:rPr>
          <w:rFonts w:ascii="Times New Roman" w:hAnsi="Times New Roman"/>
          <w:sz w:val="22"/>
          <w:szCs w:val="22"/>
        </w:rPr>
      </w:pPr>
      <w:bookmarkStart w:id="11" w:name="_Toc39492344"/>
      <w:r w:rsidRPr="00BC5C68">
        <w:rPr>
          <w:rFonts w:ascii="Times New Roman" w:hAnsi="Times New Roman"/>
          <w:sz w:val="22"/>
          <w:szCs w:val="22"/>
        </w:rPr>
        <w:t>1.3.7 Utylizacja materiałów</w:t>
      </w:r>
      <w:bookmarkEnd w:id="11"/>
    </w:p>
    <w:p w:rsidR="007F7453" w:rsidRPr="00BC5C68" w:rsidRDefault="007F7453" w:rsidP="00111ECC">
      <w:pPr>
        <w:rPr>
          <w:rFonts w:ascii="Times New Roman" w:hAnsi="Times New Roman" w:cs="Times New Roman"/>
        </w:rPr>
      </w:pPr>
      <w:r w:rsidRPr="00BC5C68">
        <w:rPr>
          <w:rFonts w:ascii="Times New Roman" w:hAnsi="Times New Roman" w:cs="Times New Roman"/>
        </w:rPr>
        <w:t>Wykonawca musi opracować plan gospodarki odpadami. Podczas realizacji zadania powstanie szereg odpadów. Wykonawca jest zobowiązany zapewnić transport i utylizację odpadów zgodnie z obowiązującymi przepisami i wytycznymi podanymi w Warunkach Wykonania i Odbioru Robót Budowlanych. W przypadku demontażu – zdemontowane wszystkie urządzenia, i instalacje będą własnością Zamaw</w:t>
      </w:r>
      <w:r w:rsidR="00BC5C68">
        <w:rPr>
          <w:rFonts w:ascii="Times New Roman" w:hAnsi="Times New Roman" w:cs="Times New Roman"/>
        </w:rPr>
        <w:t xml:space="preserve">iającego. Przed przystąpieniem </w:t>
      </w:r>
      <w:r w:rsidRPr="00BC5C68">
        <w:rPr>
          <w:rFonts w:ascii="Times New Roman" w:hAnsi="Times New Roman" w:cs="Times New Roman"/>
        </w:rPr>
        <w:t>do demontażu należy uzgodnić miejsce ich składowania i</w:t>
      </w:r>
      <w:r w:rsidR="00BC5C68">
        <w:rPr>
          <w:rFonts w:ascii="Times New Roman" w:hAnsi="Times New Roman" w:cs="Times New Roman"/>
        </w:rPr>
        <w:t xml:space="preserve"> sposób demontażu </w:t>
      </w:r>
      <w:r w:rsidRPr="00BC5C68">
        <w:rPr>
          <w:rFonts w:ascii="Times New Roman" w:hAnsi="Times New Roman" w:cs="Times New Roman"/>
        </w:rPr>
        <w:t>z Zamawiającym. Wykonawca musi przetransportować Urządzenia w uzgodnione miejsce.</w:t>
      </w:r>
    </w:p>
    <w:p w:rsidR="007F7453" w:rsidRPr="00BC5C68" w:rsidRDefault="007F7453" w:rsidP="007F7453">
      <w:pPr>
        <w:pStyle w:val="Nagwek2"/>
        <w:numPr>
          <w:ilvl w:val="1"/>
          <w:numId w:val="1"/>
        </w:numPr>
        <w:ind w:hanging="750"/>
        <w:rPr>
          <w:rFonts w:ascii="Times New Roman" w:hAnsi="Times New Roman"/>
          <w:i w:val="0"/>
          <w:sz w:val="22"/>
          <w:szCs w:val="22"/>
        </w:rPr>
      </w:pPr>
      <w:bookmarkStart w:id="12" w:name="_Toc39492345"/>
      <w:r w:rsidRPr="00BC5C68">
        <w:rPr>
          <w:rFonts w:ascii="Times New Roman" w:hAnsi="Times New Roman"/>
          <w:i w:val="0"/>
          <w:sz w:val="22"/>
          <w:szCs w:val="22"/>
        </w:rPr>
        <w:t>Szczegółowe właściwości funkcjonalno – użytkowe</w:t>
      </w:r>
      <w:bookmarkEnd w:id="12"/>
    </w:p>
    <w:p w:rsidR="007F7453" w:rsidRPr="00BC5C68" w:rsidRDefault="007F7453" w:rsidP="00111ECC">
      <w:pPr>
        <w:rPr>
          <w:rFonts w:ascii="Times New Roman" w:hAnsi="Times New Roman" w:cs="Times New Roman"/>
        </w:rPr>
      </w:pPr>
      <w:r w:rsidRPr="00BC5C68">
        <w:rPr>
          <w:rFonts w:ascii="Times New Roman" w:hAnsi="Times New Roman" w:cs="Times New Roman"/>
        </w:rPr>
        <w:t>Poniżej przedstawiono zestawienie parametrów i przybliżony opis prac do wykonania. Wykonawca musi przyjąć do wyceny wszystkie niezbędne prace tak aby całość Robót mogła zostać oddana do eksploatacji, a co za tym idzie również pozytywnie odebrana. Dane przedstawione w niniejszym punkcie są danymi przybliżonymi i powinny być zwer</w:t>
      </w:r>
      <w:r w:rsidR="008B54E0" w:rsidRPr="00BC5C68">
        <w:rPr>
          <w:rFonts w:ascii="Times New Roman" w:hAnsi="Times New Roman" w:cs="Times New Roman"/>
        </w:rPr>
        <w:t xml:space="preserve">yfikowane przez Wykonawcę przed </w:t>
      </w:r>
      <w:r w:rsidRPr="00BC5C68">
        <w:rPr>
          <w:rFonts w:ascii="Times New Roman" w:hAnsi="Times New Roman" w:cs="Times New Roman"/>
        </w:rPr>
        <w:t>rozpoczęciem prac projek</w:t>
      </w:r>
      <w:r w:rsidR="00B52BDE">
        <w:rPr>
          <w:rFonts w:ascii="Times New Roman" w:hAnsi="Times New Roman" w:cs="Times New Roman"/>
        </w:rPr>
        <w:t xml:space="preserve">towych oraz wykonaniem Dostawy </w:t>
      </w:r>
      <w:r w:rsidRPr="00BC5C68">
        <w:rPr>
          <w:rFonts w:ascii="Times New Roman" w:hAnsi="Times New Roman" w:cs="Times New Roman"/>
        </w:rPr>
        <w:t>i Robót. W przypadku rozbieżności między danymi z</w:t>
      </w:r>
      <w:r w:rsidR="008B54E0" w:rsidRPr="00BC5C68">
        <w:rPr>
          <w:rFonts w:ascii="Times New Roman" w:hAnsi="Times New Roman" w:cs="Times New Roman"/>
        </w:rPr>
        <w:t xml:space="preserve">awartymi w niniejszym punkcie, </w:t>
      </w:r>
      <w:r w:rsidRPr="00BC5C68">
        <w:rPr>
          <w:rFonts w:ascii="Times New Roman" w:hAnsi="Times New Roman" w:cs="Times New Roman"/>
        </w:rPr>
        <w:t>a dokumentami zawartymi, pierwszeństwo interpretacyjne ma część informacyjna.</w:t>
      </w:r>
    </w:p>
    <w:p w:rsidR="007F7453" w:rsidRPr="00BC5C68" w:rsidRDefault="007F7453" w:rsidP="007F7453">
      <w:pPr>
        <w:pStyle w:val="Nagwek3"/>
        <w:rPr>
          <w:rFonts w:ascii="Times New Roman" w:hAnsi="Times New Roman"/>
          <w:sz w:val="22"/>
          <w:szCs w:val="22"/>
        </w:rPr>
      </w:pPr>
      <w:bookmarkStart w:id="13" w:name="_Toc39492346"/>
      <w:r w:rsidRPr="00BC5C68">
        <w:rPr>
          <w:rFonts w:ascii="Times New Roman" w:hAnsi="Times New Roman"/>
          <w:sz w:val="22"/>
          <w:szCs w:val="22"/>
        </w:rPr>
        <w:t>1.4.1 Płyta fundamentowa</w:t>
      </w:r>
      <w:bookmarkEnd w:id="13"/>
    </w:p>
    <w:p w:rsidR="00B52BDE" w:rsidRDefault="007F7453" w:rsidP="008B54E0">
      <w:pPr>
        <w:pStyle w:val="Akapitzlist"/>
        <w:spacing w:line="276" w:lineRule="auto"/>
        <w:ind w:left="0"/>
        <w:jc w:val="left"/>
      </w:pPr>
      <w:r w:rsidRPr="00BC5C68">
        <w:t>Zgodnie z wytycznymi fundament pod zbiornik o pojemności 11 </w:t>
      </w:r>
      <w:r w:rsidR="00111ECC" w:rsidRPr="00BC5C68">
        <w:t>000 litrów musi mieć wymiary 325cm*440cm, 100</w:t>
      </w:r>
      <w:r w:rsidRPr="00BC5C68">
        <w:t xml:space="preserve">cm grubość płyty z czego 10cm powinno wystawać ponad poziom gruntu, usytuowany w miejscu umożliwiającym dojazd cysterny z ciekłym tlenem </w:t>
      </w:r>
      <w:r w:rsidRPr="00BC5C68">
        <w:br/>
      </w:r>
      <w:r w:rsidRPr="00BC5C68">
        <w:lastRenderedPageBreak/>
        <w:t>i zatankowanie zbiornika. Należy zachować niezbędne (minimalne) odległości od zbiornika i parownicy dla dostępu serwisu, całość musi zostać odgrodzona płotem o wysokości 150cm. Przed montażem zbiornika należy sprawdzić czy wykonany fundament ma odpowiednią nośność, a podłoże jest odpowiednie do montażu. Wymagane jest aby zbiornik ustawić na jednorodnym podł</w:t>
      </w:r>
      <w:r w:rsidR="00111ECC" w:rsidRPr="00BC5C68">
        <w:t xml:space="preserve">ożu betonowym o grubości min. 100 </w:t>
      </w:r>
      <w:r w:rsidRPr="00BC5C68">
        <w:t>cm. Beton nie może być spękany i zniszczony, posiadać powłokę ochronną wierzchniej warstwy płyty  p</w:t>
      </w:r>
      <w:r w:rsidR="00B52BDE">
        <w:t xml:space="preserve">rzed warunkami atmosferycznymi </w:t>
      </w:r>
      <w:r w:rsidRPr="00BC5C68">
        <w:t>i chemicznymi. W każdym przypadku, w planowanym miejscu montażu, należy sprawdzić czy w podłożu nie ma warstw nienośnych (podsypka). Jeśli jest, należy ją usunąć na obszarze pod płytę, a powstałą niecką wypełnić betonem klasy min. C20/25. Zbiornik ustawić bezpośrednio na podłożu. Ze względu na występowanie dużych sił nacisku należy bezwzględnie zapewnić płytę o odpowiedniej wytrzymałości. Zbiornik podeprzeć trzema stopami zakotwionymi do podłoża.Płyta fundamentowa musi posiadać wyprowadzenie bednarki umożliwiającej podłączen</w:t>
      </w:r>
      <w:r w:rsidR="00B52BDE">
        <w:t xml:space="preserve">ie </w:t>
      </w:r>
      <w:r w:rsidRPr="00BC5C68">
        <w:t xml:space="preserve">do niej zbiornika.Odbiorca medium w celu zatankowania zbiornika musi zapewnić przy fundamencie możliwość podłączenia autocysterny do zasilania </w:t>
      </w:r>
      <w:r w:rsidR="00B52BDE">
        <w:t xml:space="preserve">o mocy 400V tzw. siła (przewód </w:t>
      </w:r>
      <w:r w:rsidRPr="00BC5C68">
        <w:t>o przekroju co najmniej 5*6mm</w:t>
      </w:r>
      <w:r w:rsidRPr="00BC5C68">
        <w:rPr>
          <w:vertAlign w:val="superscript"/>
        </w:rPr>
        <w:t>2</w:t>
      </w:r>
      <w:r w:rsidRPr="00BC5C68">
        <w:t xml:space="preserve"> z gniazdem 63 (3P+N+PE).</w:t>
      </w:r>
      <w:r w:rsidRPr="00BC5C68">
        <w:tab/>
      </w:r>
    </w:p>
    <w:p w:rsidR="00B52BDE" w:rsidRDefault="00B52BDE" w:rsidP="008B54E0">
      <w:pPr>
        <w:pStyle w:val="Akapitzlist"/>
        <w:spacing w:line="276" w:lineRule="auto"/>
        <w:ind w:left="0"/>
        <w:jc w:val="left"/>
      </w:pPr>
    </w:p>
    <w:p w:rsidR="007F7453" w:rsidRPr="00BC5C68" w:rsidRDefault="007F7453" w:rsidP="008B54E0">
      <w:pPr>
        <w:pStyle w:val="Akapitzlist"/>
        <w:spacing w:line="276" w:lineRule="auto"/>
        <w:ind w:left="0"/>
        <w:jc w:val="left"/>
        <w:rPr>
          <w:b/>
          <w:u w:val="single"/>
        </w:rPr>
      </w:pPr>
      <w:r w:rsidRPr="00BC5C68">
        <w:t>Płyta fundamentowa musi spełniać następujące warunki do montażu tj:</w:t>
      </w:r>
    </w:p>
    <w:p w:rsidR="007F7453" w:rsidRPr="00BC5C68" w:rsidRDefault="007F7453" w:rsidP="008B54E0">
      <w:pPr>
        <w:pStyle w:val="Akapitzlist"/>
        <w:spacing w:line="276" w:lineRule="auto"/>
        <w:ind w:left="567"/>
        <w:jc w:val="left"/>
      </w:pPr>
      <w:r w:rsidRPr="00BC5C68">
        <w:t>- zapewnić podłoże o odpowiedniej nośności i równości;</w:t>
      </w:r>
    </w:p>
    <w:p w:rsidR="007F7453" w:rsidRPr="00BC5C68" w:rsidRDefault="007F7453" w:rsidP="008B54E0">
      <w:pPr>
        <w:pStyle w:val="Akapitzlist"/>
        <w:spacing w:line="276" w:lineRule="auto"/>
        <w:ind w:left="567"/>
        <w:jc w:val="left"/>
      </w:pPr>
      <w:r w:rsidRPr="00BC5C68">
        <w:t>- w płycie musi znajdować się bednarka z podłączeniem do niej zbiornika;</w:t>
      </w:r>
    </w:p>
    <w:p w:rsidR="007F7453" w:rsidRPr="00BC5C68" w:rsidRDefault="007F7453" w:rsidP="008B54E0">
      <w:pPr>
        <w:pStyle w:val="Akapitzlist"/>
        <w:spacing w:line="276" w:lineRule="auto"/>
        <w:ind w:left="567"/>
        <w:jc w:val="left"/>
      </w:pPr>
      <w:r w:rsidRPr="00BC5C68">
        <w:t>- na płycie musi znajdować się wykończeniowa warstwa wierzchnia;</w:t>
      </w:r>
    </w:p>
    <w:p w:rsidR="007F7453" w:rsidRPr="00BC5C68" w:rsidRDefault="007F7453" w:rsidP="008B54E0">
      <w:pPr>
        <w:pStyle w:val="Akapitzlist"/>
        <w:spacing w:line="276" w:lineRule="auto"/>
        <w:ind w:left="567"/>
        <w:jc w:val="left"/>
      </w:pPr>
      <w:r w:rsidRPr="00BC5C68">
        <w:t>- muszą być zakończone wszelkie prace mokre i kurzące;</w:t>
      </w:r>
    </w:p>
    <w:p w:rsidR="007F7453" w:rsidRPr="00BC5C68" w:rsidRDefault="007F7453" w:rsidP="008B54E0">
      <w:pPr>
        <w:pStyle w:val="Akapitzlist"/>
        <w:spacing w:line="276" w:lineRule="auto"/>
        <w:ind w:left="709" w:hanging="142"/>
        <w:jc w:val="left"/>
      </w:pPr>
      <w:r w:rsidRPr="00BC5C68">
        <w:t>- zapewnić drogę transportową od miejsca rozł</w:t>
      </w:r>
      <w:r w:rsidR="00B52BDE">
        <w:t xml:space="preserve">adunku z samochodu ciężarowego </w:t>
      </w:r>
      <w:r w:rsidRPr="00BC5C68">
        <w:t>do miejsca montażu;</w:t>
      </w:r>
    </w:p>
    <w:p w:rsidR="007F7453" w:rsidRPr="00BC5C68" w:rsidRDefault="007F7453" w:rsidP="008B54E0">
      <w:pPr>
        <w:pStyle w:val="Akapitzlist"/>
        <w:spacing w:line="276" w:lineRule="auto"/>
        <w:ind w:left="709" w:hanging="142"/>
        <w:jc w:val="left"/>
      </w:pPr>
      <w:r w:rsidRPr="00BC5C68">
        <w:t>- miejsce instalacji ogrodzić i musi być zamykane na klucz, komplet kluczy przekazać ekipie montującej.</w:t>
      </w:r>
    </w:p>
    <w:p w:rsidR="007F7453" w:rsidRPr="00BC5C68" w:rsidRDefault="007F7453" w:rsidP="007F7453">
      <w:pPr>
        <w:pStyle w:val="Nagwek3"/>
        <w:rPr>
          <w:rFonts w:ascii="Times New Roman" w:hAnsi="Times New Roman"/>
          <w:sz w:val="22"/>
          <w:szCs w:val="22"/>
        </w:rPr>
      </w:pPr>
      <w:bookmarkStart w:id="14" w:name="_Toc39492347"/>
      <w:r w:rsidRPr="00BC5C68">
        <w:rPr>
          <w:rFonts w:ascii="Times New Roman" w:hAnsi="Times New Roman"/>
          <w:sz w:val="22"/>
          <w:szCs w:val="22"/>
        </w:rPr>
        <w:t>1.4.2 Zbiornik na tlen</w:t>
      </w:r>
      <w:bookmarkEnd w:id="14"/>
    </w:p>
    <w:p w:rsidR="007F7453" w:rsidRPr="00BC5C68" w:rsidRDefault="007F7453" w:rsidP="007F7453">
      <w:pPr>
        <w:jc w:val="both"/>
        <w:rPr>
          <w:rFonts w:ascii="Times New Roman" w:hAnsi="Times New Roman" w:cs="Times New Roman"/>
        </w:rPr>
      </w:pPr>
      <w:r w:rsidRPr="00BC5C68">
        <w:rPr>
          <w:rFonts w:ascii="Times New Roman" w:hAnsi="Times New Roman" w:cs="Times New Roman"/>
        </w:rPr>
        <w:t>Zbiornik ciekłego tlenu medycznego jest przeznaczony do magazynowania tlenu. Zbiornik należy wykonać od wewnątrz ze stali nierdzewnej, a od zewnątrz ze stali węglowej, posiadający izolację próżniową „perlit” i odpornych na działanie ciekłego tlenu.</w:t>
      </w:r>
    </w:p>
    <w:p w:rsidR="007F7453" w:rsidRPr="00BC5C68" w:rsidRDefault="007F7453" w:rsidP="007F7453">
      <w:pPr>
        <w:jc w:val="both"/>
        <w:rPr>
          <w:rFonts w:ascii="Times New Roman" w:hAnsi="Times New Roman" w:cs="Times New Roman"/>
          <w:b/>
        </w:rPr>
      </w:pPr>
      <w:r w:rsidRPr="00BC5C68">
        <w:rPr>
          <w:rFonts w:ascii="Times New Roman" w:hAnsi="Times New Roman" w:cs="Times New Roman"/>
          <w:b/>
        </w:rPr>
        <w:t>Specyfikacja techniczna: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F7453" w:rsidRPr="00BC5C68" w:rsidTr="007F7453">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jc w:val="center"/>
              <w:rPr>
                <w:rFonts w:ascii="Times New Roman" w:hAnsi="Times New Roman" w:cs="Times New Roman"/>
                <w:b/>
                <w:lang w:eastAsia="en-US"/>
              </w:rPr>
            </w:pPr>
            <w:r w:rsidRPr="00BC5C68">
              <w:rPr>
                <w:rFonts w:ascii="Times New Roman" w:hAnsi="Times New Roman" w:cs="Times New Roman"/>
                <w:b/>
              </w:rPr>
              <w:t>ZBIORNIK CIEKŁEGO TLENU MEDYCZNEGO</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Pojemność</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11 000 litrów brutto (+/- 500 litrów)</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Ciśnienie</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18,5 bar</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Wysokość</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6250 mm</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Średnica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2200 mm</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Waga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6275 kg (+/- 20 kg)</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Materiał wewnętrzny</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Stal nierdzewna</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Materiał zewnętrzny</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Stal węglowa</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lastRenderedPageBreak/>
              <w:t>Izolacja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Próżnia/perlit</w:t>
            </w:r>
          </w:p>
        </w:tc>
      </w:tr>
      <w:tr w:rsidR="007F7453" w:rsidRPr="00BC5C68"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Rodzaj zbiornika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BC5C68" w:rsidRDefault="007F7453">
            <w:pPr>
              <w:rPr>
                <w:rFonts w:ascii="Times New Roman" w:hAnsi="Times New Roman" w:cs="Times New Roman"/>
                <w:lang w:eastAsia="en-US"/>
              </w:rPr>
            </w:pPr>
            <w:r w:rsidRPr="00BC5C68">
              <w:rPr>
                <w:rFonts w:ascii="Times New Roman" w:hAnsi="Times New Roman" w:cs="Times New Roman"/>
              </w:rPr>
              <w:t>pionowy</w:t>
            </w:r>
          </w:p>
        </w:tc>
      </w:tr>
    </w:tbl>
    <w:p w:rsidR="007F7453" w:rsidRPr="00BC5C68" w:rsidRDefault="007F7453" w:rsidP="007F7453">
      <w:pPr>
        <w:jc w:val="both"/>
        <w:rPr>
          <w:rFonts w:ascii="Times New Roman" w:hAnsi="Times New Roman" w:cs="Times New Roman"/>
          <w:lang w:eastAsia="en-US"/>
        </w:rPr>
      </w:pP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Zbiornik 11 000/18,5 bar z zaworem odpowietrzającym;</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Transport zbiornika do siedziby Zamawiającego;</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Montaż zbiornika w siedzibie Zamawiającego wraz z zaworem bezpieczeństwa, zaworem kulowym i instalacją odgromową na gotowym fundamencie spełniającym wymagania;</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Podłączyć zbiornik do istniejącej instalacji;</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Przeszkolić pracowników obsługujących zbiornik (czas trwania 1 dzień – bezpośrednio po wykonaniu montażu i instalacji);</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Przygotować i przekazać Zamawiającemu pełną dokumentację (dokumentacja techniczno – ruchowa, instrukcja obsługi zbiornika, dokumentacja dozorowa, karta gwarancyjna) – niezbędne do rozpoczęcia eksploatacji zbiornika;</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 xml:space="preserve">Obsługa gwarancyjna musi zawierać bezpłatny przegląd/konserwację zbiornika wraz </w:t>
      </w:r>
      <w:r w:rsidRPr="00BC5C68">
        <w:rPr>
          <w:rFonts w:ascii="Times New Roman" w:hAnsi="Times New Roman" w:cs="Times New Roman"/>
        </w:rPr>
        <w:br/>
        <w:t>z instalacją pomocniczą min. raz na 6 miesięcy przez cały okres gwarancji;</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 xml:space="preserve">Dostęp do części zamiennych o możliwość wykonania usług serwisowych </w:t>
      </w:r>
      <w:r w:rsidRPr="00BC5C68">
        <w:rPr>
          <w:rFonts w:ascii="Times New Roman" w:hAnsi="Times New Roman" w:cs="Times New Roman"/>
        </w:rPr>
        <w:br/>
        <w:t>po gwarancji przez okres min. 10 lat.</w:t>
      </w:r>
    </w:p>
    <w:p w:rsidR="007F7453" w:rsidRPr="00BC5C68" w:rsidRDefault="007F7453" w:rsidP="007F7453">
      <w:pPr>
        <w:numPr>
          <w:ilvl w:val="0"/>
          <w:numId w:val="2"/>
        </w:numPr>
        <w:spacing w:after="0" w:line="240" w:lineRule="auto"/>
        <w:jc w:val="both"/>
        <w:rPr>
          <w:rFonts w:ascii="Times New Roman" w:hAnsi="Times New Roman" w:cs="Times New Roman"/>
        </w:rPr>
      </w:pPr>
      <w:r w:rsidRPr="00BC5C68">
        <w:rPr>
          <w:rFonts w:ascii="Times New Roman" w:hAnsi="Times New Roman" w:cs="Times New Roman"/>
        </w:rPr>
        <w:t>Po zainstalowaniu zbiornika Wykonawca jest zobowiązany do wykonania czynności związanych z</w:t>
      </w:r>
      <w:r w:rsidR="00111ECC" w:rsidRPr="00BC5C68">
        <w:rPr>
          <w:rFonts w:ascii="Times New Roman" w:hAnsi="Times New Roman" w:cs="Times New Roman"/>
        </w:rPr>
        <w:t xml:space="preserve"> przeprowadzeniem przez</w:t>
      </w:r>
      <w:r w:rsidRPr="00BC5C68">
        <w:rPr>
          <w:rFonts w:ascii="Times New Roman" w:hAnsi="Times New Roman" w:cs="Times New Roman"/>
        </w:rPr>
        <w:t xml:space="preserve"> Urząd Dozoru Technicznego odbioru końcowego technicznego i rejestracji. </w:t>
      </w:r>
    </w:p>
    <w:p w:rsidR="007F7453" w:rsidRPr="00BC5C68" w:rsidRDefault="007F7453" w:rsidP="007F7453">
      <w:pPr>
        <w:spacing w:after="0" w:line="240" w:lineRule="auto"/>
        <w:jc w:val="both"/>
        <w:rPr>
          <w:rFonts w:ascii="Times New Roman" w:hAnsi="Times New Roman" w:cs="Times New Roman"/>
        </w:rPr>
      </w:pPr>
    </w:p>
    <w:p w:rsidR="007F7453" w:rsidRPr="00BC5C68" w:rsidRDefault="007F7453" w:rsidP="007F7453">
      <w:pPr>
        <w:spacing w:after="0" w:line="240" w:lineRule="auto"/>
        <w:jc w:val="both"/>
        <w:rPr>
          <w:rFonts w:ascii="Times New Roman" w:hAnsi="Times New Roman" w:cs="Times New Roman"/>
          <w:b/>
        </w:rPr>
      </w:pPr>
      <w:r w:rsidRPr="00BC5C68">
        <w:rPr>
          <w:rFonts w:ascii="Times New Roman" w:hAnsi="Times New Roman" w:cs="Times New Roman"/>
          <w:b/>
        </w:rPr>
        <w:t>Należy dokonać wizji lokalnej na terenie opracowania Zamawiającego w celu zapoznania się z warunkami technicznymi posiadanych instalacji zbiornika i miejsca montażu.</w:t>
      </w:r>
    </w:p>
    <w:p w:rsidR="007F7453" w:rsidRPr="00BC5C68" w:rsidRDefault="007F7453" w:rsidP="007F7453">
      <w:pPr>
        <w:spacing w:after="0" w:line="240" w:lineRule="auto"/>
        <w:jc w:val="both"/>
        <w:rPr>
          <w:rFonts w:ascii="Times New Roman" w:hAnsi="Times New Roman" w:cs="Times New Roman"/>
        </w:rPr>
      </w:pPr>
    </w:p>
    <w:p w:rsidR="007F7453" w:rsidRPr="00BC5C68" w:rsidRDefault="007F7453" w:rsidP="007F7453">
      <w:pPr>
        <w:pStyle w:val="Nagwek3"/>
        <w:rPr>
          <w:rFonts w:ascii="Times New Roman" w:hAnsi="Times New Roman"/>
          <w:sz w:val="22"/>
          <w:szCs w:val="22"/>
        </w:rPr>
      </w:pPr>
      <w:bookmarkStart w:id="15" w:name="_Toc39492348"/>
      <w:r w:rsidRPr="00BC5C68">
        <w:rPr>
          <w:rFonts w:ascii="Times New Roman" w:hAnsi="Times New Roman"/>
          <w:sz w:val="22"/>
          <w:szCs w:val="22"/>
        </w:rPr>
        <w:t>1.4.3 Parownica</w:t>
      </w:r>
      <w:bookmarkEnd w:id="15"/>
    </w:p>
    <w:p w:rsidR="007F7453" w:rsidRPr="00BC5C68" w:rsidRDefault="007F7453" w:rsidP="008B54E0">
      <w:pPr>
        <w:spacing w:after="0" w:line="240" w:lineRule="auto"/>
        <w:rPr>
          <w:rFonts w:ascii="Times New Roman" w:hAnsi="Times New Roman" w:cs="Times New Roman"/>
        </w:rPr>
      </w:pPr>
      <w:r w:rsidRPr="00BC5C68">
        <w:rPr>
          <w:rFonts w:ascii="Times New Roman" w:hAnsi="Times New Roman" w:cs="Times New Roman"/>
        </w:rPr>
        <w:t>Parownice atmosferyczne muszą się składać się z rur alum</w:t>
      </w:r>
      <w:r w:rsidR="00B52BDE">
        <w:rPr>
          <w:rFonts w:ascii="Times New Roman" w:hAnsi="Times New Roman" w:cs="Times New Roman"/>
        </w:rPr>
        <w:t xml:space="preserve">iniowych posiadających wzdłużne </w:t>
      </w:r>
      <w:r w:rsidRPr="00BC5C68">
        <w:rPr>
          <w:rFonts w:ascii="Times New Roman" w:hAnsi="Times New Roman" w:cs="Times New Roman"/>
        </w:rPr>
        <w:t>ożebrowanie – radiatory. Muszą Działać bez użycia energii obcej, na zasadzie wymiany ciepła z powietrzem z otoczenia. Ciekły gaz zostaje zgazowany i ogrzany do temperatury bliskiej temperaturze otoczenia. Parownice tego typu muszą być zbudowane w systemie modułowym i w zależności od wymaganej wydajności mogą być łączone ze sobą. Podana wydajność nominalna odnosi się do ośmiogodzinnej pracy parownicy. Po tym czasie nastąpi spadek wydajności w związku z oszronieniem parownicy. Zatem przy wydłużonym czasie pracy należy łączyć parownice w grupy. Podczas pracy jednej grupy, następuje regeneracja pozostałych.</w:t>
      </w:r>
    </w:p>
    <w:p w:rsidR="007F7453" w:rsidRPr="00BC5C68" w:rsidRDefault="007F7453" w:rsidP="007F7453">
      <w:pPr>
        <w:spacing w:after="0"/>
        <w:jc w:val="both"/>
        <w:rPr>
          <w:rFonts w:ascii="Times New Roman" w:hAnsi="Times New Roman" w:cs="Times New Roman"/>
        </w:rPr>
      </w:pPr>
    </w:p>
    <w:p w:rsidR="008B54E0" w:rsidRPr="00BC5C68" w:rsidRDefault="008B54E0" w:rsidP="007F7453">
      <w:pPr>
        <w:spacing w:after="0"/>
        <w:jc w:val="both"/>
        <w:rPr>
          <w:rFonts w:ascii="Times New Roman" w:hAnsi="Times New Roman" w:cs="Times New Roman"/>
          <w:b/>
        </w:rPr>
      </w:pPr>
    </w:p>
    <w:p w:rsidR="007F7453" w:rsidRPr="00BC5C68" w:rsidRDefault="007F7453" w:rsidP="007F7453">
      <w:pPr>
        <w:spacing w:after="0"/>
        <w:jc w:val="both"/>
        <w:rPr>
          <w:rFonts w:ascii="Times New Roman" w:hAnsi="Times New Roman" w:cs="Times New Roman"/>
          <w:b/>
        </w:rPr>
      </w:pPr>
      <w:r w:rsidRPr="00BC5C68">
        <w:rPr>
          <w:rFonts w:ascii="Times New Roman" w:hAnsi="Times New Roman" w:cs="Times New Roman"/>
          <w:b/>
        </w:rPr>
        <w:t>Specyfikacja techniczna:</w:t>
      </w:r>
    </w:p>
    <w:p w:rsidR="007F7453" w:rsidRPr="00BC5C68" w:rsidRDefault="007F7453" w:rsidP="008B54E0">
      <w:pPr>
        <w:numPr>
          <w:ilvl w:val="0"/>
          <w:numId w:val="3"/>
        </w:numPr>
        <w:spacing w:after="0"/>
        <w:rPr>
          <w:rFonts w:ascii="Times New Roman" w:hAnsi="Times New Roman" w:cs="Times New Roman"/>
        </w:rPr>
      </w:pPr>
      <w:r w:rsidRPr="00BC5C68">
        <w:rPr>
          <w:rFonts w:ascii="Times New Roman" w:hAnsi="Times New Roman" w:cs="Times New Roman"/>
        </w:rPr>
        <w:t>Parownica SG 50 HF dla LOX 118 Nm</w:t>
      </w:r>
      <w:r w:rsidRPr="00BC5C68">
        <w:rPr>
          <w:rFonts w:ascii="Times New Roman" w:hAnsi="Times New Roman" w:cs="Times New Roman"/>
          <w:vertAlign w:val="superscript"/>
        </w:rPr>
        <w:t>3</w:t>
      </w:r>
      <w:r w:rsidRPr="00BC5C68">
        <w:rPr>
          <w:rFonts w:ascii="Times New Roman" w:hAnsi="Times New Roman" w:cs="Times New Roman"/>
        </w:rPr>
        <w:t>/godz.</w:t>
      </w:r>
      <w:r w:rsidR="00111ECC" w:rsidRPr="00BC5C68">
        <w:rPr>
          <w:rFonts w:ascii="Times New Roman" w:hAnsi="Times New Roman" w:cs="Times New Roman"/>
        </w:rPr>
        <w:t xml:space="preserve"> – 2szt</w:t>
      </w:r>
      <w:r w:rsidRPr="00BC5C68">
        <w:rPr>
          <w:rFonts w:ascii="Times New Roman" w:hAnsi="Times New Roman" w:cs="Times New Roman"/>
        </w:rPr>
        <w:t>;</w:t>
      </w:r>
    </w:p>
    <w:p w:rsidR="007F7453" w:rsidRPr="00BC5C68" w:rsidRDefault="007F7453" w:rsidP="008B54E0">
      <w:pPr>
        <w:numPr>
          <w:ilvl w:val="0"/>
          <w:numId w:val="3"/>
        </w:numPr>
        <w:spacing w:after="0" w:line="240" w:lineRule="auto"/>
        <w:rPr>
          <w:rFonts w:ascii="Times New Roman" w:hAnsi="Times New Roman" w:cs="Times New Roman"/>
        </w:rPr>
      </w:pPr>
      <w:r w:rsidRPr="00BC5C68">
        <w:rPr>
          <w:rFonts w:ascii="Times New Roman" w:hAnsi="Times New Roman" w:cs="Times New Roman"/>
        </w:rPr>
        <w:t>Przetransportować parownicę do siedziby Zamawiającego;</w:t>
      </w:r>
    </w:p>
    <w:p w:rsidR="007F7453" w:rsidRPr="00BC5C68" w:rsidRDefault="007F7453" w:rsidP="008B54E0">
      <w:pPr>
        <w:numPr>
          <w:ilvl w:val="0"/>
          <w:numId w:val="3"/>
        </w:numPr>
        <w:spacing w:after="0" w:line="240" w:lineRule="auto"/>
        <w:rPr>
          <w:rFonts w:ascii="Times New Roman" w:hAnsi="Times New Roman" w:cs="Times New Roman"/>
        </w:rPr>
      </w:pPr>
      <w:r w:rsidRPr="00BC5C68">
        <w:rPr>
          <w:rFonts w:ascii="Times New Roman" w:hAnsi="Times New Roman" w:cs="Times New Roman"/>
        </w:rPr>
        <w:t xml:space="preserve">Podłączyć parownicę do </w:t>
      </w:r>
      <w:r w:rsidR="00111ECC" w:rsidRPr="00BC5C68">
        <w:rPr>
          <w:rFonts w:ascii="Times New Roman" w:hAnsi="Times New Roman" w:cs="Times New Roman"/>
        </w:rPr>
        <w:t>nowego zbiornika i</w:t>
      </w:r>
      <w:r w:rsidRPr="00BC5C68">
        <w:rPr>
          <w:rFonts w:ascii="Times New Roman" w:hAnsi="Times New Roman" w:cs="Times New Roman"/>
        </w:rPr>
        <w:t xml:space="preserve"> instalacji;</w:t>
      </w:r>
    </w:p>
    <w:p w:rsidR="007F7453" w:rsidRPr="00BC5C68" w:rsidRDefault="007F7453" w:rsidP="008B54E0">
      <w:pPr>
        <w:numPr>
          <w:ilvl w:val="0"/>
          <w:numId w:val="2"/>
        </w:numPr>
        <w:spacing w:after="0" w:line="240" w:lineRule="auto"/>
        <w:rPr>
          <w:rFonts w:ascii="Times New Roman" w:hAnsi="Times New Roman" w:cs="Times New Roman"/>
        </w:rPr>
      </w:pPr>
      <w:r w:rsidRPr="00BC5C68">
        <w:rPr>
          <w:rFonts w:ascii="Times New Roman" w:hAnsi="Times New Roman" w:cs="Times New Roman"/>
        </w:rPr>
        <w:t>Przygotować i przekazać Zamawiającemu pełną dokumentację (dokumentacja techniczno – ruchowa, instrukcja obsługi parownicy, dokumentacja dozorowa, karta gwarancyjna) – niezbędne do rozpoczęcia eksploatacji parownicy;</w:t>
      </w:r>
    </w:p>
    <w:p w:rsidR="007F7453" w:rsidRPr="00BC5C68" w:rsidRDefault="007F7453" w:rsidP="008B54E0">
      <w:pPr>
        <w:numPr>
          <w:ilvl w:val="0"/>
          <w:numId w:val="2"/>
        </w:numPr>
        <w:spacing w:after="0" w:line="240" w:lineRule="auto"/>
        <w:rPr>
          <w:rFonts w:ascii="Times New Roman" w:hAnsi="Times New Roman" w:cs="Times New Roman"/>
        </w:rPr>
      </w:pPr>
      <w:r w:rsidRPr="00BC5C68">
        <w:rPr>
          <w:rFonts w:ascii="Times New Roman" w:hAnsi="Times New Roman" w:cs="Times New Roman"/>
        </w:rPr>
        <w:t xml:space="preserve">Obsługa gwarancyjna musi zawierać bezpłatny przegląd/konserwację parownicy wraz </w:t>
      </w:r>
      <w:r w:rsidRPr="00BC5C68">
        <w:rPr>
          <w:rFonts w:ascii="Times New Roman" w:hAnsi="Times New Roman" w:cs="Times New Roman"/>
        </w:rPr>
        <w:br/>
        <w:t>z instalacją pomocniczą min. raz na 6 miesięcy przez cały okres gwarancji;</w:t>
      </w:r>
    </w:p>
    <w:p w:rsidR="007F7453" w:rsidRPr="00BC5C68" w:rsidRDefault="007F7453" w:rsidP="008B54E0">
      <w:pPr>
        <w:numPr>
          <w:ilvl w:val="0"/>
          <w:numId w:val="2"/>
        </w:numPr>
        <w:spacing w:after="0" w:line="240" w:lineRule="auto"/>
        <w:rPr>
          <w:rFonts w:ascii="Times New Roman" w:hAnsi="Times New Roman" w:cs="Times New Roman"/>
        </w:rPr>
      </w:pPr>
      <w:r w:rsidRPr="00BC5C68">
        <w:rPr>
          <w:rFonts w:ascii="Times New Roman" w:hAnsi="Times New Roman" w:cs="Times New Roman"/>
        </w:rPr>
        <w:t xml:space="preserve">Dostęp do części zamiennych o możliwość wykonania usług serwisowych </w:t>
      </w:r>
      <w:r w:rsidRPr="00BC5C68">
        <w:rPr>
          <w:rFonts w:ascii="Times New Roman" w:hAnsi="Times New Roman" w:cs="Times New Roman"/>
        </w:rPr>
        <w:br/>
        <w:t>po gwarancji przez okres min. 10 lat.</w:t>
      </w:r>
    </w:p>
    <w:p w:rsidR="007F7453" w:rsidRPr="00BC5C68" w:rsidRDefault="007F7453" w:rsidP="007F7453">
      <w:pPr>
        <w:spacing w:after="0" w:line="240" w:lineRule="auto"/>
        <w:ind w:left="284" w:hanging="284"/>
        <w:jc w:val="both"/>
        <w:rPr>
          <w:rFonts w:ascii="Times New Roman" w:hAnsi="Times New Roman" w:cs="Times New Roman"/>
        </w:rPr>
      </w:pPr>
    </w:p>
    <w:p w:rsidR="007F7453" w:rsidRPr="00BC5C68" w:rsidRDefault="007F7453" w:rsidP="007F7453">
      <w:pPr>
        <w:pStyle w:val="Nagwek1"/>
        <w:numPr>
          <w:ilvl w:val="0"/>
          <w:numId w:val="1"/>
        </w:numPr>
        <w:rPr>
          <w:rFonts w:ascii="Times New Roman" w:hAnsi="Times New Roman"/>
        </w:rPr>
      </w:pPr>
      <w:bookmarkStart w:id="16" w:name="_Toc39492349"/>
      <w:r w:rsidRPr="00BC5C68">
        <w:rPr>
          <w:rFonts w:ascii="Times New Roman" w:hAnsi="Times New Roman"/>
        </w:rPr>
        <w:lastRenderedPageBreak/>
        <w:t>Wymagania ogólne dotyczące projektowania</w:t>
      </w:r>
      <w:bookmarkEnd w:id="16"/>
    </w:p>
    <w:p w:rsidR="007F7453" w:rsidRPr="00BC5C68" w:rsidRDefault="007F7453" w:rsidP="007F7453">
      <w:pPr>
        <w:pStyle w:val="Nagwek2"/>
        <w:rPr>
          <w:rFonts w:ascii="Times New Roman" w:hAnsi="Times New Roman"/>
          <w:i w:val="0"/>
          <w:sz w:val="22"/>
          <w:szCs w:val="22"/>
        </w:rPr>
      </w:pPr>
      <w:bookmarkStart w:id="17" w:name="_Toc39492350"/>
      <w:r w:rsidRPr="00BC5C68">
        <w:rPr>
          <w:rFonts w:ascii="Times New Roman" w:hAnsi="Times New Roman"/>
          <w:i w:val="0"/>
          <w:sz w:val="22"/>
          <w:szCs w:val="22"/>
        </w:rPr>
        <w:t>2.1 Wymagania formalno – prawne</w:t>
      </w:r>
      <w:bookmarkEnd w:id="17"/>
    </w:p>
    <w:p w:rsidR="007F7453" w:rsidRPr="00BC5C68" w:rsidRDefault="007F7453" w:rsidP="008B54E0">
      <w:pPr>
        <w:rPr>
          <w:rFonts w:ascii="Times New Roman" w:hAnsi="Times New Roman" w:cs="Times New Roman"/>
        </w:rPr>
      </w:pPr>
      <w:r w:rsidRPr="00BC5C68">
        <w:rPr>
          <w:rFonts w:ascii="Times New Roman" w:hAnsi="Times New Roman" w:cs="Times New Roman"/>
        </w:rPr>
        <w:t>Zgodnie z art. 29 Ustawy Prawo budowlane realizacja zamierzenia budowlanego stanowiącego przedmiot niniejszego opracowania wymaga uzyskania decyzji o pozwoleniu na budowę. Wykonawca musi opracować wszystkie niezbędne dokumenty projektowe i inne dokumenty (w tym, wnioski o decyzje administracyjne lub zmiany tych decyzji, informację dotyczącą bezpieczeństwa i ochrony zdrowia) oraz podejmie wszelkie niezbędne działania (poza zastrzeżonymi dla innych podmiotów), które będą niezbędne do uzyskania pozwolenia na budowę. Wykonawca w imieniu Zamawiającego m</w:t>
      </w:r>
      <w:r w:rsidR="008B54E0" w:rsidRPr="00BC5C68">
        <w:rPr>
          <w:rFonts w:ascii="Times New Roman" w:hAnsi="Times New Roman" w:cs="Times New Roman"/>
        </w:rPr>
        <w:t xml:space="preserve">usi uzyskać decyzję pozwolenie </w:t>
      </w:r>
      <w:r w:rsidRPr="00BC5C68">
        <w:rPr>
          <w:rFonts w:ascii="Times New Roman" w:hAnsi="Times New Roman" w:cs="Times New Roman"/>
        </w:rPr>
        <w:t xml:space="preserve">na budowę. </w:t>
      </w:r>
    </w:p>
    <w:p w:rsidR="007F7453" w:rsidRPr="00BC5C68" w:rsidRDefault="007F7453" w:rsidP="007F7453">
      <w:pPr>
        <w:pStyle w:val="Nagwek2"/>
        <w:rPr>
          <w:rFonts w:ascii="Times New Roman" w:hAnsi="Times New Roman"/>
          <w:i w:val="0"/>
          <w:sz w:val="22"/>
          <w:szCs w:val="22"/>
        </w:rPr>
      </w:pPr>
      <w:bookmarkStart w:id="18" w:name="_Toc39492351"/>
      <w:r w:rsidRPr="00BC5C68">
        <w:rPr>
          <w:rFonts w:ascii="Times New Roman" w:hAnsi="Times New Roman"/>
          <w:i w:val="0"/>
          <w:sz w:val="22"/>
          <w:szCs w:val="22"/>
        </w:rPr>
        <w:t>2.2 Uzyskanie i wykonanie mapy</w:t>
      </w:r>
      <w:bookmarkEnd w:id="18"/>
    </w:p>
    <w:p w:rsidR="007F7453" w:rsidRPr="00BC5C68" w:rsidRDefault="007F7453" w:rsidP="008B54E0">
      <w:pPr>
        <w:rPr>
          <w:rFonts w:ascii="Times New Roman" w:hAnsi="Times New Roman" w:cs="Times New Roman"/>
        </w:rPr>
      </w:pPr>
      <w:r w:rsidRPr="00BC5C68">
        <w:rPr>
          <w:rFonts w:ascii="Times New Roman" w:hAnsi="Times New Roman" w:cs="Times New Roman"/>
        </w:rPr>
        <w:t xml:space="preserve">Wykonawca musi uzyskać, </w:t>
      </w:r>
      <w:r w:rsidRPr="00BC5C68">
        <w:rPr>
          <w:rFonts w:ascii="Times New Roman" w:hAnsi="Times New Roman" w:cs="Times New Roman"/>
          <w:u w:val="single"/>
        </w:rPr>
        <w:t>mapę potrzebną do celów wykonania projektu</w:t>
      </w:r>
      <w:r w:rsidRPr="00BC5C68">
        <w:rPr>
          <w:rFonts w:ascii="Times New Roman" w:hAnsi="Times New Roman" w:cs="Times New Roman"/>
        </w:rPr>
        <w:t>. Wykonawca musi dokonać sprawdzenia w terenie poprawn</w:t>
      </w:r>
      <w:r w:rsidR="00B52BDE">
        <w:rPr>
          <w:rFonts w:ascii="Times New Roman" w:hAnsi="Times New Roman" w:cs="Times New Roman"/>
        </w:rPr>
        <w:t xml:space="preserve">ości map w zakresie niezbędnym </w:t>
      </w:r>
      <w:r w:rsidRPr="00BC5C68">
        <w:rPr>
          <w:rFonts w:ascii="Times New Roman" w:hAnsi="Times New Roman" w:cs="Times New Roman"/>
        </w:rPr>
        <w:t>do zaprojektowania zakresu rzeczowego Przedsięwzięcia w sposób gwarantujący sprawne wybudowanie tego zakresu rzeczowego.</w:t>
      </w:r>
    </w:p>
    <w:p w:rsidR="007F7453" w:rsidRPr="00BC5C68" w:rsidRDefault="007F7453" w:rsidP="007F7453">
      <w:pPr>
        <w:pStyle w:val="Nagwek2"/>
        <w:rPr>
          <w:rFonts w:ascii="Times New Roman" w:hAnsi="Times New Roman"/>
          <w:i w:val="0"/>
          <w:sz w:val="22"/>
          <w:szCs w:val="22"/>
        </w:rPr>
      </w:pPr>
      <w:bookmarkStart w:id="19" w:name="_Toc39492352"/>
      <w:r w:rsidRPr="00BC5C68">
        <w:rPr>
          <w:rFonts w:ascii="Times New Roman" w:hAnsi="Times New Roman"/>
          <w:i w:val="0"/>
          <w:sz w:val="22"/>
          <w:szCs w:val="22"/>
        </w:rPr>
        <w:t>2.3 Projekt budowlany</w:t>
      </w:r>
      <w:bookmarkEnd w:id="19"/>
    </w:p>
    <w:p w:rsidR="007F7453" w:rsidRPr="00BC5C68" w:rsidRDefault="007F7453" w:rsidP="00111ECC">
      <w:pPr>
        <w:rPr>
          <w:rFonts w:ascii="Times New Roman" w:hAnsi="Times New Roman" w:cs="Times New Roman"/>
        </w:rPr>
      </w:pPr>
      <w:r w:rsidRPr="00BC5C68">
        <w:rPr>
          <w:rFonts w:ascii="Times New Roman" w:hAnsi="Times New Roman" w:cs="Times New Roman"/>
        </w:rPr>
        <w:t>Wykonawca musi wykonać wszelkie niezbędne prace i działania potrzebne do uzyskania pozwolenia na budowę. Projekt budowlany oraz inne opr</w:t>
      </w:r>
      <w:r w:rsidR="00B52BDE">
        <w:rPr>
          <w:rFonts w:ascii="Times New Roman" w:hAnsi="Times New Roman" w:cs="Times New Roman"/>
        </w:rPr>
        <w:t xml:space="preserve">acowania i dokumenty potrzebne </w:t>
      </w:r>
      <w:r w:rsidRPr="00BC5C68">
        <w:rPr>
          <w:rFonts w:ascii="Times New Roman" w:hAnsi="Times New Roman" w:cs="Times New Roman"/>
        </w:rPr>
        <w:t xml:space="preserve">do uzyskania pozwolenia na budowę muszą być zgodne ustawą Prawo budowlane z 7 lipca 1994, z późn. zmianami. </w:t>
      </w:r>
    </w:p>
    <w:p w:rsidR="007F7453" w:rsidRPr="00BC5C68" w:rsidRDefault="007F7453" w:rsidP="007F7453">
      <w:pPr>
        <w:pStyle w:val="Nagwek2"/>
        <w:ind w:left="426" w:hanging="426"/>
        <w:jc w:val="both"/>
        <w:rPr>
          <w:rFonts w:ascii="Times New Roman" w:hAnsi="Times New Roman"/>
          <w:i w:val="0"/>
          <w:sz w:val="22"/>
          <w:szCs w:val="22"/>
        </w:rPr>
      </w:pPr>
      <w:bookmarkStart w:id="20" w:name="_Toc39492353"/>
      <w:r w:rsidRPr="00BC5C68">
        <w:rPr>
          <w:rFonts w:ascii="Times New Roman" w:hAnsi="Times New Roman"/>
          <w:i w:val="0"/>
          <w:sz w:val="22"/>
          <w:szCs w:val="22"/>
        </w:rPr>
        <w:t xml:space="preserve">2.4 Działania Wykonawcy i Zamawiającego dla uzyskiwania pozwoleń, uzgodnień </w:t>
      </w:r>
      <w:r w:rsidRPr="00BC5C68">
        <w:rPr>
          <w:rFonts w:ascii="Times New Roman" w:hAnsi="Times New Roman"/>
          <w:i w:val="0"/>
          <w:sz w:val="22"/>
          <w:szCs w:val="22"/>
        </w:rPr>
        <w:br/>
        <w:t>i decyzji administracyjnych</w:t>
      </w:r>
      <w:bookmarkEnd w:id="20"/>
      <w:r w:rsidRPr="00BC5C68">
        <w:rPr>
          <w:rFonts w:ascii="Times New Roman" w:hAnsi="Times New Roman"/>
          <w:i w:val="0"/>
          <w:sz w:val="22"/>
          <w:szCs w:val="22"/>
        </w:rPr>
        <w:t xml:space="preserve"> </w:t>
      </w:r>
    </w:p>
    <w:p w:rsidR="007F7453" w:rsidRPr="00BC5C68" w:rsidRDefault="007F7453" w:rsidP="008B54E0">
      <w:pPr>
        <w:rPr>
          <w:rFonts w:ascii="Times New Roman" w:hAnsi="Times New Roman" w:cs="Times New Roman"/>
        </w:rPr>
      </w:pPr>
      <w:r w:rsidRPr="00BC5C68">
        <w:rPr>
          <w:rFonts w:ascii="Times New Roman" w:hAnsi="Times New Roman" w:cs="Times New Roman"/>
        </w:rPr>
        <w:t>Wykonawca musi uzyskać wszelkie niezbędne decyzje, u</w:t>
      </w:r>
      <w:r w:rsidR="00B52BDE">
        <w:rPr>
          <w:rFonts w:ascii="Times New Roman" w:hAnsi="Times New Roman" w:cs="Times New Roman"/>
        </w:rPr>
        <w:t xml:space="preserve">zgodnienia, warunki techniczne </w:t>
      </w:r>
      <w:r w:rsidRPr="00BC5C68">
        <w:rPr>
          <w:rFonts w:ascii="Times New Roman" w:hAnsi="Times New Roman" w:cs="Times New Roman"/>
        </w:rPr>
        <w:t>i pozwolenia niezbędne do rozpoczęcia, zakończenia i użytkowania przedmiotu opracowania. Wykonawca będzie w pierwszej kolejności podejmował działania na rzecz uzyskania ww. pozwoleń, uzgodnień i decyzji, których uzyskanie może być limitujące dla uzyskania wszys</w:t>
      </w:r>
      <w:r w:rsidR="00B52BDE">
        <w:rPr>
          <w:rFonts w:ascii="Times New Roman" w:hAnsi="Times New Roman" w:cs="Times New Roman"/>
        </w:rPr>
        <w:t xml:space="preserve">tkich decyzji administracyjnych </w:t>
      </w:r>
      <w:r w:rsidRPr="00BC5C68">
        <w:rPr>
          <w:rFonts w:ascii="Times New Roman" w:hAnsi="Times New Roman" w:cs="Times New Roman"/>
        </w:rPr>
        <w:t>niezbędnych do wykonania przedmiotu opracowania.</w:t>
      </w:r>
    </w:p>
    <w:p w:rsidR="007F7453" w:rsidRPr="00BC5C68" w:rsidRDefault="007F7453" w:rsidP="008B54E0">
      <w:pPr>
        <w:rPr>
          <w:rFonts w:ascii="Times New Roman" w:hAnsi="Times New Roman" w:cs="Times New Roman"/>
        </w:rPr>
      </w:pPr>
      <w:r w:rsidRPr="00BC5C68">
        <w:rPr>
          <w:rFonts w:ascii="Times New Roman" w:hAnsi="Times New Roman" w:cs="Times New Roman"/>
          <w:b/>
        </w:rPr>
        <w:t>Dokumentacja projektowa wymaga równ</w:t>
      </w:r>
      <w:r w:rsidR="008B54E0" w:rsidRPr="00BC5C68">
        <w:rPr>
          <w:rFonts w:ascii="Times New Roman" w:hAnsi="Times New Roman" w:cs="Times New Roman"/>
          <w:b/>
        </w:rPr>
        <w:t xml:space="preserve">ież uzgodnienia z rzeczoznawcą </w:t>
      </w:r>
      <w:r w:rsidRPr="00BC5C68">
        <w:rPr>
          <w:rFonts w:ascii="Times New Roman" w:hAnsi="Times New Roman" w:cs="Times New Roman"/>
          <w:b/>
        </w:rPr>
        <w:t>ds. zabezpieczeń p. poż. oraz z producentem proponowanego rozwiązania.</w:t>
      </w:r>
    </w:p>
    <w:p w:rsidR="007F7453" w:rsidRPr="00BC5C68" w:rsidRDefault="007F7453" w:rsidP="007F7453">
      <w:pPr>
        <w:pStyle w:val="Nagwek2"/>
        <w:rPr>
          <w:rFonts w:ascii="Times New Roman" w:hAnsi="Times New Roman"/>
          <w:i w:val="0"/>
          <w:sz w:val="22"/>
          <w:szCs w:val="22"/>
        </w:rPr>
      </w:pPr>
      <w:bookmarkStart w:id="21" w:name="_Toc39492354"/>
      <w:r w:rsidRPr="00BC5C68">
        <w:rPr>
          <w:rFonts w:ascii="Times New Roman" w:hAnsi="Times New Roman"/>
          <w:i w:val="0"/>
          <w:sz w:val="22"/>
          <w:szCs w:val="22"/>
        </w:rPr>
        <w:t>2.5 Forma projektów:</w:t>
      </w:r>
    </w:p>
    <w:p w:rsidR="007F7453" w:rsidRPr="00BC5C68" w:rsidRDefault="007F7453" w:rsidP="007F7453">
      <w:pPr>
        <w:pStyle w:val="Nagwek2"/>
        <w:rPr>
          <w:rFonts w:ascii="Times New Roman" w:hAnsi="Times New Roman"/>
          <w:i w:val="0"/>
          <w:sz w:val="22"/>
          <w:szCs w:val="22"/>
        </w:rPr>
      </w:pPr>
      <w:r w:rsidRPr="00BC5C68">
        <w:rPr>
          <w:rFonts w:ascii="Times New Roman" w:hAnsi="Times New Roman"/>
          <w:i w:val="0"/>
          <w:sz w:val="22"/>
          <w:szCs w:val="22"/>
        </w:rPr>
        <w:t xml:space="preserve">2.5.1. Projektu budowlanego </w:t>
      </w:r>
    </w:p>
    <w:p w:rsidR="007F7453" w:rsidRPr="00BC5C68" w:rsidRDefault="007F7453" w:rsidP="007F7453">
      <w:pPr>
        <w:jc w:val="both"/>
        <w:rPr>
          <w:rFonts w:ascii="Times New Roman" w:hAnsi="Times New Roman" w:cs="Times New Roman"/>
        </w:rPr>
      </w:pPr>
      <w:r w:rsidRPr="00BC5C68">
        <w:rPr>
          <w:rFonts w:ascii="Times New Roman" w:hAnsi="Times New Roman" w:cs="Times New Roman"/>
        </w:rPr>
        <w:t>Wykonawca musi dostarczyć:</w:t>
      </w:r>
    </w:p>
    <w:p w:rsidR="007F7453" w:rsidRPr="00BC5C68" w:rsidRDefault="007F7453" w:rsidP="008B54E0">
      <w:pPr>
        <w:numPr>
          <w:ilvl w:val="0"/>
          <w:numId w:val="4"/>
        </w:numPr>
        <w:spacing w:after="0" w:line="240" w:lineRule="auto"/>
        <w:ind w:left="714" w:hanging="357"/>
        <w:rPr>
          <w:rFonts w:ascii="Times New Roman" w:hAnsi="Times New Roman" w:cs="Times New Roman"/>
        </w:rPr>
      </w:pPr>
      <w:r w:rsidRPr="00BC5C68">
        <w:rPr>
          <w:rFonts w:ascii="Times New Roman" w:hAnsi="Times New Roman" w:cs="Times New Roman"/>
        </w:rPr>
        <w:t xml:space="preserve">Projekt budowlany – 4 egzemplarze w formie oprawionych teczek  i po dwa egzemplarze w wersji elektronicznej na nośniku CD ( w formacie doc. dwg. – do obróbki z możliwością kopiowania i w formacie pdf. – do wydruku). </w:t>
      </w:r>
    </w:p>
    <w:p w:rsidR="007F7453" w:rsidRPr="00BC5C68" w:rsidRDefault="007F7453" w:rsidP="007F7453">
      <w:pPr>
        <w:pStyle w:val="Nagwek2"/>
        <w:rPr>
          <w:rFonts w:ascii="Times New Roman" w:hAnsi="Times New Roman"/>
          <w:i w:val="0"/>
          <w:sz w:val="22"/>
          <w:szCs w:val="22"/>
        </w:rPr>
      </w:pPr>
      <w:r w:rsidRPr="00BC5C68">
        <w:rPr>
          <w:rFonts w:ascii="Times New Roman" w:hAnsi="Times New Roman"/>
          <w:i w:val="0"/>
          <w:sz w:val="22"/>
          <w:szCs w:val="22"/>
        </w:rPr>
        <w:t>2.5.2. Projektu wykonawczego</w:t>
      </w:r>
      <w:bookmarkEnd w:id="21"/>
    </w:p>
    <w:p w:rsidR="007F7453" w:rsidRPr="00BC5C68" w:rsidRDefault="007F7453" w:rsidP="007F7453">
      <w:pPr>
        <w:jc w:val="both"/>
        <w:rPr>
          <w:rFonts w:ascii="Times New Roman" w:hAnsi="Times New Roman" w:cs="Times New Roman"/>
        </w:rPr>
      </w:pPr>
      <w:r w:rsidRPr="00BC5C68">
        <w:rPr>
          <w:rFonts w:ascii="Times New Roman" w:hAnsi="Times New Roman" w:cs="Times New Roman"/>
        </w:rPr>
        <w:t>Wykonawca musi dostarczyć:</w:t>
      </w:r>
    </w:p>
    <w:p w:rsidR="007F7453" w:rsidRPr="00BC5C68" w:rsidRDefault="007F7453" w:rsidP="007F7453">
      <w:pPr>
        <w:numPr>
          <w:ilvl w:val="0"/>
          <w:numId w:val="5"/>
        </w:numPr>
        <w:spacing w:after="0" w:line="240" w:lineRule="auto"/>
        <w:jc w:val="both"/>
        <w:rPr>
          <w:rFonts w:ascii="Times New Roman" w:hAnsi="Times New Roman" w:cs="Times New Roman"/>
        </w:rPr>
      </w:pPr>
      <w:r w:rsidRPr="00BC5C68">
        <w:rPr>
          <w:rFonts w:ascii="Times New Roman" w:hAnsi="Times New Roman" w:cs="Times New Roman"/>
        </w:rPr>
        <w:t xml:space="preserve">Projekt wykonawczy – 3 egzemplarze w formie oprawionych teczek  i po dwa egzemplarze w wersji elektronicznej na nośniku CD ( w formacie doc. dwg. – do obróbki z możliwością kopiowania i w formacie pdf. – do wydruku). </w:t>
      </w:r>
    </w:p>
    <w:p w:rsidR="007F7453" w:rsidRPr="00BC5C68" w:rsidRDefault="007F7453" w:rsidP="007F7453">
      <w:pPr>
        <w:numPr>
          <w:ilvl w:val="0"/>
          <w:numId w:val="5"/>
        </w:numPr>
        <w:spacing w:after="0" w:line="240" w:lineRule="auto"/>
        <w:jc w:val="both"/>
        <w:rPr>
          <w:rFonts w:ascii="Times New Roman" w:hAnsi="Times New Roman" w:cs="Times New Roman"/>
        </w:rPr>
      </w:pPr>
      <w:r w:rsidRPr="00BC5C68">
        <w:rPr>
          <w:rFonts w:ascii="Times New Roman" w:hAnsi="Times New Roman" w:cs="Times New Roman"/>
        </w:rPr>
        <w:t>Informację dotyczącą bezpieczeństwa i ochrony zdrowia (BIOZ),</w:t>
      </w:r>
    </w:p>
    <w:p w:rsidR="007F7453" w:rsidRPr="00BC5C68" w:rsidRDefault="007F7453" w:rsidP="007F7453">
      <w:pPr>
        <w:pStyle w:val="Default"/>
        <w:numPr>
          <w:ilvl w:val="0"/>
          <w:numId w:val="5"/>
        </w:numPr>
        <w:jc w:val="both"/>
        <w:rPr>
          <w:rFonts w:ascii="Times New Roman" w:hAnsi="Times New Roman" w:cs="Times New Roman"/>
          <w:color w:val="auto"/>
          <w:sz w:val="22"/>
          <w:szCs w:val="22"/>
        </w:rPr>
      </w:pPr>
      <w:r w:rsidRPr="00BC5C68">
        <w:rPr>
          <w:rFonts w:ascii="Times New Roman" w:hAnsi="Times New Roman" w:cs="Times New Roman"/>
          <w:color w:val="auto"/>
          <w:sz w:val="22"/>
          <w:szCs w:val="22"/>
        </w:rPr>
        <w:lastRenderedPageBreak/>
        <w:t>Specyfikację techniczną wykonania i odbioru robót,</w:t>
      </w:r>
    </w:p>
    <w:p w:rsidR="007F7453" w:rsidRPr="00BC5C68" w:rsidRDefault="007F7453" w:rsidP="007F7453">
      <w:pPr>
        <w:ind w:left="720"/>
        <w:jc w:val="both"/>
        <w:rPr>
          <w:rFonts w:ascii="Times New Roman" w:hAnsi="Times New Roman" w:cs="Times New Roman"/>
        </w:rPr>
      </w:pPr>
    </w:p>
    <w:p w:rsidR="007F7453" w:rsidRPr="00BC5C68" w:rsidRDefault="007F7453" w:rsidP="007F7453">
      <w:pPr>
        <w:jc w:val="both"/>
        <w:rPr>
          <w:rFonts w:ascii="Times New Roman" w:hAnsi="Times New Roman" w:cs="Times New Roman"/>
          <w:b/>
        </w:rPr>
      </w:pPr>
      <w:r w:rsidRPr="00BC5C68">
        <w:rPr>
          <w:rFonts w:ascii="Times New Roman" w:hAnsi="Times New Roman" w:cs="Times New Roman"/>
          <w:b/>
        </w:rPr>
        <w:t>2.5.3. Wymagania dotyczące wersji papierowej projektu budowlanego i wykonawczego:</w:t>
      </w:r>
    </w:p>
    <w:p w:rsidR="007F7453" w:rsidRPr="00BC5C68" w:rsidRDefault="007F7453" w:rsidP="008B54E0">
      <w:pPr>
        <w:tabs>
          <w:tab w:val="left" w:pos="284"/>
        </w:tabs>
        <w:spacing w:after="0" w:line="240" w:lineRule="auto"/>
        <w:rPr>
          <w:rFonts w:ascii="Times New Roman" w:hAnsi="Times New Roman" w:cs="Times New Roman"/>
        </w:rPr>
      </w:pPr>
      <w:r w:rsidRPr="00BC5C68">
        <w:rPr>
          <w:rFonts w:ascii="Times New Roman" w:hAnsi="Times New Roman" w:cs="Times New Roman"/>
        </w:rPr>
        <w:t>Dokumentację projektową należy wykonać w czcionce „ARIAL NARROW”.</w:t>
      </w:r>
    </w:p>
    <w:p w:rsidR="007F7453" w:rsidRPr="00BC5C68" w:rsidRDefault="007F7453" w:rsidP="008B54E0">
      <w:pPr>
        <w:tabs>
          <w:tab w:val="left" w:pos="284"/>
        </w:tabs>
        <w:spacing w:after="0" w:line="240" w:lineRule="auto"/>
        <w:rPr>
          <w:rFonts w:ascii="Times New Roman" w:hAnsi="Times New Roman" w:cs="Times New Roman"/>
        </w:rPr>
      </w:pPr>
      <w:r w:rsidRPr="00BC5C68">
        <w:rPr>
          <w:rFonts w:ascii="Times New Roman" w:hAnsi="Times New Roman" w:cs="Times New Roman"/>
        </w:rPr>
        <w:t>Wzory wymagane przez Inwestora do zastosowania przy wykonaniu stron tytułowych dokumentacji:</w:t>
      </w:r>
    </w:p>
    <w:p w:rsidR="007F7453" w:rsidRPr="00BC5C68" w:rsidRDefault="007F7453" w:rsidP="008B54E0">
      <w:pPr>
        <w:tabs>
          <w:tab w:val="left" w:pos="284"/>
        </w:tabs>
        <w:spacing w:after="0" w:line="240" w:lineRule="auto"/>
        <w:rPr>
          <w:rFonts w:ascii="Times New Roman" w:hAnsi="Times New Roman" w:cs="Times New Roman"/>
        </w:rPr>
      </w:pPr>
      <w:r w:rsidRPr="00BC5C68">
        <w:rPr>
          <w:rFonts w:ascii="Times New Roman" w:hAnsi="Times New Roman" w:cs="Times New Roman"/>
        </w:rPr>
        <w:t>1. Marginesy:</w:t>
      </w:r>
    </w:p>
    <w:p w:rsidR="007F7453" w:rsidRPr="00BC5C68" w:rsidRDefault="007F7453" w:rsidP="008B54E0">
      <w:pPr>
        <w:tabs>
          <w:tab w:val="left" w:pos="284"/>
        </w:tabs>
        <w:spacing w:after="0" w:line="240" w:lineRule="auto"/>
        <w:ind w:left="284"/>
        <w:rPr>
          <w:rFonts w:ascii="Times New Roman" w:hAnsi="Times New Roman" w:cs="Times New Roman"/>
        </w:rPr>
      </w:pPr>
      <w:r w:rsidRPr="00BC5C68">
        <w:rPr>
          <w:rFonts w:ascii="Times New Roman" w:hAnsi="Times New Roman" w:cs="Times New Roman"/>
        </w:rPr>
        <w:t>- lewa strona 4 cm,</w:t>
      </w:r>
    </w:p>
    <w:p w:rsidR="007F7453" w:rsidRPr="00BC5C68" w:rsidRDefault="007F7453" w:rsidP="008B54E0">
      <w:pPr>
        <w:tabs>
          <w:tab w:val="left" w:pos="284"/>
        </w:tabs>
        <w:spacing w:after="0" w:line="240" w:lineRule="auto"/>
        <w:ind w:left="284"/>
        <w:rPr>
          <w:rFonts w:ascii="Times New Roman" w:hAnsi="Times New Roman" w:cs="Times New Roman"/>
        </w:rPr>
      </w:pPr>
      <w:r w:rsidRPr="00BC5C68">
        <w:rPr>
          <w:rFonts w:ascii="Times New Roman" w:hAnsi="Times New Roman" w:cs="Times New Roman"/>
        </w:rPr>
        <w:t>- prawa strona 1 cm.</w:t>
      </w:r>
    </w:p>
    <w:p w:rsidR="007F7453" w:rsidRPr="00BC5C68" w:rsidRDefault="007F7453" w:rsidP="008B54E0">
      <w:pPr>
        <w:rPr>
          <w:rFonts w:ascii="Times New Roman" w:hAnsi="Times New Roman" w:cs="Times New Roman"/>
        </w:rPr>
      </w:pPr>
      <w:r w:rsidRPr="00BC5C68">
        <w:rPr>
          <w:rFonts w:ascii="Times New Roman" w:hAnsi="Times New Roman" w:cs="Times New Roman"/>
        </w:rPr>
        <w:t xml:space="preserve">2. Wszystkie egzemplarze Projektów przedmiotu opracowania wykonać w sztywnej oprawie i zszyć, jednego koloru i opatrzyć opisem na grzbiecie segregatora zawierającym: − napis „Projekt budowlany” lub „Projekt wykonawczy”, − numer Projektu, − nazwa zadania, − numer egzemplarza, </w:t>
      </w:r>
    </w:p>
    <w:p w:rsidR="007F7453" w:rsidRPr="00BC5C68" w:rsidRDefault="007F7453" w:rsidP="008B54E0">
      <w:pPr>
        <w:rPr>
          <w:rFonts w:ascii="Times New Roman" w:hAnsi="Times New Roman" w:cs="Times New Roman"/>
        </w:rPr>
      </w:pPr>
      <w:r w:rsidRPr="00BC5C68">
        <w:rPr>
          <w:rFonts w:ascii="Times New Roman" w:hAnsi="Times New Roman" w:cs="Times New Roman"/>
        </w:rPr>
        <w:t>3. Wewnątrz projektów wykonać spis zawartości oraz wszystkie opracowania.</w:t>
      </w:r>
    </w:p>
    <w:p w:rsidR="007F7453" w:rsidRPr="00BC5C68" w:rsidRDefault="007F7453" w:rsidP="008B54E0">
      <w:pPr>
        <w:rPr>
          <w:rFonts w:ascii="Times New Roman" w:hAnsi="Times New Roman" w:cs="Times New Roman"/>
        </w:rPr>
      </w:pPr>
      <w:r w:rsidRPr="00BC5C68">
        <w:rPr>
          <w:rFonts w:ascii="Times New Roman" w:hAnsi="Times New Roman" w:cs="Times New Roman"/>
        </w:rPr>
        <w:t>4. Egzemplarze dokumentacji opatrzone numerem „1” musi zawierać wszystkie dokumenty oryginalne (uzgodnienia, opinie, decyzje itp.).</w:t>
      </w:r>
    </w:p>
    <w:p w:rsidR="007F7453" w:rsidRPr="00BC5C68" w:rsidRDefault="007F7453" w:rsidP="008B54E0">
      <w:pPr>
        <w:rPr>
          <w:rFonts w:ascii="Times New Roman" w:hAnsi="Times New Roman" w:cs="Times New Roman"/>
        </w:rPr>
      </w:pPr>
      <w:r w:rsidRPr="00BC5C68">
        <w:rPr>
          <w:rFonts w:ascii="Times New Roman" w:hAnsi="Times New Roman" w:cs="Times New Roman"/>
        </w:rPr>
        <w:t>5. Wszystkie podpisy na rysunkach, opisach technicznych, oświadczeniach itp. zawartych w projektach złożone przez autorów opracowań, muszą być oryginalne.</w:t>
      </w:r>
    </w:p>
    <w:p w:rsidR="007F7453" w:rsidRPr="00BC5C68" w:rsidRDefault="007F7453" w:rsidP="008B54E0">
      <w:pPr>
        <w:rPr>
          <w:rFonts w:ascii="Times New Roman" w:hAnsi="Times New Roman" w:cs="Times New Roman"/>
        </w:rPr>
      </w:pPr>
      <w:r w:rsidRPr="00BC5C68">
        <w:rPr>
          <w:rFonts w:ascii="Times New Roman" w:hAnsi="Times New Roman" w:cs="Times New Roman"/>
        </w:rPr>
        <w:t xml:space="preserve">6. Wszystkie kopie dokumentów zawarte w Projektach przedmiotu opracowania powinny być potwierdzone oryginalnym podpisem projektanta „za zgodność z oryginałem”, </w:t>
      </w:r>
    </w:p>
    <w:p w:rsidR="007F7453" w:rsidRPr="00BC5C68" w:rsidRDefault="007F7453" w:rsidP="008B54E0">
      <w:pPr>
        <w:rPr>
          <w:rFonts w:ascii="Times New Roman" w:hAnsi="Times New Roman" w:cs="Times New Roman"/>
        </w:rPr>
      </w:pPr>
    </w:p>
    <w:p w:rsidR="007F7453" w:rsidRPr="00BC5C68" w:rsidRDefault="007F7453" w:rsidP="007F7453">
      <w:pPr>
        <w:jc w:val="both"/>
        <w:rPr>
          <w:rFonts w:ascii="Times New Roman" w:hAnsi="Times New Roman" w:cs="Times New Roman"/>
          <w:b/>
        </w:rPr>
      </w:pPr>
      <w:r w:rsidRPr="00BC5C68">
        <w:rPr>
          <w:rFonts w:ascii="Times New Roman" w:hAnsi="Times New Roman" w:cs="Times New Roman"/>
          <w:b/>
        </w:rPr>
        <w:t>2.5.4.Wymagania dotyczące wersji elektronicznej:</w:t>
      </w:r>
    </w:p>
    <w:p w:rsidR="007F7453" w:rsidRPr="00BC5C68" w:rsidRDefault="007F7453" w:rsidP="008B54E0">
      <w:pPr>
        <w:numPr>
          <w:ilvl w:val="0"/>
          <w:numId w:val="7"/>
        </w:numPr>
        <w:spacing w:after="0" w:line="240" w:lineRule="auto"/>
        <w:rPr>
          <w:rFonts w:ascii="Times New Roman" w:hAnsi="Times New Roman" w:cs="Times New Roman"/>
        </w:rPr>
      </w:pPr>
      <w:r w:rsidRPr="00BC5C68">
        <w:rPr>
          <w:rFonts w:ascii="Times New Roman" w:hAnsi="Times New Roman" w:cs="Times New Roman"/>
        </w:rPr>
        <w:t>Dokumentacja powinna być wykonana w licencjonowanym programie „AutoCAD” i przekazywana na nośniku optycznym (CD lub DVD).</w:t>
      </w:r>
    </w:p>
    <w:p w:rsidR="007F7453" w:rsidRPr="00BC5C68" w:rsidRDefault="007F7453" w:rsidP="008B54E0">
      <w:pPr>
        <w:numPr>
          <w:ilvl w:val="0"/>
          <w:numId w:val="7"/>
        </w:numPr>
        <w:spacing w:after="0" w:line="240" w:lineRule="auto"/>
        <w:rPr>
          <w:rFonts w:ascii="Times New Roman" w:hAnsi="Times New Roman" w:cs="Times New Roman"/>
        </w:rPr>
      </w:pPr>
      <w:r w:rsidRPr="00BC5C68">
        <w:rPr>
          <w:rFonts w:ascii="Times New Roman" w:hAnsi="Times New Roman" w:cs="Times New Roman"/>
        </w:rPr>
        <w:t>Opis techniczny – plik w formacie *.doc</w:t>
      </w:r>
    </w:p>
    <w:p w:rsidR="007F7453" w:rsidRPr="00BC5C68" w:rsidRDefault="007F7453" w:rsidP="008B54E0">
      <w:pPr>
        <w:numPr>
          <w:ilvl w:val="0"/>
          <w:numId w:val="7"/>
        </w:numPr>
        <w:spacing w:after="0" w:line="240" w:lineRule="auto"/>
        <w:rPr>
          <w:rFonts w:ascii="Times New Roman" w:hAnsi="Times New Roman" w:cs="Times New Roman"/>
        </w:rPr>
      </w:pPr>
      <w:r w:rsidRPr="00BC5C68">
        <w:rPr>
          <w:rFonts w:ascii="Times New Roman" w:hAnsi="Times New Roman" w:cs="Times New Roman"/>
        </w:rPr>
        <w:t xml:space="preserve">Rysunki: </w:t>
      </w:r>
    </w:p>
    <w:p w:rsidR="007F7453" w:rsidRPr="00BC5C68" w:rsidRDefault="007F7453" w:rsidP="008B54E0">
      <w:pPr>
        <w:numPr>
          <w:ilvl w:val="0"/>
          <w:numId w:val="8"/>
        </w:numPr>
        <w:spacing w:after="0" w:line="240" w:lineRule="auto"/>
        <w:rPr>
          <w:rFonts w:ascii="Times New Roman" w:hAnsi="Times New Roman" w:cs="Times New Roman"/>
        </w:rPr>
      </w:pPr>
      <w:r w:rsidRPr="00BC5C68">
        <w:rPr>
          <w:rFonts w:ascii="Times New Roman" w:hAnsi="Times New Roman" w:cs="Times New Roman"/>
        </w:rPr>
        <w:t>Format plików: pliki w formacie *.dwg, i *.pdf;</w:t>
      </w:r>
    </w:p>
    <w:p w:rsidR="007F7453" w:rsidRPr="00BC5C68" w:rsidRDefault="007F7453" w:rsidP="008B54E0">
      <w:pPr>
        <w:numPr>
          <w:ilvl w:val="0"/>
          <w:numId w:val="8"/>
        </w:numPr>
        <w:spacing w:after="0" w:line="240" w:lineRule="auto"/>
        <w:rPr>
          <w:rFonts w:ascii="Times New Roman" w:hAnsi="Times New Roman" w:cs="Times New Roman"/>
        </w:rPr>
      </w:pPr>
      <w:r w:rsidRPr="00BC5C68">
        <w:rPr>
          <w:rFonts w:ascii="Times New Roman" w:hAnsi="Times New Roman" w:cs="Times New Roman"/>
        </w:rPr>
        <w:t>Rozdzielczość obrazów rastrowych: 300 dpi;</w:t>
      </w:r>
    </w:p>
    <w:p w:rsidR="007F7453" w:rsidRPr="00BC5C68" w:rsidRDefault="007F7453" w:rsidP="008B54E0">
      <w:pPr>
        <w:numPr>
          <w:ilvl w:val="0"/>
          <w:numId w:val="8"/>
        </w:numPr>
        <w:spacing w:after="0" w:line="240" w:lineRule="auto"/>
        <w:rPr>
          <w:rFonts w:ascii="Times New Roman" w:hAnsi="Times New Roman" w:cs="Times New Roman"/>
        </w:rPr>
      </w:pPr>
      <w:r w:rsidRPr="00BC5C68">
        <w:rPr>
          <w:rFonts w:ascii="Times New Roman" w:hAnsi="Times New Roman" w:cs="Times New Roman"/>
        </w:rPr>
        <w:t>Paleta barw 24 bit, w przypadku pokładów mapowych dla plików *.dwg - 1bit;</w:t>
      </w:r>
    </w:p>
    <w:p w:rsidR="007F7453" w:rsidRPr="00BC5C68" w:rsidRDefault="007F7453" w:rsidP="008B54E0">
      <w:pPr>
        <w:numPr>
          <w:ilvl w:val="0"/>
          <w:numId w:val="8"/>
        </w:numPr>
        <w:spacing w:after="0" w:line="240" w:lineRule="auto"/>
        <w:rPr>
          <w:rFonts w:ascii="Times New Roman" w:hAnsi="Times New Roman" w:cs="Times New Roman"/>
        </w:rPr>
      </w:pPr>
      <w:r w:rsidRPr="00BC5C68">
        <w:rPr>
          <w:rFonts w:ascii="Times New Roman" w:hAnsi="Times New Roman" w:cs="Times New Roman"/>
        </w:rPr>
        <w:t>Kompozycja, rozmiar i podział arkuszy musi być identyczny z papierowymi odpowiednikami.</w:t>
      </w:r>
    </w:p>
    <w:p w:rsidR="007F7453" w:rsidRPr="00BC5C68" w:rsidRDefault="007F7453" w:rsidP="008B54E0">
      <w:pPr>
        <w:spacing w:after="0"/>
        <w:ind w:firstLine="708"/>
        <w:rPr>
          <w:rFonts w:ascii="Times New Roman" w:hAnsi="Times New Roman" w:cs="Times New Roman"/>
        </w:rPr>
      </w:pPr>
      <w:r w:rsidRPr="00BC5C68">
        <w:rPr>
          <w:rFonts w:ascii="Times New Roman" w:hAnsi="Times New Roman" w:cs="Times New Roman"/>
        </w:rPr>
        <w:t xml:space="preserve">Opracowania przekazywane w formie elektronicznej (2 płyty) muszą być zapisane </w:t>
      </w:r>
      <w:r w:rsidRPr="00BC5C68">
        <w:rPr>
          <w:rFonts w:ascii="Times New Roman" w:hAnsi="Times New Roman" w:cs="Times New Roman"/>
        </w:rPr>
        <w:br/>
        <w:t>w formatach umożliwiających Zamawiającemu ich edycję i późniejsze wykorzystanie.</w:t>
      </w:r>
    </w:p>
    <w:p w:rsidR="007F7453" w:rsidRPr="00BC5C68" w:rsidRDefault="007F7453" w:rsidP="008B54E0">
      <w:pPr>
        <w:spacing w:after="0"/>
        <w:ind w:firstLine="708"/>
        <w:rPr>
          <w:rFonts w:ascii="Times New Roman" w:hAnsi="Times New Roman" w:cs="Times New Roman"/>
        </w:rPr>
      </w:pPr>
      <w:r w:rsidRPr="00BC5C68">
        <w:rPr>
          <w:rFonts w:ascii="Times New Roman" w:hAnsi="Times New Roman" w:cs="Times New Roman"/>
        </w:rPr>
        <w:t xml:space="preserve">Szczegóły powyższych opracowań Wykonawca uzgodni z Inżynierem </w:t>
      </w:r>
      <w:r w:rsidRPr="00BC5C68">
        <w:rPr>
          <w:rFonts w:ascii="Times New Roman" w:hAnsi="Times New Roman" w:cs="Times New Roman"/>
        </w:rPr>
        <w:br/>
        <w:t>i Zamawiającym.</w:t>
      </w:r>
    </w:p>
    <w:p w:rsidR="007F7453" w:rsidRPr="00BC5C68" w:rsidRDefault="007F7453" w:rsidP="007F7453">
      <w:pPr>
        <w:pStyle w:val="Nagwek2"/>
        <w:rPr>
          <w:rFonts w:ascii="Times New Roman" w:hAnsi="Times New Roman"/>
          <w:i w:val="0"/>
          <w:sz w:val="22"/>
          <w:szCs w:val="22"/>
        </w:rPr>
      </w:pPr>
      <w:bookmarkStart w:id="22" w:name="_Toc39492355"/>
      <w:r w:rsidRPr="00BC5C68">
        <w:rPr>
          <w:rFonts w:ascii="Times New Roman" w:hAnsi="Times New Roman"/>
          <w:i w:val="0"/>
          <w:sz w:val="22"/>
          <w:szCs w:val="22"/>
        </w:rPr>
        <w:t>2.6 Założenia do projektowania</w:t>
      </w:r>
      <w:bookmarkEnd w:id="22"/>
    </w:p>
    <w:p w:rsidR="007F7453" w:rsidRPr="00BC5C68" w:rsidRDefault="007F7453" w:rsidP="008B54E0">
      <w:pPr>
        <w:ind w:firstLine="708"/>
        <w:rPr>
          <w:rFonts w:ascii="Times New Roman" w:hAnsi="Times New Roman" w:cs="Times New Roman"/>
        </w:rPr>
      </w:pPr>
      <w:r w:rsidRPr="00BC5C68">
        <w:rPr>
          <w:rFonts w:ascii="Times New Roman" w:hAnsi="Times New Roman" w:cs="Times New Roman"/>
        </w:rPr>
        <w:t xml:space="preserve">Projekt wykonawczy musi rozwiązywać/uwzględniać wszelkie istotne zagadnienia projektowe związane z doborem i dostawą zbiornika na tlen oraz sposobem prowadzenia robót na terenie 10 WSzKzP. Dobrany materiał musi spełniać wymagania zawarte </w:t>
      </w:r>
      <w:r w:rsidRPr="00BC5C68">
        <w:rPr>
          <w:rFonts w:ascii="Times New Roman" w:hAnsi="Times New Roman" w:cs="Times New Roman"/>
        </w:rPr>
        <w:br/>
        <w:t xml:space="preserve">w niniejszym OPZ. W szczególności muszą być uwzględnione następujące aspekty: </w:t>
      </w:r>
    </w:p>
    <w:p w:rsidR="007F7453" w:rsidRPr="00BC5C68" w:rsidRDefault="007F7453" w:rsidP="008B54E0">
      <w:pPr>
        <w:numPr>
          <w:ilvl w:val="0"/>
          <w:numId w:val="9"/>
        </w:numPr>
        <w:spacing w:after="0" w:line="240" w:lineRule="auto"/>
        <w:rPr>
          <w:rFonts w:ascii="Times New Roman" w:hAnsi="Times New Roman" w:cs="Times New Roman"/>
        </w:rPr>
      </w:pPr>
      <w:r w:rsidRPr="00BC5C68">
        <w:rPr>
          <w:rFonts w:ascii="Times New Roman" w:hAnsi="Times New Roman" w:cs="Times New Roman"/>
        </w:rPr>
        <w:t>stan istniejący – fundament na którym posadowiona będzie nowa parownica tj.</w:t>
      </w:r>
    </w:p>
    <w:p w:rsidR="007F7453" w:rsidRPr="00BC5C68" w:rsidRDefault="007F7453" w:rsidP="008B54E0">
      <w:pPr>
        <w:spacing w:after="0" w:line="240" w:lineRule="auto"/>
        <w:ind w:left="720"/>
        <w:rPr>
          <w:rFonts w:ascii="Times New Roman" w:hAnsi="Times New Roman" w:cs="Times New Roman"/>
        </w:rPr>
      </w:pPr>
      <w:r w:rsidRPr="00BC5C68">
        <w:rPr>
          <w:rFonts w:ascii="Times New Roman" w:hAnsi="Times New Roman" w:cs="Times New Roman"/>
        </w:rPr>
        <w:t>warunki panujące w obiekcie w celu prawidłowego zabudowania i podłączenia zbiornika z tlenem,</w:t>
      </w:r>
    </w:p>
    <w:p w:rsidR="007F7453" w:rsidRPr="00BC5C68" w:rsidRDefault="007F7453" w:rsidP="008B54E0">
      <w:pPr>
        <w:numPr>
          <w:ilvl w:val="0"/>
          <w:numId w:val="9"/>
        </w:numPr>
        <w:spacing w:after="0" w:line="240" w:lineRule="auto"/>
        <w:rPr>
          <w:rFonts w:ascii="Times New Roman" w:hAnsi="Times New Roman" w:cs="Times New Roman"/>
        </w:rPr>
      </w:pPr>
      <w:r w:rsidRPr="00BC5C68">
        <w:rPr>
          <w:rFonts w:ascii="Times New Roman" w:hAnsi="Times New Roman" w:cs="Times New Roman"/>
        </w:rPr>
        <w:lastRenderedPageBreak/>
        <w:t>konieczność wykorzystania istniejących elementów instalacji,</w:t>
      </w:r>
    </w:p>
    <w:p w:rsidR="007F7453" w:rsidRPr="00BC5C68" w:rsidRDefault="007F7453" w:rsidP="008B54E0">
      <w:pPr>
        <w:numPr>
          <w:ilvl w:val="0"/>
          <w:numId w:val="9"/>
        </w:numPr>
        <w:spacing w:after="0" w:line="240" w:lineRule="auto"/>
        <w:rPr>
          <w:rFonts w:ascii="Times New Roman" w:hAnsi="Times New Roman" w:cs="Times New Roman"/>
        </w:rPr>
      </w:pPr>
      <w:r w:rsidRPr="00BC5C68">
        <w:rPr>
          <w:rFonts w:ascii="Times New Roman" w:hAnsi="Times New Roman" w:cs="Times New Roman"/>
        </w:rPr>
        <w:t>elementem dokumentacji projektowej będzie Dokumentacja rozruchowa. Rozpoczęcie rozruchu będzie poprzedzone pozytywnymi odbiorami,</w:t>
      </w:r>
    </w:p>
    <w:p w:rsidR="007F7453" w:rsidRPr="00BC5C68" w:rsidRDefault="007F7453" w:rsidP="008B54E0">
      <w:pPr>
        <w:numPr>
          <w:ilvl w:val="0"/>
          <w:numId w:val="9"/>
        </w:numPr>
        <w:spacing w:after="0" w:line="240" w:lineRule="auto"/>
        <w:rPr>
          <w:rFonts w:ascii="Times New Roman" w:hAnsi="Times New Roman" w:cs="Times New Roman"/>
        </w:rPr>
      </w:pPr>
      <w:r w:rsidRPr="00BC5C68">
        <w:rPr>
          <w:rFonts w:ascii="Times New Roman" w:hAnsi="Times New Roman" w:cs="Times New Roman"/>
        </w:rPr>
        <w:t xml:space="preserve">pozostałe warunki prowadzenia robót i parametry określone w pkt. 1.4. - minimalizacja uciążliwości prowadzonych robót dla pracy 10WSKzP – prace należy prowadzić, tak żeby nie zakłócać pracy bud. nr 15. </w:t>
      </w:r>
    </w:p>
    <w:p w:rsidR="007F7453" w:rsidRPr="00BC5C68" w:rsidRDefault="007F7453" w:rsidP="008B54E0">
      <w:pPr>
        <w:spacing w:after="0" w:line="240" w:lineRule="auto"/>
        <w:ind w:left="720"/>
        <w:rPr>
          <w:rFonts w:ascii="Times New Roman" w:hAnsi="Times New Roman" w:cs="Times New Roman"/>
        </w:rPr>
      </w:pPr>
    </w:p>
    <w:p w:rsidR="007F7453" w:rsidRPr="00BC5C68" w:rsidRDefault="007F7453" w:rsidP="008B54E0">
      <w:pPr>
        <w:spacing w:after="0"/>
        <w:ind w:firstLine="708"/>
        <w:rPr>
          <w:rFonts w:ascii="Times New Roman" w:hAnsi="Times New Roman" w:cs="Times New Roman"/>
        </w:rPr>
      </w:pPr>
      <w:r w:rsidRPr="00BC5C68">
        <w:rPr>
          <w:rFonts w:ascii="Times New Roman" w:hAnsi="Times New Roman" w:cs="Times New Roman"/>
        </w:rPr>
        <w:t xml:space="preserve">Wykonawca musi przedstawić przedmiotową dokumentację do akceptacji przez Zamawiającego. </w:t>
      </w:r>
    </w:p>
    <w:p w:rsidR="007F7453" w:rsidRPr="00BC5C68" w:rsidRDefault="007F7453" w:rsidP="007F7453">
      <w:pPr>
        <w:pStyle w:val="Nagwek2"/>
        <w:rPr>
          <w:rFonts w:ascii="Times New Roman" w:hAnsi="Times New Roman"/>
          <w:i w:val="0"/>
          <w:sz w:val="22"/>
          <w:szCs w:val="22"/>
        </w:rPr>
      </w:pPr>
      <w:bookmarkStart w:id="23" w:name="_Toc39492356"/>
      <w:r w:rsidRPr="00BC5C68">
        <w:rPr>
          <w:rFonts w:ascii="Times New Roman" w:hAnsi="Times New Roman"/>
          <w:i w:val="0"/>
          <w:sz w:val="22"/>
          <w:szCs w:val="22"/>
        </w:rPr>
        <w:t>2.7 Rozruch technologiczny</w:t>
      </w:r>
      <w:bookmarkEnd w:id="23"/>
    </w:p>
    <w:p w:rsidR="007F7453" w:rsidRPr="00BC5C68" w:rsidRDefault="007F7453" w:rsidP="008B54E0">
      <w:pPr>
        <w:ind w:firstLine="708"/>
        <w:rPr>
          <w:rFonts w:ascii="Times New Roman" w:hAnsi="Times New Roman" w:cs="Times New Roman"/>
        </w:rPr>
      </w:pPr>
      <w:r w:rsidRPr="00BC5C68">
        <w:rPr>
          <w:rFonts w:ascii="Times New Roman" w:hAnsi="Times New Roman" w:cs="Times New Roman"/>
        </w:rPr>
        <w:t xml:space="preserve">Wykonawca na etapie projektowania opracuje Plan rozruchu. Elementem rozruchu są próby końcowe, potwierdzające wykonanie robót zgodnie z wymaganiami. Wykonawca nie będzie mógł rozpocząć Prób Końcowych przed zatwierdzeniem przez Zamawiającego odbiorów częściowych. Rozruch będzie prowadzony w obecności Zamawiającego. Plan rozruchu zawierać będzie zakres, przebieg (w postaci opisu oraz harmonogramu) </w:t>
      </w:r>
      <w:r w:rsidRPr="00BC5C68">
        <w:rPr>
          <w:rFonts w:ascii="Times New Roman" w:hAnsi="Times New Roman" w:cs="Times New Roman"/>
        </w:rPr>
        <w:br/>
        <w:t xml:space="preserve">i wymagania Prób Końcowych. Plan uwzględniał będzie wykonanie wszystkich prób wymaganych przez producenta powłok. Jeżeli wymagania te nie zostaną uwzględnione lub sposób ich uwzględnienia nie będzie gwarantował spełnienia wymagań Kontraktu Zamawiający odrzuci Plan rozruchu, a Wykonawca będzie zobowiązany do poprawienia </w:t>
      </w:r>
      <w:r w:rsidRPr="00BC5C68">
        <w:rPr>
          <w:rFonts w:ascii="Times New Roman" w:hAnsi="Times New Roman" w:cs="Times New Roman"/>
        </w:rPr>
        <w:br/>
        <w:t>i uzupełnienia planu rozruchu zgodnie ze wskazówkami Zamawiającego. Plan rozruchu wymaga pozytywnego zaopiniowania także ze strony Zamawiającego.</w:t>
      </w:r>
    </w:p>
    <w:p w:rsidR="007F7453" w:rsidRPr="00BC5C68" w:rsidRDefault="007F7453" w:rsidP="007F7453">
      <w:pPr>
        <w:pStyle w:val="Nagwek2"/>
        <w:rPr>
          <w:rFonts w:ascii="Times New Roman" w:hAnsi="Times New Roman"/>
          <w:i w:val="0"/>
          <w:sz w:val="22"/>
          <w:szCs w:val="22"/>
        </w:rPr>
      </w:pPr>
      <w:bookmarkStart w:id="24" w:name="_Toc39492357"/>
      <w:r w:rsidRPr="00BC5C68">
        <w:rPr>
          <w:rFonts w:ascii="Times New Roman" w:hAnsi="Times New Roman"/>
          <w:i w:val="0"/>
          <w:sz w:val="22"/>
          <w:szCs w:val="22"/>
        </w:rPr>
        <w:t>2.8 Sprawowanie nadzoru autorskiego</w:t>
      </w:r>
      <w:bookmarkEnd w:id="24"/>
    </w:p>
    <w:p w:rsidR="007F7453" w:rsidRPr="00BC5C68" w:rsidRDefault="007F7453" w:rsidP="008B54E0">
      <w:pPr>
        <w:spacing w:after="0" w:line="240" w:lineRule="auto"/>
        <w:ind w:firstLine="708"/>
        <w:rPr>
          <w:rFonts w:ascii="Times New Roman" w:hAnsi="Times New Roman" w:cs="Times New Roman"/>
        </w:rPr>
      </w:pPr>
      <w:r w:rsidRPr="00BC5C68">
        <w:rPr>
          <w:rFonts w:ascii="Times New Roman" w:hAnsi="Times New Roman" w:cs="Times New Roman"/>
        </w:rPr>
        <w:t>Wykonawca musi przyjąć, że został zobowiązany przez Zamawiającego do sprawowania nadzoru autorskiego. Nadzór autorski Wykonawcy będzie sprawowany do czasu zakończenia okresu gwarancji. Czynności nadzoru autorskiego muszą być wykonywane przez osoby posiadające uprawnienia projektowe.</w:t>
      </w:r>
    </w:p>
    <w:p w:rsidR="007F7453" w:rsidRPr="00BC5C68" w:rsidRDefault="007F7453" w:rsidP="008B54E0">
      <w:pPr>
        <w:spacing w:after="0" w:line="240" w:lineRule="auto"/>
        <w:ind w:firstLine="708"/>
        <w:rPr>
          <w:rFonts w:ascii="Times New Roman" w:hAnsi="Times New Roman" w:cs="Times New Roman"/>
        </w:rPr>
      </w:pPr>
      <w:r w:rsidRPr="00BC5C68">
        <w:rPr>
          <w:rFonts w:ascii="Times New Roman" w:hAnsi="Times New Roman" w:cs="Times New Roman"/>
        </w:rPr>
        <w:t>W zakresie nadzoru autorskiego objętego niniejszym zamówieniem leży:</w:t>
      </w:r>
    </w:p>
    <w:p w:rsidR="007F7453" w:rsidRPr="00BC5C68" w:rsidRDefault="007F7453" w:rsidP="008B54E0">
      <w:pPr>
        <w:spacing w:after="0" w:line="240" w:lineRule="auto"/>
        <w:ind w:firstLine="708"/>
        <w:rPr>
          <w:rFonts w:ascii="Times New Roman" w:hAnsi="Times New Roman" w:cs="Times New Roman"/>
        </w:rPr>
      </w:pPr>
      <w:r w:rsidRPr="00BC5C68">
        <w:rPr>
          <w:rFonts w:ascii="Times New Roman" w:hAnsi="Times New Roman" w:cs="Times New Roman"/>
        </w:rPr>
        <w:t>a) wyjaśnianie wątpliwości dotyczących projektu i zawartych w nim rozwiązań (zgodnie z art. 20.1b.3) Prawa budowlanego, stwierdzania w toku wykonywania Robót budowlanych zgodności realizacji z projektem, uzgadniania możliwości wprowadzenia rozwiązań zamiennych w stosunku do przewidzianych w projekcie, zgłoszonych przez kierownika budowy (art. 20.1b.4) Prawa budowlanego).</w:t>
      </w:r>
    </w:p>
    <w:p w:rsidR="007F7453" w:rsidRPr="00BC5C68" w:rsidRDefault="007F7453" w:rsidP="008B54E0">
      <w:pPr>
        <w:spacing w:after="0" w:line="240" w:lineRule="auto"/>
        <w:ind w:firstLine="708"/>
        <w:rPr>
          <w:rFonts w:ascii="Times New Roman" w:hAnsi="Times New Roman" w:cs="Times New Roman"/>
        </w:rPr>
      </w:pPr>
      <w:r w:rsidRPr="00BC5C68">
        <w:rPr>
          <w:rFonts w:ascii="Times New Roman" w:hAnsi="Times New Roman" w:cs="Times New Roman"/>
        </w:rPr>
        <w:t>b) pełniący nadzór autorski w czasie realizacji Robót budowlano montażowych jest zobowiązany do pobytów na Terenie Budowy w miarę potrzeb na wezwanie Zamawiającego.</w:t>
      </w:r>
    </w:p>
    <w:p w:rsidR="007F7453" w:rsidRPr="00BC5C68" w:rsidRDefault="007F7453" w:rsidP="008B54E0">
      <w:pPr>
        <w:spacing w:after="0" w:line="240" w:lineRule="auto"/>
        <w:ind w:firstLine="708"/>
        <w:rPr>
          <w:rFonts w:ascii="Times New Roman" w:hAnsi="Times New Roman" w:cs="Times New Roman"/>
        </w:rPr>
      </w:pPr>
      <w:r w:rsidRPr="00BC5C68">
        <w:rPr>
          <w:rFonts w:ascii="Times New Roman" w:hAnsi="Times New Roman" w:cs="Times New Roman"/>
        </w:rPr>
        <w:t>c)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rsidR="007F7453" w:rsidRPr="00BC5C68" w:rsidRDefault="007F7453" w:rsidP="007F7453">
      <w:pPr>
        <w:pStyle w:val="Nagwek2"/>
        <w:rPr>
          <w:rFonts w:ascii="Times New Roman" w:hAnsi="Times New Roman"/>
          <w:i w:val="0"/>
          <w:sz w:val="22"/>
          <w:szCs w:val="22"/>
        </w:rPr>
      </w:pPr>
      <w:bookmarkStart w:id="25" w:name="_Toc39492358"/>
      <w:r w:rsidRPr="00BC5C68">
        <w:rPr>
          <w:rFonts w:ascii="Times New Roman" w:hAnsi="Times New Roman"/>
          <w:i w:val="0"/>
          <w:sz w:val="22"/>
          <w:szCs w:val="22"/>
        </w:rPr>
        <w:t>2.9 Dokumentacja powykonawcza</w:t>
      </w:r>
      <w:bookmarkEnd w:id="25"/>
    </w:p>
    <w:p w:rsidR="007F7453" w:rsidRPr="00BC5C68" w:rsidRDefault="007F7453" w:rsidP="008B54E0">
      <w:pPr>
        <w:spacing w:after="0"/>
        <w:ind w:firstLine="708"/>
        <w:rPr>
          <w:rFonts w:ascii="Times New Roman" w:hAnsi="Times New Roman" w:cs="Times New Roman"/>
        </w:rPr>
      </w:pPr>
      <w:r w:rsidRPr="00BC5C68">
        <w:rPr>
          <w:rFonts w:ascii="Times New Roman" w:hAnsi="Times New Roman" w:cs="Times New Roman"/>
        </w:rPr>
        <w:t xml:space="preserve">Po wykonaniu Robót, przed ich przejęciem przez Zamawiającego, Wykonawca dostarczy Dokumentację powykonawczą z naniesionymi w sposób czytelny wszelkimi zmianami wprowadzonymi w trakcie budowy potwierdzonymi przez autora Projektu. </w:t>
      </w:r>
      <w:r w:rsidRPr="00BC5C68">
        <w:rPr>
          <w:rFonts w:ascii="Times New Roman" w:hAnsi="Times New Roman" w:cs="Times New Roman"/>
        </w:rPr>
        <w:br/>
        <w:t xml:space="preserve">Po zakończonych Próbach, Wykonawca przedstawi osiągnięte wyniki. Dokumentację powykonawczą należy dostarczyć Zamawiającemu do przeglądu przed rozpoczęciem Prób Końcowych – Rozruchu. Wykonawca przekaże Zamawiającemu 2 egzemplarze dokumentacji powykonawczej wraz z wersją elektroniczną (2 płyty). </w:t>
      </w:r>
    </w:p>
    <w:p w:rsidR="007F7453" w:rsidRPr="00BC5C68" w:rsidRDefault="007F7453" w:rsidP="008B54E0">
      <w:pPr>
        <w:spacing w:after="0"/>
        <w:rPr>
          <w:rFonts w:ascii="Times New Roman" w:hAnsi="Times New Roman" w:cs="Times New Roman"/>
        </w:rPr>
      </w:pPr>
      <w:r w:rsidRPr="00BC5C68">
        <w:rPr>
          <w:rFonts w:ascii="Times New Roman" w:hAnsi="Times New Roman" w:cs="Times New Roman"/>
        </w:rPr>
        <w:lastRenderedPageBreak/>
        <w:t>Wymagania dotyczące wersji papierowej:</w:t>
      </w:r>
    </w:p>
    <w:p w:rsidR="007F7453" w:rsidRPr="00BC5C68" w:rsidRDefault="007F7453" w:rsidP="008B54E0">
      <w:pPr>
        <w:spacing w:after="0"/>
        <w:rPr>
          <w:rFonts w:ascii="Times New Roman" w:hAnsi="Times New Roman" w:cs="Times New Roman"/>
        </w:rPr>
      </w:pPr>
      <w:r w:rsidRPr="00BC5C68">
        <w:rPr>
          <w:rFonts w:ascii="Times New Roman" w:hAnsi="Times New Roman" w:cs="Times New Roman"/>
        </w:rPr>
        <w:t xml:space="preserve">Wszystkie egzemplarze (2 kpl.) dokumentacji powykonawczej powinny być oprawione </w:t>
      </w:r>
      <w:r w:rsidRPr="00BC5C68">
        <w:rPr>
          <w:rFonts w:ascii="Times New Roman" w:hAnsi="Times New Roman" w:cs="Times New Roman"/>
        </w:rPr>
        <w:br/>
        <w:t>w sztywne zszyte oprawy jednego koloru i opatrzone opisem na przodzie zawierającym:</w:t>
      </w:r>
    </w:p>
    <w:p w:rsidR="007F7453" w:rsidRPr="00BC5C68" w:rsidRDefault="007F7453" w:rsidP="008B54E0">
      <w:pPr>
        <w:numPr>
          <w:ilvl w:val="0"/>
          <w:numId w:val="10"/>
        </w:numPr>
        <w:spacing w:after="0"/>
        <w:rPr>
          <w:rFonts w:ascii="Times New Roman" w:hAnsi="Times New Roman" w:cs="Times New Roman"/>
        </w:rPr>
      </w:pPr>
      <w:r w:rsidRPr="00BC5C68">
        <w:rPr>
          <w:rFonts w:ascii="Times New Roman" w:hAnsi="Times New Roman" w:cs="Times New Roman"/>
        </w:rPr>
        <w:t>napis „Dokumentacja powykonawcza”,</w:t>
      </w:r>
    </w:p>
    <w:p w:rsidR="007F7453" w:rsidRPr="00BC5C68" w:rsidRDefault="007F7453" w:rsidP="008B54E0">
      <w:pPr>
        <w:numPr>
          <w:ilvl w:val="0"/>
          <w:numId w:val="10"/>
        </w:numPr>
        <w:spacing w:after="0"/>
        <w:rPr>
          <w:rFonts w:ascii="Times New Roman" w:hAnsi="Times New Roman" w:cs="Times New Roman"/>
        </w:rPr>
      </w:pPr>
      <w:r w:rsidRPr="00BC5C68">
        <w:rPr>
          <w:rFonts w:ascii="Times New Roman" w:hAnsi="Times New Roman" w:cs="Times New Roman"/>
        </w:rPr>
        <w:t>nazwa zadania,</w:t>
      </w:r>
    </w:p>
    <w:p w:rsidR="007F7453" w:rsidRPr="00BC5C68" w:rsidRDefault="007F7453" w:rsidP="008B54E0">
      <w:pPr>
        <w:numPr>
          <w:ilvl w:val="0"/>
          <w:numId w:val="10"/>
        </w:numPr>
        <w:spacing w:after="0"/>
        <w:rPr>
          <w:rFonts w:ascii="Times New Roman" w:hAnsi="Times New Roman" w:cs="Times New Roman"/>
        </w:rPr>
      </w:pPr>
      <w:r w:rsidRPr="00BC5C68">
        <w:rPr>
          <w:rFonts w:ascii="Times New Roman" w:hAnsi="Times New Roman" w:cs="Times New Roman"/>
        </w:rPr>
        <w:t>numer egzemplarza,</w:t>
      </w:r>
    </w:p>
    <w:p w:rsidR="007F7453" w:rsidRPr="00BC5C68" w:rsidRDefault="007F7453" w:rsidP="008B54E0">
      <w:pPr>
        <w:numPr>
          <w:ilvl w:val="0"/>
          <w:numId w:val="10"/>
        </w:numPr>
        <w:spacing w:after="0"/>
        <w:rPr>
          <w:rFonts w:ascii="Times New Roman" w:hAnsi="Times New Roman" w:cs="Times New Roman"/>
        </w:rPr>
      </w:pPr>
      <w:r w:rsidRPr="00BC5C68">
        <w:rPr>
          <w:rFonts w:ascii="Times New Roman" w:hAnsi="Times New Roman" w:cs="Times New Roman"/>
        </w:rPr>
        <w:t xml:space="preserve">logo zgodnie z wytycznymi Zamawiającego. </w:t>
      </w:r>
    </w:p>
    <w:p w:rsidR="007F7453" w:rsidRPr="00BC5C68" w:rsidRDefault="007F7453" w:rsidP="008B54E0">
      <w:pPr>
        <w:spacing w:after="0"/>
        <w:rPr>
          <w:rFonts w:ascii="Times New Roman" w:hAnsi="Times New Roman" w:cs="Times New Roman"/>
        </w:rPr>
      </w:pPr>
      <w:r w:rsidRPr="00BC5C68">
        <w:rPr>
          <w:rFonts w:ascii="Times New Roman" w:hAnsi="Times New Roman" w:cs="Times New Roman"/>
        </w:rPr>
        <w:t xml:space="preserve">Wewnątrz pn. „Dokumentacja powykonawcza” powinien znajdować się spis zawartości oraz dokumenty pogrupowane i oprawione w skoroszyty w wybranych przez Wykonawcę kolorach jednakowych dla danej grupy: </w:t>
      </w:r>
    </w:p>
    <w:p w:rsidR="007F7453" w:rsidRPr="00BC5C68" w:rsidRDefault="007F7453" w:rsidP="008B54E0">
      <w:pPr>
        <w:numPr>
          <w:ilvl w:val="0"/>
          <w:numId w:val="11"/>
        </w:numPr>
        <w:spacing w:after="0"/>
        <w:rPr>
          <w:rFonts w:ascii="Times New Roman" w:hAnsi="Times New Roman" w:cs="Times New Roman"/>
        </w:rPr>
      </w:pPr>
      <w:r w:rsidRPr="00BC5C68">
        <w:rPr>
          <w:rFonts w:ascii="Times New Roman" w:hAnsi="Times New Roman" w:cs="Times New Roman"/>
        </w:rPr>
        <w:t xml:space="preserve">opracowania projektowe, </w:t>
      </w:r>
    </w:p>
    <w:p w:rsidR="007F7453" w:rsidRPr="00BC5C68" w:rsidRDefault="007F7453" w:rsidP="008B54E0">
      <w:pPr>
        <w:numPr>
          <w:ilvl w:val="0"/>
          <w:numId w:val="11"/>
        </w:numPr>
        <w:spacing w:after="0"/>
        <w:rPr>
          <w:rFonts w:ascii="Times New Roman" w:hAnsi="Times New Roman" w:cs="Times New Roman"/>
        </w:rPr>
      </w:pPr>
      <w:r w:rsidRPr="00BC5C68">
        <w:rPr>
          <w:rFonts w:ascii="Times New Roman" w:hAnsi="Times New Roman" w:cs="Times New Roman"/>
        </w:rPr>
        <w:t xml:space="preserve">dokumenty: m.in. zgłoszenie do nadzoru budowlanego, oświadczenie Kierownika budowy, protokoły prób, odbiorów itp. </w:t>
      </w:r>
    </w:p>
    <w:p w:rsidR="007F7453" w:rsidRPr="00BC5C68" w:rsidRDefault="007F7453" w:rsidP="008B54E0">
      <w:pPr>
        <w:numPr>
          <w:ilvl w:val="0"/>
          <w:numId w:val="11"/>
        </w:numPr>
        <w:spacing w:after="0"/>
        <w:rPr>
          <w:rFonts w:ascii="Times New Roman" w:hAnsi="Times New Roman" w:cs="Times New Roman"/>
        </w:rPr>
      </w:pPr>
      <w:r w:rsidRPr="00BC5C68">
        <w:rPr>
          <w:rFonts w:ascii="Times New Roman" w:hAnsi="Times New Roman" w:cs="Times New Roman"/>
        </w:rPr>
        <w:t xml:space="preserve">dokumentacja fotograficzna, </w:t>
      </w:r>
    </w:p>
    <w:p w:rsidR="007F7453" w:rsidRPr="00BC5C68" w:rsidRDefault="007F7453" w:rsidP="008B54E0">
      <w:pPr>
        <w:numPr>
          <w:ilvl w:val="0"/>
          <w:numId w:val="11"/>
        </w:numPr>
        <w:spacing w:after="0"/>
        <w:rPr>
          <w:rFonts w:ascii="Times New Roman" w:hAnsi="Times New Roman" w:cs="Times New Roman"/>
        </w:rPr>
      </w:pPr>
      <w:r w:rsidRPr="00BC5C68">
        <w:rPr>
          <w:rFonts w:ascii="Times New Roman" w:hAnsi="Times New Roman" w:cs="Times New Roman"/>
        </w:rPr>
        <w:t xml:space="preserve">deklaracje zgodności, aprobaty, certyfikaty itp. </w:t>
      </w:r>
    </w:p>
    <w:p w:rsidR="007F7453" w:rsidRPr="00BC5C68" w:rsidRDefault="007F7453" w:rsidP="008B54E0">
      <w:pPr>
        <w:spacing w:after="0"/>
        <w:rPr>
          <w:rFonts w:ascii="Times New Roman" w:hAnsi="Times New Roman" w:cs="Times New Roman"/>
        </w:rPr>
      </w:pPr>
      <w:r w:rsidRPr="00BC5C68">
        <w:rPr>
          <w:rFonts w:ascii="Times New Roman" w:hAnsi="Times New Roman" w:cs="Times New Roman"/>
        </w:rPr>
        <w:t xml:space="preserve">Egzemplarze dokumentacji opatrzone numerem „1” powinny zawierać wszystkie dokumenty oryginalne (uzgodnienia, opinie, decyzje itp.). </w:t>
      </w:r>
    </w:p>
    <w:p w:rsidR="007F7453" w:rsidRPr="00BC5C68" w:rsidRDefault="007F7453" w:rsidP="008B54E0">
      <w:pPr>
        <w:spacing w:after="0"/>
        <w:rPr>
          <w:rFonts w:ascii="Times New Roman" w:hAnsi="Times New Roman" w:cs="Times New Roman"/>
        </w:rPr>
      </w:pPr>
      <w:r w:rsidRPr="00BC5C68">
        <w:rPr>
          <w:rFonts w:ascii="Times New Roman" w:hAnsi="Times New Roman" w:cs="Times New Roman"/>
        </w:rPr>
        <w:t xml:space="preserve">Wszystkie podpisy na rysunkach, opisach technicznych, oświadczeniach itp. zawartych </w:t>
      </w:r>
      <w:r w:rsidRPr="00BC5C68">
        <w:rPr>
          <w:rFonts w:ascii="Times New Roman" w:hAnsi="Times New Roman" w:cs="Times New Roman"/>
        </w:rPr>
        <w:br/>
        <w:t xml:space="preserve">w projektach złożone przez autorów opracowań, powinny być oryginalne. </w:t>
      </w:r>
    </w:p>
    <w:p w:rsidR="007F7453" w:rsidRPr="00BC5C68" w:rsidRDefault="007F7453" w:rsidP="008B54E0">
      <w:pPr>
        <w:spacing w:after="0"/>
        <w:rPr>
          <w:rFonts w:ascii="Times New Roman" w:hAnsi="Times New Roman" w:cs="Times New Roman"/>
        </w:rPr>
      </w:pPr>
      <w:r w:rsidRPr="00BC5C68">
        <w:rPr>
          <w:rFonts w:ascii="Times New Roman" w:hAnsi="Times New Roman" w:cs="Times New Roman"/>
        </w:rPr>
        <w:t>Wszystkie kopie dokumentów zawarte w dokumentacji powykonawczej powinny być potwierdzone oryginalnym podpisem Kierownika Budowy „za zgodność z oryginałem”. Opracowania przekazywane w formie elektronicznej muszą być zapisane w formacie pdf. oraz w formatach umożliwiających Zamawiającemu ich edycję i późniejsze wykorzystanie. Szczegóły powyższych opracowań Wykonawca uzgodni z Zamawiającym.</w:t>
      </w:r>
    </w:p>
    <w:p w:rsidR="007F7453" w:rsidRPr="00BC5C68" w:rsidRDefault="007F7453" w:rsidP="007F7453">
      <w:pPr>
        <w:pStyle w:val="Nagwek1"/>
        <w:rPr>
          <w:rFonts w:ascii="Times New Roman" w:hAnsi="Times New Roman"/>
          <w:sz w:val="28"/>
          <w:szCs w:val="28"/>
        </w:rPr>
      </w:pPr>
      <w:bookmarkStart w:id="26" w:name="_Toc39492359"/>
      <w:r w:rsidRPr="00BC5C68">
        <w:rPr>
          <w:rFonts w:ascii="Times New Roman" w:hAnsi="Times New Roman"/>
          <w:sz w:val="28"/>
          <w:szCs w:val="28"/>
        </w:rPr>
        <w:t>2.1. Cechy obiektu dotyczące rozwiązań konstrukcyjno – budowlanych</w:t>
      </w:r>
      <w:bookmarkEnd w:id="26"/>
    </w:p>
    <w:p w:rsidR="007F7453" w:rsidRPr="00BC5C68" w:rsidRDefault="007F7453" w:rsidP="007F7453">
      <w:pPr>
        <w:pStyle w:val="Nagwek2"/>
        <w:rPr>
          <w:rFonts w:ascii="Times New Roman" w:hAnsi="Times New Roman"/>
          <w:i w:val="0"/>
          <w:sz w:val="22"/>
          <w:szCs w:val="22"/>
        </w:rPr>
      </w:pPr>
      <w:bookmarkStart w:id="27" w:name="_Toc39492360"/>
      <w:r w:rsidRPr="00BC5C68">
        <w:rPr>
          <w:rFonts w:ascii="Times New Roman" w:hAnsi="Times New Roman"/>
          <w:i w:val="0"/>
          <w:sz w:val="22"/>
          <w:szCs w:val="22"/>
        </w:rPr>
        <w:t>2.1.1 Fundament</w:t>
      </w:r>
      <w:bookmarkEnd w:id="27"/>
    </w:p>
    <w:p w:rsidR="007F7453" w:rsidRPr="00BC5C68" w:rsidRDefault="007F7453" w:rsidP="008B54E0">
      <w:pPr>
        <w:rPr>
          <w:rFonts w:ascii="Times New Roman" w:hAnsi="Times New Roman" w:cs="Times New Roman"/>
        </w:rPr>
      </w:pPr>
      <w:r w:rsidRPr="00BC5C68">
        <w:rPr>
          <w:rFonts w:ascii="Times New Roman" w:hAnsi="Times New Roman" w:cs="Times New Roman"/>
        </w:rPr>
        <w:t xml:space="preserve">Należy zaprojektować i wykonać zamocowanie nowego zbiornika na tlen do nowej żelbetowej płyty fundamentowej. Należy wykonać adaptację fundamentu w celu osadzenia </w:t>
      </w:r>
      <w:r w:rsidRPr="00BC5C68">
        <w:rPr>
          <w:rFonts w:ascii="Times New Roman" w:hAnsi="Times New Roman" w:cs="Times New Roman"/>
        </w:rPr>
        <w:br/>
        <w:t>w nim nowego rurociągu doprowadzającego tlen. Po wykonaniu otworów w istniejącej płycie fundamentowej, wszelkie ubytki należy uzupełnić.</w:t>
      </w:r>
    </w:p>
    <w:p w:rsidR="007F7453" w:rsidRPr="00BC5C68" w:rsidRDefault="007F7453" w:rsidP="007F7453">
      <w:pPr>
        <w:pStyle w:val="Nagwek2"/>
        <w:rPr>
          <w:rFonts w:ascii="Times New Roman" w:hAnsi="Times New Roman"/>
          <w:i w:val="0"/>
          <w:sz w:val="22"/>
          <w:szCs w:val="22"/>
        </w:rPr>
      </w:pPr>
      <w:bookmarkStart w:id="28" w:name="_Toc39492361"/>
      <w:r w:rsidRPr="00BC5C68">
        <w:rPr>
          <w:rFonts w:ascii="Times New Roman" w:hAnsi="Times New Roman"/>
          <w:i w:val="0"/>
          <w:sz w:val="22"/>
          <w:szCs w:val="22"/>
        </w:rPr>
        <w:t>2.1.2 Fundament – część pod fundamentem</w:t>
      </w:r>
      <w:bookmarkEnd w:id="28"/>
    </w:p>
    <w:p w:rsidR="007F7453" w:rsidRPr="00BC5C68" w:rsidRDefault="007F7453" w:rsidP="008B54E0">
      <w:pPr>
        <w:rPr>
          <w:rFonts w:ascii="Times New Roman" w:hAnsi="Times New Roman" w:cs="Times New Roman"/>
        </w:rPr>
      </w:pPr>
      <w:r w:rsidRPr="00BC5C68">
        <w:rPr>
          <w:rFonts w:ascii="Times New Roman" w:hAnsi="Times New Roman" w:cs="Times New Roman"/>
        </w:rPr>
        <w:t>Pod częścią fundamentu zbiornika znajdują się rury, w której należy zaprojektować połączenie nowego rurociągu doprowadzającego z</w:t>
      </w:r>
      <w:r w:rsidR="008B54E0" w:rsidRPr="00BC5C68">
        <w:rPr>
          <w:rFonts w:ascii="Times New Roman" w:hAnsi="Times New Roman" w:cs="Times New Roman"/>
        </w:rPr>
        <w:t xml:space="preserve"> istniejącym rurociągiem, wraz </w:t>
      </w:r>
      <w:r w:rsidRPr="00BC5C68">
        <w:rPr>
          <w:rFonts w:ascii="Times New Roman" w:hAnsi="Times New Roman" w:cs="Times New Roman"/>
        </w:rPr>
        <w:t>z kompletem zaworów. Dodatkowo należy przewidzieć wymianę istniejących rur i armatury, zlokalizowanych przy istniejącym zbiorniku i parownicy.</w:t>
      </w:r>
    </w:p>
    <w:p w:rsidR="007F7453" w:rsidRPr="00BC5C68" w:rsidRDefault="007F7453" w:rsidP="007F7453">
      <w:pPr>
        <w:pStyle w:val="Nagwek2"/>
        <w:rPr>
          <w:rFonts w:ascii="Times New Roman" w:hAnsi="Times New Roman"/>
          <w:i w:val="0"/>
          <w:sz w:val="22"/>
          <w:szCs w:val="22"/>
        </w:rPr>
      </w:pPr>
      <w:bookmarkStart w:id="29" w:name="_Toc39492362"/>
      <w:r w:rsidRPr="00BC5C68">
        <w:rPr>
          <w:rFonts w:ascii="Times New Roman" w:hAnsi="Times New Roman"/>
          <w:i w:val="0"/>
          <w:sz w:val="22"/>
          <w:szCs w:val="22"/>
        </w:rPr>
        <w:t>2.1.3 Zbiornik na tlen</w:t>
      </w:r>
      <w:bookmarkEnd w:id="29"/>
    </w:p>
    <w:p w:rsidR="007F7453" w:rsidRPr="00BC5C68" w:rsidRDefault="007F7453" w:rsidP="008B54E0">
      <w:pPr>
        <w:rPr>
          <w:rFonts w:ascii="Times New Roman" w:hAnsi="Times New Roman" w:cs="Times New Roman"/>
        </w:rPr>
      </w:pPr>
      <w:r w:rsidRPr="00BC5C68">
        <w:rPr>
          <w:rFonts w:ascii="Times New Roman" w:hAnsi="Times New Roman" w:cs="Times New Roman"/>
        </w:rPr>
        <w:t>Istniejący zbiornik na tlenem pozostaje w tym sam</w:t>
      </w:r>
      <w:r w:rsidR="008B54E0" w:rsidRPr="00BC5C68">
        <w:rPr>
          <w:rFonts w:ascii="Times New Roman" w:hAnsi="Times New Roman" w:cs="Times New Roman"/>
        </w:rPr>
        <w:t xml:space="preserve">ym miejscu bez zmian. Za pomocą </w:t>
      </w:r>
      <w:r w:rsidRPr="00BC5C68">
        <w:rPr>
          <w:rFonts w:ascii="Times New Roman" w:hAnsi="Times New Roman" w:cs="Times New Roman"/>
        </w:rPr>
        <w:t xml:space="preserve">zaprojektowanej technologii należy przymocować nowy zbiornik na tlen do nowego powstałego fundamentu. </w:t>
      </w:r>
      <w:r w:rsidR="008B54E0" w:rsidRPr="00BC5C68">
        <w:rPr>
          <w:rFonts w:ascii="Times New Roman" w:hAnsi="Times New Roman" w:cs="Times New Roman"/>
        </w:rPr>
        <w:t xml:space="preserve">Połączyć zbiorniki tak </w:t>
      </w:r>
      <w:r w:rsidRPr="00BC5C68">
        <w:rPr>
          <w:rFonts w:ascii="Times New Roman" w:hAnsi="Times New Roman" w:cs="Times New Roman"/>
        </w:rPr>
        <w:t>umożliwiając odcinanie zbiorników od siebie i aby było możliwa pracy pojedynczego zbiornika:</w:t>
      </w:r>
    </w:p>
    <w:p w:rsidR="007F7453" w:rsidRPr="00BC5C68" w:rsidRDefault="007F7453" w:rsidP="008B54E0">
      <w:pPr>
        <w:numPr>
          <w:ilvl w:val="0"/>
          <w:numId w:val="12"/>
        </w:numPr>
        <w:rPr>
          <w:rFonts w:ascii="Times New Roman" w:hAnsi="Times New Roman" w:cs="Times New Roman"/>
        </w:rPr>
      </w:pPr>
      <w:r w:rsidRPr="00BC5C68">
        <w:rPr>
          <w:rFonts w:ascii="Times New Roman" w:hAnsi="Times New Roman" w:cs="Times New Roman"/>
        </w:rPr>
        <w:t>Należy zapewnić ochronę odgromową nowego zbiornika na tlen poprzez modernizację bednarki odgromowej zlokalizowanej w pobliżu istniejącego zbiornika.</w:t>
      </w:r>
    </w:p>
    <w:p w:rsidR="007F7453" w:rsidRPr="00BC5C68" w:rsidRDefault="007F7453" w:rsidP="007F7453">
      <w:pPr>
        <w:pStyle w:val="Nagwek2"/>
        <w:rPr>
          <w:rFonts w:ascii="Times New Roman" w:hAnsi="Times New Roman"/>
          <w:i w:val="0"/>
          <w:sz w:val="22"/>
          <w:szCs w:val="22"/>
        </w:rPr>
      </w:pPr>
      <w:bookmarkStart w:id="30" w:name="_Toc39492363"/>
      <w:r w:rsidRPr="00BC5C68">
        <w:rPr>
          <w:rFonts w:ascii="Times New Roman" w:hAnsi="Times New Roman"/>
          <w:i w:val="0"/>
          <w:sz w:val="22"/>
          <w:szCs w:val="22"/>
        </w:rPr>
        <w:lastRenderedPageBreak/>
        <w:t>2.1.4 Parownica</w:t>
      </w:r>
      <w:bookmarkEnd w:id="30"/>
    </w:p>
    <w:p w:rsidR="007F7453" w:rsidRPr="00BC5C68" w:rsidRDefault="007F7453" w:rsidP="00B00BBF">
      <w:pPr>
        <w:rPr>
          <w:rFonts w:ascii="Times New Roman" w:hAnsi="Times New Roman" w:cs="Times New Roman"/>
        </w:rPr>
      </w:pPr>
      <w:r w:rsidRPr="00BC5C68">
        <w:rPr>
          <w:rFonts w:ascii="Times New Roman" w:hAnsi="Times New Roman" w:cs="Times New Roman"/>
        </w:rPr>
        <w:t xml:space="preserve">Istniejącą parownicę należy zdemontować i w jej miejsce zamontować nową o większych parametrach technicznych. Musi zostać tak podłączona do dwóch zbiorników z tlenem, </w:t>
      </w:r>
      <w:r w:rsidRPr="00BC5C68">
        <w:rPr>
          <w:rFonts w:ascii="Times New Roman" w:hAnsi="Times New Roman" w:cs="Times New Roman"/>
        </w:rPr>
        <w:br/>
        <w:t>że w razie awarii jednego, po odcięciu drugiego, nie zakłóci to pracy pierwszego lub drugiego zbiornika.</w:t>
      </w:r>
    </w:p>
    <w:p w:rsidR="007F7453" w:rsidRPr="00BC5C68" w:rsidRDefault="007F7453" w:rsidP="007F7453">
      <w:pPr>
        <w:pStyle w:val="Nagwek2"/>
        <w:rPr>
          <w:rFonts w:ascii="Times New Roman" w:hAnsi="Times New Roman"/>
          <w:i w:val="0"/>
          <w:sz w:val="22"/>
          <w:szCs w:val="22"/>
        </w:rPr>
      </w:pPr>
      <w:bookmarkStart w:id="31" w:name="_Toc39492364"/>
      <w:r w:rsidRPr="00BC5C68">
        <w:rPr>
          <w:rFonts w:ascii="Times New Roman" w:hAnsi="Times New Roman"/>
          <w:i w:val="0"/>
          <w:sz w:val="22"/>
          <w:szCs w:val="22"/>
        </w:rPr>
        <w:t>2.1.5  Instrukcje BHP i p.poż. oraz instrukcje obsługi i instrukcje stanowiskowe</w:t>
      </w:r>
      <w:bookmarkEnd w:id="31"/>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Wykonawca ma dokonać aktualizacji istniejących instrukcji BHP. Wykonawca ma dostarczyć Zamawiającemu informacji niezbędnych do aktualizacji istniejącej instrukcji p.poż. </w:t>
      </w:r>
    </w:p>
    <w:p w:rsidR="007F7453" w:rsidRPr="00BC5C68" w:rsidRDefault="007F7453" w:rsidP="00B00BBF">
      <w:pPr>
        <w:spacing w:after="0" w:line="240" w:lineRule="auto"/>
        <w:rPr>
          <w:rFonts w:ascii="Times New Roman" w:hAnsi="Times New Roman" w:cs="Times New Roman"/>
        </w:rPr>
      </w:pP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Ponadto Wykonawca ma przygotować:</w:t>
      </w:r>
    </w:p>
    <w:p w:rsidR="007F7453" w:rsidRPr="00BC5C68" w:rsidRDefault="007F7453" w:rsidP="00B00BBF">
      <w:pPr>
        <w:numPr>
          <w:ilvl w:val="0"/>
          <w:numId w:val="13"/>
        </w:numPr>
        <w:spacing w:after="0" w:line="240" w:lineRule="auto"/>
        <w:rPr>
          <w:rFonts w:ascii="Times New Roman" w:hAnsi="Times New Roman" w:cs="Times New Roman"/>
        </w:rPr>
      </w:pPr>
      <w:r w:rsidRPr="00BC5C68">
        <w:rPr>
          <w:rFonts w:ascii="Times New Roman" w:hAnsi="Times New Roman" w:cs="Times New Roman"/>
        </w:rPr>
        <w:t>instrukcje obsługi (eksploatacji) całości dostawy i katalogu części zamiennych na okres gwarancji w języku polskim w 3 egz. „papierowych” oraz w wersji elektronicznej.</w:t>
      </w:r>
    </w:p>
    <w:p w:rsidR="007F7453" w:rsidRPr="00BC5C68" w:rsidRDefault="007F7453" w:rsidP="00B00BBF">
      <w:pPr>
        <w:numPr>
          <w:ilvl w:val="0"/>
          <w:numId w:val="13"/>
        </w:numPr>
        <w:spacing w:after="0" w:line="240" w:lineRule="auto"/>
        <w:rPr>
          <w:rFonts w:ascii="Times New Roman" w:hAnsi="Times New Roman" w:cs="Times New Roman"/>
        </w:rPr>
      </w:pPr>
      <w:r w:rsidRPr="00BC5C68">
        <w:rPr>
          <w:rFonts w:ascii="Times New Roman" w:hAnsi="Times New Roman" w:cs="Times New Roman"/>
        </w:rPr>
        <w:t>instrukcje stanowiskowe wraz ze schematami technologicznymi w 3 egz. „papierowych” oraz w wersji elektronicznej.</w:t>
      </w:r>
    </w:p>
    <w:p w:rsidR="007F7453" w:rsidRPr="00BC5C68" w:rsidRDefault="007F7453" w:rsidP="00B00BBF">
      <w:pPr>
        <w:numPr>
          <w:ilvl w:val="0"/>
          <w:numId w:val="13"/>
        </w:numPr>
        <w:spacing w:after="0" w:line="240" w:lineRule="auto"/>
        <w:rPr>
          <w:rFonts w:ascii="Times New Roman" w:hAnsi="Times New Roman" w:cs="Times New Roman"/>
        </w:rPr>
      </w:pPr>
      <w:r w:rsidRPr="00BC5C68">
        <w:rPr>
          <w:rFonts w:ascii="Times New Roman" w:hAnsi="Times New Roman" w:cs="Times New Roman"/>
        </w:rPr>
        <w:t xml:space="preserve">instrukcje udzielania pierwszej pomocy </w:t>
      </w:r>
    </w:p>
    <w:p w:rsidR="007F7453" w:rsidRPr="00BC5C68" w:rsidRDefault="007F7453" w:rsidP="00B00BBF">
      <w:pPr>
        <w:numPr>
          <w:ilvl w:val="0"/>
          <w:numId w:val="13"/>
        </w:numPr>
        <w:spacing w:after="0" w:line="240" w:lineRule="auto"/>
        <w:rPr>
          <w:rFonts w:ascii="Times New Roman" w:hAnsi="Times New Roman" w:cs="Times New Roman"/>
        </w:rPr>
      </w:pPr>
      <w:r w:rsidRPr="00BC5C68">
        <w:rPr>
          <w:rFonts w:ascii="Times New Roman" w:hAnsi="Times New Roman" w:cs="Times New Roman"/>
        </w:rPr>
        <w:t>dokument zabezpieczenia stanowisk pracy przed wybuchem.</w:t>
      </w:r>
    </w:p>
    <w:p w:rsidR="007F7453" w:rsidRPr="00BC5C68" w:rsidRDefault="007F7453" w:rsidP="007F7453">
      <w:pPr>
        <w:pStyle w:val="Nagwek2"/>
        <w:spacing w:after="0"/>
        <w:rPr>
          <w:rFonts w:ascii="Times New Roman" w:hAnsi="Times New Roman"/>
          <w:i w:val="0"/>
          <w:sz w:val="22"/>
          <w:szCs w:val="22"/>
        </w:rPr>
      </w:pPr>
      <w:bookmarkStart w:id="32" w:name="_Toc39492365"/>
      <w:r w:rsidRPr="00BC5C68">
        <w:rPr>
          <w:rFonts w:ascii="Times New Roman" w:hAnsi="Times New Roman"/>
          <w:i w:val="0"/>
          <w:sz w:val="22"/>
          <w:szCs w:val="22"/>
        </w:rPr>
        <w:t>2.1.6 Raportowanie</w:t>
      </w:r>
      <w:bookmarkEnd w:id="32"/>
    </w:p>
    <w:p w:rsidR="007F7453" w:rsidRPr="00BC5C68" w:rsidRDefault="00B00BBF" w:rsidP="00B00BBF">
      <w:pPr>
        <w:spacing w:after="0" w:line="240" w:lineRule="auto"/>
        <w:rPr>
          <w:rFonts w:ascii="Times New Roman" w:hAnsi="Times New Roman" w:cs="Times New Roman"/>
        </w:rPr>
      </w:pPr>
      <w:r w:rsidRPr="00BC5C68">
        <w:rPr>
          <w:rFonts w:ascii="Times New Roman" w:hAnsi="Times New Roman" w:cs="Times New Roman"/>
        </w:rPr>
        <w:t>Wykonawca w cyklu tygodniowym</w:t>
      </w:r>
      <w:r w:rsidR="007F7453" w:rsidRPr="00BC5C68">
        <w:rPr>
          <w:rFonts w:ascii="Times New Roman" w:hAnsi="Times New Roman" w:cs="Times New Roman"/>
        </w:rPr>
        <w:t xml:space="preserve"> ma przedstawiać do akceptacji Zamawiającemu Raporty </w:t>
      </w:r>
      <w:r w:rsidR="007F7453" w:rsidRPr="00BC5C68">
        <w:rPr>
          <w:rFonts w:ascii="Times New Roman" w:hAnsi="Times New Roman" w:cs="Times New Roman"/>
        </w:rPr>
        <w:br/>
        <w:t xml:space="preserve">z postępu prac. Raporty będą dostarczane w ciągu 5 </w:t>
      </w:r>
      <w:r w:rsidRPr="00BC5C68">
        <w:rPr>
          <w:rFonts w:ascii="Times New Roman" w:hAnsi="Times New Roman" w:cs="Times New Roman"/>
        </w:rPr>
        <w:t xml:space="preserve">dni od ostatniego dnia okresu, </w:t>
      </w:r>
      <w:r w:rsidR="007F7453" w:rsidRPr="00BC5C68">
        <w:rPr>
          <w:rFonts w:ascii="Times New Roman" w:hAnsi="Times New Roman" w:cs="Times New Roman"/>
        </w:rPr>
        <w:t>do którego dany raport się odnosi. Raport będzie uwzględniać:</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 xml:space="preserve">Omówienie postępu prac (rzeczowego i finansowego) w formie tabelarycznej </w:t>
      </w:r>
      <w:r w:rsidRPr="00BC5C68">
        <w:rPr>
          <w:rFonts w:ascii="Times New Roman" w:hAnsi="Times New Roman" w:cs="Times New Roman"/>
        </w:rPr>
        <w:br/>
        <w:t>i opisowej – począwszy od etapu projektowania, przez etapy zakupów, produkcji, dostaw na Teren budowy, budowy, montażu, aż do czasu prób. Porównanie postępu rzeczywistego z planowanym. Ponadto Wykonawca wskaże te Roboty, który były wykonywane przez Podwykonawcę, Wykonawca wskaże je w Raporcie.</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Dokumentację fotograficzną postępu prac na Terenie budowy,</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Wykaz zaakceptowanych przez Inżyniera i dostarczonych Urządzeń i Materiałów, wraz z określeniem nazwy Producenta i miejsca produkcji.</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Wykaz personelu, w tym personelu Podwykonawcy.</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Wykaz użytego Sprzętu.</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Wykaz roszczeń Wykonawcy.</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Wykaz Zmian do Kontraktu oraz Protokołów Konieczności i negocjacji cen.</w:t>
      </w:r>
    </w:p>
    <w:p w:rsidR="007F7453" w:rsidRPr="00BC5C68" w:rsidRDefault="007F7453" w:rsidP="00B00BBF">
      <w:pPr>
        <w:numPr>
          <w:ilvl w:val="0"/>
          <w:numId w:val="14"/>
        </w:numPr>
        <w:spacing w:after="0" w:line="240" w:lineRule="auto"/>
        <w:rPr>
          <w:rFonts w:ascii="Times New Roman" w:hAnsi="Times New Roman" w:cs="Times New Roman"/>
        </w:rPr>
      </w:pPr>
      <w:r w:rsidRPr="00BC5C68">
        <w:rPr>
          <w:rFonts w:ascii="Times New Roman" w:hAnsi="Times New Roman" w:cs="Times New Roman"/>
        </w:rPr>
        <w:t>Opis zaistniałych wydarzeń niebezpiecznych.</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Jeżeli w ciągu 7 dni od otrzymania Raportu Zamawiający nie przedstawią uwag – Raport będzie uznany za zaakceptowany. Raport będzie przedstawiony w 1 egz. w wersji papierowej i 1 egz. w wersji elektronicznej – 1 egz. dla Zamawiającego.</w:t>
      </w:r>
    </w:p>
    <w:p w:rsidR="007F7453" w:rsidRPr="00BC5C68" w:rsidRDefault="007F7453" w:rsidP="007F7453">
      <w:pPr>
        <w:pStyle w:val="Nagwek2"/>
        <w:spacing w:after="0"/>
        <w:rPr>
          <w:rFonts w:ascii="Times New Roman" w:hAnsi="Times New Roman"/>
          <w:i w:val="0"/>
          <w:sz w:val="22"/>
          <w:szCs w:val="22"/>
        </w:rPr>
      </w:pPr>
      <w:bookmarkStart w:id="33" w:name="_Toc39492366"/>
      <w:r w:rsidRPr="00BC5C68">
        <w:rPr>
          <w:rFonts w:ascii="Times New Roman" w:hAnsi="Times New Roman"/>
          <w:i w:val="0"/>
          <w:sz w:val="22"/>
          <w:szCs w:val="22"/>
        </w:rPr>
        <w:t>2.1.7 Ogólne wymagania dotyczące Robót</w:t>
      </w:r>
      <w:bookmarkEnd w:id="33"/>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Wykonawca ma być odpowiedzialny za jakość wykonanych robót, bezpieczeństwo wszelkich czynności na Terenie Budowy, metody użyte przy wykonaniu robót oraz za ich zgodność </w:t>
      </w:r>
      <w:r w:rsidRPr="00BC5C68">
        <w:rPr>
          <w:rFonts w:ascii="Times New Roman" w:hAnsi="Times New Roman" w:cs="Times New Roman"/>
        </w:rPr>
        <w:br/>
        <w:t xml:space="preserve">z dokumentacją projektową, warunkami wykonania i odbioru robót budowlanych </w:t>
      </w:r>
      <w:r w:rsidRPr="00BC5C68">
        <w:rPr>
          <w:rFonts w:ascii="Times New Roman" w:hAnsi="Times New Roman" w:cs="Times New Roman"/>
        </w:rPr>
        <w:br/>
        <w:t>i poleceniami Zamawiającego.</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Wykonawca ma przestrzegać warunków wydanych przez jednostki uzgadniające, opiniujące oraz właścicieli terenów, na których prowadzone będą roboty budowlane.</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Z chwilą przejęcia Terenu Budowy Wykonawca ma odpowiadać przed właścicielem nieruchomości, których teren przekazany został pod roboty, za wszystkie szkody powstałe na tym terenie. </w:t>
      </w:r>
    </w:p>
    <w:p w:rsidR="007F7453" w:rsidRPr="00BC5C68" w:rsidRDefault="007F7453" w:rsidP="00B00BBF">
      <w:pPr>
        <w:spacing w:after="0" w:line="240" w:lineRule="auto"/>
        <w:rPr>
          <w:rFonts w:ascii="Times New Roman" w:hAnsi="Times New Roman" w:cs="Times New Roman"/>
          <w:b/>
        </w:rPr>
      </w:pPr>
      <w:r w:rsidRPr="00BC5C68">
        <w:rPr>
          <w:rFonts w:ascii="Times New Roman" w:hAnsi="Times New Roman" w:cs="Times New Roman"/>
          <w:b/>
        </w:rPr>
        <w:t>Wykonawca z uwagi na prowadzenie prac w obrębie czynnych obiektów będzie ma przestrzegać instrukcji obowiązujących na terenie Szpitala.</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Wykonawca prac przed przystąpieniem do ich realizacji ma uzgodnić to z Zamawiającym.</w:t>
      </w:r>
    </w:p>
    <w:p w:rsidR="007F7453" w:rsidRPr="00BC5C68" w:rsidRDefault="007F7453" w:rsidP="007F7453">
      <w:pPr>
        <w:pStyle w:val="Nagwek2"/>
        <w:rPr>
          <w:rFonts w:ascii="Times New Roman" w:hAnsi="Times New Roman"/>
          <w:i w:val="0"/>
          <w:sz w:val="22"/>
          <w:szCs w:val="22"/>
        </w:rPr>
      </w:pPr>
      <w:bookmarkStart w:id="34" w:name="_Toc39492367"/>
      <w:r w:rsidRPr="00BC5C68">
        <w:rPr>
          <w:rFonts w:ascii="Times New Roman" w:hAnsi="Times New Roman"/>
          <w:i w:val="0"/>
          <w:sz w:val="22"/>
          <w:szCs w:val="22"/>
        </w:rPr>
        <w:lastRenderedPageBreak/>
        <w:t>2.1.8 Oznakowanie terenu budowy</w:t>
      </w:r>
      <w:bookmarkEnd w:id="34"/>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Wykonawca, zgodnie z Rozporządzeniem Ministra Infrastruktury z dnia 26 czerwca 2002r. </w:t>
      </w:r>
      <w:r w:rsidRPr="00BC5C68">
        <w:rPr>
          <w:rFonts w:ascii="Times New Roman" w:hAnsi="Times New Roman" w:cs="Times New Roman"/>
        </w:rPr>
        <w:br/>
        <w:t>w sprawie dziennika budowy, montażu i demontażu, tablicy informacyjnej oraz ogłoszenia zawierającego dane dotyczące bezpieczeństwa pracy i ochrony zdrowia. (Dz. U. Nr 108, poz.953 z późn. zm.) ma oznakować miejsca budowy poprzez wystawienie Tablicy Informacyjnej oraz ogłoszenia zgodnych z ww. rozporządzeniem.</w:t>
      </w:r>
    </w:p>
    <w:p w:rsidR="007F7453" w:rsidRPr="00BC5C68" w:rsidRDefault="007F7453" w:rsidP="007F7453">
      <w:pPr>
        <w:pStyle w:val="Nagwek2"/>
        <w:rPr>
          <w:rFonts w:ascii="Times New Roman" w:hAnsi="Times New Roman"/>
          <w:i w:val="0"/>
          <w:sz w:val="22"/>
          <w:szCs w:val="22"/>
        </w:rPr>
      </w:pPr>
      <w:bookmarkStart w:id="35" w:name="_Toc39492368"/>
      <w:r w:rsidRPr="00BC5C68">
        <w:rPr>
          <w:rFonts w:ascii="Times New Roman" w:hAnsi="Times New Roman"/>
          <w:i w:val="0"/>
          <w:sz w:val="22"/>
          <w:szCs w:val="22"/>
        </w:rPr>
        <w:t>2.1.9 Zabezpieczenie terenu budowy</w:t>
      </w:r>
      <w:bookmarkEnd w:id="35"/>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Wykonawca ma zapewnić i utrzymać bezpieczeństwo Terenu Budowy oraz Robót poza Terenem Budowy w okresie trwania realizacji zamówienia aż do zakończenia i odbioru końcowego Robót, a w szczególności:</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Zabezpieczyć i utrzymać warunki bezpiecznej pracy i pobytu osób wykonujących czynności związane z budową i nienaruszalność ich mienia służącego do pracy, </w:t>
      </w:r>
      <w:r w:rsidRPr="00BC5C68">
        <w:rPr>
          <w:rFonts w:ascii="Times New Roman" w:hAnsi="Times New Roman" w:cs="Times New Roman"/>
        </w:rPr>
        <w:br/>
        <w:t xml:space="preserve">a także zabezpieczyć Teren Budowy przed dostępem osób nieupoważnionych.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Koszt zabezpieczenia Terenu Budowy i robót poza placem budowy nie podlega odrębnej zapłacie i przyjmuje się, że jest włączony w Cenę Ofertową.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W czasie wykonywania Robót Wykonawca ma dostarczyć, zainstalować i będzie obsługiwać wszystkie tymczasowe urządzenia zabezpieczające takie jak: zapory, światła ostrzegawcze, sygnały itp., zapewniając w ten sposób bezpieczeństwo pojazdów i osób przebywających na terenie Szpitala.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Wykonawca ma zapewnić stałe warunki widoczności (w dzień i w nocy) tych zapór </w:t>
      </w:r>
      <w:r w:rsidRPr="00BC5C68">
        <w:rPr>
          <w:rFonts w:ascii="Times New Roman" w:hAnsi="Times New Roman" w:cs="Times New Roman"/>
        </w:rPr>
        <w:br/>
        <w:t xml:space="preserve">i znaków, dla których jest to nieodzowne ze względów bezpieczeństwa.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Wszystkie znaki, zapory i inne urządzenia zabezpieczające będą akceptowane przez Zamawiającego.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Wykonawca ma podjąć odpowiednie środki w celu zabezpieczenia dróg, objazdów prowadzących do Terenu Budowy przed uszkodzeniem spowodowanym jego środkami transportu lub jego podwykonawców i dostawców na własny koszt.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 xml:space="preserve">Wykonawca ma zapewnić wszelkie niezbędne drogi montażowe. </w:t>
      </w:r>
    </w:p>
    <w:p w:rsidR="007F7453" w:rsidRPr="00BC5C68" w:rsidRDefault="007F7453" w:rsidP="00B00BBF">
      <w:pPr>
        <w:numPr>
          <w:ilvl w:val="0"/>
          <w:numId w:val="15"/>
        </w:numPr>
        <w:spacing w:after="0" w:line="240" w:lineRule="auto"/>
        <w:rPr>
          <w:rFonts w:ascii="Times New Roman" w:hAnsi="Times New Roman" w:cs="Times New Roman"/>
        </w:rPr>
      </w:pPr>
      <w:r w:rsidRPr="00BC5C68">
        <w:rPr>
          <w:rFonts w:ascii="Times New Roman" w:hAnsi="Times New Roman" w:cs="Times New Roman"/>
        </w:rPr>
        <w:t>Wykonawca w ramach Kontraktu ma uprzątnąć Teren Budowy po zakończeniu każdego elementu robót i doprowadzić go do stanu pierwotnego po zakończeniu robót i likwidacji Terenu Budowy.</w:t>
      </w:r>
    </w:p>
    <w:p w:rsidR="007F7453" w:rsidRPr="00BC5C68" w:rsidRDefault="007F7453" w:rsidP="007F7453">
      <w:pPr>
        <w:pStyle w:val="Nagwek2"/>
        <w:rPr>
          <w:rFonts w:ascii="Times New Roman" w:hAnsi="Times New Roman"/>
          <w:i w:val="0"/>
          <w:sz w:val="22"/>
          <w:szCs w:val="22"/>
        </w:rPr>
      </w:pPr>
      <w:bookmarkStart w:id="36" w:name="_Toc39492369"/>
      <w:r w:rsidRPr="00BC5C68">
        <w:rPr>
          <w:rFonts w:ascii="Times New Roman" w:hAnsi="Times New Roman"/>
          <w:i w:val="0"/>
          <w:sz w:val="22"/>
          <w:szCs w:val="22"/>
        </w:rPr>
        <w:t>2.1.10 Ochrona środowiska</w:t>
      </w:r>
      <w:bookmarkEnd w:id="36"/>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Wykonawca ma obowiązek znać i stosować w czasie prowadzenia Robót aktualne przepisy dotyczące ochrony środowiska naturalnego, a w szczególności:</w:t>
      </w:r>
    </w:p>
    <w:p w:rsidR="007F7453" w:rsidRPr="00BC5C68" w:rsidRDefault="007F7453" w:rsidP="00B00BBF">
      <w:pPr>
        <w:pStyle w:val="Tekstpodstawowywcity2"/>
        <w:spacing w:line="240" w:lineRule="auto"/>
        <w:ind w:left="0"/>
        <w:jc w:val="left"/>
        <w:rPr>
          <w:rFonts w:ascii="Times New Roman" w:hAnsi="Times New Roman" w:cs="Times New Roman"/>
          <w:sz w:val="22"/>
          <w:szCs w:val="22"/>
        </w:rPr>
      </w:pPr>
      <w:r w:rsidRPr="00BC5C68">
        <w:rPr>
          <w:rFonts w:ascii="Times New Roman" w:hAnsi="Times New Roman" w:cs="Times New Roman"/>
          <w:sz w:val="22"/>
          <w:szCs w:val="22"/>
        </w:rPr>
        <w:t>-   stosować się do Ustawy z dnia 20 lipca 2017r. „Prawo wodne” (t.j.2020.310 z póżn. zm.);</w:t>
      </w:r>
    </w:p>
    <w:p w:rsidR="007F7453" w:rsidRPr="00BC5C68" w:rsidRDefault="007F7453" w:rsidP="00B00BBF">
      <w:pPr>
        <w:pStyle w:val="Tekstpodstawowywcity2"/>
        <w:spacing w:line="240" w:lineRule="auto"/>
        <w:ind w:left="0"/>
        <w:jc w:val="left"/>
        <w:rPr>
          <w:rFonts w:ascii="Times New Roman" w:hAnsi="Times New Roman" w:cs="Times New Roman"/>
          <w:sz w:val="22"/>
          <w:szCs w:val="22"/>
        </w:rPr>
      </w:pPr>
      <w:r w:rsidRPr="00BC5C68">
        <w:rPr>
          <w:rFonts w:ascii="Times New Roman" w:hAnsi="Times New Roman" w:cs="Times New Roman"/>
          <w:sz w:val="22"/>
          <w:szCs w:val="22"/>
        </w:rPr>
        <w:t xml:space="preserve">- stosować się do Ustawy z dnia 27 kwietnia 2001 r.  Prawo ochrony środowiska </w:t>
      </w:r>
      <w:r w:rsidRPr="00BC5C68">
        <w:rPr>
          <w:rFonts w:ascii="Times New Roman" w:hAnsi="Times New Roman" w:cs="Times New Roman"/>
          <w:sz w:val="22"/>
          <w:szCs w:val="22"/>
        </w:rPr>
        <w:br/>
        <w:t xml:space="preserve">    (t.j. Dz.U.2019.1396 z późn. zm.)</w:t>
      </w:r>
      <w:r w:rsidRPr="00BC5C68">
        <w:rPr>
          <w:rFonts w:ascii="Times New Roman" w:hAnsi="Times New Roman" w:cs="Times New Roman"/>
          <w:bCs w:val="0"/>
          <w:sz w:val="22"/>
          <w:szCs w:val="22"/>
        </w:rPr>
        <w:t>;</w:t>
      </w:r>
    </w:p>
    <w:p w:rsidR="007F7453" w:rsidRPr="00BC5C68" w:rsidRDefault="007F7453" w:rsidP="00B00BBF">
      <w:pPr>
        <w:pStyle w:val="Tekstpodstawowywcity2"/>
        <w:spacing w:line="240" w:lineRule="auto"/>
        <w:ind w:left="0"/>
        <w:jc w:val="left"/>
        <w:rPr>
          <w:rFonts w:ascii="Times New Roman" w:hAnsi="Times New Roman" w:cs="Times New Roman"/>
          <w:sz w:val="22"/>
          <w:szCs w:val="22"/>
        </w:rPr>
      </w:pPr>
      <w:r w:rsidRPr="00BC5C68">
        <w:rPr>
          <w:rFonts w:ascii="Times New Roman" w:hAnsi="Times New Roman" w:cs="Times New Roman"/>
          <w:sz w:val="22"/>
          <w:szCs w:val="22"/>
        </w:rPr>
        <w:t>-  stosować się Ustawy o odpadach z dnia 14 grudnia 2012</w:t>
      </w:r>
      <w:r w:rsidRPr="00BC5C68">
        <w:rPr>
          <w:rFonts w:ascii="Times New Roman" w:hAnsi="Times New Roman" w:cs="Times New Roman"/>
          <w:bCs w:val="0"/>
          <w:sz w:val="22"/>
          <w:szCs w:val="22"/>
        </w:rPr>
        <w:t>r.</w:t>
      </w:r>
      <w:r w:rsidRPr="00BC5C68">
        <w:rPr>
          <w:rFonts w:ascii="Times New Roman" w:hAnsi="Times New Roman" w:cs="Times New Roman"/>
          <w:sz w:val="22"/>
          <w:szCs w:val="22"/>
        </w:rPr>
        <w:t>( t.j.</w:t>
      </w:r>
      <w:r w:rsidRPr="00BC5C68">
        <w:rPr>
          <w:rFonts w:ascii="Times New Roman" w:hAnsi="Times New Roman" w:cs="Times New Roman"/>
          <w:bCs w:val="0"/>
          <w:sz w:val="22"/>
          <w:szCs w:val="22"/>
        </w:rPr>
        <w:t xml:space="preserve">Dz.U.2020.797 </w:t>
      </w:r>
      <w:r w:rsidRPr="00BC5C68">
        <w:rPr>
          <w:rFonts w:ascii="Times New Roman" w:hAnsi="Times New Roman" w:cs="Times New Roman"/>
          <w:sz w:val="22"/>
          <w:szCs w:val="22"/>
        </w:rPr>
        <w:t>z póżn. zm.</w:t>
      </w:r>
      <w:r w:rsidRPr="00BC5C68">
        <w:rPr>
          <w:rFonts w:ascii="Times New Roman" w:hAnsi="Times New Roman" w:cs="Times New Roman"/>
          <w:bCs w:val="0"/>
          <w:sz w:val="22"/>
          <w:szCs w:val="22"/>
        </w:rPr>
        <w:t xml:space="preserve">);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 okresie trwania Robót Wykonawca będzie:</w:t>
      </w:r>
    </w:p>
    <w:p w:rsidR="007F7453" w:rsidRPr="00BC5C68" w:rsidRDefault="007F7453" w:rsidP="00B00BBF">
      <w:pPr>
        <w:numPr>
          <w:ilvl w:val="0"/>
          <w:numId w:val="16"/>
        </w:numPr>
        <w:spacing w:after="0" w:line="240" w:lineRule="auto"/>
        <w:rPr>
          <w:rFonts w:ascii="Times New Roman" w:hAnsi="Times New Roman" w:cs="Times New Roman"/>
        </w:rPr>
      </w:pPr>
      <w:r w:rsidRPr="00BC5C68">
        <w:rPr>
          <w:rFonts w:ascii="Times New Roman" w:hAnsi="Times New Roman" w:cs="Times New Roman"/>
        </w:rPr>
        <w:t xml:space="preserve">podejmować wszelkie uzasadnione kroki mające na celu stosowanie się </w:t>
      </w:r>
      <w:r w:rsidRPr="00BC5C68">
        <w:rPr>
          <w:rFonts w:ascii="Times New Roman" w:hAnsi="Times New Roman" w:cs="Times New Roman"/>
        </w:rPr>
        <w:br/>
        <w:t>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Stosując się do tych wymagań, Wykonawca ma mieć szczególny wzgląd na:</w:t>
      </w:r>
    </w:p>
    <w:p w:rsidR="007F7453" w:rsidRPr="00BC5C68" w:rsidRDefault="007F7453" w:rsidP="00B00BBF">
      <w:pPr>
        <w:numPr>
          <w:ilvl w:val="0"/>
          <w:numId w:val="17"/>
        </w:numPr>
        <w:spacing w:after="0" w:line="240" w:lineRule="auto"/>
        <w:rPr>
          <w:rFonts w:ascii="Times New Roman" w:hAnsi="Times New Roman" w:cs="Times New Roman"/>
        </w:rPr>
      </w:pPr>
      <w:r w:rsidRPr="00BC5C68">
        <w:rPr>
          <w:rFonts w:ascii="Times New Roman" w:hAnsi="Times New Roman" w:cs="Times New Roman"/>
        </w:rPr>
        <w:t>lokalizację warsztatów, magazynów, składowisk, dróg dojazdowych,</w:t>
      </w:r>
    </w:p>
    <w:p w:rsidR="007F7453" w:rsidRPr="00BC5C68" w:rsidRDefault="007F7453" w:rsidP="00B00BBF">
      <w:pPr>
        <w:numPr>
          <w:ilvl w:val="0"/>
          <w:numId w:val="18"/>
        </w:numPr>
        <w:spacing w:after="0" w:line="240" w:lineRule="auto"/>
        <w:rPr>
          <w:rFonts w:ascii="Times New Roman" w:hAnsi="Times New Roman" w:cs="Times New Roman"/>
        </w:rPr>
      </w:pPr>
      <w:r w:rsidRPr="00BC5C68">
        <w:rPr>
          <w:rFonts w:ascii="Times New Roman" w:hAnsi="Times New Roman" w:cs="Times New Roman"/>
        </w:rPr>
        <w:t>środki ostrożności i zabezpieczenia przed:</w:t>
      </w:r>
    </w:p>
    <w:p w:rsidR="007F7453" w:rsidRPr="00BC5C68" w:rsidRDefault="007F7453" w:rsidP="00B00BBF">
      <w:pPr>
        <w:numPr>
          <w:ilvl w:val="0"/>
          <w:numId w:val="19"/>
        </w:numPr>
        <w:spacing w:after="0" w:line="240" w:lineRule="auto"/>
        <w:rPr>
          <w:rFonts w:ascii="Times New Roman" w:hAnsi="Times New Roman" w:cs="Times New Roman"/>
        </w:rPr>
      </w:pPr>
      <w:r w:rsidRPr="00BC5C68">
        <w:rPr>
          <w:rFonts w:ascii="Times New Roman" w:hAnsi="Times New Roman" w:cs="Times New Roman"/>
        </w:rPr>
        <w:t>zanieczyszczeniem zbiorników i cieków wodnych pyłami lub substancjami toksycznymi,</w:t>
      </w:r>
    </w:p>
    <w:p w:rsidR="007F7453" w:rsidRPr="00BC5C68" w:rsidRDefault="007F7453" w:rsidP="00B00BBF">
      <w:pPr>
        <w:numPr>
          <w:ilvl w:val="0"/>
          <w:numId w:val="19"/>
        </w:numPr>
        <w:spacing w:after="0" w:line="240" w:lineRule="auto"/>
        <w:rPr>
          <w:rFonts w:ascii="Times New Roman" w:hAnsi="Times New Roman" w:cs="Times New Roman"/>
        </w:rPr>
      </w:pPr>
      <w:r w:rsidRPr="00BC5C68">
        <w:rPr>
          <w:rFonts w:ascii="Times New Roman" w:hAnsi="Times New Roman" w:cs="Times New Roman"/>
        </w:rPr>
        <w:t>zanieczyszczeniem powietrza gazami i pyłami,</w:t>
      </w:r>
    </w:p>
    <w:p w:rsidR="007F7453" w:rsidRPr="00BC5C68" w:rsidRDefault="007F7453" w:rsidP="00B00BBF">
      <w:pPr>
        <w:numPr>
          <w:ilvl w:val="0"/>
          <w:numId w:val="19"/>
        </w:numPr>
        <w:spacing w:after="0" w:line="240" w:lineRule="auto"/>
        <w:rPr>
          <w:rFonts w:ascii="Times New Roman" w:hAnsi="Times New Roman" w:cs="Times New Roman"/>
        </w:rPr>
      </w:pPr>
      <w:r w:rsidRPr="00BC5C68">
        <w:rPr>
          <w:rFonts w:ascii="Times New Roman" w:hAnsi="Times New Roman" w:cs="Times New Roman"/>
        </w:rPr>
        <w:t>możliwością powstania pożaru.</w:t>
      </w:r>
    </w:p>
    <w:p w:rsidR="007F7453" w:rsidRPr="00BC5C68" w:rsidRDefault="007F7453" w:rsidP="007F7453">
      <w:pPr>
        <w:pStyle w:val="Nagwek2"/>
        <w:rPr>
          <w:rFonts w:ascii="Times New Roman" w:hAnsi="Times New Roman"/>
          <w:i w:val="0"/>
          <w:sz w:val="22"/>
          <w:szCs w:val="22"/>
        </w:rPr>
      </w:pPr>
      <w:bookmarkStart w:id="37" w:name="_Toc39492370"/>
      <w:r w:rsidRPr="00BC5C68">
        <w:rPr>
          <w:rFonts w:ascii="Times New Roman" w:hAnsi="Times New Roman"/>
          <w:i w:val="0"/>
          <w:sz w:val="22"/>
          <w:szCs w:val="22"/>
        </w:rPr>
        <w:lastRenderedPageBreak/>
        <w:t>2.1.11 Ochrona przeciwpożarowa</w:t>
      </w:r>
      <w:bookmarkEnd w:id="37"/>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Wykonawca ma przestrzegać przepisów ochrony przeciwpożarowej. Wykonawca ma utrzymywać sprawny sprzęt przeciwpożarowy, wymagany przez odpowiednie przepisy, </w:t>
      </w:r>
      <w:r w:rsidRPr="00BC5C68">
        <w:rPr>
          <w:rFonts w:ascii="Times New Roman" w:hAnsi="Times New Roman" w:cs="Times New Roman"/>
        </w:rPr>
        <w:br/>
        <w:t xml:space="preserve">na terenie Szpitala, w pomieszczeniach biurowych, mieszkalnych i magazynach oraz </w:t>
      </w:r>
      <w:r w:rsidRPr="00BC5C68">
        <w:rPr>
          <w:rFonts w:ascii="Times New Roman" w:hAnsi="Times New Roman" w:cs="Times New Roman"/>
        </w:rPr>
        <w:br/>
        <w:t>w maszynach i pojazdach.</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Materiały łatwopalne ma składować w sposób zgodny z odpowiednimi przepisami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i zabezpieczone przed dostępem osób trzecich. Wykonawca będzie odpowiedzialny za wszelkie straty spowodowane pożarem wywołanym jako rezultat realizacji robót albo przez personel Wykonawcy.</w:t>
      </w:r>
    </w:p>
    <w:p w:rsidR="007F7453" w:rsidRPr="00BC5C68" w:rsidRDefault="007F7453" w:rsidP="007F7453">
      <w:pPr>
        <w:pStyle w:val="Nagwek2"/>
        <w:rPr>
          <w:rFonts w:ascii="Times New Roman" w:hAnsi="Times New Roman"/>
          <w:i w:val="0"/>
          <w:sz w:val="22"/>
          <w:szCs w:val="22"/>
        </w:rPr>
      </w:pPr>
      <w:bookmarkStart w:id="38" w:name="_Toc39492371"/>
      <w:r w:rsidRPr="00BC5C68">
        <w:rPr>
          <w:rFonts w:ascii="Times New Roman" w:hAnsi="Times New Roman"/>
          <w:i w:val="0"/>
          <w:sz w:val="22"/>
          <w:szCs w:val="22"/>
        </w:rPr>
        <w:t>2.1.12 Ochrona stanu technicznego infrastruktury istniejącej</w:t>
      </w:r>
      <w:bookmarkEnd w:id="38"/>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Wykonawca ma zapewnić właściwe oznaczenie i zabezpieczenie przed uszkodzeniem instalacji i urządzeń oraz sąsiadujących obiektów budowlanych w czasie prowadzenia Robót w ich pobliżu.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Wykonawca ma umieścić w swoim harmonogramie rezerwę czasową dla wszelkiego rodzaju Robót, które mają być wykonane w zakresie przełożenia, demontażu instalacji i urządzeń podziemnych na Terenie Budowy i powiadomić Zamawiającego o zamiarze rozpoczęcia Robót.</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 przypadku naruszenia urządzeń bądź instalacji lub ich uszkodzenia w trakcie wykonywania Robót lub na skutek zaniedbania, także później, w czasie realizacji jakichkolwiek innych Robót Wykonawca na swój koszt naprawi uszkodzenia w najkrótszym możliwym terminie przywracając ich stan do kształt</w:t>
      </w:r>
      <w:r w:rsidR="00B00BBF" w:rsidRPr="00BC5C68">
        <w:rPr>
          <w:rFonts w:ascii="Times New Roman" w:hAnsi="Times New Roman" w:cs="Times New Roman"/>
        </w:rPr>
        <w:t xml:space="preserve">u sprzed awarii. Przystąpienie </w:t>
      </w:r>
      <w:r w:rsidRPr="00BC5C68">
        <w:rPr>
          <w:rFonts w:ascii="Times New Roman" w:hAnsi="Times New Roman" w:cs="Times New Roman"/>
        </w:rPr>
        <w:t>do usuwania ww. uszkodzeń nie może nastąpić</w:t>
      </w:r>
      <w:r w:rsidR="00B00BBF" w:rsidRPr="00BC5C68">
        <w:rPr>
          <w:rFonts w:ascii="Times New Roman" w:hAnsi="Times New Roman" w:cs="Times New Roman"/>
        </w:rPr>
        <w:t xml:space="preserve"> później niż w ciągu 24 godzin </w:t>
      </w:r>
      <w:r w:rsidRPr="00BC5C68">
        <w:rPr>
          <w:rFonts w:ascii="Times New Roman" w:hAnsi="Times New Roman" w:cs="Times New Roman"/>
        </w:rPr>
        <w:t xml:space="preserve">od ich wystąpienia.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Wykonawca ma uzgodnić z Zamawiającym znajdujące się na Terenie Budowy lub w pobliżu nowe obiekty czy sieci objęte szczególną ochroną przed zniszczeniem, tak aby nie doszło </w:t>
      </w:r>
      <w:r w:rsidRPr="00BC5C68">
        <w:rPr>
          <w:rFonts w:ascii="Times New Roman" w:hAnsi="Times New Roman" w:cs="Times New Roman"/>
        </w:rPr>
        <w:br/>
        <w:t>do zniszczenia mienia własności obcej lub też Zamawiającego.</w:t>
      </w:r>
    </w:p>
    <w:p w:rsidR="007F7453" w:rsidRPr="00BC5C68" w:rsidRDefault="007F7453" w:rsidP="007F7453">
      <w:pPr>
        <w:pStyle w:val="Nagwek2"/>
        <w:rPr>
          <w:rFonts w:ascii="Times New Roman" w:hAnsi="Times New Roman"/>
          <w:i w:val="0"/>
          <w:sz w:val="22"/>
          <w:szCs w:val="22"/>
        </w:rPr>
      </w:pPr>
      <w:bookmarkStart w:id="39" w:name="_Toc39492372"/>
      <w:r w:rsidRPr="00BC5C68">
        <w:rPr>
          <w:rFonts w:ascii="Times New Roman" w:hAnsi="Times New Roman"/>
          <w:i w:val="0"/>
          <w:sz w:val="22"/>
          <w:szCs w:val="22"/>
        </w:rPr>
        <w:t>2.1.13 Bezpieczeństwo prowadzenia prac</w:t>
      </w:r>
      <w:bookmarkEnd w:id="39"/>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Podczas realizacji Robót Wykonawca zobowiązany jest przestrzegać obowiązujących przepisów bezpieczeństwa i higieny pracy. W szczególności Wykonawca ma obowiązek zadbać, ab</w:t>
      </w:r>
      <w:r w:rsidR="00B00BBF" w:rsidRPr="00BC5C68">
        <w:rPr>
          <w:rFonts w:ascii="Times New Roman" w:hAnsi="Times New Roman" w:cs="Times New Roman"/>
        </w:rPr>
        <w:t xml:space="preserve">y personel nie wykonywał pracy </w:t>
      </w:r>
      <w:r w:rsidRPr="00BC5C68">
        <w:rPr>
          <w:rFonts w:ascii="Times New Roman" w:hAnsi="Times New Roman" w:cs="Times New Roman"/>
        </w:rPr>
        <w:t>w warunkach niebezpiecznych, szkodliwych dla zdrowia oraz niespełniających odpowiednich wymagań sanitarnych. Wykonawca ma zapewnić i utrzymywać wszelkie urządz</w:t>
      </w:r>
      <w:r w:rsidR="00B00BBF" w:rsidRPr="00BC5C68">
        <w:rPr>
          <w:rFonts w:ascii="Times New Roman" w:hAnsi="Times New Roman" w:cs="Times New Roman"/>
        </w:rPr>
        <w:t xml:space="preserve">enia zabezpieczające, socjalne </w:t>
      </w:r>
      <w:r w:rsidRPr="00BC5C68">
        <w:rPr>
          <w:rFonts w:ascii="Times New Roman" w:hAnsi="Times New Roman" w:cs="Times New Roman"/>
        </w:rPr>
        <w:t xml:space="preserve">oraz sprzęt i odpowiednią odzież dla ochrony życia i zdrowia osób zatrudnionych na budowie oraz dla zapewnienia bezpieczeństwa publicznego. Wszelkie urządzenia i systemy muszą być zgodne z obowiązującymi w Polsce normami dotyczącymi BHP oraz innymi przepisami i wymaganiami dotyczącymi BHP.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 szczególności, Wykonawca ma zwróci uwagę na następujące zagadnienia:</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używanie właściwych ochronnych nakryć głowy, obuwia i odzieży,</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właściwe szalowanie wykopów, drabiny, podesty i kładki,</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właściwe narzędzia budowlane, wraz z właściwymi zawiesiami, linami, hakami itp.,</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odpowiednie drogi dojazdowe na Teren Budowy i oświetlenie,</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odpowiednie wyposażenie do udzielania pierwszej pomocy i procedury w razie wypadków,</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 xml:space="preserve">właściwe pomieszczenia socjalne na budowie dla potrzeb pracowników, wraz </w:t>
      </w:r>
      <w:r w:rsidRPr="00BC5C68">
        <w:rPr>
          <w:rFonts w:ascii="Times New Roman" w:hAnsi="Times New Roman" w:cs="Times New Roman"/>
        </w:rPr>
        <w:br/>
        <w:t>z pomieszczeniami jadalnymi, łazienkami i toaletami,</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właściwe zabezpieczenia p.poż Robót i urządzeń Terenu Budowy,</w:t>
      </w:r>
    </w:p>
    <w:p w:rsidR="007F7453" w:rsidRPr="00BC5C68" w:rsidRDefault="007F7453" w:rsidP="00B00BBF">
      <w:pPr>
        <w:numPr>
          <w:ilvl w:val="0"/>
          <w:numId w:val="20"/>
        </w:numPr>
        <w:spacing w:after="0" w:line="240" w:lineRule="auto"/>
        <w:rPr>
          <w:rFonts w:ascii="Times New Roman" w:hAnsi="Times New Roman" w:cs="Times New Roman"/>
        </w:rPr>
      </w:pPr>
      <w:r w:rsidRPr="00BC5C68">
        <w:rPr>
          <w:rFonts w:ascii="Times New Roman" w:hAnsi="Times New Roman" w:cs="Times New Roman"/>
        </w:rPr>
        <w:t xml:space="preserve">pracownicy obsługujący maszyny i urządzenia, które wymagają specjalnych kwalifikacji powinni legitymować się świadectwem potwierdzającym posiadane kwalifikacje.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Powyższa lista służy jedynie do celów informacyjnych i Wykonawca ma zapewnić </w:t>
      </w:r>
      <w:r w:rsidRPr="00BC5C68">
        <w:rPr>
          <w:rFonts w:ascii="Times New Roman" w:hAnsi="Times New Roman" w:cs="Times New Roman"/>
        </w:rPr>
        <w:br/>
        <w:t>i spełnić wszystkie wymogi odnośnie bezpieczeństwa pracy wszystkich</w:t>
      </w:r>
      <w:r w:rsidR="00B00BBF" w:rsidRPr="00BC5C68">
        <w:rPr>
          <w:rFonts w:ascii="Times New Roman" w:hAnsi="Times New Roman" w:cs="Times New Roman"/>
        </w:rPr>
        <w:t xml:space="preserve"> pracowników </w:t>
      </w:r>
      <w:r w:rsidRPr="00BC5C68">
        <w:rPr>
          <w:rFonts w:ascii="Times New Roman" w:hAnsi="Times New Roman" w:cs="Times New Roman"/>
        </w:rPr>
        <w:t xml:space="preserve">na Terenie Budowy.Wykonawca ma opracować i wdrożyć Plan Bezpieczeństwa i Ochrony Zdrowia zgodny </w:t>
      </w:r>
      <w:r w:rsidRPr="00BC5C68">
        <w:rPr>
          <w:rFonts w:ascii="Times New Roman" w:hAnsi="Times New Roman" w:cs="Times New Roman"/>
        </w:rPr>
        <w:br/>
        <w:t xml:space="preserve">z wymaganiami prawa budowlanego oraz Rozporządzenia Ministra Infrastruktury z dnia </w:t>
      </w:r>
      <w:r w:rsidRPr="00BC5C68">
        <w:rPr>
          <w:rFonts w:ascii="Times New Roman" w:hAnsi="Times New Roman" w:cs="Times New Roman"/>
        </w:rPr>
        <w:br/>
        <w:t>23 czerwca 2003r. w sprawie informacji dotyczącej bezpieczeństwa i ochrony zdrowia oraz planu bezpieczeństwa i ochrony zdrowia.</w:t>
      </w:r>
    </w:p>
    <w:p w:rsidR="007F7453" w:rsidRPr="00BC5C68" w:rsidRDefault="007F7453" w:rsidP="00B00BBF">
      <w:pPr>
        <w:spacing w:after="0" w:line="240" w:lineRule="auto"/>
        <w:rPr>
          <w:rFonts w:ascii="Times New Roman" w:hAnsi="Times New Roman" w:cs="Times New Roman"/>
          <w:b/>
        </w:rPr>
      </w:pPr>
      <w:r w:rsidRPr="00BC5C68">
        <w:rPr>
          <w:rFonts w:ascii="Times New Roman" w:hAnsi="Times New Roman" w:cs="Times New Roman"/>
          <w:b/>
        </w:rPr>
        <w:t>Uznaje się, że wszelkie koszty związane z wypełnieniem wymagań określonych powyżej nie podlegają odrębnej zapłacie i są uwzględnione w Cenie Ofertowej.</w:t>
      </w:r>
    </w:p>
    <w:p w:rsidR="007F7453" w:rsidRPr="00BC5C68" w:rsidRDefault="007F7453" w:rsidP="007F7453">
      <w:pPr>
        <w:pStyle w:val="Nagwek2"/>
        <w:rPr>
          <w:rFonts w:ascii="Times New Roman" w:hAnsi="Times New Roman"/>
          <w:i w:val="0"/>
          <w:sz w:val="22"/>
          <w:szCs w:val="22"/>
        </w:rPr>
      </w:pPr>
      <w:bookmarkStart w:id="40" w:name="_Toc39492373"/>
      <w:r w:rsidRPr="00BC5C68">
        <w:rPr>
          <w:rFonts w:ascii="Times New Roman" w:hAnsi="Times New Roman"/>
          <w:i w:val="0"/>
          <w:sz w:val="22"/>
          <w:szCs w:val="22"/>
        </w:rPr>
        <w:lastRenderedPageBreak/>
        <w:t>2.1.14 Zapis stanu przed rozpoczęciem robót budowlanych</w:t>
      </w:r>
      <w:bookmarkEnd w:id="40"/>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Przed rozpoczęciem wszelkich robót, Wykonawca ma przeprowadzić wizję lokalną Terenu Budowy, budynków, nawierzchni, itp., które przylegaj</w:t>
      </w:r>
      <w:r w:rsidR="00B00BBF" w:rsidRPr="00BC5C68">
        <w:rPr>
          <w:rFonts w:ascii="Times New Roman" w:hAnsi="Times New Roman" w:cs="Times New Roman"/>
        </w:rPr>
        <w:t xml:space="preserve">ą do miejsca wykonywania Robót </w:t>
      </w:r>
      <w:r w:rsidRPr="00BC5C68">
        <w:rPr>
          <w:rFonts w:ascii="Times New Roman" w:hAnsi="Times New Roman" w:cs="Times New Roman"/>
        </w:rPr>
        <w:t>oraz terenu w pobliżu Terenu Budowy, na który Roboty będą w jakikolwiek sposób oddziaływać.Wszelkie istniejące uszkodzenia i inne ważne szczegóły należy zidentyfikować, opisać, sfotografować lub sfilmować. Dokumentację taką (w formie zdjęć/filmu i opisu) ma przekazać Zamawiającemu w dwóch egzemplarzach oraz w wersji elektronicznej, przed rozpoczęciem wszelkich Robót na Terenie Budowy. Jeśli podczas wizji lokalnej nie ujawniono żadnych uszkodzeń, Wykonawca ma przekazać Zamawiającemu na piśmie potwierdzenie dokonania inspekcji z adnotacją o braku uszkodzeń przed rozpoczęciem</w:t>
      </w:r>
      <w:r w:rsidR="00B00BBF" w:rsidRPr="00BC5C68">
        <w:rPr>
          <w:rFonts w:ascii="Times New Roman" w:hAnsi="Times New Roman" w:cs="Times New Roman"/>
        </w:rPr>
        <w:t xml:space="preserve"> jakichkolwiek działań </w:t>
      </w:r>
      <w:r w:rsidRPr="00BC5C68">
        <w:rPr>
          <w:rFonts w:ascii="Times New Roman" w:hAnsi="Times New Roman" w:cs="Times New Roman"/>
        </w:rPr>
        <w:t>na Terenie Budowy.</w:t>
      </w:r>
      <w:r w:rsidR="00B00BBF" w:rsidRPr="00BC5C68">
        <w:rPr>
          <w:rFonts w:ascii="Times New Roman" w:hAnsi="Times New Roman" w:cs="Times New Roman"/>
        </w:rPr>
        <w:t xml:space="preserve"> </w:t>
      </w:r>
      <w:r w:rsidRPr="00BC5C68">
        <w:rPr>
          <w:rFonts w:ascii="Times New Roman" w:hAnsi="Times New Roman" w:cs="Times New Roman"/>
        </w:rPr>
        <w:t>O planowanym terminie przeprowadzenia wizji lokal</w:t>
      </w:r>
      <w:r w:rsidR="00B00BBF" w:rsidRPr="00BC5C68">
        <w:rPr>
          <w:rFonts w:ascii="Times New Roman" w:hAnsi="Times New Roman" w:cs="Times New Roman"/>
        </w:rPr>
        <w:t xml:space="preserve">nej Wykonawca poinformuje tak, </w:t>
      </w:r>
      <w:r w:rsidRPr="00BC5C68">
        <w:rPr>
          <w:rFonts w:ascii="Times New Roman" w:hAnsi="Times New Roman" w:cs="Times New Roman"/>
        </w:rPr>
        <w:t xml:space="preserve">aby umożliwić obecność na niej przedstawicieli Zamawiającego. </w:t>
      </w:r>
    </w:p>
    <w:p w:rsidR="007F7453" w:rsidRPr="00BC5C68" w:rsidRDefault="007F7453" w:rsidP="00663058">
      <w:pPr>
        <w:spacing w:after="0" w:line="240" w:lineRule="auto"/>
        <w:rPr>
          <w:rFonts w:ascii="Times New Roman" w:hAnsi="Times New Roman" w:cs="Times New Roman"/>
        </w:rPr>
      </w:pPr>
      <w:r w:rsidRPr="00BC5C68">
        <w:rPr>
          <w:rFonts w:ascii="Times New Roman" w:hAnsi="Times New Roman" w:cs="Times New Roman"/>
        </w:rPr>
        <w:t>Wszelkie uszkodzenia i/lub wady nie zanotowane, a zauważone podczas i/lub po wykonaniu Robót przez Wykonawcę zostaną naprawione na koszt Wykonawcy, przy czym Wykonawca przywróci stan sprzed uszkodzenia (lub lepszy), tak, aby uzyskać aprobatę właściciela terenu i/lub instytucji przeprowadzającej inspekcję.</w:t>
      </w:r>
    </w:p>
    <w:p w:rsidR="007F7453" w:rsidRPr="00BC5C68" w:rsidRDefault="007F7453" w:rsidP="007F7453">
      <w:pPr>
        <w:pStyle w:val="Nagwek2"/>
        <w:rPr>
          <w:rFonts w:ascii="Times New Roman" w:hAnsi="Times New Roman"/>
          <w:i w:val="0"/>
          <w:sz w:val="22"/>
          <w:szCs w:val="22"/>
        </w:rPr>
      </w:pPr>
      <w:bookmarkStart w:id="41" w:name="_Toc39492374"/>
      <w:r w:rsidRPr="00BC5C68">
        <w:rPr>
          <w:rFonts w:ascii="Times New Roman" w:hAnsi="Times New Roman"/>
          <w:i w:val="0"/>
          <w:sz w:val="22"/>
          <w:szCs w:val="22"/>
        </w:rPr>
        <w:t>2.1.15 Zabezpieczenie drzew i krzewów</w:t>
      </w:r>
      <w:bookmarkEnd w:id="41"/>
    </w:p>
    <w:p w:rsidR="007F7453" w:rsidRPr="00BC5C68" w:rsidRDefault="007F7453" w:rsidP="00663058">
      <w:pPr>
        <w:spacing w:after="0" w:line="240" w:lineRule="auto"/>
        <w:rPr>
          <w:rFonts w:ascii="Times New Roman" w:hAnsi="Times New Roman" w:cs="Times New Roman"/>
        </w:rPr>
      </w:pPr>
      <w:r w:rsidRPr="00BC5C68">
        <w:rPr>
          <w:rFonts w:ascii="Times New Roman" w:hAnsi="Times New Roman" w:cs="Times New Roman"/>
        </w:rPr>
        <w:t>Dla przedmiotu opracowania nie będzie konieczności wykonania wycinki drzew i krzewów. Przy prowadzeniu prac budowlano – montażowych w pobliżu drzew i krzewów, zwrócić szczególną uwagę na ewentualne uszkodzenia pni drzew oraz systemu kor</w:t>
      </w:r>
      <w:r w:rsidR="00B00BBF" w:rsidRPr="00BC5C68">
        <w:rPr>
          <w:rFonts w:ascii="Times New Roman" w:hAnsi="Times New Roman" w:cs="Times New Roman"/>
        </w:rPr>
        <w:t xml:space="preserve">zeniowego. </w:t>
      </w:r>
      <w:r w:rsidRPr="00BC5C68">
        <w:rPr>
          <w:rFonts w:ascii="Times New Roman" w:hAnsi="Times New Roman" w:cs="Times New Roman"/>
        </w:rPr>
        <w:t>W tym wypadku przed przystąpieniem do prac budowlanych, pnie drzew odpowiednio zabezpieczyć. Tym samym przy prowadzeniu odwodnienia wykopów zwrócić uwagę, aby nie spowodować znacznego obniżenia zwierciadła wody. Stan ten może być przyczyną usychania istniejącego drzewostanu. W przypadku uszkodzenia lub zniszczenia krzewów, Wykonawca jest zobowiązany do ich odtworzenia na własny koszt. W przypadku jednak zaistnienia konieczności usunięcia drzew, zgłosić ten fakt Zamawiającemu. Uzyskanie zgody na ich usunięcie i uiszczenie naliczonych opłat za ich usunięcie, a także wykonanie nowych nasadzeń i pielęgnacji, odbiór nasadzeń przez organ wydający decyzję, a także usunięcie drze</w:t>
      </w:r>
      <w:r w:rsidR="00663058" w:rsidRPr="00BC5C68">
        <w:rPr>
          <w:rFonts w:ascii="Times New Roman" w:hAnsi="Times New Roman" w:cs="Times New Roman"/>
        </w:rPr>
        <w:t>w (łącznie z korzeniami) i odwiezienie</w:t>
      </w:r>
      <w:r w:rsidRPr="00BC5C68">
        <w:rPr>
          <w:rFonts w:ascii="Times New Roman" w:hAnsi="Times New Roman" w:cs="Times New Roman"/>
        </w:rPr>
        <w:t xml:space="preserve"> wraz z opłatą </w:t>
      </w:r>
      <w:r w:rsidRPr="00BC5C68">
        <w:rPr>
          <w:rFonts w:ascii="Times New Roman" w:hAnsi="Times New Roman" w:cs="Times New Roman"/>
        </w:rPr>
        <w:br/>
        <w:t>za składowanie, leży po stronie Zamawiającego i czynności te nie są objęte niniejszym zamówieniem.</w:t>
      </w:r>
    </w:p>
    <w:p w:rsidR="007F7453" w:rsidRPr="00BC5C68" w:rsidRDefault="007F7453" w:rsidP="007F7453">
      <w:pPr>
        <w:pStyle w:val="Nagwek2"/>
        <w:rPr>
          <w:rFonts w:ascii="Times New Roman" w:hAnsi="Times New Roman"/>
          <w:i w:val="0"/>
          <w:sz w:val="22"/>
          <w:szCs w:val="22"/>
        </w:rPr>
      </w:pPr>
      <w:bookmarkStart w:id="42" w:name="_Toc39492375"/>
      <w:r w:rsidRPr="00BC5C68">
        <w:rPr>
          <w:rFonts w:ascii="Times New Roman" w:hAnsi="Times New Roman"/>
          <w:i w:val="0"/>
          <w:sz w:val="22"/>
          <w:szCs w:val="22"/>
        </w:rPr>
        <w:t>2.1.16 Dokumentacja budowy</w:t>
      </w:r>
      <w:bookmarkEnd w:id="42"/>
    </w:p>
    <w:p w:rsidR="007F7453" w:rsidRPr="00BC5C68" w:rsidRDefault="007F7453" w:rsidP="007F7453">
      <w:pPr>
        <w:spacing w:after="0" w:line="240" w:lineRule="auto"/>
        <w:rPr>
          <w:rFonts w:ascii="Times New Roman" w:hAnsi="Times New Roman" w:cs="Times New Roman"/>
        </w:rPr>
      </w:pPr>
      <w:r w:rsidRPr="00BC5C68">
        <w:rPr>
          <w:rFonts w:ascii="Times New Roman" w:hAnsi="Times New Roman" w:cs="Times New Roman"/>
        </w:rPr>
        <w:t xml:space="preserve">Dokumentację Budowy, w rozumieniu niniejszego zamówienia, stanowią w szczególności: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Pozwolenie na budowę wraz z Projektem Budowlanym,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Projekt Wykonawczy,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Dziennik budowy,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Protokół przekazania Terenu Budowy,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Dokumenty Wykonawcy, w szczególności wypełnione karty gwarancyjne, sprawozdania,  instrukcje stanowiskowe, instrukcje obsługi, zaktualizowane instrukcje BHP i ppoż.,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Komunikaty (Polecenia, Powiadomienia, Prośby, Zgody, Zatwierdzenia, Świadectwa, itp.),</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Harmonogram,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Raporty o postępie prac Wykonawcy wraz ze wszystkimi wymaganymi załącznikami,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Protokoły z prób, inspekcji, odbiorów,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Dokumenty zapewnienia jakości,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Wszelkie uzgodnienia, zezwolenia zatwierdzenia wydane przez odpowiednie władze,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 xml:space="preserve">Wszelkie umowy prawne, uzgodnienia i umowy ze stronami trzecimi, </w:t>
      </w:r>
    </w:p>
    <w:p w:rsidR="007F7453" w:rsidRPr="00BC5C68" w:rsidRDefault="007F7453" w:rsidP="007F7453">
      <w:pPr>
        <w:numPr>
          <w:ilvl w:val="0"/>
          <w:numId w:val="21"/>
        </w:numPr>
        <w:spacing w:after="0" w:line="240" w:lineRule="auto"/>
        <w:rPr>
          <w:rFonts w:ascii="Times New Roman" w:hAnsi="Times New Roman" w:cs="Times New Roman"/>
        </w:rPr>
      </w:pPr>
      <w:r w:rsidRPr="00BC5C68">
        <w:rPr>
          <w:rFonts w:ascii="Times New Roman" w:hAnsi="Times New Roman" w:cs="Times New Roman"/>
        </w:rPr>
        <w:t>Protokoły z narad technicznych i koordynacyjnych.</w:t>
      </w:r>
    </w:p>
    <w:p w:rsidR="007F7453" w:rsidRPr="00BC5C68" w:rsidRDefault="007F7453" w:rsidP="007F7453">
      <w:pPr>
        <w:pStyle w:val="Nagwek2"/>
        <w:rPr>
          <w:rFonts w:ascii="Times New Roman" w:hAnsi="Times New Roman"/>
          <w:i w:val="0"/>
          <w:sz w:val="22"/>
          <w:szCs w:val="22"/>
        </w:rPr>
      </w:pPr>
      <w:bookmarkStart w:id="43" w:name="_Toc39492376"/>
      <w:r w:rsidRPr="00BC5C68">
        <w:rPr>
          <w:rFonts w:ascii="Times New Roman" w:hAnsi="Times New Roman"/>
          <w:i w:val="0"/>
          <w:sz w:val="22"/>
          <w:szCs w:val="22"/>
        </w:rPr>
        <w:t>2.1.17 Obmiar robót</w:t>
      </w:r>
      <w:bookmarkEnd w:id="43"/>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Zamówienie jest oparte na zryczałtowanych cenach za wykonanie Robót określonych dla danego odcinka lub zadania. W związku z powyższym Roboty nie podlegają obmiarowi. Podstawą płatności </w:t>
      </w:r>
      <w:r w:rsidRPr="00BC5C68">
        <w:rPr>
          <w:rFonts w:ascii="Times New Roman" w:hAnsi="Times New Roman" w:cs="Times New Roman"/>
        </w:rPr>
        <w:lastRenderedPageBreak/>
        <w:t xml:space="preserve">jest cena ryczałtowa (Cena Ofertowa). Cena Ofertowa jest ostateczna </w:t>
      </w:r>
      <w:r w:rsidRPr="00BC5C68">
        <w:rPr>
          <w:rFonts w:ascii="Times New Roman" w:hAnsi="Times New Roman" w:cs="Times New Roman"/>
        </w:rPr>
        <w:br/>
        <w:t>i wyklucza możliwość zażądania dodatkowej zapłaty.</w:t>
      </w:r>
    </w:p>
    <w:p w:rsidR="007F7453" w:rsidRPr="00BC5C68" w:rsidRDefault="007F7453" w:rsidP="007F7453">
      <w:pPr>
        <w:pStyle w:val="Nagwek2"/>
        <w:rPr>
          <w:rFonts w:ascii="Times New Roman" w:hAnsi="Times New Roman"/>
          <w:i w:val="0"/>
          <w:sz w:val="22"/>
          <w:szCs w:val="22"/>
        </w:rPr>
      </w:pPr>
      <w:bookmarkStart w:id="44" w:name="_Toc39492377"/>
      <w:r w:rsidRPr="00BC5C68">
        <w:rPr>
          <w:rFonts w:ascii="Times New Roman" w:hAnsi="Times New Roman"/>
          <w:i w:val="0"/>
          <w:sz w:val="22"/>
          <w:szCs w:val="22"/>
        </w:rPr>
        <w:t>2.1.18 Odbiór robót</w:t>
      </w:r>
      <w:bookmarkEnd w:id="44"/>
    </w:p>
    <w:p w:rsidR="007F7453" w:rsidRPr="00BC5C68" w:rsidRDefault="007F7453" w:rsidP="00B00BBF">
      <w:pPr>
        <w:spacing w:after="0" w:line="240" w:lineRule="auto"/>
        <w:rPr>
          <w:rFonts w:ascii="Times New Roman" w:hAnsi="Times New Roman" w:cs="Times New Roman"/>
          <w:u w:val="single"/>
        </w:rPr>
      </w:pPr>
      <w:r w:rsidRPr="00BC5C68">
        <w:rPr>
          <w:rFonts w:ascii="Times New Roman" w:hAnsi="Times New Roman" w:cs="Times New Roman"/>
          <w:u w:val="single"/>
        </w:rPr>
        <w:t>Odbiór robót zanikających i ulegających zakryciu</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Odbiór robót zanikających i ulegających zakryciu ma polegać na końcowej ocenie ilości </w:t>
      </w:r>
      <w:r w:rsidRPr="00BC5C68">
        <w:rPr>
          <w:rFonts w:ascii="Times New Roman" w:hAnsi="Times New Roman" w:cs="Times New Roman"/>
        </w:rPr>
        <w:br/>
        <w:t>i jakości wykonywanych robót, które w dalszym procesie realizacji ulegną zakryciu.</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Odbiór takich robót ma być dokonany w czasie umożliwiającym wykonanie ewentualnych korekt i poprawek bez hamowania ogólnego postępu robót. Odbiory częściowe mają być realizowane przez Komisję odbiorową powołaną przez Zamawiającego i powinny zakończyć się oczekiwanymi parametrami zapisanymi w Protokołach Odbioru. W skład Komisji Odbiorowej muszą wchodzić przedstawiciele Zamawiającego, Wykonawcy i Dostawcy.</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O gotowości danej części robót do odbioru Wykonawca ma powiadomić Zamawiającego pisemnie. Odbiór przeprowadzić niezwłocznie, nie później jednak niż w ciągu 5 dni od daty powiadomienia o tym fakcie Zamawiającego.</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Jakość i ilość robót zanikających i ulegających zakryciu należy ocenić:</w:t>
      </w:r>
    </w:p>
    <w:p w:rsidR="007F7453" w:rsidRPr="00BC5C68" w:rsidRDefault="007F7453" w:rsidP="00B00BBF">
      <w:pPr>
        <w:numPr>
          <w:ilvl w:val="0"/>
          <w:numId w:val="22"/>
        </w:numPr>
        <w:spacing w:after="0" w:line="240" w:lineRule="auto"/>
        <w:rPr>
          <w:rFonts w:ascii="Times New Roman" w:hAnsi="Times New Roman" w:cs="Times New Roman"/>
        </w:rPr>
      </w:pPr>
      <w:r w:rsidRPr="00BC5C68">
        <w:rPr>
          <w:rFonts w:ascii="Times New Roman" w:hAnsi="Times New Roman" w:cs="Times New Roman"/>
        </w:rPr>
        <w:t xml:space="preserve">dostarczone przez Wykonawcę dokumenty potwierdzające jakość i zgodność wykonanych robót z kontraktem, takich jak: raporty z prób, inspekcji i badań, atesty, certyfikaty, świadectwa, szkice geodezyjne z potwierdzeniem geodety o zgodności </w:t>
      </w:r>
      <w:r w:rsidRPr="00BC5C68">
        <w:rPr>
          <w:rFonts w:ascii="Times New Roman" w:hAnsi="Times New Roman" w:cs="Times New Roman"/>
        </w:rPr>
        <w:br/>
        <w:t xml:space="preserve">z projektem wykonanych robót, oraz wszelkie inne dokumenty niezbędne </w:t>
      </w:r>
      <w:r w:rsidRPr="00BC5C68">
        <w:rPr>
          <w:rFonts w:ascii="Times New Roman" w:hAnsi="Times New Roman" w:cs="Times New Roman"/>
        </w:rPr>
        <w:br/>
        <w:t>dla zaakceptowania robót,</w:t>
      </w:r>
    </w:p>
    <w:p w:rsidR="007F7453" w:rsidRPr="00BC5C68" w:rsidRDefault="007F7453" w:rsidP="00B00BBF">
      <w:pPr>
        <w:numPr>
          <w:ilvl w:val="0"/>
          <w:numId w:val="22"/>
        </w:numPr>
        <w:spacing w:after="0" w:line="240" w:lineRule="auto"/>
        <w:rPr>
          <w:rFonts w:ascii="Times New Roman" w:hAnsi="Times New Roman" w:cs="Times New Roman"/>
        </w:rPr>
      </w:pPr>
      <w:r w:rsidRPr="00BC5C68">
        <w:rPr>
          <w:rFonts w:ascii="Times New Roman" w:hAnsi="Times New Roman" w:cs="Times New Roman"/>
        </w:rPr>
        <w:t>przeprowadzonych inspekcji, badań i prób.</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Przeprowadzić odbiór i sporządzić protokół podpisany przez Zamawiającego, Wykonawcę </w:t>
      </w:r>
      <w:r w:rsidRPr="00BC5C68">
        <w:rPr>
          <w:rFonts w:ascii="Times New Roman" w:hAnsi="Times New Roman" w:cs="Times New Roman"/>
        </w:rPr>
        <w:br/>
        <w:t xml:space="preserve">i inne osoby uczestniczące w odbiorze.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W protokole odbioru robót zanikających i ulegających zakryciu, podać przedmiot </w:t>
      </w:r>
      <w:r w:rsidRPr="00BC5C68">
        <w:rPr>
          <w:rFonts w:ascii="Times New Roman" w:hAnsi="Times New Roman" w:cs="Times New Roman"/>
        </w:rPr>
        <w:br/>
        <w:t>i zakres odbioru oraz zapisać istotne dane, mające wpływ na przyszłą eksploatację, trwałość i niezawodność wykonanych robót:</w:t>
      </w:r>
    </w:p>
    <w:p w:rsidR="007F7453" w:rsidRPr="00BC5C68" w:rsidRDefault="007F7453" w:rsidP="00B00BBF">
      <w:pPr>
        <w:numPr>
          <w:ilvl w:val="0"/>
          <w:numId w:val="23"/>
        </w:numPr>
        <w:spacing w:after="0" w:line="240" w:lineRule="auto"/>
        <w:rPr>
          <w:rFonts w:ascii="Times New Roman" w:hAnsi="Times New Roman" w:cs="Times New Roman"/>
        </w:rPr>
      </w:pPr>
      <w:r w:rsidRPr="00BC5C68">
        <w:rPr>
          <w:rFonts w:ascii="Times New Roman" w:hAnsi="Times New Roman" w:cs="Times New Roman"/>
        </w:rPr>
        <w:t>zgodność wykonanych robót z Dokumentacją projektową,</w:t>
      </w:r>
    </w:p>
    <w:p w:rsidR="007F7453" w:rsidRPr="00BC5C68" w:rsidRDefault="007F7453" w:rsidP="00B00BBF">
      <w:pPr>
        <w:numPr>
          <w:ilvl w:val="0"/>
          <w:numId w:val="23"/>
        </w:numPr>
        <w:spacing w:after="0" w:line="240" w:lineRule="auto"/>
        <w:rPr>
          <w:rFonts w:ascii="Times New Roman" w:hAnsi="Times New Roman" w:cs="Times New Roman"/>
        </w:rPr>
      </w:pPr>
      <w:r w:rsidRPr="00BC5C68">
        <w:rPr>
          <w:rFonts w:ascii="Times New Roman" w:hAnsi="Times New Roman" w:cs="Times New Roman"/>
        </w:rPr>
        <w:t>rodzaj zastosowanych materiałów, typ urządzeń,</w:t>
      </w:r>
    </w:p>
    <w:p w:rsidR="007F7453" w:rsidRPr="00BC5C68" w:rsidRDefault="007F7453" w:rsidP="00B00BBF">
      <w:pPr>
        <w:numPr>
          <w:ilvl w:val="0"/>
          <w:numId w:val="23"/>
        </w:numPr>
        <w:spacing w:after="0" w:line="240" w:lineRule="auto"/>
        <w:rPr>
          <w:rFonts w:ascii="Times New Roman" w:hAnsi="Times New Roman" w:cs="Times New Roman"/>
        </w:rPr>
      </w:pPr>
      <w:r w:rsidRPr="00BC5C68">
        <w:rPr>
          <w:rFonts w:ascii="Times New Roman" w:hAnsi="Times New Roman" w:cs="Times New Roman"/>
        </w:rPr>
        <w:t>technologię wykonania robót,</w:t>
      </w:r>
    </w:p>
    <w:p w:rsidR="007F7453" w:rsidRPr="00BC5C68" w:rsidRDefault="007F7453" w:rsidP="00B00BBF">
      <w:pPr>
        <w:numPr>
          <w:ilvl w:val="0"/>
          <w:numId w:val="23"/>
        </w:numPr>
        <w:spacing w:after="0" w:line="240" w:lineRule="auto"/>
        <w:rPr>
          <w:rFonts w:ascii="Times New Roman" w:hAnsi="Times New Roman" w:cs="Times New Roman"/>
        </w:rPr>
      </w:pPr>
      <w:r w:rsidRPr="00BC5C68">
        <w:rPr>
          <w:rFonts w:ascii="Times New Roman" w:hAnsi="Times New Roman" w:cs="Times New Roman"/>
        </w:rPr>
        <w:t>parametry techniczne wykonanych robót,</w:t>
      </w:r>
    </w:p>
    <w:p w:rsidR="007F7453" w:rsidRPr="00BC5C68" w:rsidRDefault="007F7453" w:rsidP="00B00BBF">
      <w:pPr>
        <w:numPr>
          <w:ilvl w:val="0"/>
          <w:numId w:val="23"/>
        </w:numPr>
        <w:spacing w:after="0" w:line="240" w:lineRule="auto"/>
        <w:rPr>
          <w:rFonts w:ascii="Times New Roman" w:hAnsi="Times New Roman" w:cs="Times New Roman"/>
        </w:rPr>
      </w:pPr>
      <w:r w:rsidRPr="00BC5C68">
        <w:rPr>
          <w:rFonts w:ascii="Times New Roman" w:hAnsi="Times New Roman" w:cs="Times New Roman"/>
        </w:rPr>
        <w:t xml:space="preserve">wykonaną dokumentację z inwentaryzacji powykonawczej, skompletowaną zgodnie </w:t>
      </w:r>
      <w:r w:rsidRPr="00BC5C68">
        <w:rPr>
          <w:rFonts w:ascii="Times New Roman" w:hAnsi="Times New Roman" w:cs="Times New Roman"/>
        </w:rPr>
        <w:br/>
        <w:t xml:space="preserve">z obowiązującymi standardami technicznymi w geodezji i kartografii, potwierdzoną stosownymi "klauzulami" Zasobu Geodezyjno Kartograficznego - dotyczy to odbiorów częściowych i odbioru całościowego. </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Do protokołu załączyć wyżej wymienione dokumenty dostarczane przez Wykonawcę oraz raporty z prób przeprowadzanych przez Zamawiającego. Wzór protokołu z odbioru Wykonawca uzgodnić z Zamawiającym.</w:t>
      </w:r>
    </w:p>
    <w:p w:rsidR="007F7453" w:rsidRPr="00BC5C68" w:rsidRDefault="007F7453" w:rsidP="00B00BBF">
      <w:pPr>
        <w:spacing w:after="0" w:line="240" w:lineRule="auto"/>
        <w:rPr>
          <w:rFonts w:ascii="Times New Roman" w:hAnsi="Times New Roman" w:cs="Times New Roman"/>
          <w:u w:val="single"/>
        </w:rPr>
      </w:pPr>
      <w:r w:rsidRPr="00BC5C68">
        <w:rPr>
          <w:rFonts w:ascii="Times New Roman" w:hAnsi="Times New Roman" w:cs="Times New Roman"/>
          <w:u w:val="single"/>
        </w:rPr>
        <w:t>Odbiór częściowy</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 xml:space="preserve">Odbiór przeprowadzić zgodnie z zasadami opisanymi w punkcie dotyczącym odbioru robót zanikających i ulegających zakryciu. </w:t>
      </w:r>
    </w:p>
    <w:p w:rsidR="007F7453" w:rsidRPr="00BC5C68" w:rsidRDefault="007F7453" w:rsidP="00B00BBF">
      <w:pPr>
        <w:spacing w:after="0" w:line="240" w:lineRule="auto"/>
        <w:rPr>
          <w:rFonts w:ascii="Times New Roman" w:hAnsi="Times New Roman" w:cs="Times New Roman"/>
          <w:u w:val="single"/>
        </w:rPr>
      </w:pPr>
      <w:r w:rsidRPr="00BC5C68">
        <w:rPr>
          <w:rFonts w:ascii="Times New Roman" w:hAnsi="Times New Roman" w:cs="Times New Roman"/>
          <w:u w:val="single"/>
        </w:rPr>
        <w:t>Próby końcowe</w:t>
      </w:r>
    </w:p>
    <w:p w:rsidR="007F7453" w:rsidRPr="00BC5C68" w:rsidRDefault="007F7453" w:rsidP="007F7453">
      <w:pPr>
        <w:numPr>
          <w:ilvl w:val="0"/>
          <w:numId w:val="24"/>
        </w:numPr>
        <w:spacing w:after="0" w:line="240" w:lineRule="auto"/>
        <w:jc w:val="both"/>
        <w:rPr>
          <w:rFonts w:ascii="Times New Roman" w:hAnsi="Times New Roman" w:cs="Times New Roman"/>
          <w:b/>
          <w:u w:val="single"/>
        </w:rPr>
      </w:pPr>
      <w:r w:rsidRPr="00BC5C68">
        <w:rPr>
          <w:rFonts w:ascii="Times New Roman" w:hAnsi="Times New Roman" w:cs="Times New Roman"/>
          <w:b/>
          <w:u w:val="single"/>
        </w:rPr>
        <w:t>Wymagania ogólne</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Warunkiem rozpoczęcia Prób Końcowych jest zatwierdzenie przez Zamawiającego odbiorów częściowych.</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Celem prób końcowych jest protokolarne dokonanie finalnej oceny zgodności z umową wszystkich robót nią objętych, w odniesieniu do ich ilości, jakości i wartości. Zakres prób musi obejmować wszystkie próby wymagane przez producenta powłok.</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t>Zakres i etapy Prób Końcowych:</w:t>
      </w:r>
    </w:p>
    <w:p w:rsidR="007F7453" w:rsidRPr="00BC5C68" w:rsidRDefault="007F7453" w:rsidP="00B00BBF">
      <w:pPr>
        <w:numPr>
          <w:ilvl w:val="0"/>
          <w:numId w:val="25"/>
        </w:numPr>
        <w:spacing w:after="0" w:line="240" w:lineRule="auto"/>
        <w:rPr>
          <w:rFonts w:ascii="Times New Roman" w:hAnsi="Times New Roman" w:cs="Times New Roman"/>
        </w:rPr>
      </w:pPr>
      <w:r w:rsidRPr="00BC5C68">
        <w:rPr>
          <w:rFonts w:ascii="Times New Roman" w:hAnsi="Times New Roman" w:cs="Times New Roman"/>
        </w:rPr>
        <w:t>przygotowanie do rozruchu,</w:t>
      </w:r>
    </w:p>
    <w:p w:rsidR="007F7453" w:rsidRPr="00BC5C68" w:rsidRDefault="007F7453" w:rsidP="00B00BBF">
      <w:pPr>
        <w:numPr>
          <w:ilvl w:val="0"/>
          <w:numId w:val="25"/>
        </w:numPr>
        <w:spacing w:after="0" w:line="240" w:lineRule="auto"/>
        <w:rPr>
          <w:rFonts w:ascii="Times New Roman" w:hAnsi="Times New Roman" w:cs="Times New Roman"/>
        </w:rPr>
      </w:pPr>
      <w:r w:rsidRPr="00BC5C68">
        <w:rPr>
          <w:rFonts w:ascii="Times New Roman" w:hAnsi="Times New Roman" w:cs="Times New Roman"/>
        </w:rPr>
        <w:t>wykonanie rozruchu,</w:t>
      </w:r>
    </w:p>
    <w:p w:rsidR="007F7453" w:rsidRPr="00BC5C68" w:rsidRDefault="007F7453" w:rsidP="00B00BBF">
      <w:pPr>
        <w:numPr>
          <w:ilvl w:val="0"/>
          <w:numId w:val="25"/>
        </w:numPr>
        <w:spacing w:after="0" w:line="240" w:lineRule="auto"/>
        <w:rPr>
          <w:rFonts w:ascii="Times New Roman" w:hAnsi="Times New Roman" w:cs="Times New Roman"/>
        </w:rPr>
      </w:pPr>
      <w:r w:rsidRPr="00BC5C68">
        <w:rPr>
          <w:rFonts w:ascii="Times New Roman" w:hAnsi="Times New Roman" w:cs="Times New Roman"/>
        </w:rPr>
        <w:t>szkolenie przedstawicieli Zamawiającego.</w:t>
      </w:r>
    </w:p>
    <w:p w:rsidR="007F7453" w:rsidRPr="00BC5C68" w:rsidRDefault="007F7453" w:rsidP="00B00BBF">
      <w:pPr>
        <w:spacing w:after="0" w:line="240" w:lineRule="auto"/>
        <w:rPr>
          <w:rFonts w:ascii="Times New Roman" w:hAnsi="Times New Roman" w:cs="Times New Roman"/>
        </w:rPr>
      </w:pPr>
      <w:r w:rsidRPr="00BC5C68">
        <w:rPr>
          <w:rFonts w:ascii="Times New Roman" w:hAnsi="Times New Roman" w:cs="Times New Roman"/>
        </w:rPr>
        <w:lastRenderedPageBreak/>
        <w:t>Wykonawca ma zgłosić Zamawiającemu gotowość do przeprowadzenia Prób Końcowych pisemnie. Wykonawca nie rozpocznie Prób Końcowych przed wydaniem przez Zamawiającego pisemnego potwierdzenia osiągnięcia gotowości do rozpoczęc</w:t>
      </w:r>
      <w:r w:rsidR="00B00BBF" w:rsidRPr="00BC5C68">
        <w:rPr>
          <w:rFonts w:ascii="Times New Roman" w:hAnsi="Times New Roman" w:cs="Times New Roman"/>
        </w:rPr>
        <w:t xml:space="preserve">ia Prób. Wykonawca ma przekazać </w:t>
      </w:r>
      <w:r w:rsidRPr="00BC5C68">
        <w:rPr>
          <w:rFonts w:ascii="Times New Roman" w:hAnsi="Times New Roman" w:cs="Times New Roman"/>
        </w:rPr>
        <w:t>Zamawiającemu z 7 dniow</w:t>
      </w:r>
      <w:r w:rsidR="00B00BBF" w:rsidRPr="00BC5C68">
        <w:rPr>
          <w:rFonts w:ascii="Times New Roman" w:hAnsi="Times New Roman" w:cs="Times New Roman"/>
        </w:rPr>
        <w:t xml:space="preserve">ym wyprzedzeniem powiadomienie </w:t>
      </w:r>
      <w:r w:rsidRPr="00BC5C68">
        <w:rPr>
          <w:rFonts w:ascii="Times New Roman" w:hAnsi="Times New Roman" w:cs="Times New Roman"/>
        </w:rPr>
        <w:t>o dacie przeprowadzania Prób. Nadzór nad przebie</w:t>
      </w:r>
      <w:r w:rsidR="00B00BBF" w:rsidRPr="00BC5C68">
        <w:rPr>
          <w:rFonts w:ascii="Times New Roman" w:hAnsi="Times New Roman" w:cs="Times New Roman"/>
        </w:rPr>
        <w:t xml:space="preserve">giem Prób ma sprawować Komisja </w:t>
      </w:r>
      <w:r w:rsidRPr="00BC5C68">
        <w:rPr>
          <w:rFonts w:ascii="Times New Roman" w:hAnsi="Times New Roman" w:cs="Times New Roman"/>
        </w:rPr>
        <w:t>w skład, której wchodzić będą przedstawiciele Zamawiającego, Wykonawcy oraz inne osoby powołane do udziału w próbach przez Zamawiającego i/lub, których udział w Próbach jest wymagany przepisami. Wykonawca ma zapewnić udział w Próbach Końcowych przedstawicieli Instytucji, których obecność jest wymagana przepisami prawa. Wykonawca poniesie wszelkie koszty z tym związane.</w:t>
      </w:r>
      <w:r w:rsidR="00BC5C68" w:rsidRPr="00BC5C68">
        <w:rPr>
          <w:rFonts w:ascii="Times New Roman" w:hAnsi="Times New Roman" w:cs="Times New Roman"/>
        </w:rPr>
        <w:t xml:space="preserve"> </w:t>
      </w:r>
      <w:r w:rsidRPr="00BC5C68">
        <w:rPr>
          <w:rFonts w:ascii="Times New Roman" w:hAnsi="Times New Roman" w:cs="Times New Roman"/>
        </w:rPr>
        <w:t xml:space="preserve">Z przeprowadzonych Prób Końcowych Wykonawca ma sporządzić protokół według wzoru ustalonego z Zamawiającym. Protokół musi zostać poświadczony przez wszystkich członków Komisji. </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Niezależnie od zatwierdzenia Zamawiającego, Wy</w:t>
      </w:r>
      <w:r w:rsidR="00BC5C68" w:rsidRPr="00BC5C68">
        <w:rPr>
          <w:rFonts w:ascii="Times New Roman" w:hAnsi="Times New Roman" w:cs="Times New Roman"/>
        </w:rPr>
        <w:t xml:space="preserve">konawca ma przeprowadzić Próby </w:t>
      </w:r>
      <w:r w:rsidRPr="00BC5C68">
        <w:rPr>
          <w:rFonts w:ascii="Times New Roman" w:hAnsi="Times New Roman" w:cs="Times New Roman"/>
        </w:rPr>
        <w:t>w sposób dokumentujący osiągnięcie parametrów końcowych określonych w zamówieniu.</w:t>
      </w:r>
      <w:r w:rsidR="00BC5C68" w:rsidRPr="00BC5C68">
        <w:rPr>
          <w:rFonts w:ascii="Times New Roman" w:hAnsi="Times New Roman" w:cs="Times New Roman"/>
        </w:rPr>
        <w:t xml:space="preserve"> </w:t>
      </w:r>
      <w:r w:rsidRPr="00BC5C68">
        <w:rPr>
          <w:rFonts w:ascii="Times New Roman" w:hAnsi="Times New Roman" w:cs="Times New Roman"/>
        </w:rPr>
        <w:t>Każdorazowo pomiary parametrów pracy urządzeń i instala</w:t>
      </w:r>
      <w:r w:rsidR="00BC5C68" w:rsidRPr="00BC5C68">
        <w:rPr>
          <w:rFonts w:ascii="Times New Roman" w:hAnsi="Times New Roman" w:cs="Times New Roman"/>
        </w:rPr>
        <w:t xml:space="preserve">cji dokonywane w trakcie Prób, </w:t>
      </w:r>
      <w:r w:rsidRPr="00BC5C68">
        <w:rPr>
          <w:rFonts w:ascii="Times New Roman" w:hAnsi="Times New Roman" w:cs="Times New Roman"/>
        </w:rPr>
        <w:t>w poszczególnych ich fazach porównywane będą z dopuszczalnymi wartościami tych parametrów określonymi w instrukcjach obsługi i DTR. Parametry dopus</w:t>
      </w:r>
      <w:r w:rsidR="00BC5C68" w:rsidRPr="00BC5C68">
        <w:rPr>
          <w:rFonts w:ascii="Times New Roman" w:hAnsi="Times New Roman" w:cs="Times New Roman"/>
        </w:rPr>
        <w:t xml:space="preserve">zczalne podać </w:t>
      </w:r>
      <w:r w:rsidRPr="00BC5C68">
        <w:rPr>
          <w:rFonts w:ascii="Times New Roman" w:hAnsi="Times New Roman" w:cs="Times New Roman"/>
        </w:rPr>
        <w:t>z wartościami tolerancji. Przekroczenie wartości tolerancji parametru kwalifikowane ma być jako niepowodzenie próby.</w:t>
      </w:r>
    </w:p>
    <w:p w:rsidR="007F7453" w:rsidRPr="00BC5C68" w:rsidRDefault="007F7453" w:rsidP="007F7453">
      <w:pPr>
        <w:numPr>
          <w:ilvl w:val="0"/>
          <w:numId w:val="26"/>
        </w:numPr>
        <w:spacing w:after="0" w:line="240" w:lineRule="auto"/>
        <w:jc w:val="both"/>
        <w:rPr>
          <w:rFonts w:ascii="Times New Roman" w:hAnsi="Times New Roman" w:cs="Times New Roman"/>
          <w:b/>
          <w:u w:val="single"/>
        </w:rPr>
      </w:pPr>
      <w:r w:rsidRPr="00BC5C68">
        <w:rPr>
          <w:rFonts w:ascii="Times New Roman" w:hAnsi="Times New Roman" w:cs="Times New Roman"/>
          <w:b/>
          <w:u w:val="single"/>
        </w:rPr>
        <w:t>Dokumentacja rozruchowa</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W ramach procedury rozruchowej Wykonawca ma opracować dokumentację rozruchową, </w:t>
      </w:r>
      <w:r w:rsidRPr="00BC5C68">
        <w:rPr>
          <w:rFonts w:ascii="Times New Roman" w:hAnsi="Times New Roman" w:cs="Times New Roman"/>
        </w:rPr>
        <w:br/>
        <w:t>w tym:</w:t>
      </w:r>
    </w:p>
    <w:p w:rsidR="007F7453" w:rsidRPr="00BC5C68" w:rsidRDefault="007F7453" w:rsidP="00BC5C68">
      <w:pPr>
        <w:numPr>
          <w:ilvl w:val="0"/>
          <w:numId w:val="27"/>
        </w:numPr>
        <w:spacing w:after="0" w:line="240" w:lineRule="auto"/>
        <w:rPr>
          <w:rFonts w:ascii="Times New Roman" w:hAnsi="Times New Roman" w:cs="Times New Roman"/>
        </w:rPr>
      </w:pPr>
      <w:r w:rsidRPr="00BC5C68">
        <w:rPr>
          <w:rFonts w:ascii="Times New Roman" w:hAnsi="Times New Roman" w:cs="Times New Roman"/>
        </w:rPr>
        <w:t>Plan rozruchu,</w:t>
      </w:r>
    </w:p>
    <w:p w:rsidR="007F7453" w:rsidRPr="00BC5C68" w:rsidRDefault="007F7453" w:rsidP="00BC5C68">
      <w:pPr>
        <w:numPr>
          <w:ilvl w:val="0"/>
          <w:numId w:val="28"/>
        </w:numPr>
        <w:spacing w:after="0" w:line="240" w:lineRule="auto"/>
        <w:rPr>
          <w:rFonts w:ascii="Times New Roman" w:hAnsi="Times New Roman" w:cs="Times New Roman"/>
        </w:rPr>
      </w:pPr>
      <w:r w:rsidRPr="00BC5C68">
        <w:rPr>
          <w:rFonts w:ascii="Times New Roman" w:hAnsi="Times New Roman" w:cs="Times New Roman"/>
        </w:rPr>
        <w:t xml:space="preserve">Plan szkoleń, w którym Wykonawca ma uwzględnić odpowiednią ilość osób zgodnie </w:t>
      </w:r>
      <w:r w:rsidRPr="00BC5C68">
        <w:rPr>
          <w:rFonts w:ascii="Times New Roman" w:hAnsi="Times New Roman" w:cs="Times New Roman"/>
        </w:rPr>
        <w:br/>
        <w:t>z instrukcją producenta.</w:t>
      </w:r>
    </w:p>
    <w:p w:rsidR="007F7453" w:rsidRPr="00BC5C68" w:rsidRDefault="007F7453" w:rsidP="00BC5C68">
      <w:pPr>
        <w:numPr>
          <w:ilvl w:val="0"/>
          <w:numId w:val="28"/>
        </w:numPr>
        <w:spacing w:after="0" w:line="240" w:lineRule="auto"/>
        <w:rPr>
          <w:rFonts w:ascii="Times New Roman" w:hAnsi="Times New Roman" w:cs="Times New Roman"/>
        </w:rPr>
      </w:pPr>
      <w:r w:rsidRPr="00BC5C68">
        <w:rPr>
          <w:rFonts w:ascii="Times New Roman" w:hAnsi="Times New Roman" w:cs="Times New Roman"/>
        </w:rPr>
        <w:t>Projekt oznakowania urządzeń.</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Dokumentacja rozruchowa ma być opracowana na etapie projektowania, tj. w zakresie Dokumentacji projektowej. Wymagać ma akcep</w:t>
      </w:r>
      <w:r w:rsidR="00BC5C68" w:rsidRPr="00BC5C68">
        <w:rPr>
          <w:rFonts w:ascii="Times New Roman" w:hAnsi="Times New Roman" w:cs="Times New Roman"/>
        </w:rPr>
        <w:t xml:space="preserve">tacji ze strony Zamawiającego. </w:t>
      </w:r>
      <w:r w:rsidRPr="00BC5C68">
        <w:rPr>
          <w:rFonts w:ascii="Times New Roman" w:hAnsi="Times New Roman" w:cs="Times New Roman"/>
        </w:rPr>
        <w:t xml:space="preserve">W przypadku Planu szkoleń dopuszcza się jego późniejszą aktualizację, w zależności </w:t>
      </w:r>
      <w:r w:rsidRPr="00BC5C68">
        <w:rPr>
          <w:rFonts w:ascii="Times New Roman" w:hAnsi="Times New Roman" w:cs="Times New Roman"/>
        </w:rPr>
        <w:br/>
        <w:t>od potrzeb.</w:t>
      </w:r>
    </w:p>
    <w:p w:rsidR="007F7453" w:rsidRPr="00BC5C68" w:rsidRDefault="007F7453" w:rsidP="007F7453">
      <w:pPr>
        <w:numPr>
          <w:ilvl w:val="0"/>
          <w:numId w:val="29"/>
        </w:numPr>
        <w:spacing w:after="0" w:line="240" w:lineRule="auto"/>
        <w:jc w:val="both"/>
        <w:rPr>
          <w:rFonts w:ascii="Times New Roman" w:hAnsi="Times New Roman" w:cs="Times New Roman"/>
          <w:u w:val="single"/>
        </w:rPr>
      </w:pPr>
      <w:r w:rsidRPr="00BC5C68">
        <w:rPr>
          <w:rFonts w:ascii="Times New Roman" w:hAnsi="Times New Roman" w:cs="Times New Roman"/>
          <w:u w:val="single"/>
        </w:rPr>
        <w:t>Plan rozruchu</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W planie rozruchu Wykonawca ma uwzględnić fakt, że rozruch musi być prowadzony </w:t>
      </w:r>
      <w:r w:rsidRPr="00BC5C68">
        <w:rPr>
          <w:rFonts w:ascii="Times New Roman" w:hAnsi="Times New Roman" w:cs="Times New Roman"/>
        </w:rPr>
        <w:br/>
        <w:t>w obecności Zamawiającego.</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Plan rozruchu zawierać ma zakres, przebieg i wymagania prób końcowych. Przebieg rozruchu ma być przedstawiony w formie opisu oraz w postaci harmonogramu. </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Plan rozruchu ma zawierać wszystkie czynności, które będą niezbędne do wykonania, aby po zakończeniu prób końcowych całość obiektu mogła zostać uznana za działającą niezawodnie i zgodnie z zamówieniem. </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Wykonawca ma zawrzeć w planie rozruchu wszystkie niezbędne czynności, stosownie </w:t>
      </w:r>
      <w:r w:rsidRPr="00BC5C68">
        <w:rPr>
          <w:rFonts w:ascii="Times New Roman" w:hAnsi="Times New Roman" w:cs="Times New Roman"/>
        </w:rPr>
        <w:br/>
        <w:t>do wymagań urządzeń i instalacji.</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Plan rozruchu musi wymagać pozytywnego zaopiniowania ze strony Zamawiającego.</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Ponadto przy opracowaniu Planu rozruchu Wykonawca ma uwzględnić poniższe wytyczne:</w:t>
      </w:r>
    </w:p>
    <w:p w:rsidR="007F7453" w:rsidRPr="00BC5C68" w:rsidRDefault="007F7453" w:rsidP="00BC5C68">
      <w:pPr>
        <w:numPr>
          <w:ilvl w:val="0"/>
          <w:numId w:val="30"/>
        </w:numPr>
        <w:spacing w:after="0" w:line="240" w:lineRule="auto"/>
        <w:rPr>
          <w:rFonts w:ascii="Times New Roman" w:hAnsi="Times New Roman" w:cs="Times New Roman"/>
        </w:rPr>
      </w:pPr>
      <w:r w:rsidRPr="00BC5C68">
        <w:rPr>
          <w:rFonts w:ascii="Times New Roman" w:hAnsi="Times New Roman" w:cs="Times New Roman"/>
        </w:rPr>
        <w:t>czynności poprzedzające Próby Końcowe:</w:t>
      </w:r>
    </w:p>
    <w:p w:rsidR="007F7453" w:rsidRPr="00BC5C68" w:rsidRDefault="007F7453" w:rsidP="00BC5C68">
      <w:pPr>
        <w:numPr>
          <w:ilvl w:val="0"/>
          <w:numId w:val="31"/>
        </w:numPr>
        <w:spacing w:after="0" w:line="240" w:lineRule="auto"/>
        <w:rPr>
          <w:rFonts w:ascii="Times New Roman" w:hAnsi="Times New Roman" w:cs="Times New Roman"/>
          <w:u w:val="single"/>
        </w:rPr>
      </w:pPr>
      <w:r w:rsidRPr="00BC5C68">
        <w:rPr>
          <w:rFonts w:ascii="Times New Roman" w:hAnsi="Times New Roman" w:cs="Times New Roman"/>
        </w:rPr>
        <w:t>odbiory częściowe w branżach:</w:t>
      </w:r>
    </w:p>
    <w:p w:rsidR="007F7453" w:rsidRPr="00BC5C68" w:rsidRDefault="007F7453" w:rsidP="00BC5C68">
      <w:pPr>
        <w:numPr>
          <w:ilvl w:val="0"/>
          <w:numId w:val="32"/>
        </w:numPr>
        <w:spacing w:after="0" w:line="240" w:lineRule="auto"/>
        <w:rPr>
          <w:rFonts w:ascii="Times New Roman" w:hAnsi="Times New Roman" w:cs="Times New Roman"/>
        </w:rPr>
      </w:pPr>
      <w:r w:rsidRPr="00BC5C68">
        <w:rPr>
          <w:rFonts w:ascii="Times New Roman" w:hAnsi="Times New Roman" w:cs="Times New Roman"/>
        </w:rPr>
        <w:t>budowlanej,</w:t>
      </w:r>
    </w:p>
    <w:p w:rsidR="007F7453" w:rsidRPr="00BC5C68" w:rsidRDefault="007F7453" w:rsidP="00BC5C68">
      <w:pPr>
        <w:numPr>
          <w:ilvl w:val="0"/>
          <w:numId w:val="32"/>
        </w:numPr>
        <w:spacing w:after="0" w:line="240" w:lineRule="auto"/>
        <w:rPr>
          <w:rFonts w:ascii="Times New Roman" w:hAnsi="Times New Roman" w:cs="Times New Roman"/>
        </w:rPr>
      </w:pPr>
      <w:r w:rsidRPr="00BC5C68">
        <w:rPr>
          <w:rFonts w:ascii="Times New Roman" w:hAnsi="Times New Roman" w:cs="Times New Roman"/>
        </w:rPr>
        <w:t>instalacyjnej,</w:t>
      </w:r>
    </w:p>
    <w:p w:rsidR="00A81026" w:rsidRPr="00BC5C68" w:rsidRDefault="00A81026" w:rsidP="00BC5C68">
      <w:pPr>
        <w:numPr>
          <w:ilvl w:val="0"/>
          <w:numId w:val="32"/>
        </w:numPr>
        <w:spacing w:after="0" w:line="240" w:lineRule="auto"/>
        <w:rPr>
          <w:rFonts w:ascii="Times New Roman" w:hAnsi="Times New Roman" w:cs="Times New Roman"/>
        </w:rPr>
      </w:pPr>
      <w:r w:rsidRPr="00BC5C68">
        <w:rPr>
          <w:rFonts w:ascii="Times New Roman" w:hAnsi="Times New Roman" w:cs="Times New Roman"/>
        </w:rPr>
        <w:t>gazy medyczne</w:t>
      </w:r>
    </w:p>
    <w:p w:rsidR="007F7453" w:rsidRPr="00BC5C68" w:rsidRDefault="007F7453" w:rsidP="00BC5C68">
      <w:pPr>
        <w:numPr>
          <w:ilvl w:val="0"/>
          <w:numId w:val="32"/>
        </w:numPr>
        <w:spacing w:after="0" w:line="240" w:lineRule="auto"/>
        <w:rPr>
          <w:rFonts w:ascii="Times New Roman" w:hAnsi="Times New Roman" w:cs="Times New Roman"/>
        </w:rPr>
      </w:pPr>
      <w:r w:rsidRPr="00BC5C68">
        <w:rPr>
          <w:rFonts w:ascii="Times New Roman" w:hAnsi="Times New Roman" w:cs="Times New Roman"/>
        </w:rPr>
        <w:t>instalacji odgromowej.</w:t>
      </w:r>
    </w:p>
    <w:p w:rsidR="007F7453" w:rsidRPr="00BC5C68" w:rsidRDefault="007F7453" w:rsidP="00BC5C68">
      <w:pPr>
        <w:spacing w:after="0" w:line="240" w:lineRule="auto"/>
        <w:ind w:left="2160"/>
        <w:rPr>
          <w:rFonts w:ascii="Times New Roman" w:hAnsi="Times New Roman" w:cs="Times New Roman"/>
        </w:rPr>
      </w:pPr>
    </w:p>
    <w:p w:rsidR="007F7453" w:rsidRPr="00BC5C68" w:rsidRDefault="007F7453" w:rsidP="00BC5C68">
      <w:pPr>
        <w:numPr>
          <w:ilvl w:val="0"/>
          <w:numId w:val="30"/>
        </w:numPr>
        <w:spacing w:after="0" w:line="240" w:lineRule="auto"/>
        <w:rPr>
          <w:rFonts w:ascii="Times New Roman" w:hAnsi="Times New Roman" w:cs="Times New Roman"/>
          <w:u w:val="single"/>
        </w:rPr>
      </w:pPr>
      <w:r w:rsidRPr="00BC5C68">
        <w:rPr>
          <w:rFonts w:ascii="Times New Roman" w:hAnsi="Times New Roman" w:cs="Times New Roman"/>
        </w:rPr>
        <w:t>warunki do spełnienia przed rozpoczęciem Prób Końcowych:</w:t>
      </w:r>
    </w:p>
    <w:p w:rsidR="007F7453" w:rsidRPr="00BC5C68" w:rsidRDefault="007F7453" w:rsidP="00BC5C68">
      <w:pPr>
        <w:numPr>
          <w:ilvl w:val="0"/>
          <w:numId w:val="33"/>
        </w:numPr>
        <w:spacing w:after="0" w:line="240" w:lineRule="auto"/>
        <w:rPr>
          <w:rFonts w:ascii="Times New Roman" w:hAnsi="Times New Roman" w:cs="Times New Roman"/>
        </w:rPr>
      </w:pPr>
      <w:r w:rsidRPr="00BC5C68">
        <w:rPr>
          <w:rFonts w:ascii="Times New Roman" w:hAnsi="Times New Roman" w:cs="Times New Roman"/>
        </w:rPr>
        <w:t>pozytywne wyniki odbiorów częściowych</w:t>
      </w:r>
    </w:p>
    <w:p w:rsidR="007F7453" w:rsidRPr="00BC5C68" w:rsidRDefault="007F7453" w:rsidP="00BC5C68">
      <w:pPr>
        <w:numPr>
          <w:ilvl w:val="0"/>
          <w:numId w:val="33"/>
        </w:numPr>
        <w:spacing w:after="0" w:line="240" w:lineRule="auto"/>
        <w:rPr>
          <w:rFonts w:ascii="Times New Roman" w:hAnsi="Times New Roman" w:cs="Times New Roman"/>
        </w:rPr>
      </w:pPr>
      <w:r w:rsidRPr="00BC5C68">
        <w:rPr>
          <w:rFonts w:ascii="Times New Roman" w:hAnsi="Times New Roman" w:cs="Times New Roman"/>
        </w:rPr>
        <w:t xml:space="preserve">pozytywna decyzja Zamawiającego w zakresie odbiorów częściowych </w:t>
      </w:r>
      <w:r w:rsidRPr="00BC5C68">
        <w:rPr>
          <w:rFonts w:ascii="Times New Roman" w:hAnsi="Times New Roman" w:cs="Times New Roman"/>
        </w:rPr>
        <w:br/>
        <w:t>i wniosek do Zamawiającego o powołanie Komisji Rozruchu celem przeprowadzenia Prób Końcowych.</w:t>
      </w:r>
    </w:p>
    <w:p w:rsidR="007F7453" w:rsidRPr="00BC5C68" w:rsidRDefault="007F7453" w:rsidP="00BC5C68">
      <w:pPr>
        <w:spacing w:after="0" w:line="240" w:lineRule="auto"/>
        <w:ind w:left="1440"/>
        <w:rPr>
          <w:rFonts w:ascii="Times New Roman" w:hAnsi="Times New Roman" w:cs="Times New Roman"/>
        </w:rPr>
      </w:pPr>
    </w:p>
    <w:p w:rsidR="007F7453" w:rsidRPr="00BC5C68" w:rsidRDefault="007F7453" w:rsidP="007F7453">
      <w:pPr>
        <w:numPr>
          <w:ilvl w:val="0"/>
          <w:numId w:val="33"/>
        </w:numPr>
        <w:spacing w:after="0" w:line="240" w:lineRule="auto"/>
        <w:jc w:val="both"/>
        <w:rPr>
          <w:rFonts w:ascii="Times New Roman" w:hAnsi="Times New Roman" w:cs="Times New Roman"/>
          <w:b/>
          <w:u w:val="single"/>
        </w:rPr>
      </w:pPr>
      <w:r w:rsidRPr="00BC5C68">
        <w:rPr>
          <w:rFonts w:ascii="Times New Roman" w:hAnsi="Times New Roman" w:cs="Times New Roman"/>
          <w:b/>
        </w:rPr>
        <w:lastRenderedPageBreak/>
        <w:t>Dokumentacja porozruchowa – dokumentacja przebiegu i zakończenia prac rozruchowych</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Dokumentacja porozruchowa ma stanowić załącznik do Protokołu z rozruchu. </w:t>
      </w:r>
      <w:r w:rsidRPr="00BC5C68">
        <w:rPr>
          <w:rFonts w:ascii="Times New Roman" w:hAnsi="Times New Roman" w:cs="Times New Roman"/>
        </w:rPr>
        <w:br/>
        <w:t>Ma obejmować opis przebiegu i zakończenia prac rozruchowych oraz wytyczne dotyczące eksploatacji urządzeń. W szczególności powinna ona zawierać następujące elementy:</w:t>
      </w:r>
    </w:p>
    <w:p w:rsidR="007F7453" w:rsidRPr="00BC5C68" w:rsidRDefault="007F7453" w:rsidP="00BC5C68">
      <w:pPr>
        <w:numPr>
          <w:ilvl w:val="0"/>
          <w:numId w:val="34"/>
        </w:numPr>
        <w:spacing w:after="0" w:line="240" w:lineRule="auto"/>
        <w:rPr>
          <w:rFonts w:ascii="Times New Roman" w:hAnsi="Times New Roman" w:cs="Times New Roman"/>
        </w:rPr>
      </w:pPr>
      <w:r w:rsidRPr="00BC5C68">
        <w:rPr>
          <w:rFonts w:ascii="Times New Roman" w:hAnsi="Times New Roman" w:cs="Times New Roman"/>
        </w:rPr>
        <w:t>dziennik rozruchu;</w:t>
      </w:r>
    </w:p>
    <w:p w:rsidR="007F7453" w:rsidRPr="00BC5C68" w:rsidRDefault="007F7453" w:rsidP="00BC5C68">
      <w:pPr>
        <w:numPr>
          <w:ilvl w:val="0"/>
          <w:numId w:val="34"/>
        </w:numPr>
        <w:spacing w:after="0" w:line="240" w:lineRule="auto"/>
        <w:rPr>
          <w:rFonts w:ascii="Times New Roman" w:hAnsi="Times New Roman" w:cs="Times New Roman"/>
        </w:rPr>
      </w:pPr>
      <w:r w:rsidRPr="00BC5C68">
        <w:rPr>
          <w:rFonts w:ascii="Times New Roman" w:hAnsi="Times New Roman" w:cs="Times New Roman"/>
        </w:rPr>
        <w:t xml:space="preserve">protokół stwierdzający, że urządzenie spełnia wszystkie wymogi w zakresie bhp </w:t>
      </w:r>
      <w:r w:rsidRPr="00BC5C68">
        <w:rPr>
          <w:rFonts w:ascii="Times New Roman" w:hAnsi="Times New Roman" w:cs="Times New Roman"/>
        </w:rPr>
        <w:br/>
        <w:t>i ppoż.;</w:t>
      </w:r>
    </w:p>
    <w:p w:rsidR="007F7453" w:rsidRPr="00BC5C68" w:rsidRDefault="007F7453" w:rsidP="00BC5C68">
      <w:pPr>
        <w:numPr>
          <w:ilvl w:val="0"/>
          <w:numId w:val="34"/>
        </w:numPr>
        <w:spacing w:after="0" w:line="240" w:lineRule="auto"/>
        <w:rPr>
          <w:rFonts w:ascii="Times New Roman" w:hAnsi="Times New Roman" w:cs="Times New Roman"/>
          <w:b/>
          <w:u w:val="single"/>
        </w:rPr>
      </w:pPr>
      <w:r w:rsidRPr="00BC5C68">
        <w:rPr>
          <w:rFonts w:ascii="Times New Roman" w:hAnsi="Times New Roman" w:cs="Times New Roman"/>
        </w:rPr>
        <w:t>instrukcje obsługi i eksploatacji;</w:t>
      </w:r>
    </w:p>
    <w:p w:rsidR="007F7453" w:rsidRPr="00BC5C68" w:rsidRDefault="007F7453" w:rsidP="00BC5C68">
      <w:pPr>
        <w:numPr>
          <w:ilvl w:val="0"/>
          <w:numId w:val="34"/>
        </w:numPr>
        <w:spacing w:after="0" w:line="240" w:lineRule="auto"/>
        <w:rPr>
          <w:rFonts w:ascii="Times New Roman" w:hAnsi="Times New Roman" w:cs="Times New Roman"/>
          <w:b/>
          <w:u w:val="single"/>
        </w:rPr>
      </w:pPr>
      <w:r w:rsidRPr="00BC5C68">
        <w:rPr>
          <w:rFonts w:ascii="Times New Roman" w:hAnsi="Times New Roman" w:cs="Times New Roman"/>
        </w:rPr>
        <w:t>instrukcje stanowiskowe bezpiecznej obsługi urządzeń zgodnie z wymogami Rozporządzenia Ministra Gospodarki Przestrzennej i Budownictwa</w:t>
      </w:r>
    </w:p>
    <w:p w:rsidR="007F7453" w:rsidRPr="00BC5C68" w:rsidRDefault="007F7453" w:rsidP="00BC5C68">
      <w:pPr>
        <w:numPr>
          <w:ilvl w:val="0"/>
          <w:numId w:val="34"/>
        </w:numPr>
        <w:spacing w:after="0" w:line="240" w:lineRule="auto"/>
        <w:rPr>
          <w:rFonts w:ascii="Times New Roman" w:hAnsi="Times New Roman" w:cs="Times New Roman"/>
          <w:b/>
          <w:u w:val="single"/>
        </w:rPr>
      </w:pPr>
      <w:r w:rsidRPr="00BC5C68">
        <w:rPr>
          <w:rFonts w:ascii="Times New Roman" w:hAnsi="Times New Roman" w:cs="Times New Roman"/>
        </w:rPr>
        <w:t>instrukcja BHP i przeciwpożarowa (tylko aktualizacja).</w:t>
      </w:r>
    </w:p>
    <w:p w:rsidR="007F7453" w:rsidRPr="00BC5C68" w:rsidRDefault="007F7453" w:rsidP="00BC5C68">
      <w:pPr>
        <w:spacing w:after="0" w:line="240" w:lineRule="auto"/>
        <w:rPr>
          <w:rFonts w:ascii="Times New Roman" w:hAnsi="Times New Roman" w:cs="Times New Roman"/>
          <w:b/>
          <w:u w:val="single"/>
        </w:rPr>
      </w:pPr>
    </w:p>
    <w:p w:rsidR="007F7453" w:rsidRPr="00BC5C68" w:rsidRDefault="007F7453" w:rsidP="007F7453">
      <w:pPr>
        <w:numPr>
          <w:ilvl w:val="0"/>
          <w:numId w:val="35"/>
        </w:numPr>
        <w:spacing w:after="0" w:line="240" w:lineRule="auto"/>
        <w:jc w:val="both"/>
        <w:rPr>
          <w:rFonts w:ascii="Times New Roman" w:hAnsi="Times New Roman" w:cs="Times New Roman"/>
          <w:b/>
          <w:u w:val="single"/>
        </w:rPr>
      </w:pPr>
      <w:r w:rsidRPr="00BC5C68">
        <w:rPr>
          <w:rFonts w:ascii="Times New Roman" w:hAnsi="Times New Roman" w:cs="Times New Roman"/>
          <w:b/>
          <w:u w:val="single"/>
        </w:rPr>
        <w:t>Szkolenie pracowników Zamawiającego</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Po wykonaniu rozruchu Wykonawca ma przeszkolić wytypowanych przez Zamawiającego pracowników w zakresie obsługi zbiornika tlenu oraz przepisów bhp i ochrony p.poż. Program szkolenia ma uwzględniać przekazanie szkolonym pracownikom wszystkich niezbędnych informacji do obsługi, prawidłowej eksploatacji i konserwacji Urządzeń. </w:t>
      </w:r>
      <w:r w:rsidRPr="00BC5C68">
        <w:rPr>
          <w:rFonts w:ascii="Times New Roman" w:hAnsi="Times New Roman" w:cs="Times New Roman"/>
        </w:rPr>
        <w:br/>
        <w:t xml:space="preserve">W trakcie rozruchu przedstawiciele Zamawiającego mają nabyć dodatkowe umiejętności praktyczne i uzyskają informacje związane z eksploatacją od specjalistów, którzy przeprowadzili rozruch. W programie szkolenia przewidzieć zajęcia praktyczne </w:t>
      </w:r>
      <w:r w:rsidRPr="00BC5C68">
        <w:rPr>
          <w:rFonts w:ascii="Times New Roman" w:hAnsi="Times New Roman" w:cs="Times New Roman"/>
        </w:rPr>
        <w:br/>
        <w:t>w zakresie właściwego i bezpiecznego użytkowania i konserwacji dostarczanych urządzeń.</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Wykonawca ma przygotować i przeprowadzić szkolenie, łącznie z przygotowaniem drukowanych materiałów szkoleniowych.</w:t>
      </w:r>
      <w:r w:rsidR="00BC5C68" w:rsidRPr="00BC5C68">
        <w:rPr>
          <w:rFonts w:ascii="Times New Roman" w:hAnsi="Times New Roman" w:cs="Times New Roman"/>
        </w:rPr>
        <w:t xml:space="preserve"> </w:t>
      </w:r>
      <w:r w:rsidRPr="00BC5C68">
        <w:rPr>
          <w:rFonts w:ascii="Times New Roman" w:hAnsi="Times New Roman" w:cs="Times New Roman"/>
        </w:rPr>
        <w:t xml:space="preserve">Szkolenie </w:t>
      </w:r>
      <w:r w:rsidR="00A81026" w:rsidRPr="00BC5C68">
        <w:rPr>
          <w:rFonts w:ascii="Times New Roman" w:hAnsi="Times New Roman" w:cs="Times New Roman"/>
        </w:rPr>
        <w:t>musi zostać przeprowadzone tak,</w:t>
      </w:r>
      <w:r w:rsidR="00BC5C68" w:rsidRPr="00BC5C68">
        <w:rPr>
          <w:rFonts w:ascii="Times New Roman" w:hAnsi="Times New Roman" w:cs="Times New Roman"/>
        </w:rPr>
        <w:t xml:space="preserve"> </w:t>
      </w:r>
      <w:r w:rsidR="00A81026" w:rsidRPr="00BC5C68">
        <w:rPr>
          <w:rFonts w:ascii="Times New Roman" w:hAnsi="Times New Roman" w:cs="Times New Roman"/>
        </w:rPr>
        <w:t>aby pracownicy</w:t>
      </w:r>
      <w:r w:rsidRPr="00BC5C68">
        <w:rPr>
          <w:rFonts w:ascii="Times New Roman" w:hAnsi="Times New Roman" w:cs="Times New Roman"/>
        </w:rPr>
        <w:t xml:space="preserve"> zmian mogli zostać przeszkoleni.</w:t>
      </w:r>
      <w:r w:rsidR="00BC5C68" w:rsidRPr="00BC5C68">
        <w:rPr>
          <w:rFonts w:ascii="Times New Roman" w:hAnsi="Times New Roman" w:cs="Times New Roman"/>
        </w:rPr>
        <w:t xml:space="preserve"> </w:t>
      </w:r>
      <w:r w:rsidRPr="00BC5C68">
        <w:rPr>
          <w:rFonts w:ascii="Times New Roman" w:hAnsi="Times New Roman" w:cs="Times New Roman"/>
        </w:rPr>
        <w:t>Szkolenie ma odbyć się w dniach roboczych w terminie ustalonym z Zamawiającym.</w:t>
      </w:r>
      <w:r w:rsidR="00BC5C68" w:rsidRPr="00BC5C68">
        <w:rPr>
          <w:rFonts w:ascii="Times New Roman" w:hAnsi="Times New Roman" w:cs="Times New Roman"/>
        </w:rPr>
        <w:t xml:space="preserve"> </w:t>
      </w:r>
      <w:r w:rsidRPr="00BC5C68">
        <w:rPr>
          <w:rFonts w:ascii="Times New Roman" w:hAnsi="Times New Roman" w:cs="Times New Roman"/>
        </w:rPr>
        <w:t>Po zakończeniu szkolenia Wykonawca ma sporządzić Protokół z przeszkolenia przedstawicieli Zamawiającego. Protokół ma zostać p</w:t>
      </w:r>
      <w:r w:rsidR="00BC5C68" w:rsidRPr="00BC5C68">
        <w:rPr>
          <w:rFonts w:ascii="Times New Roman" w:hAnsi="Times New Roman" w:cs="Times New Roman"/>
        </w:rPr>
        <w:t xml:space="preserve">odpisany przez Wykonawcę </w:t>
      </w:r>
      <w:r w:rsidRPr="00BC5C68">
        <w:rPr>
          <w:rFonts w:ascii="Times New Roman" w:hAnsi="Times New Roman" w:cs="Times New Roman"/>
        </w:rPr>
        <w:t>i Zamawiającego. Dokument ten ma  stanowić jeden z elementów stanowiących o gotowości Robót do odbioru.</w:t>
      </w:r>
    </w:p>
    <w:p w:rsidR="007F7453" w:rsidRPr="00BC5C68" w:rsidRDefault="007F7453" w:rsidP="00A81026">
      <w:pPr>
        <w:numPr>
          <w:ilvl w:val="0"/>
          <w:numId w:val="35"/>
        </w:numPr>
        <w:spacing w:after="0" w:line="240" w:lineRule="auto"/>
        <w:rPr>
          <w:rFonts w:ascii="Times New Roman" w:hAnsi="Times New Roman" w:cs="Times New Roman"/>
          <w:b/>
          <w:u w:val="single"/>
        </w:rPr>
      </w:pPr>
      <w:r w:rsidRPr="00BC5C68">
        <w:rPr>
          <w:rFonts w:ascii="Times New Roman" w:hAnsi="Times New Roman" w:cs="Times New Roman"/>
          <w:b/>
          <w:u w:val="single"/>
        </w:rPr>
        <w:t>Zasady odbioru końcowego</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Odbiór końcowy ma być w terminie ustalonym z Zamawiającym.</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Odbioru końcowego ma dokonać Komisja odbiorowa, w skład, której wchodzić będzie przedstawiciel Zamawiającego, Wykonawcy oraz inne osoby powołane do udziału </w:t>
      </w:r>
      <w:r w:rsidRPr="00BC5C68">
        <w:rPr>
          <w:rFonts w:ascii="Times New Roman" w:hAnsi="Times New Roman" w:cs="Times New Roman"/>
        </w:rPr>
        <w:br/>
        <w:t xml:space="preserve">w odbiorze przez Zamawiającego i/lub, których udział w odbiorze jest wymagany przepisami. Komisja odbierająca roboty ma dokonać ich oceny jakościowej na podstawie przedłożonych dokumentów i pomiarów, ocenie wizualnej oraz zgodności wykonania zakresu </w:t>
      </w:r>
      <w:r w:rsidRPr="00BC5C68">
        <w:rPr>
          <w:rFonts w:ascii="Times New Roman" w:hAnsi="Times New Roman" w:cs="Times New Roman"/>
        </w:rPr>
        <w:br/>
        <w:t>z Dokumentacją Projektową i WW.</w:t>
      </w:r>
      <w:r w:rsidR="00BC5C68" w:rsidRPr="00BC5C68">
        <w:rPr>
          <w:rFonts w:ascii="Times New Roman" w:hAnsi="Times New Roman" w:cs="Times New Roman"/>
        </w:rPr>
        <w:t xml:space="preserve"> </w:t>
      </w:r>
      <w:r w:rsidRPr="00BC5C68">
        <w:rPr>
          <w:rFonts w:ascii="Times New Roman" w:hAnsi="Times New Roman" w:cs="Times New Roman"/>
        </w:rPr>
        <w:t>W toku odbioru końcowego, Komisja ma zapoznać się z</w:t>
      </w:r>
      <w:r w:rsidR="00BC5C68" w:rsidRPr="00BC5C68">
        <w:rPr>
          <w:rFonts w:ascii="Times New Roman" w:hAnsi="Times New Roman" w:cs="Times New Roman"/>
        </w:rPr>
        <w:t xml:space="preserve"> realizacją ustaleń przyjętych </w:t>
      </w:r>
      <w:r w:rsidRPr="00BC5C68">
        <w:rPr>
          <w:rFonts w:ascii="Times New Roman" w:hAnsi="Times New Roman" w:cs="Times New Roman"/>
        </w:rPr>
        <w:t xml:space="preserve">w trakcie robót odbiorów robót zanikających i ulegających zakryciu oraz odbiorów częściowych, zwłaszcza w zakresie wykonania prac uzupełniających i poprawkowych, </w:t>
      </w:r>
      <w:r w:rsidRPr="00BC5C68">
        <w:rPr>
          <w:rFonts w:ascii="Times New Roman" w:hAnsi="Times New Roman" w:cs="Times New Roman"/>
        </w:rPr>
        <w:br/>
        <w:t>oraz prób końcowych.</w:t>
      </w:r>
      <w:r w:rsidR="00BC5C68" w:rsidRPr="00BC5C68">
        <w:rPr>
          <w:rFonts w:ascii="Times New Roman" w:hAnsi="Times New Roman" w:cs="Times New Roman"/>
        </w:rPr>
        <w:t xml:space="preserve"> </w:t>
      </w:r>
      <w:r w:rsidRPr="00BC5C68">
        <w:rPr>
          <w:rFonts w:ascii="Times New Roman" w:hAnsi="Times New Roman" w:cs="Times New Roman"/>
        </w:rPr>
        <w:t>W przypadkach nie wykonania wyznaczonych prac po</w:t>
      </w:r>
      <w:r w:rsidR="00BC5C68" w:rsidRPr="00BC5C68">
        <w:rPr>
          <w:rFonts w:ascii="Times New Roman" w:hAnsi="Times New Roman" w:cs="Times New Roman"/>
        </w:rPr>
        <w:t xml:space="preserve">prawkowych lub uzupełniających </w:t>
      </w:r>
      <w:r w:rsidRPr="00BC5C68">
        <w:rPr>
          <w:rFonts w:ascii="Times New Roman" w:hAnsi="Times New Roman" w:cs="Times New Roman"/>
        </w:rPr>
        <w:t>w poszczególnych elementach, komisja przerwie swoje czynności i ustali nowy termin odbioru końcowego.</w:t>
      </w:r>
      <w:r w:rsidR="00BC5C68" w:rsidRPr="00BC5C68">
        <w:rPr>
          <w:rFonts w:ascii="Times New Roman" w:hAnsi="Times New Roman" w:cs="Times New Roman"/>
        </w:rPr>
        <w:t xml:space="preserve"> </w:t>
      </w:r>
      <w:r w:rsidRPr="00BC5C68">
        <w:rPr>
          <w:rFonts w:ascii="Times New Roman" w:hAnsi="Times New Roman" w:cs="Times New Roman"/>
        </w:rPr>
        <w:t>W przypadku stwierdzenia przez komisję, że jakość wykonywanych Robót w poszczególnych asortymentach nieznacznie odbiega od wymagane</w:t>
      </w:r>
      <w:r w:rsidR="00BC5C68" w:rsidRPr="00BC5C68">
        <w:rPr>
          <w:rFonts w:ascii="Times New Roman" w:hAnsi="Times New Roman" w:cs="Times New Roman"/>
        </w:rPr>
        <w:t xml:space="preserve">j Dokumentacją Projektową i WW </w:t>
      </w:r>
      <w:r w:rsidRPr="00BC5C68">
        <w:rPr>
          <w:rFonts w:ascii="Times New Roman" w:hAnsi="Times New Roman" w:cs="Times New Roman"/>
        </w:rPr>
        <w:t>z uwzględnieniem tolerancji, i nie ma większego wpływu na cechy eksploatacyjne obiektu, komisja ma ocenić pomniejszoną wartość wykonywanych Robót w stosunku do wymagań przyjętych w PFU.</w:t>
      </w:r>
    </w:p>
    <w:p w:rsidR="007F7453" w:rsidRPr="00BC5C68" w:rsidRDefault="007F7453" w:rsidP="007F7453">
      <w:pPr>
        <w:numPr>
          <w:ilvl w:val="0"/>
          <w:numId w:val="35"/>
        </w:numPr>
        <w:spacing w:after="0" w:line="240" w:lineRule="auto"/>
        <w:jc w:val="both"/>
        <w:rPr>
          <w:rFonts w:ascii="Times New Roman" w:hAnsi="Times New Roman" w:cs="Times New Roman"/>
          <w:b/>
          <w:u w:val="single"/>
        </w:rPr>
      </w:pPr>
      <w:r w:rsidRPr="00BC5C68">
        <w:rPr>
          <w:rFonts w:ascii="Times New Roman" w:hAnsi="Times New Roman" w:cs="Times New Roman"/>
          <w:b/>
          <w:u w:val="single"/>
        </w:rPr>
        <w:t>Dokumenty do odbioru końcowego</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Do odbioru końcowego Wykonawca ma przygotować następujące dokumenty: </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Protokół z rozruchu,</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Protokół z przeszkolenia przedstawicieli Zamawiającego,</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Dokumentację powykonawczą, tj. Dokumentację Budowy z naniesionymi zmianami dokonanymi w toku wykonania Robót oraz geodezyjnymi pomiarami powykonawczymi, zawierającą Dokumentację rozruchową powykonawczą jak sprawozdanie z rozruchu, wyniki pomiarów kontrolnych i oznaczeń laboratoryjnych, zgodne z WW.</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lastRenderedPageBreak/>
        <w:t>Protokoły odbiorów robót ulegających zakryciu i zanikających.</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Protokoły odbiorów częściowych.</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Dziennik Budowy (oryginał).</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Deklaracje zgodności lub certyfikaty zgodności wbudowanych materiałów, certyfikaty na znak bezpieczeństwa zgodnie z WW.</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Dokumenty dotyczące stosowanych Materiałów,</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Dokumenty atestacyjne,</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Certyfikaty lub deklaracje zgodności,</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Świadectwa jakości,</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Rysunki (dokumentacje) na wykonanie robót towarzy</w:t>
      </w:r>
      <w:r w:rsidR="00BC5C68" w:rsidRPr="00BC5C68">
        <w:rPr>
          <w:rFonts w:ascii="Times New Roman" w:hAnsi="Times New Roman" w:cs="Times New Roman"/>
        </w:rPr>
        <w:t xml:space="preserve">szących oraz protokoły odbioru </w:t>
      </w:r>
      <w:r w:rsidRPr="00BC5C68">
        <w:rPr>
          <w:rFonts w:ascii="Times New Roman" w:hAnsi="Times New Roman" w:cs="Times New Roman"/>
        </w:rPr>
        <w:t>i przekazania tych robót właścicielom urządzeń,</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Geodezyjną inwentaryzację powykonawczą.</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Decyzja Pozwolenia na budowę.</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Wszystkie inne urzędowe pozwolenia związane z realizacją robót,</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Wyniki badań, prób (np. rozruchowych) i sprawdzeń</w:t>
      </w:r>
      <w:r w:rsidR="00BC5C68" w:rsidRPr="00BC5C68">
        <w:rPr>
          <w:rFonts w:ascii="Times New Roman" w:hAnsi="Times New Roman" w:cs="Times New Roman"/>
        </w:rPr>
        <w:t xml:space="preserve">, protokoły odbioru instalacji </w:t>
      </w:r>
      <w:r w:rsidRPr="00BC5C68">
        <w:rPr>
          <w:rFonts w:ascii="Times New Roman" w:hAnsi="Times New Roman" w:cs="Times New Roman"/>
        </w:rPr>
        <w:t>i urządzeń technicznych.</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Instrukcje obsługi i eksploatacji urządzeń (DTR).</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Instrukcje stanowiskowe.</w:t>
      </w:r>
    </w:p>
    <w:p w:rsidR="007F7453" w:rsidRPr="00BC5C68" w:rsidRDefault="007F7453" w:rsidP="00BC5C68">
      <w:pPr>
        <w:numPr>
          <w:ilvl w:val="0"/>
          <w:numId w:val="36"/>
        </w:numPr>
        <w:spacing w:after="0" w:line="240" w:lineRule="auto"/>
        <w:rPr>
          <w:rFonts w:ascii="Times New Roman" w:hAnsi="Times New Roman" w:cs="Times New Roman"/>
        </w:rPr>
      </w:pPr>
      <w:r w:rsidRPr="00BC5C68">
        <w:rPr>
          <w:rFonts w:ascii="Times New Roman" w:hAnsi="Times New Roman" w:cs="Times New Roman"/>
        </w:rPr>
        <w:t>Oświadczenie kierownika budowy o:</w:t>
      </w:r>
    </w:p>
    <w:p w:rsidR="007F7453" w:rsidRPr="00BC5C68" w:rsidRDefault="007F7453" w:rsidP="00BC5C68">
      <w:pPr>
        <w:numPr>
          <w:ilvl w:val="0"/>
          <w:numId w:val="37"/>
        </w:numPr>
        <w:spacing w:after="0" w:line="240" w:lineRule="auto"/>
        <w:rPr>
          <w:rFonts w:ascii="Times New Roman" w:hAnsi="Times New Roman" w:cs="Times New Roman"/>
        </w:rPr>
      </w:pPr>
      <w:r w:rsidRPr="00BC5C68">
        <w:rPr>
          <w:rFonts w:ascii="Times New Roman" w:hAnsi="Times New Roman" w:cs="Times New Roman"/>
        </w:rPr>
        <w:t xml:space="preserve">zgodności wykonania obiektu budowlanego z projektem budowlanym </w:t>
      </w:r>
      <w:r w:rsidRPr="00BC5C68">
        <w:rPr>
          <w:rFonts w:ascii="Times New Roman" w:hAnsi="Times New Roman" w:cs="Times New Roman"/>
        </w:rPr>
        <w:br/>
        <w:t>i warunkami pozwolenia na budowę oraz przepisami,</w:t>
      </w:r>
    </w:p>
    <w:p w:rsidR="007F7453" w:rsidRPr="00BC5C68" w:rsidRDefault="007F7453" w:rsidP="00BC5C68">
      <w:pPr>
        <w:numPr>
          <w:ilvl w:val="0"/>
          <w:numId w:val="37"/>
        </w:numPr>
        <w:spacing w:after="0" w:line="240" w:lineRule="auto"/>
        <w:rPr>
          <w:rFonts w:ascii="Times New Roman" w:hAnsi="Times New Roman" w:cs="Times New Roman"/>
        </w:rPr>
      </w:pPr>
      <w:r w:rsidRPr="00BC5C68">
        <w:rPr>
          <w:rFonts w:ascii="Times New Roman" w:hAnsi="Times New Roman" w:cs="Times New Roman"/>
        </w:rPr>
        <w:t xml:space="preserve">doprowadzeniu do należytego stanu i porządku terenu budowy, a także - </w:t>
      </w:r>
      <w:r w:rsidRPr="00BC5C68">
        <w:rPr>
          <w:rFonts w:ascii="Times New Roman" w:hAnsi="Times New Roman" w:cs="Times New Roman"/>
        </w:rPr>
        <w:br/>
        <w:t>w razie korzystania - ulicy, sąsiedniej nieruchomości, budynku lub lokalu,</w:t>
      </w:r>
    </w:p>
    <w:p w:rsidR="007F7453" w:rsidRPr="00BC5C68" w:rsidRDefault="007F7453" w:rsidP="00BC5C68">
      <w:pPr>
        <w:numPr>
          <w:ilvl w:val="0"/>
          <w:numId w:val="37"/>
        </w:numPr>
        <w:spacing w:after="0" w:line="240" w:lineRule="auto"/>
        <w:rPr>
          <w:rFonts w:ascii="Times New Roman" w:hAnsi="Times New Roman" w:cs="Times New Roman"/>
        </w:rPr>
      </w:pPr>
      <w:r w:rsidRPr="00BC5C68">
        <w:rPr>
          <w:rFonts w:ascii="Times New Roman" w:hAnsi="Times New Roman" w:cs="Times New Roman"/>
        </w:rPr>
        <w:t>o właściwym zagospodarowaniu terenów przyległych, jeżeli eksploatacja wybudowanego obiektu jest uzależniona od ich odpowiedniego zagospodarowania.</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W przypadku, gdy według Komisji, roboty i dostawa pod względem przygotowania formalnego i dokumentacyjnego nie będą gotowe do odbioru końcowego, K</w:t>
      </w:r>
      <w:r w:rsidR="00BC5C68" w:rsidRPr="00BC5C68">
        <w:rPr>
          <w:rFonts w:ascii="Times New Roman" w:hAnsi="Times New Roman" w:cs="Times New Roman"/>
        </w:rPr>
        <w:t xml:space="preserve">omisja </w:t>
      </w:r>
      <w:r w:rsidRPr="00BC5C68">
        <w:rPr>
          <w:rFonts w:ascii="Times New Roman" w:hAnsi="Times New Roman" w:cs="Times New Roman"/>
        </w:rPr>
        <w:t>w porozumieniu z Wykonawcą ma wyznaczyć ponowny termin odbioru końcowego.</w:t>
      </w:r>
      <w:r w:rsidR="00BC5C68" w:rsidRPr="00BC5C68">
        <w:rPr>
          <w:rFonts w:ascii="Times New Roman" w:hAnsi="Times New Roman" w:cs="Times New Roman"/>
        </w:rPr>
        <w:t xml:space="preserve"> </w:t>
      </w:r>
      <w:r w:rsidRPr="00BC5C68">
        <w:rPr>
          <w:rFonts w:ascii="Times New Roman" w:hAnsi="Times New Roman" w:cs="Times New Roman"/>
        </w:rPr>
        <w:t>Wszystkie zarządzone przez komisję roboty popr</w:t>
      </w:r>
      <w:r w:rsidR="00BC5C68" w:rsidRPr="00BC5C68">
        <w:rPr>
          <w:rFonts w:ascii="Times New Roman" w:hAnsi="Times New Roman" w:cs="Times New Roman"/>
        </w:rPr>
        <w:t xml:space="preserve">awkowe lub uzupełniające muszą </w:t>
      </w:r>
      <w:r w:rsidRPr="00BC5C68">
        <w:rPr>
          <w:rFonts w:ascii="Times New Roman" w:hAnsi="Times New Roman" w:cs="Times New Roman"/>
        </w:rPr>
        <w:t>być zestawione według wzoru ustalonego przez Zamawiającego.</w:t>
      </w:r>
      <w:r w:rsidR="00BC5C68" w:rsidRPr="00BC5C68">
        <w:rPr>
          <w:rFonts w:ascii="Times New Roman" w:hAnsi="Times New Roman" w:cs="Times New Roman"/>
        </w:rPr>
        <w:t xml:space="preserve"> </w:t>
      </w:r>
      <w:r w:rsidRPr="00BC5C68">
        <w:rPr>
          <w:rFonts w:ascii="Times New Roman" w:hAnsi="Times New Roman" w:cs="Times New Roman"/>
        </w:rPr>
        <w:t>Termin wykonania prac poprawkowych i uzupełniający</w:t>
      </w:r>
      <w:r w:rsidR="00BC5C68" w:rsidRPr="00BC5C68">
        <w:rPr>
          <w:rFonts w:ascii="Times New Roman" w:hAnsi="Times New Roman" w:cs="Times New Roman"/>
        </w:rPr>
        <w:t xml:space="preserve">ch ma wyznaczyć komisja, która </w:t>
      </w:r>
      <w:r w:rsidRPr="00BC5C68">
        <w:rPr>
          <w:rFonts w:ascii="Times New Roman" w:hAnsi="Times New Roman" w:cs="Times New Roman"/>
        </w:rPr>
        <w:t>w wyznaczonym terminie stwierdzi ich wykonanie.</w:t>
      </w:r>
    </w:p>
    <w:p w:rsidR="007F7453" w:rsidRPr="00BC5C68" w:rsidRDefault="007F7453" w:rsidP="007F7453">
      <w:pPr>
        <w:pStyle w:val="Nagwek2"/>
        <w:rPr>
          <w:rFonts w:ascii="Times New Roman" w:hAnsi="Times New Roman"/>
          <w:i w:val="0"/>
          <w:sz w:val="22"/>
          <w:szCs w:val="22"/>
        </w:rPr>
      </w:pPr>
      <w:bookmarkStart w:id="45" w:name="_Toc39492378"/>
      <w:r w:rsidRPr="00BC5C68">
        <w:rPr>
          <w:rFonts w:ascii="Times New Roman" w:hAnsi="Times New Roman"/>
          <w:i w:val="0"/>
          <w:sz w:val="22"/>
          <w:szCs w:val="22"/>
        </w:rPr>
        <w:t>2.1.19 Przeglądy w okresie gwarancji</w:t>
      </w:r>
      <w:bookmarkEnd w:id="45"/>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 xml:space="preserve">Przeglądy w okresie gwarancji mają polegać na ocenie wykonanych Robót związanych </w:t>
      </w:r>
      <w:r w:rsidRPr="00BC5C68">
        <w:rPr>
          <w:rFonts w:ascii="Times New Roman" w:hAnsi="Times New Roman" w:cs="Times New Roman"/>
        </w:rPr>
        <w:br/>
        <w:t xml:space="preserve">z usunięciem wad stwierdzonych przy odbiorze końcowym lub ewentualnych wad zaistniałych w okresie gwarancji. Wykonawca przed wydaniem Protokołu odbioru końcowego, ma przedstawić wykaz okresowych inspekcji, konserwacji i napraw do przeprowadzenia w okresie gwarancji. </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Po ustaleniu z Zamawiającym terminów wpisać je do protokołu odbioru końcowego. Okresowe inspekcje, konserwacje i naprawy nie mogą zakłócać normalnej pracy urządzeń.</w:t>
      </w:r>
    </w:p>
    <w:p w:rsidR="007F7453" w:rsidRPr="00BC5C68" w:rsidRDefault="007F7453" w:rsidP="00BC5C68">
      <w:pPr>
        <w:spacing w:after="0" w:line="240" w:lineRule="auto"/>
        <w:rPr>
          <w:rFonts w:ascii="Times New Roman" w:hAnsi="Times New Roman" w:cs="Times New Roman"/>
        </w:rPr>
      </w:pPr>
      <w:r w:rsidRPr="00BC5C68">
        <w:rPr>
          <w:rFonts w:ascii="Times New Roman" w:hAnsi="Times New Roman" w:cs="Times New Roman"/>
        </w:rPr>
        <w:t>W okresie gwarancji Wykonawca, na własny koszt, ma być zobowiązany:</w:t>
      </w:r>
    </w:p>
    <w:p w:rsidR="007F7453" w:rsidRPr="00BC5C68" w:rsidRDefault="007F7453" w:rsidP="00BC5C68">
      <w:pPr>
        <w:numPr>
          <w:ilvl w:val="0"/>
          <w:numId w:val="38"/>
        </w:numPr>
        <w:spacing w:after="0" w:line="240" w:lineRule="auto"/>
        <w:rPr>
          <w:rFonts w:ascii="Times New Roman" w:hAnsi="Times New Roman" w:cs="Times New Roman"/>
        </w:rPr>
      </w:pPr>
      <w:r w:rsidRPr="00BC5C68">
        <w:rPr>
          <w:rFonts w:ascii="Times New Roman" w:hAnsi="Times New Roman" w:cs="Times New Roman"/>
        </w:rPr>
        <w:t>usuwać wszelkie wady i uszkodzenia,</w:t>
      </w:r>
    </w:p>
    <w:p w:rsidR="007F7453" w:rsidRPr="00BC5C68" w:rsidRDefault="007F7453" w:rsidP="00BC5C68">
      <w:pPr>
        <w:numPr>
          <w:ilvl w:val="0"/>
          <w:numId w:val="38"/>
        </w:numPr>
        <w:spacing w:after="0" w:line="240" w:lineRule="auto"/>
        <w:rPr>
          <w:rFonts w:ascii="Times New Roman" w:hAnsi="Times New Roman" w:cs="Times New Roman"/>
        </w:rPr>
      </w:pPr>
      <w:r w:rsidRPr="00BC5C68">
        <w:rPr>
          <w:rFonts w:ascii="Times New Roman" w:hAnsi="Times New Roman" w:cs="Times New Roman"/>
        </w:rPr>
        <w:t>obsługiwać Roboty w ciągu 2 dni roboczych od powiadomienia o defekcie;</w:t>
      </w:r>
    </w:p>
    <w:p w:rsidR="007F7453" w:rsidRPr="00BC5C68" w:rsidRDefault="007F7453" w:rsidP="00BC5C68">
      <w:pPr>
        <w:numPr>
          <w:ilvl w:val="0"/>
          <w:numId w:val="38"/>
        </w:numPr>
        <w:spacing w:after="0" w:line="240" w:lineRule="auto"/>
        <w:rPr>
          <w:rFonts w:ascii="Times New Roman" w:hAnsi="Times New Roman" w:cs="Times New Roman"/>
        </w:rPr>
      </w:pPr>
      <w:r w:rsidRPr="00BC5C68">
        <w:rPr>
          <w:rFonts w:ascii="Times New Roman" w:hAnsi="Times New Roman" w:cs="Times New Roman"/>
        </w:rPr>
        <w:t>przeprowadzać inspekcji zgodnie z instrukcją obsługi i konserwacji;</w:t>
      </w:r>
    </w:p>
    <w:p w:rsidR="007F7453" w:rsidRPr="00BC5C68" w:rsidRDefault="007F7453" w:rsidP="00BC5C68">
      <w:pPr>
        <w:numPr>
          <w:ilvl w:val="0"/>
          <w:numId w:val="38"/>
        </w:numPr>
        <w:spacing w:after="0" w:line="240" w:lineRule="auto"/>
        <w:rPr>
          <w:rFonts w:ascii="Times New Roman" w:hAnsi="Times New Roman" w:cs="Times New Roman"/>
        </w:rPr>
      </w:pPr>
      <w:r w:rsidRPr="00BC5C68">
        <w:rPr>
          <w:rFonts w:ascii="Times New Roman" w:hAnsi="Times New Roman" w:cs="Times New Roman"/>
        </w:rPr>
        <w:t>dostawy i wymiany części szybko zużywających się;</w:t>
      </w:r>
    </w:p>
    <w:p w:rsidR="00204932" w:rsidRPr="00BC5C68" w:rsidRDefault="00204932" w:rsidP="00BC5C68">
      <w:pPr>
        <w:rPr>
          <w:rFonts w:ascii="Times New Roman" w:hAnsi="Times New Roman" w:cs="Times New Roman"/>
        </w:rPr>
      </w:pPr>
    </w:p>
    <w:sectPr w:rsidR="00204932" w:rsidRPr="00BC5C68" w:rsidSect="00A624C0">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F8" w:rsidRDefault="002E2BF8" w:rsidP="00FB4234">
      <w:pPr>
        <w:spacing w:after="0" w:line="240" w:lineRule="auto"/>
      </w:pPr>
      <w:r>
        <w:separator/>
      </w:r>
    </w:p>
  </w:endnote>
  <w:endnote w:type="continuationSeparator" w:id="0">
    <w:p w:rsidR="002E2BF8" w:rsidRDefault="002E2BF8" w:rsidP="00FB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023876"/>
      <w:docPartObj>
        <w:docPartGallery w:val="Page Numbers (Bottom of Page)"/>
        <w:docPartUnique/>
      </w:docPartObj>
    </w:sdtPr>
    <w:sdtEndPr/>
    <w:sdtContent>
      <w:p w:rsidR="00B00BBF" w:rsidRDefault="00BC73D5">
        <w:pPr>
          <w:pStyle w:val="Stopka"/>
          <w:jc w:val="right"/>
        </w:pPr>
        <w:r>
          <w:fldChar w:fldCharType="begin"/>
        </w:r>
        <w:r>
          <w:instrText xml:space="preserve"> PAGE   \* MERGEFORMAT </w:instrText>
        </w:r>
        <w:r>
          <w:fldChar w:fldCharType="separate"/>
        </w:r>
        <w:r w:rsidR="0086789A">
          <w:rPr>
            <w:noProof/>
          </w:rPr>
          <w:t>1</w:t>
        </w:r>
        <w:r>
          <w:rPr>
            <w:noProof/>
          </w:rPr>
          <w:fldChar w:fldCharType="end"/>
        </w:r>
      </w:p>
    </w:sdtContent>
  </w:sdt>
  <w:p w:rsidR="00B00BBF" w:rsidRDefault="00B00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F8" w:rsidRDefault="002E2BF8" w:rsidP="00FB4234">
      <w:pPr>
        <w:spacing w:after="0" w:line="240" w:lineRule="auto"/>
      </w:pPr>
      <w:r>
        <w:separator/>
      </w:r>
    </w:p>
  </w:footnote>
  <w:footnote w:type="continuationSeparator" w:id="0">
    <w:p w:rsidR="002E2BF8" w:rsidRDefault="002E2BF8" w:rsidP="00FB4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56F8F09E"/>
    <w:name w:val="WW8Num1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155F2F"/>
    <w:multiLevelType w:val="hybridMultilevel"/>
    <w:tmpl w:val="BF5CD6A4"/>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8380D6B"/>
    <w:multiLevelType w:val="hybridMultilevel"/>
    <w:tmpl w:val="F3EE71CC"/>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CDC04C2"/>
    <w:multiLevelType w:val="hybridMultilevel"/>
    <w:tmpl w:val="6D30504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610A3B"/>
    <w:multiLevelType w:val="hybridMultilevel"/>
    <w:tmpl w:val="5848582A"/>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CC03B99"/>
    <w:multiLevelType w:val="hybridMultilevel"/>
    <w:tmpl w:val="376CBBA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0C437D9"/>
    <w:multiLevelType w:val="hybridMultilevel"/>
    <w:tmpl w:val="5BAE7A6C"/>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2846B13"/>
    <w:multiLevelType w:val="hybridMultilevel"/>
    <w:tmpl w:val="F6F2516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39F3BB0"/>
    <w:multiLevelType w:val="hybridMultilevel"/>
    <w:tmpl w:val="0290BD42"/>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3BC0A79"/>
    <w:multiLevelType w:val="hybridMultilevel"/>
    <w:tmpl w:val="EA7ACCF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4057C69"/>
    <w:multiLevelType w:val="hybridMultilevel"/>
    <w:tmpl w:val="48263992"/>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9223AF9"/>
    <w:multiLevelType w:val="hybridMultilevel"/>
    <w:tmpl w:val="49605AB2"/>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B2E49CA"/>
    <w:multiLevelType w:val="hybridMultilevel"/>
    <w:tmpl w:val="075CAA4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0975017"/>
    <w:multiLevelType w:val="hybridMultilevel"/>
    <w:tmpl w:val="73642EC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99D0AFA"/>
    <w:multiLevelType w:val="hybridMultilevel"/>
    <w:tmpl w:val="E21E5A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C235A0"/>
    <w:multiLevelType w:val="hybridMultilevel"/>
    <w:tmpl w:val="EDC42AB0"/>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6B55520"/>
    <w:multiLevelType w:val="hybridMultilevel"/>
    <w:tmpl w:val="E8C456C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9297F39"/>
    <w:multiLevelType w:val="hybridMultilevel"/>
    <w:tmpl w:val="1368CB2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94B038D"/>
    <w:multiLevelType w:val="hybridMultilevel"/>
    <w:tmpl w:val="E9D40404"/>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C4A65D5"/>
    <w:multiLevelType w:val="hybridMultilevel"/>
    <w:tmpl w:val="E0745B72"/>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5364EC2"/>
    <w:multiLevelType w:val="hybridMultilevel"/>
    <w:tmpl w:val="6BD2B1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5A73246"/>
    <w:multiLevelType w:val="hybridMultilevel"/>
    <w:tmpl w:val="B0DC564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8F61A88"/>
    <w:multiLevelType w:val="hybridMultilevel"/>
    <w:tmpl w:val="23AE221A"/>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A9146EE"/>
    <w:multiLevelType w:val="hybridMultilevel"/>
    <w:tmpl w:val="D5E2E96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AF95CC7"/>
    <w:multiLevelType w:val="hybridMultilevel"/>
    <w:tmpl w:val="2A208EE4"/>
    <w:lvl w:ilvl="0" w:tplc="6DD0304A">
      <w:start w:val="1"/>
      <w:numFmt w:val="bullet"/>
      <w:lvlText w:val="­"/>
      <w:lvlJc w:val="left"/>
      <w:pPr>
        <w:ind w:left="216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BD65CF9"/>
    <w:multiLevelType w:val="hybridMultilevel"/>
    <w:tmpl w:val="14D0EFF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BDE1B0D"/>
    <w:multiLevelType w:val="hybridMultilevel"/>
    <w:tmpl w:val="F560F60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745F76"/>
    <w:multiLevelType w:val="hybridMultilevel"/>
    <w:tmpl w:val="FFF4FE1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ECC016D"/>
    <w:multiLevelType w:val="hybridMultilevel"/>
    <w:tmpl w:val="A3F6959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ED02062"/>
    <w:multiLevelType w:val="hybridMultilevel"/>
    <w:tmpl w:val="04D47CC2"/>
    <w:lvl w:ilvl="0" w:tplc="21A640A2">
      <w:start w:val="1"/>
      <w:numFmt w:val="decimal"/>
      <w:lvlText w:val="%1."/>
      <w:lvlJc w:val="left"/>
      <w:pPr>
        <w:ind w:left="720" w:hanging="360"/>
      </w:pPr>
      <w:rPr>
        <w:rFonts w:ascii="Arial Narrow" w:hAnsi="Arial Narrow"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103839"/>
    <w:multiLevelType w:val="hybridMultilevel"/>
    <w:tmpl w:val="478AF52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F700B9F"/>
    <w:multiLevelType w:val="hybridMultilevel"/>
    <w:tmpl w:val="185499A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A5F1963"/>
    <w:multiLevelType w:val="multilevel"/>
    <w:tmpl w:val="4A40D2CE"/>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C0F3C25"/>
    <w:multiLevelType w:val="hybridMultilevel"/>
    <w:tmpl w:val="4F2E0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D9E0CDC"/>
    <w:multiLevelType w:val="hybridMultilevel"/>
    <w:tmpl w:val="277C40C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F7820D4"/>
    <w:multiLevelType w:val="hybridMultilevel"/>
    <w:tmpl w:val="252693F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85A6AF7"/>
    <w:multiLevelType w:val="hybridMultilevel"/>
    <w:tmpl w:val="96744EF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C1741D5"/>
    <w:multiLevelType w:val="hybridMultilevel"/>
    <w:tmpl w:val="A5A2D03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453"/>
    <w:rsid w:val="000C78A9"/>
    <w:rsid w:val="00111ECC"/>
    <w:rsid w:val="00204932"/>
    <w:rsid w:val="002E2BF8"/>
    <w:rsid w:val="00663058"/>
    <w:rsid w:val="007F7453"/>
    <w:rsid w:val="0086789A"/>
    <w:rsid w:val="008A0ECF"/>
    <w:rsid w:val="008A4663"/>
    <w:rsid w:val="008A65E4"/>
    <w:rsid w:val="008B54E0"/>
    <w:rsid w:val="00952E41"/>
    <w:rsid w:val="00A06C81"/>
    <w:rsid w:val="00A624C0"/>
    <w:rsid w:val="00A81026"/>
    <w:rsid w:val="00B00BBF"/>
    <w:rsid w:val="00B52BDE"/>
    <w:rsid w:val="00BA37BA"/>
    <w:rsid w:val="00BC5C68"/>
    <w:rsid w:val="00BC73D5"/>
    <w:rsid w:val="00EF5ED4"/>
    <w:rsid w:val="00FB4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CFB8"/>
  <w15:docId w15:val="{0FA3B8DA-2D96-4F4F-8A9F-B498E7D6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4C0"/>
  </w:style>
  <w:style w:type="paragraph" w:styleId="Nagwek1">
    <w:name w:val="heading 1"/>
    <w:basedOn w:val="Normalny"/>
    <w:next w:val="Normalny"/>
    <w:link w:val="Nagwek1Znak"/>
    <w:uiPriority w:val="9"/>
    <w:qFormat/>
    <w:rsid w:val="007F7453"/>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uiPriority w:val="9"/>
    <w:semiHidden/>
    <w:unhideWhenUsed/>
    <w:qFormat/>
    <w:rsid w:val="007F7453"/>
    <w:pPr>
      <w:keepNext/>
      <w:spacing w:before="240" w:after="60"/>
      <w:outlineLvl w:val="1"/>
    </w:pPr>
    <w:rPr>
      <w:rFonts w:ascii="Cambria" w:eastAsia="Times New Roman" w:hAnsi="Cambria" w:cs="Times New Roman"/>
      <w:b/>
      <w:bCs/>
      <w:i/>
      <w:iCs/>
      <w:sz w:val="28"/>
      <w:szCs w:val="28"/>
      <w:lang w:eastAsia="en-US"/>
    </w:rPr>
  </w:style>
  <w:style w:type="paragraph" w:styleId="Nagwek3">
    <w:name w:val="heading 3"/>
    <w:basedOn w:val="Normalny"/>
    <w:next w:val="Normalny"/>
    <w:link w:val="Nagwek3Znak"/>
    <w:uiPriority w:val="9"/>
    <w:semiHidden/>
    <w:unhideWhenUsed/>
    <w:qFormat/>
    <w:rsid w:val="007F7453"/>
    <w:pPr>
      <w:keepNext/>
      <w:spacing w:before="240" w:after="60"/>
      <w:outlineLvl w:val="2"/>
    </w:pPr>
    <w:rPr>
      <w:rFonts w:ascii="Cambria" w:eastAsia="Times New Roman" w:hAnsi="Cambria" w:cs="Times New Roman"/>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453"/>
    <w:rPr>
      <w:rFonts w:ascii="Cambria" w:eastAsia="Times New Roman" w:hAnsi="Cambria" w:cs="Times New Roman"/>
      <w:b/>
      <w:bCs/>
      <w:kern w:val="32"/>
      <w:sz w:val="32"/>
      <w:szCs w:val="32"/>
      <w:lang w:eastAsia="en-US"/>
    </w:rPr>
  </w:style>
  <w:style w:type="character" w:customStyle="1" w:styleId="Nagwek2Znak">
    <w:name w:val="Nagłówek 2 Znak"/>
    <w:basedOn w:val="Domylnaczcionkaakapitu"/>
    <w:link w:val="Nagwek2"/>
    <w:uiPriority w:val="9"/>
    <w:semiHidden/>
    <w:rsid w:val="007F7453"/>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uiPriority w:val="9"/>
    <w:semiHidden/>
    <w:rsid w:val="007F7453"/>
    <w:rPr>
      <w:rFonts w:ascii="Cambria" w:eastAsia="Times New Roman" w:hAnsi="Cambria" w:cs="Times New Roman"/>
      <w:b/>
      <w:bCs/>
      <w:sz w:val="26"/>
      <w:szCs w:val="26"/>
      <w:lang w:eastAsia="en-US"/>
    </w:rPr>
  </w:style>
  <w:style w:type="character" w:styleId="Hipercze">
    <w:name w:val="Hyperlink"/>
    <w:basedOn w:val="Domylnaczcionkaakapitu"/>
    <w:uiPriority w:val="99"/>
    <w:semiHidden/>
    <w:unhideWhenUsed/>
    <w:rsid w:val="007F7453"/>
    <w:rPr>
      <w:color w:val="0000FF"/>
      <w:u w:val="single"/>
    </w:rPr>
  </w:style>
  <w:style w:type="character" w:styleId="UyteHipercze">
    <w:name w:val="FollowedHyperlink"/>
    <w:basedOn w:val="Domylnaczcionkaakapitu"/>
    <w:uiPriority w:val="99"/>
    <w:semiHidden/>
    <w:unhideWhenUsed/>
    <w:rsid w:val="007F7453"/>
    <w:rPr>
      <w:color w:val="800080" w:themeColor="followedHyperlink"/>
      <w:u w:val="single"/>
    </w:rPr>
  </w:style>
  <w:style w:type="paragraph" w:styleId="Spistreci1">
    <w:name w:val="toc 1"/>
    <w:basedOn w:val="Normalny"/>
    <w:next w:val="Normalny"/>
    <w:autoRedefine/>
    <w:uiPriority w:val="39"/>
    <w:semiHidden/>
    <w:unhideWhenUsed/>
    <w:rsid w:val="007F7453"/>
    <w:pPr>
      <w:tabs>
        <w:tab w:val="left" w:pos="440"/>
        <w:tab w:val="right" w:leader="dot" w:pos="9062"/>
      </w:tabs>
      <w:spacing w:line="240" w:lineRule="auto"/>
    </w:pPr>
    <w:rPr>
      <w:rFonts w:ascii="Arial" w:eastAsia="Calibri" w:hAnsi="Arial" w:cs="Arial"/>
      <w:lang w:eastAsia="en-US"/>
    </w:rPr>
  </w:style>
  <w:style w:type="paragraph" w:styleId="Spistreci2">
    <w:name w:val="toc 2"/>
    <w:basedOn w:val="Normalny"/>
    <w:next w:val="Normalny"/>
    <w:autoRedefine/>
    <w:uiPriority w:val="39"/>
    <w:semiHidden/>
    <w:unhideWhenUsed/>
    <w:rsid w:val="007F7453"/>
    <w:pPr>
      <w:ind w:left="220"/>
    </w:pPr>
    <w:rPr>
      <w:rFonts w:ascii="Arial" w:eastAsia="Calibri" w:hAnsi="Arial" w:cs="Arial"/>
      <w:lang w:eastAsia="en-US"/>
    </w:rPr>
  </w:style>
  <w:style w:type="paragraph" w:styleId="Spistreci3">
    <w:name w:val="toc 3"/>
    <w:basedOn w:val="Normalny"/>
    <w:next w:val="Normalny"/>
    <w:autoRedefine/>
    <w:uiPriority w:val="39"/>
    <w:semiHidden/>
    <w:unhideWhenUsed/>
    <w:rsid w:val="007F7453"/>
    <w:pPr>
      <w:ind w:left="440"/>
    </w:pPr>
    <w:rPr>
      <w:rFonts w:ascii="Arial" w:eastAsia="Calibri" w:hAnsi="Arial" w:cs="Arial"/>
      <w:lang w:eastAsia="en-US"/>
    </w:rPr>
  </w:style>
  <w:style w:type="paragraph" w:styleId="Nagwek">
    <w:name w:val="header"/>
    <w:basedOn w:val="Normalny"/>
    <w:link w:val="NagwekZnak"/>
    <w:uiPriority w:val="99"/>
    <w:semiHidden/>
    <w:unhideWhenUsed/>
    <w:rsid w:val="007F7453"/>
    <w:pPr>
      <w:tabs>
        <w:tab w:val="center" w:pos="4536"/>
        <w:tab w:val="right" w:pos="9072"/>
      </w:tabs>
    </w:pPr>
    <w:rPr>
      <w:rFonts w:ascii="Arial" w:eastAsia="Calibri" w:hAnsi="Arial" w:cs="Arial"/>
      <w:lang w:eastAsia="en-US"/>
    </w:rPr>
  </w:style>
  <w:style w:type="character" w:customStyle="1" w:styleId="NagwekZnak">
    <w:name w:val="Nagłówek Znak"/>
    <w:basedOn w:val="Domylnaczcionkaakapitu"/>
    <w:link w:val="Nagwek"/>
    <w:uiPriority w:val="99"/>
    <w:semiHidden/>
    <w:rsid w:val="007F7453"/>
    <w:rPr>
      <w:rFonts w:ascii="Arial" w:eastAsia="Calibri" w:hAnsi="Arial" w:cs="Arial"/>
      <w:lang w:eastAsia="en-US"/>
    </w:rPr>
  </w:style>
  <w:style w:type="paragraph" w:styleId="Stopka">
    <w:name w:val="footer"/>
    <w:basedOn w:val="Normalny"/>
    <w:link w:val="StopkaZnak"/>
    <w:uiPriority w:val="99"/>
    <w:unhideWhenUsed/>
    <w:rsid w:val="007F7453"/>
    <w:pPr>
      <w:tabs>
        <w:tab w:val="center" w:pos="4536"/>
        <w:tab w:val="right" w:pos="9072"/>
      </w:tabs>
    </w:pPr>
    <w:rPr>
      <w:rFonts w:ascii="Arial" w:eastAsia="Calibri" w:hAnsi="Arial" w:cs="Arial"/>
      <w:lang w:eastAsia="en-US"/>
    </w:rPr>
  </w:style>
  <w:style w:type="character" w:customStyle="1" w:styleId="StopkaZnak">
    <w:name w:val="Stopka Znak"/>
    <w:basedOn w:val="Domylnaczcionkaakapitu"/>
    <w:link w:val="Stopka"/>
    <w:uiPriority w:val="99"/>
    <w:rsid w:val="007F7453"/>
    <w:rPr>
      <w:rFonts w:ascii="Arial" w:eastAsia="Calibri" w:hAnsi="Arial" w:cs="Arial"/>
      <w:lang w:eastAsia="en-US"/>
    </w:rPr>
  </w:style>
  <w:style w:type="paragraph" w:styleId="Tekstpodstawowywcity2">
    <w:name w:val="Body Text Indent 2"/>
    <w:basedOn w:val="Normalny"/>
    <w:link w:val="Tekstpodstawowywcity2Znak"/>
    <w:semiHidden/>
    <w:unhideWhenUsed/>
    <w:rsid w:val="007F7453"/>
    <w:pPr>
      <w:spacing w:after="0" w:line="360" w:lineRule="auto"/>
      <w:ind w:left="748"/>
      <w:jc w:val="both"/>
    </w:pPr>
    <w:rPr>
      <w:rFonts w:ascii="Arial Narrow" w:eastAsia="Times New Roman" w:hAnsi="Arial Narrow" w:cs="Arial"/>
      <w:bCs/>
      <w:sz w:val="24"/>
      <w:szCs w:val="24"/>
    </w:rPr>
  </w:style>
  <w:style w:type="character" w:customStyle="1" w:styleId="Tekstpodstawowywcity2Znak">
    <w:name w:val="Tekst podstawowy wcięty 2 Znak"/>
    <w:basedOn w:val="Domylnaczcionkaakapitu"/>
    <w:link w:val="Tekstpodstawowywcity2"/>
    <w:semiHidden/>
    <w:rsid w:val="007F7453"/>
    <w:rPr>
      <w:rFonts w:ascii="Arial Narrow" w:eastAsia="Times New Roman" w:hAnsi="Arial Narrow" w:cs="Arial"/>
      <w:bCs/>
      <w:sz w:val="24"/>
      <w:szCs w:val="24"/>
    </w:rPr>
  </w:style>
  <w:style w:type="paragraph" w:styleId="Akapitzlist">
    <w:name w:val="List Paragraph"/>
    <w:basedOn w:val="Normalny"/>
    <w:uiPriority w:val="99"/>
    <w:qFormat/>
    <w:rsid w:val="007F7453"/>
    <w:pPr>
      <w:spacing w:after="0" w:line="360" w:lineRule="auto"/>
      <w:ind w:left="720"/>
      <w:contextualSpacing/>
      <w:jc w:val="both"/>
    </w:pPr>
    <w:rPr>
      <w:rFonts w:ascii="Times New Roman" w:eastAsia="Calibri" w:hAnsi="Times New Roman" w:cs="Times New Roman"/>
      <w:lang w:eastAsia="en-US"/>
    </w:rPr>
  </w:style>
  <w:style w:type="paragraph" w:styleId="Nagwekspisutreci">
    <w:name w:val="TOC Heading"/>
    <w:basedOn w:val="Nagwek1"/>
    <w:next w:val="Normalny"/>
    <w:uiPriority w:val="39"/>
    <w:semiHidden/>
    <w:unhideWhenUsed/>
    <w:qFormat/>
    <w:rsid w:val="007F7453"/>
    <w:pPr>
      <w:keepLines/>
      <w:spacing w:before="480" w:after="0"/>
      <w:outlineLvl w:val="9"/>
    </w:pPr>
    <w:rPr>
      <w:color w:val="365F91"/>
      <w:kern w:val="0"/>
      <w:sz w:val="28"/>
      <w:szCs w:val="28"/>
    </w:rPr>
  </w:style>
  <w:style w:type="paragraph" w:customStyle="1" w:styleId="Default">
    <w:name w:val="Default"/>
    <w:rsid w:val="007F7453"/>
    <w:pPr>
      <w:suppressAutoHyphens/>
      <w:autoSpaceDE w:val="0"/>
      <w:spacing w:after="0" w:line="240" w:lineRule="auto"/>
    </w:pPr>
    <w:rPr>
      <w:rFonts w:ascii="Calibri" w:eastAsia="Calibri" w:hAnsi="Calibri" w:cs="Calibri"/>
      <w:color w:val="000000"/>
      <w:sz w:val="24"/>
      <w:szCs w:val="24"/>
      <w:lang w:eastAsia="ar-SA"/>
    </w:rPr>
  </w:style>
  <w:style w:type="table" w:styleId="Tabela-Siatka">
    <w:name w:val="Table Grid"/>
    <w:basedOn w:val="Standardowy"/>
    <w:uiPriority w:val="59"/>
    <w:rsid w:val="007F7453"/>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Jola\za&#322;%20%20nr%201_PFU%20_wz&#243;r.doc" TargetMode="External"/><Relationship Id="rId18" Type="http://schemas.openxmlformats.org/officeDocument/2006/relationships/hyperlink" Target="file:///C:\Users\user\Desktop\Jola\za&#322;%20%20nr%201_PFU%20_wz&#243;r.doc" TargetMode="External"/><Relationship Id="rId26" Type="http://schemas.openxmlformats.org/officeDocument/2006/relationships/hyperlink" Target="file:///C:\Users\user\Desktop\Jola\za&#322;%20%20nr%201_PFU%20_wz&#243;r.doc" TargetMode="External"/><Relationship Id="rId39" Type="http://schemas.openxmlformats.org/officeDocument/2006/relationships/hyperlink" Target="file:///C:\Users\user\Desktop\Jola\za&#322;%20%20nr%201_PFU%20_wz&#243;r.doc" TargetMode="External"/><Relationship Id="rId21" Type="http://schemas.openxmlformats.org/officeDocument/2006/relationships/hyperlink" Target="file:///C:\Users\user\Desktop\Jola\za&#322;%20%20nr%201_PFU%20_wz&#243;r.doc" TargetMode="External"/><Relationship Id="rId34" Type="http://schemas.openxmlformats.org/officeDocument/2006/relationships/hyperlink" Target="file:///C:\Users\user\Desktop\Jola\za&#322;%20%20nr%201_PFU%20_wz&#243;r.doc" TargetMode="External"/><Relationship Id="rId42" Type="http://schemas.openxmlformats.org/officeDocument/2006/relationships/hyperlink" Target="file:///C:\Users\user\Desktop\Jola\za&#322;%20%20nr%201_PFU%20_wz&#243;r.doc" TargetMode="External"/><Relationship Id="rId47" Type="http://schemas.openxmlformats.org/officeDocument/2006/relationships/hyperlink" Target="file:///C:\Users\user\Desktop\Jola\za&#322;%20%20nr%201_PFU%20_wz&#243;r.doc" TargetMode="External"/><Relationship Id="rId50" Type="http://schemas.openxmlformats.org/officeDocument/2006/relationships/hyperlink" Target="file:///C:\Users\user\Desktop\Jola\za&#322;%20%20nr%201_PFU%20_wz&#243;r.do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Desktop\Jola\za&#322;%20%20nr%201_PFU%20_wz&#243;r.doc" TargetMode="External"/><Relationship Id="rId17" Type="http://schemas.openxmlformats.org/officeDocument/2006/relationships/hyperlink" Target="file:///C:\Users\user\Desktop\Jola\za&#322;%20%20nr%201_PFU%20_wz&#243;r.doc" TargetMode="External"/><Relationship Id="rId25" Type="http://schemas.openxmlformats.org/officeDocument/2006/relationships/hyperlink" Target="file:///C:\Users\user\Desktop\Jola\za&#322;%20%20nr%201_PFU%20_wz&#243;r.doc" TargetMode="External"/><Relationship Id="rId33" Type="http://schemas.openxmlformats.org/officeDocument/2006/relationships/hyperlink" Target="file:///C:\Users\user\Desktop\Jola\za&#322;%20%20nr%201_PFU%20_wz&#243;r.doc" TargetMode="External"/><Relationship Id="rId38" Type="http://schemas.openxmlformats.org/officeDocument/2006/relationships/hyperlink" Target="file:///C:\Users\user\Desktop\Jola\za&#322;%20%20nr%201_PFU%20_wz&#243;r.doc" TargetMode="External"/><Relationship Id="rId46" Type="http://schemas.openxmlformats.org/officeDocument/2006/relationships/hyperlink" Target="file:///C:\Users\user\Desktop\Jola\za&#322;%20%20nr%201_PFU%20_wz&#243;r.doc" TargetMode="External"/><Relationship Id="rId2" Type="http://schemas.openxmlformats.org/officeDocument/2006/relationships/numbering" Target="numbering.xml"/><Relationship Id="rId16" Type="http://schemas.openxmlformats.org/officeDocument/2006/relationships/hyperlink" Target="file:///C:\Users\user\Desktop\Jola\za&#322;%20%20nr%201_PFU%20_wz&#243;r.doc" TargetMode="External"/><Relationship Id="rId20" Type="http://schemas.openxmlformats.org/officeDocument/2006/relationships/hyperlink" Target="file:///C:\Users\user\Desktop\Jola\za&#322;%20%20nr%201_PFU%20_wz&#243;r.doc" TargetMode="External"/><Relationship Id="rId29" Type="http://schemas.openxmlformats.org/officeDocument/2006/relationships/hyperlink" Target="file:///C:\Users\user\Desktop\Jola\za&#322;%20%20nr%201_PFU%20_wz&#243;r.doc" TargetMode="External"/><Relationship Id="rId41" Type="http://schemas.openxmlformats.org/officeDocument/2006/relationships/hyperlink" Target="file:///C:\Users\user\Desktop\Jola\za&#322;%20%20nr%201_PFU%20_wz&#243;r.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Jola\za&#322;%20%20nr%201_PFU%20_wz&#243;r.doc" TargetMode="External"/><Relationship Id="rId24" Type="http://schemas.openxmlformats.org/officeDocument/2006/relationships/hyperlink" Target="file:///C:\Users\user\Desktop\Jola\za&#322;%20%20nr%201_PFU%20_wz&#243;r.doc" TargetMode="External"/><Relationship Id="rId32" Type="http://schemas.openxmlformats.org/officeDocument/2006/relationships/hyperlink" Target="file:///C:\Users\user\Desktop\Jola\za&#322;%20%20nr%201_PFU%20_wz&#243;r.doc" TargetMode="External"/><Relationship Id="rId37" Type="http://schemas.openxmlformats.org/officeDocument/2006/relationships/hyperlink" Target="file:///C:\Users\user\Desktop\Jola\za&#322;%20%20nr%201_PFU%20_wz&#243;r.doc" TargetMode="External"/><Relationship Id="rId40" Type="http://schemas.openxmlformats.org/officeDocument/2006/relationships/hyperlink" Target="file:///C:\Users\user\Desktop\Jola\za&#322;%20%20nr%201_PFU%20_wz&#243;r.doc" TargetMode="External"/><Relationship Id="rId45" Type="http://schemas.openxmlformats.org/officeDocument/2006/relationships/hyperlink" Target="file:///C:\Users\user\Desktop\Jola\za&#322;%20%20nr%201_PFU%20_wz&#243;r.doc"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Jola\za&#322;%20%20nr%201_PFU%20_wz&#243;r.doc" TargetMode="External"/><Relationship Id="rId23" Type="http://schemas.openxmlformats.org/officeDocument/2006/relationships/hyperlink" Target="file:///C:\Users\user\Desktop\Jola\za&#322;%20%20nr%201_PFU%20_wz&#243;r.doc" TargetMode="External"/><Relationship Id="rId28" Type="http://schemas.openxmlformats.org/officeDocument/2006/relationships/hyperlink" Target="file:///C:\Users\user\Desktop\Jola\za&#322;%20%20nr%201_PFU%20_wz&#243;r.doc" TargetMode="External"/><Relationship Id="rId36" Type="http://schemas.openxmlformats.org/officeDocument/2006/relationships/hyperlink" Target="file:///C:\Users\user\Desktop\Jola\za&#322;%20%20nr%201_PFU%20_wz&#243;r.doc" TargetMode="External"/><Relationship Id="rId49" Type="http://schemas.openxmlformats.org/officeDocument/2006/relationships/hyperlink" Target="file:///C:\Users\user\Desktop\Jola\za&#322;%20%20nr%201_PFU%20_wz&#243;r.doc" TargetMode="External"/><Relationship Id="rId10" Type="http://schemas.openxmlformats.org/officeDocument/2006/relationships/hyperlink" Target="file:///C:\Users\user\Desktop\Jola\za&#322;%20%20nr%201_PFU%20_wz&#243;r.doc" TargetMode="External"/><Relationship Id="rId19" Type="http://schemas.openxmlformats.org/officeDocument/2006/relationships/hyperlink" Target="file:///C:\Users\user\Desktop\Jola\za&#322;%20%20nr%201_PFU%20_wz&#243;r.doc" TargetMode="External"/><Relationship Id="rId31" Type="http://schemas.openxmlformats.org/officeDocument/2006/relationships/hyperlink" Target="file:///C:\Users\user\Desktop\Jola\za&#322;%20%20nr%201_PFU%20_wz&#243;r.doc" TargetMode="External"/><Relationship Id="rId44" Type="http://schemas.openxmlformats.org/officeDocument/2006/relationships/hyperlink" Target="file:///C:\Users\user\Desktop\Jola\za&#322;%20%20nr%201_PFU%20_wz&#243;r.doc" TargetMode="External"/><Relationship Id="rId52" Type="http://schemas.openxmlformats.org/officeDocument/2006/relationships/hyperlink" Target="file:///C:\Users\user\Desktop\Jola\za&#322;%20%20nr%201_PFU%20_wz&#243;r.doc" TargetMode="External"/><Relationship Id="rId4" Type="http://schemas.openxmlformats.org/officeDocument/2006/relationships/settings" Target="settings.xml"/><Relationship Id="rId9" Type="http://schemas.openxmlformats.org/officeDocument/2006/relationships/hyperlink" Target="file:///C:\Users\user\Desktop\Jola\za&#322;%20%20nr%201_PFU%20_wz&#243;r.doc" TargetMode="External"/><Relationship Id="rId14" Type="http://schemas.openxmlformats.org/officeDocument/2006/relationships/hyperlink" Target="file:///C:\Users\user\Desktop\Jola\za&#322;%20%20nr%201_PFU%20_wz&#243;r.doc" TargetMode="External"/><Relationship Id="rId22" Type="http://schemas.openxmlformats.org/officeDocument/2006/relationships/hyperlink" Target="file:///C:\Users\user\Desktop\Jola\za&#322;%20%20nr%201_PFU%20_wz&#243;r.doc" TargetMode="External"/><Relationship Id="rId27" Type="http://schemas.openxmlformats.org/officeDocument/2006/relationships/hyperlink" Target="file:///C:\Users\user\Desktop\Jola\za&#322;%20%20nr%201_PFU%20_wz&#243;r.doc" TargetMode="External"/><Relationship Id="rId30" Type="http://schemas.openxmlformats.org/officeDocument/2006/relationships/hyperlink" Target="file:///C:\Users\user\Desktop\Jola\za&#322;%20%20nr%201_PFU%20_wz&#243;r.doc" TargetMode="External"/><Relationship Id="rId35" Type="http://schemas.openxmlformats.org/officeDocument/2006/relationships/hyperlink" Target="file:///C:\Users\user\Desktop\Jola\za&#322;%20%20nr%201_PFU%20_wz&#243;r.doc" TargetMode="External"/><Relationship Id="rId43" Type="http://schemas.openxmlformats.org/officeDocument/2006/relationships/hyperlink" Target="file:///C:\Users\user\Desktop\Jola\za&#322;%20%20nr%201_PFU%20_wz&#243;r.doc" TargetMode="External"/><Relationship Id="rId48" Type="http://schemas.openxmlformats.org/officeDocument/2006/relationships/hyperlink" Target="file:///C:\Users\user\Desktop\Jola\za&#322;%20%20nr%201_PFU%20_wz&#243;r.doc" TargetMode="External"/><Relationship Id="rId8" Type="http://schemas.openxmlformats.org/officeDocument/2006/relationships/hyperlink" Target="file:///C:\Users\user\Desktop\Jola\za&#322;%20%20nr%201_PFU%20_wz&#243;r.doc" TargetMode="External"/><Relationship Id="rId51" Type="http://schemas.openxmlformats.org/officeDocument/2006/relationships/hyperlink" Target="file:///C:\Users\user\Desktop\Jola\za&#322;%20%20nr%201_PFU%20_wz&#243;r.doc"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2428-9820-4B4C-AD39-7EB6C2C3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8258</Words>
  <Characters>49553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klaudia.klejc</cp:lastModifiedBy>
  <cp:revision>4</cp:revision>
  <cp:lastPrinted>2021-04-28T09:46:00Z</cp:lastPrinted>
  <dcterms:created xsi:type="dcterms:W3CDTF">2021-04-28T09:49:00Z</dcterms:created>
  <dcterms:modified xsi:type="dcterms:W3CDTF">2021-05-05T12:34:00Z</dcterms:modified>
</cp:coreProperties>
</file>