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9E9E" w14:textId="26ABC0FF" w:rsidR="00187533" w:rsidRPr="00AD1ABF" w:rsidRDefault="00BF2BBD" w:rsidP="00AD1ABF">
      <w:pPr>
        <w:spacing w:after="0"/>
        <w:jc w:val="center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REGULAMIN PRZETARGU PUBLICZNEGO (LICYTACJI) </w:t>
      </w:r>
    </w:p>
    <w:p w14:paraId="40F0C93C" w14:textId="5693A7E1" w:rsidR="00187533" w:rsidRPr="00AD1ABF" w:rsidRDefault="00BF2BBD" w:rsidP="00AD1ABF">
      <w:pPr>
        <w:spacing w:after="0"/>
        <w:jc w:val="center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na sprzedaż </w:t>
      </w:r>
      <w:r w:rsidR="00187533" w:rsidRPr="00AD1ABF">
        <w:rPr>
          <w:rFonts w:cstheme="minorHAnsi"/>
          <w:sz w:val="20"/>
          <w:szCs w:val="20"/>
        </w:rPr>
        <w:t>autobusu będącego własnością Gminy Strzyżów.</w:t>
      </w:r>
    </w:p>
    <w:p w14:paraId="7064D032" w14:textId="77777777" w:rsidR="00187533" w:rsidRPr="00AD1ABF" w:rsidRDefault="00187533" w:rsidP="00AD1ABF">
      <w:pPr>
        <w:spacing w:after="0"/>
        <w:jc w:val="center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§ 1</w:t>
      </w:r>
    </w:p>
    <w:p w14:paraId="6694005A" w14:textId="77777777" w:rsidR="00187533" w:rsidRPr="00AD1ABF" w:rsidRDefault="00187533" w:rsidP="00AD1ABF">
      <w:pPr>
        <w:spacing w:after="0"/>
        <w:jc w:val="center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Postanowienia Ogólne</w:t>
      </w:r>
    </w:p>
    <w:p w14:paraId="643E8970" w14:textId="56F03144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Niniejszy regulamin przetargu publicznego (zwanego dalej „regulaminem”) określa zasady uczestnictwa i przebiegu przetargu na sprzedaż autobusu stanowiącego mienie </w:t>
      </w:r>
      <w:r w:rsidR="00AD1ABF" w:rsidRPr="00AD1ABF">
        <w:rPr>
          <w:rFonts w:cstheme="minorHAnsi"/>
          <w:sz w:val="20"/>
          <w:szCs w:val="20"/>
        </w:rPr>
        <w:t>G</w:t>
      </w:r>
      <w:r w:rsidRPr="00AD1ABF">
        <w:rPr>
          <w:rFonts w:cstheme="minorHAnsi"/>
          <w:sz w:val="20"/>
          <w:szCs w:val="20"/>
        </w:rPr>
        <w:t xml:space="preserve">miny Strzyżów. </w:t>
      </w:r>
    </w:p>
    <w:p w14:paraId="4E2B6A86" w14:textId="77777777" w:rsidR="00187533" w:rsidRPr="00AD1ABF" w:rsidRDefault="00187533" w:rsidP="00AD1ABF">
      <w:pPr>
        <w:spacing w:after="0"/>
        <w:jc w:val="center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§ 2</w:t>
      </w:r>
    </w:p>
    <w:p w14:paraId="72A2728A" w14:textId="2D9B2317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1. Organizatorem przetargu jest Gmina Strzyżów ul. Przecławczyka 5, 38-100 Strzyżów. </w:t>
      </w:r>
    </w:p>
    <w:p w14:paraId="5D110C7F" w14:textId="4A83DD2C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2. Przedmiotem przetargu jest sprzedaż autobusu marki AUTOSAN, model TRAPER /TRAFIC EURO 3, typ</w:t>
      </w:r>
      <w:r w:rsidR="006A049A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>H7-10 MB SOLINA, rok produkcji 2006, nr rejestracyjny RSR66CW</w:t>
      </w:r>
    </w:p>
    <w:p w14:paraId="3F6F401A" w14:textId="33602FFC" w:rsidR="00187533" w:rsidRPr="00AD1ABF" w:rsidRDefault="00187533" w:rsidP="00AD1ABF">
      <w:pPr>
        <w:spacing w:after="0"/>
        <w:jc w:val="center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§ 3</w:t>
      </w:r>
    </w:p>
    <w:p w14:paraId="7E94CF21" w14:textId="0607A38D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1. Przetarg na sprzedaż autobusu ma formę pisemnego publicznego przetargu.</w:t>
      </w:r>
    </w:p>
    <w:p w14:paraId="4C0630EC" w14:textId="7800668B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2. W przetargu mogą wziąć udział wszystkie osoby i podmioty, posiadające zdolność do czynności prawnych, pod warunkiem wniesienia wadium, o którym mowa w § 6.</w:t>
      </w:r>
    </w:p>
    <w:p w14:paraId="37CE908C" w14:textId="15CD69B7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3. Nabywca ponosi wszystkie koszty dotyczące pokrycia zobowiązań związanych z przeniesieniem prawa własności przedmiotu przetargu.</w:t>
      </w:r>
    </w:p>
    <w:p w14:paraId="0A8C1BC9" w14:textId="77777777" w:rsidR="00187533" w:rsidRDefault="00187533" w:rsidP="00AD1ABF">
      <w:pPr>
        <w:spacing w:after="0"/>
        <w:jc w:val="center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§ 4</w:t>
      </w:r>
    </w:p>
    <w:p w14:paraId="4A86364A" w14:textId="77777777" w:rsidR="00AD1ABF" w:rsidRPr="00AD1ABF" w:rsidRDefault="00AD1ABF" w:rsidP="00AD1ABF">
      <w:pPr>
        <w:spacing w:after="0"/>
        <w:jc w:val="center"/>
        <w:rPr>
          <w:rFonts w:cstheme="minorHAnsi"/>
          <w:sz w:val="20"/>
          <w:szCs w:val="20"/>
        </w:rPr>
      </w:pPr>
    </w:p>
    <w:p w14:paraId="22A582F8" w14:textId="711F098C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1. Wszczęcie niniejszego przetargu następuje poprzez opublikowanie ogłoszenia o przetargu na stronie internetowej </w:t>
      </w:r>
      <w:hyperlink r:id="rId5" w:history="1">
        <w:r w:rsidRPr="00AD1ABF">
          <w:rPr>
            <w:rStyle w:val="Hipercze"/>
            <w:rFonts w:cstheme="minorHAnsi"/>
            <w:sz w:val="20"/>
            <w:szCs w:val="20"/>
          </w:rPr>
          <w:t>http://bip.strzyzow.pl/index.php?page=zwykly.php&amp;under=22&amp;grp=13&amp;dep=190</w:t>
        </w:r>
      </w:hyperlink>
      <w:r w:rsidRPr="00AD1ABF">
        <w:rPr>
          <w:rFonts w:cstheme="minorHAnsi"/>
          <w:sz w:val="20"/>
          <w:szCs w:val="20"/>
        </w:rPr>
        <w:t xml:space="preserve">, oraz wywieszenie ogłoszenia w miejscu publicznie dostępnym w siedzibie Urzędu Miejskiego. </w:t>
      </w:r>
    </w:p>
    <w:p w14:paraId="492E48DA" w14:textId="73DD5548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2. Między datą ogłoszenia o przetargu, a terminem składania ofert powinno upłynąć co najmniej 7 dni.</w:t>
      </w:r>
    </w:p>
    <w:p w14:paraId="0FADBB59" w14:textId="77777777" w:rsidR="00187533" w:rsidRDefault="00187533" w:rsidP="00AD1ABF">
      <w:pPr>
        <w:spacing w:after="0"/>
        <w:jc w:val="center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§ 5</w:t>
      </w:r>
    </w:p>
    <w:p w14:paraId="64BBD53D" w14:textId="77777777" w:rsidR="00AD1ABF" w:rsidRPr="00AD1ABF" w:rsidRDefault="00AD1ABF" w:rsidP="00AD1ABF">
      <w:pPr>
        <w:spacing w:after="0"/>
        <w:jc w:val="center"/>
        <w:rPr>
          <w:rFonts w:cstheme="minorHAnsi"/>
          <w:sz w:val="20"/>
          <w:szCs w:val="20"/>
        </w:rPr>
      </w:pPr>
    </w:p>
    <w:p w14:paraId="541B7B81" w14:textId="250599B9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Cena wywoławcza</w:t>
      </w:r>
      <w:r w:rsid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>ustal</w:t>
      </w:r>
      <w:r w:rsidR="00BF2BBD" w:rsidRPr="00AD1ABF">
        <w:rPr>
          <w:rFonts w:cstheme="minorHAnsi"/>
          <w:sz w:val="20"/>
          <w:szCs w:val="20"/>
        </w:rPr>
        <w:t xml:space="preserve">ona została na kwotę </w:t>
      </w:r>
      <w:r w:rsidR="003E1894">
        <w:rPr>
          <w:rFonts w:cstheme="minorHAnsi"/>
          <w:sz w:val="20"/>
          <w:szCs w:val="20"/>
        </w:rPr>
        <w:t>2</w:t>
      </w:r>
      <w:r w:rsidR="00BF2BBD" w:rsidRPr="00AD1ABF">
        <w:rPr>
          <w:rFonts w:cstheme="minorHAnsi"/>
          <w:sz w:val="20"/>
          <w:szCs w:val="20"/>
        </w:rPr>
        <w:t>5 000,00 zł.</w:t>
      </w:r>
      <w:r w:rsidRPr="00AD1ABF">
        <w:rPr>
          <w:rFonts w:cstheme="minorHAnsi"/>
          <w:sz w:val="20"/>
          <w:szCs w:val="20"/>
        </w:rPr>
        <w:t xml:space="preserve"> </w:t>
      </w:r>
    </w:p>
    <w:p w14:paraId="62312D41" w14:textId="77777777" w:rsidR="00AD1ABF" w:rsidRDefault="00AD1ABF" w:rsidP="00AD1ABF">
      <w:pPr>
        <w:spacing w:after="0"/>
        <w:jc w:val="center"/>
        <w:rPr>
          <w:rFonts w:cstheme="minorHAnsi"/>
          <w:sz w:val="20"/>
          <w:szCs w:val="20"/>
        </w:rPr>
      </w:pPr>
    </w:p>
    <w:p w14:paraId="24CF0585" w14:textId="727734CA" w:rsidR="00187533" w:rsidRPr="00AD1ABF" w:rsidRDefault="00187533" w:rsidP="00AD1ABF">
      <w:pPr>
        <w:spacing w:after="0"/>
        <w:jc w:val="center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§ 6</w:t>
      </w:r>
    </w:p>
    <w:p w14:paraId="35137AA9" w14:textId="77777777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Wysokość wadium oraz forma, termin i miejsce jego wniesienia</w:t>
      </w:r>
    </w:p>
    <w:p w14:paraId="352FFBC8" w14:textId="5D538166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1. Warunkiem przystąpienia do przetargu jest wniesienie wadium w wysokości 10 % ceny</w:t>
      </w:r>
      <w:r w:rsidR="00BF2BBD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>wywoławczej sprzedawanego składnika rzeczowego majątku ruchomego.</w:t>
      </w:r>
    </w:p>
    <w:p w14:paraId="0CDAF6DC" w14:textId="77777777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2. Wadium wnosi się wyłącznie w pieniądzu.</w:t>
      </w:r>
    </w:p>
    <w:p w14:paraId="0AF7FE4B" w14:textId="3E2C618B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3. Prawidłowo wpłacone wadium, to wadium, które zostanie zaksięgowane na koncie</w:t>
      </w:r>
      <w:r w:rsidR="00BF2BBD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>Sprzedającego.</w:t>
      </w:r>
    </w:p>
    <w:p w14:paraId="2FA96601" w14:textId="6A400CAB" w:rsidR="00187533" w:rsidRPr="00AD1ABF" w:rsidRDefault="00BF2BBD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4</w:t>
      </w:r>
      <w:r w:rsidR="00187533" w:rsidRPr="00AD1ABF">
        <w:rPr>
          <w:rFonts w:cstheme="minorHAnsi"/>
          <w:sz w:val="20"/>
          <w:szCs w:val="20"/>
        </w:rPr>
        <w:t>. Wadium nie podlega uzupełnieniu.</w:t>
      </w:r>
    </w:p>
    <w:p w14:paraId="72D1F5EC" w14:textId="5CF05FDC" w:rsidR="00187533" w:rsidRPr="00AD1ABF" w:rsidRDefault="00BF2BBD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5</w:t>
      </w:r>
      <w:r w:rsidR="00187533" w:rsidRPr="00AD1ABF">
        <w:rPr>
          <w:rFonts w:cstheme="minorHAnsi"/>
          <w:sz w:val="20"/>
          <w:szCs w:val="20"/>
        </w:rPr>
        <w:t>. Brak wniesienia wadium w wymaganym terminie i w wymaganej wysokości spowoduje</w:t>
      </w:r>
      <w:r w:rsidRPr="00AD1ABF">
        <w:rPr>
          <w:rFonts w:cstheme="minorHAnsi"/>
          <w:sz w:val="20"/>
          <w:szCs w:val="20"/>
        </w:rPr>
        <w:t xml:space="preserve"> nie dopuszczenie do wzięcia udziału w licytacji. </w:t>
      </w:r>
    </w:p>
    <w:p w14:paraId="1FEED381" w14:textId="61A11F4B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9. Wadium złożone przez Oferentów, których oferty nie zostały wybrane lub zostały</w:t>
      </w:r>
      <w:r w:rsidR="00BF2BBD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>odrzucone, zwraca się w terminie 7 dni, odpowiednio od dnia dokonania wyboru lub</w:t>
      </w:r>
      <w:r w:rsidR="00BF2BBD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>odrzucenia oferty.</w:t>
      </w:r>
    </w:p>
    <w:p w14:paraId="2834C957" w14:textId="77777777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10. Wadium złożone przez Nabywcę zalicza się na poczet ceny.</w:t>
      </w:r>
    </w:p>
    <w:p w14:paraId="4AFFFB3E" w14:textId="44119EFB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11. Wadium nie podlega zwrotowi w przypadku, gdy oferent, który wygrał przetarg, uchyli</w:t>
      </w:r>
      <w:r w:rsidR="00BF2BBD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>się od zawarcia umowy sprzedaży.</w:t>
      </w:r>
    </w:p>
    <w:p w14:paraId="595656A8" w14:textId="77777777" w:rsidR="00187533" w:rsidRPr="00AD1ABF" w:rsidRDefault="00187533" w:rsidP="00AD1ABF">
      <w:pPr>
        <w:spacing w:after="0"/>
        <w:jc w:val="center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§ 7</w:t>
      </w:r>
    </w:p>
    <w:p w14:paraId="084A6602" w14:textId="7DE5D334" w:rsidR="00187533" w:rsidRPr="00AD1ABF" w:rsidRDefault="006A049A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Czynności związane z przeprowadzeniem przetargu wykonuje komisja przetargowa w składzie co najmniej 3 osobowym. </w:t>
      </w:r>
    </w:p>
    <w:p w14:paraId="3A923BEC" w14:textId="77777777" w:rsidR="00187533" w:rsidRPr="00AD1ABF" w:rsidRDefault="00187533" w:rsidP="00AD1ABF">
      <w:pPr>
        <w:spacing w:after="0"/>
        <w:jc w:val="center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§ 8</w:t>
      </w:r>
    </w:p>
    <w:p w14:paraId="054D7F39" w14:textId="35E112AE" w:rsidR="00187533" w:rsidRPr="00AD1ABF" w:rsidRDefault="006A049A" w:rsidP="00AD1AB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Przetarg prowadzi członek komisji przetargowej, zwany dalej „prowadzącym licytację” </w:t>
      </w:r>
    </w:p>
    <w:p w14:paraId="276FD19B" w14:textId="42D190EF" w:rsidR="006A049A" w:rsidRPr="00AD1ABF" w:rsidRDefault="006A049A" w:rsidP="00AD1AB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 Po otwarciu przetargu prowadzący licytację podaje do publicznej wiadomości: </w:t>
      </w:r>
    </w:p>
    <w:p w14:paraId="1C8F5C38" w14:textId="566D9F3E" w:rsidR="006A049A" w:rsidRPr="00AD1ABF" w:rsidRDefault="006A049A" w:rsidP="00AD1AB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Przedmiot przetargu;</w:t>
      </w:r>
    </w:p>
    <w:p w14:paraId="27E9E156" w14:textId="2B03BBFE" w:rsidR="006A049A" w:rsidRPr="00AD1ABF" w:rsidRDefault="006A049A" w:rsidP="00AD1AB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Cenę wywoławczą; </w:t>
      </w:r>
    </w:p>
    <w:p w14:paraId="14692051" w14:textId="7B77D456" w:rsidR="006A049A" w:rsidRPr="00AD1ABF" w:rsidRDefault="006A049A" w:rsidP="00AD1AB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Wysokość minimalnego postąpienia; </w:t>
      </w:r>
    </w:p>
    <w:p w14:paraId="60A2A8A5" w14:textId="59D56120" w:rsidR="006A049A" w:rsidRPr="00AD1ABF" w:rsidRDefault="006A049A" w:rsidP="00AD1AB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Termin uiszczenia ceny nabycia; </w:t>
      </w:r>
    </w:p>
    <w:p w14:paraId="00E38D1F" w14:textId="2E7BCAFB" w:rsidR="006A049A" w:rsidRPr="00AD1ABF" w:rsidRDefault="006A049A" w:rsidP="00AD1AB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Zmiany w stanie faktycznym lub prawnym </w:t>
      </w:r>
      <w:r w:rsidR="00D414DE" w:rsidRPr="00AD1ABF">
        <w:rPr>
          <w:rFonts w:cstheme="minorHAnsi"/>
          <w:sz w:val="20"/>
          <w:szCs w:val="20"/>
        </w:rPr>
        <w:t>przetargu</w:t>
      </w:r>
      <w:r w:rsidRPr="00AD1ABF">
        <w:rPr>
          <w:rFonts w:cstheme="minorHAnsi"/>
          <w:sz w:val="20"/>
          <w:szCs w:val="20"/>
        </w:rPr>
        <w:t xml:space="preserve"> które zaszły </w:t>
      </w:r>
      <w:r w:rsidR="00D414DE" w:rsidRPr="00AD1ABF">
        <w:rPr>
          <w:rFonts w:cstheme="minorHAnsi"/>
          <w:sz w:val="20"/>
          <w:szCs w:val="20"/>
        </w:rPr>
        <w:t>po ogłoszeniu przetargu;</w:t>
      </w:r>
    </w:p>
    <w:p w14:paraId="11DC7E50" w14:textId="0FBC30E5" w:rsidR="00D414DE" w:rsidRPr="00AD1ABF" w:rsidRDefault="00D414DE" w:rsidP="00AD1AB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Nazwy (firm) lub imiona i nazwiska licytantów, którzy wpłacili wadium i zostali dopuszczeni do przetargu;</w:t>
      </w:r>
    </w:p>
    <w:p w14:paraId="25567FEA" w14:textId="41860005" w:rsidR="006A049A" w:rsidRPr="00AD1ABF" w:rsidRDefault="00D414DE" w:rsidP="00AD1AB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lastRenderedPageBreak/>
        <w:t xml:space="preserve">Osoby fizyczne przystępujące do przetargu powinny legitymować się dowodem osobistym a osoby prawne aktualnym KRS. Przedstawiciele osób prawnych występujące w przetargu winni legitymować się stosownym umocowaniem do występowania w imieniu osoby prawnej. </w:t>
      </w:r>
    </w:p>
    <w:p w14:paraId="51E34C25" w14:textId="5121A2BE" w:rsidR="00D414DE" w:rsidRPr="00AD1ABF" w:rsidRDefault="00D414DE" w:rsidP="00AD1AB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Przetarg rozpoczyna się od podania ceny wywoławczej składnika majątku ruchomego przeznaczonego do sprzedaży. </w:t>
      </w:r>
    </w:p>
    <w:p w14:paraId="3434B2CC" w14:textId="77777777" w:rsidR="00D414DE" w:rsidRPr="00AD1ABF" w:rsidRDefault="00D414DE" w:rsidP="00AD1AB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Uczestnicy przetargu – licytanci zgłaszają ustnie kolejne postąpienia ceny, dopóki przed trzykrotnym wywołaniem nie ma dalszych postąpień. </w:t>
      </w:r>
    </w:p>
    <w:p w14:paraId="0427CBE3" w14:textId="25861DD2" w:rsidR="00D414DE" w:rsidRPr="00AD1ABF" w:rsidRDefault="00D414DE" w:rsidP="00AD1AB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Zaoferowana cena przestaje wiązać licytanta</w:t>
      </w:r>
      <w:r w:rsidR="005C1F25" w:rsidRPr="00AD1ABF">
        <w:rPr>
          <w:rFonts w:cstheme="minorHAnsi"/>
          <w:sz w:val="20"/>
          <w:szCs w:val="20"/>
        </w:rPr>
        <w:t xml:space="preserve">, gdy inny licytant zaproponował cenę wyższą. </w:t>
      </w:r>
    </w:p>
    <w:p w14:paraId="27F9B619" w14:textId="02D10C9E" w:rsidR="005C1F25" w:rsidRPr="00AD1ABF" w:rsidRDefault="005C1F25" w:rsidP="00AD1AB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Po ustaniu postąpień prowadzący licytację, uprzedzając obecnych, po trzecim ogłoszeniu zamyka przetarg i ogłasza licytanta, który zaoferował najwyższą cenę. </w:t>
      </w:r>
    </w:p>
    <w:p w14:paraId="5FD435D4" w14:textId="0D82981C" w:rsidR="005C1F25" w:rsidRPr="00AD1ABF" w:rsidRDefault="005C1F25" w:rsidP="00AD1AB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Z chwilą przybicia następuje zawarcie umowy sprzedaży przedmiotu licytacji. </w:t>
      </w:r>
    </w:p>
    <w:p w14:paraId="606CD673" w14:textId="2FA91FF9" w:rsidR="005C1F25" w:rsidRPr="00AD1ABF" w:rsidRDefault="005C1F25" w:rsidP="00AD1AB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Przetarg jest ważny bez względu na liczbę uczestników przetargu, jeżeli przynajmniej jeden uczestnik zaoferował cenę wywoławczą </w:t>
      </w:r>
      <w:r w:rsidR="00850678" w:rsidRPr="00AD1ABF">
        <w:rPr>
          <w:rFonts w:cstheme="minorHAnsi"/>
          <w:sz w:val="20"/>
          <w:szCs w:val="20"/>
        </w:rPr>
        <w:t xml:space="preserve">powiększona o minimalne postąpienie. </w:t>
      </w:r>
    </w:p>
    <w:p w14:paraId="581CE410" w14:textId="77777777" w:rsidR="00850678" w:rsidRPr="00AD1ABF" w:rsidRDefault="00850678" w:rsidP="00AD1ABF">
      <w:pPr>
        <w:pStyle w:val="Akapitzlist"/>
        <w:spacing w:after="0"/>
        <w:jc w:val="both"/>
        <w:rPr>
          <w:rFonts w:cstheme="minorHAnsi"/>
          <w:sz w:val="20"/>
          <w:szCs w:val="20"/>
        </w:rPr>
      </w:pPr>
    </w:p>
    <w:p w14:paraId="091659D8" w14:textId="77777777" w:rsidR="00187533" w:rsidRPr="00AD1ABF" w:rsidRDefault="00187533" w:rsidP="00AD1ABF">
      <w:pPr>
        <w:spacing w:after="0"/>
        <w:jc w:val="center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§ 9</w:t>
      </w:r>
    </w:p>
    <w:p w14:paraId="3981666C" w14:textId="77777777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Protokół z przetargu</w:t>
      </w:r>
    </w:p>
    <w:p w14:paraId="3443047E" w14:textId="5AF14FF3" w:rsidR="00187533" w:rsidRPr="00AD1ABF" w:rsidRDefault="00187533" w:rsidP="00AD1ABF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Z przebiegu prac Komisja Przetargowa sporządza protokół.</w:t>
      </w:r>
    </w:p>
    <w:p w14:paraId="63378305" w14:textId="1EC84324" w:rsidR="00850678" w:rsidRPr="00AD1ABF" w:rsidRDefault="00187533" w:rsidP="00AD1ABF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Treść protokołu zawiera wszystkie informacje dotyczące przebiegu przetargu,</w:t>
      </w:r>
      <w:r w:rsidR="00850678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>w szczególności dotyczące:</w:t>
      </w:r>
    </w:p>
    <w:p w14:paraId="7C3ED4AF" w14:textId="5950C4EF" w:rsidR="00187533" w:rsidRPr="00AD1ABF" w:rsidRDefault="00187533" w:rsidP="00AD1ABF">
      <w:pPr>
        <w:pStyle w:val="Akapitzlist"/>
        <w:numPr>
          <w:ilvl w:val="0"/>
          <w:numId w:val="5"/>
        </w:numPr>
        <w:spacing w:after="0"/>
        <w:ind w:left="1134" w:firstLine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Określenia miejsca i czasu przetargu,</w:t>
      </w:r>
    </w:p>
    <w:p w14:paraId="117226B4" w14:textId="73DF2450" w:rsidR="00187533" w:rsidRPr="00AD1ABF" w:rsidRDefault="00187533" w:rsidP="00AD1ABF">
      <w:pPr>
        <w:pStyle w:val="Akapitzlist"/>
        <w:numPr>
          <w:ilvl w:val="0"/>
          <w:numId w:val="5"/>
        </w:numPr>
        <w:spacing w:after="0"/>
        <w:ind w:left="1134" w:firstLine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Imion i nazwisk oraz podpisy członków Komisji Przetargowej,</w:t>
      </w:r>
    </w:p>
    <w:p w14:paraId="2DE772AB" w14:textId="7F2772CF" w:rsidR="00187533" w:rsidRPr="00AD1ABF" w:rsidRDefault="00187533" w:rsidP="00AD1ABF">
      <w:pPr>
        <w:pStyle w:val="Akapitzlist"/>
        <w:numPr>
          <w:ilvl w:val="0"/>
          <w:numId w:val="5"/>
        </w:numPr>
        <w:spacing w:after="0"/>
        <w:ind w:left="1134" w:firstLine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Wysokości ceny wywoławczej,</w:t>
      </w:r>
    </w:p>
    <w:p w14:paraId="78185B91" w14:textId="1303A785" w:rsidR="00187533" w:rsidRPr="00AD1ABF" w:rsidRDefault="00187533" w:rsidP="00AD1ABF">
      <w:pPr>
        <w:pStyle w:val="Akapitzlist"/>
        <w:numPr>
          <w:ilvl w:val="0"/>
          <w:numId w:val="5"/>
        </w:numPr>
        <w:spacing w:after="0"/>
        <w:ind w:left="1134" w:firstLine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Najwyższej ceny zaoferowanej za przedmiot sprzedaży,</w:t>
      </w:r>
    </w:p>
    <w:p w14:paraId="597DB9C4" w14:textId="7161E8E7" w:rsidR="00187533" w:rsidRPr="00AD1ABF" w:rsidRDefault="00187533" w:rsidP="00AD1ABF">
      <w:pPr>
        <w:pStyle w:val="Akapitzlist"/>
        <w:numPr>
          <w:ilvl w:val="0"/>
          <w:numId w:val="5"/>
        </w:numPr>
        <w:spacing w:after="0"/>
        <w:ind w:left="1134" w:firstLine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Wysokość ceny nabycia i oznaczenie kwoty, jaką nabywca uiścił na poczet ceny,</w:t>
      </w:r>
    </w:p>
    <w:p w14:paraId="474C8A37" w14:textId="2FFC693E" w:rsidR="00187533" w:rsidRPr="00AD1ABF" w:rsidRDefault="00187533" w:rsidP="00AD1ABF">
      <w:pPr>
        <w:pStyle w:val="Akapitzlist"/>
        <w:numPr>
          <w:ilvl w:val="0"/>
          <w:numId w:val="5"/>
        </w:numPr>
        <w:spacing w:after="0"/>
        <w:ind w:left="1134" w:firstLine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Wnioski i oświadczenia członków komisji przetargowej.</w:t>
      </w:r>
    </w:p>
    <w:p w14:paraId="5E5F3D0A" w14:textId="5C164019" w:rsidR="00187533" w:rsidRPr="00AD1ABF" w:rsidRDefault="00187533" w:rsidP="00AD1ABF">
      <w:pPr>
        <w:pStyle w:val="Akapitzlist"/>
        <w:numPr>
          <w:ilvl w:val="0"/>
          <w:numId w:val="5"/>
        </w:numPr>
        <w:spacing w:after="0"/>
        <w:ind w:left="1134" w:firstLine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Zamknięcia przetargu bez wyboru którejkolwiek z ofert,</w:t>
      </w:r>
    </w:p>
    <w:p w14:paraId="6E83D86C" w14:textId="2302D023" w:rsidR="00850678" w:rsidRPr="00AD1ABF" w:rsidRDefault="00850678" w:rsidP="00AD1ABF">
      <w:pPr>
        <w:pStyle w:val="Akapitzlist"/>
        <w:numPr>
          <w:ilvl w:val="0"/>
          <w:numId w:val="6"/>
        </w:numPr>
        <w:spacing w:after="0"/>
        <w:ind w:left="709" w:hanging="709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Protokół przeprowadzonego przetargu podpisują przewodniczący i członkowie komisji przetargowej oraz osoba wyłoniona jako nabywca. </w:t>
      </w:r>
    </w:p>
    <w:p w14:paraId="3EF6FE70" w14:textId="77777777" w:rsidR="00187533" w:rsidRPr="00AD1ABF" w:rsidRDefault="00187533" w:rsidP="00AD1ABF">
      <w:pPr>
        <w:spacing w:after="0"/>
        <w:jc w:val="center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§ 10</w:t>
      </w:r>
    </w:p>
    <w:p w14:paraId="0B212F92" w14:textId="0C5DF05A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Nabywca jest zobowiązany zapłacić cenę nabycia niezwłocznie lub w terminie</w:t>
      </w:r>
      <w:r w:rsidR="00850678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>wyznaczonym przez Organizatora przetargu.</w:t>
      </w:r>
    </w:p>
    <w:p w14:paraId="1773E4D9" w14:textId="2507C3ED" w:rsidR="00850678" w:rsidRPr="00AD1ABF" w:rsidRDefault="00850678" w:rsidP="00AD1ABF">
      <w:pPr>
        <w:spacing w:after="0"/>
        <w:jc w:val="center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§ 11</w:t>
      </w:r>
    </w:p>
    <w:p w14:paraId="65EACA50" w14:textId="1D22D57B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Wydanie przedmiotu sprzedaży nastąpi niezwłocznie po podpisaniu umowy kupna-sprzedaży i</w:t>
      </w:r>
      <w:r w:rsidR="00850678" w:rsidRPr="00AD1ABF">
        <w:rPr>
          <w:rFonts w:cstheme="minorHAnsi"/>
          <w:sz w:val="20"/>
          <w:szCs w:val="20"/>
        </w:rPr>
        <w:t> </w:t>
      </w:r>
      <w:r w:rsidRPr="00AD1ABF">
        <w:rPr>
          <w:rFonts w:cstheme="minorHAnsi"/>
          <w:sz w:val="20"/>
          <w:szCs w:val="20"/>
        </w:rPr>
        <w:t>zapłaceniu przez Nabywcę ceny nabycia.</w:t>
      </w:r>
    </w:p>
    <w:p w14:paraId="5457531F" w14:textId="1B91D952" w:rsidR="00187533" w:rsidRPr="00AD1ABF" w:rsidRDefault="00187533" w:rsidP="00AD1ABF">
      <w:pPr>
        <w:spacing w:after="0"/>
        <w:jc w:val="center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§ 1</w:t>
      </w:r>
      <w:r w:rsidR="00850678" w:rsidRPr="00AD1ABF">
        <w:rPr>
          <w:rFonts w:cstheme="minorHAnsi"/>
          <w:sz w:val="20"/>
          <w:szCs w:val="20"/>
        </w:rPr>
        <w:t>2</w:t>
      </w:r>
    </w:p>
    <w:p w14:paraId="351CBDB4" w14:textId="77777777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Unieważnienie przetargu</w:t>
      </w:r>
    </w:p>
    <w:p w14:paraId="2AA67C62" w14:textId="77777777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1. Przetarg może zostać unieważniony w każdym czasie, bez wyboru którejkolwiek z ofert.</w:t>
      </w:r>
    </w:p>
    <w:p w14:paraId="6FD579FA" w14:textId="65D56551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2. Organizator przetargu nie jest zobowiązany podawać Oferentom przyczyny unieważnienia</w:t>
      </w:r>
      <w:r w:rsidR="00850678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>przetargu.</w:t>
      </w:r>
    </w:p>
    <w:p w14:paraId="18A49142" w14:textId="0CE57BB5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3. W razie unieważnienia przetargu, Oferentom nie przysługują jakiekolwiek roszczenia</w:t>
      </w:r>
      <w:r w:rsidR="00850678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>wobec Organizatora przetargu z tego tytułu.</w:t>
      </w:r>
    </w:p>
    <w:p w14:paraId="556CF763" w14:textId="327467C3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4. W przypadku unieważnienia przetargu Organizator zwraca niezwłocznie Oferentom</w:t>
      </w:r>
      <w:r w:rsidR="00850678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>wpłacone wadium.</w:t>
      </w:r>
    </w:p>
    <w:p w14:paraId="505B7824" w14:textId="1DB69775" w:rsidR="00187533" w:rsidRPr="00AD1ABF" w:rsidRDefault="00187533" w:rsidP="00AD1ABF">
      <w:pPr>
        <w:spacing w:after="0"/>
        <w:jc w:val="center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§ 1</w:t>
      </w:r>
      <w:r w:rsidR="00850678" w:rsidRPr="00AD1ABF">
        <w:rPr>
          <w:rFonts w:cstheme="minorHAnsi"/>
          <w:sz w:val="20"/>
          <w:szCs w:val="20"/>
        </w:rPr>
        <w:t>3</w:t>
      </w:r>
    </w:p>
    <w:p w14:paraId="601CDB7C" w14:textId="77777777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Postanowienia końcowe</w:t>
      </w:r>
    </w:p>
    <w:p w14:paraId="2F85228F" w14:textId="63D4E225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 xml:space="preserve">1. Przedmiot przetargu można obejrzeć </w:t>
      </w:r>
      <w:r w:rsidR="00850678" w:rsidRPr="00AD1ABF">
        <w:rPr>
          <w:rFonts w:cstheme="minorHAnsi"/>
          <w:sz w:val="20"/>
          <w:szCs w:val="20"/>
        </w:rPr>
        <w:t xml:space="preserve">w miejscu </w:t>
      </w:r>
      <w:r w:rsidR="005E7E7A" w:rsidRPr="00AD1ABF">
        <w:rPr>
          <w:rFonts w:cstheme="minorHAnsi"/>
          <w:sz w:val="20"/>
          <w:szCs w:val="20"/>
        </w:rPr>
        <w:t>wskazanym</w:t>
      </w:r>
      <w:r w:rsidR="00850678" w:rsidRPr="00AD1ABF">
        <w:rPr>
          <w:rFonts w:cstheme="minorHAnsi"/>
          <w:sz w:val="20"/>
          <w:szCs w:val="20"/>
        </w:rPr>
        <w:t xml:space="preserve"> przez </w:t>
      </w:r>
      <w:r w:rsidRPr="00AD1ABF">
        <w:rPr>
          <w:rFonts w:cstheme="minorHAnsi"/>
          <w:sz w:val="20"/>
          <w:szCs w:val="20"/>
        </w:rPr>
        <w:t>Sprzedającego w obecności pracownika</w:t>
      </w:r>
      <w:r w:rsidR="00850678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 xml:space="preserve">Sprzedającego, w dni powszednie w godzinach od </w:t>
      </w:r>
      <w:r w:rsidR="00850678" w:rsidRPr="00AD1ABF">
        <w:rPr>
          <w:rFonts w:cstheme="minorHAnsi"/>
          <w:sz w:val="20"/>
          <w:szCs w:val="20"/>
        </w:rPr>
        <w:t>8</w:t>
      </w:r>
      <w:r w:rsidRPr="00AD1ABF">
        <w:rPr>
          <w:rFonts w:cstheme="minorHAnsi"/>
          <w:sz w:val="20"/>
          <w:szCs w:val="20"/>
        </w:rPr>
        <w:t>.00 do 1</w:t>
      </w:r>
      <w:r w:rsidR="00850678" w:rsidRPr="00AD1ABF">
        <w:rPr>
          <w:rFonts w:cstheme="minorHAnsi"/>
          <w:sz w:val="20"/>
          <w:szCs w:val="20"/>
        </w:rPr>
        <w:t>4</w:t>
      </w:r>
      <w:r w:rsidRPr="00AD1ABF">
        <w:rPr>
          <w:rFonts w:cstheme="minorHAnsi"/>
          <w:sz w:val="20"/>
          <w:szCs w:val="20"/>
        </w:rPr>
        <w:t>.00 po wcześniejszym</w:t>
      </w:r>
      <w:r w:rsidR="00850678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>telefonicznym ustaleniu terminu.</w:t>
      </w:r>
    </w:p>
    <w:p w14:paraId="04FB71DC" w14:textId="0C37AA6A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2. Każdy z Oferentów jest związany treścią niniejszego regulaminu oraz treścią ogłoszenia</w:t>
      </w:r>
      <w:r w:rsidR="00850678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>w niniejszym przetargu.</w:t>
      </w:r>
    </w:p>
    <w:p w14:paraId="1DDC87FF" w14:textId="39172E26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3. Przystąpienie do przetargu oznacza, że Oferent akceptuje wszystkie warunki niniejszego</w:t>
      </w:r>
      <w:r w:rsidR="00850678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>regulaminu, a ponadto zapoznał się ze stanem technicznym pojazdu, na który składa ofertę.</w:t>
      </w:r>
    </w:p>
    <w:p w14:paraId="0687866D" w14:textId="315D7E30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4. Sprzedający nie udziela gwarancji na stan techniczny pojazdu będącego przedmiotem</w:t>
      </w:r>
      <w:r w:rsidR="005E7E7A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>przetargu, ani nie odpowiada za jego ukryte wady.</w:t>
      </w:r>
    </w:p>
    <w:p w14:paraId="6C5C44AB" w14:textId="7326911E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5. W przypadku nabycia pojazdu, na który Oferent złożył ofertę, nie będzie wnosił żadnych</w:t>
      </w:r>
      <w:r w:rsidR="005E7E7A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 xml:space="preserve">roszczeń w stosunku do </w:t>
      </w:r>
      <w:r w:rsidR="005E7E7A" w:rsidRPr="00AD1ABF">
        <w:rPr>
          <w:rFonts w:cstheme="minorHAnsi"/>
          <w:sz w:val="20"/>
          <w:szCs w:val="20"/>
        </w:rPr>
        <w:t>Gminy Strzyżów</w:t>
      </w:r>
      <w:r w:rsidRPr="00AD1ABF">
        <w:rPr>
          <w:rFonts w:cstheme="minorHAnsi"/>
          <w:sz w:val="20"/>
          <w:szCs w:val="20"/>
        </w:rPr>
        <w:t>.</w:t>
      </w:r>
    </w:p>
    <w:p w14:paraId="1E22D865" w14:textId="0FAE8845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lastRenderedPageBreak/>
        <w:t>6. Samochód będący przedmiotem przetargu zostanie wydany nabywcy wraz z protokołem</w:t>
      </w:r>
      <w:r w:rsidR="005E7E7A" w:rsidRPr="00AD1ABF">
        <w:rPr>
          <w:rFonts w:cstheme="minorHAnsi"/>
          <w:sz w:val="20"/>
          <w:szCs w:val="20"/>
        </w:rPr>
        <w:t xml:space="preserve"> z</w:t>
      </w:r>
      <w:r w:rsidRPr="00AD1ABF">
        <w:rPr>
          <w:rFonts w:cstheme="minorHAnsi"/>
          <w:sz w:val="20"/>
          <w:szCs w:val="20"/>
        </w:rPr>
        <w:t>dawczo – odbiorczym niezwłocznie od dnia zapłaty całości zaoferowanej ceny nabycia.</w:t>
      </w:r>
    </w:p>
    <w:p w14:paraId="20B939F1" w14:textId="7F30DE64" w:rsidR="00187533" w:rsidRPr="00AD1ABF" w:rsidRDefault="00187533" w:rsidP="00AD1ABF">
      <w:pPr>
        <w:spacing w:after="0"/>
        <w:jc w:val="both"/>
        <w:rPr>
          <w:rFonts w:cstheme="minorHAnsi"/>
          <w:sz w:val="20"/>
          <w:szCs w:val="20"/>
        </w:rPr>
      </w:pPr>
      <w:r w:rsidRPr="00AD1ABF">
        <w:rPr>
          <w:rFonts w:cstheme="minorHAnsi"/>
          <w:sz w:val="20"/>
          <w:szCs w:val="20"/>
        </w:rPr>
        <w:t>7. W sprawach nie uregulowanych w niniejszym regulaminie stosuje się odpowiednio</w:t>
      </w:r>
      <w:r w:rsidR="005E7E7A" w:rsidRPr="00AD1ABF">
        <w:rPr>
          <w:rFonts w:cstheme="minorHAnsi"/>
          <w:sz w:val="20"/>
          <w:szCs w:val="20"/>
        </w:rPr>
        <w:t xml:space="preserve"> </w:t>
      </w:r>
      <w:r w:rsidRPr="00AD1ABF">
        <w:rPr>
          <w:rFonts w:cstheme="minorHAnsi"/>
          <w:sz w:val="20"/>
          <w:szCs w:val="20"/>
        </w:rPr>
        <w:t>przepisy prawa, w tym przepisy Kodeksu cywilnego.</w:t>
      </w:r>
    </w:p>
    <w:sectPr w:rsidR="00187533" w:rsidRPr="00AD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F2106"/>
    <w:multiLevelType w:val="hybridMultilevel"/>
    <w:tmpl w:val="32F675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5433C1"/>
    <w:multiLevelType w:val="hybridMultilevel"/>
    <w:tmpl w:val="82F2E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654C8"/>
    <w:multiLevelType w:val="hybridMultilevel"/>
    <w:tmpl w:val="A710B4D6"/>
    <w:lvl w:ilvl="0" w:tplc="C9043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45A26"/>
    <w:multiLevelType w:val="hybridMultilevel"/>
    <w:tmpl w:val="E830F930"/>
    <w:lvl w:ilvl="0" w:tplc="4A9A4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80155"/>
    <w:multiLevelType w:val="hybridMultilevel"/>
    <w:tmpl w:val="C5386D10"/>
    <w:lvl w:ilvl="0" w:tplc="E862A65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CEF2019"/>
    <w:multiLevelType w:val="hybridMultilevel"/>
    <w:tmpl w:val="36085852"/>
    <w:lvl w:ilvl="0" w:tplc="09FEC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364AC"/>
    <w:multiLevelType w:val="hybridMultilevel"/>
    <w:tmpl w:val="D4347D1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5758272">
    <w:abstractNumId w:val="3"/>
  </w:num>
  <w:num w:numId="2" w16cid:durableId="310449309">
    <w:abstractNumId w:val="6"/>
  </w:num>
  <w:num w:numId="3" w16cid:durableId="1821146742">
    <w:abstractNumId w:val="2"/>
  </w:num>
  <w:num w:numId="4" w16cid:durableId="1753158853">
    <w:abstractNumId w:val="5"/>
  </w:num>
  <w:num w:numId="5" w16cid:durableId="953823492">
    <w:abstractNumId w:val="0"/>
  </w:num>
  <w:num w:numId="6" w16cid:durableId="491721487">
    <w:abstractNumId w:val="4"/>
  </w:num>
  <w:num w:numId="7" w16cid:durableId="166482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33"/>
    <w:rsid w:val="00187533"/>
    <w:rsid w:val="003E1894"/>
    <w:rsid w:val="00487D16"/>
    <w:rsid w:val="005C1F25"/>
    <w:rsid w:val="005E7E7A"/>
    <w:rsid w:val="006A049A"/>
    <w:rsid w:val="00850678"/>
    <w:rsid w:val="00AD1ABF"/>
    <w:rsid w:val="00BF2BBD"/>
    <w:rsid w:val="00D4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3847"/>
  <w15:chartTrackingRefBased/>
  <w15:docId w15:val="{9C977B49-F44D-4CF9-A696-304A3DF3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75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5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A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strzyzow.pl/index.php?page=zwykly.php&amp;under=22&amp;grp=13&amp;dep=1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2023-09-05T10:26:00Z</cp:lastPrinted>
  <dcterms:created xsi:type="dcterms:W3CDTF">2023-09-05T10:35:00Z</dcterms:created>
  <dcterms:modified xsi:type="dcterms:W3CDTF">2023-10-05T08:47:00Z</dcterms:modified>
</cp:coreProperties>
</file>