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B70EFD">
        <w:rPr>
          <w:b/>
        </w:rPr>
        <w:t>3</w:t>
      </w:r>
      <w:r w:rsidR="00533B39">
        <w:rPr>
          <w:b/>
        </w:rPr>
        <w:t>5</w:t>
      </w:r>
      <w:r w:rsidR="007F23E7">
        <w:rPr>
          <w:b/>
        </w:rPr>
        <w:t>/24</w:t>
      </w:r>
    </w:p>
    <w:p w:rsidR="00DD0603" w:rsidRDefault="00DD0603" w:rsidP="00DD0603">
      <w:pPr>
        <w:spacing w:after="0"/>
        <w:ind w:left="5676"/>
        <w:rPr>
          <w:b/>
          <w:sz w:val="22"/>
          <w:szCs w:val="22"/>
        </w:rPr>
      </w:pPr>
    </w:p>
    <w:p w:rsidR="006C12E8" w:rsidRPr="00A82898" w:rsidRDefault="00864B9B" w:rsidP="00DD0603">
      <w:pPr>
        <w:spacing w:after="0"/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DD0603">
      <w:pPr>
        <w:spacing w:after="0"/>
        <w:rPr>
          <w:sz w:val="22"/>
          <w:szCs w:val="22"/>
        </w:rPr>
      </w:pPr>
    </w:p>
    <w:p w:rsidR="00665AB8" w:rsidRPr="00AF639E" w:rsidRDefault="00665AB8" w:rsidP="00DD060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DD0603">
      <w:pPr>
        <w:spacing w:after="0"/>
        <w:rPr>
          <w:sz w:val="28"/>
          <w:szCs w:val="28"/>
        </w:rPr>
      </w:pPr>
    </w:p>
    <w:p w:rsidR="00990585" w:rsidRPr="00DD0603" w:rsidRDefault="00864B9B" w:rsidP="00DD06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DD0603">
        <w:rPr>
          <w:sz w:val="22"/>
          <w:szCs w:val="22"/>
        </w:rPr>
        <w:t xml:space="preserve">Na potrzeby postępowania </w:t>
      </w:r>
      <w:r w:rsidR="00665AB8" w:rsidRPr="00DD0603">
        <w:rPr>
          <w:sz w:val="22"/>
          <w:szCs w:val="22"/>
        </w:rPr>
        <w:t>o udzielenie zamówienia publicznego</w:t>
      </w:r>
      <w:r w:rsidR="007A778E" w:rsidRPr="00DD0603">
        <w:rPr>
          <w:sz w:val="22"/>
          <w:szCs w:val="22"/>
        </w:rPr>
        <w:t xml:space="preserve"> </w:t>
      </w:r>
      <w:r w:rsidRPr="00DD0603">
        <w:rPr>
          <w:rFonts w:eastAsia="Times New Roman"/>
          <w:sz w:val="22"/>
          <w:szCs w:val="22"/>
          <w:lang w:eastAsia="pl-PL"/>
        </w:rPr>
        <w:t>na</w:t>
      </w:r>
      <w:r w:rsidR="00264904" w:rsidRPr="00DD0603">
        <w:rPr>
          <w:b/>
          <w:bCs/>
          <w:sz w:val="22"/>
          <w:szCs w:val="22"/>
        </w:rPr>
        <w:t xml:space="preserve"> </w:t>
      </w:r>
      <w:r w:rsidR="00533B39" w:rsidRPr="00533B39">
        <w:rPr>
          <w:rFonts w:eastAsia="Calibri"/>
          <w:b/>
          <w:sz w:val="22"/>
          <w:szCs w:val="22"/>
        </w:rPr>
        <w:t xml:space="preserve">Montaż ogniw fotowoltaicznych na budynkach Laboratorium Kryminalistycznego Komendy Wojewódzkiej Policji z siedzibą w Radomiu – zaprojektuj i wybuduj </w:t>
      </w:r>
      <w:r w:rsidR="00DD0603" w:rsidRPr="00DD0603">
        <w:rPr>
          <w:b/>
          <w:sz w:val="22"/>
          <w:szCs w:val="22"/>
        </w:rPr>
        <w:t xml:space="preserve">- numer wewn. postępowania </w:t>
      </w:r>
      <w:r w:rsidR="00DD0603">
        <w:rPr>
          <w:b/>
          <w:sz w:val="22"/>
          <w:szCs w:val="22"/>
        </w:rPr>
        <w:t>3</w:t>
      </w:r>
      <w:r w:rsidR="00533B39">
        <w:rPr>
          <w:b/>
          <w:sz w:val="22"/>
          <w:szCs w:val="22"/>
        </w:rPr>
        <w:t>5</w:t>
      </w:r>
      <w:bookmarkStart w:id="0" w:name="_GoBack"/>
      <w:bookmarkEnd w:id="0"/>
      <w:r w:rsidR="00DD0603" w:rsidRPr="00DD0603">
        <w:rPr>
          <w:b/>
          <w:sz w:val="22"/>
          <w:szCs w:val="22"/>
        </w:rPr>
        <w:t>/24</w:t>
      </w:r>
    </w:p>
    <w:p w:rsidR="00EA4BD0" w:rsidRPr="00F427E8" w:rsidRDefault="00665AB8" w:rsidP="00DD0603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DD0603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025491">
        <w:rPr>
          <w:b/>
        </w:rPr>
      </w:r>
      <w:r w:rsidR="00025491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025491">
        <w:rPr>
          <w:b/>
        </w:rPr>
      </w:r>
      <w:r w:rsidR="00025491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0B0D69" w:rsidRDefault="000B0D69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91" w:rsidRDefault="00025491" w:rsidP="002A0850">
      <w:pPr>
        <w:spacing w:after="0" w:line="240" w:lineRule="auto"/>
      </w:pPr>
      <w:r>
        <w:separator/>
      </w:r>
    </w:p>
  </w:endnote>
  <w:endnote w:type="continuationSeparator" w:id="0">
    <w:p w:rsidR="00025491" w:rsidRDefault="00025491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91" w:rsidRDefault="00025491" w:rsidP="002A0850">
      <w:pPr>
        <w:spacing w:after="0" w:line="240" w:lineRule="auto"/>
      </w:pPr>
      <w:r>
        <w:separator/>
      </w:r>
    </w:p>
  </w:footnote>
  <w:footnote w:type="continuationSeparator" w:id="0">
    <w:p w:rsidR="00025491" w:rsidRDefault="00025491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25491"/>
    <w:rsid w:val="0003195B"/>
    <w:rsid w:val="00093145"/>
    <w:rsid w:val="000A3972"/>
    <w:rsid w:val="000A3FF0"/>
    <w:rsid w:val="000B0D69"/>
    <w:rsid w:val="000C5960"/>
    <w:rsid w:val="00100D23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74604"/>
    <w:rsid w:val="004B2264"/>
    <w:rsid w:val="004C3194"/>
    <w:rsid w:val="0050583C"/>
    <w:rsid w:val="005152A8"/>
    <w:rsid w:val="00533B39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9443E"/>
    <w:rsid w:val="00CE3DCD"/>
    <w:rsid w:val="00CF319D"/>
    <w:rsid w:val="00D11E35"/>
    <w:rsid w:val="00D70220"/>
    <w:rsid w:val="00DD0603"/>
    <w:rsid w:val="00DD79E6"/>
    <w:rsid w:val="00E0241C"/>
    <w:rsid w:val="00E5158B"/>
    <w:rsid w:val="00EA4BD0"/>
    <w:rsid w:val="00EC1E02"/>
    <w:rsid w:val="00ED1497"/>
    <w:rsid w:val="00ED530D"/>
    <w:rsid w:val="00EE57C8"/>
    <w:rsid w:val="00EE5AEB"/>
    <w:rsid w:val="00EF67E7"/>
    <w:rsid w:val="00F427E8"/>
    <w:rsid w:val="00F86F36"/>
    <w:rsid w:val="00FA1AA4"/>
    <w:rsid w:val="00FC1A17"/>
    <w:rsid w:val="00FD1C51"/>
    <w:rsid w:val="00FE25D5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6A15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24</cp:revision>
  <cp:lastPrinted>2024-06-13T08:52:00Z</cp:lastPrinted>
  <dcterms:created xsi:type="dcterms:W3CDTF">2022-04-13T08:32:00Z</dcterms:created>
  <dcterms:modified xsi:type="dcterms:W3CDTF">2024-07-30T12:43:00Z</dcterms:modified>
</cp:coreProperties>
</file>