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5C5AB24E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30499A9" w:rsidR="00EF45B6" w:rsidRPr="009E2827" w:rsidRDefault="00EF45B6" w:rsidP="00B107D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E2827" w:rsidRPr="009E2827">
        <w:rPr>
          <w:rFonts w:ascii="Arial" w:hAnsi="Arial" w:cs="Arial"/>
          <w:b/>
          <w:sz w:val="21"/>
          <w:szCs w:val="21"/>
        </w:rPr>
        <w:t>„</w:t>
      </w:r>
      <w:r w:rsidR="00D2377C" w:rsidRPr="00D2377C">
        <w:rPr>
          <w:rFonts w:ascii="Arial" w:hAnsi="Arial" w:cs="Arial"/>
          <w:b/>
          <w:bCs/>
          <w:sz w:val="21"/>
          <w:szCs w:val="21"/>
        </w:rPr>
        <w:t>Kampania informacyjna w mediach społecznościowych dotycząca projektu „Regionalny Ekosystem Innowacji Dolina Rolnicza 4.0”</w:t>
      </w:r>
      <w:r w:rsidR="009E2827" w:rsidRPr="009E2827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B107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B107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6F6AE22" w:rsidR="0072465F" w:rsidRPr="00B107D3" w:rsidRDefault="0072465F" w:rsidP="00B107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B1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282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07D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2377C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8</cp:revision>
  <dcterms:created xsi:type="dcterms:W3CDTF">2022-05-06T13:13:00Z</dcterms:created>
  <dcterms:modified xsi:type="dcterms:W3CDTF">2023-05-05T06:19:00Z</dcterms:modified>
</cp:coreProperties>
</file>