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C5" w:rsidRPr="00720A13" w:rsidRDefault="00050ED4" w:rsidP="00720A13">
      <w:pPr>
        <w:widowControl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Załącznik nr 5</w:t>
      </w:r>
      <w:r w:rsidR="00271FC5" w:rsidRPr="00720A13">
        <w:rPr>
          <w:rFonts w:asciiTheme="minorHAnsi" w:hAnsiTheme="minorHAnsi" w:cstheme="minorHAnsi"/>
          <w:sz w:val="20"/>
          <w:szCs w:val="20"/>
        </w:rPr>
        <w:t xml:space="preserve"> do SWZ</w:t>
      </w:r>
    </w:p>
    <w:p w:rsidR="00271FC5" w:rsidRPr="00720A13" w:rsidRDefault="00271FC5" w:rsidP="00720A13">
      <w:pPr>
        <w:pStyle w:val="Nagwek1"/>
        <w:widowControl/>
        <w:tabs>
          <w:tab w:val="clear" w:pos="432"/>
          <w:tab w:val="left" w:pos="0"/>
        </w:tabs>
        <w:spacing w:before="0" w:beforeAutospacing="0" w:after="0" w:afterAutospacing="0"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pStyle w:val="Nagwek1"/>
        <w:widowControl/>
        <w:tabs>
          <w:tab w:val="clear" w:pos="432"/>
          <w:tab w:val="left" w:pos="0"/>
        </w:tabs>
        <w:spacing w:before="0" w:beforeAutospacing="0" w:after="0" w:afterAutospacing="0"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UMOWA nr …./2024</w:t>
      </w: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dniu ……..  2024 roku w Sobótce pomiędzy:</w:t>
      </w:r>
    </w:p>
    <w:p w:rsidR="00161E59" w:rsidRPr="00720A13" w:rsidRDefault="00161E59" w:rsidP="00720A1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 xml:space="preserve">Gminą Sobótka, </w:t>
      </w:r>
      <w:r w:rsidRPr="00720A13">
        <w:rPr>
          <w:rFonts w:asciiTheme="minorHAnsi" w:hAnsiTheme="minorHAnsi" w:cstheme="minorHAnsi"/>
          <w:sz w:val="20"/>
          <w:szCs w:val="20"/>
        </w:rPr>
        <w:t>55-050 Sobótka</w:t>
      </w:r>
    </w:p>
    <w:p w:rsidR="00161E59" w:rsidRPr="00720A13" w:rsidRDefault="00161E59" w:rsidP="00720A1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ul. Rynek 1, NIP: 896-10-00-784, zwaną dalej </w:t>
      </w:r>
      <w:r w:rsidRPr="00720A13">
        <w:rPr>
          <w:rFonts w:asciiTheme="minorHAnsi" w:hAnsiTheme="minorHAnsi" w:cstheme="minorHAnsi"/>
          <w:b/>
          <w:sz w:val="20"/>
          <w:szCs w:val="20"/>
        </w:rPr>
        <w:t>Zamawiającym</w:t>
      </w:r>
      <w:r w:rsidRPr="00720A13">
        <w:rPr>
          <w:rFonts w:asciiTheme="minorHAnsi" w:hAnsiTheme="minorHAnsi" w:cstheme="minorHAnsi"/>
          <w:sz w:val="20"/>
          <w:szCs w:val="20"/>
        </w:rPr>
        <w:t xml:space="preserve"> i reprezentowaną przez:</w:t>
      </w:r>
    </w:p>
    <w:p w:rsidR="00161E59" w:rsidRPr="00720A13" w:rsidRDefault="00161E59" w:rsidP="00720A13">
      <w:pPr>
        <w:spacing w:line="276" w:lineRule="auto"/>
        <w:ind w:right="-14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Burmistrza Miasta i</w:t>
      </w:r>
      <w:r w:rsidR="00FE3C79" w:rsidRPr="00720A13">
        <w:rPr>
          <w:rFonts w:asciiTheme="minorHAnsi" w:hAnsiTheme="minorHAnsi" w:cstheme="minorHAnsi"/>
          <w:sz w:val="20"/>
          <w:szCs w:val="20"/>
        </w:rPr>
        <w:t xml:space="preserve"> Gminy Sobótka</w:t>
      </w:r>
      <w:r w:rsidR="00FE3C79" w:rsidRPr="00720A13">
        <w:rPr>
          <w:rFonts w:asciiTheme="minorHAnsi" w:hAnsiTheme="minorHAnsi" w:cstheme="minorHAnsi"/>
          <w:sz w:val="20"/>
          <w:szCs w:val="20"/>
        </w:rPr>
        <w:tab/>
      </w:r>
      <w:r w:rsidR="00FE3C79" w:rsidRPr="00720A13">
        <w:rPr>
          <w:rFonts w:asciiTheme="minorHAnsi" w:hAnsiTheme="minorHAnsi" w:cstheme="minorHAnsi"/>
          <w:sz w:val="20"/>
          <w:szCs w:val="20"/>
        </w:rPr>
        <w:tab/>
      </w:r>
      <w:r w:rsidR="00FE3C79" w:rsidRPr="00720A13">
        <w:rPr>
          <w:rFonts w:asciiTheme="minorHAnsi" w:hAnsiTheme="minorHAnsi" w:cstheme="minorHAnsi"/>
          <w:sz w:val="20"/>
          <w:szCs w:val="20"/>
        </w:rPr>
        <w:tab/>
      </w:r>
      <w:r w:rsidRPr="00720A13">
        <w:rPr>
          <w:rFonts w:asciiTheme="minorHAnsi" w:hAnsiTheme="minorHAnsi" w:cstheme="minorHAnsi"/>
          <w:sz w:val="20"/>
          <w:szCs w:val="20"/>
        </w:rPr>
        <w:t xml:space="preserve">- </w:t>
      </w:r>
      <w:r w:rsidRPr="00720A13">
        <w:rPr>
          <w:rFonts w:asciiTheme="minorHAnsi" w:hAnsiTheme="minorHAnsi" w:cstheme="minorHAnsi"/>
          <w:b/>
          <w:sz w:val="20"/>
          <w:szCs w:val="20"/>
        </w:rPr>
        <w:t>Pana Mirosława Jarosza</w:t>
      </w: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przy kontrasy</w:t>
      </w:r>
      <w:r w:rsidR="00FE3C79" w:rsidRPr="00720A13">
        <w:rPr>
          <w:rFonts w:asciiTheme="minorHAnsi" w:hAnsiTheme="minorHAnsi" w:cstheme="minorHAnsi"/>
          <w:sz w:val="20"/>
          <w:szCs w:val="20"/>
        </w:rPr>
        <w:t>gnacie  Skarbnika Gminy</w:t>
      </w:r>
      <w:r w:rsidR="00FE3C79" w:rsidRPr="00720A13">
        <w:rPr>
          <w:rFonts w:asciiTheme="minorHAnsi" w:hAnsiTheme="minorHAnsi" w:cstheme="minorHAnsi"/>
          <w:sz w:val="20"/>
          <w:szCs w:val="20"/>
        </w:rPr>
        <w:tab/>
      </w:r>
      <w:r w:rsidR="00FE3C79" w:rsidRPr="00720A13">
        <w:rPr>
          <w:rFonts w:asciiTheme="minorHAnsi" w:hAnsiTheme="minorHAnsi" w:cstheme="minorHAnsi"/>
          <w:sz w:val="20"/>
          <w:szCs w:val="20"/>
        </w:rPr>
        <w:tab/>
      </w:r>
      <w:r w:rsidRPr="00720A13">
        <w:rPr>
          <w:rFonts w:asciiTheme="minorHAnsi" w:hAnsiTheme="minorHAnsi" w:cstheme="minorHAnsi"/>
          <w:sz w:val="20"/>
          <w:szCs w:val="20"/>
        </w:rPr>
        <w:t xml:space="preserve">- </w:t>
      </w:r>
      <w:r w:rsidRPr="00720A13">
        <w:rPr>
          <w:rFonts w:asciiTheme="minorHAnsi" w:hAnsiTheme="minorHAnsi" w:cstheme="minorHAnsi"/>
          <w:b/>
          <w:sz w:val="20"/>
          <w:szCs w:val="20"/>
        </w:rPr>
        <w:t xml:space="preserve">Pani Magdaleny </w:t>
      </w:r>
      <w:proofErr w:type="spellStart"/>
      <w:r w:rsidRPr="00720A13">
        <w:rPr>
          <w:rFonts w:asciiTheme="minorHAnsi" w:hAnsiTheme="minorHAnsi" w:cstheme="minorHAnsi"/>
          <w:b/>
          <w:sz w:val="20"/>
          <w:szCs w:val="20"/>
        </w:rPr>
        <w:t>Sączawy</w:t>
      </w:r>
      <w:proofErr w:type="spellEnd"/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 Przedsiębiorstwem:……………………….</w:t>
      </w:r>
      <w:r w:rsidRPr="00720A1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20A13">
        <w:rPr>
          <w:rFonts w:asciiTheme="minorHAnsi" w:hAnsiTheme="minorHAnsi" w:cstheme="minorHAnsi"/>
          <w:sz w:val="20"/>
          <w:szCs w:val="20"/>
        </w:rPr>
        <w:t>z siedzibą zakładu ………………. NIP: …………….., Regon:…………….., reprezentowanym przez:</w:t>
      </w: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…………………………………….</w:t>
      </w:r>
      <w:r w:rsidRPr="00720A13">
        <w:rPr>
          <w:rFonts w:asciiTheme="minorHAnsi" w:hAnsiTheme="minorHAnsi" w:cstheme="minorHAnsi"/>
          <w:sz w:val="20"/>
          <w:szCs w:val="20"/>
        </w:rPr>
        <w:t xml:space="preserve"> - właściciela</w:t>
      </w: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 rezultacie dokonania przez Zamawiającego wyboru oferty Wykonawcy zgodnie z ustawą z dnia 11 września 2019 r. Prawo Zamówień Publicznych (Dz. U. 2023 poz. 1605 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. zm.). w trybie podstawowym wskazanym w art. 275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1 ww. ustawy, została zawarta umowa o następującej treści:</w:t>
      </w: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</w:t>
      </w:r>
    </w:p>
    <w:p w:rsidR="00161E59" w:rsidRPr="00720A13" w:rsidRDefault="00161E5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Przedmiot umowy.</w:t>
      </w:r>
    </w:p>
    <w:p w:rsidR="00161E59" w:rsidRPr="00720A13" w:rsidRDefault="00161E59" w:rsidP="00720A1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1E59" w:rsidRPr="00720A13" w:rsidRDefault="00161E59" w:rsidP="00720A13">
      <w:pPr>
        <w:widowControl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zleca a Wykonawca przyjmuje do wykonania roboty w zakresie:</w:t>
      </w:r>
    </w:p>
    <w:p w:rsidR="00161E59" w:rsidRPr="00720A13" w:rsidRDefault="00161E59" w:rsidP="00720A13">
      <w:pPr>
        <w:widowControl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- budowy świetlicy w miejscowości Okulice</w:t>
      </w:r>
      <w:r w:rsidR="00E471D5" w:rsidRPr="00720A13">
        <w:rPr>
          <w:rFonts w:asciiTheme="minorHAnsi" w:hAnsiTheme="minorHAnsi" w:cstheme="minorHAnsi"/>
          <w:sz w:val="20"/>
          <w:szCs w:val="20"/>
        </w:rPr>
        <w:t xml:space="preserve"> zgodnie z pozwoleniem na budowę </w:t>
      </w:r>
      <w:r w:rsidR="00E471D5" w:rsidRPr="00720A13">
        <w:rPr>
          <w:rFonts w:asciiTheme="minorHAnsi" w:hAnsiTheme="minorHAnsi" w:cstheme="minorHAnsi"/>
          <w:color w:val="000000"/>
          <w:sz w:val="20"/>
          <w:szCs w:val="20"/>
        </w:rPr>
        <w:t xml:space="preserve">nr 521/2022 z dnia </w:t>
      </w:r>
      <w:r w:rsidR="00E471D5" w:rsidRPr="00720A13">
        <w:rPr>
          <w:rFonts w:asciiTheme="minorHAnsi" w:hAnsiTheme="minorHAnsi" w:cstheme="minorHAnsi"/>
          <w:color w:val="000000"/>
          <w:sz w:val="20"/>
          <w:szCs w:val="20"/>
        </w:rPr>
        <w:br/>
        <w:t xml:space="preserve">23 lutego 2022 </w:t>
      </w:r>
      <w:proofErr w:type="spellStart"/>
      <w:r w:rsidR="00E471D5" w:rsidRPr="00720A13">
        <w:rPr>
          <w:rFonts w:asciiTheme="minorHAnsi" w:hAnsiTheme="minorHAnsi" w:cstheme="minorHAnsi"/>
          <w:color w:val="000000"/>
          <w:sz w:val="20"/>
          <w:szCs w:val="20"/>
        </w:rPr>
        <w:t>r</w:t>
      </w:r>
      <w:proofErr w:type="spellEnd"/>
      <w:r w:rsidR="00E471D5" w:rsidRPr="00720A13">
        <w:rPr>
          <w:rFonts w:asciiTheme="minorHAnsi" w:hAnsiTheme="minorHAnsi" w:cstheme="minorHAnsi"/>
          <w:sz w:val="20"/>
          <w:szCs w:val="20"/>
        </w:rPr>
        <w:t xml:space="preserve"> wraz z załącznikami do niniejszego pozwolenia</w:t>
      </w:r>
      <w:r w:rsidRPr="00720A13">
        <w:rPr>
          <w:rFonts w:asciiTheme="minorHAnsi" w:hAnsiTheme="minorHAnsi" w:cstheme="minorHAnsi"/>
          <w:sz w:val="20"/>
          <w:szCs w:val="20"/>
        </w:rPr>
        <w:t>,</w:t>
      </w:r>
    </w:p>
    <w:p w:rsidR="00161E59" w:rsidRPr="00720A13" w:rsidRDefault="00161E59" w:rsidP="00720A13">
      <w:pPr>
        <w:widowControl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- budowy świetlicy w miejscowości Stary Zamek</w:t>
      </w:r>
      <w:r w:rsidR="00E471D5" w:rsidRPr="00720A13">
        <w:rPr>
          <w:rFonts w:asciiTheme="minorHAnsi" w:hAnsiTheme="minorHAnsi" w:cstheme="minorHAnsi"/>
          <w:sz w:val="20"/>
          <w:szCs w:val="20"/>
        </w:rPr>
        <w:t xml:space="preserve"> zgodnie z pozwoleniem na budowę nr </w:t>
      </w:r>
      <w:r w:rsidR="00E471D5" w:rsidRPr="00720A13">
        <w:rPr>
          <w:rFonts w:asciiTheme="minorHAnsi" w:hAnsiTheme="minorHAnsi" w:cstheme="minorHAnsi"/>
          <w:color w:val="000000"/>
          <w:sz w:val="20"/>
          <w:szCs w:val="20"/>
        </w:rPr>
        <w:t xml:space="preserve">2147/2023 </w:t>
      </w:r>
      <w:r w:rsidR="00E471D5" w:rsidRPr="00720A13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dnia 23 listopada 2023 r. </w:t>
      </w:r>
      <w:r w:rsidR="00E471D5" w:rsidRPr="00720A13">
        <w:rPr>
          <w:rFonts w:asciiTheme="minorHAnsi" w:hAnsiTheme="minorHAnsi" w:cstheme="minorHAnsi"/>
          <w:sz w:val="20"/>
          <w:szCs w:val="20"/>
        </w:rPr>
        <w:t>wraz z załącznikami do niniejszego pozwolenia</w:t>
      </w:r>
      <w:r w:rsidRPr="00720A13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161E59" w:rsidRPr="00720A13" w:rsidRDefault="00161E59" w:rsidP="00720A13">
      <w:pPr>
        <w:widowControl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- zakup kontenerów do miejscowości Żerzuszyce,</w:t>
      </w:r>
    </w:p>
    <w:p w:rsidR="00161E59" w:rsidRPr="00720A13" w:rsidRDefault="00161E59" w:rsidP="00720A13">
      <w:pPr>
        <w:widowControl/>
        <w:spacing w:line="276" w:lineRule="auto"/>
        <w:ind w:left="315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ramach zadania inwestycyjnego pn.: „</w:t>
      </w:r>
      <w:r w:rsidRPr="00720A13">
        <w:rPr>
          <w:rFonts w:asciiTheme="minorHAnsi" w:hAnsiTheme="minorHAnsi" w:cstheme="minorHAnsi"/>
          <w:b/>
          <w:sz w:val="20"/>
          <w:szCs w:val="20"/>
        </w:rPr>
        <w:t xml:space="preserve">Budowa świetlic wiejskich w gminie Sobótka wraz </w:t>
      </w:r>
      <w:r w:rsidR="00271FC5" w:rsidRPr="00720A13">
        <w:rPr>
          <w:rFonts w:asciiTheme="minorHAnsi" w:hAnsiTheme="minorHAnsi" w:cstheme="minorHAnsi"/>
          <w:b/>
          <w:sz w:val="20"/>
          <w:szCs w:val="20"/>
        </w:rPr>
        <w:br/>
      </w:r>
      <w:r w:rsidRPr="00720A13">
        <w:rPr>
          <w:rFonts w:asciiTheme="minorHAnsi" w:hAnsiTheme="minorHAnsi" w:cstheme="minorHAnsi"/>
          <w:b/>
          <w:sz w:val="20"/>
          <w:szCs w:val="20"/>
        </w:rPr>
        <w:t>z elementami infrastruktury</w:t>
      </w:r>
      <w:r w:rsidR="00433864">
        <w:rPr>
          <w:rFonts w:asciiTheme="minorHAnsi" w:hAnsiTheme="minorHAnsi" w:cstheme="minorHAnsi"/>
          <w:b/>
          <w:sz w:val="20"/>
          <w:szCs w:val="20"/>
        </w:rPr>
        <w:t>-drugie postępowanie</w:t>
      </w:r>
      <w:r w:rsidRPr="00720A13">
        <w:rPr>
          <w:rFonts w:asciiTheme="minorHAnsi" w:hAnsiTheme="minorHAnsi" w:cstheme="minorHAnsi"/>
          <w:b/>
          <w:sz w:val="20"/>
          <w:szCs w:val="20"/>
        </w:rPr>
        <w:t>”</w:t>
      </w:r>
    </w:p>
    <w:p w:rsidR="00161E59" w:rsidRPr="00720A13" w:rsidRDefault="00161E59" w:rsidP="00720A13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161E59" w:rsidRPr="00720A13" w:rsidRDefault="00161E59" w:rsidP="00720A13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Niniejsze zamówienie realizowane jest przy udziale środków z Programu Rządowy Fundusz Polski Ład: Program Inwestycji Strategicznych. NR Edycja</w:t>
      </w:r>
      <w:r w:rsidR="003D1D81" w:rsidRPr="00720A13">
        <w:rPr>
          <w:rFonts w:asciiTheme="minorHAnsi" w:hAnsiTheme="minorHAnsi" w:cstheme="minorHAnsi"/>
          <w:sz w:val="20"/>
          <w:szCs w:val="20"/>
        </w:rPr>
        <w:t xml:space="preserve"> 6PGR/2023/817/</w:t>
      </w:r>
      <w:proofErr w:type="spellStart"/>
      <w:r w:rsidR="003D1D81" w:rsidRPr="00720A13">
        <w:rPr>
          <w:rFonts w:asciiTheme="minorHAnsi" w:hAnsiTheme="minorHAnsi" w:cstheme="minorHAnsi"/>
          <w:sz w:val="20"/>
          <w:szCs w:val="20"/>
        </w:rPr>
        <w:t>PolskiL</w:t>
      </w:r>
      <w:r w:rsidRPr="00720A13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="00E471D5" w:rsidRPr="00720A13">
        <w:rPr>
          <w:rFonts w:asciiTheme="minorHAnsi" w:hAnsiTheme="minorHAnsi" w:cstheme="minorHAnsi"/>
          <w:sz w:val="20"/>
          <w:szCs w:val="20"/>
        </w:rPr>
        <w:t>.</w:t>
      </w:r>
    </w:p>
    <w:p w:rsidR="00161E59" w:rsidRPr="00720A13" w:rsidRDefault="00161E59" w:rsidP="00720A13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Szczegółowy zakres przedmiotu umowy, o którym mowa w § 1</w:t>
      </w:r>
      <w:r w:rsidR="008D6AE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ust. 1</w:t>
      </w:r>
      <w:r w:rsidR="00271FC5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oraz warunki jego wykonania określone są w:</w:t>
      </w:r>
    </w:p>
    <w:p w:rsidR="00161E59" w:rsidRPr="00720A13" w:rsidRDefault="00161E59" w:rsidP="00720A13">
      <w:pPr>
        <w:widowControl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a) Specyfikacji Warunków Zamówienia (SWZ) </w:t>
      </w:r>
    </w:p>
    <w:p w:rsidR="00161E59" w:rsidRPr="00720A13" w:rsidRDefault="00161E59" w:rsidP="00720A13">
      <w:pPr>
        <w:widowControl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ofercie złożonej przez Wykonawcę, które stanowią integralną część niniejszej umowy.</w:t>
      </w:r>
    </w:p>
    <w:p w:rsidR="00E471D5" w:rsidRPr="00720A13" w:rsidRDefault="00E471D5" w:rsidP="00720A13">
      <w:pPr>
        <w:widowControl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dokumentacj</w:t>
      </w:r>
      <w:r w:rsidR="003063E5">
        <w:rPr>
          <w:rFonts w:asciiTheme="minorHAnsi" w:hAnsiTheme="minorHAnsi" w:cstheme="minorHAnsi"/>
          <w:sz w:val="20"/>
          <w:szCs w:val="20"/>
        </w:rPr>
        <w:t>i</w:t>
      </w:r>
      <w:r w:rsidRPr="00720A13">
        <w:rPr>
          <w:rFonts w:asciiTheme="minorHAnsi" w:hAnsiTheme="minorHAnsi" w:cstheme="minorHAnsi"/>
          <w:sz w:val="20"/>
          <w:szCs w:val="20"/>
        </w:rPr>
        <w:t xml:space="preserve"> projektow</w:t>
      </w:r>
      <w:r w:rsidR="003063E5">
        <w:rPr>
          <w:rFonts w:asciiTheme="minorHAnsi" w:hAnsiTheme="minorHAnsi" w:cstheme="minorHAnsi"/>
          <w:sz w:val="20"/>
          <w:szCs w:val="20"/>
        </w:rPr>
        <w:t>ej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Wykonawca zobowiązany jest wykonać wszelkie roboty wynikające z dokumentacji projektowej oraz  </w:t>
      </w:r>
      <w:r w:rsidRPr="00720A13">
        <w:rPr>
          <w:rFonts w:asciiTheme="minorHAnsi" w:hAnsiTheme="minorHAnsi" w:cstheme="minorHAnsi"/>
          <w:sz w:val="20"/>
          <w:szCs w:val="20"/>
        </w:rPr>
        <w:br/>
        <w:t xml:space="preserve">z niniejszej umowy. Zakres dokumentacji obejmuje m.in.: zagospodarowanie terenu, projekt architektoniczno- budowlany, instalacja PV, instalacje elektryczne, instalacje sanitarne. 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eastAsia="Times New Roman" w:hAnsiTheme="minorHAnsi" w:cstheme="minorHAnsi"/>
          <w:sz w:val="20"/>
          <w:szCs w:val="20"/>
        </w:rPr>
        <w:t>W ramach realizacji niniejszej umowy Wykonawca zobowiązuje się do wykonania m.in.: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Roboty przygotowawcze – polegające na wykonaniu robót pomiarowych, niwelacyjnych, geodezyjna obsługa budowy, ogrodzenie placu budowy, oznakowanie placu budowy, </w:t>
      </w:r>
      <w:r w:rsidR="004C05DC" w:rsidRPr="00720A13">
        <w:rPr>
          <w:rFonts w:asciiTheme="minorHAnsi" w:hAnsiTheme="minorHAnsi" w:cstheme="minorHAnsi"/>
          <w:sz w:val="20"/>
          <w:szCs w:val="20"/>
        </w:rPr>
        <w:t xml:space="preserve">ponadto </w:t>
      </w:r>
      <w:r w:rsidRPr="00720A13">
        <w:rPr>
          <w:rFonts w:asciiTheme="minorHAnsi" w:hAnsiTheme="minorHAnsi" w:cstheme="minorHAnsi"/>
          <w:sz w:val="20"/>
          <w:szCs w:val="20"/>
        </w:rPr>
        <w:t xml:space="preserve">zabezpieczenie urządzeń zabawowych i siłowni zewnętrznej </w:t>
      </w:r>
      <w:r w:rsidR="004C05DC" w:rsidRPr="00720A13">
        <w:rPr>
          <w:rFonts w:asciiTheme="minorHAnsi" w:hAnsiTheme="minorHAnsi" w:cstheme="minorHAnsi"/>
          <w:sz w:val="20"/>
          <w:szCs w:val="20"/>
        </w:rPr>
        <w:t xml:space="preserve">w </w:t>
      </w:r>
      <w:r w:rsidRPr="00720A13">
        <w:rPr>
          <w:rFonts w:asciiTheme="minorHAnsi" w:hAnsiTheme="minorHAnsi" w:cstheme="minorHAnsi"/>
          <w:sz w:val="20"/>
          <w:szCs w:val="20"/>
        </w:rPr>
        <w:t>Stary</w:t>
      </w:r>
      <w:r w:rsidR="004C05DC" w:rsidRPr="00720A13">
        <w:rPr>
          <w:rFonts w:asciiTheme="minorHAnsi" w:hAnsiTheme="minorHAnsi" w:cstheme="minorHAnsi"/>
          <w:sz w:val="20"/>
          <w:szCs w:val="20"/>
        </w:rPr>
        <w:t>m</w:t>
      </w:r>
      <w:r w:rsidR="00E471D5" w:rsidRPr="00720A13">
        <w:rPr>
          <w:rFonts w:asciiTheme="minorHAnsi" w:hAnsiTheme="minorHAnsi" w:cstheme="minorHAnsi"/>
          <w:sz w:val="20"/>
          <w:szCs w:val="20"/>
        </w:rPr>
        <w:t xml:space="preserve"> Zamku</w:t>
      </w:r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Roboty ziemne – zebranie wierzchniej warstwy humusu w obrębie prac związanych z wykonaniem parkingu oraz warstw niezbędnych do wykonania podbudowy pod drogę wewnętrzną, parkingi.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Roboty stanu surowego otwartego – ściany zewnętrzne i wewnętrzne, konstrukcyjne i działowe, kominy, konstrukcja dachu wraz z pokryciem. Dotychczas wykonano roboty stanu zerowego</w:t>
      </w:r>
      <w:r w:rsidR="00442C6F" w:rsidRPr="00720A13">
        <w:rPr>
          <w:rFonts w:asciiTheme="minorHAnsi" w:hAnsiTheme="minorHAnsi" w:cstheme="minorHAnsi"/>
          <w:sz w:val="20"/>
          <w:szCs w:val="20"/>
        </w:rPr>
        <w:t xml:space="preserve"> w Okulicach</w:t>
      </w:r>
      <w:r w:rsidRPr="00720A13">
        <w:rPr>
          <w:rFonts w:asciiTheme="minorHAnsi" w:hAnsiTheme="minorHAnsi" w:cstheme="minorHAnsi"/>
          <w:sz w:val="20"/>
          <w:szCs w:val="20"/>
        </w:rPr>
        <w:t xml:space="preserve"> tj. fundamenty, ściany fundamentowe</w:t>
      </w:r>
      <w:r w:rsidR="00010A7C" w:rsidRPr="00720A13">
        <w:rPr>
          <w:rFonts w:asciiTheme="minorHAnsi" w:hAnsiTheme="minorHAnsi" w:cstheme="minorHAnsi"/>
          <w:sz w:val="20"/>
          <w:szCs w:val="20"/>
        </w:rPr>
        <w:t xml:space="preserve"> (bez izolacji pionowej)</w:t>
      </w:r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Roboty stanu surowego zamkniętego – stolarka okienna i drzwiowa.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Prace wykończeniowe wewnętrzne – stolarka drzwiowa, parapety, tynki, malowanie ścian i sufitów, wykonanie warstw posadzkowych, wykonanie okładzin podłóg i ścian, sufit podwieszany, ocieplenie dachu wraz z izolacją.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Prace wykończeniowe zewnętrzne – ocieplenie ścian zewnętrznych, wykonanie warstw tynku na ścianach, cokoły z klinkieru, podsufitka, odwodnienie dachu.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Instalacje sanitarne – wykonanie przyłącza wody do budynku, wykonanie wewnętrznej instalacji wodociągowej wraz z wyposażeniem, wykonanie przyłącza kanalizacji sanitarnej do budynku wraz ze zbiornikiem bezodpływowym, wykonanie wewnętrznej instalacji kanalizacji sanitarnej wraz z przyborami, wykonanie wewnętrznej instalacji </w:t>
      </w:r>
      <w:r w:rsidR="005A0AA8" w:rsidRPr="00720A13">
        <w:rPr>
          <w:rFonts w:asciiTheme="minorHAnsi" w:hAnsiTheme="minorHAnsi" w:cstheme="minorHAnsi"/>
          <w:sz w:val="20"/>
          <w:szCs w:val="20"/>
        </w:rPr>
        <w:t>ogrzewania podłogowego wraz pompą ciepła</w:t>
      </w:r>
      <w:r w:rsidRPr="00720A13">
        <w:rPr>
          <w:rFonts w:asciiTheme="minorHAnsi" w:hAnsiTheme="minorHAnsi" w:cstheme="minorHAnsi"/>
          <w:sz w:val="20"/>
          <w:szCs w:val="20"/>
        </w:rPr>
        <w:t>, wykonanie kanalizacji deszczowej zewnętrznej wraz z zbiornikiem bezodpływowym.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Instalacje elektryczne – </w:t>
      </w:r>
      <w:r w:rsidRPr="004F0DA0">
        <w:rPr>
          <w:rFonts w:asciiTheme="minorHAnsi" w:hAnsiTheme="minorHAnsi" w:cstheme="minorHAnsi"/>
          <w:sz w:val="20"/>
          <w:szCs w:val="20"/>
        </w:rPr>
        <w:t>montaż kurtyny powietrznej</w:t>
      </w:r>
      <w:r w:rsidRPr="00720A13">
        <w:rPr>
          <w:rFonts w:asciiTheme="minorHAnsi" w:hAnsiTheme="minorHAnsi" w:cstheme="minorHAnsi"/>
          <w:sz w:val="20"/>
          <w:szCs w:val="20"/>
        </w:rPr>
        <w:t xml:space="preserve">, wewnętrznych </w:t>
      </w:r>
      <w:r w:rsidR="008D6AE7" w:rsidRPr="00720A13">
        <w:rPr>
          <w:rFonts w:asciiTheme="minorHAnsi" w:hAnsiTheme="minorHAnsi" w:cstheme="minorHAnsi"/>
          <w:sz w:val="20"/>
          <w:szCs w:val="20"/>
        </w:rPr>
        <w:t xml:space="preserve">przewodów instalacji gniazd i </w:t>
      </w:r>
      <w:r w:rsidRPr="00720A13">
        <w:rPr>
          <w:rFonts w:asciiTheme="minorHAnsi" w:hAnsiTheme="minorHAnsi" w:cstheme="minorHAnsi"/>
          <w:sz w:val="20"/>
          <w:szCs w:val="20"/>
        </w:rPr>
        <w:t>włączników oświetlenia, montaż skrzynek rozdzielczych, montaż wewnętrznych opraw oświetleniowych, wykonanie instalacji odgromowej, wykonanie linii kablowej przyłączeniowej budynek od skrzynki elektrycznej przyłączeniowej do budynku, wykonanie instalacji zewnętrznej oświetlenia terenu.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Zagospodarowanie terenu – wykonanie podbudów wraz z nawierzchniami, obrzeżami </w:t>
      </w:r>
      <w:r w:rsidR="008D6AE7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sz w:val="20"/>
          <w:szCs w:val="20"/>
        </w:rPr>
        <w:t>i krawężnikami – droga wewnętrzna, parkingi</w:t>
      </w:r>
      <w:r w:rsidR="00CD7E42" w:rsidRPr="00720A13">
        <w:rPr>
          <w:rFonts w:asciiTheme="minorHAnsi" w:hAnsiTheme="minorHAnsi" w:cstheme="minorHAnsi"/>
          <w:sz w:val="20"/>
          <w:szCs w:val="20"/>
        </w:rPr>
        <w:t xml:space="preserve"> oraz podjazdy dla niepełnosprawnych</w:t>
      </w:r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2540AE" w:rsidRPr="00720A13" w:rsidRDefault="002540AE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Zieleń projektowana – trawniki, ręczne plantowanie, spulchnienie gleby, obsianie trawą</w:t>
      </w:r>
    </w:p>
    <w:p w:rsidR="00CD7E42" w:rsidRDefault="00CD7E42" w:rsidP="00720A13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Zakup, transport i  </w:t>
      </w:r>
      <w:r w:rsidR="00010A7C" w:rsidRPr="00720A13">
        <w:rPr>
          <w:rFonts w:asciiTheme="minorHAnsi" w:hAnsiTheme="minorHAnsi" w:cstheme="minorHAnsi"/>
          <w:sz w:val="20"/>
          <w:szCs w:val="20"/>
        </w:rPr>
        <w:t>montaż</w:t>
      </w:r>
      <w:r w:rsidRPr="00720A13">
        <w:rPr>
          <w:rFonts w:asciiTheme="minorHAnsi" w:hAnsiTheme="minorHAnsi" w:cstheme="minorHAnsi"/>
          <w:sz w:val="20"/>
          <w:szCs w:val="20"/>
        </w:rPr>
        <w:t xml:space="preserve"> dwóch kontenerów do miejscowości  Żerzuszyce. </w:t>
      </w:r>
    </w:p>
    <w:p w:rsidR="00720A13" w:rsidRPr="00720A13" w:rsidRDefault="00720A13" w:rsidP="00720A13">
      <w:pPr>
        <w:pStyle w:val="Akapitzlist"/>
        <w:widowControl/>
        <w:suppressAutoHyphens w:val="0"/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zobowiązany jest wykonywać czynności będące przedmiotem Umowy z należytą starannością, winien kierować się zasadą ochrony interesów Zamawiającego i wykonać przedmiot umowy w sposób odpowiadający wymogom Zamawiającego.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oświadcza, że zapoznał się z warunkami realizacji zamówienia i miejscem jego wykonania, upewnił się co do prawidłowości i kompletności złożonej do przetargu oferty oraz zgodności wyceny ofertowej z ustaleniami SWZ.</w:t>
      </w:r>
    </w:p>
    <w:p w:rsidR="00686FCD" w:rsidRPr="00720A13" w:rsidRDefault="00686FCD" w:rsidP="00720A13">
      <w:pPr>
        <w:widowControl/>
        <w:numPr>
          <w:ilvl w:val="0"/>
          <w:numId w:val="2"/>
        </w:numPr>
        <w:tabs>
          <w:tab w:val="left" w:pos="0"/>
        </w:tabs>
        <w:spacing w:line="276" w:lineRule="auto"/>
        <w:ind w:left="426" w:hanging="357"/>
        <w:jc w:val="both"/>
        <w:rPr>
          <w:rFonts w:asciiTheme="minorHAnsi" w:hAnsiTheme="minorHAnsi" w:cstheme="minorHAnsi"/>
          <w:sz w:val="20"/>
          <w:szCs w:val="20"/>
          <w:lang w:eastAsia="he-IL" w:bidi="he-IL"/>
        </w:rPr>
      </w:pPr>
      <w:r w:rsidRPr="00720A13">
        <w:rPr>
          <w:rFonts w:asciiTheme="minorHAnsi" w:hAnsiTheme="minorHAnsi" w:cstheme="minorHAnsi"/>
          <w:sz w:val="20"/>
          <w:szCs w:val="20"/>
        </w:rPr>
        <w:t>W części dotyczącej robót budowlanych przedmiot umowy obejmuje pełen zakres robót ziemnych, robót budowlanych, robót montażowych, usług budowlanych, dostaw maszyn i urządzeń niezbędnych do wykonania przedmiotu umowy, które Wykonawca zobowiązuje się wykonać i przekazać Zamawiającemu zgodnie z niniejszą umową, dokumentacją projektową, a także zgodnie z wymaganiami ustawy Prawo budowlane oraz zgodnie z innymi obowiązującymi przepisami, jak również z zasadami wiedzy technicznej.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 w:hanging="357"/>
        <w:jc w:val="both"/>
        <w:rPr>
          <w:rFonts w:asciiTheme="minorHAnsi" w:hAnsiTheme="minorHAnsi" w:cstheme="minorHAnsi"/>
          <w:sz w:val="20"/>
          <w:szCs w:val="20"/>
          <w:lang w:eastAsia="he-IL" w:bidi="he-IL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Wynagrodzenie umowne obejmuje sporządzenie po zakończeniu realizacji przedmiotu umowy dokumentacji powykonawczej (w tym dokumentacji geodezyjnej powykonawczej) spełniającej wymogi właściwego Powiatowego Inspektora Nadzoru Budowlanego i obejmująca wszelkie zmiany dokonane w toku prowadzonych robót. Wykonawca dostarczy tę dokumentację </w:t>
      </w:r>
      <w:r w:rsidR="00E30D21">
        <w:rPr>
          <w:rFonts w:asciiTheme="minorHAnsi" w:hAnsiTheme="minorHAnsi" w:cstheme="minorHAnsi"/>
          <w:sz w:val="20"/>
          <w:szCs w:val="20"/>
        </w:rPr>
        <w:t xml:space="preserve">wraz z pozwoleniem na użytkowanie świetlic w Starym Zamku oraz Okulicach </w:t>
      </w:r>
      <w:r w:rsidRPr="00720A13">
        <w:rPr>
          <w:rFonts w:asciiTheme="minorHAnsi" w:hAnsiTheme="minorHAnsi" w:cstheme="minorHAnsi"/>
          <w:sz w:val="20"/>
          <w:szCs w:val="20"/>
        </w:rPr>
        <w:t>Zamawiającemu wraz ze zgłoszeniem gotowości do odbioru</w:t>
      </w:r>
      <w:r w:rsidR="00E30D21">
        <w:rPr>
          <w:rFonts w:asciiTheme="minorHAnsi" w:hAnsiTheme="minorHAnsi" w:cstheme="minorHAnsi"/>
          <w:sz w:val="20"/>
          <w:szCs w:val="20"/>
        </w:rPr>
        <w:t xml:space="preserve"> końcowego</w:t>
      </w:r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zobowiązuje się do wykonania robót określonych w ust. 1 zgodnie z dokumentacją techniczną, przepisami prawa budowlanego, normami polskimi i sztuką budowlaną.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Wykonawca ponosi odpowiedzialność materialną za szkody powstałe z jego winy lub zaniedbania podczas wykonywania robót.  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Wykonawca zobowiązany jest do zastosowania wyrobów i materiałów użytych do wykonania przedmiotu zamówienia posiadających niezbędne atesty, certyfikaty i aprobaty techniczne. Materiały i urządzenia dostarczone przez Wykonawcę powinny odpowiadać wymogom dla </w:t>
      </w:r>
      <w:r w:rsidRPr="00720A13">
        <w:rPr>
          <w:rFonts w:asciiTheme="minorHAnsi" w:hAnsiTheme="minorHAnsi" w:cstheme="minorHAnsi"/>
          <w:sz w:val="20"/>
          <w:szCs w:val="20"/>
        </w:rPr>
        <w:lastRenderedPageBreak/>
        <w:t xml:space="preserve">wyrobów dopuszczonych do obrotu i stosowania w budownictwie zgodnie z art. 10 ustawy z dnia 7 lipca 1994 r. – Prawo budowlane (Dz. U. z 2023 r.  poz. 682 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 zm.).</w:t>
      </w:r>
    </w:p>
    <w:p w:rsidR="00686FCD" w:rsidRPr="00720A13" w:rsidRDefault="00686FCD" w:rsidP="00720A13">
      <w:pPr>
        <w:widowControl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Integralną część umowy stanowią:</w:t>
      </w:r>
    </w:p>
    <w:p w:rsidR="00686FCD" w:rsidRPr="00720A13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Specyfikacja Warunków Zamówienia – zał. nr 1,</w:t>
      </w:r>
    </w:p>
    <w:p w:rsidR="00686FCD" w:rsidRPr="00720A13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Oferta Wykonawcy – zał. nr 2,</w:t>
      </w:r>
    </w:p>
    <w:p w:rsidR="00686FCD" w:rsidRPr="00050ED4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50ED4">
        <w:rPr>
          <w:rFonts w:asciiTheme="minorHAnsi" w:hAnsiTheme="minorHAnsi" w:cstheme="minorHAnsi"/>
          <w:sz w:val="20"/>
          <w:szCs w:val="20"/>
        </w:rPr>
        <w:t>Harmonogram rzeczowo-finansowy – zał. nr 3,</w:t>
      </w:r>
    </w:p>
    <w:p w:rsidR="00686FCD" w:rsidRPr="00050ED4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050ED4">
        <w:rPr>
          <w:rFonts w:asciiTheme="minorHAnsi" w:hAnsiTheme="minorHAnsi" w:cstheme="minorHAnsi"/>
          <w:sz w:val="20"/>
          <w:szCs w:val="20"/>
        </w:rPr>
        <w:t>Wzór karty gwarancyjnej – zał. nr 4,</w:t>
      </w:r>
    </w:p>
    <w:p w:rsidR="00686FCD" w:rsidRPr="00050ED4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050ED4">
        <w:rPr>
          <w:rFonts w:asciiTheme="minorHAnsi" w:hAnsiTheme="minorHAnsi" w:cstheme="minorHAnsi"/>
          <w:sz w:val="20"/>
          <w:szCs w:val="20"/>
        </w:rPr>
        <w:t>Wzór oświadczenia podwykonawcy – zał. nr 5,</w:t>
      </w:r>
    </w:p>
    <w:p w:rsidR="00686FCD" w:rsidRPr="00050ED4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050ED4">
        <w:rPr>
          <w:rFonts w:asciiTheme="minorHAnsi" w:hAnsiTheme="minorHAnsi" w:cstheme="minorHAnsi"/>
          <w:sz w:val="20"/>
          <w:szCs w:val="20"/>
        </w:rPr>
        <w:t>Wzór końcowego oświadczenia podwykonawcy – zał. nr 6,</w:t>
      </w:r>
    </w:p>
    <w:p w:rsidR="00686FCD" w:rsidRPr="00050ED4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50ED4">
        <w:rPr>
          <w:rFonts w:asciiTheme="minorHAnsi" w:hAnsiTheme="minorHAnsi" w:cstheme="minorHAnsi"/>
          <w:sz w:val="20"/>
          <w:szCs w:val="20"/>
        </w:rPr>
        <w:t>Polisa OC – zał. nr 7,</w:t>
      </w:r>
    </w:p>
    <w:p w:rsidR="00686FCD" w:rsidRPr="00050ED4" w:rsidRDefault="00686FCD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50ED4">
        <w:rPr>
          <w:rFonts w:asciiTheme="minorHAnsi" w:hAnsiTheme="minorHAnsi" w:cstheme="minorHAnsi"/>
          <w:bCs/>
          <w:sz w:val="20"/>
          <w:szCs w:val="20"/>
        </w:rPr>
        <w:t xml:space="preserve">Dokumentacje projektowa (projekt budowlany, projekt wykonawczy, </w:t>
      </w:r>
      <w:proofErr w:type="spellStart"/>
      <w:r w:rsidRPr="00050ED4">
        <w:rPr>
          <w:rFonts w:asciiTheme="minorHAnsi" w:hAnsiTheme="minorHAnsi" w:cstheme="minorHAnsi"/>
          <w:bCs/>
          <w:sz w:val="20"/>
          <w:szCs w:val="20"/>
        </w:rPr>
        <w:t>stwiorb</w:t>
      </w:r>
      <w:proofErr w:type="spellEnd"/>
      <w:r w:rsidRPr="00050ED4">
        <w:rPr>
          <w:rFonts w:asciiTheme="minorHAnsi" w:hAnsiTheme="minorHAnsi" w:cstheme="minorHAnsi"/>
          <w:bCs/>
          <w:sz w:val="20"/>
          <w:szCs w:val="20"/>
        </w:rPr>
        <w:t>) – zał. nr 8,</w:t>
      </w:r>
    </w:p>
    <w:p w:rsidR="00686FCD" w:rsidRPr="00050ED4" w:rsidRDefault="004F0DA0" w:rsidP="00720A13">
      <w:pPr>
        <w:pStyle w:val="Tekstpodstawowy"/>
        <w:widowControl/>
        <w:numPr>
          <w:ilvl w:val="0"/>
          <w:numId w:val="5"/>
        </w:numPr>
        <w:tabs>
          <w:tab w:val="clear" w:pos="569"/>
          <w:tab w:val="num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50ED4">
        <w:rPr>
          <w:rFonts w:asciiTheme="minorHAnsi" w:hAnsiTheme="minorHAnsi" w:cstheme="minorHAnsi"/>
          <w:bCs/>
          <w:sz w:val="20"/>
          <w:szCs w:val="20"/>
        </w:rPr>
        <w:t>Tabela elementów rozliczeniowych</w:t>
      </w:r>
      <w:r w:rsidR="00686FCD" w:rsidRPr="00050ED4">
        <w:rPr>
          <w:rFonts w:asciiTheme="minorHAnsi" w:hAnsiTheme="minorHAnsi" w:cstheme="minorHAnsi"/>
          <w:bCs/>
          <w:sz w:val="20"/>
          <w:szCs w:val="20"/>
        </w:rPr>
        <w:t xml:space="preserve"> – zał. nr 9,</w:t>
      </w:r>
    </w:p>
    <w:p w:rsidR="008D69ED" w:rsidRPr="00050ED4" w:rsidRDefault="008D69ED" w:rsidP="00720A13">
      <w:pPr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69ED" w:rsidRPr="00720A13" w:rsidRDefault="008D69ED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2</w:t>
      </w:r>
    </w:p>
    <w:p w:rsidR="0081001E" w:rsidRPr="00720A13" w:rsidRDefault="0081001E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Termin wykonania umowy</w:t>
      </w:r>
    </w:p>
    <w:p w:rsidR="0081001E" w:rsidRPr="00720A13" w:rsidRDefault="0081001E" w:rsidP="00720A1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81001E" w:rsidRPr="00720A13" w:rsidRDefault="0081001E" w:rsidP="00720A13">
      <w:pPr>
        <w:numPr>
          <w:ilvl w:val="3"/>
          <w:numId w:val="9"/>
        </w:numPr>
        <w:suppressAutoHyphens w:val="0"/>
        <w:spacing w:line="276" w:lineRule="auto"/>
        <w:ind w:left="426" w:right="20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720A13">
        <w:rPr>
          <w:rFonts w:asciiTheme="minorHAnsi" w:hAnsiTheme="minorHAnsi" w:cstheme="minorHAnsi"/>
          <w:snapToGrid w:val="0"/>
          <w:sz w:val="20"/>
          <w:szCs w:val="20"/>
        </w:rPr>
        <w:t>Strony ustalają następujące terminy wykonania przedmiotu:</w:t>
      </w:r>
    </w:p>
    <w:p w:rsidR="0081001E" w:rsidRPr="00720A13" w:rsidRDefault="0081001E" w:rsidP="00720A13">
      <w:pPr>
        <w:pStyle w:val="Akapitzlist"/>
        <w:numPr>
          <w:ilvl w:val="0"/>
          <w:numId w:val="10"/>
        </w:numPr>
        <w:suppressAutoHyphens w:val="0"/>
        <w:spacing w:line="276" w:lineRule="auto"/>
        <w:ind w:left="709" w:right="20" w:hanging="283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720A13">
        <w:rPr>
          <w:rFonts w:asciiTheme="minorHAnsi" w:hAnsiTheme="minorHAnsi" w:cstheme="minorHAnsi"/>
          <w:snapToGrid w:val="0"/>
          <w:sz w:val="20"/>
          <w:szCs w:val="20"/>
        </w:rPr>
        <w:t>rozpoczęcia: od dnia zawarcia umowy,</w:t>
      </w:r>
    </w:p>
    <w:p w:rsidR="0081001E" w:rsidRPr="00720A13" w:rsidRDefault="0081001E" w:rsidP="00720A13">
      <w:pPr>
        <w:numPr>
          <w:ilvl w:val="0"/>
          <w:numId w:val="10"/>
        </w:numPr>
        <w:tabs>
          <w:tab w:val="clear" w:pos="928"/>
          <w:tab w:val="num" w:pos="709"/>
          <w:tab w:val="left" w:pos="6237"/>
          <w:tab w:val="left" w:pos="9781"/>
        </w:tabs>
        <w:suppressAutoHyphens w:val="0"/>
        <w:spacing w:line="276" w:lineRule="auto"/>
        <w:ind w:left="709" w:right="23" w:hanging="283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720A13">
        <w:rPr>
          <w:rFonts w:asciiTheme="minorHAnsi" w:hAnsiTheme="minorHAnsi" w:cstheme="minorHAnsi"/>
          <w:snapToGrid w:val="0"/>
          <w:sz w:val="20"/>
          <w:szCs w:val="20"/>
        </w:rPr>
        <w:t xml:space="preserve">zakończenia realizacji robót budowlanych </w:t>
      </w:r>
      <w:r w:rsidR="00010A7C" w:rsidRPr="00720A13">
        <w:rPr>
          <w:rFonts w:asciiTheme="minorHAnsi" w:hAnsiTheme="minorHAnsi" w:cstheme="minorHAnsi"/>
          <w:snapToGrid w:val="0"/>
          <w:sz w:val="20"/>
          <w:szCs w:val="20"/>
        </w:rPr>
        <w:t>wraz z uzyskaniem pozwolenia na użytkowanie świetlic w Starym Zamku oraz w Okulicach ustala się na 13 miesięcy od dnia podpisania umowy tj. do dnia ………………………,</w:t>
      </w:r>
    </w:p>
    <w:p w:rsidR="00010A7C" w:rsidRPr="00720A13" w:rsidRDefault="00010A7C" w:rsidP="00720A13">
      <w:pPr>
        <w:numPr>
          <w:ilvl w:val="0"/>
          <w:numId w:val="10"/>
        </w:numPr>
        <w:tabs>
          <w:tab w:val="clear" w:pos="928"/>
          <w:tab w:val="num" w:pos="709"/>
          <w:tab w:val="left" w:pos="6237"/>
          <w:tab w:val="left" w:pos="9781"/>
        </w:tabs>
        <w:suppressAutoHyphens w:val="0"/>
        <w:spacing w:line="276" w:lineRule="auto"/>
        <w:ind w:left="709" w:right="23" w:hanging="283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720A13">
        <w:rPr>
          <w:rFonts w:asciiTheme="minorHAnsi" w:hAnsiTheme="minorHAnsi" w:cstheme="minorHAnsi"/>
          <w:snapToGrid w:val="0"/>
          <w:sz w:val="20"/>
          <w:szCs w:val="20"/>
        </w:rPr>
        <w:t xml:space="preserve">termin dostawy kontenerów do miejscowości Żerzuszyce ustala się w terminie </w:t>
      </w:r>
      <w:r w:rsidR="006F6CBB" w:rsidRPr="00720A13">
        <w:rPr>
          <w:rFonts w:asciiTheme="minorHAnsi" w:hAnsiTheme="minorHAnsi" w:cstheme="minorHAnsi"/>
          <w:snapToGrid w:val="0"/>
          <w:sz w:val="20"/>
          <w:szCs w:val="20"/>
        </w:rPr>
        <w:t>4</w:t>
      </w:r>
      <w:r w:rsidRPr="00720A13">
        <w:rPr>
          <w:rFonts w:asciiTheme="minorHAnsi" w:hAnsiTheme="minorHAnsi" w:cstheme="minorHAnsi"/>
          <w:snapToGrid w:val="0"/>
          <w:sz w:val="20"/>
          <w:szCs w:val="20"/>
        </w:rPr>
        <w:t xml:space="preserve"> miesi</w:t>
      </w:r>
      <w:r w:rsidR="006F6CBB" w:rsidRPr="00720A13">
        <w:rPr>
          <w:rFonts w:asciiTheme="minorHAnsi" w:hAnsiTheme="minorHAnsi" w:cstheme="minorHAnsi"/>
          <w:snapToGrid w:val="0"/>
          <w:sz w:val="20"/>
          <w:szCs w:val="20"/>
        </w:rPr>
        <w:t>ące</w:t>
      </w:r>
      <w:r w:rsidRPr="00720A13">
        <w:rPr>
          <w:rFonts w:asciiTheme="minorHAnsi" w:hAnsiTheme="minorHAnsi" w:cstheme="minorHAnsi"/>
          <w:snapToGrid w:val="0"/>
          <w:sz w:val="20"/>
          <w:szCs w:val="20"/>
        </w:rPr>
        <w:t xml:space="preserve"> od dnia podpisania umowy tj. do dnia ……………………… . </w:t>
      </w:r>
    </w:p>
    <w:p w:rsidR="0081001E" w:rsidRPr="00720A13" w:rsidRDefault="0081001E" w:rsidP="00720A13">
      <w:pPr>
        <w:tabs>
          <w:tab w:val="left" w:pos="6237"/>
          <w:tab w:val="left" w:pos="9781"/>
        </w:tabs>
        <w:suppressAutoHyphens w:val="0"/>
        <w:spacing w:line="276" w:lineRule="auto"/>
        <w:ind w:left="851" w:right="23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81001E" w:rsidRPr="00720A13" w:rsidRDefault="0081001E" w:rsidP="00720A13">
      <w:pPr>
        <w:pStyle w:val="Akapitzlist"/>
        <w:widowControl/>
        <w:numPr>
          <w:ilvl w:val="0"/>
          <w:numId w:val="9"/>
        </w:num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rozpocznie i będzie realizował roboty budowlane zgodnie z harmonogramem rzeczowo</w:t>
      </w:r>
      <w:r w:rsidRPr="00720A13">
        <w:rPr>
          <w:rFonts w:asciiTheme="minorHAnsi" w:hAnsiTheme="minorHAnsi" w:cstheme="minorHAnsi"/>
          <w:sz w:val="20"/>
          <w:szCs w:val="20"/>
        </w:rPr>
        <w:br/>
        <w:t xml:space="preserve">- finansowym, stanowiącym załącznik nr 3 do niniejszej umowy. Harmonogram rzeczowo-finansowy stanowi podstawę do bieżącej kontroli realizacji umowy. Szczegóły dotyczące harmonogramu </w:t>
      </w:r>
      <w:r w:rsidR="00E43DDC" w:rsidRPr="00720A13">
        <w:rPr>
          <w:rFonts w:asciiTheme="minorHAnsi" w:hAnsiTheme="minorHAnsi" w:cstheme="minorHAnsi"/>
          <w:sz w:val="20"/>
          <w:szCs w:val="20"/>
        </w:rPr>
        <w:t>rzeczowo-finansowego określa § 17</w:t>
      </w:r>
      <w:r w:rsidRPr="00720A13">
        <w:rPr>
          <w:rFonts w:asciiTheme="minorHAnsi" w:hAnsiTheme="minorHAnsi" w:cstheme="minorHAnsi"/>
          <w:sz w:val="20"/>
          <w:szCs w:val="20"/>
        </w:rPr>
        <w:t xml:space="preserve"> niniejszej umowy.</w:t>
      </w:r>
    </w:p>
    <w:p w:rsidR="008D6AE7" w:rsidRPr="00720A13" w:rsidRDefault="008D6AE7" w:rsidP="00720A13">
      <w:pPr>
        <w:pStyle w:val="Akapitzlist"/>
        <w:widowControl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1001E" w:rsidRPr="00720A13" w:rsidRDefault="0081001E" w:rsidP="00720A13">
      <w:pPr>
        <w:pStyle w:val="Akapitzlist"/>
        <w:widowControl/>
        <w:numPr>
          <w:ilvl w:val="0"/>
          <w:numId w:val="9"/>
        </w:num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  <w:lang w:eastAsia="he-IL" w:bidi="he-IL"/>
        </w:rPr>
        <w:t>Zakończeniem realizacji przedmiotu umowy jest dzień powiadomienia Zamawiającego przez Wykonawcę o gotowości do odbioru końcowego, pod warunkiem potwierdzenia ww. gotowość do odbioru przez i</w:t>
      </w:r>
      <w:r w:rsidRPr="00720A13">
        <w:rPr>
          <w:rFonts w:asciiTheme="minorHAnsi" w:hAnsiTheme="minorHAnsi" w:cstheme="minorHAnsi"/>
          <w:bCs/>
          <w:iCs/>
          <w:sz w:val="20"/>
          <w:szCs w:val="20"/>
          <w:lang w:eastAsia="he-IL" w:bidi="he-IL"/>
        </w:rPr>
        <w:t>nspektora nadzoru inwestorskiego</w:t>
      </w:r>
      <w:r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bCs/>
          <w:iCs/>
          <w:sz w:val="20"/>
          <w:szCs w:val="20"/>
          <w:lang w:eastAsia="he-IL" w:bidi="he-IL"/>
        </w:rPr>
        <w:t>i przedstawienia Zamawiającemu dokumentacji powykonawczej.</w:t>
      </w:r>
    </w:p>
    <w:p w:rsidR="0081001E" w:rsidRPr="00720A13" w:rsidRDefault="0081001E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76ABC" w:rsidRPr="00720A13" w:rsidRDefault="00076ABC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3.</w:t>
      </w:r>
    </w:p>
    <w:p w:rsidR="00076ABC" w:rsidRPr="00720A13" w:rsidRDefault="00076ABC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Wynagrodzenie i jego zapłata</w:t>
      </w:r>
    </w:p>
    <w:p w:rsidR="00076ABC" w:rsidRPr="00720A13" w:rsidRDefault="00076ABC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46E06" w:rsidRPr="00720A13" w:rsidRDefault="00076ABC" w:rsidP="00720A13">
      <w:pPr>
        <w:pStyle w:val="Akapitzlist"/>
        <w:numPr>
          <w:ilvl w:val="1"/>
          <w:numId w:val="10"/>
        </w:num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 wykonanie przedmiotu umowy, określonego w § 1 niniejszej umowy, strony ustalają łączne wynagrodzenie ryczałtowe brutto w wysokości: .............</w:t>
      </w:r>
      <w:r w:rsidR="007C5143" w:rsidRPr="00720A13">
        <w:rPr>
          <w:rFonts w:asciiTheme="minorHAnsi" w:hAnsiTheme="minorHAnsi" w:cstheme="minorHAnsi"/>
          <w:sz w:val="20"/>
          <w:szCs w:val="20"/>
        </w:rPr>
        <w:t>..........</w:t>
      </w:r>
      <w:r w:rsidRPr="00720A13">
        <w:rPr>
          <w:rFonts w:asciiTheme="minorHAnsi" w:hAnsiTheme="minorHAnsi" w:cstheme="minorHAnsi"/>
          <w:sz w:val="20"/>
          <w:szCs w:val="20"/>
        </w:rPr>
        <w:t>(słownie cena brut</w:t>
      </w:r>
      <w:r w:rsidR="007C5143" w:rsidRPr="00720A13">
        <w:rPr>
          <w:rFonts w:asciiTheme="minorHAnsi" w:hAnsiTheme="minorHAnsi" w:cstheme="minorHAnsi"/>
          <w:sz w:val="20"/>
          <w:szCs w:val="20"/>
        </w:rPr>
        <w:t xml:space="preserve">to: ..........................), </w:t>
      </w:r>
      <w:r w:rsidR="0033268B" w:rsidRPr="00720A13">
        <w:rPr>
          <w:rFonts w:asciiTheme="minorHAnsi" w:hAnsiTheme="minorHAnsi" w:cstheme="minorHAnsi"/>
          <w:sz w:val="20"/>
          <w:szCs w:val="20"/>
        </w:rPr>
        <w:t>w tym do 2.450.000,00 PLN jako przewidywane dofinansowanie z Rządowego Programu Polski Ład: Programu Inwestycji Strategicznych w formie Promesy.</w:t>
      </w:r>
    </w:p>
    <w:p w:rsidR="00E91C10" w:rsidRPr="00720A13" w:rsidRDefault="00E03F75" w:rsidP="00720A13">
      <w:pPr>
        <w:pStyle w:val="Akapitzlist"/>
        <w:numPr>
          <w:ilvl w:val="1"/>
          <w:numId w:val="10"/>
        </w:num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Przewidywana kwota dotacji może ulec zmniejszeniu po zakończonym postępowaniu przetargowym.</w:t>
      </w:r>
    </w:p>
    <w:p w:rsidR="00076ABC" w:rsidRPr="00720A13" w:rsidRDefault="00076ABC" w:rsidP="00720A13">
      <w:pPr>
        <w:pStyle w:val="Akapitzlist"/>
        <w:numPr>
          <w:ilvl w:val="1"/>
          <w:numId w:val="10"/>
        </w:num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Wynagrodzenie ryczałtowe, o którym mowa w ust. 1 obejmuje wszystkie koszty związane</w:t>
      </w:r>
    </w:p>
    <w:p w:rsidR="00076ABC" w:rsidRPr="00720A13" w:rsidRDefault="00076ABC" w:rsidP="00720A13">
      <w:pPr>
        <w:pStyle w:val="Akapitzlist"/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 należytym, zgodnym z obowiązującymi normami i przepisami oraz warunkami określonymi w</w:t>
      </w:r>
    </w:p>
    <w:p w:rsidR="00E03F75" w:rsidRPr="00720A13" w:rsidRDefault="00076ABC" w:rsidP="00720A13">
      <w:pPr>
        <w:pStyle w:val="Akapitzlist"/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SWZ, wykonaniem robót budowlanych wynikających z dokumentacji projektowych,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76ABC" w:rsidRPr="00720A13" w:rsidRDefault="00076ABC" w:rsidP="00720A13">
      <w:pPr>
        <w:pStyle w:val="Akapitzlist"/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jak również koszty nie ujęte w tych dokumentach a związane z realizacją zadania i niezbędne dla prawidłowego wykonania przedmiotu umowy, w tym ryzyko Wykonawcy z tytułu  szacowania wszelkich kosztów związanych z należytą realizacją przedmiotu umowy,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a także oddziaływania innych czynników mających lub mogących mieć wpływ na koszty. Wykonawca jest zobowiązany do </w:t>
      </w:r>
      <w:r w:rsidRPr="00720A13">
        <w:rPr>
          <w:rFonts w:asciiTheme="minorHAnsi" w:hAnsiTheme="minorHAnsi" w:cstheme="minorHAnsi"/>
          <w:sz w:val="20"/>
          <w:szCs w:val="20"/>
        </w:rPr>
        <w:lastRenderedPageBreak/>
        <w:t>wykonania wszelkich prac i czynności, których nie wskazuje dokumentacja projektowa, a których wykonanie jest niezbędne do należytego zrealizowania przedmiotu umowy.</w:t>
      </w:r>
    </w:p>
    <w:p w:rsidR="00076ABC" w:rsidRPr="00720A13" w:rsidRDefault="00076ABC" w:rsidP="00720A13">
      <w:pPr>
        <w:pStyle w:val="Akapitzlist"/>
        <w:numPr>
          <w:ilvl w:val="1"/>
          <w:numId w:val="10"/>
        </w:num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Niedoszacowanie, pominięcie oraz brak rozpoznania zakresu przedmiotu umowy, w tym wszystkich prac prowadzących do jego należytego wykonania, nie może być podstawą do żądania zmiany wynagrodzenia ryczałtowego, określonego w ust. 1 niniejszego paragrafu.</w:t>
      </w:r>
    </w:p>
    <w:p w:rsidR="00076ABC" w:rsidRPr="00587BC6" w:rsidRDefault="00076ABC" w:rsidP="00720A13">
      <w:pPr>
        <w:pStyle w:val="Akapitzlist"/>
        <w:numPr>
          <w:ilvl w:val="1"/>
          <w:numId w:val="10"/>
        </w:num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87BC6">
        <w:rPr>
          <w:rFonts w:asciiTheme="minorHAnsi" w:hAnsiTheme="minorHAnsi" w:cstheme="minorHAnsi"/>
          <w:sz w:val="20"/>
          <w:szCs w:val="20"/>
        </w:rPr>
        <w:t xml:space="preserve">Rozliczenie wynagrodzenia należnego Wykonawcy za wykonane roboty budowlane następować będzie w oparciu o maksymalnie </w:t>
      </w:r>
      <w:r w:rsidR="00E03F75" w:rsidRPr="00587BC6">
        <w:rPr>
          <w:rFonts w:asciiTheme="minorHAnsi" w:hAnsiTheme="minorHAnsi" w:cstheme="minorHAnsi"/>
          <w:sz w:val="20"/>
          <w:szCs w:val="20"/>
        </w:rPr>
        <w:t>trzy</w:t>
      </w:r>
      <w:r w:rsidR="006F6CBB" w:rsidRPr="00587BC6">
        <w:rPr>
          <w:rFonts w:asciiTheme="minorHAnsi" w:hAnsiTheme="minorHAnsi" w:cstheme="minorHAnsi"/>
          <w:sz w:val="20"/>
          <w:szCs w:val="20"/>
        </w:rPr>
        <w:t xml:space="preserve"> </w:t>
      </w:r>
      <w:r w:rsidRPr="00587BC6">
        <w:rPr>
          <w:rFonts w:asciiTheme="minorHAnsi" w:hAnsiTheme="minorHAnsi" w:cstheme="minorHAnsi"/>
          <w:sz w:val="20"/>
          <w:szCs w:val="20"/>
        </w:rPr>
        <w:t>faktury, w sposób następujący:</w:t>
      </w:r>
    </w:p>
    <w:p w:rsidR="00206984" w:rsidRPr="00720A13" w:rsidRDefault="00716959" w:rsidP="00720A13">
      <w:p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jedna faktura częściowa płatna w wysokości ................zł co stanowi ….. % wartości zamówienia, płatna ze środków własnych Zamawiającego,</w:t>
      </w: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2) faktura częściowa w wysokości nie wyższej niż 50% kwoty dofinansowania z Programu Rządowego Polski Ład: Programu Inwestycji Strategicznych, </w:t>
      </w: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="00716959" w:rsidRPr="00720A13" w:rsidRDefault="00716959" w:rsidP="00720A13">
      <w:pPr>
        <w:pStyle w:val="Akapitzlist"/>
        <w:numPr>
          <w:ilvl w:val="0"/>
          <w:numId w:val="28"/>
        </w:numPr>
        <w:spacing w:line="276" w:lineRule="auto"/>
        <w:ind w:left="567" w:hanging="207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faktura końcowa w wysokości pozostałej do zapłaty wynagrodzenia, finansowana z pozostałej</w:t>
      </w: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części dofinansowania z Rządowego Programu Polski Ład: Programu Inwestycji Strategicznych.</w:t>
      </w:r>
    </w:p>
    <w:p w:rsidR="00716959" w:rsidRPr="00720A13" w:rsidRDefault="00716959" w:rsidP="00720A13">
      <w:pPr>
        <w:pStyle w:val="Akapitzlist"/>
        <w:spacing w:line="276" w:lineRule="auto"/>
        <w:ind w:left="928"/>
        <w:rPr>
          <w:rFonts w:asciiTheme="minorHAnsi" w:hAnsiTheme="minorHAnsi" w:cstheme="minorHAnsi"/>
          <w:sz w:val="20"/>
          <w:szCs w:val="20"/>
        </w:rPr>
      </w:pP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  <w:t xml:space="preserve">UWAGA: Wykonawca zobowiązany jest do wystawienia i doręczenia faktur Zamawiającemu </w:t>
      </w:r>
      <w:r w:rsidRPr="00720A13">
        <w:rPr>
          <w:rFonts w:asciiTheme="minorHAnsi" w:hAnsiTheme="minorHAnsi" w:cstheme="minorHAnsi"/>
          <w:sz w:val="20"/>
          <w:szCs w:val="20"/>
        </w:rPr>
        <w:br/>
        <w:t>w terminie do 5 dni licząc od dnia odbioru częściowego lub końcowego.</w:t>
      </w:r>
    </w:p>
    <w:p w:rsidR="00716959" w:rsidRPr="00720A13" w:rsidRDefault="00716959" w:rsidP="00720A13">
      <w:p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Warunkiem wystawienia faktur częściowych będzie podpisanie przez Wykonawcę oraz Zamawiającego protokołów odbioru częściowego robót.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Wykonawca oświadcza, iż zapewnia finansowanie inwestycji w części niepokrytej udziałem własnym Zamawiającego, na czas poprzedzający wypłaty z Promesy, przy czym zapłata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 </w:t>
      </w:r>
      <w:r w:rsidRPr="00720A13">
        <w:rPr>
          <w:rFonts w:asciiTheme="minorHAnsi" w:hAnsiTheme="minorHAnsi" w:cstheme="minorHAnsi"/>
          <w:sz w:val="20"/>
          <w:szCs w:val="20"/>
        </w:rPr>
        <w:t>wynagrodzenia Wykonawcy w całości nastąpi po wykonaniu inwestycji w terminie nie dłuższym niż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35 dni od dnia odbioru inwestycji przez Zamawiającego.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Protokoły sporządzane będą przez kierownika robót - budowy, według wzoru przekazanego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przez Zamawiającego, na podstawie elementów zestawionych w tabeli elementów rozliczeniowych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oraz w harmonogramie rzeczowo – finansowym.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Płatności będą dokonywane przelewem na wskazany przez Wykonawcę rachunek bankowy,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 terminie do 30 dni od daty otrzymania przez Zamawiającego właściwie wystawionej faktury wraz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 dołączonym zatwierdzonym protokołem odbioru</w:t>
      </w:r>
      <w:r w:rsidR="00206984" w:rsidRPr="00720A13">
        <w:rPr>
          <w:rFonts w:asciiTheme="minorHAnsi" w:hAnsiTheme="minorHAnsi" w:cstheme="minorHAnsi"/>
          <w:sz w:val="20"/>
          <w:szCs w:val="20"/>
        </w:rPr>
        <w:t>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 nieterminową realizację płatności wynikających z faktur, Wykonawca ma prawo naliczyć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odsetki ustawowe.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nie może bez pisemnej zgody Zamawiającego zbywać na rzecz osób trzecich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wierzytelności powstałych w wyniku realizacji niniejszej umowy.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Wystawione faktury VAT muszą zawierać nr rachunku bankowego właściwy dla dokonania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rozliczeń na zasadach podzielonej </w:t>
      </w:r>
      <w:r w:rsidRPr="00587BC6">
        <w:rPr>
          <w:rFonts w:asciiTheme="minorHAnsi" w:hAnsiTheme="minorHAnsi" w:cstheme="minorHAnsi"/>
          <w:sz w:val="20"/>
          <w:szCs w:val="20"/>
        </w:rPr>
        <w:t xml:space="preserve">płatności </w:t>
      </w:r>
      <w:proofErr w:type="spellStart"/>
      <w:r w:rsidRPr="00587BC6">
        <w:rPr>
          <w:rFonts w:asciiTheme="minorHAnsi" w:hAnsiTheme="minorHAnsi" w:cstheme="minorHAnsi"/>
          <w:sz w:val="20"/>
          <w:szCs w:val="20"/>
        </w:rPr>
        <w:t>(spli</w:t>
      </w:r>
      <w:proofErr w:type="spellEnd"/>
      <w:r w:rsidRPr="00587BC6">
        <w:rPr>
          <w:rFonts w:asciiTheme="minorHAnsi" w:hAnsiTheme="minorHAnsi" w:cstheme="minorHAnsi"/>
          <w:sz w:val="20"/>
          <w:szCs w:val="20"/>
        </w:rPr>
        <w:t xml:space="preserve">t </w:t>
      </w:r>
      <w:proofErr w:type="spellStart"/>
      <w:r w:rsidRPr="00587BC6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587BC6">
        <w:rPr>
          <w:rFonts w:asciiTheme="minorHAnsi" w:hAnsiTheme="minorHAnsi" w:cstheme="minorHAnsi"/>
          <w:sz w:val="20"/>
          <w:szCs w:val="20"/>
        </w:rPr>
        <w:t>),</w:t>
      </w:r>
      <w:r w:rsidRPr="00720A13">
        <w:rPr>
          <w:rFonts w:asciiTheme="minorHAnsi" w:hAnsiTheme="minorHAnsi" w:cstheme="minorHAnsi"/>
          <w:sz w:val="20"/>
          <w:szCs w:val="20"/>
        </w:rPr>
        <w:t xml:space="preserve"> zgodnie z przepisami ustawy z dnia 11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marca 2004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, o podatku od towarów i usług. W przypadku zwrotu płatności za fakturę przez bank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 </w:t>
      </w:r>
      <w:r w:rsidRPr="00720A13">
        <w:rPr>
          <w:rFonts w:asciiTheme="minorHAnsi" w:hAnsiTheme="minorHAnsi" w:cstheme="minorHAnsi"/>
          <w:sz w:val="20"/>
          <w:szCs w:val="20"/>
        </w:rPr>
        <w:t>na skutek braku rachunku VAT – za datę płatności (spełnienia świadczenia) uznaje się datę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obciążenia rachunku bankowego Zamawiającego.</w:t>
      </w:r>
    </w:p>
    <w:p w:rsidR="00263871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Wykonawca ma prawo skorzystania z </w:t>
      </w:r>
      <w:r w:rsidR="00DB3059" w:rsidRPr="00720A13">
        <w:rPr>
          <w:rFonts w:asciiTheme="minorHAnsi" w:hAnsiTheme="minorHAnsi" w:cstheme="minorHAnsi"/>
          <w:sz w:val="20"/>
          <w:szCs w:val="20"/>
        </w:rPr>
        <w:t>możliwości</w:t>
      </w:r>
      <w:r w:rsidRPr="00720A13">
        <w:rPr>
          <w:rFonts w:asciiTheme="minorHAnsi" w:hAnsiTheme="minorHAnsi" w:cstheme="minorHAnsi"/>
          <w:sz w:val="20"/>
          <w:szCs w:val="20"/>
        </w:rPr>
        <w:t xml:space="preserve"> przekazania ustrukturyzowanej faktury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elektronicznej na zasadach określonych w ustawie z dnia 9 listopada 2018 r. o elektronicznym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fakturowaniu w zamówieniach publicznych, koncesjach na roboty budowlane lub usługi oraz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partnerstwie publiczno-prywatnym (Dz. U. z 2020 r. poz. 1666 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pózn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 zm.).</w:t>
      </w:r>
    </w:p>
    <w:p w:rsidR="00076ABC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Zamawiający upoważnia Wykonawcę do wystawiania faktur na:</w:t>
      </w:r>
    </w:p>
    <w:p w:rsidR="00076ABC" w:rsidRPr="00720A13" w:rsidRDefault="00DB3059" w:rsidP="00720A13">
      <w:p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76ABC" w:rsidRPr="00720A13">
        <w:rPr>
          <w:rFonts w:asciiTheme="minorHAnsi" w:hAnsiTheme="minorHAnsi" w:cstheme="minorHAnsi"/>
          <w:sz w:val="20"/>
          <w:szCs w:val="20"/>
        </w:rPr>
        <w:t xml:space="preserve">Gmina </w:t>
      </w:r>
      <w:r w:rsidRPr="00720A13">
        <w:rPr>
          <w:rFonts w:asciiTheme="minorHAnsi" w:hAnsiTheme="minorHAnsi" w:cstheme="minorHAnsi"/>
          <w:sz w:val="20"/>
          <w:szCs w:val="20"/>
        </w:rPr>
        <w:t xml:space="preserve">Sobótka </w:t>
      </w:r>
    </w:p>
    <w:p w:rsidR="00076ABC" w:rsidRPr="00720A13" w:rsidRDefault="00DB3059" w:rsidP="00720A13">
      <w:p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76ABC" w:rsidRPr="00720A13">
        <w:rPr>
          <w:rFonts w:asciiTheme="minorHAnsi" w:hAnsiTheme="minorHAnsi" w:cstheme="minorHAnsi"/>
          <w:sz w:val="20"/>
          <w:szCs w:val="20"/>
        </w:rPr>
        <w:t xml:space="preserve">ul. </w:t>
      </w:r>
      <w:r w:rsidRPr="00720A13">
        <w:rPr>
          <w:rFonts w:asciiTheme="minorHAnsi" w:hAnsiTheme="minorHAnsi" w:cstheme="minorHAnsi"/>
          <w:sz w:val="20"/>
          <w:szCs w:val="20"/>
        </w:rPr>
        <w:t xml:space="preserve">Rynek 1 </w:t>
      </w:r>
    </w:p>
    <w:p w:rsidR="00076ABC" w:rsidRPr="00720A13" w:rsidRDefault="004F0DA0" w:rsidP="00720A13">
      <w:pPr>
        <w:pStyle w:val="Akapitzlist"/>
        <w:numPr>
          <w:ilvl w:val="1"/>
          <w:numId w:val="29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bótka </w:t>
      </w:r>
    </w:p>
    <w:p w:rsidR="00263871" w:rsidRPr="00720A13" w:rsidRDefault="00DB3059" w:rsidP="00720A13">
      <w:p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76ABC" w:rsidRPr="00720A13">
        <w:rPr>
          <w:rFonts w:asciiTheme="minorHAnsi" w:hAnsiTheme="minorHAnsi" w:cstheme="minorHAnsi"/>
          <w:sz w:val="20"/>
          <w:szCs w:val="20"/>
        </w:rPr>
        <w:t xml:space="preserve">NIP </w:t>
      </w:r>
      <w:r w:rsidRPr="00720A13">
        <w:rPr>
          <w:rFonts w:asciiTheme="minorHAnsi" w:hAnsiTheme="minorHAnsi" w:cstheme="minorHAnsi"/>
          <w:sz w:val="20"/>
          <w:szCs w:val="20"/>
        </w:rPr>
        <w:t>8961000784</w:t>
      </w:r>
    </w:p>
    <w:p w:rsidR="00263871" w:rsidRPr="00720A13" w:rsidRDefault="0038613B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Należności wynikające z wystawionych faktur zostaną uregulowane przelewem na rachunek rozliczeniowy wskazany na fakturze VAT widniejący w elektronicznym wykazie podmiotów prowadzonym przez Szefa Krajowej Administracji Skarbowej na podstawie art. 96b ustawy z dnia 11 marca 2004 r. o podatku od towarów i usług (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. Dz. U. z 2023 r., poz. 1570 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 zmian.).</w:t>
      </w:r>
    </w:p>
    <w:p w:rsidR="0081001E" w:rsidRPr="00720A13" w:rsidRDefault="00076ABC" w:rsidP="00720A13">
      <w:pPr>
        <w:pStyle w:val="Akapitzlist"/>
        <w:numPr>
          <w:ilvl w:val="1"/>
          <w:numId w:val="10"/>
        </w:numPr>
        <w:tabs>
          <w:tab w:val="clear" w:pos="1544"/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zobowiązany jest do stosowania przepisów ustawy z dnia 11 marca 2004 r.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 podatku od towarów i usług (t. j. Dz. U. z 2023 r. poz. 1570 ze zm.) oraz innych ustaw w</w:t>
      </w:r>
      <w:r w:rsidR="00DB305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zakresie i ramach czasowych wprowadzających krajowy system e-faktur.</w:t>
      </w:r>
    </w:p>
    <w:p w:rsidR="0081001E" w:rsidRPr="00720A13" w:rsidRDefault="0081001E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B3059" w:rsidRPr="00720A13" w:rsidRDefault="00DB305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4.</w:t>
      </w:r>
    </w:p>
    <w:p w:rsidR="0081001E" w:rsidRPr="00720A13" w:rsidRDefault="00DB305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Obowiązki Wykonawcy</w:t>
      </w:r>
    </w:p>
    <w:p w:rsidR="0081001E" w:rsidRPr="00720A13" w:rsidRDefault="0081001E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087E" w:rsidRPr="00720A13" w:rsidRDefault="00FD087E" w:rsidP="00720A13">
      <w:pPr>
        <w:pStyle w:val="Akapitzlist"/>
        <w:numPr>
          <w:ilvl w:val="1"/>
          <w:numId w:val="6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obowiązków Wykonawcy należy w szczególności:</w:t>
      </w:r>
    </w:p>
    <w:p w:rsidR="007A6DDB" w:rsidRPr="00720A13" w:rsidRDefault="007A6DDB" w:rsidP="00720A13">
      <w:pPr>
        <w:pStyle w:val="Akapitzlist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protokolarne przejęcie terenu budowy od Zamawiającego;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zabezpieczenie, wygrodzenie i oznakowanie terenu budowy;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zapewnienie dozoru mienia na przejętym terenie budowy na własny koszt;</w:t>
      </w:r>
    </w:p>
    <w:p w:rsidR="00FD087E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4) wykonanie przedmiotu umowy z materiałów odpowiadających wymaganiom określonym w art.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10 ustawy z dnia 7 lipca 1994r. Prawo budowlane, okazanie na każde żądanie Zamawiającego lub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inspektora nadzoru inwestorskiego dokumentów dotyczących każdego używanego materiału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 wyrobu budowlanego, w tym w szczególności odpowiednio: certyfikatów, deklaracji zgodności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 polską normą lub aprobatą techniczną, deklaracji właściwości użytkowych, krajowych deklaracji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właściwości użytkowych, krajowych deklaracji zgodności, itp.,</w:t>
      </w:r>
    </w:p>
    <w:p w:rsidR="00FD087E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5) wykonanie przedmiotu umowy zgodnie z zasadami współczesnej wiedzy technicznej, przy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jednoczesnym zachowaniu najlepszych standardów z zakresu fachowości i praktyki inżynierskiej,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jakich wymaga realizacja prac wchodzących w skład przedmiotu umowy oraz wszelkimi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obowiązującymi przepisami prawa i normami, w sposób zgodny z wymaganiami stanu prawnego</w:t>
      </w:r>
      <w:r w:rsidR="00E66FC7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obowiązującego w trakcie realizacji umowy, t. j. w szczególności:</w:t>
      </w:r>
    </w:p>
    <w:p w:rsidR="0081001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a) ustawy z dnia 07 lipca 1994 r. Prawo budowlane,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ustawy z dnia 11 września 2019 r. Prawo zamówień publicznych,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c) ustawy z dnia 27 kwietnia 2001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. Prawo ochrony środowiska,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d) ustawy z dnia 16 kwietnia 2004 r. o wyrobach budowlanych,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e) rozporządzenia Ministra Infrastruktury z dnia 12 kwietnia 2002 r. w sprawie warunków</w:t>
      </w:r>
      <w:r w:rsidR="00C723CC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5734E9" w:rsidRPr="00720A13">
        <w:rPr>
          <w:rFonts w:asciiTheme="minorHAnsi" w:hAnsiTheme="minorHAnsi" w:cstheme="minorHAnsi"/>
          <w:sz w:val="20"/>
          <w:szCs w:val="20"/>
        </w:rPr>
        <w:t xml:space="preserve">   </w:t>
      </w:r>
      <w:r w:rsidR="005734E9" w:rsidRPr="00720A13">
        <w:rPr>
          <w:rFonts w:asciiTheme="minorHAnsi" w:hAnsiTheme="minorHAnsi" w:cstheme="minorHAnsi"/>
          <w:sz w:val="20"/>
          <w:szCs w:val="20"/>
        </w:rPr>
        <w:br/>
        <w:t xml:space="preserve">      </w:t>
      </w:r>
      <w:r w:rsidRPr="00720A13">
        <w:rPr>
          <w:rFonts w:asciiTheme="minorHAnsi" w:hAnsiTheme="minorHAnsi" w:cstheme="minorHAnsi"/>
          <w:sz w:val="20"/>
          <w:szCs w:val="20"/>
        </w:rPr>
        <w:t xml:space="preserve">technicznych, </w:t>
      </w:r>
      <w:r w:rsidR="005734E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jakim powinny odpowiadać budynki i ich usytuowanie,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f) rozporządzenie Ministra Infrastruktury z dnia 23 czerwca 2003 r. w sprawie informacji dotyczącej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bezpieczeństwa i ochrony zdrowia oraz planu bezpieczeństwa i ochrony zdrowia,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g) rozporządzenia Ministra Pracy i Polityki Socjalnej z dnia 26 września 1997 r. w sprawie ogólnych</w:t>
      </w:r>
      <w:r w:rsidR="00C723CC" w:rsidRPr="00720A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przepisów bezpieczeństwa i higieny pracy,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h) rozporządzenie Ministra Spraw Wewnętrznych i Administracji z dnia 24 lipca 2009 r. w sprawie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przeciw pożarowego zaopatrzenia w wodę oraz dróg pożarowych.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i) rozporządzenie Ministra Spraw Wewnętrznych i Administracji z dnia 7 czerwca 2010 r. w sprawie</w:t>
      </w:r>
      <w:r w:rsidR="00C723CC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C723CC" w:rsidRPr="00720A13">
        <w:rPr>
          <w:rFonts w:asciiTheme="minorHAnsi" w:hAnsiTheme="minorHAnsi" w:cstheme="minorHAnsi"/>
          <w:sz w:val="20"/>
          <w:szCs w:val="20"/>
        </w:rPr>
        <w:br/>
        <w:t xml:space="preserve">      </w:t>
      </w:r>
      <w:r w:rsidRPr="00720A13">
        <w:rPr>
          <w:rFonts w:asciiTheme="minorHAnsi" w:hAnsiTheme="minorHAnsi" w:cstheme="minorHAnsi"/>
          <w:sz w:val="20"/>
          <w:szCs w:val="20"/>
        </w:rPr>
        <w:t>ochrony przeciwpożarowej budynków, innych obiektów budowlanych i terenów,</w:t>
      </w:r>
    </w:p>
    <w:p w:rsidR="007A6DDB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j) innych obowiązujących przepisów prawa dotyczących przedmiotowej inwestycji;</w:t>
      </w:r>
    </w:p>
    <w:p w:rsidR="007A6DDB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6) zapewnienie na własny koszt transportu wszelkich odpadów do miejsc ich wykorzystania lub</w:t>
      </w:r>
      <w:r w:rsidR="00C723CC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utylizacji,</w:t>
      </w:r>
      <w:r w:rsidR="005734E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łącznie z kosztami utylizacji, zarówno pochodzących z demontażu i rozbiórki, jak</w:t>
      </w:r>
      <w:r w:rsidR="00C723CC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 odpadów</w:t>
      </w:r>
      <w:r w:rsidR="005734E9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pochodzących ze stosowanych przez Wykonawcę materiałów budowlanych;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7) przestrzeganie (jako wytwarzający odpady) – przepisów prawnych wynikających</w:t>
      </w:r>
      <w:r w:rsidR="00C723CC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z następujących </w:t>
      </w:r>
      <w:r w:rsidR="0038613B" w:rsidRPr="00720A13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Pr="00720A13">
        <w:rPr>
          <w:rFonts w:asciiTheme="minorHAnsi" w:hAnsiTheme="minorHAnsi" w:cstheme="minorHAnsi"/>
          <w:sz w:val="20"/>
          <w:szCs w:val="20"/>
        </w:rPr>
        <w:t>ustaw: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a) ustawy z dnia 27 kwietnia 2001 r. Prawo ochrony środowiska,</w:t>
      </w:r>
    </w:p>
    <w:p w:rsidR="00FD087E" w:rsidRPr="00720A13" w:rsidRDefault="00FD087E" w:rsidP="00720A13">
      <w:pPr>
        <w:spacing w:line="276" w:lineRule="auto"/>
        <w:ind w:left="142"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ustawy z dnia 14 grudnia 2012 o odpadach;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8) ponoszenie pełnej odpowiedzialności za stan i przestrzeganie przepisów bhp, ochronę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p.poż</w:t>
      </w:r>
      <w:proofErr w:type="spellEnd"/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i dozór mienia na terenie budowy, jak i za wszelkie szkody powstałe w trakcie trwania robót na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terenie przyjętym od Zamawiającego lub mających związek z prowadzonymi robotami;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9) terminowe wykonanie i przekazanie do eksploatacji przedmiotu umowy oraz przekazanie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oświadczenia, że roboty ukończone przez niego są zgodne z umową, SWZ w tym z dokumentacją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projektową oraz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STWiOR</w:t>
      </w:r>
      <w:proofErr w:type="spellEnd"/>
      <w:r w:rsidR="004A1DCC" w:rsidRPr="00720A13">
        <w:rPr>
          <w:rFonts w:asciiTheme="minorHAnsi" w:hAnsiTheme="minorHAnsi" w:cstheme="minorHAnsi"/>
          <w:sz w:val="20"/>
          <w:szCs w:val="20"/>
        </w:rPr>
        <w:t xml:space="preserve">. Realizacja odbiorów PSP, PSSE i PINB. 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10) ponoszenie pełnej odpowiedzialności za stosowanie i bezpieczeństwo wszelkich działań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prowadzonych na terenie budowy i poza nim, a związanych z wykonaniem przedmiotu umowy;</w:t>
      </w:r>
    </w:p>
    <w:p w:rsidR="0081001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11) ponoszenie pełnej odpowiedzialności za szkody oraz następstwa nieszczęśliwych wypadków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pracowników i osób trzecich, powstałe w związku z prowadzonymi robotami, w tym także ruchem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pojazdów;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12) dostarczanie niezbędnych dokumentów potwierdzających parametry techniczne oraz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wymagane normy stosowanych materiałów i urządzeń, w tym np. wyników oraz protokołów badań,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prób dotyczących realizowanego przedmiotu niniejszej umowy jeżeli takie będą przeprowadzane;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13) zabezpieczenie instalacji, urządzeń i obiektów na terenie budowy i w jego bezpośrednim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otoczeniu, przed ich zniszczeniem lub uszkodzeniem w trakcie wykonywania robót;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14) dbanie o porządek na terenie budowy oraz utrzymywanie tego terenu w należytym stanie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 porządku oraz w stanie wolnym od przeszkód komunikacyjnych;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15) uporządkowanie terenu po zakończeniu robót, jak również terenów sąsiadujących zajętych lub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użytkowanych przez Wykonawcę w tym dokonania na własny koszt renowacji zniszczonych lub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uszkodzonych w wyniku prowadzonych prac obiektów, fragmentów terenu, dróg, obrzeży,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nawierzchni w tym trawników lub instalacji, bądź innej infrastruktury;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16) kompletowanie w trakcie prowadzenia robót wszelkiej dokumentacji zgodnie z przepisami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Prawa budowlanego oraz przygotowanie do odbioru końcowego kompletu dokumentów, w tym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protokołów, niezbędnych przy odbiorze, trwale spiętych i ponumerowanych wraz z ich spisem;</w:t>
      </w:r>
    </w:p>
    <w:p w:rsidR="00FD087E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17) usunięcie wszelkich wad i usterek stwierdzonych przez nadzór inwestorski w trakcie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prowadzenia robót w terminie nie dłuższym niż termin technicznie uzasadniony i konieczny do ich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usunięcia;</w:t>
      </w:r>
    </w:p>
    <w:p w:rsidR="00FD087E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18) ponoszenie wyłącznej odpowiedzialności za wszelkie szkody będące następstwem</w:t>
      </w:r>
      <w:r w:rsidR="00B9508F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niewykonania lub nienależytego wykonania przedmiotu umowy, które to szkody Wykonawca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zobowiązuje się pokryć w pełnej wysokości;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19) niezwłoczne zgłoszenie Zamawiającemu (inspektorowi nadzoru inwestorskiego) o problemach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technicznych lub okolicznościach, które mogą wpłynąć na jakość robót lub termin zakończenia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robót, </w:t>
      </w:r>
      <w:r w:rsidR="005C1D98" w:rsidRPr="00720A13">
        <w:rPr>
          <w:rFonts w:asciiTheme="minorHAnsi" w:hAnsiTheme="minorHAnsi" w:cstheme="minorHAnsi"/>
          <w:sz w:val="20"/>
          <w:szCs w:val="20"/>
        </w:rPr>
        <w:br/>
        <w:t xml:space="preserve">      </w:t>
      </w:r>
      <w:r w:rsidRPr="00720A13">
        <w:rPr>
          <w:rFonts w:asciiTheme="minorHAnsi" w:hAnsiTheme="minorHAnsi" w:cstheme="minorHAnsi"/>
          <w:sz w:val="20"/>
          <w:szCs w:val="20"/>
        </w:rPr>
        <w:t>bezpośrednio po nastąpieniu zjawiska mogącego mieć wpływ na wymienione skutki;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20) w przypadku realizacji umowy przy udziale podwykonawcy/ów dostarczenie Zamawiającemu,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dnia przekazania terenu budowy, informacji, o których mowa w art.36 b ust.1a ustawy Prawo</w:t>
      </w:r>
    </w:p>
    <w:p w:rsidR="00FD087E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zamówień publicznych (zawierającej nazwy albo imiona i nazwiska oraz dane kontaktowe</w:t>
      </w:r>
      <w:r w:rsidR="00B9508F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podwykonawców</w:t>
      </w:r>
      <w:r w:rsidR="00276632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 osób do kontaktu z nimi zaangażowanych w roboty budowlane), o ile te</w:t>
      </w:r>
      <w:r w:rsidR="00B9508F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informacje są już Wykonawcy znane. Wykonawca zawiadamia Zamawiającego o wszelkich</w:t>
      </w:r>
      <w:r w:rsidR="00B9508F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zmianach ww. danych w trakcie realizacji umowy, a także przekazuje informacje na temat nowych</w:t>
      </w:r>
      <w:r w:rsidR="00B9508F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podwykonawców,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którym w późniejszym okresie zamierza powierzyć realizację robót budowlanych;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21) skierowanie do wykonywania przedmiotu umowy osób, które swoją fachowością,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kwalifikacjami i doświadczeniem zapewnią wymagany poziom świadczonych usług i robót oraz ich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odpowiednią jakość;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22) dostarczanie Zamawiającemu do akceptacji przed zamówieniem lub dostarczeniem materiałów,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urządzeń lub sprzętu na teren budowy karty materiałowej/urządzenia (wg wspólnie uzgodnionego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wzoru) potwierdzającej parametry techniczne oraz wymagane parametry przewidywanych do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zastosowania materiałów, urządzeń;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23) zapewnienie obsługi geodezyjnej w trakcie prowadzenia robót wraz z dostarczeniem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587BC6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Pr="00720A13">
        <w:rPr>
          <w:rFonts w:asciiTheme="minorHAnsi" w:hAnsiTheme="minorHAnsi" w:cstheme="minorHAnsi"/>
          <w:sz w:val="20"/>
          <w:szCs w:val="20"/>
        </w:rPr>
        <w:t xml:space="preserve">inwentaryzacji </w:t>
      </w:r>
      <w:r w:rsidR="00587BC6">
        <w:rPr>
          <w:rFonts w:asciiTheme="minorHAnsi" w:hAnsiTheme="minorHAnsi" w:cstheme="minorHAnsi"/>
          <w:sz w:val="20"/>
          <w:szCs w:val="20"/>
        </w:rPr>
        <w:t xml:space="preserve"> </w:t>
      </w:r>
      <w:r w:rsidR="005C1D98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geodezyjnej po zakończeniu realizacji przedmiotu umowy;</w:t>
      </w:r>
    </w:p>
    <w:p w:rsidR="00FD087E" w:rsidRPr="00720A13" w:rsidRDefault="00FD087E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24) </w:t>
      </w:r>
      <w:r w:rsidR="00263871" w:rsidRPr="00720A13">
        <w:rPr>
          <w:rFonts w:asciiTheme="minorHAnsi" w:hAnsiTheme="minorHAnsi" w:cstheme="minorHAnsi"/>
          <w:sz w:val="20"/>
          <w:szCs w:val="20"/>
        </w:rPr>
        <w:t xml:space="preserve">uzyskanie </w:t>
      </w:r>
      <w:r w:rsidRPr="00720A13">
        <w:rPr>
          <w:rFonts w:asciiTheme="minorHAnsi" w:hAnsiTheme="minorHAnsi" w:cstheme="minorHAnsi"/>
          <w:sz w:val="20"/>
          <w:szCs w:val="20"/>
        </w:rPr>
        <w:t xml:space="preserve"> pozwolenia na użytkowanie wraz z wykonaniem zaleceń</w:t>
      </w:r>
      <w:r w:rsidR="00263871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instytucji dokonujących kontroli oraz odbioru wg przepisów prawa budowlanego;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25) opracowanie na koszt własny Wykonawcy wszelkich dokumentów formalnych takich jak m.in.: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instrukcja bezpieczeństwa pożarowego, operat geodezyjny powykonawczy obejmujący pełny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zakres prowadzonych prac zarówno budowlanych, instalacyjnych a także wszystkich innych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dokumentów niezbędnych do przeprowadzenia procedury uzyskania pozwolenia</w:t>
      </w:r>
    </w:p>
    <w:p w:rsidR="00FD087E" w:rsidRPr="00720A13" w:rsidRDefault="00E91C10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na użytkowanie oraz uzyskanie pozwolenia na użytkowanie. 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26) przygotowanie obiektu do przekazania użytkownikowi, to jest m in. uprzątnięcie pomieszczeń,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oznakowanie drzwi i kluczy, tablic rozdzielczych itp.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27) zorganizowanie dostępu do energii elektrycznej, wody i innych mediów we własnym zakresie,</w:t>
      </w:r>
    </w:p>
    <w:p w:rsidR="00FD087E" w:rsidRPr="00720A13" w:rsidRDefault="00FD087E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jednocześnie Wykonawca poniesie koszty zużycia tych mediów;</w:t>
      </w:r>
    </w:p>
    <w:p w:rsidR="007A6DDB" w:rsidRPr="00720A13" w:rsidRDefault="007A6DDB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FD087E" w:rsidRPr="00720A13" w:rsidRDefault="00941171" w:rsidP="00720A13">
      <w:pPr>
        <w:pStyle w:val="Akapitzlist"/>
        <w:numPr>
          <w:ilvl w:val="1"/>
          <w:numId w:val="6"/>
        </w:num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FD087E" w:rsidRPr="00720A13">
        <w:rPr>
          <w:rFonts w:asciiTheme="minorHAnsi" w:hAnsiTheme="minorHAnsi" w:cstheme="minorHAnsi"/>
          <w:sz w:val="20"/>
          <w:szCs w:val="20"/>
        </w:rPr>
        <w:t>Wszelkie powyższe, określone w ust. 1, obowiązki Wykonawca zrealizuje w ramach</w:t>
      </w:r>
      <w:r w:rsidR="00B9508F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FD087E" w:rsidRPr="00720A13">
        <w:rPr>
          <w:rFonts w:asciiTheme="minorHAnsi" w:hAnsiTheme="minorHAnsi" w:cstheme="minorHAnsi"/>
          <w:sz w:val="20"/>
          <w:szCs w:val="20"/>
        </w:rPr>
        <w:t>wynagrodzenia ryczałtowego określonego w § 3 ust.1 niniejszej umowy.</w:t>
      </w:r>
    </w:p>
    <w:p w:rsidR="00FD087E" w:rsidRPr="00720A13" w:rsidRDefault="00FD087E" w:rsidP="00720A13">
      <w:pPr>
        <w:pStyle w:val="Akapitzlist"/>
        <w:numPr>
          <w:ilvl w:val="1"/>
          <w:numId w:val="6"/>
        </w:num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zobowiązany jest wypełnić obowiązki informacyjne przewidziane w art. 13 lub art.</w:t>
      </w:r>
    </w:p>
    <w:p w:rsidR="00FD087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14 ogólnego rozporządzenia o ochronie danych osobowych z dnia 27 kwietnia 2016 r. wobec osób</w:t>
      </w:r>
    </w:p>
    <w:p w:rsidR="00FD087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fizycznych, od których dane osobowe bezpośrednio lub pośrednio pozyska w celu podpisania,</w:t>
      </w:r>
    </w:p>
    <w:p w:rsidR="00FD087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realizacji oraz rozliczenia niniejszej umowy.</w:t>
      </w:r>
    </w:p>
    <w:p w:rsidR="0081001E" w:rsidRPr="00720A13" w:rsidRDefault="00FD087E" w:rsidP="00720A13">
      <w:pPr>
        <w:pStyle w:val="Akapitzlist"/>
        <w:numPr>
          <w:ilvl w:val="1"/>
          <w:numId w:val="6"/>
        </w:num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zobowiązany jest uzyskać zgodę na przetwarzanie danych osobowych w związku</w:t>
      </w:r>
    </w:p>
    <w:p w:rsidR="00FD087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z podpisaniem, realizacją oraz rozliczeniem niniejszej umowy od osób fizycznych, od których dane</w:t>
      </w:r>
    </w:p>
    <w:p w:rsidR="00FD087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osobowe bezpośrednio lub pośrednio pozyska w celu podpisania, realizacji oraz rozliczenia umowy.</w:t>
      </w:r>
    </w:p>
    <w:p w:rsidR="00FD087E" w:rsidRPr="00720A13" w:rsidRDefault="00FD087E" w:rsidP="00720A13">
      <w:pPr>
        <w:pStyle w:val="Akapitzlist"/>
        <w:numPr>
          <w:ilvl w:val="1"/>
          <w:numId w:val="6"/>
        </w:num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wyraża zgodę na przetwarzanie danych osobowych w związku z podpisaniem,</w:t>
      </w:r>
    </w:p>
    <w:p w:rsidR="00FD087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realizacją oraz rozliczeniem niniejszej umowy.</w:t>
      </w:r>
    </w:p>
    <w:p w:rsidR="00FD087E" w:rsidRPr="00720A13" w:rsidRDefault="00FD087E" w:rsidP="00720A13">
      <w:pPr>
        <w:pStyle w:val="Akapitzlist"/>
        <w:numPr>
          <w:ilvl w:val="1"/>
          <w:numId w:val="6"/>
        </w:num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Wykonawca, w zakresie danych osobowych pozyskanych w związku z podpisaniem, realizacją</w:t>
      </w:r>
    </w:p>
    <w:p w:rsidR="00FD087E" w:rsidRPr="00720A13" w:rsidRDefault="00941171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Pr="00720A13">
        <w:rPr>
          <w:rFonts w:asciiTheme="minorHAnsi" w:hAnsiTheme="minorHAnsi" w:cstheme="minorHAnsi"/>
          <w:sz w:val="20"/>
          <w:szCs w:val="20"/>
        </w:rPr>
        <w:tab/>
      </w:r>
      <w:r w:rsidR="00FD087E" w:rsidRPr="00720A13">
        <w:rPr>
          <w:rFonts w:asciiTheme="minorHAnsi" w:hAnsiTheme="minorHAnsi" w:cstheme="minorHAnsi"/>
          <w:sz w:val="20"/>
          <w:szCs w:val="20"/>
        </w:rPr>
        <w:t>oraz rozliczeniem niniejszej umowy, zobowiązany jest w pełnym zakresie przestrzegać przepisów</w:t>
      </w:r>
    </w:p>
    <w:p w:rsidR="00FD087E" w:rsidRPr="00720A13" w:rsidRDefault="00941171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Pr="00720A13">
        <w:rPr>
          <w:rFonts w:asciiTheme="minorHAnsi" w:hAnsiTheme="minorHAnsi" w:cstheme="minorHAnsi"/>
          <w:sz w:val="20"/>
          <w:szCs w:val="20"/>
        </w:rPr>
        <w:tab/>
      </w:r>
      <w:r w:rsidR="00FD087E" w:rsidRPr="00720A13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2016r. </w:t>
      </w:r>
      <w:r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FD087E" w:rsidRPr="00720A13">
        <w:rPr>
          <w:rFonts w:asciiTheme="minorHAnsi" w:hAnsiTheme="minorHAnsi" w:cstheme="minorHAnsi"/>
          <w:sz w:val="20"/>
          <w:szCs w:val="20"/>
        </w:rPr>
        <w:t>w</w:t>
      </w:r>
      <w:r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FD087E" w:rsidRPr="00720A13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</w:t>
      </w:r>
    </w:p>
    <w:p w:rsidR="00FD087E" w:rsidRPr="00720A13" w:rsidRDefault="00941171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Pr="00720A13">
        <w:rPr>
          <w:rFonts w:asciiTheme="minorHAnsi" w:hAnsiTheme="minorHAnsi" w:cstheme="minorHAnsi"/>
          <w:sz w:val="20"/>
          <w:szCs w:val="20"/>
        </w:rPr>
        <w:tab/>
      </w:r>
      <w:r w:rsidR="00FD087E" w:rsidRPr="00720A13">
        <w:rPr>
          <w:rFonts w:asciiTheme="minorHAnsi" w:hAnsiTheme="minorHAnsi" w:cstheme="minorHAnsi"/>
          <w:sz w:val="20"/>
          <w:szCs w:val="20"/>
        </w:rPr>
        <w:t>swobodnego przepływu takich danych oraz uchylenia dyrektywy 95/46/WE (4.5.2016 L 119/38</w:t>
      </w:r>
    </w:p>
    <w:p w:rsidR="00FD087E" w:rsidRPr="00720A13" w:rsidRDefault="00941171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Pr="00720A13">
        <w:rPr>
          <w:rFonts w:asciiTheme="minorHAnsi" w:hAnsiTheme="minorHAnsi" w:cstheme="minorHAnsi"/>
          <w:sz w:val="20"/>
          <w:szCs w:val="20"/>
        </w:rPr>
        <w:tab/>
      </w:r>
      <w:r w:rsidR="00FD087E" w:rsidRPr="00720A13">
        <w:rPr>
          <w:rFonts w:asciiTheme="minorHAnsi" w:hAnsiTheme="minorHAnsi" w:cstheme="minorHAnsi"/>
          <w:sz w:val="20"/>
          <w:szCs w:val="20"/>
        </w:rPr>
        <w:t xml:space="preserve">Dziennik Urzędowy Unii Europejskiej PL), w szczególności przetwarzać te dane tylko i wyłącznie </w:t>
      </w:r>
      <w:r w:rsidRPr="00720A13">
        <w:rPr>
          <w:rFonts w:asciiTheme="minorHAnsi" w:hAnsiTheme="minorHAnsi" w:cstheme="minorHAnsi"/>
          <w:sz w:val="20"/>
          <w:szCs w:val="20"/>
        </w:rPr>
        <w:br/>
      </w:r>
      <w:r w:rsidR="00FD087E" w:rsidRPr="00720A13">
        <w:rPr>
          <w:rFonts w:asciiTheme="minorHAnsi" w:hAnsiTheme="minorHAnsi" w:cstheme="minorHAnsi"/>
          <w:sz w:val="20"/>
          <w:szCs w:val="20"/>
        </w:rPr>
        <w:t>w</w:t>
      </w:r>
      <w:r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FD087E" w:rsidRPr="00720A13">
        <w:rPr>
          <w:rFonts w:asciiTheme="minorHAnsi" w:hAnsiTheme="minorHAnsi" w:cstheme="minorHAnsi"/>
          <w:sz w:val="20"/>
          <w:szCs w:val="20"/>
        </w:rPr>
        <w:t>celu podpisania, realizacji oraz rozliczenia umowy o której mowa powyżej.</w:t>
      </w:r>
    </w:p>
    <w:p w:rsidR="00FD087E" w:rsidRPr="00720A13" w:rsidRDefault="00FD087E" w:rsidP="00720A13">
      <w:pPr>
        <w:pStyle w:val="Akapitzlist"/>
        <w:numPr>
          <w:ilvl w:val="1"/>
          <w:numId w:val="6"/>
        </w:num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Obowiązki wymienione w ust. 3-6 spoczywają również na podwykonawcach i dalszych</w:t>
      </w:r>
    </w:p>
    <w:p w:rsidR="0081001E" w:rsidRPr="00720A13" w:rsidRDefault="00B9508F" w:rsidP="00720A13">
      <w:pPr>
        <w:tabs>
          <w:tab w:val="left" w:pos="284"/>
        </w:tabs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     </w:t>
      </w:r>
      <w:r w:rsidR="00FD087E" w:rsidRPr="00720A13">
        <w:rPr>
          <w:rFonts w:asciiTheme="minorHAnsi" w:hAnsiTheme="minorHAnsi" w:cstheme="minorHAnsi"/>
          <w:sz w:val="20"/>
          <w:szCs w:val="20"/>
        </w:rPr>
        <w:t>podwykonawcach, o ile tacy występują, o czym Wykonawca zobowiązuje się ich poinformować.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C1D98" w:rsidRPr="00720A13" w:rsidRDefault="005C1D98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5.</w:t>
      </w:r>
    </w:p>
    <w:p w:rsidR="00276632" w:rsidRPr="00720A13" w:rsidRDefault="00276632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C1D98" w:rsidRPr="00720A13" w:rsidRDefault="005C1D98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Personel Wykonawcy</w:t>
      </w:r>
    </w:p>
    <w:p w:rsidR="005C1D98" w:rsidRPr="00720A13" w:rsidRDefault="005C1D98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C1D98" w:rsidRPr="00720A13" w:rsidRDefault="005C1D98" w:rsidP="00720A13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zobowiązuje się, że osoby wykonujące czynności przy realizacji zamówienia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(obejmujące zakres rzeczowy robót budowlanych opisanych w niniejszej SWZ oraz dokumentacji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projektowej oraz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polegające na wykonywaniu pracy w rozumieniu przepisów ustawy z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dnia 26 czerwca 1974 r. – Kodeks pracy (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 Dz.</w:t>
      </w:r>
      <w:r w:rsidR="00941171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U. z 2023 r. poz. 1465) będą zatrudnione na</w:t>
      </w:r>
    </w:p>
    <w:p w:rsidR="00C53E1A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podstawie umowy o pracę.</w:t>
      </w:r>
    </w:p>
    <w:p w:rsidR="005C1D98" w:rsidRPr="00720A13" w:rsidRDefault="005C1D98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wymaga, aby: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a) czynności polegające na faktycznym wykonywaniu robót budowlanych wskazanych w ust 1, </w:t>
      </w:r>
      <w:r w:rsidR="00276632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sz w:val="20"/>
          <w:szCs w:val="20"/>
        </w:rPr>
        <w:t>o ile</w:t>
      </w:r>
      <w:r w:rsidR="00276632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nie są (będą) wykonywane przez daną osobę w ramach prowadzonej przez nią działalności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gospodarczej, były wykonywane przez osoby zatrudnione przez Wykonawcę lub Podwykonawcę na</w:t>
      </w:r>
      <w:r w:rsidR="00276632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podstawie stosunku pracy,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w przypadku rozwiązania stosunku pracy przez osobę zatrudnioną lub przez Wykonawcę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(Podwykonawcę) przed zakończeniem czynności przez tę osobę wykonywanych, Wykonawca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(Podwykonawca) będzie zobowiązany do zastąpienia tej osoby inną osobą zatrudnioną na podstawie stosunku pracy, posiadającą odpowiednie kwalifikacje jeżeli takowe są wymagane na</w:t>
      </w:r>
      <w:r w:rsidR="00C53E1A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tym stanowisku,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Wykonawca zawarł w każdej umowie o podwykonawstwo stosowne postanowienia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zobowiązujące podwykonawców do zatrudnienia na podstawie stosunku pracy osób wykonujących</w:t>
      </w:r>
      <w:r w:rsidR="00941171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czynności, o których mowa powyżej oraz umożliwiających Zamawiającemu przeprowadzenie</w:t>
      </w:r>
      <w:r w:rsidR="00941171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kontroli realizacji tego obowiązku.</w:t>
      </w:r>
    </w:p>
    <w:p w:rsidR="00086C83" w:rsidRPr="00720A13" w:rsidRDefault="00086C83" w:rsidP="00720A13">
      <w:p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5C1D98" w:rsidRPr="00720A13" w:rsidRDefault="005C1D98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przed rozpoczęciem wykonywania robót budowlanych (najpóźniej w dniu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przekazania placu budowy), zobowiązany jest przedłożyć Zamawiającemu oświadczenie</w:t>
      </w:r>
      <w:r w:rsidR="00C53E1A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wykonawcy lub podwykonawcy o zatrudnieniu osób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9C5A70" w:rsidRPr="00543BB3">
        <w:rPr>
          <w:rFonts w:asciiTheme="minorHAnsi" w:hAnsiTheme="minorHAnsi" w:cstheme="minorHAnsi"/>
          <w:sz w:val="20"/>
          <w:szCs w:val="20"/>
        </w:rPr>
        <w:t>stanowiące załącznik nr 5</w:t>
      </w:r>
      <w:r w:rsidRPr="00543BB3">
        <w:rPr>
          <w:rFonts w:asciiTheme="minorHAnsi" w:hAnsiTheme="minorHAnsi" w:cstheme="minorHAnsi"/>
          <w:sz w:val="20"/>
          <w:szCs w:val="20"/>
        </w:rPr>
        <w:t>, które będą</w:t>
      </w:r>
      <w:r w:rsidRPr="00720A13">
        <w:rPr>
          <w:rFonts w:asciiTheme="minorHAnsi" w:hAnsiTheme="minorHAnsi" w:cstheme="minorHAnsi"/>
          <w:sz w:val="20"/>
          <w:szCs w:val="20"/>
        </w:rPr>
        <w:t xml:space="preserve"> wykonywały wymagane przez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Zamawiającego czynności. Oświadczenie to powinno zawierać, w szczególności: dokładne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określenie podmiotu składającego oświadczenie, datę złożenia oświadczenia, wskazanie, że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czynności wskazane w ust. 1 wykonują osoby zatrudnione na podstawie umowy o pracę wraz ze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wskazaniem imion i nazwisk tych osób, rodzaju umowy o pracę i wymiaru etatu oraz podpis osoby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uprawnionej do złożenia oświadczenia w imieniu Wykonawcy. Ww. oświadczenie wykonawca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i podwykonawca składa w zakresie w jakim będzie realizował wymagane przez zamawiającego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czynności.</w:t>
      </w:r>
    </w:p>
    <w:p w:rsidR="00086C83" w:rsidRPr="00720A13" w:rsidRDefault="00086C83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</w:p>
    <w:p w:rsidR="005C1D98" w:rsidRPr="00720A13" w:rsidRDefault="005C1D98" w:rsidP="00720A13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trakcie realizacji niniejszej umowy Zamawiający będzie uprawniony do wykonywania</w:t>
      </w:r>
    </w:p>
    <w:p w:rsidR="005C1D98" w:rsidRPr="00720A13" w:rsidRDefault="00C53E1A" w:rsidP="00720A13">
      <w:pPr>
        <w:pStyle w:val="Akapitzlist"/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5C1D98" w:rsidRPr="00720A13">
        <w:rPr>
          <w:rFonts w:asciiTheme="minorHAnsi" w:hAnsiTheme="minorHAnsi" w:cstheme="minorHAnsi"/>
          <w:sz w:val="20"/>
          <w:szCs w:val="20"/>
        </w:rPr>
        <w:t>czynności kontrolnych wobec Wykonawcy odnośnie spełniania przez Wykonawcę lub</w:t>
      </w:r>
    </w:p>
    <w:p w:rsidR="005C1D98" w:rsidRPr="00720A13" w:rsidRDefault="00C53E1A" w:rsidP="00720A13">
      <w:pPr>
        <w:pStyle w:val="Akapitzlist"/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5C1D98" w:rsidRPr="00720A13">
        <w:rPr>
          <w:rFonts w:asciiTheme="minorHAnsi" w:hAnsiTheme="minorHAnsi" w:cstheme="minorHAnsi"/>
          <w:sz w:val="20"/>
          <w:szCs w:val="20"/>
        </w:rPr>
        <w:t>podwykonawcę wymogu zatrudnienia na podstawie umowy o pracę osób wykonujących wskazane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5C1D98" w:rsidRPr="00720A13">
        <w:rPr>
          <w:rFonts w:asciiTheme="minorHAnsi" w:hAnsiTheme="minorHAnsi" w:cstheme="minorHAnsi"/>
          <w:sz w:val="20"/>
          <w:szCs w:val="20"/>
        </w:rPr>
        <w:t>przez Zamawiającego czynności. W związku z powyższym Zamawiający będzie uprawniony w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5C1D98" w:rsidRPr="00720A13">
        <w:rPr>
          <w:rFonts w:asciiTheme="minorHAnsi" w:hAnsiTheme="minorHAnsi" w:cstheme="minorHAnsi"/>
          <w:sz w:val="20"/>
          <w:szCs w:val="20"/>
        </w:rPr>
        <w:t>szczególności do: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a) żądania wskazanych powyżej oświadczeń i dokumentów, o których mowa w ust 4,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żądania wyjaśnień w przypadku wątpliwości w zakresie potwierdzenia spełniania ww. wymogu,</w:t>
      </w:r>
    </w:p>
    <w:p w:rsidR="005C1D98" w:rsidRPr="00720A13" w:rsidRDefault="005C1D98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przeprowadzania kontroli na miejscu wykonywania świadczenia.</w:t>
      </w:r>
    </w:p>
    <w:p w:rsidR="00B9508F" w:rsidRPr="00720A13" w:rsidRDefault="005C1D98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uzasadnionych wątpliwości co do przestrzegania prawa pracy przez wykonawcę lub</w:t>
      </w:r>
      <w:r w:rsidR="00086C83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podwykonawcę, Zamawiający może zwrócić się o przeprowadzenie kontroli przez Państwową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Inspekcję Pracy.</w:t>
      </w:r>
    </w:p>
    <w:p w:rsidR="004812D2" w:rsidRPr="00720A13" w:rsidRDefault="004812D2" w:rsidP="00720A13">
      <w:pPr>
        <w:pStyle w:val="Akapitzlis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86C83" w:rsidRPr="00720A13" w:rsidRDefault="00086C83" w:rsidP="00720A13">
      <w:pPr>
        <w:spacing w:line="276" w:lineRule="auto"/>
        <w:ind w:left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6</w:t>
      </w:r>
    </w:p>
    <w:p w:rsidR="00086C83" w:rsidRPr="00720A13" w:rsidRDefault="00086C83" w:rsidP="00720A13">
      <w:pPr>
        <w:spacing w:line="276" w:lineRule="auto"/>
        <w:ind w:left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Podwykonawstwo.</w:t>
      </w:r>
    </w:p>
    <w:p w:rsidR="00086C83" w:rsidRPr="00720A13" w:rsidRDefault="00086C83" w:rsidP="00720A13">
      <w:pPr>
        <w:spacing w:line="276" w:lineRule="auto"/>
        <w:ind w:left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86C83" w:rsidRPr="00720A13" w:rsidRDefault="00086C83" w:rsidP="00720A13">
      <w:pPr>
        <w:pStyle w:val="Akapitzlist"/>
        <w:numPr>
          <w:ilvl w:val="1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Wykonawca, zgodnie ze złożoną ofertą wykona przedmiot umowy określony w § 1 umowy</w:t>
      </w:r>
      <w:r w:rsidR="0004672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własnymi siłami/przy pomocy podwykonawców*.</w:t>
      </w:r>
    </w:p>
    <w:p w:rsidR="009C5A70" w:rsidRPr="00720A13" w:rsidRDefault="00086C83" w:rsidP="00720A13">
      <w:pPr>
        <w:pStyle w:val="Akapitzlist"/>
        <w:numPr>
          <w:ilvl w:val="1"/>
          <w:numId w:val="30"/>
        </w:numPr>
        <w:spacing w:line="276" w:lineRule="auto"/>
        <w:ind w:left="284" w:hanging="283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oświadcza, iż następujący zakres usług/robót budowlanych* zostanie</w:t>
      </w:r>
      <w:r w:rsidR="0004672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powierzony podwykonawcom: …............ (w zależności od oświadczenia złożonego w ofercie).**</w:t>
      </w:r>
      <w:r w:rsidR="009C5A70" w:rsidRPr="00720A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5A70" w:rsidRPr="00720A13" w:rsidRDefault="009C5A70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*) niepotrzebne skreślić,</w:t>
      </w:r>
    </w:p>
    <w:p w:rsidR="009C5A70" w:rsidRPr="00720A13" w:rsidRDefault="009C5A70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**) zapis obowiązuje w przypadku realizacji zamówienia przy pomocy podwykonawców</w:t>
      </w:r>
    </w:p>
    <w:p w:rsidR="00086C83" w:rsidRPr="00720A13" w:rsidRDefault="00086C83" w:rsidP="00720A13">
      <w:pPr>
        <w:pStyle w:val="Akapitzlist"/>
        <w:numPr>
          <w:ilvl w:val="1"/>
          <w:numId w:val="30"/>
        </w:numPr>
        <w:spacing w:line="276" w:lineRule="auto"/>
        <w:ind w:left="284" w:hanging="283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w trakcie realizacji umowy może wprowadzić Podwykonawcę i określić zakres</w:t>
      </w:r>
    </w:p>
    <w:p w:rsidR="00086C83" w:rsidRPr="00720A13" w:rsidRDefault="00086C83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wykonywanej przez niego części przedmiotu umowy (zamówienia), zmienić Podwykonawcę,</w:t>
      </w:r>
    </w:p>
    <w:p w:rsidR="000C01DD" w:rsidRPr="00720A13" w:rsidRDefault="00086C83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zrezygnować z Podwykonawcy bądź zmienić zakres zamówienia powierzony Podwykonawcy. </w:t>
      </w:r>
      <w:r w:rsidR="000C01DD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sz w:val="20"/>
          <w:szCs w:val="20"/>
        </w:rPr>
        <w:t>W</w:t>
      </w:r>
      <w:r w:rsidR="000C01DD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takich przypadkach Wykonawca jest obowiązany wskazać Zamawiającemu części zamówienia,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których wykonanie zamierza powierzyć Podwykonawcom i podać firmy Podwykonawców.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spacing w:line="276" w:lineRule="auto"/>
        <w:ind w:left="284" w:hanging="283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zmiany lub rezygnacji z Podwykonawcy, na którego zasoby Wykonawca powoływał</w:t>
      </w:r>
    </w:p>
    <w:p w:rsidR="00086C83" w:rsidRPr="00720A13" w:rsidRDefault="00086C83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się na zasadach określonych w art. 118 ust.1 ustawy Prawo zamówień publicznych, w celu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wykazania spełniania warunków udziału w postępowaniu, Wykonawca jest obowiązany wykazać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Zamawiającemu, iż proponowany inny Podwykonawca lub Wykonawca samodzielnie spełnia je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stopniu nie mniejszym niż Podwykonawca, na którego zasoby Wykonawca powoływał się w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trakcie postępowania o udzielenie zamówienia.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spacing w:line="276" w:lineRule="auto"/>
        <w:ind w:left="284" w:hanging="283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Wykonawca, Podwykonawca lub dalszy Podwykonawca zamówienia zamierzający zawrzeć</w:t>
      </w:r>
    </w:p>
    <w:p w:rsidR="00086C83" w:rsidRPr="00720A13" w:rsidRDefault="00086C83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umowę o podwykonawstwo, której przedmiotem są roboty budowlane, jest obowiązany w trakcie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realizacji niniejszego zamówienia publicznego na roboty budowlane do przedłożenia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Zamawiającemu projektu tej umowy wraz z częścią dokumentacji dotyczącej wykonania robót</w:t>
      </w:r>
    </w:p>
    <w:p w:rsidR="00685566" w:rsidRPr="00720A13" w:rsidRDefault="00086C83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określonych w tym projekcie, przy czym Podwykonawca lub dalszy Podwykonawca jest obowiązany</w:t>
      </w:r>
      <w:r w:rsidR="000C01DD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dołączyć również zgodę Wykonawcy na zawarcie umowy o Podwykonawstwo o treści zgodnej</w:t>
      </w:r>
      <w:r w:rsidR="000C01DD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 projektem umowy.</w:t>
      </w:r>
      <w:r w:rsidR="00685566" w:rsidRPr="00720A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w terminie 14 dni może zgłosić w formie pisemnej, pod rygorem nieważności,</w:t>
      </w:r>
    </w:p>
    <w:p w:rsidR="00086C83" w:rsidRPr="00720A13" w:rsidRDefault="00086C83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zastrzeżenia do projektu umowy o podwykonawstwo, której przedmiotem zamówienia są roboty</w:t>
      </w:r>
    </w:p>
    <w:p w:rsidR="00086C83" w:rsidRPr="00720A13" w:rsidRDefault="00086C83" w:rsidP="00720A13">
      <w:pPr>
        <w:spacing w:line="276" w:lineRule="auto"/>
        <w:ind w:firstLine="283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budowlane w przypadkach:</w:t>
      </w:r>
    </w:p>
    <w:p w:rsidR="005734E9" w:rsidRPr="00720A13" w:rsidRDefault="005734E9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niespełnienia wymagań określonych w SWZ, oraz w ust. 11 niniejszego paragrafu,</w:t>
      </w:r>
    </w:p>
    <w:p w:rsidR="005734E9" w:rsidRPr="00720A13" w:rsidRDefault="005734E9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gdy określa termin zapłaty wynagrodzenia dłuższy niż 30 dni od dnia doręczenia wykonawcy,</w:t>
      </w:r>
    </w:p>
    <w:p w:rsidR="005734E9" w:rsidRPr="00720A13" w:rsidRDefault="005734E9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podwykonawcy lub dalszemu podwykonawcy faktury lub rachunku,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Niezgłoszenie zastrzeżeń, o których mowa w ust. 6, przez Zamawiającego do przedłożonego mu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projektu umowy o podwykonawstwo, której przedmiotem są roboty budowlane w terminie 14 dni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uważa się za akceptację projektu umowy przez Zamawiającego.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Wykonawca, Podwykonawca lub dalszy Podwykonawca zamówienia na roboty budowlane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przedkłada Zamawiającemu poświadczoną za zgodność z oryginałem kopię zawartej umowy o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podwykonawstwo, której przedmiotem są roboty budowlane, w terminie 7 dni od dnia jej zawarcia.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w terminie 14 dni zgłasza w formie pisemnej pod rygorem nieważności sprzeciw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do umowy o podwykonawstwo, której przedmiotem są roboty budowlane w przypadkach,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o których mowa w ust 6.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Niezgłoszenie sprzeciwu, o którym mowa w ust. 9, do przedłożonej umowy</w:t>
      </w:r>
      <w:r w:rsidR="009D075C" w:rsidRPr="00720A13">
        <w:rPr>
          <w:rFonts w:asciiTheme="minorHAnsi" w:hAnsiTheme="minorHAnsi" w:cstheme="minorHAnsi"/>
          <w:sz w:val="20"/>
          <w:szCs w:val="20"/>
        </w:rPr>
        <w:t xml:space="preserve"> o podwykonawstwo, </w:t>
      </w:r>
      <w:r w:rsidRPr="00720A13">
        <w:rPr>
          <w:rFonts w:asciiTheme="minorHAnsi" w:hAnsiTheme="minorHAnsi" w:cstheme="minorHAnsi"/>
          <w:sz w:val="20"/>
          <w:szCs w:val="20"/>
        </w:rPr>
        <w:t>której przedmiotem są roboty budowlane w terminie 14 dni uważa się za</w:t>
      </w:r>
      <w:r w:rsidR="001C0A05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akceptację umowy przez Zamawiającego.</w:t>
      </w:r>
    </w:p>
    <w:p w:rsidR="00086C83" w:rsidRPr="00720A13" w:rsidRDefault="00086C83" w:rsidP="00720A13">
      <w:pPr>
        <w:pStyle w:val="Akapitzlist"/>
        <w:numPr>
          <w:ilvl w:val="0"/>
          <w:numId w:val="9"/>
        </w:numPr>
        <w:tabs>
          <w:tab w:val="num" w:pos="709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Każdy projekt umowy o podwykonawstwo, której przedmiotem są roboty budowlane oraz</w:t>
      </w:r>
    </w:p>
    <w:p w:rsidR="00086C83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umowa o podwykonawstwo, której przedmiotem są roboty budowlane, muszą mieć formę pisemną</w:t>
      </w:r>
    </w:p>
    <w:p w:rsidR="00C53E1A" w:rsidRPr="00720A13" w:rsidRDefault="009D075C" w:rsidP="00720A13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86C83" w:rsidRPr="00720A13">
        <w:rPr>
          <w:rFonts w:asciiTheme="minorHAnsi" w:hAnsiTheme="minorHAnsi" w:cstheme="minorHAnsi"/>
          <w:sz w:val="20"/>
          <w:szCs w:val="20"/>
        </w:rPr>
        <w:t>i zawierać klauzulę:</w:t>
      </w:r>
      <w:r w:rsidR="001C0A05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="00086C83" w:rsidRPr="00720A13">
        <w:rPr>
          <w:rFonts w:asciiTheme="minorHAnsi" w:hAnsiTheme="minorHAnsi" w:cstheme="minorHAnsi"/>
          <w:sz w:val="20"/>
          <w:szCs w:val="20"/>
        </w:rPr>
        <w:t>"Przedmiot niniejszej umowy musi być realizowany zgodnie z wymaganiami</w:t>
      </w:r>
    </w:p>
    <w:p w:rsidR="00086C83" w:rsidRPr="00720A13" w:rsidRDefault="00086C83" w:rsidP="00720A13">
      <w:pPr>
        <w:tabs>
          <w:tab w:val="num" w:pos="36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określonymi w SWZ stanowiącej podstawę zawarcia umowy </w:t>
      </w:r>
      <w:r w:rsidR="00685566" w:rsidRPr="00720A13">
        <w:rPr>
          <w:rFonts w:asciiTheme="minorHAnsi" w:hAnsiTheme="minorHAnsi" w:cstheme="minorHAnsi"/>
          <w:sz w:val="20"/>
          <w:szCs w:val="20"/>
        </w:rPr>
        <w:t xml:space="preserve">Zamawiającego z Wykonawcą” oraz </w:t>
      </w:r>
      <w:r w:rsidRPr="00720A13">
        <w:rPr>
          <w:rFonts w:asciiTheme="minorHAnsi" w:hAnsiTheme="minorHAnsi" w:cstheme="minorHAnsi"/>
          <w:sz w:val="20"/>
          <w:szCs w:val="20"/>
        </w:rPr>
        <w:t>w</w:t>
      </w:r>
      <w:r w:rsidR="00C53E1A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szczególności postanowienia dotyczące:</w:t>
      </w:r>
    </w:p>
    <w:p w:rsidR="00086C83" w:rsidRPr="00720A13" w:rsidRDefault="00086C83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zakresu robót przewidzianych do wykonania, z zastrzeżeniem, że przedmiotem umowy</w:t>
      </w:r>
    </w:p>
    <w:p w:rsidR="00086C83" w:rsidRPr="00720A13" w:rsidRDefault="00086C83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 podwykonawstwo musi być wyłącznie wykonanie robót budowlanych, które ściśle odpowiadają</w:t>
      </w:r>
    </w:p>
    <w:p w:rsidR="00086C83" w:rsidRPr="00720A13" w:rsidRDefault="00086C83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części zamówienia określonej niniejszą umową oraz tabelą elementów rozliczeniowych,</w:t>
      </w:r>
    </w:p>
    <w:p w:rsidR="001C0A05" w:rsidRPr="00720A13" w:rsidRDefault="00086C83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terminu realizacji robót,</w:t>
      </w:r>
    </w:p>
    <w:p w:rsidR="001C0A05" w:rsidRPr="00720A13" w:rsidRDefault="000C01DD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wynagrodzenia i zasad płatności za wykonanie robót, z zastrzeżeniem, o którym mowa poniżej</w:t>
      </w:r>
      <w:r w:rsidR="001C0A05" w:rsidRPr="00720A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1DD" w:rsidRPr="00720A13" w:rsidRDefault="000C01DD" w:rsidP="00720A13">
      <w:pPr>
        <w:spacing w:line="276" w:lineRule="auto"/>
        <w:ind w:left="284" w:hanging="1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4,</w:t>
      </w:r>
    </w:p>
    <w:p w:rsidR="000C01DD" w:rsidRPr="00720A13" w:rsidRDefault="000C01DD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4) terminu zapłaty wynagrodzenia Podwykonawcy lub dalszemu Podwykonawcy z zastrzeżeniem,</w:t>
      </w:r>
    </w:p>
    <w:p w:rsidR="000C01DD" w:rsidRPr="00720A13" w:rsidRDefault="000C01DD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że termin ten nie może być dłuższy niż 30 dni od dnia doręczenia Wykonawcy, Podwykonawcy lub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dalszemu Podwykonawcy faktury lub rachunku, potwierdzających wykonanie powierzonej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Podwykonawcy lub dalszemu Podwykonawcy roboty budowlanej,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5) rozwiązania umowy z Podwykonawcą w przypadku rozwiązania umowy z Wykonawcą,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6) obowiązku do zatrudnienia na umowę o pracę osób wykonujących czynności polegające na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faktycznym wykonywaniu robót budowlanych związanych z wykonaniem zamówienia,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7) kształtowania praw i obowiązków w zakresie kar umownych oraz postanowień dotyczących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warunków wypłaty wynagrodzenia, które nie mogą być mniej korzystne niż prawa i obowiązki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Wykonawcy ukształtowane postanowieniami niniejszej umowy.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Każdy projekt umowy o podwykonawstwo, której przedmiotem są roboty budowlane oraz</w:t>
      </w:r>
    </w:p>
    <w:p w:rsidR="000C01DD" w:rsidRPr="00720A13" w:rsidRDefault="009D075C" w:rsidP="00720A13">
      <w:p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C01DD" w:rsidRPr="00720A13">
        <w:rPr>
          <w:rFonts w:asciiTheme="minorHAnsi" w:hAnsiTheme="minorHAnsi" w:cstheme="minorHAnsi"/>
          <w:sz w:val="20"/>
          <w:szCs w:val="20"/>
        </w:rPr>
        <w:t>umowa o podwykonawstwo, której przedmiotem są roboty budowlane muszą zawierać wysokość</w:t>
      </w:r>
    </w:p>
    <w:p w:rsidR="000C01DD" w:rsidRPr="00720A13" w:rsidRDefault="009D075C" w:rsidP="00720A13">
      <w:p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ab/>
      </w:r>
      <w:r w:rsidR="000C01DD" w:rsidRPr="00720A13">
        <w:rPr>
          <w:rFonts w:asciiTheme="minorHAnsi" w:hAnsiTheme="minorHAnsi" w:cstheme="minorHAnsi"/>
          <w:sz w:val="20"/>
          <w:szCs w:val="20"/>
        </w:rPr>
        <w:t>(kwotę brutto) wynagrodzenia umownego.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Wykonawca, Podwykonawca lub dalszy Podwykonawca zamówienia przedkłada Zamawiającemu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poświadczoną za zgodność z oryginałem kopię zawartej umowy o podwykonawstwo, której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przedmiotem są dostawy lub usługi, w terminie 7 dni od dnia jej zawarcia, z wyłączeniem umów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 podwykonawstwo o wartości mniejszej niż 0,5 % wynagrodzenia ryczałtowego brutto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określonego w § 3 ust. 1 niniejszej umowy. Wyłączenie, o którym mowa powyżej, nie dotyczy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umów o podwykonawstwo o wartości większej niż 50 000 złotych. W takim przypadku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podwykonawca lub dalszy podwykonawca przedkłada poświadczoną za zgodności z oryginałem</w:t>
      </w:r>
    </w:p>
    <w:p w:rsidR="000C01DD" w:rsidRPr="00720A13" w:rsidRDefault="000C01DD" w:rsidP="00720A13">
      <w:pPr>
        <w:tabs>
          <w:tab w:val="num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kopię umowy również wykonawcy.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tabs>
          <w:tab w:val="num" w:pos="28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przypadku, o którym mowa w ust. 5, jeżeli Zamawiający wniesie zastrzeżenia do projektu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 w zakresie o którym mowa w ust. 6, Zamawiający informuje o tym Wykonawcę i wzywa go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doprowadzenia do zmiany tych zapisów pod rygorem wystąpienia o zapłatę kary umownej,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 której mowa w § 11 ust. 2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5 umowy. W przypadku, o którym mowa w ust. 13, jeżeli termin</w:t>
      </w:r>
    </w:p>
    <w:p w:rsidR="00B9508F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zapłaty wynagrodzenia jest dłuższy niż 30 dni, Zamawiający poinformuje o tym Wykonawcę</w:t>
      </w:r>
    </w:p>
    <w:p w:rsidR="000C01DD" w:rsidRPr="00720A13" w:rsidRDefault="000C01DD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 wzywa go do doprowadzenia do zmiany tej umowy.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tabs>
          <w:tab w:val="num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Zapisy ust. 5-14 stosuje się odpowiednio do zmian umowy z podwykonawcą/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Zamawiający dokona bezpośredniej zapłaty wymagalnego wynagrodzenia przysługującego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Podwykonawcy lub dalszemu Podwykonawcy, który zawarł zaakceptowaną przez Zamawiającego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umowę o podwykonawstwo, której przedmiotem są roboty budowlane, lub który zawarł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przedłożoną Zamawiającemu umowę o podwykonawstwo, której przedmiotem są dostawy lub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usługi, w przypadku uchylenia się od obowiązku zapłaty odpowiednio przez Wykonawcę,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Podwykonawcę lub dalszego Podwykonawcę zamówienia na roboty budowlane.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Wynagrodzenie, o którym mowa w ust. 16, dotyczy wyłącznie należności powstałych po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zaakceptowaniu przez Zamawiającego umowy o podwykonawstwo, której przedmiotem są roboty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budowlane, lub po przedłożeniu Zamawiającemu poświadczonej za zgodność z oryginałem kopii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 o podwykonawstwo, której przedmiotem są dostawy lub usługi.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Bezpośrednia zapłata obejmuje wyłącznie należne wynagrodzenie, bez odsetek, należnych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Podwykonawcy lub dalszemu Podwykonawcy.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 dokonaniem bezpośredniej zapłaty Zamawiający umożliwi Wykonawcy pisemne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zgłoszenie uwag dotyczących zasadności bezpośredniej zapłaty wynagrodzenia Podwykonawcy lub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dalszemu Podwykonawcy, o której mowa w ust. 16, w terminie 7 dni od dnia doręczenia tej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informacji, w uwagach Wykonawca nie może powoływać się na potrącenie roszczeń względem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Podwykonawcy niezwiązanych z realizacją umowy o podwykonawstwo.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zgłoszenia uwag, o których mowa w ust. 19, w przewidzianym terminie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może:</w:t>
      </w:r>
    </w:p>
    <w:p w:rsidR="000C01DD" w:rsidRPr="00720A13" w:rsidRDefault="000C01DD" w:rsidP="00720A13">
      <w:pPr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nie dokonać bezpośredniej zapłaty wynagrodzenia Podwykonawcy lub dalszemu Podwykonawcy,</w:t>
      </w:r>
      <w:r w:rsidR="00276632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jeżeli Wykonawca wykaże niezasadność takiej zapłaty albo</w:t>
      </w:r>
    </w:p>
    <w:p w:rsidR="000C01DD" w:rsidRPr="00720A13" w:rsidRDefault="000C01DD" w:rsidP="00720A13">
      <w:pPr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złożyć do depozytu sądowego kwotę potrzebną na pokrycie wynagrodzenia Podwykonawcy lub</w:t>
      </w:r>
    </w:p>
    <w:p w:rsidR="000C01DD" w:rsidRPr="00720A13" w:rsidRDefault="000C01DD" w:rsidP="00720A13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dalszego Podwykonawcy w przypadku istnienia zasadniczej wątpliwości Zamawiającego co do</w:t>
      </w:r>
    </w:p>
    <w:p w:rsidR="000C01DD" w:rsidRPr="00720A13" w:rsidRDefault="000C01DD" w:rsidP="00720A13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wysokości należnej zapłaty lub podmiotu, któremu płatność się należy, albo</w:t>
      </w:r>
    </w:p>
    <w:p w:rsidR="00B9508F" w:rsidRPr="00720A13" w:rsidRDefault="000C01DD" w:rsidP="00720A13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dokonać bezpośredniej zapłaty wynagrodzenia Podwykonawcy lub dalszemu Podwykonawcy,</w:t>
      </w:r>
    </w:p>
    <w:p w:rsidR="000C01DD" w:rsidRPr="00720A13" w:rsidRDefault="000C01DD" w:rsidP="00720A13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jeżeli Podwykonawca lub dalszy Podwykonawca wykaże zasadność takiej zapłaty.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dokonania bezpośredniej zapłaty Podwykonawcy lub dalszemu Podwykonawcy,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 której mowa w ust. 16, Zamawiający potrąci kwotę wypłaconego wynagrodzenia z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wynagrodzenia należnego Wykonawcy, na co Wykonawca wyraża zgodę.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występowania płatności, do których uprawnieni są Podwykonawcy lub dalsi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Podwykonawcy, Wykonawca, najpóźniej przed terminem upływu płatności faktury, przedłoży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Zamawiającemu dowód zapłaty wymagalnego wynagrodzenia na rzecz Podwykonawców lub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dalszych Podwykonawców z tytułu robót budowlanych, dostaw lub usług objętych w poprzedniej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fakturze Wykonawcy. W przypadku płatności za fakturę pierwszą i końcową Wykonawcy, przed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upływem terminu zapłaty za nią, wymagalne stają się wszystkie należności na rzecz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Podwykonawców i dalszych Podwykonawców łącznie z tymi, które wynikają z zakresu robót,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dostaw i usług Podwykonawców zawartego w tej fakturze. Powyższe będzie egzekwowane pod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rygorem wstrzymania płatności dla Wykonawcy ze strony Zamawiającego do czasu uczynienia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zadość rozliczeniu z Podwykonawcami oraz dalszymi Podwykonawcami przez Wykonawcę.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takim Zamawiający nie poniesie z tego tytułu żadnych konsekwencji (tj. w</w:t>
      </w:r>
    </w:p>
    <w:p w:rsidR="000C01DD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szczególności kosztów odsetek za zwłokę w płatności).</w:t>
      </w:r>
    </w:p>
    <w:p w:rsidR="000C01DD" w:rsidRPr="00720A13" w:rsidRDefault="000C01DD" w:rsidP="00720A1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ponosi wobec Zamawiającego pełną odpowiedzialność za część przedmiotu</w:t>
      </w:r>
    </w:p>
    <w:p w:rsidR="00B9508F" w:rsidRPr="00720A13" w:rsidRDefault="000C01DD" w:rsidP="00720A13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umowy, którą wykonuje przy pomocy Podwykonawców i dalszych Podwykonawców.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6632" w:rsidRPr="00720A13" w:rsidRDefault="00276632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7.</w:t>
      </w:r>
    </w:p>
    <w:p w:rsidR="00276632" w:rsidRPr="00720A13" w:rsidRDefault="00276632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Obowiązki Zamawiającego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6632" w:rsidRPr="00720A13" w:rsidRDefault="00276632" w:rsidP="00720A1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obowiązków Zamawiającego należy:</w:t>
      </w:r>
    </w:p>
    <w:p w:rsidR="00276632" w:rsidRPr="00720A13" w:rsidRDefault="00276632" w:rsidP="00720A1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współdziałanie z Wykonawcą przy realizacji przedmiotu umowy, w tym, w razie konieczności,</w:t>
      </w:r>
    </w:p>
    <w:p w:rsidR="00276632" w:rsidRPr="00720A13" w:rsidRDefault="00276632" w:rsidP="00720A13">
      <w:pPr>
        <w:pStyle w:val="Akapitzlis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udzielanie niezbędnych pełnomocnictw w celu prawidłowego wykonania przedmiotu umowy,</w:t>
      </w:r>
    </w:p>
    <w:p w:rsidR="00276632" w:rsidRPr="00720A13" w:rsidRDefault="00276632" w:rsidP="00720A1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protokolarne przekazanie Wykonawcy placu budowy, w terminie do 7 dni roboczych licząc od</w:t>
      </w:r>
    </w:p>
    <w:p w:rsidR="00276632" w:rsidRPr="00720A13" w:rsidRDefault="00276632" w:rsidP="00720A13">
      <w:pPr>
        <w:pStyle w:val="Akapitzlis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dnia podpisania umowy,</w:t>
      </w:r>
    </w:p>
    <w:p w:rsidR="00276632" w:rsidRPr="00720A13" w:rsidRDefault="00276632" w:rsidP="00720A1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zapewnienie na swój koszt nadzoru inwestorskiego,</w:t>
      </w:r>
    </w:p>
    <w:p w:rsidR="00276632" w:rsidRPr="00720A13" w:rsidRDefault="00276632" w:rsidP="00720A1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protokolarne odebranie poszczególnych elementów przedmiotu umowy, jak i całego przedmiotu</w:t>
      </w:r>
    </w:p>
    <w:p w:rsidR="00276632" w:rsidRPr="00720A13" w:rsidRDefault="00276632" w:rsidP="00720A13">
      <w:pPr>
        <w:pStyle w:val="Akapitzlis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 po stwierdzeniu ich należytego i bezusterkowego wykonania,</w:t>
      </w:r>
    </w:p>
    <w:p w:rsidR="00B9508F" w:rsidRPr="00720A13" w:rsidRDefault="00276632" w:rsidP="00720A1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terminowa zapłata wynagrodzenia za należycie wykonanie przedmiotu umowy (jednakże z</w:t>
      </w:r>
      <w:r w:rsidR="004812D2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zastrzeżeniem postanowień § 6 ust. 20,21</w:t>
      </w:r>
      <w:r w:rsidR="0049275E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niniejszej umowy).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8.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Przedstawiciele stron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na swój koszt ustanawia kierownika bud</w:t>
      </w:r>
      <w:r w:rsidR="008742E0" w:rsidRPr="00720A13">
        <w:rPr>
          <w:rFonts w:asciiTheme="minorHAnsi" w:hAnsiTheme="minorHAnsi" w:cstheme="minorHAnsi"/>
          <w:sz w:val="20"/>
          <w:szCs w:val="20"/>
        </w:rPr>
        <w:t>owy w osobie ............</w:t>
      </w:r>
      <w:r w:rsidRPr="00720A13">
        <w:rPr>
          <w:rFonts w:asciiTheme="minorHAnsi" w:hAnsiTheme="minorHAnsi" w:cstheme="minorHAnsi"/>
          <w:sz w:val="20"/>
          <w:szCs w:val="20"/>
        </w:rPr>
        <w:t>.. nr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 </w:t>
      </w:r>
      <w:r w:rsidRPr="00720A13">
        <w:rPr>
          <w:rFonts w:asciiTheme="minorHAnsi" w:hAnsiTheme="minorHAnsi" w:cstheme="minorHAnsi"/>
          <w:sz w:val="20"/>
          <w:szCs w:val="20"/>
        </w:rPr>
        <w:t>uprawnień budowlanych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 </w:t>
      </w:r>
      <w:r w:rsidRPr="00720A13">
        <w:rPr>
          <w:rFonts w:asciiTheme="minorHAnsi" w:hAnsiTheme="minorHAnsi" w:cstheme="minorHAnsi"/>
          <w:sz w:val="20"/>
          <w:szCs w:val="20"/>
        </w:rPr>
        <w:t>............, za którego w pełni odpowiada.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Kierownik budowy działa w imieniu i na ryzyko Wykonawcy.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Ewentualna zmiana kierownika budowy wymaga pisemnej zgody Zamawiającego, z tym że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osoba ta musi posiadać co najmniej wymagane przez Zamawiającego w SWZ kwalifikacje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zawodowe (uprawnienia).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zmiany kierownika budowy Wykonawca złoży Zamawiającemu oświadczenie o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następującej treści: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„Oświadczam, że wypełniłem obowiązki informacyjne przewidziane w art. 13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lub art. 14 ogólnego rozporządzenia o ochronie danych osobowych z dnia 27 kwietnia 2016 r.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związku z podpisaniem, realizacją oraz rozliczeniem niniejszej umowy.”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ustanawia inspektora nadzoru w osobie ..........................................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posiadającego uprawnienia budowlane nr ......................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Inspektor nadzoru reprezentuje Zamawiającego wobec Wykonawcy działając w imieniu i na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ryzyko Zamawiającego w zakresie wynikającym z art. 25 i 26 ustawy Prawo budowlane.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zastrzega sobie prawo zmiany inspektora nadzoru i zobowiązuje się do</w:t>
      </w:r>
    </w:p>
    <w:p w:rsidR="005734E9" w:rsidRPr="00720A13" w:rsidRDefault="005734E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powiadomienia o tym Wykonawcy.</w:t>
      </w:r>
    </w:p>
    <w:p w:rsidR="005734E9" w:rsidRPr="00720A13" w:rsidRDefault="005734E9" w:rsidP="00720A1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Ewentualna zmiana kierującego pracami projektowymi, kierownika budowy lub inspektora nadzoru nie wymaga zmiany umowy.</w:t>
      </w:r>
    </w:p>
    <w:p w:rsidR="00557319" w:rsidRPr="00720A13" w:rsidRDefault="00557319" w:rsidP="00720A13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9.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Odbiory</w:t>
      </w:r>
    </w:p>
    <w:p w:rsidR="005734E9" w:rsidRPr="00720A13" w:rsidRDefault="005734E9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1.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Przewiduje się stosowanie następujących rodzajów odbiorów: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odbiory obowiązkowe: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a) odbiory częściowe, kończące się podpisaniem protokołów finansowych stanu wykonanych robót,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będące podstawą do wystawiania faktur częściowych z zastrzeżeniem zachowania warunków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opisanych w §3 ust. 4 umowy,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odbiory robót zanikających i ulegających zakryciu, na okoliczność których będą sporządzane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protokoły odbioru robót ulegających zakryciu,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odbiór końcowy przedmiotu umowy zakończony podpisaniem protokołu odbioru końcowego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zadania (całego przedmiotu umowy).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odbiór dodatkowy tj.: odbiór techniczny zakończenia robót. Oczekuje się, iż powinien on być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zgłoszony na co najmniej 21 dni przed określonym w § 2 ust. 1 umowy terminem zakończenia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realizacji przedmiotu umowy, na okoliczność którego zostanie sporządzony protokół odbioru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technicznego zakończenia robót budowlanych, przy czym odbiór techniczny nie jest odbiorem</w:t>
      </w:r>
    </w:p>
    <w:p w:rsidR="005734E9" w:rsidRPr="00720A13" w:rsidRDefault="005734E9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obowiązkowym.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2.</w:t>
      </w:r>
      <w:r w:rsidRPr="00720A13">
        <w:rPr>
          <w:rFonts w:asciiTheme="minorHAnsi" w:hAnsiTheme="minorHAnsi" w:cstheme="minorHAnsi"/>
          <w:sz w:val="20"/>
          <w:szCs w:val="20"/>
        </w:rPr>
        <w:t xml:space="preserve"> Odbiory dokonywane będą przez inspektora nadzoru. Wykonawca winien zgłaszać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Zamawiającemu gotowość do odbiorów, o których mowa w ust. 1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1) lit. a) i c) i w ust.1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2)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pisemnie,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faxem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lub pocztą elektroniczną na adres e-mail </w:t>
      </w:r>
      <w:hyperlink r:id="rId8" w:history="1">
        <w:r w:rsidR="00CB0D26" w:rsidRPr="00720A13">
          <w:rPr>
            <w:rStyle w:val="Hipercze"/>
            <w:rFonts w:asciiTheme="minorHAnsi" w:hAnsiTheme="minorHAnsi" w:cstheme="minorHAnsi"/>
            <w:sz w:val="20"/>
            <w:szCs w:val="20"/>
          </w:rPr>
          <w:t>jzawada@sobotka.pl</w:t>
        </w:r>
      </w:hyperlink>
      <w:r w:rsidR="00E735BF" w:rsidRPr="00720A13">
        <w:rPr>
          <w:rFonts w:asciiTheme="minorHAnsi" w:hAnsiTheme="minorHAnsi" w:cstheme="minorHAnsi"/>
          <w:sz w:val="20"/>
          <w:szCs w:val="20"/>
        </w:rPr>
        <w:t xml:space="preserve">, </w:t>
      </w:r>
      <w:r w:rsidR="00CB0D26" w:rsidRPr="00720A13">
        <w:rPr>
          <w:rFonts w:asciiTheme="minorHAnsi" w:hAnsiTheme="minorHAnsi" w:cstheme="minorHAnsi"/>
          <w:sz w:val="20"/>
          <w:szCs w:val="20"/>
        </w:rPr>
        <w:t>j</w:t>
      </w:r>
      <w:hyperlink r:id="rId9" w:history="1">
        <w:r w:rsidR="008742E0" w:rsidRPr="00720A13">
          <w:rPr>
            <w:rStyle w:val="Hipercze"/>
            <w:rFonts w:asciiTheme="minorHAnsi" w:hAnsiTheme="minorHAnsi" w:cstheme="minorHAnsi"/>
            <w:sz w:val="20"/>
            <w:szCs w:val="20"/>
          </w:rPr>
          <w:t>cecot@sobotka.pl</w:t>
        </w:r>
      </w:hyperlink>
      <w:r w:rsidR="00E735BF" w:rsidRPr="00720A13">
        <w:rPr>
          <w:rFonts w:asciiTheme="minorHAnsi" w:hAnsiTheme="minorHAnsi" w:cstheme="minorHAnsi"/>
          <w:sz w:val="20"/>
          <w:szCs w:val="20"/>
        </w:rPr>
        <w:t>, mkorczak@sobotka.pl.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3.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Podstawą zgłoszenia przez Wykonawcę gotowości do odbiorów przywołanych w ust.1 pkt.1) lit.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będzie wykonanie pełnego zakresu robót dla poszczególnych kompletnych elementów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wynikających z tabeli elementów rozliczeniowych i harmonogramu rzeczowo-finansowego.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4.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Podstawą zgłoszenia przez Wykonawcę gotowości do odbioru technicznego zakończenia robót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wchodzących w skład przedmiotu umowy, będzie faktyczne wykonanie całego rzeczowego zakresu</w:t>
      </w:r>
    </w:p>
    <w:p w:rsidR="005734E9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robót wchodzących w skład przedmiotu umowy.</w:t>
      </w:r>
    </w:p>
    <w:p w:rsidR="00E735BF" w:rsidRPr="00720A13" w:rsidRDefault="005734E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5.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Podstawą zgłoszenia przez Wykonawcę gotowości do odbioru końcowego będzie prócz</w:t>
      </w:r>
      <w:r w:rsidR="00E735BF" w:rsidRPr="00720A13">
        <w:rPr>
          <w:rFonts w:asciiTheme="minorHAnsi" w:hAnsiTheme="minorHAnsi" w:cstheme="minorHAnsi"/>
          <w:sz w:val="20"/>
          <w:szCs w:val="20"/>
        </w:rPr>
        <w:t xml:space="preserve"> należytego wykonania całego zakresu rzeczowego robót wchodzących w skład przedmiotu umowy, usunięcie wszystkich usterek stwierdzonych podczas ewentualnego odbioru technicznego zakończenia robót oraz wypełnienie wszelkich zaleceń ujętych w protokole z tego odbioru o ile taki odbiór został przeprowadzony.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6.</w:t>
      </w:r>
      <w:r w:rsidRPr="00720A13">
        <w:rPr>
          <w:rFonts w:asciiTheme="minorHAnsi" w:hAnsiTheme="minorHAnsi" w:cstheme="minorHAnsi"/>
          <w:sz w:val="20"/>
          <w:szCs w:val="20"/>
        </w:rPr>
        <w:t xml:space="preserve"> Wraz ze zgłoszeniem do odbioru końcowego Wykonawca przekaże Zamawiającemu następujące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dokumenty: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dziennik budowy,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dokumentację powykonawczą, opisaną i skompletowaną w dwóch egzemplarzach,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inwentaryzację geodezyjną powykonawczą,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4) wymagane dokumenty, protokoły i zaświadczenia z przeprowadzonych prób i sprawdzeń,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instrukcje użytkowania, karty gwarancyjne i inne dokumenty wymagane stosownymi przepisami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oraz </w:t>
      </w:r>
      <w:r w:rsidR="00557319" w:rsidRPr="00720A13">
        <w:rPr>
          <w:rFonts w:asciiTheme="minorHAnsi" w:hAnsiTheme="minorHAnsi" w:cstheme="minorHAnsi"/>
          <w:sz w:val="20"/>
          <w:szCs w:val="20"/>
        </w:rPr>
        <w:t>pozwolenie</w:t>
      </w:r>
      <w:r w:rsidRPr="00720A13">
        <w:rPr>
          <w:rFonts w:asciiTheme="minorHAnsi" w:hAnsiTheme="minorHAnsi" w:cstheme="minorHAnsi"/>
          <w:sz w:val="20"/>
          <w:szCs w:val="20"/>
        </w:rPr>
        <w:t xml:space="preserve"> na użytkowanie,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5) oświadczenie kierownika robót - budowy o zgodności wykonania robót ze SWZ, w tym z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dokumentacją projektową i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STWiOR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, obowiązującymi przepisami i normami, opisane i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ostemplowane przez kierownika robót dokumenty (w tym w szczególności certyfikaty, deklaracje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zgodności z polską normą lub aprobatą techniczną, deklaracje właściwości użytkowych, krajowe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deklaracje właściwości użytkowych, krajowe deklaracje zgodności, itp.) potwierdzające, że użyte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materiały i wyroby budowlane są zgodne z art. 10 ustawy Prawo budowlane oraz parametrami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wynikającymi z SWZ.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6) dokumenty (atesty, certyfikaty, KOT, ETA, krajowe lub europejskie deklaracje właściwości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użytkowych, informacje jednostek certyfikowanych itp.) potwierdzające, że wbudowane wyroby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budowlane są zgodne z art. 10 ustawy Prawo budowlane (opisane, podpisane i ostemplowane</w:t>
      </w:r>
    </w:p>
    <w:p w:rsidR="00E735BF" w:rsidRPr="00720A13" w:rsidRDefault="00E735BF" w:rsidP="00720A13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Kierownika budowy/robót).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 xml:space="preserve">7. </w:t>
      </w:r>
      <w:r w:rsidRPr="00720A13">
        <w:rPr>
          <w:rFonts w:asciiTheme="minorHAnsi" w:hAnsiTheme="minorHAnsi" w:cstheme="minorHAnsi"/>
          <w:sz w:val="20"/>
          <w:szCs w:val="20"/>
        </w:rPr>
        <w:t>W przypadku zgłoszenia gotowości do odbioru technicznego zakończenia robót Zamawiający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wyznaczy i rozpocznie czynności odbioru w terminie do 2 dni roboczych licząc od daty zgłoszenia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gotowości przez Wykonawcę.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 xml:space="preserve">8. </w:t>
      </w:r>
      <w:r w:rsidRPr="00720A13">
        <w:rPr>
          <w:rFonts w:asciiTheme="minorHAnsi" w:hAnsiTheme="minorHAnsi" w:cstheme="minorHAnsi"/>
          <w:sz w:val="20"/>
          <w:szCs w:val="20"/>
        </w:rPr>
        <w:t>W przypadku zgłoszenia gotowości do odbioru technicznego zakończenia robót Zamawiający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zobowiązany jest do dokonania odbioru lub wniesienia zastrzeżeń, w terminie 5 dni roboczych.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zgłoszenia przez Zamawiającego uwag czy uchybień w trakcie odbioru technicznego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zakończenia robót, Wykonawca jest zobowiązany do ich niezwłocznego usunięcia tak, by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wskazanym w § 2 ust.1 terminie zakończenia realizacji przedmiotu umowy, Zamawiający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otrzymał kompletny, pozbawiony wad i należycie wykonany przedmiot umowy.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9.</w:t>
      </w:r>
      <w:r w:rsidRPr="00720A13">
        <w:rPr>
          <w:rFonts w:asciiTheme="minorHAnsi" w:hAnsiTheme="minorHAnsi" w:cstheme="minorHAnsi"/>
          <w:sz w:val="20"/>
          <w:szCs w:val="20"/>
        </w:rPr>
        <w:t xml:space="preserve"> Zamawiający wyznaczy i rozpocznie czynności odbioru końcowego w terminie do 5 dni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roboczych od daty zawiadomienia go o osiągnięciu gotowości do odbioru końcowego.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10.</w:t>
      </w:r>
      <w:r w:rsidRPr="00720A13">
        <w:rPr>
          <w:rFonts w:asciiTheme="minorHAnsi" w:hAnsiTheme="minorHAnsi" w:cstheme="minorHAnsi"/>
          <w:sz w:val="20"/>
          <w:szCs w:val="20"/>
        </w:rPr>
        <w:t xml:space="preserve"> Zamawiający zobowiązany jest do dokonania lub odmowy dokonania odbioru końcowego, 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terminie do 10 dni roboczych od dnia rozpoczęcia tego odbioru.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11.</w:t>
      </w:r>
      <w:r w:rsidRPr="00720A13">
        <w:rPr>
          <w:rFonts w:asciiTheme="minorHAnsi" w:hAnsiTheme="minorHAnsi" w:cstheme="minorHAnsi"/>
          <w:sz w:val="20"/>
          <w:szCs w:val="20"/>
        </w:rPr>
        <w:t xml:space="preserve"> W przypadku stwierdzenia w trakcie odbioru końcowego, o którym mowa w ust. 1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1) litera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nienależytego wykonania przedmiotu umowy, tzn. stwierdzenia wad, usterek lub niepełnego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wykonania, Zamawiający po przeprowadzeniu czynności odbiorowych ma prawo odmówić odbioru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końcowego przedmiotu umowy, do czasu usunięcia przez Wykonawcę stwierdzonych w trakcie tych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czynności wad, usterek lub niepełnego wykonania przedmiotu umowy.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12.</w:t>
      </w:r>
      <w:r w:rsidRPr="00720A13">
        <w:rPr>
          <w:rFonts w:asciiTheme="minorHAnsi" w:hAnsiTheme="minorHAnsi" w:cstheme="minorHAnsi"/>
          <w:sz w:val="20"/>
          <w:szCs w:val="20"/>
        </w:rPr>
        <w:t xml:space="preserve"> W przypadku stwierdzenia w trakcie odbioru technicznego zakończenia robót, o którym mowa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 ust. 1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2) wad, usterek lub niepełnego wykonania przedmiotu umowy, strony sporządzają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protokół zawierający uwagi i zalecenia, a Wykonawca zobowiązany jest do ich wypełnienia do</w:t>
      </w:r>
    </w:p>
    <w:p w:rsidR="00B9508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czasu zgłoszenia przedmiotu umowy do odbioru końcowego.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10.(*)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Zabezpieczenie należytego wykonania umowy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1.</w:t>
      </w:r>
      <w:r w:rsidRPr="00720A13">
        <w:rPr>
          <w:rFonts w:asciiTheme="minorHAnsi" w:hAnsiTheme="minorHAnsi" w:cstheme="minorHAnsi"/>
          <w:sz w:val="20"/>
          <w:szCs w:val="20"/>
        </w:rPr>
        <w:t xml:space="preserve"> Strony potwierdzają, że przed zawarciem umowy Wykonawca wniósł zabezpieczenie należytego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wykonania umowy w wysokości 5 % ceny ofertowej brutto, o której mowa w § 3 ust. 1 umowy,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tj. ..................... zł (słownie:.................................) 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formie ...............................................................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2.</w:t>
      </w:r>
      <w:r w:rsidRPr="00720A13">
        <w:rPr>
          <w:rFonts w:asciiTheme="minorHAnsi" w:hAnsiTheme="minorHAnsi" w:cstheme="minorHAnsi"/>
          <w:sz w:val="20"/>
          <w:szCs w:val="20"/>
        </w:rPr>
        <w:t xml:space="preserve"> W przypadku niezakończenia realizacji przedmiotu umowy w terminie, o którym mowa w § 2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ust. 1 umowy Wykonawca zobowiązany jest przedłużyć lub wnieść nowe zabezpieczenie (w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przypadku wniesienia go w innej formie niż w pieniądzu). W przypadku nieprzedłużenia lub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niewniesienia nowego zabezpieczenia Inwestor wstrzyma wypłatę kwoty w wysokości, o której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mowa w ust. 1 z należnych Wykonawcy faktur, do czasu dostarczenia przez Wykonawcę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przedłużonego lub nowego zabezpieczenia. W przypadku niedostarczenia przez Wykonawcę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nowego lub przedłużonego zabezpieczenia w okresie ważności dotychczasowego zabezpieczenia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zmieni formę na zabezpieczenie w pieniądzu poprzez wypłatę kwoty 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dotychczasowego zabezpieczenia.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3.</w:t>
      </w:r>
      <w:r w:rsidRPr="00720A13">
        <w:rPr>
          <w:rFonts w:asciiTheme="minorHAnsi" w:hAnsiTheme="minorHAnsi" w:cstheme="minorHAnsi"/>
          <w:sz w:val="20"/>
          <w:szCs w:val="20"/>
        </w:rPr>
        <w:t xml:space="preserve"> W przypadku nieprzedłużenia lub niewniesienia nowego zabezpieczenia najpóźniej na 30 dni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 upływem terminu ważności dotychczasowego zabezpieczenia wniesionego w innej formie niż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pieniądzu Zamawiający zmieni formę na zabezpieczenie w pieniądzu poprzez wypłatę kwoty 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dotychczasowego zabezpieczenia.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4.</w:t>
      </w:r>
      <w:r w:rsidRPr="00720A13">
        <w:rPr>
          <w:rFonts w:asciiTheme="minorHAnsi" w:hAnsiTheme="minorHAnsi" w:cstheme="minorHAnsi"/>
          <w:sz w:val="20"/>
          <w:szCs w:val="20"/>
        </w:rPr>
        <w:t xml:space="preserve"> Zabezpieczenie należytego wykonania umowy zostanie zwrócone w następujących terminach: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70% wysokości zabezpieczenia – w terminie 30 dni od dnia wykonania zamówienia i uznania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Zamawiającego za należycie wykonane,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30% wysokości zabezpieczenia – nie później niż w 15 dniu po upływie okresu rękojmi za wady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lub gwarancji.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(*)Uwaga - Zapisy tego paragrafu zostaną dostosowane do złożonej oferty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Wykonawcy oraz do formy wniesionego zabezpieczenia, i wprowadzone zostaną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zgodnie z obowiązującymi przepisami. Zapis w ust. 3 dotyczy sytuacji, o której mowa</w:t>
      </w:r>
      <w:r w:rsidR="008742E0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 452 ust 8 ustawy Prawo zamówień publicznych.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11.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Kary umowne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1.</w:t>
      </w:r>
      <w:r w:rsidRPr="00720A13">
        <w:rPr>
          <w:rFonts w:asciiTheme="minorHAnsi" w:hAnsiTheme="minorHAnsi" w:cstheme="minorHAnsi"/>
          <w:sz w:val="20"/>
          <w:szCs w:val="20"/>
        </w:rPr>
        <w:t xml:space="preserve"> Strony ustalają odpowiedzialność za niewykonanie lub nienależyte wykonanie umowy w formie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kar umownych w następujących przypadkach i wysokości: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Wykonawca zapłaci Zamawiającemu karę umowną za zwłokę w realizacji przedmiotu umowy w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wysokości 0,1 % wynagrodzenia ryczałtowego brutto określonego w § 3 ust. 1 niniejszej umowy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 każdy dzień zwłoki licząc, od dnia następnego po upływie terminu wykonania umowy, o którym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mowa w § 2 ust. 1 umowy,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Wykonawca zapłaci Zamawiającemu karę umowną za zwłokę w usunięciu wad robót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budowlanych stwierdzonych w okresie gwarancji i rękojmi w wysokości 0,01 % wynagrodzenia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ryczałtowego brutto określonego w § 3 ust. 1 umowy, za każdy dzień zwłoki, licząc od dnia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następującego po upływie terminu wyznaczonego na usunięcie wad,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Wykonawca zapłaci Zamawiającemu karę umowną z tytułu odstąpienia od umowy zarówno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Zamawiającego jak i Wykonawcę z przyczyn, za które odpowiedzialność ponosi Wykonawca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wysokości 10 % wynagrodzenia ryczałtowego brutto określonego w § 3 ust. 1 umowy,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4) Wykonawca zapłaci Zamawiającemu karę umowną z tytułu niewykonania umowy, z przyczyn, za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które odpowiedzialność ponosi Wykonawca w wysokości 15 % wynagrodzenia ryczałtowego brutto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określonego w § 3 ust. 1 umowy,</w:t>
      </w:r>
    </w:p>
    <w:p w:rsidR="00E735BF" w:rsidRPr="00720A13" w:rsidRDefault="0055731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2</w:t>
      </w:r>
      <w:r w:rsidR="00E735BF" w:rsidRPr="00720A13">
        <w:rPr>
          <w:rFonts w:asciiTheme="minorHAnsi" w:hAnsiTheme="minorHAnsi" w:cstheme="minorHAnsi"/>
          <w:b/>
          <w:sz w:val="20"/>
          <w:szCs w:val="20"/>
        </w:rPr>
        <w:t>.</w:t>
      </w:r>
      <w:r w:rsidR="00E735BF" w:rsidRPr="00720A13">
        <w:rPr>
          <w:rFonts w:asciiTheme="minorHAnsi" w:hAnsiTheme="minorHAnsi" w:cstheme="minorHAnsi"/>
          <w:sz w:val="20"/>
          <w:szCs w:val="20"/>
        </w:rPr>
        <w:t xml:space="preserve"> Zamawiający zapłaci Wykonawcy karę umowną z tytułu odstąpienia od umowy przez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Wykonawcę lub Zamawiającego z przyczyn, za które odpowiedzialność ponosi Zamawiający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wysokości 10 % wynagrodzenia ryczałtowego brutto określonego w § 3 ust. 1 umowy.</w:t>
      </w:r>
    </w:p>
    <w:p w:rsidR="00E735BF" w:rsidRPr="00720A13" w:rsidRDefault="0055731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3</w:t>
      </w:r>
      <w:r w:rsidR="00E735BF" w:rsidRPr="00720A13">
        <w:rPr>
          <w:rFonts w:asciiTheme="minorHAnsi" w:hAnsiTheme="minorHAnsi" w:cstheme="minorHAnsi"/>
          <w:b/>
          <w:sz w:val="20"/>
          <w:szCs w:val="20"/>
        </w:rPr>
        <w:t>.</w:t>
      </w:r>
      <w:r w:rsidR="00E735BF" w:rsidRPr="00720A13">
        <w:rPr>
          <w:rFonts w:asciiTheme="minorHAnsi" w:hAnsiTheme="minorHAnsi" w:cstheme="minorHAnsi"/>
          <w:sz w:val="20"/>
          <w:szCs w:val="20"/>
        </w:rPr>
        <w:t xml:space="preserve"> Jeżeli zastrzeżone kary umowne nie pokryją szkody powstałej w wyniku niewykonania bądź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nienależytego wykonania umowy. Strony zastrzegają sobie prawo dochodzenia odszkodowania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uzupełniającego na ogólnych zasadach, określonych w kodeksie cywilnym. Ponadto, Zamawiający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zastrzega sobie prawo dochodzenia odszkodowania w zakresie ewentualnie utraconego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dofinansowania z przyczyn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j.w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E735BF" w:rsidRPr="00720A13" w:rsidRDefault="0055731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4</w:t>
      </w:r>
      <w:r w:rsidR="00E735BF" w:rsidRPr="00720A13">
        <w:rPr>
          <w:rFonts w:asciiTheme="minorHAnsi" w:hAnsiTheme="minorHAnsi" w:cstheme="minorHAnsi"/>
          <w:b/>
          <w:sz w:val="20"/>
          <w:szCs w:val="20"/>
        </w:rPr>
        <w:t>.</w:t>
      </w:r>
      <w:r w:rsidR="00E735BF" w:rsidRPr="00720A13">
        <w:rPr>
          <w:rFonts w:asciiTheme="minorHAnsi" w:hAnsiTheme="minorHAnsi" w:cstheme="minorHAnsi"/>
          <w:sz w:val="20"/>
          <w:szCs w:val="20"/>
        </w:rPr>
        <w:t xml:space="preserve"> Zamawiający zastrzega sobie prawo potrącenia naliczonych kar umownych z wynagrodzenia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należnego Wykonawcy, na co Wykonawca wyraża zgodę.</w:t>
      </w:r>
    </w:p>
    <w:p w:rsidR="00E735BF" w:rsidRPr="00720A13" w:rsidRDefault="00557319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5</w:t>
      </w:r>
      <w:r w:rsidR="00E735BF" w:rsidRPr="00720A13">
        <w:rPr>
          <w:rFonts w:asciiTheme="minorHAnsi" w:hAnsiTheme="minorHAnsi" w:cstheme="minorHAnsi"/>
          <w:b/>
          <w:sz w:val="20"/>
          <w:szCs w:val="20"/>
        </w:rPr>
        <w:t>.</w:t>
      </w:r>
      <w:r w:rsidR="00E735BF" w:rsidRPr="00720A13">
        <w:rPr>
          <w:rFonts w:asciiTheme="minorHAnsi" w:hAnsiTheme="minorHAnsi" w:cstheme="minorHAnsi"/>
          <w:sz w:val="20"/>
          <w:szCs w:val="20"/>
        </w:rPr>
        <w:t xml:space="preserve"> Łączna maksymalna wysokość kar umownych, których mogą dochodzić strony określa się na 30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% wartości umowy wskazanej w § 3 ust. 1 umowy.</w:t>
      </w:r>
    </w:p>
    <w:p w:rsidR="008742E0" w:rsidRPr="00720A13" w:rsidRDefault="008742E0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12.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Prawo do odstąpienia od umowy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ind w:left="142" w:hanging="218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może odstąpić od umowy, gdy: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wystąpi istotna zmiana okoliczności powodująca, że wykonanie umowy nie leży w interesie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publicznym, czego nie można było przewidzieć w chwili zawarcia umowy – odstąpienie od umowy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tym przypadku może nastąpić w terminie 30 dni od powzięcia wiadomości o powyższych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okolicznościach. W takim wypadku Wykonawca może żądać jedynie wynagrodzenia należnego mu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 tytułu dotychczas wykonanej części umowy;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Wykonawca realizuje roboty przewidziane niniejszą umową w sposób niezgodny z nią, realizuje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roboty w sposób niezgodny z umową lub wskazaniami Zamawiającego i nie reaguje na pisemne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wezwanie Zamawiającego w zakresie wykonywania robót budowlanych, w celu doprowadzenia ich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stanu zgodnego z prawem i postanowieniami niniejszej umowy;</w:t>
      </w:r>
    </w:p>
    <w:p w:rsidR="00E735B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zostanie wydany nakaz zajęcia majątku Wykonawcy, w zakresie uniemożliwiającym Wykonawcy</w:t>
      </w:r>
    </w:p>
    <w:p w:rsidR="00A7010F" w:rsidRPr="00720A13" w:rsidRDefault="00E735BF" w:rsidP="00720A13">
      <w:pPr>
        <w:spacing w:line="276" w:lineRule="auto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wykonanie przedmiotu zamówienia.</w:t>
      </w:r>
    </w:p>
    <w:p w:rsidR="00E735BF" w:rsidRPr="00720A13" w:rsidRDefault="00E735BF" w:rsidP="00720A13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Wykonawcy przysługuje prawo odstąpienia od umowy, jeżeli Zamawiający:</w:t>
      </w:r>
    </w:p>
    <w:p w:rsidR="00E735BF" w:rsidRPr="00720A13" w:rsidRDefault="00A7010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</w:t>
      </w:r>
      <w:r w:rsidR="00E735BF" w:rsidRPr="00720A13">
        <w:rPr>
          <w:rFonts w:asciiTheme="minorHAnsi" w:hAnsiTheme="minorHAnsi" w:cstheme="minorHAnsi"/>
          <w:sz w:val="20"/>
          <w:szCs w:val="20"/>
        </w:rPr>
        <w:t>) zawiadomi Wykonawcę, iż wobec zaistnienia uprzednio nieprzewidzianych okoliczności nie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będzie mógł spełnić swoich zobowiązań umownych wobec Wykonawcy.</w:t>
      </w:r>
    </w:p>
    <w:p w:rsidR="00E735BF" w:rsidRPr="00720A13" w:rsidRDefault="00E735BF" w:rsidP="00720A13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Odstąpienie od umowy, o którym mowa w ust.1 i 2, powinno nastąpić w formie pisemnej pod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rygorem nieważności takiego oświadczenia i powinno zawierać uzasadnienie określające przyczyny</w:t>
      </w:r>
    </w:p>
    <w:p w:rsidR="008129B7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odstąpienia.</w:t>
      </w:r>
    </w:p>
    <w:p w:rsidR="00E735BF" w:rsidRPr="00720A13" w:rsidRDefault="00E735BF" w:rsidP="00720A13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wypadku odstąpienia od umowy Wykonawcę oraz Zamawiającego obciążają następujące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obowiązki: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Wykonawca zabezpieczy przerwane roboty w zakresie obustronnie uzgodnionym, koszty z tego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tytułu poniesie strona, która ponosi odpowiedzialność za odstąpienie od umowy;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Wykonawca zgłosi do dokonania odbioru przez Zamawiającego roboty przerwane;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w razie odstąpienia od umowy z przyczyn, za które odpowiada Wykonawca, Wykonawca przy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udziale Zamawiającego w terminie 10 dni od daty zgłoszenia, o którym mowa w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2), sporządzi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szczegółowy protokół inwentaryzacji robót w toku wraz z zestawieniem wartości wykonanych robót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według stanu na dzień odstąpienia; protokół inwentaryzacji robót w toku stanowić będzie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podstawę do wystawienia faktury VAT przez Wykonawcę, lecz tylko wówczas kiedy nastąpiło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wykonanie pełnego zakresu robót wchodzących w skład całego elementu rozliczeniowego;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4) w razie odstąpienia od umowy z przyczyn, za które nie odpowiada Wykonawca, Wykonawca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przy udziale Zamawiającego w terminie 10 dni od daty zgłoszenia, o którym mowa w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2),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sporządzi szczegółowy protokół inwentaryzacji robót w toku wraz z zestawieniem wartości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wykonanych robót według stanu na dzień odstąpienia; protokół inwentaryzacji robót w toku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stanowić będzie podstawę do wystawienia faktury VAT przez Wykonawcę, za wykonany dotychczas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zakres robót;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Jeżeli Wykonawca będzie wykonywał przedmiot umowy wadliwie, albo sprzecznie z umową,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może wezwać go do zmiany sposobu wykonywania umowy i wyznaczyć mu w tym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celu odpowiedni termin. Po bezskutecznym upływie wyznaczonego terminu Zamawiający może od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 odstąpić, a następnie powierzyć wykonanie, w tym poprawienie przedmiotu umowy innemu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podmiotowi na koszt Wykonawcy.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13.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Gwarancja i rękojmia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udziela Zamawiającemu na wykonany przedmiot umowy, o którym mowa w §1 ust.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1- 3 umowy …....... (*) miesięcy gwarancji, licząc od dnia podpisania protokołu odbioru końcowego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przedmiotu umowy. Okres rękojmi będzie równy okresowi gwarancji.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Gwarancja obejmuje swoim zakresem rzeczowym roboty budowlane, montażowe oraz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dostarczone i zainstalowane urządzenia i zabudowane materiały itp. Okres gwarancji udzielony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Wykonawcę jest jednakowy dla całego wyżej wymienionego zakresu rzeczowego będącego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przedmiotem umowy.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w razie stwierdzenia ewentualnych usterek lub wad któregokolwiek elementu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wchodzącego w skład przedmiotu umowy (podczas jego użytkowania) w terminie gwarancji,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zobowiązany jest do zgłoszenia tego faktu Wykonawcy najpóźniej w ciągu 14 dni roboczych od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powzięcia informacji o tym fakcie. Za terminowe zgłoszenie uważa się wysłanie powiadomienia lub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przeprowadzenie rozmowy telefonicznej do 14 dnia roboczego od powzięcia informacji o tym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fakcie. Zgłoszenie może być dokonane telefonicznie,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faxem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, pocztą elektroniczną lub pisemnie.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Naprawy gwarancyjne zostaną wykonane na własny koszt przez Wykonawcę w następujących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terminach: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w przypadku usterek lub wad zagrażających bezpieczeństwu użytkowników - w trybie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niezwłocznym po ich zgłoszeniu, nie później niż w terminie 7 dni, a jeżeli usunięcie usterki lub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wady z obiektywnych względów technicznych nie jest możliwe w tym trybie, to niezwłocznie po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ustąpieniu tej przeszkody, w terminie uzgodnionym przez strony;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w pozostałych przypadkach – w terminie do 14 dni od daty zgłoszenia, jeżeli strony nie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uzgodnią innego terminu na skutek okoliczności obiektywnych.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 bezskutecznym upływie powyższych terminów reklamacja uważana będzie za uznaną w całości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zgodnie z żądaniem Zamawiającego i w razie braku działania ze strony Wykonawcy w terminach, o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których mowa powyżej, Zamawiający będzie mógł wykorzystać środki wynikające z zabezpieczenia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należytego wykonania umowy i w tym celu może zlecić usunięcie usterek lub wad osobie trzeciej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 koszt Wykonawcy.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Jeśli w ramach robót budowlanych wykonanych zgodnie z umową zainstalowano, osprzęt,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wyposażenie, urządzenia lub zabudowano inne materiały, co do których producent/dostawca żąda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odpłatnego serwisowania, konserwacji itp., Wykonawca informuje o tym pisemnie </w:t>
      </w:r>
      <w:r w:rsidR="008129B7" w:rsidRPr="00720A13">
        <w:rPr>
          <w:rFonts w:asciiTheme="minorHAnsi" w:hAnsiTheme="minorHAnsi" w:cstheme="minorHAnsi"/>
          <w:sz w:val="20"/>
          <w:szCs w:val="20"/>
        </w:rPr>
        <w:t>Zamawiającego</w:t>
      </w:r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odpowiada za wyżej wymienione prace konserwacyjne i serwisowe a w okresie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gwarancji ponosi ich koszty wraz z materiałami eksploatacyjnymi.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Gwarancja nie wyłącza, nie ogranicza ani nie zawiesza uprawnień Zamawiającego wynikających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 przepisów o rękojmi za usterki i wady przedmiotu umowy.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odpowiada za usterki lub wady w wykonaniu przedmiotu umowy również po okresie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gwarancji, jeżeli Zamawiający zawiadomi Wykonawcę o usterce lub wadzie przed upływem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zakończenia okresu gwarancji.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 są objęte gwarancją usterki i wady powstałe na skutek uszkodzeń mechanicznych, szkód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wynikłych z winy użytkownika przedmiotu umowy niezgodnie z warunkami eksploatacji i</w:t>
      </w:r>
    </w:p>
    <w:p w:rsidR="00E735BF" w:rsidRPr="00720A13" w:rsidRDefault="00E735BF" w:rsidP="00720A13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użytkowania.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(*) Uwaga: w ust. 1 zostanie wpisana długość okresu gwarancji wynikająca ze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złożonej przez Wykonawcę oferty.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14.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Zmiany postanowień umowy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Zmiany niniejszej umowy wymagają formy pisemnej pod rygorem nieważności.</w:t>
      </w:r>
    </w:p>
    <w:p w:rsidR="00E735BF" w:rsidRPr="00720A13" w:rsidRDefault="00E735BF" w:rsidP="00720A13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Strony przewidują możliwość dokonania zmian postanowień niniejszej umowy w stosunku do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treści oferty, na podstawie której dokonano wyboru Wykonawcy, zgodnie z art. 455 ust. 1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1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ustawy Prawo zamówień publicznych.</w:t>
      </w:r>
    </w:p>
    <w:p w:rsidR="00E735BF" w:rsidRPr="00720A13" w:rsidRDefault="00E735BF" w:rsidP="00720A13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Zgodnie z art. 436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4 lit. b ustawy Prawo zamówień publicznych strony przewidują możliwość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zmiany wynagrodzenia, o którym mowa w § 3 ust. 1 umowy w przypadku zmiany: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1) stawki podatku od towarów i usług oraz podatku akcyzowego,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2) wysokości minimalnego wynagrodzenia za pracę albo wysokości minimalnej stawki godzinowej,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ustalonych na podstawie ustawy z dnia 10 października 2002 r. o minimalnym wynagrodzeniu za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pracę,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3) zasad podlegania ubezpieczeniom społecznym lub ubezpieczeniu zdrowotnemu lub wysokości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stawki składki na ubezpieczenia społeczne lub zdrowotne,</w:t>
      </w:r>
    </w:p>
    <w:p w:rsidR="00E735BF" w:rsidRPr="00720A13" w:rsidRDefault="00E735BF" w:rsidP="00720A13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 przypadku zmiany, o której mowa w ust. 3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1) stawka i kwota podatku oraz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wynagrodzenie brutto ulegną zmianie odpowiednio do przepisów prawa wprowadzających zmianę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stawki podatku, oznacza to, że dopuszcza się możliwość zarówno zmniejszenia jak i zwiększenia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wynagrodzenia brutto o kwotę równą różnicy wynikającej ze zmienionej stawki podatku – dotyczy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to części wynagrodzenia za roboty, które w dniu zmiany stawki podatku nie zostały jeszcze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wykonane.</w:t>
      </w:r>
    </w:p>
    <w:p w:rsidR="00E735BF" w:rsidRPr="00720A13" w:rsidRDefault="00E735BF" w:rsidP="00720A13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 sytuacji wystąpienia okoliczności wskazanych ust. 3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2) Wykonawca jest uprawniony złożyć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Zamawiającemu pisemny wniosek o zmianę Umowy w zakresie płatności wynikających z faktur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wystawionych po wejściu w życie przepisów zmieniających wysokość minimalnego wynagrodzenia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 pracę. Wniosek powinien zawierać wyczerpujące uzasadnienie faktyczne i wskazanie podstaw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prawnych oraz dokładne wyliczenie kwoty wynagrodzenia należnego Wykonawcy po zmianie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Umowy, w szczególności Wykonawca zobowiązuje się wykazać związek pomiędzy wnioskowaną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kwotą podwyższenia wynagrodzenia, a wpływem zmiany minimalnego wynagrodzenia za pracę na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kalkulację wynagrodzenia. Wniosek powinien obejmować jedynie dodatkowe koszty realizacji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Umowy, które Wykonawca obowiązkowo ponosi w związku z podwyższeniem wysokości płacy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minimalnej. Zamawiający oświadcza, iż nie będzie akceptował, kosztów wynikających 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podwyższenia wynagrodzeń pracownikom Wykonawcy, które nie są konieczne w celu ich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dostosowania do wysokości minimalnego wynagrodzenia za pracę, w szczególności koszty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podwyższenia wynagrodzenia w kwocie przewyższającej wysokość płacy minimalnej. W/w zasady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dotyczące zmiany minimalnego wynagrodzenia za pracę nie mają zastosowania do planowanego 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znanego stronom umowy podwyższenia minimalnego wynagrodzenia za pracę w roku 2024 na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podstawie Rozporządzenia Rady Ministrów z dnia 14 września 2023 r. w sprawie wysokości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minimalnego wynagrodzenia za pracę oraz wysokości minimalnej stawki godzinowej w 2024 r. (Dz.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U. z 2023 r. Poz. 1893).</w:t>
      </w:r>
    </w:p>
    <w:p w:rsidR="00E735BF" w:rsidRPr="00720A13" w:rsidRDefault="00E735BF" w:rsidP="00720A13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 sytuacji wystąpienia okoliczności wskazanych w ust. 3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3) Wykonawca jest uprawniony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złożyć Zamawiającemu pisemny wniosek o zmianę Umowy w zakresie płatności wynikających 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faktur wystawionych po zmianie zasad podlegania ubezpieczeniom społecznym lub ubezpieczeniu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zdrowotnemu lub wysokości składki na ubezpieczenia społeczne lub zdrowotne. Wniosek powinien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zawierać wyczerpujące uzasadnienie faktyczne i wskazanie podstaw prawnych oraz dokładne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wyliczenie kwoty wynagrodzenia Wykonawcy po zmianie Umowy, w szczególności Wykonawca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zobowiązuje się wykazać związek pomiędzy wnioskowaną kwotą podwyższenia wynagrodzenia 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wpływem zmiany zasad, o których mowa w ust. 3 pkt. 3) na kalkulację wynagrodzenia. Wniosek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może obejmować jedynie dodatkowe koszty realizacji Umowy, które Wykonawca obowiązkowo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ponosi w związku ze zmianą zasad, o których mowa w ust. 3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3).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 Zmiana Umowy w zakresie zmiany wynagrodzenia z przyczyn określonych w ust. 3 obejmować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będzie wyłącznie płatności za prace, których w dniu wystąpienia okoliczności, o których w ust. 3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jeszcze nie wykonano.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Obowiązek wykazania wpływu zmian, o których mowa w ust. 3 na zmianę wynagrodzenia, o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którym mowa w § 3 ust. 1 Umowy należy do Wykonawcy pod rygorem odmowy dokonania zmiany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 przez Zamawiającego.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przewiduje możliwość zmiany umowy w przypadku wystąpienia robót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zamiennych, których potrzeba wykonania wynikła z okoliczności, których nie można przewidzieć 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dniu zawarcia umowy i wyłącznie wtedy, jeżeli wprowadzenie robót zamiennych będzie konieczne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prawidłowego wykonania umowy z przyczyn technologicznych lub zmian rozwiązań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materiałowo– konstrukcyjnych, nie spowoduje zmiany zakresu rzeczowego przedmiotu umowy oraz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wynagrodzenia Wykonawcy.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przewiduje możliwość zmiany zakresu/sposobu realizacji przedmiotu umowy, 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przypadku istnienia odmiennych od przyjętych w dokumentacji warunków terenowych związanych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 istnieniem niezinwentaryzowanych podziemnych sieci, instalacji, urządzeń lub obiektów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budowlanych skutkujących niemożliwością zrealizowania przedmiotu umowy przy dotychczasowych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założeniach technologicznych lub materiałowych.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przewiduje możliwość zmiany terminu realizacji umowy, w przypadku: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a) wystąpienia wad lub braków dokumentacji projektowej i konieczności wprowadzenia w niej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zmian,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b) konieczności wstrzymania robót budowlanych w wyniku siły wyższej albo wystąpienia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ograniczeń, nakazów lub zakazów wydawanych w związku z epidemią spowodowaną wirusem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SarsCoV-2 lub innym wirusem lub w przypadku niekorzystnych warunków atmosferycznych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uniemożliwiających prowadzenie robót (np. ponadprzeciętne opady deszczu itp.), o ile czas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wstrzymania robót i ich zakres będzie skutkował wydłużeniem terminu wykonania zamówienia,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c) działania organów administracji lub gestorów sieci skutkujących przekroczeniem określonych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prawo terminów wydawania wymaganych w związku z realizacją przedmiotowego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zamówienia, decyzji, zezwoleń, uzgodnień itp.;</w:t>
      </w:r>
    </w:p>
    <w:p w:rsidR="00E735BF" w:rsidRPr="00720A13" w:rsidRDefault="00E735BF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d) wystąpienia robót dodatkowych lub zamiennych.</w:t>
      </w:r>
    </w:p>
    <w:p w:rsidR="00210A3A" w:rsidRPr="00720A13" w:rsidRDefault="00210A3A" w:rsidP="00720A13">
      <w:pPr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Zamawiający przewiduje możliwość zmiany umowy </w:t>
      </w:r>
      <w:r w:rsidR="00ED37A6" w:rsidRPr="00720A13">
        <w:rPr>
          <w:rFonts w:asciiTheme="minorHAnsi" w:hAnsiTheme="minorHAnsi" w:cstheme="minorHAnsi"/>
          <w:sz w:val="20"/>
          <w:szCs w:val="20"/>
        </w:rPr>
        <w:t>(w tym zmiany wysokości wynagrodzenia)</w:t>
      </w:r>
      <w:r w:rsidRPr="00720A13">
        <w:rPr>
          <w:rFonts w:asciiTheme="minorHAnsi" w:hAnsiTheme="minorHAnsi" w:cstheme="minorHAnsi"/>
          <w:sz w:val="20"/>
          <w:szCs w:val="20"/>
        </w:rPr>
        <w:t xml:space="preserve">w </w:t>
      </w:r>
      <w:r w:rsidRPr="00720A13">
        <w:rPr>
          <w:rFonts w:asciiTheme="minorHAnsi" w:hAnsiTheme="minorHAnsi" w:cstheme="minorHAnsi"/>
          <w:sz w:val="20"/>
          <w:szCs w:val="20"/>
        </w:rPr>
        <w:lastRenderedPageBreak/>
        <w:t>przypadku konieczności wykonania robót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dodatkowych lub zamiennych, które są niezbędne do prawidłowego wykonania Przedmiotu umowy,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a których wystąpienia, ich rozmiaru i zakresu Zamawiający nie był w stanie określić w dniu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rozpoczęcia postępowania o udzielenie zamówienia publicznego i które nie zostały ujęte w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dokumentacji projektowej. Strony zobligowane są potwierdzić zakres tych robót oraz zasadność ich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wykonania w protokole konieczności. Spisanie protokołu konieczności, nie jest równoznaczne z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udzieleniem Wykonawcy zlecenia na wykonanie robót dodatkowych lub zamiennych oraz nie</w:t>
      </w:r>
      <w:r w:rsidR="00ED37A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upoważnia Wykonawcy do przystąpienia do ich wykonania. Wykonawca nie ma prawa wykonać</w:t>
      </w:r>
      <w:r w:rsidR="00210A3A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żadnych robót bez uzyskania zgody Zamawiającego wyrażonej na piśmie oraz zawarcia aneksu do</w:t>
      </w:r>
      <w:r w:rsidR="00210A3A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umowy. Wykonanie robót bez takiej zgody (spowoduje, iż Zamawiający będzie miał prawo do</w:t>
      </w:r>
      <w:r w:rsidR="00210A3A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odmowy wypłaty wynagrodzenia za te roboty).</w:t>
      </w:r>
    </w:p>
    <w:p w:rsidR="00E735BF" w:rsidRPr="00720A13" w:rsidRDefault="00E735BF" w:rsidP="00720A13">
      <w:pPr>
        <w:pStyle w:val="Akapitzlist"/>
        <w:numPr>
          <w:ilvl w:val="0"/>
          <w:numId w:val="30"/>
        </w:num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przypadkach wskazanych w ust. 12 nowy termin zakończenia realizacji Umowy zostanie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ustalony z uwzględnieniem czasu trwania przyczyn uniemożliwiających wykonanie zamówienia, aż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czasu ich faktycznego usunięcia.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15.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Zmiana wysokości wynagrodzenia (waloryzacja)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Stosownie do treści art. 439 ustawy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Zamawiający przewiduje możliwość zmiany wysokości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wynagrodzenia należnego Wykonawcy w przypadku zmiany cen materiałów lub kosztów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związanych z realizacją zamówienia. Każda ze stron jest uprawniona do żądania zmiany wysokości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wynagrodzenia Wykonawcy w oparciu o zmianę wartości wskaźnika cen towarów i usług,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publikowanego w Komunikacie Prezesa Głównego Urzędu Statystycznego w sprawie zmian cen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produkcji budowlano-montażowej w danym kwartale (komunikat wydany w związku z art. 17 ust. 4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i 6 ustawy z dnia 2 kwietnia 2009 r. o zmianie ustawy o poręczeniach i gwarancjach udzielanych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Skarb Państwa oraz niektóre osoby prawne, ustawy o Banku Gospodarstwa Krajowego oraz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niektórych innych ustaw (Dz. U. poz. 545 oraz z 2015 r. poz. 1169)). Zmiana (wzrost lub obniżenie)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wynagrodzenia na podstawie wskaźnika cen towarów i usług może obejmować tylko materiały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budowlane i koszty ponoszone w związku z realizacją umowy, które powinny zostać wykazane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Wykonawcę. Zamawiający nie dopuszcza zwiększenia wynagrodzenia o ww. wskaźnik w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zakresie innych kosztów. W przypadku gdyby wskaźnik, o którym mowa w ust. 1, przestał być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dostępny, zastosowanie znajdą inne, najbardziej zbliżone, wskaźniki publikowane przez Prezesa</w:t>
      </w:r>
    </w:p>
    <w:p w:rsidR="00E735BF" w:rsidRPr="00720A13" w:rsidRDefault="00E735BF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Głównego Urzędu Statystycznego.</w:t>
      </w: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Początkowym terminem ustalenia zmiany wynagrodzenia jest dzień podpisania umowy.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Waloryzacja wynagrodzenia dopuszczalna jest nie częściej niż raz na kwartał, pierwsza nie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wcześniej niż po upływie 6 miesięcy od dnia zawarcia umowy.</w:t>
      </w: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Wniosek powinien zawierać uzasadnienia faktyczne i prawne oraz dokładne wyliczenie kwoty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zwiększonego wynagrodzenia Wykonawcy po zmianie umowy. Wykonawca będzie zobowiązany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wykazać związek pomiędzy wnioskowaną kwotą podwyższenia wynagrodzenia umownego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 wpływem zmian cen materiałów lub innych kosztów ponoszonych w związku z realizacją umowy,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 których mowa w ust. 1, na kalkulację ceny ofertowej. Obowiązek wykazania wpływu zmian na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koszty wykonania umowy należy do Wykonawcy pod rygorem odmowy dokonania zmiany umowy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przez Zamawiającego.</w:t>
      </w: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będzie uprawniony do pierwszej zmiany wynagrodzenia jeżeli wskaźnik cen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towarów i usług w zakresie produkcji budowlano-montażowej za ostatni kwartał poprzedzający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wniosek o waloryzację wzrośnie o co najmniej </w:t>
      </w:r>
      <w:r w:rsidR="00E03F75" w:rsidRPr="00720A13">
        <w:rPr>
          <w:rFonts w:asciiTheme="minorHAnsi" w:hAnsiTheme="minorHAnsi" w:cstheme="minorHAnsi"/>
          <w:sz w:val="20"/>
          <w:szCs w:val="20"/>
        </w:rPr>
        <w:t>5</w:t>
      </w:r>
      <w:r w:rsidRPr="00720A13">
        <w:rPr>
          <w:rFonts w:asciiTheme="minorHAnsi" w:hAnsiTheme="minorHAnsi" w:cstheme="minorHAnsi"/>
          <w:sz w:val="20"/>
          <w:szCs w:val="20"/>
        </w:rPr>
        <w:t>% w stosunku do wysokości tego wskaźnika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kwartale zawarcia umowy. Kolejne zmiany wynagrodzenia mogą zostać wprowadzone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przypadku, jeżeli wskaźnik cen towarów i usług w zakresie produkcji budowlano-montażowej za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ostatni kwartał poprzedzający wniosek o waloryzację wzrośnie o co najmniej </w:t>
      </w:r>
      <w:r w:rsidR="00E03F75" w:rsidRPr="00720A13">
        <w:rPr>
          <w:rFonts w:asciiTheme="minorHAnsi" w:hAnsiTheme="minorHAnsi" w:cstheme="minorHAnsi"/>
          <w:sz w:val="20"/>
          <w:szCs w:val="20"/>
        </w:rPr>
        <w:t>5</w:t>
      </w:r>
      <w:r w:rsidRPr="00720A13">
        <w:rPr>
          <w:rFonts w:asciiTheme="minorHAnsi" w:hAnsiTheme="minorHAnsi" w:cstheme="minorHAnsi"/>
          <w:sz w:val="20"/>
          <w:szCs w:val="20"/>
        </w:rPr>
        <w:t xml:space="preserve"> % w stosunku do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wysokości tego wskaźnika w kwartale, w którym dokonano poprzedniej waloryzacji wynagrodzenia.</w:t>
      </w: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po zaakceptowaniu wniosku, o którym mowa w ust. 3, wyznacza datę podpisania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aneksu do umowy, nie później niż 14 dni od daty złożenia kompletnego wniosku.</w:t>
      </w: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będzie uprawniony do pierwszej zmiany wynagrodzenia jeżeli wskaźnik cen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towarów i usług w zakresie produkcji budowlano-montażowej za ostatni kwartał poprzedzający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wniosek o waloryzację obniży się o co najmniej </w:t>
      </w:r>
      <w:r w:rsidR="00E03F75" w:rsidRPr="00720A13">
        <w:rPr>
          <w:rFonts w:asciiTheme="minorHAnsi" w:hAnsiTheme="minorHAnsi" w:cstheme="minorHAnsi"/>
          <w:sz w:val="20"/>
          <w:szCs w:val="20"/>
        </w:rPr>
        <w:t>5</w:t>
      </w:r>
      <w:r w:rsidRPr="00720A13">
        <w:rPr>
          <w:rFonts w:asciiTheme="minorHAnsi" w:hAnsiTheme="minorHAnsi" w:cstheme="minorHAnsi"/>
          <w:sz w:val="20"/>
          <w:szCs w:val="20"/>
        </w:rPr>
        <w:t>% w stosunku do wysokości tego wskaźnika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kwartale zawarcia umowy. Kolejne zmiany wynagrodzenia mogą zostać wprowadzone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przypadku, jeżeli wskaźnik cen towarów i usług w zakresie produkcji budowlano-montażowej za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ostatni kwartał poprzedzający wniosek o waloryzację wzrośnie o co najmniej </w:t>
      </w:r>
      <w:r w:rsidR="00E03F75" w:rsidRPr="00720A13">
        <w:rPr>
          <w:rFonts w:asciiTheme="minorHAnsi" w:hAnsiTheme="minorHAnsi" w:cstheme="minorHAnsi"/>
          <w:sz w:val="20"/>
          <w:szCs w:val="20"/>
        </w:rPr>
        <w:t>5</w:t>
      </w:r>
      <w:r w:rsidRPr="00720A13">
        <w:rPr>
          <w:rFonts w:asciiTheme="minorHAnsi" w:hAnsiTheme="minorHAnsi" w:cstheme="minorHAnsi"/>
          <w:sz w:val="20"/>
          <w:szCs w:val="20"/>
        </w:rPr>
        <w:t xml:space="preserve"> % w stosunku do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wysokości tego wskaźnika w kwartale, w którym dokonano poprzedniej waloryzacji wynagrodzenia.</w:t>
      </w:r>
    </w:p>
    <w:p w:rsidR="00E735BF" w:rsidRPr="00720A13" w:rsidRDefault="00E43DDC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</w:t>
      </w:r>
      <w:r w:rsidR="00E735BF" w:rsidRPr="00720A13">
        <w:rPr>
          <w:rFonts w:asciiTheme="minorHAnsi" w:hAnsiTheme="minorHAnsi" w:cstheme="minorHAnsi"/>
          <w:sz w:val="20"/>
          <w:szCs w:val="20"/>
        </w:rPr>
        <w:t xml:space="preserve"> występując z wnioskiem o zmianę wynagrodzenia Wykonawcy będzie zobowiązany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wykazać związek pomiędzy wnioskowaną kwotą obniżenia wynagrodzenia umownego a wpływem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zmian cen materiałów lub innych kosztów ponoszonych w związku z realizacją umowy, o których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mowa w ust. 1, na kalkulację ceny ofertowej. Obowiązek wykazania ewentualnego braku wpływu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zmian na koszty wykonania zamówienia należy do Wykonawcy.</w:t>
      </w:r>
    </w:p>
    <w:p w:rsidR="00E735BF" w:rsidRPr="00720A13" w:rsidRDefault="00E735BF" w:rsidP="00720A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Zamawiający wskazuje, że maksymalna wartość zmiany wynagrodzenia, jaką dopuszcza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efekcie zastosowania postanowień o zasadach wprowadzenia zmian wysokości wynagrodzenia,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o którym mowa w ust. 1 to </w:t>
      </w:r>
      <w:r w:rsidR="00E03F75" w:rsidRPr="00720A13">
        <w:rPr>
          <w:rFonts w:asciiTheme="minorHAnsi" w:hAnsiTheme="minorHAnsi" w:cstheme="minorHAnsi"/>
          <w:sz w:val="20"/>
          <w:szCs w:val="20"/>
        </w:rPr>
        <w:t>5</w:t>
      </w:r>
      <w:r w:rsidRPr="00720A13">
        <w:rPr>
          <w:rFonts w:asciiTheme="minorHAnsi" w:hAnsiTheme="minorHAnsi" w:cstheme="minorHAnsi"/>
          <w:sz w:val="20"/>
          <w:szCs w:val="20"/>
        </w:rPr>
        <w:t xml:space="preserve"> % wynagrodzenia, o którym mowa w § 3 ust. 2 lit. b) umowy.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Zmiana umowy skutkuje zmianą wynagrodzenia jedynie w zakresie płatności realizowanych po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dacie zawarcia aneksu do umowy. (Zmianie wartości wynagrodzenia podlega jedynie ta część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zamówienia, która będzie wykonana po dniu złożenia wniosku.)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Dalszej waloryzacji nie podlega wynagrodzenie za roboty, które zostaną wykonane po terminie</w:t>
      </w:r>
    </w:p>
    <w:p w:rsidR="0081001E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określonym w § 2 ust. 1 umowy.</w:t>
      </w:r>
    </w:p>
    <w:p w:rsidR="00E735BF" w:rsidRPr="00720A13" w:rsidRDefault="00E735BF" w:rsidP="00720A1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umów zawartych pomiędzy Wykonawcą a Podwykonawcą lub Podwykonawcą,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 dalszymi Podwykonawcami, zawartymi na okres dłuższy niż 6 miesięcy, liczony wraz z wszystkimi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aneksami zawartymi do Umowy, Wykonawca zobowiązuje się do waloryzacji wynagrodzenia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przysługującego odpowiednio Podwykonawcy lub dalszemu Podwykonawcy na tych samych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zasadach, określonych w niniejszym paragrafie.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16.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Ubezpieczenie Wykonawcy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BF" w:rsidRPr="00720A13" w:rsidRDefault="00E735BF" w:rsidP="00720A13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zobowiązuje się zawrzeć na czas obowiązywania Umowy nie później niż od dnia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poprzedzającego dzień, w którym ma nastąpić przekazanie </w:t>
      </w:r>
      <w:r w:rsidR="00210A3A" w:rsidRPr="00720A13">
        <w:rPr>
          <w:rFonts w:asciiTheme="minorHAnsi" w:hAnsiTheme="minorHAnsi" w:cstheme="minorHAnsi"/>
          <w:sz w:val="20"/>
          <w:szCs w:val="20"/>
        </w:rPr>
        <w:t>t</w:t>
      </w:r>
      <w:r w:rsidRPr="00720A13">
        <w:rPr>
          <w:rFonts w:asciiTheme="minorHAnsi" w:hAnsiTheme="minorHAnsi" w:cstheme="minorHAnsi"/>
          <w:sz w:val="20"/>
          <w:szCs w:val="20"/>
        </w:rPr>
        <w:t>erenu budowy, umowę lub umowy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ubezpieczenia od odpowiedzialności cywilnej (OC) Wykonawcy z tytułu prowadzonej działalności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gospodarczej, obejmujące swym zakresem co najmniej szkody poniesione przez osoby trzecie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wyniku śmierci, uszkodzenia ciała, rozstroju zdrowia (szkoda osobowa) lub w wyniku utraty,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zniszczenia lub uszkodzenia mienia własnego lub osób trzecich, a także szkody spowodowane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błędami (szkoda rzeczowa), powstałe w związku z wykonywaniem robót budowlanych i innych prac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objętych przedmiotem Umowy, na kwotę ubezpieczenia nie niższą niż 50 % ceny oferty brutto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(wartość umowy).</w:t>
      </w:r>
    </w:p>
    <w:p w:rsidR="00E735BF" w:rsidRPr="00720A13" w:rsidRDefault="00E735BF" w:rsidP="00720A13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Koszt umowy, lub umów, o których mowa w ust. 1 w szczególności składki ubezpieczeniowe,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pokrywa w całości Wykonawca.</w:t>
      </w:r>
    </w:p>
    <w:p w:rsidR="00E735BF" w:rsidRPr="00720A13" w:rsidRDefault="00E735BF" w:rsidP="00720A13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przedłoży Zamawiającemu dokumenty potwierdzające zawarcie umowy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ubezpieczenia, w tym w szczególności kopię umowy i polisy ubezpieczenia, nie później niż do dnia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przekazania terenu budowy. W przypadku uchybienia przedmiotowemu obowiązkowi Zamawiający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ma prawo wstrzymać się z przekazaniem terenu budowy do czasu ich przedłożenia, co nie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powoduje wstrzymania biegu terminów umownych w zakresie wykonania Umowy przez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Wykonawcę.</w:t>
      </w:r>
    </w:p>
    <w:p w:rsidR="00E735BF" w:rsidRPr="00720A13" w:rsidRDefault="00E735BF" w:rsidP="00720A13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razie wydłużenia czasu realizacji Umowy, Wykonawca zobowiązuje się do przedłużenia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ubezpieczenia na zasadach określonych w ust. 1-3, przedstawiając Zamawiającemu dokumenty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potwierdzające zawarcie umowy ubezpieczenia, w tym w szczególności kopię umowy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lastRenderedPageBreak/>
        <w:t>ubezpieczenia i polisy ubezpieczeniowej, na co najmniej dwa tygodnie przed wygaśnięciem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poprzedniej umowy ubezpieczenia.</w:t>
      </w:r>
    </w:p>
    <w:p w:rsidR="00E735BF" w:rsidRPr="00720A13" w:rsidRDefault="00E735BF" w:rsidP="00720A13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nie jest uprawniony do dokonywania zmian umowy ubezpieczenia oraz warunków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ubezpieczenia, szczególnie w drodze aneksów do umowy ubezpieczenia zawartej z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ubezpieczycielem, bez uprzedniej zgody Zamawiającego wyrażonej na piśmie. Wszelkie zmiany z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naruszeniem obowiązku wyrażonego w zdaniu powyższym, stanowią istotne naruszenie umowy</w:t>
      </w:r>
    </w:p>
    <w:p w:rsidR="00E735BF" w:rsidRPr="00720A13" w:rsidRDefault="00E735BF" w:rsidP="00720A13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pomiędzy Zamawiającym a Wykonawcą, ze skutkami z tego wynikającymi.</w:t>
      </w:r>
    </w:p>
    <w:p w:rsidR="00E43DDC" w:rsidRPr="00720A13" w:rsidRDefault="00E43DDC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43DDC" w:rsidRPr="00720A13" w:rsidRDefault="00E43DDC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43DDC" w:rsidRPr="00720A13" w:rsidRDefault="00E43DDC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17</w:t>
      </w:r>
    </w:p>
    <w:p w:rsidR="00E43DDC" w:rsidRPr="00720A13" w:rsidRDefault="00E43DDC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Harmonogram rzeczowo-finansowy.</w:t>
      </w:r>
    </w:p>
    <w:p w:rsidR="00E43DDC" w:rsidRPr="00720A13" w:rsidRDefault="00E43DDC" w:rsidP="00720A1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Wykonawca ma obowiązek przedstawić Zamawiającemu Harmonogram rzeczowo-finansowy realizacji przedmiotu umowy, z którego powinna wynikać kolejność realizacji robót i dostaw materiałów z uwzględnieniem wymaganej technologii, elementów, ilości i ceny wyposażenia, czasu realizacji i terminów dostaw uzgodnionych materiałów oraz terminów wykonania elementów robót podlegających okresowym rozliczeniom po potwierdzeniu ich wykonania. Harmonogram rzeczowo-finansowy sporządzony zostanie zgodnie z załącznikiem nr </w:t>
      </w:r>
      <w:r w:rsidR="005C46AB" w:rsidRPr="00720A13">
        <w:rPr>
          <w:rFonts w:asciiTheme="minorHAnsi" w:hAnsiTheme="minorHAnsi" w:cstheme="minorHAnsi"/>
          <w:sz w:val="20"/>
          <w:szCs w:val="20"/>
        </w:rPr>
        <w:t>3</w:t>
      </w:r>
      <w:r w:rsidRPr="00720A13">
        <w:rPr>
          <w:rFonts w:asciiTheme="minorHAnsi" w:hAnsiTheme="minorHAnsi" w:cstheme="minorHAnsi"/>
          <w:sz w:val="20"/>
          <w:szCs w:val="20"/>
        </w:rPr>
        <w:t xml:space="preserve"> do niniejszej umowy. 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Harmonogram rzeczowo-finansowy robót stanowiący załącznik nr</w:t>
      </w:r>
      <w:r w:rsidR="005C46AB" w:rsidRPr="00720A13">
        <w:rPr>
          <w:rFonts w:asciiTheme="minorHAnsi" w:hAnsiTheme="minorHAnsi" w:cstheme="minorHAnsi"/>
          <w:sz w:val="20"/>
          <w:szCs w:val="20"/>
        </w:rPr>
        <w:t xml:space="preserve">3 </w:t>
      </w:r>
      <w:r w:rsidRPr="00720A13">
        <w:rPr>
          <w:rFonts w:asciiTheme="minorHAnsi" w:hAnsiTheme="minorHAnsi" w:cstheme="minorHAnsi"/>
          <w:sz w:val="20"/>
          <w:szCs w:val="20"/>
        </w:rPr>
        <w:t xml:space="preserve"> do umowy Wykonawca opracuje i dostarczy Zamawiającemu w dniu podpisania niniejszej umowy. Przyjęcie harmonogramu rzeczowo-finansowego w dniu podpisania umowy nie stanowi jego akceptacji. Wykonawca zobowiązany jest uzyskać akceptację harmonogramu rzeczowo-finansowego przez Zamawiającego. W tym celu Zamawiający w terminie do 14 dni od daty podpisania umowy zatwierdzi harmonogram lub wniesie do niego uwagi. 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konieczności poprawy Wykonawca zobowiązany jest w terminie do 3 dni roboczych przekazać Zamawiającemu poprawiony harmonogram rzeczowo-finansowy celem uzyskania ponownej jego akceptacji. Procedura uzyskiwania akceptacji harmonogramu rzeczowo-finansowego przez Zamawiającego dotyczy każdorazowej poprawy harmonogramu.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Zatwierdzony harmonogram szczegółowy będzie podstawą dokonywania rozliczeń (wystawienia faktur), zgodnie z zapisami §6 umowy. Harmonogram rzeczowo-finansowy Wykonawca opracuje zgodnie z wytycznymi zawartymi w ust. 10 niniejszego paragrafu. 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Harmonogram rzeczowo – finansowy Wykonawca zobowiązany jest przekazać Zamawiającemu w wersji papierowej i elektronicznej w powszechnie używanym formacie edytowalnym, np. *.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, *.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 z zachowaniem terminów, o których mowa w ust. 1 niniejszego paragrafu. Po przedłożeniu Harmonogramu rzeczowo-finansowego </w:t>
      </w:r>
      <w:r w:rsidRPr="00720A1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Zamawiający </w:t>
      </w:r>
      <w:r w:rsidRPr="00720A13">
        <w:rPr>
          <w:rFonts w:asciiTheme="minorHAnsi" w:hAnsiTheme="minorHAnsi" w:cstheme="minorHAnsi"/>
          <w:sz w:val="20"/>
          <w:szCs w:val="20"/>
        </w:rPr>
        <w:t>w terminie do 14 dni roboczych zatwierdzi ten Harmonogram względnie zwróci go Wykonawcy do poprawy lub uzupełnienia wraz z uwagami i zastrzeżeniami. Wykonawca przedłoży do zatwierdzenia skorygowany Harmonogram rzeczowo-finansowy w przeciągu 3 dni roboczych od daty jego zwrócenia Wykonawcy.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razie opóźnienia w ponownym przedłożeniu Harmonogramu rzeczowo-finansowego bądź braku jego zatwierdzenia przez Zamawiającego, Zamawiający opracuje na koszt Wykonawcy Harmonogram rzeczowo-finansowy, który stanie się wiążący dla Wykonawcy.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Wykonawca będzie zobowiązany na polecenie nadzoru inwestorskiego lub Zamawiającego do przedkładania zaktualizowanego Harmonogramu rzeczowo-finansowego, jeśli ostatni zaakceptowany przez Zamawiającego Harmonogram rzeczowo-finansowy stanie się niezgodny z faktycznym postępem robót, wartościami poszczególnych elementów robót lub ze zobowiązaniami Wykonawcy. W takim przypadku Zamawiający wyznaczy termin jego dostarczenia, przy czym termin ten nie będzie krótszy niż 3 dni robocze. 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zakresie poprawy lub uwag do zaktualizowanego harmonogramu, mają zastosowanie zapisy zawarte w ust. 3. W przypadku opóźnienia w dostarczeniu zaktualizowanego Harmonogramu rzeczowo-</w:t>
      </w:r>
      <w:r w:rsidRPr="00720A13">
        <w:rPr>
          <w:rFonts w:asciiTheme="minorHAnsi" w:hAnsiTheme="minorHAnsi" w:cstheme="minorHAnsi"/>
          <w:sz w:val="20"/>
          <w:szCs w:val="20"/>
        </w:rPr>
        <w:lastRenderedPageBreak/>
        <w:t>finansowego bądź braku jego zatwierdzenia przez Zamawiającego mają zastosowanie zapisy ust. 6 niniejszego paragrafu.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przypadku zmiany wysokości stawek podatku od towarów i usług w okresie realizacji projektu, Wykonawca przedłoży Zamawiającemu Harmonogram rzeczowo-finansowy z odpowiednio przeliczonymi kwotami netto i VAT. Przedłożenie nowego Harmonogramu rzeczowo-finansowego nie zwalnia Wykonawcy z obowiązku realizacji robót wg ostatniego zatwierdzonego przez strony Harmonogramu rzeczowo-finansowego oraz z odpowiedzialności przewidzianej w niniejszej umowie, w szczególności z obowiązku uiszczenia kar umownych wynikających z § 1</w:t>
      </w:r>
      <w:r w:rsidR="005C46AB" w:rsidRPr="00720A13">
        <w:rPr>
          <w:rFonts w:asciiTheme="minorHAnsi" w:hAnsiTheme="minorHAnsi" w:cstheme="minorHAnsi"/>
          <w:sz w:val="20"/>
          <w:szCs w:val="20"/>
        </w:rPr>
        <w:t>1</w:t>
      </w:r>
      <w:r w:rsidRPr="00720A13">
        <w:rPr>
          <w:rFonts w:asciiTheme="minorHAnsi" w:hAnsiTheme="minorHAnsi" w:cstheme="minorHAnsi"/>
          <w:sz w:val="20"/>
          <w:szCs w:val="20"/>
        </w:rPr>
        <w:t xml:space="preserve"> niniejszej umowy. </w:t>
      </w:r>
    </w:p>
    <w:p w:rsidR="00E43DDC" w:rsidRPr="00720A13" w:rsidRDefault="00E43DDC" w:rsidP="00720A13">
      <w:pPr>
        <w:pStyle w:val="Akapitzlist"/>
        <w:widowControl/>
        <w:tabs>
          <w:tab w:val="num" w:pos="284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zakresie zmiany, poprawy lub uwag do nowego harmonogramu rzeczowo-finansowego, opóźnienia w dostarczeniu nowego Harmonogramu rzeczowo-finansowego bądź braku jego zatwierdzenia przez Zamawiającego mają zastosowanie zapisy ust. 6 niniejszego paragrafu.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bCs/>
          <w:sz w:val="20"/>
          <w:szCs w:val="20"/>
        </w:rPr>
        <w:t xml:space="preserve">Wymagania do opracowania harmonogramu rzeczowo-finansowego. </w:t>
      </w:r>
    </w:p>
    <w:p w:rsidR="00E43DDC" w:rsidRPr="00720A13" w:rsidRDefault="00E43DDC" w:rsidP="00720A13">
      <w:pPr>
        <w:pStyle w:val="Akapitzlist"/>
        <w:widowControl/>
        <w:numPr>
          <w:ilvl w:val="0"/>
          <w:numId w:val="26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Wykonawca przed podpisaniem umowy w sprawie zamówienia publicznego sporządzi harmonogram rzeczowo-finansowy i przedłoży Zamawiającemu do zatwierdzenia w dniu podpisania umowy,</w:t>
      </w:r>
    </w:p>
    <w:p w:rsidR="00E43DDC" w:rsidRPr="00720A13" w:rsidRDefault="00E43DDC" w:rsidP="00720A13">
      <w:pPr>
        <w:widowControl/>
        <w:numPr>
          <w:ilvl w:val="0"/>
          <w:numId w:val="26"/>
        </w:numPr>
        <w:spacing w:line="276" w:lineRule="auto"/>
        <w:ind w:left="1276" w:hanging="357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Zatwierdzony przez Zamawiającego i nadzór inwestorski harmonogram rzeczowo-finansowy będzie stanowił załącznik nr </w:t>
      </w:r>
      <w:r w:rsidR="005C46AB" w:rsidRPr="00720A13">
        <w:rPr>
          <w:rFonts w:asciiTheme="minorHAnsi" w:hAnsiTheme="minorHAnsi" w:cstheme="minorHAnsi"/>
          <w:sz w:val="20"/>
          <w:szCs w:val="20"/>
        </w:rPr>
        <w:t xml:space="preserve"> 3</w:t>
      </w:r>
      <w:r w:rsidRPr="00720A13">
        <w:rPr>
          <w:rFonts w:asciiTheme="minorHAnsi" w:hAnsiTheme="minorHAnsi" w:cstheme="minorHAnsi"/>
          <w:sz w:val="20"/>
          <w:szCs w:val="20"/>
        </w:rPr>
        <w:t xml:space="preserve"> do umowy i będzie podstawą do kontroli postępu robót budowlanych,</w:t>
      </w:r>
    </w:p>
    <w:p w:rsidR="00E43DDC" w:rsidRPr="00720A13" w:rsidRDefault="00E43DDC" w:rsidP="00720A13">
      <w:pPr>
        <w:widowControl/>
        <w:numPr>
          <w:ilvl w:val="0"/>
          <w:numId w:val="26"/>
        </w:numPr>
        <w:spacing w:line="276" w:lineRule="auto"/>
        <w:ind w:left="1276" w:hanging="357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Harmonogram rzeczowo-finansowy będzie zgodny z ustalonym terminem wykonania robót budowlanych i zakończenia przedmiotu umowy,</w:t>
      </w:r>
    </w:p>
    <w:p w:rsidR="00E43DDC" w:rsidRPr="006B212D" w:rsidRDefault="00E43DDC" w:rsidP="00720A13">
      <w:pPr>
        <w:widowControl/>
        <w:numPr>
          <w:ilvl w:val="0"/>
          <w:numId w:val="26"/>
        </w:numPr>
        <w:spacing w:line="276" w:lineRule="auto"/>
        <w:ind w:left="1276" w:hanging="357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Harmonogram rzeczowo-finansowy będzie zawierał etapy robót</w:t>
      </w:r>
      <w:r w:rsidRPr="006B212D">
        <w:rPr>
          <w:rFonts w:asciiTheme="minorHAnsi" w:hAnsiTheme="minorHAnsi" w:cstheme="minorHAnsi"/>
          <w:sz w:val="20"/>
          <w:szCs w:val="20"/>
        </w:rPr>
        <w:t>.</w:t>
      </w:r>
    </w:p>
    <w:p w:rsidR="00E43DDC" w:rsidRPr="006B212D" w:rsidRDefault="00E43DDC" w:rsidP="00720A13">
      <w:pPr>
        <w:widowControl/>
        <w:numPr>
          <w:ilvl w:val="0"/>
          <w:numId w:val="26"/>
        </w:numPr>
        <w:spacing w:line="276" w:lineRule="auto"/>
        <w:ind w:left="1276" w:hanging="357"/>
        <w:jc w:val="both"/>
        <w:rPr>
          <w:rFonts w:asciiTheme="minorHAnsi" w:hAnsiTheme="minorHAnsi" w:cstheme="minorHAnsi"/>
          <w:sz w:val="20"/>
          <w:szCs w:val="20"/>
        </w:rPr>
      </w:pPr>
      <w:r w:rsidRPr="006B212D">
        <w:rPr>
          <w:rFonts w:asciiTheme="minorHAnsi" w:hAnsiTheme="minorHAnsi" w:cstheme="minorHAnsi"/>
          <w:sz w:val="20"/>
          <w:szCs w:val="20"/>
        </w:rPr>
        <w:t xml:space="preserve">Daty rozpoczęcia i zakończenia poszczególnych pozycji zostaną wskazane z dokładnością do miesięcy, np. </w:t>
      </w:r>
      <w:r w:rsidRPr="006B212D">
        <w:rPr>
          <w:rFonts w:asciiTheme="minorHAnsi" w:hAnsiTheme="minorHAnsi" w:cstheme="minorHAnsi"/>
          <w:bCs/>
          <w:i/>
          <w:iCs/>
          <w:sz w:val="20"/>
          <w:szCs w:val="20"/>
        </w:rPr>
        <w:t>Lp. Etap robót Rozpoczęcie(miesiąc/rok)Zakończenie(miesiąc/rok)</w:t>
      </w:r>
      <w:r w:rsidRPr="006B212D">
        <w:rPr>
          <w:rFonts w:asciiTheme="minorHAnsi" w:hAnsiTheme="minorHAnsi" w:cstheme="minorHAnsi"/>
          <w:sz w:val="20"/>
          <w:szCs w:val="20"/>
        </w:rPr>
        <w:t>.</w:t>
      </w:r>
    </w:p>
    <w:p w:rsidR="00E43DDC" w:rsidRPr="00720A13" w:rsidRDefault="00E43DDC" w:rsidP="00720A13">
      <w:pPr>
        <w:widowControl/>
        <w:numPr>
          <w:ilvl w:val="0"/>
          <w:numId w:val="26"/>
        </w:numPr>
        <w:spacing w:line="276" w:lineRule="auto"/>
        <w:ind w:left="1276"/>
        <w:rPr>
          <w:rFonts w:asciiTheme="minorHAnsi" w:hAnsiTheme="minorHAnsi" w:cstheme="minorHAnsi"/>
          <w:sz w:val="20"/>
          <w:szCs w:val="20"/>
        </w:rPr>
      </w:pPr>
      <w:r w:rsidRPr="006B212D">
        <w:rPr>
          <w:rFonts w:asciiTheme="minorHAnsi" w:hAnsiTheme="minorHAnsi" w:cstheme="minorHAnsi"/>
          <w:sz w:val="20"/>
          <w:szCs w:val="20"/>
        </w:rPr>
        <w:t>Podczas przygotowywania harmonogramu</w:t>
      </w:r>
      <w:r w:rsidRPr="00720A13">
        <w:rPr>
          <w:rFonts w:asciiTheme="minorHAnsi" w:hAnsiTheme="minorHAnsi" w:cstheme="minorHAnsi"/>
          <w:sz w:val="20"/>
          <w:szCs w:val="20"/>
        </w:rPr>
        <w:t xml:space="preserve"> należy w pełni uwzględnić niekorzystne warunki atmosferyczne, mogące ograniczyć postęp robót, które mogą wystąpić w okresie zimowym.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Harmonogram przewidujący ograniczenie tempa prac lub ich czasowe wstrzymanie powinien być zaaprobowany przez nadzór inwestorski i Zamawiającego,</w:t>
      </w:r>
      <w:r w:rsidR="005C46AB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jednakże zgoda taka nie zwalnia Wykonawcy od zakończenia robót zgodnie z terminami zawartymi w umowie,</w:t>
      </w:r>
    </w:p>
    <w:p w:rsidR="00E43DDC" w:rsidRPr="00720A13" w:rsidRDefault="00E43DDC" w:rsidP="00720A13">
      <w:pPr>
        <w:pStyle w:val="Akapitzlist"/>
        <w:widowControl/>
        <w:numPr>
          <w:ilvl w:val="6"/>
          <w:numId w:val="25"/>
        </w:numPr>
        <w:tabs>
          <w:tab w:val="clear" w:pos="2520"/>
          <w:tab w:val="num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Główne etapy zostaną wycenione w rozbiciu na poszczególne miesiące realizacji przedmiotu umowy.</w:t>
      </w:r>
    </w:p>
    <w:p w:rsidR="00E735BF" w:rsidRPr="00720A13" w:rsidRDefault="00E735BF" w:rsidP="00720A13">
      <w:pPr>
        <w:tabs>
          <w:tab w:val="num" w:pos="284"/>
        </w:tabs>
        <w:spacing w:line="276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</w:t>
      </w:r>
      <w:r w:rsidR="00E43DDC" w:rsidRPr="00720A13">
        <w:rPr>
          <w:rFonts w:asciiTheme="minorHAnsi" w:hAnsiTheme="minorHAnsi" w:cstheme="minorHAnsi"/>
          <w:b/>
          <w:sz w:val="20"/>
          <w:szCs w:val="20"/>
        </w:rPr>
        <w:t>8</w:t>
      </w:r>
      <w:r w:rsidRPr="00720A13">
        <w:rPr>
          <w:rFonts w:asciiTheme="minorHAnsi" w:hAnsiTheme="minorHAnsi" w:cstheme="minorHAnsi"/>
          <w:b/>
          <w:sz w:val="20"/>
          <w:szCs w:val="20"/>
        </w:rPr>
        <w:t>.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Ochrona danych osobowych</w:t>
      </w:r>
    </w:p>
    <w:p w:rsidR="008742E0" w:rsidRPr="00720A13" w:rsidRDefault="008742E0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0A13" w:rsidRPr="00720A13" w:rsidRDefault="00E735BF" w:rsidP="00720A13">
      <w:pPr>
        <w:pStyle w:val="NormalnyWeb"/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Administratorem danych osobowych przetwarzanych w związku z niniejszą umową, jest </w:t>
      </w:r>
      <w:r w:rsidR="00720A13" w:rsidRPr="00720A13">
        <w:rPr>
          <w:rStyle w:val="Pogrubienie"/>
          <w:rFonts w:asciiTheme="minorHAnsi" w:eastAsia="Lucida Sans Unicode" w:hAnsiTheme="minorHAnsi" w:cstheme="minorHAnsi"/>
          <w:b w:val="0"/>
          <w:sz w:val="20"/>
          <w:szCs w:val="20"/>
        </w:rPr>
        <w:t>Burmistrz</w:t>
      </w:r>
      <w:r w:rsidR="00720A13" w:rsidRPr="00720A1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7D46" w:rsidRPr="00720A13">
        <w:rPr>
          <w:rStyle w:val="Pogrubienie"/>
          <w:rFonts w:asciiTheme="minorHAnsi" w:eastAsia="Lucida Sans Unicode" w:hAnsiTheme="minorHAnsi" w:cstheme="minorHAnsi"/>
          <w:b w:val="0"/>
          <w:sz w:val="20"/>
          <w:szCs w:val="20"/>
        </w:rPr>
        <w:t>Miasta i Gminy Sobótka ul. Rynek 1, 55-050 Sobótka, tel.  71 3162043</w:t>
      </w:r>
      <w:r w:rsidRPr="00720A1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20A13">
        <w:rPr>
          <w:rFonts w:asciiTheme="minorHAnsi" w:hAnsiTheme="minorHAnsi" w:cstheme="minorHAnsi"/>
          <w:sz w:val="20"/>
          <w:szCs w:val="20"/>
        </w:rPr>
        <w:t xml:space="preserve">adres e-mail: </w:t>
      </w:r>
      <w:hyperlink r:id="rId10" w:history="1">
        <w:r w:rsidR="00720A13" w:rsidRPr="00720A13">
          <w:rPr>
            <w:rStyle w:val="Hipercze"/>
            <w:rFonts w:asciiTheme="minorHAnsi" w:hAnsiTheme="minorHAnsi" w:cstheme="minorHAnsi"/>
            <w:sz w:val="20"/>
            <w:szCs w:val="20"/>
          </w:rPr>
          <w:t>urzad@sobotka.pl</w:t>
        </w:r>
      </w:hyperlink>
      <w:r w:rsidR="00617D46" w:rsidRPr="00720A13">
        <w:rPr>
          <w:rFonts w:asciiTheme="minorHAnsi" w:hAnsiTheme="minorHAnsi" w:cstheme="minorHAnsi"/>
          <w:sz w:val="20"/>
          <w:szCs w:val="20"/>
        </w:rPr>
        <w:t>.</w:t>
      </w:r>
    </w:p>
    <w:p w:rsidR="00720A13" w:rsidRPr="00720A13" w:rsidRDefault="00E735BF" w:rsidP="00720A13">
      <w:pPr>
        <w:pStyle w:val="NormalnyWeb"/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Przetwarzanie danych osobowych na potrzeby realizacji niniejszej umowy będzie odbywało się z</w:t>
      </w:r>
      <w:r w:rsidR="00720A13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poszanowaniem zasad Rozporządzenia Parlamentu Europejskiego i Rady (UE) 2016/679 z dnia 27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kwietnia 2016 r. w sprawie ochrony osób fizycznych w związku z przetwarzaniem danych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osobowych i w sprawie swobodnego przepływu takich danych oraz uchylenia dyrektywy 95/46/WE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Dz.Urz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 xml:space="preserve">. UE z 2016 r. L 119, s. 1, z </w:t>
      </w:r>
      <w:proofErr w:type="spellStart"/>
      <w:r w:rsidRPr="00720A1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720A13">
        <w:rPr>
          <w:rFonts w:asciiTheme="minorHAnsi" w:hAnsiTheme="minorHAnsi" w:cstheme="minorHAnsi"/>
          <w:sz w:val="20"/>
          <w:szCs w:val="20"/>
        </w:rPr>
        <w:t>. zm.), w szczególności art. 13 RODO.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0A13" w:rsidRPr="00720A13" w:rsidRDefault="00E735BF" w:rsidP="00720A13">
      <w:pPr>
        <w:pStyle w:val="NormalnyWeb"/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Administrator wyznaczył Inspektora Ochrony Danych w osobie: </w:t>
      </w:r>
      <w:r w:rsidR="00617D46" w:rsidRPr="00720A13">
        <w:rPr>
          <w:rStyle w:val="Pogrubienie"/>
          <w:rFonts w:asciiTheme="minorHAnsi" w:eastAsia="Lucida Sans Unicode" w:hAnsiTheme="minorHAnsi" w:cstheme="minorHAnsi"/>
          <w:b w:val="0"/>
          <w:sz w:val="20"/>
          <w:szCs w:val="20"/>
        </w:rPr>
        <w:t>Andrzej Pawłowicz</w:t>
      </w:r>
      <w:r w:rsidRPr="00720A13">
        <w:rPr>
          <w:rFonts w:asciiTheme="minorHAnsi" w:hAnsiTheme="minorHAnsi" w:cstheme="minorHAnsi"/>
          <w:sz w:val="20"/>
          <w:szCs w:val="20"/>
        </w:rPr>
        <w:t>, z którym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można się skontaktować pod adresem e-mail: </w:t>
      </w:r>
      <w:hyperlink r:id="rId11" w:history="1">
        <w:r w:rsidR="00720A13" w:rsidRPr="00720A13">
          <w:rPr>
            <w:rStyle w:val="Hipercze"/>
            <w:rFonts w:asciiTheme="minorHAnsi" w:eastAsia="Lucida Sans Unicode" w:hAnsiTheme="minorHAnsi" w:cstheme="minorHAnsi"/>
            <w:sz w:val="20"/>
            <w:szCs w:val="20"/>
          </w:rPr>
          <w:t>rodo@apawlowicz.pl</w:t>
        </w:r>
      </w:hyperlink>
    </w:p>
    <w:p w:rsidR="00E735BF" w:rsidRPr="00720A13" w:rsidRDefault="00E735BF" w:rsidP="00720A13">
      <w:pPr>
        <w:pStyle w:val="NormalnyWeb"/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Pani/Pana dane osobowe przetwarzane będą w celu realizacji umowy - </w:t>
      </w:r>
      <w:r w:rsidR="00617D46" w:rsidRPr="00720A13">
        <w:rPr>
          <w:rFonts w:asciiTheme="minorHAnsi" w:hAnsiTheme="minorHAnsi" w:cstheme="minorHAnsi"/>
          <w:sz w:val="20"/>
          <w:szCs w:val="20"/>
        </w:rPr>
        <w:t>na podstawie art. 6 ust.1 lit. b ogólnego rozporządzenia o ochronie danych (w tym zakresie dane będą przechowywane przez okres trwania umowy oraz po jego zakończeniu w celu wypełnienia obowiązku prawnego ciążącego na Administratorze wyrażonego w przepisach ustawy z dnia 14 lipca 1983 r. o narodowym zasobie archiwalnym i archiwach oraz w aktach wykonawczych do tej ustawy),</w:t>
      </w:r>
      <w:r w:rsidR="00617D46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b/>
          <w:sz w:val="20"/>
          <w:szCs w:val="20"/>
        </w:rPr>
        <w:t>5.</w:t>
      </w:r>
      <w:r w:rsidRPr="00720A13">
        <w:rPr>
          <w:rFonts w:asciiTheme="minorHAnsi" w:hAnsiTheme="minorHAnsi" w:cstheme="minorHAnsi"/>
          <w:sz w:val="20"/>
          <w:szCs w:val="20"/>
        </w:rPr>
        <w:t xml:space="preserve"> Odbiorcami Pani/Pana danych osobowych będą wyłącznie podmioty uprawnione do uzyskania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 xml:space="preserve">danych </w:t>
      </w:r>
      <w:r w:rsidRPr="00720A13">
        <w:rPr>
          <w:rFonts w:asciiTheme="minorHAnsi" w:hAnsiTheme="minorHAnsi" w:cstheme="minorHAnsi"/>
          <w:sz w:val="20"/>
          <w:szCs w:val="20"/>
        </w:rPr>
        <w:lastRenderedPageBreak/>
        <w:t>osobowych na podstawie przepisów prawa.</w:t>
      </w:r>
      <w:r w:rsidR="00617D46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b/>
          <w:sz w:val="20"/>
          <w:szCs w:val="20"/>
        </w:rPr>
        <w:t>6.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Pani/Pana dane osobowe przechowywane będą w oparciu o przyjętą Instrukcję Kancelaryjną,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nie dłużej niż 50 lat.</w:t>
      </w:r>
      <w:r w:rsidR="00617D46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b/>
          <w:sz w:val="20"/>
          <w:szCs w:val="20"/>
        </w:rPr>
        <w:t>7.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Posiada Pani/Pan prawo do żądania od administratora dostępu do danych osobowych, ich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sprostowania, usunięcia lub ograniczenia przetwarzania.</w:t>
      </w:r>
      <w:r w:rsidR="00617D46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b/>
          <w:sz w:val="20"/>
          <w:szCs w:val="20"/>
        </w:rPr>
        <w:t>8.</w:t>
      </w:r>
      <w:r w:rsidRPr="00720A13">
        <w:rPr>
          <w:rFonts w:asciiTheme="minorHAnsi" w:hAnsiTheme="minorHAnsi" w:cstheme="minorHAnsi"/>
          <w:sz w:val="20"/>
          <w:szCs w:val="20"/>
        </w:rPr>
        <w:t xml:space="preserve"> Ma Pani/Pan prawo wniesienia skargi do organu nadzorczego.</w:t>
      </w:r>
      <w:r w:rsidR="00617D46" w:rsidRPr="00720A13">
        <w:rPr>
          <w:rFonts w:asciiTheme="minorHAnsi" w:hAnsiTheme="minorHAnsi" w:cstheme="minorHAnsi"/>
          <w:sz w:val="20"/>
          <w:szCs w:val="20"/>
        </w:rPr>
        <w:br/>
      </w:r>
      <w:r w:rsidRPr="00720A13">
        <w:rPr>
          <w:rFonts w:asciiTheme="minorHAnsi" w:hAnsiTheme="minorHAnsi" w:cstheme="minorHAnsi"/>
          <w:b/>
          <w:sz w:val="20"/>
          <w:szCs w:val="20"/>
        </w:rPr>
        <w:t>9.</w:t>
      </w:r>
      <w:r w:rsidRPr="00720A13">
        <w:rPr>
          <w:rFonts w:asciiTheme="minorHAnsi" w:hAnsiTheme="minorHAnsi" w:cstheme="minorHAnsi"/>
          <w:sz w:val="20"/>
          <w:szCs w:val="20"/>
        </w:rPr>
        <w:t xml:space="preserve"> Podanie danych osobowych jest dobrowolne, jednakże odmowa podania danych może</w:t>
      </w:r>
      <w:r w:rsidR="00617D46" w:rsidRPr="00720A13">
        <w:rPr>
          <w:rFonts w:asciiTheme="minorHAnsi" w:hAnsiTheme="minorHAnsi" w:cstheme="minorHAnsi"/>
          <w:sz w:val="20"/>
          <w:szCs w:val="20"/>
        </w:rPr>
        <w:t xml:space="preserve"> </w:t>
      </w:r>
      <w:r w:rsidRPr="00720A13">
        <w:rPr>
          <w:rFonts w:asciiTheme="minorHAnsi" w:hAnsiTheme="minorHAnsi" w:cstheme="minorHAnsi"/>
          <w:sz w:val="20"/>
          <w:szCs w:val="20"/>
        </w:rPr>
        <w:t>skutkować odmową zawarcia umowy.</w:t>
      </w:r>
    </w:p>
    <w:p w:rsidR="00271FC5" w:rsidRPr="00720A13" w:rsidRDefault="00271FC5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§ 1</w:t>
      </w:r>
      <w:r w:rsidR="00E43DDC" w:rsidRPr="00720A13">
        <w:rPr>
          <w:rFonts w:asciiTheme="minorHAnsi" w:hAnsiTheme="minorHAnsi" w:cstheme="minorHAnsi"/>
          <w:b/>
          <w:sz w:val="20"/>
          <w:szCs w:val="20"/>
        </w:rPr>
        <w:t>9</w:t>
      </w:r>
      <w:r w:rsidRPr="00720A13">
        <w:rPr>
          <w:rFonts w:asciiTheme="minorHAnsi" w:hAnsiTheme="minorHAnsi" w:cstheme="minorHAnsi"/>
          <w:b/>
          <w:sz w:val="20"/>
          <w:szCs w:val="20"/>
        </w:rPr>
        <w:t>.</w:t>
      </w:r>
    </w:p>
    <w:p w:rsidR="00271FC5" w:rsidRPr="00720A13" w:rsidRDefault="00271FC5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271FC5" w:rsidRPr="00720A13" w:rsidRDefault="00271FC5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1FC5" w:rsidRPr="00720A13" w:rsidRDefault="00271FC5" w:rsidP="00720A13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sprawach nieuregulowanych niniejszą umową zastosowanie mają przepisy kodeksu</w:t>
      </w:r>
    </w:p>
    <w:p w:rsidR="00271FC5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cywilnego, ustawy – Prawo zamówień publicznych, prawa budowlanego oraz przepisy wykonawcze</w:t>
      </w:r>
    </w:p>
    <w:p w:rsidR="00720A13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do ww. ustaw, a w sprawach procesowych – kodeksu postępowania cywilnego.</w:t>
      </w:r>
    </w:p>
    <w:p w:rsidR="00271FC5" w:rsidRPr="00720A13" w:rsidRDefault="00271FC5" w:rsidP="00720A13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Nie stanowi zmiany umowy utrata mocy lub zmiana aktów prawnych przywołanych w treści</w:t>
      </w:r>
    </w:p>
    <w:p w:rsidR="00271FC5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umowy. W każdym takim przypadku Wykonawca ma obowiązek stosowania się do obowiązujących</w:t>
      </w:r>
    </w:p>
    <w:p w:rsidR="00720A13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w danym czasie aktów prawnych.</w:t>
      </w:r>
    </w:p>
    <w:p w:rsidR="00271FC5" w:rsidRPr="00720A13" w:rsidRDefault="00271FC5" w:rsidP="00720A13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Ewentualne spory między stronami o roszczenia cywilnoprawne w sprawach, w których zawarcie</w:t>
      </w:r>
    </w:p>
    <w:p w:rsidR="00271FC5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ugody jest dopuszczalne, zostaną poddane mediacjom lub innemu polubownemu rozwiązaniu</w:t>
      </w:r>
    </w:p>
    <w:p w:rsidR="00271FC5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sporu przed Sądem Polubownym przy Prokuratorii Generalnej Rzeczypospolitej Polskiej, wybranym</w:t>
      </w:r>
    </w:p>
    <w:p w:rsidR="00720A13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mediatorem albo osobą prowadzącą inne polubowne rozwiązanie sporu.</w:t>
      </w:r>
    </w:p>
    <w:p w:rsidR="00271FC5" w:rsidRPr="00720A13" w:rsidRDefault="00271FC5" w:rsidP="00720A13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>Na wypadek sporu między stronami na tle realizacji niniejszej umowy, w których zawarcie ugody</w:t>
      </w:r>
    </w:p>
    <w:p w:rsidR="00271FC5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nie jest dopuszczalne, właściwym dla rozpoznania jest sąd właściwy dla siedziby </w:t>
      </w:r>
      <w:r w:rsidR="008F0548" w:rsidRPr="00720A13">
        <w:rPr>
          <w:rFonts w:asciiTheme="minorHAnsi" w:hAnsiTheme="minorHAnsi" w:cstheme="minorHAnsi"/>
          <w:sz w:val="20"/>
          <w:szCs w:val="20"/>
        </w:rPr>
        <w:t>Zamawiającego</w:t>
      </w:r>
      <w:r w:rsidRPr="00720A13">
        <w:rPr>
          <w:rFonts w:asciiTheme="minorHAnsi" w:hAnsiTheme="minorHAnsi" w:cstheme="minorHAnsi"/>
          <w:sz w:val="20"/>
          <w:szCs w:val="20"/>
        </w:rPr>
        <w:t>.</w:t>
      </w:r>
    </w:p>
    <w:p w:rsidR="00271FC5" w:rsidRPr="00720A13" w:rsidRDefault="00271FC5" w:rsidP="00720A13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Umowa została sporządzona w </w:t>
      </w:r>
      <w:r w:rsidR="005C46AB" w:rsidRPr="00720A13">
        <w:rPr>
          <w:rFonts w:asciiTheme="minorHAnsi" w:hAnsiTheme="minorHAnsi" w:cstheme="minorHAnsi"/>
          <w:sz w:val="20"/>
          <w:szCs w:val="20"/>
        </w:rPr>
        <w:t>trzech</w:t>
      </w:r>
      <w:r w:rsidRPr="00720A13">
        <w:rPr>
          <w:rFonts w:asciiTheme="minorHAnsi" w:hAnsiTheme="minorHAnsi" w:cstheme="minorHAnsi"/>
          <w:sz w:val="20"/>
          <w:szCs w:val="20"/>
        </w:rPr>
        <w:t xml:space="preserve"> jednobrzmiących egzemplarzach, z czego jeden</w:t>
      </w:r>
    </w:p>
    <w:p w:rsidR="00271FC5" w:rsidRPr="00720A13" w:rsidRDefault="00271FC5" w:rsidP="00720A1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0A13">
        <w:rPr>
          <w:rFonts w:asciiTheme="minorHAnsi" w:hAnsiTheme="minorHAnsi" w:cstheme="minorHAnsi"/>
          <w:sz w:val="20"/>
          <w:szCs w:val="20"/>
        </w:rPr>
        <w:t xml:space="preserve">egzemplarz dla Wykonawcy i </w:t>
      </w:r>
      <w:r w:rsidR="005C46AB" w:rsidRPr="00720A13">
        <w:rPr>
          <w:rFonts w:asciiTheme="minorHAnsi" w:hAnsiTheme="minorHAnsi" w:cstheme="minorHAnsi"/>
          <w:sz w:val="20"/>
          <w:szCs w:val="20"/>
        </w:rPr>
        <w:t>dwa</w:t>
      </w:r>
      <w:r w:rsidRPr="00720A13">
        <w:rPr>
          <w:rFonts w:asciiTheme="minorHAnsi" w:hAnsiTheme="minorHAnsi" w:cstheme="minorHAnsi"/>
          <w:sz w:val="20"/>
          <w:szCs w:val="20"/>
        </w:rPr>
        <w:t xml:space="preserve"> egzemplarze dla Zamawiającego.</w:t>
      </w:r>
    </w:p>
    <w:p w:rsidR="00271FC5" w:rsidRPr="00720A13" w:rsidRDefault="00271FC5" w:rsidP="00720A1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71FC5" w:rsidRPr="00720A13" w:rsidRDefault="00271FC5" w:rsidP="00720A1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71FC5" w:rsidRPr="00720A13" w:rsidRDefault="00271FC5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0A13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20A13">
        <w:rPr>
          <w:rFonts w:asciiTheme="minorHAnsi" w:hAnsiTheme="minorHAnsi" w:cstheme="minorHAnsi"/>
          <w:b/>
          <w:sz w:val="20"/>
          <w:szCs w:val="20"/>
        </w:rPr>
        <w:tab/>
      </w:r>
      <w:r w:rsidRPr="00720A13">
        <w:rPr>
          <w:rFonts w:asciiTheme="minorHAnsi" w:hAnsiTheme="minorHAnsi" w:cstheme="minorHAnsi"/>
          <w:b/>
          <w:sz w:val="20"/>
          <w:szCs w:val="20"/>
        </w:rPr>
        <w:tab/>
      </w:r>
      <w:r w:rsidRPr="00720A13">
        <w:rPr>
          <w:rFonts w:asciiTheme="minorHAnsi" w:hAnsiTheme="minorHAnsi" w:cstheme="minorHAnsi"/>
          <w:b/>
          <w:sz w:val="20"/>
          <w:szCs w:val="20"/>
        </w:rPr>
        <w:tab/>
      </w:r>
      <w:r w:rsidRPr="00720A13">
        <w:rPr>
          <w:rFonts w:asciiTheme="minorHAnsi" w:hAnsiTheme="minorHAnsi" w:cstheme="minorHAnsi"/>
          <w:b/>
          <w:sz w:val="20"/>
          <w:szCs w:val="20"/>
        </w:rPr>
        <w:tab/>
      </w:r>
      <w:r w:rsidRPr="00720A13">
        <w:rPr>
          <w:rFonts w:asciiTheme="minorHAnsi" w:hAnsiTheme="minorHAnsi" w:cstheme="minorHAnsi"/>
          <w:b/>
          <w:sz w:val="20"/>
          <w:szCs w:val="20"/>
        </w:rPr>
        <w:tab/>
      </w:r>
      <w:r w:rsidRPr="00720A13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E735BF" w:rsidRPr="00720A13" w:rsidRDefault="00E735BF" w:rsidP="00720A1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1001E" w:rsidRPr="00720A13" w:rsidRDefault="0081001E" w:rsidP="00720A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81001E" w:rsidRPr="00720A13" w:rsidSect="00557319">
      <w:footerReference w:type="default" r:id="rId12"/>
      <w:pgSz w:w="11906" w:h="16838"/>
      <w:pgMar w:top="1276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E0" w:rsidRDefault="005D4DE0" w:rsidP="00FE3C79">
      <w:r>
        <w:separator/>
      </w:r>
    </w:p>
  </w:endnote>
  <w:endnote w:type="continuationSeparator" w:id="0">
    <w:p w:rsidR="005D4DE0" w:rsidRDefault="005D4DE0" w:rsidP="00FE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8"/>
        <w:szCs w:val="18"/>
      </w:rPr>
      <w:id w:val="6261465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B212D" w:rsidRPr="00FE3C79" w:rsidRDefault="006B212D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FE3C79">
          <w:rPr>
            <w:rFonts w:asciiTheme="majorHAnsi" w:hAnsiTheme="majorHAnsi"/>
            <w:sz w:val="18"/>
            <w:szCs w:val="18"/>
          </w:rPr>
          <w:t xml:space="preserve">str. </w:t>
        </w:r>
        <w:r w:rsidR="00D44E47" w:rsidRPr="00FE3C79">
          <w:rPr>
            <w:sz w:val="18"/>
            <w:szCs w:val="18"/>
          </w:rPr>
          <w:fldChar w:fldCharType="begin"/>
        </w:r>
        <w:r w:rsidRPr="00FE3C79">
          <w:rPr>
            <w:sz w:val="18"/>
            <w:szCs w:val="18"/>
          </w:rPr>
          <w:instrText xml:space="preserve"> PAGE    \* MERGEFORMAT </w:instrText>
        </w:r>
        <w:r w:rsidR="00D44E47" w:rsidRPr="00FE3C79">
          <w:rPr>
            <w:sz w:val="18"/>
            <w:szCs w:val="18"/>
          </w:rPr>
          <w:fldChar w:fldCharType="separate"/>
        </w:r>
        <w:r w:rsidR="00433864" w:rsidRPr="00433864">
          <w:rPr>
            <w:rFonts w:asciiTheme="majorHAnsi" w:hAnsiTheme="majorHAnsi"/>
            <w:noProof/>
            <w:sz w:val="18"/>
            <w:szCs w:val="18"/>
          </w:rPr>
          <w:t>4</w:t>
        </w:r>
        <w:r w:rsidR="00D44E47" w:rsidRPr="00FE3C79">
          <w:rPr>
            <w:sz w:val="18"/>
            <w:szCs w:val="18"/>
          </w:rPr>
          <w:fldChar w:fldCharType="end"/>
        </w:r>
      </w:p>
    </w:sdtContent>
  </w:sdt>
  <w:p w:rsidR="006B212D" w:rsidRDefault="006B2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E0" w:rsidRDefault="005D4DE0" w:rsidP="00FE3C79">
      <w:r>
        <w:separator/>
      </w:r>
    </w:p>
  </w:footnote>
  <w:footnote w:type="continuationSeparator" w:id="0">
    <w:p w:rsidR="005D4DE0" w:rsidRDefault="005D4DE0" w:rsidP="00FE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2"/>
    <w:multiLevelType w:val="multilevel"/>
    <w:tmpl w:val="7EC6F2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35"/>
    <w:multiLevelType w:val="singleLevel"/>
    <w:tmpl w:val="C49E9C32"/>
    <w:name w:val="WW8Num58"/>
    <w:lvl w:ilvl="0">
      <w:start w:val="1"/>
      <w:numFmt w:val="decimal"/>
      <w:lvlText w:val="%1)"/>
      <w:lvlJc w:val="left"/>
      <w:pPr>
        <w:tabs>
          <w:tab w:val="num" w:pos="569"/>
        </w:tabs>
        <w:ind w:left="1637" w:hanging="360"/>
      </w:pPr>
      <w:rPr>
        <w:rFonts w:ascii="Calibri" w:eastAsia="Lucida Sans Unicode" w:hAnsi="Calibri" w:cs="Calibri" w:hint="default"/>
        <w:b w:val="0"/>
        <w:i w:val="0"/>
        <w:sz w:val="20"/>
        <w:szCs w:val="20"/>
      </w:rPr>
    </w:lvl>
  </w:abstractNum>
  <w:abstractNum w:abstractNumId="3">
    <w:nsid w:val="0266330E"/>
    <w:multiLevelType w:val="hybridMultilevel"/>
    <w:tmpl w:val="885254F6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653E1"/>
    <w:multiLevelType w:val="hybridMultilevel"/>
    <w:tmpl w:val="52FE2A66"/>
    <w:lvl w:ilvl="0" w:tplc="F17E16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A7435"/>
    <w:multiLevelType w:val="hybridMultilevel"/>
    <w:tmpl w:val="9962C968"/>
    <w:lvl w:ilvl="0" w:tplc="20221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E717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B5A0B"/>
    <w:multiLevelType w:val="hybridMultilevel"/>
    <w:tmpl w:val="1A6AA2AE"/>
    <w:lvl w:ilvl="0" w:tplc="955C9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91850"/>
    <w:multiLevelType w:val="hybridMultilevel"/>
    <w:tmpl w:val="D3CAA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C64EE"/>
    <w:multiLevelType w:val="hybridMultilevel"/>
    <w:tmpl w:val="E62E1B7C"/>
    <w:lvl w:ilvl="0" w:tplc="11E01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30918"/>
    <w:multiLevelType w:val="multilevel"/>
    <w:tmpl w:val="23E8F116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10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440"/>
      </w:pPr>
      <w:rPr>
        <w:rFonts w:hint="default"/>
      </w:rPr>
    </w:lvl>
  </w:abstractNum>
  <w:abstractNum w:abstractNumId="10">
    <w:nsid w:val="1A0D116E"/>
    <w:multiLevelType w:val="hybridMultilevel"/>
    <w:tmpl w:val="45FA1AB2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63EDE"/>
    <w:multiLevelType w:val="hybridMultilevel"/>
    <w:tmpl w:val="807A4B22"/>
    <w:lvl w:ilvl="0" w:tplc="AC802C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20EBC"/>
    <w:multiLevelType w:val="hybridMultilevel"/>
    <w:tmpl w:val="00F4C732"/>
    <w:lvl w:ilvl="0" w:tplc="11E01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527C7"/>
    <w:multiLevelType w:val="hybridMultilevel"/>
    <w:tmpl w:val="11148962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E6F13"/>
    <w:multiLevelType w:val="hybridMultilevel"/>
    <w:tmpl w:val="81865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24AE0"/>
    <w:multiLevelType w:val="hybridMultilevel"/>
    <w:tmpl w:val="568CA4FC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9448A"/>
    <w:multiLevelType w:val="hybridMultilevel"/>
    <w:tmpl w:val="24F08A52"/>
    <w:lvl w:ilvl="0" w:tplc="11E01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4BE6"/>
    <w:multiLevelType w:val="hybridMultilevel"/>
    <w:tmpl w:val="ECCC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2E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AA00E2">
      <w:start w:val="1"/>
      <w:numFmt w:val="decimal"/>
      <w:lvlText w:val="%3)"/>
      <w:lvlJc w:val="lef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C52203E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E18DF"/>
    <w:multiLevelType w:val="hybridMultilevel"/>
    <w:tmpl w:val="6AC459D0"/>
    <w:lvl w:ilvl="0" w:tplc="667ACA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A36CA4"/>
    <w:multiLevelType w:val="hybridMultilevel"/>
    <w:tmpl w:val="4C5A6ED0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75763"/>
    <w:multiLevelType w:val="hybridMultilevel"/>
    <w:tmpl w:val="74B0F19E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268A3"/>
    <w:multiLevelType w:val="multilevel"/>
    <w:tmpl w:val="131C6D5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Lucida Sans Unicode" w:hAnsi="Calibri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D27D5"/>
    <w:multiLevelType w:val="hybridMultilevel"/>
    <w:tmpl w:val="A07EB14C"/>
    <w:lvl w:ilvl="0" w:tplc="53729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C2220"/>
    <w:multiLevelType w:val="hybridMultilevel"/>
    <w:tmpl w:val="F0186E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3750"/>
    <w:multiLevelType w:val="hybridMultilevel"/>
    <w:tmpl w:val="6A1E6258"/>
    <w:lvl w:ilvl="0" w:tplc="2D5C8A2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Lucida Sans Unicode" w:hAnsiTheme="minorHAnsi" w:cstheme="minorHAnsi" w:hint="default"/>
        <w:b w:val="0"/>
        <w:strike w:val="0"/>
        <w:dstrike w:val="0"/>
      </w:rPr>
    </w:lvl>
    <w:lvl w:ilvl="1" w:tplc="8514F466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5">
    <w:nsid w:val="4228403C"/>
    <w:multiLevelType w:val="hybridMultilevel"/>
    <w:tmpl w:val="1CB46CFE"/>
    <w:lvl w:ilvl="0" w:tplc="65E8FF1E">
      <w:start w:val="1"/>
      <w:numFmt w:val="decimal"/>
      <w:lvlText w:val="%1)"/>
      <w:lvlJc w:val="left"/>
      <w:pPr>
        <w:ind w:left="1571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A2555"/>
    <w:multiLevelType w:val="hybridMultilevel"/>
    <w:tmpl w:val="053C4DBE"/>
    <w:lvl w:ilvl="0" w:tplc="E9202AB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F34858"/>
    <w:multiLevelType w:val="hybridMultilevel"/>
    <w:tmpl w:val="D3A2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F20C34">
      <w:start w:val="1"/>
      <w:numFmt w:val="decimal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B6D81"/>
    <w:multiLevelType w:val="hybridMultilevel"/>
    <w:tmpl w:val="F52059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7B2AA92">
      <w:start w:val="1"/>
      <w:numFmt w:val="decimal"/>
      <w:lvlText w:val="%2."/>
      <w:lvlJc w:val="left"/>
      <w:pPr>
        <w:ind w:left="502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D2429"/>
    <w:multiLevelType w:val="hybridMultilevel"/>
    <w:tmpl w:val="79FEA62A"/>
    <w:lvl w:ilvl="0" w:tplc="3072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C5396"/>
    <w:multiLevelType w:val="hybridMultilevel"/>
    <w:tmpl w:val="81F28396"/>
    <w:lvl w:ilvl="0" w:tplc="AB0A3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201EE3"/>
    <w:multiLevelType w:val="hybridMultilevel"/>
    <w:tmpl w:val="5E848534"/>
    <w:lvl w:ilvl="0" w:tplc="580C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97509"/>
    <w:multiLevelType w:val="hybridMultilevel"/>
    <w:tmpl w:val="47307D74"/>
    <w:lvl w:ilvl="0" w:tplc="0415000F">
      <w:start w:val="1"/>
      <w:numFmt w:val="decimal"/>
      <w:lvlText w:val="%1.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01A312F"/>
    <w:multiLevelType w:val="hybridMultilevel"/>
    <w:tmpl w:val="56289118"/>
    <w:lvl w:ilvl="0" w:tplc="580C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02983"/>
    <w:multiLevelType w:val="hybridMultilevel"/>
    <w:tmpl w:val="A3A2129E"/>
    <w:lvl w:ilvl="0" w:tplc="863E9B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74387"/>
    <w:multiLevelType w:val="hybridMultilevel"/>
    <w:tmpl w:val="B5EA5764"/>
    <w:lvl w:ilvl="0" w:tplc="EEE42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7799E"/>
    <w:multiLevelType w:val="hybridMultilevel"/>
    <w:tmpl w:val="DB607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80243"/>
    <w:multiLevelType w:val="hybridMultilevel"/>
    <w:tmpl w:val="E168EFF8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60113"/>
    <w:multiLevelType w:val="hybridMultilevel"/>
    <w:tmpl w:val="B538C824"/>
    <w:lvl w:ilvl="0" w:tplc="AB0A30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B841323"/>
    <w:multiLevelType w:val="hybridMultilevel"/>
    <w:tmpl w:val="88661100"/>
    <w:lvl w:ilvl="0" w:tplc="0E58C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F977CBF"/>
    <w:multiLevelType w:val="hybridMultilevel"/>
    <w:tmpl w:val="B1E8BFD8"/>
    <w:lvl w:ilvl="0" w:tplc="35C89C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D682E6A">
      <w:start w:val="1"/>
      <w:numFmt w:val="decimal"/>
      <w:lvlText w:val="%2."/>
      <w:lvlJc w:val="left"/>
      <w:pPr>
        <w:ind w:left="1440" w:hanging="360"/>
      </w:pPr>
      <w:rPr>
        <w:rFonts w:asciiTheme="minorHAnsi" w:eastAsia="Lucida Sans Unicode" w:hAnsiTheme="minorHAnsi" w:cstheme="minorHAns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EE3FBD"/>
    <w:multiLevelType w:val="hybridMultilevel"/>
    <w:tmpl w:val="C88881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6C23D6"/>
    <w:multiLevelType w:val="hybridMultilevel"/>
    <w:tmpl w:val="DEFC1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D27BE"/>
    <w:multiLevelType w:val="hybridMultilevel"/>
    <w:tmpl w:val="62A83FAA"/>
    <w:lvl w:ilvl="0" w:tplc="65E8FF1E">
      <w:start w:val="1"/>
      <w:numFmt w:val="decimal"/>
      <w:lvlText w:val="%1)"/>
      <w:lvlJc w:val="left"/>
      <w:pPr>
        <w:ind w:left="1571" w:hanging="360"/>
      </w:pPr>
      <w:rPr>
        <w:rFonts w:asciiTheme="minorHAnsi" w:eastAsia="Lucida Sans Unicode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C4989480">
      <w:start w:val="1"/>
      <w:numFmt w:val="decimal"/>
      <w:lvlText w:val="%3."/>
      <w:lvlJc w:val="left"/>
      <w:pPr>
        <w:ind w:left="319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6AA344C0"/>
    <w:multiLevelType w:val="hybridMultilevel"/>
    <w:tmpl w:val="81F641B6"/>
    <w:lvl w:ilvl="0" w:tplc="2F6A6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043E33"/>
    <w:multiLevelType w:val="hybridMultilevel"/>
    <w:tmpl w:val="C074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D11BC"/>
    <w:multiLevelType w:val="hybridMultilevel"/>
    <w:tmpl w:val="9A809DD4"/>
    <w:lvl w:ilvl="0" w:tplc="6F02404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3484ECD"/>
    <w:multiLevelType w:val="hybridMultilevel"/>
    <w:tmpl w:val="A566DE2E"/>
    <w:lvl w:ilvl="0" w:tplc="4B6E4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21A90"/>
    <w:multiLevelType w:val="hybridMultilevel"/>
    <w:tmpl w:val="8C620626"/>
    <w:lvl w:ilvl="0" w:tplc="35C8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2718ED"/>
    <w:multiLevelType w:val="hybridMultilevel"/>
    <w:tmpl w:val="0EA66C5C"/>
    <w:lvl w:ilvl="0" w:tplc="6B7266E6">
      <w:start w:val="2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4"/>
  </w:num>
  <w:num w:numId="3">
    <w:abstractNumId w:val="39"/>
  </w:num>
  <w:num w:numId="4">
    <w:abstractNumId w:val="46"/>
  </w:num>
  <w:num w:numId="5">
    <w:abstractNumId w:val="2"/>
  </w:num>
  <w:num w:numId="6">
    <w:abstractNumId w:val="28"/>
  </w:num>
  <w:num w:numId="7">
    <w:abstractNumId w:val="32"/>
  </w:num>
  <w:num w:numId="8">
    <w:abstractNumId w:val="26"/>
  </w:num>
  <w:num w:numId="9">
    <w:abstractNumId w:val="5"/>
  </w:num>
  <w:num w:numId="10">
    <w:abstractNumId w:val="24"/>
  </w:num>
  <w:num w:numId="11">
    <w:abstractNumId w:val="27"/>
  </w:num>
  <w:num w:numId="12">
    <w:abstractNumId w:val="17"/>
  </w:num>
  <w:num w:numId="13">
    <w:abstractNumId w:val="8"/>
  </w:num>
  <w:num w:numId="14">
    <w:abstractNumId w:val="42"/>
  </w:num>
  <w:num w:numId="15">
    <w:abstractNumId w:val="14"/>
  </w:num>
  <w:num w:numId="16">
    <w:abstractNumId w:val="16"/>
  </w:num>
  <w:num w:numId="17">
    <w:abstractNumId w:val="34"/>
  </w:num>
  <w:num w:numId="18">
    <w:abstractNumId w:val="12"/>
  </w:num>
  <w:num w:numId="19">
    <w:abstractNumId w:val="49"/>
  </w:num>
  <w:num w:numId="20">
    <w:abstractNumId w:val="44"/>
  </w:num>
  <w:num w:numId="21">
    <w:abstractNumId w:val="41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43"/>
  </w:num>
  <w:num w:numId="27">
    <w:abstractNumId w:val="18"/>
  </w:num>
  <w:num w:numId="28">
    <w:abstractNumId w:val="23"/>
  </w:num>
  <w:num w:numId="29">
    <w:abstractNumId w:val="9"/>
  </w:num>
  <w:num w:numId="30">
    <w:abstractNumId w:val="40"/>
  </w:num>
  <w:num w:numId="31">
    <w:abstractNumId w:val="36"/>
  </w:num>
  <w:num w:numId="32">
    <w:abstractNumId w:val="19"/>
  </w:num>
  <w:num w:numId="33">
    <w:abstractNumId w:val="33"/>
  </w:num>
  <w:num w:numId="34">
    <w:abstractNumId w:val="31"/>
  </w:num>
  <w:num w:numId="35">
    <w:abstractNumId w:val="35"/>
  </w:num>
  <w:num w:numId="36">
    <w:abstractNumId w:val="48"/>
  </w:num>
  <w:num w:numId="37">
    <w:abstractNumId w:val="29"/>
  </w:num>
  <w:num w:numId="38">
    <w:abstractNumId w:val="45"/>
  </w:num>
  <w:num w:numId="39">
    <w:abstractNumId w:val="13"/>
  </w:num>
  <w:num w:numId="40">
    <w:abstractNumId w:val="37"/>
  </w:num>
  <w:num w:numId="41">
    <w:abstractNumId w:val="20"/>
  </w:num>
  <w:num w:numId="42">
    <w:abstractNumId w:val="3"/>
  </w:num>
  <w:num w:numId="43">
    <w:abstractNumId w:val="15"/>
  </w:num>
  <w:num w:numId="44">
    <w:abstractNumId w:val="47"/>
  </w:num>
  <w:num w:numId="45">
    <w:abstractNumId w:val="30"/>
  </w:num>
  <w:num w:numId="46">
    <w:abstractNumId w:val="38"/>
  </w:num>
  <w:num w:numId="47">
    <w:abstractNumId w:val="7"/>
  </w:num>
  <w:num w:numId="48">
    <w:abstractNumId w:val="25"/>
  </w:num>
  <w:num w:numId="49">
    <w:abstractNumId w:val="10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E59"/>
    <w:rsid w:val="00010A7C"/>
    <w:rsid w:val="00043BB3"/>
    <w:rsid w:val="00046726"/>
    <w:rsid w:val="00050ED4"/>
    <w:rsid w:val="00057981"/>
    <w:rsid w:val="00076ABC"/>
    <w:rsid w:val="00086C83"/>
    <w:rsid w:val="000917B9"/>
    <w:rsid w:val="000C01DD"/>
    <w:rsid w:val="0011604C"/>
    <w:rsid w:val="00161E59"/>
    <w:rsid w:val="001C0A05"/>
    <w:rsid w:val="00206984"/>
    <w:rsid w:val="00210A3A"/>
    <w:rsid w:val="002333B4"/>
    <w:rsid w:val="002364BE"/>
    <w:rsid w:val="002540AE"/>
    <w:rsid w:val="00263871"/>
    <w:rsid w:val="00271FC5"/>
    <w:rsid w:val="00276632"/>
    <w:rsid w:val="002E1900"/>
    <w:rsid w:val="002F064B"/>
    <w:rsid w:val="002F644B"/>
    <w:rsid w:val="0030410A"/>
    <w:rsid w:val="003063E5"/>
    <w:rsid w:val="00315D2B"/>
    <w:rsid w:val="00321012"/>
    <w:rsid w:val="0033268B"/>
    <w:rsid w:val="0038613B"/>
    <w:rsid w:val="003D1D81"/>
    <w:rsid w:val="003E6BE0"/>
    <w:rsid w:val="00433864"/>
    <w:rsid w:val="00442C6F"/>
    <w:rsid w:val="004812D2"/>
    <w:rsid w:val="0048753A"/>
    <w:rsid w:val="0049275E"/>
    <w:rsid w:val="004A1DCC"/>
    <w:rsid w:val="004C05DC"/>
    <w:rsid w:val="004F0DA0"/>
    <w:rsid w:val="00531EE0"/>
    <w:rsid w:val="00543BB3"/>
    <w:rsid w:val="00557319"/>
    <w:rsid w:val="0057021E"/>
    <w:rsid w:val="005734E9"/>
    <w:rsid w:val="00587BC6"/>
    <w:rsid w:val="005A0AA8"/>
    <w:rsid w:val="005C1D98"/>
    <w:rsid w:val="005C46AB"/>
    <w:rsid w:val="005D4DE0"/>
    <w:rsid w:val="005E025D"/>
    <w:rsid w:val="00617D46"/>
    <w:rsid w:val="00661D86"/>
    <w:rsid w:val="00685566"/>
    <w:rsid w:val="00686FCD"/>
    <w:rsid w:val="006B212D"/>
    <w:rsid w:val="006B40B3"/>
    <w:rsid w:val="006D5EF9"/>
    <w:rsid w:val="006F6CBB"/>
    <w:rsid w:val="00716959"/>
    <w:rsid w:val="00720A13"/>
    <w:rsid w:val="00723EAC"/>
    <w:rsid w:val="007A621C"/>
    <w:rsid w:val="007A6DDB"/>
    <w:rsid w:val="007C5143"/>
    <w:rsid w:val="007E5725"/>
    <w:rsid w:val="0081001E"/>
    <w:rsid w:val="008129B7"/>
    <w:rsid w:val="0081459C"/>
    <w:rsid w:val="008742E0"/>
    <w:rsid w:val="008D69ED"/>
    <w:rsid w:val="008D6AE7"/>
    <w:rsid w:val="008F0548"/>
    <w:rsid w:val="008F4D7E"/>
    <w:rsid w:val="0092071C"/>
    <w:rsid w:val="00941171"/>
    <w:rsid w:val="009C5A70"/>
    <w:rsid w:val="009D075C"/>
    <w:rsid w:val="009E6929"/>
    <w:rsid w:val="00A3733A"/>
    <w:rsid w:val="00A6763A"/>
    <w:rsid w:val="00A7010F"/>
    <w:rsid w:val="00B9508F"/>
    <w:rsid w:val="00BE43F3"/>
    <w:rsid w:val="00C273A8"/>
    <w:rsid w:val="00C43850"/>
    <w:rsid w:val="00C53E1A"/>
    <w:rsid w:val="00C723CC"/>
    <w:rsid w:val="00CB0D26"/>
    <w:rsid w:val="00CD7E42"/>
    <w:rsid w:val="00D44E47"/>
    <w:rsid w:val="00DB3059"/>
    <w:rsid w:val="00DF1395"/>
    <w:rsid w:val="00E03F75"/>
    <w:rsid w:val="00E30D21"/>
    <w:rsid w:val="00E402B5"/>
    <w:rsid w:val="00E43DDC"/>
    <w:rsid w:val="00E471D5"/>
    <w:rsid w:val="00E55680"/>
    <w:rsid w:val="00E66FC7"/>
    <w:rsid w:val="00E735BF"/>
    <w:rsid w:val="00E87CD8"/>
    <w:rsid w:val="00E91C10"/>
    <w:rsid w:val="00EA1533"/>
    <w:rsid w:val="00EB646B"/>
    <w:rsid w:val="00ED37A6"/>
    <w:rsid w:val="00F07A52"/>
    <w:rsid w:val="00F17FEE"/>
    <w:rsid w:val="00F46E06"/>
    <w:rsid w:val="00FD087E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E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1E59"/>
    <w:pPr>
      <w:keepNext/>
      <w:numPr>
        <w:numId w:val="1"/>
      </w:numPr>
      <w:spacing w:before="100" w:beforeAutospacing="1" w:after="100" w:afterAutospacing="1"/>
      <w:ind w:left="431" w:hanging="431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Tekstpodstawowy"/>
    <w:link w:val="Nagwek2Znak"/>
    <w:qFormat/>
    <w:rsid w:val="00161E59"/>
    <w:pPr>
      <w:numPr>
        <w:ilvl w:val="1"/>
        <w:numId w:val="1"/>
      </w:numPr>
      <w:spacing w:before="60" w:after="120"/>
      <w:ind w:left="578" w:hanging="578"/>
      <w:jc w:val="both"/>
      <w:outlineLvl w:val="1"/>
    </w:pPr>
    <w:rPr>
      <w:bCs/>
      <w:iCs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161E59"/>
    <w:pPr>
      <w:keepNext/>
      <w:numPr>
        <w:ilvl w:val="4"/>
        <w:numId w:val="1"/>
      </w:numPr>
      <w:ind w:left="0" w:firstLine="0"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E59"/>
    <w:rPr>
      <w:rFonts w:ascii="Times New Roman" w:eastAsia="Lucida Sans Unicode" w:hAnsi="Times New Roman" w:cs="Times New Roman"/>
      <w:b/>
      <w:kern w:val="1"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E59"/>
    <w:rPr>
      <w:rFonts w:ascii="Times New Roman" w:eastAsia="Lucida Sans Unicode" w:hAnsi="Times New Roman" w:cs="Times New Roman"/>
      <w:bCs/>
      <w:iCs/>
      <w:color w:val="000000"/>
      <w:kern w:val="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61E59"/>
    <w:rPr>
      <w:rFonts w:ascii="Times New Roman" w:eastAsia="Lucida Sans Unicode" w:hAnsi="Times New Roman" w:cs="Times New Roman"/>
      <w:b/>
      <w:bCs/>
      <w:kern w:val="1"/>
      <w:sz w:val="40"/>
      <w:szCs w:val="40"/>
      <w:lang w:eastAsia="pl-PL"/>
    </w:rPr>
  </w:style>
  <w:style w:type="paragraph" w:styleId="Tekstpodstawowy">
    <w:name w:val="Body Text"/>
    <w:basedOn w:val="Normalny"/>
    <w:link w:val="TekstpodstawowyZnak"/>
    <w:rsid w:val="00161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1E5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link w:val="AkapitzlistZnak"/>
    <w:uiPriority w:val="34"/>
    <w:qFormat/>
    <w:rsid w:val="00161E59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2 heading Znak,A_wyliczenie Znak,K-P_odwolanie Znak,Akapit z listą5 Znak,Nagłowek 3 Znak"/>
    <w:link w:val="Akapitzlist"/>
    <w:uiPriority w:val="34"/>
    <w:qFormat/>
    <w:locked/>
    <w:rsid w:val="00161E5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D69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69ED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Bezodstpw1">
    <w:name w:val="Bez odstępów1"/>
    <w:rsid w:val="008D69ED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735B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17D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22"/>
    <w:qFormat/>
    <w:rsid w:val="00617D4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E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3C7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C7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wada@sobot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apawlowi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@sobot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ot@sobot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99009-ACEA-42B1-9931-325BAFF9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10763</Words>
  <Characters>64579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Korczak</dc:creator>
  <cp:lastModifiedBy>Renata Pietrus-Zemła</cp:lastModifiedBy>
  <cp:revision>2</cp:revision>
  <cp:lastPrinted>2024-02-28T09:29:00Z</cp:lastPrinted>
  <dcterms:created xsi:type="dcterms:W3CDTF">2024-05-08T09:13:00Z</dcterms:created>
  <dcterms:modified xsi:type="dcterms:W3CDTF">2024-05-08T09:13:00Z</dcterms:modified>
</cp:coreProperties>
</file>