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117"/>
        <w:gridCol w:w="585"/>
        <w:gridCol w:w="250"/>
        <w:gridCol w:w="459"/>
        <w:gridCol w:w="283"/>
        <w:gridCol w:w="567"/>
        <w:gridCol w:w="1930"/>
        <w:gridCol w:w="1905"/>
        <w:gridCol w:w="3844"/>
      </w:tblGrid>
      <w:tr w:rsidR="00362401" w:rsidRPr="00EF3747" w:rsidTr="00543C46">
        <w:trPr>
          <w:trHeight w:val="563"/>
        </w:trPr>
        <w:tc>
          <w:tcPr>
            <w:tcW w:w="6954" w:type="dxa"/>
            <w:gridSpan w:val="10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b/>
                <w:i/>
              </w:rPr>
            </w:pPr>
            <w:bookmarkStart w:id="0" w:name="_GoBack"/>
            <w:bookmarkEnd w:id="0"/>
            <w:r w:rsidRPr="00EF3747">
              <w:rPr>
                <w:b/>
                <w:i/>
                <w:sz w:val="28"/>
              </w:rPr>
              <w:t>KARTA INWENTARYZACYJNA STUDZIENKI</w:t>
            </w:r>
          </w:p>
        </w:tc>
        <w:tc>
          <w:tcPr>
            <w:tcW w:w="3844" w:type="dxa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rPr>
                <w:b/>
                <w:color w:val="548DD4"/>
                <w:sz w:val="16"/>
                <w:szCs w:val="16"/>
              </w:rPr>
            </w:pPr>
            <w:r>
              <w:rPr>
                <w:b/>
                <w:color w:val="548DD4"/>
                <w:sz w:val="16"/>
                <w:szCs w:val="16"/>
              </w:rPr>
              <w:t>k</w:t>
            </w:r>
            <w:r w:rsidRPr="00EF3747">
              <w:rPr>
                <w:b/>
                <w:color w:val="548DD4"/>
                <w:sz w:val="16"/>
                <w:szCs w:val="16"/>
              </w:rPr>
              <w:t>analizacyjnej</w:t>
            </w:r>
          </w:p>
          <w:p w:rsidR="00362401" w:rsidRPr="00EF3747" w:rsidRDefault="00362401" w:rsidP="00543C4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EF3747">
              <w:rPr>
                <w:sz w:val="16"/>
                <w:szCs w:val="16"/>
              </w:rPr>
              <w:t>elekomunikacyjnej</w:t>
            </w:r>
          </w:p>
          <w:p w:rsidR="00362401" w:rsidRPr="00EF3747" w:rsidRDefault="00362401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>wodociągowej</w:t>
            </w:r>
          </w:p>
        </w:tc>
      </w:tr>
      <w:tr w:rsidR="00362401" w:rsidRPr="00EF3747" w:rsidTr="00543C46">
        <w:trPr>
          <w:trHeight w:val="146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  <w:r w:rsidRPr="00EF3747">
              <w:rPr>
                <w:sz w:val="20"/>
                <w:szCs w:val="16"/>
              </w:rPr>
              <w:t xml:space="preserve">nr studzienki                           </w:t>
            </w:r>
            <w:r w:rsidRPr="00211259">
              <w:rPr>
                <w:b/>
                <w:noProof/>
                <w:color w:val="548DD4"/>
                <w:sz w:val="28"/>
                <w:szCs w:val="16"/>
              </w:rPr>
              <w:t>21010055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 xml:space="preserve">numer obrębu    </w:t>
            </w:r>
            <w:r w:rsidRPr="00211259">
              <w:rPr>
                <w:b/>
                <w:noProof/>
                <w:color w:val="548DD4"/>
                <w:sz w:val="24"/>
                <w:szCs w:val="16"/>
              </w:rPr>
              <w:t>2101</w:t>
            </w:r>
          </w:p>
        </w:tc>
        <w:tc>
          <w:tcPr>
            <w:tcW w:w="3844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  <w:r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1852930" cy="794385"/>
                  <wp:effectExtent l="19050" t="0" r="0" b="0"/>
                  <wp:docPr id="1" name="Obraz 1" descr="Z:\02_Dokumentacja\podpis\lis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02_Dokumentacja\podpis\lis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930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3747">
              <w:rPr>
                <w:sz w:val="16"/>
                <w:szCs w:val="16"/>
              </w:rPr>
              <w:t xml:space="preserve">  </w:t>
            </w:r>
          </w:p>
        </w:tc>
      </w:tr>
      <w:tr w:rsidR="00362401" w:rsidRPr="00EF3747" w:rsidTr="00543C46">
        <w:trPr>
          <w:trHeight w:val="493"/>
        </w:trPr>
        <w:tc>
          <w:tcPr>
            <w:tcW w:w="97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>opis położenia studzienki</w:t>
            </w:r>
          </w:p>
        </w:tc>
        <w:tc>
          <w:tcPr>
            <w:tcW w:w="407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jc w:val="center"/>
            </w:pPr>
            <w:r w:rsidRPr="00211259">
              <w:rPr>
                <w:b/>
                <w:noProof/>
                <w:color w:val="548DD4"/>
                <w:sz w:val="24"/>
                <w:szCs w:val="16"/>
              </w:rPr>
              <w:t>SZCZECIN ul. GRONOWA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 xml:space="preserve">MODGIK -  </w:t>
            </w:r>
            <w:r w:rsidRPr="00211259">
              <w:rPr>
                <w:b/>
                <w:noProof/>
                <w:color w:val="548DD4"/>
                <w:sz w:val="24"/>
                <w:szCs w:val="16"/>
              </w:rPr>
              <w:t>354.2774.2018</w:t>
            </w:r>
          </w:p>
        </w:tc>
        <w:tc>
          <w:tcPr>
            <w:tcW w:w="3844" w:type="dxa"/>
            <w:vMerge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275"/>
        </w:trPr>
        <w:tc>
          <w:tcPr>
            <w:tcW w:w="975" w:type="dxa"/>
            <w:gridSpan w:val="3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  <w:tc>
          <w:tcPr>
            <w:tcW w:w="4074" w:type="dxa"/>
            <w:gridSpan w:val="6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>numer godła mapy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63"/>
        </w:trPr>
        <w:tc>
          <w:tcPr>
            <w:tcW w:w="975" w:type="dxa"/>
            <w:gridSpan w:val="3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  <w:tc>
          <w:tcPr>
            <w:tcW w:w="4074" w:type="dxa"/>
            <w:gridSpan w:val="6"/>
            <w:tcBorders>
              <w:top w:val="nil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  <w:jc w:val="center"/>
            </w:pPr>
            <w:r w:rsidRPr="00EF3747">
              <w:rPr>
                <w:sz w:val="16"/>
                <w:szCs w:val="16"/>
              </w:rPr>
              <w:t>(miasto, ul., nr domu, pkt charakterystyczny)</w:t>
            </w:r>
          </w:p>
        </w:tc>
        <w:tc>
          <w:tcPr>
            <w:tcW w:w="1905" w:type="dxa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  <w:tc>
          <w:tcPr>
            <w:tcW w:w="3844" w:type="dxa"/>
            <w:tcBorders>
              <w:top w:val="nil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  <w:jc w:val="center"/>
            </w:pPr>
            <w:r w:rsidRPr="00EF3747">
              <w:rPr>
                <w:sz w:val="16"/>
                <w:szCs w:val="16"/>
              </w:rPr>
              <w:t>(pieczęć wykonawcy)</w:t>
            </w:r>
          </w:p>
        </w:tc>
      </w:tr>
      <w:tr w:rsidR="00362401" w:rsidRPr="00EF3747" w:rsidTr="00543C46">
        <w:trPr>
          <w:trHeight w:val="123"/>
        </w:trPr>
        <w:tc>
          <w:tcPr>
            <w:tcW w:w="975" w:type="dxa"/>
            <w:gridSpan w:val="3"/>
            <w:vMerge w:val="restar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>stan techniczny studzienki</w:t>
            </w:r>
          </w:p>
        </w:tc>
        <w:tc>
          <w:tcPr>
            <w:tcW w:w="4074" w:type="dxa"/>
            <w:gridSpan w:val="6"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362401" w:rsidRPr="00EF3747" w:rsidRDefault="00362401" w:rsidP="00543C46">
            <w:pPr>
              <w:spacing w:after="0" w:line="240" w:lineRule="auto"/>
              <w:jc w:val="center"/>
            </w:pPr>
            <w:r w:rsidRPr="00211259">
              <w:rPr>
                <w:b/>
                <w:noProof/>
                <w:color w:val="548DD4"/>
                <w:sz w:val="24"/>
                <w:szCs w:val="16"/>
              </w:rPr>
              <w:t>dobry</w:t>
            </w:r>
          </w:p>
        </w:tc>
        <w:tc>
          <w:tcPr>
            <w:tcW w:w="5749" w:type="dxa"/>
            <w:gridSpan w:val="2"/>
            <w:vMerge w:val="restart"/>
            <w:tcMar>
              <w:left w:w="57" w:type="dxa"/>
              <w:right w:w="57" w:type="dxa"/>
            </w:tcMar>
          </w:tcPr>
          <w:tbl>
            <w:tblPr>
              <w:tblpPr w:leftFromText="141" w:rightFromText="141" w:vertAnchor="page" w:horzAnchor="margin" w:tblpY="1"/>
              <w:tblOverlap w:val="never"/>
              <w:tblW w:w="5721" w:type="dxa"/>
              <w:tblLayout w:type="fixed"/>
              <w:tblLook w:val="04A0" w:firstRow="1" w:lastRow="0" w:firstColumn="1" w:lastColumn="0" w:noHBand="0" w:noVBand="1"/>
            </w:tblPr>
            <w:tblGrid>
              <w:gridCol w:w="5721"/>
            </w:tblGrid>
            <w:tr w:rsidR="00362401" w:rsidRPr="00EF3747" w:rsidTr="00543C46">
              <w:trPr>
                <w:trHeight w:val="4450"/>
              </w:trPr>
              <w:tc>
                <w:tcPr>
                  <w:tcW w:w="5721" w:type="dxa"/>
                  <w:tcBorders>
                    <w:bottom w:val="single" w:sz="4" w:space="0" w:color="auto"/>
                  </w:tcBorders>
                </w:tcPr>
                <w:p w:rsidR="00362401" w:rsidRDefault="00362401" w:rsidP="00543C4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EF3747">
                    <w:rPr>
                      <w:sz w:val="16"/>
                      <w:szCs w:val="16"/>
                    </w:rPr>
                    <w:t xml:space="preserve">Opis topograficzny / szkic sytuacyjny / mapa </w:t>
                  </w:r>
                </w:p>
                <w:p w:rsidR="00362401" w:rsidRPr="00EF3747" w:rsidRDefault="00362401" w:rsidP="00543C4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EF3747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noProof/>
                      <w:sz w:val="16"/>
                      <w:szCs w:val="16"/>
                      <w:lang w:eastAsia="pl-PL"/>
                    </w:rPr>
                    <w:drawing>
                      <wp:inline distT="0" distB="0" distL="0" distR="0">
                        <wp:extent cx="3489325" cy="2478405"/>
                        <wp:effectExtent l="19050" t="0" r="0" b="0"/>
                        <wp:docPr id="2" name="Obraz 2" descr="Z:\03_Etapy\2\TIFF\2101\21010055_1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Z:\03_Etapy\2\TIFF\2101\21010055_1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r:link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89325" cy="2478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F3747">
                    <w:rPr>
                      <w:sz w:val="16"/>
                      <w:szCs w:val="16"/>
                    </w:rPr>
                    <w:t xml:space="preserve">  </w:t>
                  </w:r>
                </w:p>
              </w:tc>
            </w:tr>
            <w:tr w:rsidR="00362401" w:rsidRPr="00EF3747" w:rsidTr="00543C46">
              <w:trPr>
                <w:trHeight w:val="4450"/>
              </w:trPr>
              <w:tc>
                <w:tcPr>
                  <w:tcW w:w="57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62401" w:rsidRDefault="00362401" w:rsidP="00543C46">
                  <w:pPr>
                    <w:spacing w:after="0" w:line="240" w:lineRule="auto"/>
                    <w:rPr>
                      <w:b/>
                      <w:color w:val="548DD4"/>
                      <w:sz w:val="16"/>
                      <w:szCs w:val="16"/>
                    </w:rPr>
                  </w:pPr>
                  <w:r w:rsidRPr="00EF3747">
                    <w:rPr>
                      <w:sz w:val="16"/>
                      <w:szCs w:val="16"/>
                    </w:rPr>
                    <w:t xml:space="preserve">Rzut poziomy </w:t>
                  </w:r>
                  <w:r w:rsidRPr="00211259">
                    <w:rPr>
                      <w:b/>
                      <w:noProof/>
                      <w:color w:val="548DD4"/>
                      <w:sz w:val="16"/>
                      <w:szCs w:val="16"/>
                    </w:rPr>
                    <w:t>komora</w:t>
                  </w:r>
                  <w:r w:rsidRPr="00EF3747">
                    <w:rPr>
                      <w:b/>
                      <w:color w:val="548DD4"/>
                      <w:sz w:val="16"/>
                      <w:szCs w:val="16"/>
                    </w:rPr>
                    <w:t xml:space="preserve"> nr </w:t>
                  </w:r>
                  <w:r w:rsidRPr="00211259">
                    <w:rPr>
                      <w:b/>
                      <w:noProof/>
                      <w:color w:val="548DD4"/>
                      <w:sz w:val="16"/>
                      <w:szCs w:val="16"/>
                    </w:rPr>
                    <w:t>21010055</w:t>
                  </w:r>
                </w:p>
                <w:p w:rsidR="00362401" w:rsidRPr="00EF3747" w:rsidRDefault="00362401" w:rsidP="00543C46">
                  <w:pPr>
                    <w:spacing w:after="0" w:line="240" w:lineRule="auto"/>
                  </w:pPr>
                  <w:r>
                    <w:rPr>
                      <w:noProof/>
                      <w:sz w:val="16"/>
                      <w:szCs w:val="16"/>
                      <w:lang w:eastAsia="pl-PL"/>
                    </w:rPr>
                    <w:drawing>
                      <wp:inline distT="0" distB="0" distL="0" distR="0">
                        <wp:extent cx="3489325" cy="2454275"/>
                        <wp:effectExtent l="19050" t="0" r="0" b="0"/>
                        <wp:docPr id="3" name="Obraz 3" descr="Z:\03_Etapy\2\TIFF\2101\21010055_2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Z:\03_Etapy\2\TIFF\2101\21010055_2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89325" cy="2454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62401" w:rsidRPr="00EF3747" w:rsidTr="00543C46">
              <w:trPr>
                <w:trHeight w:val="4450"/>
              </w:trPr>
              <w:tc>
                <w:tcPr>
                  <w:tcW w:w="5721" w:type="dxa"/>
                  <w:tcBorders>
                    <w:top w:val="single" w:sz="4" w:space="0" w:color="auto"/>
                  </w:tcBorders>
                </w:tcPr>
                <w:p w:rsidR="00362401" w:rsidRDefault="00362401" w:rsidP="00543C46">
                  <w:pPr>
                    <w:spacing w:after="0" w:line="240" w:lineRule="auto"/>
                    <w:rPr>
                      <w:b/>
                      <w:color w:val="548DD4"/>
                      <w:sz w:val="16"/>
                      <w:szCs w:val="16"/>
                    </w:rPr>
                  </w:pPr>
                  <w:r w:rsidRPr="00EF3747">
                    <w:rPr>
                      <w:sz w:val="16"/>
                      <w:szCs w:val="16"/>
                    </w:rPr>
                    <w:t xml:space="preserve">Rzut pionowy </w:t>
                  </w:r>
                  <w:r w:rsidRPr="00211259">
                    <w:rPr>
                      <w:b/>
                      <w:noProof/>
                      <w:color w:val="548DD4"/>
                      <w:sz w:val="16"/>
                      <w:szCs w:val="16"/>
                    </w:rPr>
                    <w:t>komora</w:t>
                  </w:r>
                  <w:r w:rsidRPr="00EF3747">
                    <w:rPr>
                      <w:b/>
                      <w:color w:val="548DD4"/>
                      <w:sz w:val="16"/>
                      <w:szCs w:val="16"/>
                    </w:rPr>
                    <w:t xml:space="preserve"> nr </w:t>
                  </w:r>
                  <w:r w:rsidRPr="00211259">
                    <w:rPr>
                      <w:b/>
                      <w:noProof/>
                      <w:color w:val="548DD4"/>
                      <w:sz w:val="16"/>
                      <w:szCs w:val="16"/>
                    </w:rPr>
                    <w:t>21010055</w:t>
                  </w:r>
                  <w:r w:rsidRPr="00EF3747">
                    <w:rPr>
                      <w:b/>
                      <w:color w:val="548DD4"/>
                      <w:sz w:val="16"/>
                      <w:szCs w:val="16"/>
                    </w:rPr>
                    <w:t xml:space="preserve"> </w:t>
                  </w:r>
                </w:p>
                <w:p w:rsidR="00362401" w:rsidRDefault="00362401" w:rsidP="00543C46">
                  <w:pPr>
                    <w:spacing w:after="0" w:line="240" w:lineRule="auto"/>
                    <w:rPr>
                      <w:noProof/>
                      <w:sz w:val="16"/>
                      <w:szCs w:val="16"/>
                      <w:lang w:eastAsia="pl-PL"/>
                    </w:rPr>
                  </w:pPr>
                </w:p>
                <w:p w:rsidR="00362401" w:rsidRPr="00EF3747" w:rsidRDefault="00362401" w:rsidP="00543C46">
                  <w:pPr>
                    <w:spacing w:after="0" w:line="240" w:lineRule="auto"/>
                    <w:rPr>
                      <w:b/>
                      <w:color w:val="548DD4"/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  <w:lang w:eastAsia="pl-PL"/>
                    </w:rPr>
                    <w:drawing>
                      <wp:inline distT="0" distB="0" distL="0" distR="0">
                        <wp:extent cx="3489325" cy="2454275"/>
                        <wp:effectExtent l="19050" t="0" r="0" b="0"/>
                        <wp:docPr id="4" name="Obraz 4" descr="Z:\03_Etapy\2\TIFF\2101\21010055_3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Z:\03_Etapy\2\TIFF\2101\21010055_3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r:link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89325" cy="2454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46"/>
        </w:trPr>
        <w:tc>
          <w:tcPr>
            <w:tcW w:w="97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  <w:tc>
          <w:tcPr>
            <w:tcW w:w="40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362401" w:rsidRPr="00EF3747" w:rsidRDefault="00362401" w:rsidP="00543C46">
            <w:pPr>
              <w:spacing w:after="0" w:line="240" w:lineRule="auto"/>
              <w:jc w:val="center"/>
            </w:pPr>
            <w:r w:rsidRPr="00EF3747">
              <w:rPr>
                <w:sz w:val="16"/>
                <w:szCs w:val="16"/>
              </w:rPr>
              <w:t>(dobry, zły, - popękane ściany, brak pokrywy)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990"/>
        </w:trPr>
        <w:tc>
          <w:tcPr>
            <w:tcW w:w="97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>uwagi</w:t>
            </w:r>
          </w:p>
        </w:tc>
        <w:tc>
          <w:tcPr>
            <w:tcW w:w="40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362401" w:rsidRDefault="00362401" w:rsidP="00543C46">
            <w:pPr>
              <w:spacing w:after="0" w:line="240" w:lineRule="auto"/>
              <w:jc w:val="center"/>
            </w:pPr>
            <w:r w:rsidRPr="00211259">
              <w:rPr>
                <w:b/>
                <w:noProof/>
                <w:color w:val="548DD4"/>
                <w:sz w:val="24"/>
                <w:szCs w:val="20"/>
              </w:rPr>
              <w:t>komora</w:t>
            </w:r>
            <w:r w:rsidRPr="00AF58C0">
              <w:rPr>
                <w:b/>
                <w:color w:val="548DD4"/>
                <w:sz w:val="24"/>
                <w:szCs w:val="20"/>
              </w:rPr>
              <w:t xml:space="preserve"> </w:t>
            </w:r>
            <w:r w:rsidRPr="00211259">
              <w:rPr>
                <w:b/>
                <w:noProof/>
                <w:color w:val="548DD4"/>
                <w:sz w:val="24"/>
                <w:szCs w:val="20"/>
              </w:rPr>
              <w:t>bet.</w:t>
            </w:r>
            <w:r w:rsidRPr="009F3F50">
              <w:rPr>
                <w:b/>
                <w:color w:val="548DD4" w:themeColor="text2" w:themeTint="99"/>
                <w:sz w:val="24"/>
                <w:szCs w:val="20"/>
              </w:rPr>
              <w:t xml:space="preserve"> </w:t>
            </w:r>
            <w:r w:rsidRPr="00AF58C0">
              <w:rPr>
                <w:b/>
                <w:noProof/>
                <w:color w:val="548DD4"/>
                <w:sz w:val="24"/>
                <w:szCs w:val="20"/>
              </w:rPr>
              <w:t xml:space="preserve"> Ø </w:t>
            </w:r>
            <w:r w:rsidRPr="00211259">
              <w:rPr>
                <w:b/>
                <w:noProof/>
                <w:color w:val="548DD4"/>
                <w:sz w:val="24"/>
                <w:szCs w:val="20"/>
              </w:rPr>
              <w:t>1200</w:t>
            </w:r>
          </w:p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F58C0">
              <w:rPr>
                <w:noProof/>
                <w:sz w:val="24"/>
                <w:szCs w:val="20"/>
              </w:rPr>
              <w:t xml:space="preserve">właz: </w:t>
            </w:r>
            <w:r w:rsidRPr="00211259">
              <w:rPr>
                <w:b/>
                <w:noProof/>
                <w:color w:val="548DD4"/>
                <w:sz w:val="24"/>
                <w:szCs w:val="20"/>
              </w:rPr>
              <w:t>żeliw.</w:t>
            </w:r>
            <w:r w:rsidRPr="00AF58C0">
              <w:rPr>
                <w:b/>
                <w:noProof/>
                <w:color w:val="548DD4"/>
                <w:sz w:val="24"/>
                <w:szCs w:val="20"/>
              </w:rPr>
              <w:t xml:space="preserve">   Ø </w:t>
            </w:r>
            <w:r>
              <w:rPr>
                <w:b/>
                <w:noProof/>
                <w:color w:val="548DD4"/>
                <w:sz w:val="24"/>
                <w:szCs w:val="28"/>
              </w:rPr>
              <w:t>620</w:t>
            </w:r>
            <w:r w:rsidRPr="00AF58C0">
              <w:rPr>
                <w:noProof/>
                <w:sz w:val="24"/>
                <w:szCs w:val="20"/>
              </w:rPr>
              <w:br/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32"/>
        </w:trPr>
        <w:tc>
          <w:tcPr>
            <w:tcW w:w="97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  <w:tc>
          <w:tcPr>
            <w:tcW w:w="40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  <w:jc w:val="center"/>
            </w:pPr>
            <w:r w:rsidRPr="00EF3747">
              <w:rPr>
                <w:sz w:val="16"/>
                <w:szCs w:val="16"/>
              </w:rPr>
              <w:t>(studzienka zalana, zamulona, niedrożna)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287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907CBA" w:rsidRDefault="00362401" w:rsidP="00543C46">
            <w:pPr>
              <w:spacing w:after="0" w:line="240" w:lineRule="auto"/>
              <w:jc w:val="center"/>
              <w:rPr>
                <w:caps/>
              </w:rPr>
            </w:pPr>
            <w:r w:rsidRPr="00907CBA">
              <w:rPr>
                <w:caps/>
                <w:sz w:val="20"/>
                <w:szCs w:val="16"/>
              </w:rPr>
              <w:t>współrzędne środka pokrywy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317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</w:rPr>
            </w:pPr>
            <w:r w:rsidRPr="00AF58C0">
              <w:rPr>
                <w:b/>
                <w:color w:val="548DD4"/>
                <w:sz w:val="24"/>
                <w:szCs w:val="28"/>
              </w:rPr>
              <w:t xml:space="preserve">x = </w:t>
            </w:r>
            <w:r>
              <w:rPr>
                <w:b/>
                <w:noProof/>
                <w:color w:val="548DD4"/>
                <w:sz w:val="24"/>
                <w:szCs w:val="28"/>
              </w:rPr>
              <w:t>5467054,14</w:t>
            </w:r>
            <w:r w:rsidRPr="00AF58C0">
              <w:rPr>
                <w:b/>
                <w:color w:val="548DD4"/>
                <w:sz w:val="24"/>
                <w:szCs w:val="28"/>
              </w:rPr>
              <w:t xml:space="preserve">    y =  </w:t>
            </w:r>
            <w:r>
              <w:rPr>
                <w:b/>
                <w:noProof/>
                <w:color w:val="548DD4"/>
                <w:sz w:val="24"/>
                <w:szCs w:val="28"/>
              </w:rPr>
              <w:t>5921661,22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309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907CBA" w:rsidRDefault="00362401" w:rsidP="00543C46">
            <w:pPr>
              <w:spacing w:after="0" w:line="240" w:lineRule="auto"/>
              <w:jc w:val="center"/>
              <w:rPr>
                <w:caps/>
                <w:sz w:val="20"/>
                <w:szCs w:val="16"/>
              </w:rPr>
            </w:pPr>
            <w:r w:rsidRPr="00907CBA">
              <w:rPr>
                <w:caps/>
                <w:sz w:val="20"/>
                <w:szCs w:val="16"/>
              </w:rPr>
              <w:t>współrzędne osi komory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336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</w:rPr>
            </w:pPr>
            <w:r w:rsidRPr="00AF58C0">
              <w:rPr>
                <w:b/>
                <w:color w:val="548DD4"/>
                <w:sz w:val="24"/>
                <w:szCs w:val="28"/>
              </w:rPr>
              <w:t xml:space="preserve">x = </w:t>
            </w:r>
            <w:r>
              <w:rPr>
                <w:b/>
                <w:noProof/>
                <w:color w:val="548DD4"/>
                <w:sz w:val="24"/>
                <w:szCs w:val="28"/>
              </w:rPr>
              <w:t>5467054,00</w:t>
            </w:r>
            <w:r w:rsidRPr="00AF58C0">
              <w:rPr>
                <w:b/>
                <w:color w:val="548DD4"/>
                <w:sz w:val="24"/>
                <w:szCs w:val="28"/>
              </w:rPr>
              <w:t xml:space="preserve">    y =  </w:t>
            </w:r>
            <w:r>
              <w:rPr>
                <w:b/>
                <w:noProof/>
                <w:color w:val="548DD4"/>
                <w:sz w:val="24"/>
                <w:szCs w:val="28"/>
              </w:rPr>
              <w:t>5921661,28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394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</w:rPr>
            </w:pPr>
            <w:r w:rsidRPr="00571659">
              <w:rPr>
                <w:sz w:val="20"/>
                <w:szCs w:val="16"/>
              </w:rPr>
              <w:t>WSPÓŁRZĘDNE PUNKTÓW OBRYSU KOMORY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1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2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3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4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5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7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8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AF58C0" w:rsidRDefault="00362401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401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jc w:val="center"/>
            </w:pPr>
            <w:r w:rsidRPr="00EF3747">
              <w:rPr>
                <w:sz w:val="20"/>
                <w:szCs w:val="16"/>
              </w:rPr>
              <w:t>DANE WYSOKOSCIOWE DOTYCZĄCE STUDZIENKI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70"/>
        </w:trPr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F3747">
              <w:rPr>
                <w:sz w:val="16"/>
                <w:szCs w:val="16"/>
              </w:rPr>
              <w:t>wyszczeg</w:t>
            </w:r>
            <w:proofErr w:type="spellEnd"/>
            <w:r w:rsidRPr="00EF3747">
              <w:rPr>
                <w:sz w:val="16"/>
                <w:szCs w:val="16"/>
              </w:rPr>
              <w:t>.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oznacz.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dane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rok pom.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wykonawca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391"/>
        </w:trPr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rzędna góry pokrywy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F3747">
              <w:rPr>
                <w:sz w:val="16"/>
                <w:szCs w:val="16"/>
              </w:rPr>
              <w:t>Hp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24"/>
              </w:rPr>
            </w:pPr>
            <w:r>
              <w:rPr>
                <w:b/>
                <w:noProof/>
                <w:color w:val="548DD4"/>
                <w:sz w:val="20"/>
              </w:rPr>
              <w:t xml:space="preserve"> 29,79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16"/>
              </w:rPr>
            </w:pPr>
            <w:r w:rsidRPr="00B56FA2">
              <w:rPr>
                <w:b/>
                <w:color w:val="548DD4"/>
                <w:sz w:val="20"/>
                <w:szCs w:val="16"/>
              </w:rPr>
              <w:t>2018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16"/>
              </w:rPr>
            </w:pPr>
            <w:r w:rsidRPr="00211259">
              <w:rPr>
                <w:b/>
                <w:noProof/>
                <w:color w:val="548DD4"/>
                <w:sz w:val="20"/>
                <w:szCs w:val="16"/>
              </w:rPr>
              <w:t>Paweł Chmielewski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426"/>
        </w:trPr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rzędna dna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F3747">
              <w:rPr>
                <w:sz w:val="16"/>
                <w:szCs w:val="16"/>
              </w:rPr>
              <w:t>Hd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24"/>
              </w:rPr>
            </w:pPr>
            <w:r>
              <w:rPr>
                <w:b/>
                <w:noProof/>
                <w:color w:val="548DD4"/>
                <w:sz w:val="20"/>
              </w:rPr>
              <w:t xml:space="preserve"> 27,44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16"/>
              </w:rPr>
            </w:pPr>
            <w:r w:rsidRPr="00B56FA2">
              <w:rPr>
                <w:b/>
                <w:color w:val="548DD4"/>
                <w:sz w:val="20"/>
                <w:szCs w:val="16"/>
              </w:rPr>
              <w:t>2018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571659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16"/>
              </w:rPr>
            </w:pPr>
            <w:r w:rsidRPr="00211259">
              <w:rPr>
                <w:b/>
                <w:noProof/>
                <w:color w:val="548DD4"/>
                <w:sz w:val="20"/>
                <w:szCs w:val="16"/>
              </w:rPr>
              <w:t>Grzegorz Strzelecki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468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jc w:val="center"/>
            </w:pPr>
            <w:r w:rsidRPr="00EF3747">
              <w:rPr>
                <w:sz w:val="20"/>
                <w:szCs w:val="16"/>
              </w:rPr>
              <w:t>DANE DOTYCZĄCE WLOTÓW I WYLOTÓW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55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EF3747">
              <w:rPr>
                <w:sz w:val="16"/>
                <w:szCs w:val="16"/>
              </w:rPr>
              <w:t>znaczenie wg rzutu pionowego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rzędne wlotów i dolotów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średnica w mm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2401" w:rsidRPr="00EF3747" w:rsidRDefault="00362401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rodzaj materiału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>
              <w:rPr>
                <w:b/>
                <w:noProof/>
                <w:color w:val="548DD4"/>
                <w:sz w:val="24"/>
                <w:szCs w:val="24"/>
              </w:rPr>
              <w:t xml:space="preserve"> 27,44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160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PCV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>
              <w:rPr>
                <w:b/>
                <w:noProof/>
                <w:color w:val="548DD4"/>
                <w:sz w:val="24"/>
                <w:szCs w:val="24"/>
              </w:rPr>
              <w:t xml:space="preserve"> 27,56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200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kamionka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>
              <w:rPr>
                <w:b/>
                <w:noProof/>
                <w:color w:val="548DD4"/>
                <w:sz w:val="24"/>
                <w:szCs w:val="24"/>
              </w:rPr>
              <w:t xml:space="preserve"> 27,45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200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kamionka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79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22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43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04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43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250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146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  <w:tr w:rsidR="00362401" w:rsidRPr="00EF3747" w:rsidTr="00543C46">
        <w:trPr>
          <w:trHeight w:val="339"/>
        </w:trPr>
        <w:tc>
          <w:tcPr>
            <w:tcW w:w="975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362401" w:rsidRPr="00B56FA2" w:rsidRDefault="00362401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362401" w:rsidRPr="00EF3747" w:rsidRDefault="00362401" w:rsidP="00543C46">
            <w:pPr>
              <w:spacing w:after="0" w:line="240" w:lineRule="auto"/>
            </w:pPr>
          </w:p>
        </w:tc>
      </w:tr>
    </w:tbl>
    <w:p w:rsidR="008475E1" w:rsidRPr="00362401" w:rsidRDefault="008475E1" w:rsidP="00362401"/>
    <w:sectPr w:rsidR="008475E1" w:rsidRPr="00362401" w:rsidSect="00362401">
      <w:pgSz w:w="11906" w:h="16838"/>
      <w:pgMar w:top="288" w:right="1440" w:bottom="28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401"/>
    <w:rsid w:val="000706B8"/>
    <w:rsid w:val="000736D3"/>
    <w:rsid w:val="000805C4"/>
    <w:rsid w:val="0019084A"/>
    <w:rsid w:val="00193509"/>
    <w:rsid w:val="001D1423"/>
    <w:rsid w:val="00246D5C"/>
    <w:rsid w:val="00273361"/>
    <w:rsid w:val="00281A72"/>
    <w:rsid w:val="002D0E71"/>
    <w:rsid w:val="002D2C44"/>
    <w:rsid w:val="00362401"/>
    <w:rsid w:val="00431E3D"/>
    <w:rsid w:val="00516478"/>
    <w:rsid w:val="0052070C"/>
    <w:rsid w:val="00544D0B"/>
    <w:rsid w:val="005500AD"/>
    <w:rsid w:val="00555639"/>
    <w:rsid w:val="00590DFD"/>
    <w:rsid w:val="00626F5F"/>
    <w:rsid w:val="00644A57"/>
    <w:rsid w:val="006A7911"/>
    <w:rsid w:val="00803BD3"/>
    <w:rsid w:val="00840E0C"/>
    <w:rsid w:val="008465C5"/>
    <w:rsid w:val="008475E1"/>
    <w:rsid w:val="008B239B"/>
    <w:rsid w:val="008B5CFF"/>
    <w:rsid w:val="008F7E91"/>
    <w:rsid w:val="00A038E8"/>
    <w:rsid w:val="00A8616E"/>
    <w:rsid w:val="00A93C23"/>
    <w:rsid w:val="00B7528E"/>
    <w:rsid w:val="00BA0CB8"/>
    <w:rsid w:val="00BC7755"/>
    <w:rsid w:val="00C83E4D"/>
    <w:rsid w:val="00CC6408"/>
    <w:rsid w:val="00CF002C"/>
    <w:rsid w:val="00D138F8"/>
    <w:rsid w:val="00D35A80"/>
    <w:rsid w:val="00D36EA7"/>
    <w:rsid w:val="00D652DB"/>
    <w:rsid w:val="00DF5E84"/>
    <w:rsid w:val="00E73B1D"/>
    <w:rsid w:val="00F25DBA"/>
    <w:rsid w:val="00F31056"/>
    <w:rsid w:val="00F50AD6"/>
    <w:rsid w:val="00F50F7D"/>
    <w:rsid w:val="00F5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DB03FE-783E-409F-98F9-1FABE1D1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B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file:///Z:\03_Etapy\2\TIFF\2101\21010055_1.ti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11" Type="http://schemas.openxmlformats.org/officeDocument/2006/relationships/image" Target="file:///Z:\03_Etapy\2\TIFF\2101\21010055_3.tif" TargetMode="External"/><Relationship Id="rId5" Type="http://schemas.openxmlformats.org/officeDocument/2006/relationships/image" Target="file:///Z:\02_Dokumentacja\podpis\lis.tif" TargetMode="External"/><Relationship Id="rId10" Type="http://schemas.openxmlformats.org/officeDocument/2006/relationships/image" Target="media/image4.tiff"/><Relationship Id="rId4" Type="http://schemas.openxmlformats.org/officeDocument/2006/relationships/image" Target="media/image1.tiff"/><Relationship Id="rId9" Type="http://schemas.openxmlformats.org/officeDocument/2006/relationships/image" Target="file:///Z:\03_Etapy\2\TIFF\2101\21010055_2.ti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Patryk Semik</cp:lastModifiedBy>
  <cp:revision>2</cp:revision>
  <dcterms:created xsi:type="dcterms:W3CDTF">2024-12-09T08:15:00Z</dcterms:created>
  <dcterms:modified xsi:type="dcterms:W3CDTF">2024-12-09T08:15:00Z</dcterms:modified>
</cp:coreProperties>
</file>