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E012" w14:textId="77777777" w:rsidR="008B0D04" w:rsidRPr="00FB4C27" w:rsidRDefault="00E62966">
      <w:pPr>
        <w:rPr>
          <w:rFonts w:ascii="Arial" w:hAnsi="Arial" w:cs="Arial"/>
          <w:sz w:val="20"/>
          <w:szCs w:val="20"/>
        </w:rPr>
      </w:pPr>
      <w:r w:rsidRPr="00FB4C2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1" layoutInCell="1" allowOverlap="1" wp14:anchorId="48E6C917" wp14:editId="58BD4475">
            <wp:simplePos x="900752" y="1869743"/>
            <wp:positionH relativeFrom="page">
              <wp:align>center</wp:align>
            </wp:positionH>
            <wp:positionV relativeFrom="page">
              <wp:align>bottom</wp:align>
            </wp:positionV>
            <wp:extent cx="7563600" cy="128160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C27">
        <w:rPr>
          <w:rFonts w:ascii="Arial" w:hAnsi="Arial" w:cs="Arial"/>
          <w:noProof/>
          <w:sz w:val="20"/>
          <w:szCs w:val="20"/>
        </w:rPr>
        <w:drawing>
          <wp:anchor distT="360045" distB="0" distL="114300" distR="114300" simplePos="0" relativeHeight="251664384" behindDoc="0" locked="1" layoutInCell="1" allowOverlap="1" wp14:anchorId="6FF812D2" wp14:editId="1AF6E5B9">
            <wp:simplePos x="900430" y="900430"/>
            <wp:positionH relativeFrom="page">
              <wp:align>center</wp:align>
            </wp:positionH>
            <wp:positionV relativeFrom="page">
              <wp:align>top</wp:align>
            </wp:positionV>
            <wp:extent cx="7563600" cy="1666800"/>
            <wp:effectExtent l="0" t="0" r="0" b="0"/>
            <wp:wrapThrough wrapText="bothSides">
              <wp:wrapPolygon edited="0">
                <wp:start x="0" y="0"/>
                <wp:lineTo x="0" y="2716"/>
                <wp:lineTo x="15831" y="3951"/>
                <wp:lineTo x="1469" y="6668"/>
                <wp:lineTo x="1469" y="7902"/>
                <wp:lineTo x="1197" y="9631"/>
                <wp:lineTo x="1034" y="12348"/>
                <wp:lineTo x="1251" y="15805"/>
                <wp:lineTo x="1306" y="17780"/>
                <wp:lineTo x="6311" y="19756"/>
                <wp:lineTo x="925" y="20497"/>
                <wp:lineTo x="925" y="21238"/>
                <wp:lineTo x="20619" y="21238"/>
                <wp:lineTo x="20728" y="20497"/>
                <wp:lineTo x="10717" y="19756"/>
                <wp:lineTo x="3427" y="15805"/>
                <wp:lineTo x="8378" y="15805"/>
                <wp:lineTo x="13818" y="13829"/>
                <wp:lineTo x="13873" y="9631"/>
                <wp:lineTo x="13329" y="9631"/>
                <wp:lineTo x="3264" y="7902"/>
                <wp:lineTo x="21544" y="5186"/>
                <wp:lineTo x="21544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364DD" w14:textId="14B0074C" w:rsidR="00885DFA" w:rsidRPr="00FB4C27" w:rsidRDefault="00885DFA" w:rsidP="00885DF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Zamawiający - Przedsiębiorstwo Gospodarki Komunalnej „Dolina Baryczy” Sp. z o.o.  z siedzibą w Miliczu w postępowaniu o udzielenie zamówienia publicznego prowadzonego na Regulaminu udzielania zamówień publicznych o wartości szacunkowej nieprzekraczającej 130 000 zł, zaprasza</w:t>
      </w:r>
      <w:r w:rsidRPr="00FB4C27"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  <w:t xml:space="preserve"> 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do złożenia oferty na dostawę oleju opałowego lekkiego na rok 202</w:t>
      </w:r>
      <w:r w:rsidR="001A640E">
        <w:rPr>
          <w:rFonts w:ascii="Arial" w:eastAsia="Times New Roman" w:hAnsi="Arial" w:cs="Arial"/>
          <w:kern w:val="3"/>
          <w:sz w:val="20"/>
          <w:szCs w:val="20"/>
          <w:lang w:eastAsia="ar-SA"/>
        </w:rPr>
        <w:t>4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r. do Oczyszczalni Ścieków w Żmigrodzie.</w:t>
      </w:r>
    </w:p>
    <w:p w14:paraId="0E8088E7" w14:textId="77777777" w:rsidR="00F05A07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05A0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Przedmiotem zamówienia jest sukcesywna dostawa oleju opałowego lekkiego (Kod CPV: 09.13.51.00-5) przeznaczonego do ogrzewania budynku socjalnego na Oczyszczalni Ścieków w Żmigrodzie, ul. Wiejska 29, w ilości maks. 4 000 litrów </w:t>
      </w:r>
      <w:r w:rsidR="00364302" w:rsidRPr="00F05A07">
        <w:rPr>
          <w:rFonts w:ascii="Arial" w:eastAsia="Times New Roman" w:hAnsi="Arial" w:cs="Arial"/>
          <w:kern w:val="3"/>
          <w:sz w:val="20"/>
          <w:szCs w:val="20"/>
          <w:lang w:eastAsia="ar-SA"/>
        </w:rPr>
        <w:t>na sezon grzewczy 2024</w:t>
      </w:r>
      <w:r w:rsidR="00F05A07">
        <w:rPr>
          <w:rFonts w:ascii="Arial" w:eastAsia="Times New Roman" w:hAnsi="Arial" w:cs="Arial"/>
          <w:kern w:val="3"/>
          <w:sz w:val="20"/>
          <w:szCs w:val="20"/>
          <w:lang w:eastAsia="ar-SA"/>
        </w:rPr>
        <w:t>.</w:t>
      </w:r>
    </w:p>
    <w:p w14:paraId="72CBCB83" w14:textId="4364D65D" w:rsidR="00885DFA" w:rsidRPr="00F05A07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05A0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Oferowany olej opałowy musi spełniać wymagania określone Polską Normą  PN-C-96024:2001, gatunek L1 oraz Rozporządzeniem Ministra Gospodarki z dnia 04.01.2007 r. w sprawie wymagań jakościowych dotyczących zawartości siarki dla olejów oraz rodzajów instalacji i warunków, w których będą stosowane ciężkie oleje opałowe (Dz. U. z </w:t>
      </w:r>
      <w:r w:rsidR="00FB4C27" w:rsidRPr="00F05A07">
        <w:rPr>
          <w:rFonts w:ascii="Arial" w:eastAsia="Times New Roman" w:hAnsi="Arial" w:cs="Arial"/>
          <w:kern w:val="3"/>
          <w:sz w:val="20"/>
          <w:szCs w:val="20"/>
          <w:lang w:eastAsia="ar-SA"/>
        </w:rPr>
        <w:t>2016</w:t>
      </w:r>
      <w:r w:rsidRPr="00F05A0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r.</w:t>
      </w:r>
      <w:r w:rsidR="00FB4C27" w:rsidRPr="00F05A07">
        <w:rPr>
          <w:rFonts w:ascii="Arial" w:eastAsia="Times New Roman" w:hAnsi="Arial" w:cs="Arial"/>
          <w:kern w:val="3"/>
          <w:sz w:val="20"/>
          <w:szCs w:val="20"/>
          <w:lang w:eastAsia="ar-SA"/>
        </w:rPr>
        <w:t>,</w:t>
      </w:r>
      <w:r w:rsidRPr="00F05A0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poz. </w:t>
      </w:r>
      <w:r w:rsidR="00FB4C27" w:rsidRPr="00F05A07">
        <w:rPr>
          <w:rFonts w:ascii="Arial" w:eastAsia="Times New Roman" w:hAnsi="Arial" w:cs="Arial"/>
          <w:kern w:val="3"/>
          <w:sz w:val="20"/>
          <w:szCs w:val="20"/>
          <w:lang w:eastAsia="ar-SA"/>
        </w:rPr>
        <w:t>2008</w:t>
      </w:r>
      <w:r w:rsidRPr="00F05A07">
        <w:rPr>
          <w:rFonts w:ascii="Arial" w:eastAsia="Times New Roman" w:hAnsi="Arial" w:cs="Arial"/>
          <w:kern w:val="3"/>
          <w:sz w:val="20"/>
          <w:szCs w:val="20"/>
          <w:lang w:eastAsia="ar-SA"/>
        </w:rPr>
        <w:t>) i posiadać minimalne parametry:</w:t>
      </w:r>
    </w:p>
    <w:p w14:paraId="0F4B5F4C" w14:textId="77777777" w:rsidR="00885DFA" w:rsidRPr="00FB4C27" w:rsidRDefault="00885DFA" w:rsidP="00885DFA">
      <w:pPr>
        <w:autoSpaceDN w:val="0"/>
        <w:spacing w:after="200" w:line="36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-   wartość opałowa nie mniejsza niż 42,6 MJ/kg</w:t>
      </w:r>
    </w:p>
    <w:p w14:paraId="5993A014" w14:textId="77777777" w:rsidR="00885DFA" w:rsidRPr="00FB4C27" w:rsidRDefault="00885DFA" w:rsidP="00885DFA">
      <w:pPr>
        <w:autoSpaceDN w:val="0"/>
        <w:spacing w:after="200" w:line="36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-   zawartość siarki max 0,1%</w:t>
      </w:r>
    </w:p>
    <w:p w14:paraId="0F710552" w14:textId="77777777" w:rsidR="00885DFA" w:rsidRPr="00FB4C27" w:rsidRDefault="00885DFA" w:rsidP="00885DFA">
      <w:pPr>
        <w:autoSpaceDN w:val="0"/>
        <w:spacing w:after="200" w:line="36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-    zawartość zanieczyszczeń stałych nie większa niż 24mg/kg</w:t>
      </w:r>
    </w:p>
    <w:p w14:paraId="7DE5DD66" w14:textId="77777777" w:rsidR="00885DFA" w:rsidRPr="00FB4C27" w:rsidRDefault="00885DFA" w:rsidP="00885DFA">
      <w:pPr>
        <w:autoSpaceDN w:val="0"/>
        <w:spacing w:after="200" w:line="36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-    zawartość wody max 200 mg/kg</w:t>
      </w:r>
    </w:p>
    <w:p w14:paraId="766B7E40" w14:textId="77777777" w:rsidR="00885DFA" w:rsidRPr="00FB4C27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Ilość dostawy oleju opałowego może ulec zmniejszeniu w zależności od panujących warunków 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br/>
        <w:t>atmosferycznych w sezonie grzewczym nie więcej jednak niż  20% ilości początkowej.</w:t>
      </w:r>
    </w:p>
    <w:p w14:paraId="14D7422E" w14:textId="77777777" w:rsidR="00885DFA" w:rsidRPr="00FB4C27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after="20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Warunki zamówienia:</w:t>
      </w:r>
    </w:p>
    <w:p w14:paraId="2112ABF7" w14:textId="2B88FC2B" w:rsidR="00885DFA" w:rsidRPr="00FB4C27" w:rsidRDefault="00885DFA" w:rsidP="00885DFA">
      <w:pPr>
        <w:autoSpaceDN w:val="0"/>
        <w:spacing w:after="0" w:line="360" w:lineRule="auto"/>
        <w:ind w:left="567" w:hanging="21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   - załączenie do oferty aktualnej koncesji na prowadzenie działalności w zakresie obrotu paliwami płynnymi objętymi niniejszym zamówieniem zgodnie z ustawą z dnia 10 kwietnia 1997 r., Prawo Energetyczne (D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z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. U. z 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202</w:t>
      </w:r>
      <w:r w:rsidR="001A640E">
        <w:rPr>
          <w:rFonts w:ascii="Arial" w:eastAsia="Times New Roman" w:hAnsi="Arial" w:cs="Arial"/>
          <w:kern w:val="3"/>
          <w:sz w:val="20"/>
          <w:szCs w:val="20"/>
          <w:lang w:eastAsia="ar-SA"/>
        </w:rPr>
        <w:t>3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r., poz. 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2</w:t>
      </w:r>
      <w:r w:rsidR="001A640E">
        <w:rPr>
          <w:rFonts w:ascii="Arial" w:eastAsia="Times New Roman" w:hAnsi="Arial" w:cs="Arial"/>
          <w:kern w:val="3"/>
          <w:sz w:val="20"/>
          <w:szCs w:val="20"/>
          <w:lang w:eastAsia="ar-SA"/>
        </w:rPr>
        <w:t>95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);</w:t>
      </w:r>
    </w:p>
    <w:p w14:paraId="645BE09F" w14:textId="3383774F" w:rsidR="00885DFA" w:rsidRPr="00FB4C27" w:rsidRDefault="00885DFA" w:rsidP="00885DFA">
      <w:pPr>
        <w:autoSpaceDN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- dołączenie każdorazowo  do dokumentu sprzedaży komunikatu dotyczącego ceny hurtowej producenta opału, obowiązującego w dniu dostawy;</w:t>
      </w:r>
    </w:p>
    <w:p w14:paraId="33C50EF3" w14:textId="77777777" w:rsidR="00885DFA" w:rsidRPr="00FB4C27" w:rsidRDefault="00885DFA" w:rsidP="00885DFA">
      <w:pPr>
        <w:autoSpaceDN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- dołączenie każdorazowo do dokumentu sprzedaży certyfikatu lub świadectwa jakości, które potwierdzają dane techniczne oleju opałowego.</w:t>
      </w:r>
    </w:p>
    <w:p w14:paraId="29DB5C4A" w14:textId="1774A842" w:rsidR="00885DFA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05A07"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ar-SA"/>
        </w:rPr>
        <w:t>Dane cenowe muszą być określane na podstawie ceny publikowanej na stronie internetowej producenta PKN ORLEN S.A. za 1 litr, obowiązującej na dzień składania ofert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po uwzględnieniu narzutu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/upustu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(…………… zł) Wykonawcy.</w:t>
      </w:r>
    </w:p>
    <w:p w14:paraId="716799FB" w14:textId="77777777" w:rsidR="00FB4C27" w:rsidRPr="00FB4C27" w:rsidRDefault="00FB4C27" w:rsidP="00FB4C27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5F705ED1" w14:textId="77777777" w:rsidR="00885DFA" w:rsidRPr="00FB4C27" w:rsidRDefault="00885DFA" w:rsidP="00885DF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lastRenderedPageBreak/>
        <w:t xml:space="preserve"> Osoby uprawnione do kontaktu z Wykonawcami:·</w:t>
      </w:r>
    </w:p>
    <w:p w14:paraId="74F27341" w14:textId="6CF23F4E" w:rsidR="00885DFA" w:rsidRPr="00FB4C27" w:rsidRDefault="00885DFA" w:rsidP="00FB4C27">
      <w:pPr>
        <w:autoSpaceDN w:val="0"/>
        <w:spacing w:after="0" w:line="360" w:lineRule="auto"/>
        <w:ind w:left="851" w:hanging="143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1) 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Justyna </w:t>
      </w:r>
      <w:proofErr w:type="spellStart"/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Machi</w:t>
      </w:r>
      <w:proofErr w:type="spellEnd"/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-Skibińska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– Kierownik Oczyszczalni Ścieków w Żmigrodzie, tel. 667-924-058,  </w:t>
      </w:r>
      <w:hyperlink r:id="rId10" w:history="1">
        <w:r w:rsidR="00FB4C27" w:rsidRPr="00FB4C27">
          <w:rPr>
            <w:rStyle w:val="Hipercze"/>
            <w:rFonts w:ascii="Arial" w:eastAsia="Times New Roman" w:hAnsi="Arial" w:cs="Arial"/>
            <w:color w:val="auto"/>
            <w:kern w:val="3"/>
            <w:sz w:val="20"/>
            <w:szCs w:val="20"/>
            <w:u w:val="none"/>
            <w:lang w:eastAsia="ar-SA"/>
          </w:rPr>
          <w:t>e-mail: j.machiskibinska@pgkdolinabaryczy.pl</w:t>
        </w:r>
      </w:hyperlink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w zakresie przedmiotu dostawy · zamówienia.</w:t>
      </w:r>
    </w:p>
    <w:p w14:paraId="143C8412" w14:textId="1EAC6BC8" w:rsidR="00885DFA" w:rsidRPr="00FB4C27" w:rsidRDefault="00885DFA" w:rsidP="00FB4C27">
      <w:pPr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2) Iga Pawlak - sprawy związane z przeprowadzeniem postępowania, tel. 71 38 40 987 wew. 30, </w:t>
      </w:r>
      <w:hyperlink r:id="rId11" w:history="1">
        <w:r w:rsidR="00FB4C27" w:rsidRPr="00FB4C27">
          <w:rPr>
            <w:rStyle w:val="Hipercze"/>
            <w:rFonts w:ascii="Arial" w:eastAsia="Times New Roman" w:hAnsi="Arial" w:cs="Arial"/>
            <w:color w:val="auto"/>
            <w:kern w:val="3"/>
            <w:sz w:val="20"/>
            <w:szCs w:val="20"/>
            <w:u w:val="none"/>
            <w:lang w:eastAsia="ar-SA"/>
          </w:rPr>
          <w:t>e- mail: i.pawlak@pgkdolinabaryczy.pl</w:t>
        </w:r>
      </w:hyperlink>
    </w:p>
    <w:p w14:paraId="70A358F7" w14:textId="77777777" w:rsidR="00885DFA" w:rsidRPr="00FB4C27" w:rsidRDefault="00885DFA" w:rsidP="00885DFA">
      <w:pPr>
        <w:suppressAutoHyphens/>
        <w:autoSpaceDN w:val="0"/>
        <w:spacing w:after="0" w:line="360" w:lineRule="auto"/>
        <w:ind w:left="709" w:hanging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    </w:t>
      </w:r>
    </w:p>
    <w:p w14:paraId="4598DEEF" w14:textId="77777777" w:rsidR="00885DFA" w:rsidRPr="00FB4C27" w:rsidRDefault="00885DFA" w:rsidP="00885DFA">
      <w:pPr>
        <w:suppressAutoHyphens/>
        <w:autoSpaceDN w:val="0"/>
        <w:spacing w:after="0" w:line="360" w:lineRule="auto"/>
        <w:ind w:left="709" w:hanging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      7.   Kryteria oceny oferty:</w:t>
      </w:r>
    </w:p>
    <w:p w14:paraId="14AD638C" w14:textId="77777777" w:rsidR="00885DFA" w:rsidRPr="00FB4C27" w:rsidRDefault="00885DFA" w:rsidP="00885DF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10 % - cena,</w:t>
      </w:r>
    </w:p>
    <w:p w14:paraId="5AD0BAD7" w14:textId="0D63DB33" w:rsidR="00885DFA" w:rsidRPr="00FB4C27" w:rsidRDefault="00885DFA" w:rsidP="00885DF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90 % - stały narzut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/upust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do ceny producenta PKN ORLEN, oferowany przez Wykonawcę w okresie realizacji umowy.</w:t>
      </w:r>
    </w:p>
    <w:p w14:paraId="149CA0CD" w14:textId="77777777" w:rsidR="00885DFA" w:rsidRPr="00FB4C27" w:rsidRDefault="00885DFA" w:rsidP="00885DF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Powyższym kryteriom Zamawiający przypisał następujące znaczenie:</w:t>
      </w:r>
    </w:p>
    <w:p w14:paraId="57D19204" w14:textId="77777777" w:rsidR="00885DFA" w:rsidRPr="00FB4C27" w:rsidRDefault="00885DFA" w:rsidP="00885DFA">
      <w:pPr>
        <w:suppressAutoHyphens/>
        <w:autoSpaceDN w:val="0"/>
        <w:spacing w:before="120" w:after="0" w:line="276" w:lineRule="auto"/>
        <w:ind w:left="121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tbl>
      <w:tblPr>
        <w:tblW w:w="8138" w:type="dxa"/>
        <w:tblInd w:w="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089"/>
        <w:gridCol w:w="1842"/>
        <w:gridCol w:w="3936"/>
      </w:tblGrid>
      <w:tr w:rsidR="00885DFA" w:rsidRPr="00FB4C27" w14:paraId="47A62464" w14:textId="77777777" w:rsidTr="00FB4C2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907A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56D0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Waga [%]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2FC6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Liczba punktów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79F8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Sposób oceny</w:t>
            </w:r>
          </w:p>
        </w:tc>
      </w:tr>
      <w:tr w:rsidR="00885DFA" w:rsidRPr="00FB4C27" w14:paraId="04955B60" w14:textId="77777777" w:rsidTr="00FB4C2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EEF90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cena ofertowa (brutto) – C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3BFB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10 %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EFC4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F509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ind w:left="34" w:hanging="34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</w:p>
        </w:tc>
      </w:tr>
      <w:tr w:rsidR="00885DFA" w:rsidRPr="00FB4C27" w14:paraId="49486134" w14:textId="77777777" w:rsidTr="00FB4C2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2426" w14:textId="66BA5843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Stały narzut</w:t>
            </w:r>
            <w:r w:rsidR="00FB4C27"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/upust</w:t>
            </w: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 xml:space="preserve"> (N)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C170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90 %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B46F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02DB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ar-SA"/>
              </w:rPr>
            </w:pPr>
          </w:p>
        </w:tc>
      </w:tr>
      <w:tr w:rsidR="00885DFA" w:rsidRPr="00FB4C27" w14:paraId="49148390" w14:textId="77777777" w:rsidTr="00FB4C2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D2F7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4E15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5B4F" w14:textId="77777777" w:rsidR="00885DFA" w:rsidRPr="00FB4C27" w:rsidRDefault="00885DFA" w:rsidP="00FB4C27">
            <w:pPr>
              <w:suppressAutoHyphens/>
              <w:autoSpaceDN w:val="0"/>
              <w:spacing w:before="120"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E42E" w14:textId="77777777" w:rsidR="00885DFA" w:rsidRPr="00FB4C27" w:rsidRDefault="00885DFA" w:rsidP="00885DFA">
            <w:pPr>
              <w:suppressAutoHyphens/>
              <w:autoSpaceDN w:val="0"/>
              <w:spacing w:before="120"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</w:pPr>
            <w:r w:rsidRPr="00FB4C2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ar-SA"/>
              </w:rPr>
              <w:t>----------------------------------</w:t>
            </w:r>
          </w:p>
        </w:tc>
      </w:tr>
    </w:tbl>
    <w:p w14:paraId="330816C3" w14:textId="77777777" w:rsidR="00885DFA" w:rsidRPr="00FB4C27" w:rsidRDefault="00885DFA" w:rsidP="00885DFA">
      <w:pPr>
        <w:suppressAutoHyphens/>
        <w:autoSpaceDN w:val="0"/>
        <w:spacing w:before="120" w:after="0" w:line="276" w:lineRule="auto"/>
        <w:ind w:left="157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585DFC72" w14:textId="77777777" w:rsidR="00885DFA" w:rsidRPr="00FB4C27" w:rsidRDefault="00885DFA" w:rsidP="00FB4C27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Całkowita liczba punktów, jaką otrzyma dana oferta, zostanie obliczona wg poniższego wzoru:</w:t>
      </w:r>
    </w:p>
    <w:p w14:paraId="6799EF0D" w14:textId="77777777" w:rsidR="00FB4C27" w:rsidRDefault="00FB4C27" w:rsidP="00FB4C27">
      <w:pPr>
        <w:suppressAutoHyphens/>
        <w:autoSpaceDN w:val="0"/>
        <w:spacing w:before="120" w:after="0" w:line="276" w:lineRule="auto"/>
        <w:ind w:left="1211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</w:p>
    <w:p w14:paraId="28AA97CD" w14:textId="1CA7ACB9" w:rsidR="00885DFA" w:rsidRPr="00FB4C27" w:rsidRDefault="00885DFA" w:rsidP="00FB4C27">
      <w:pPr>
        <w:suppressAutoHyphens/>
        <w:autoSpaceDN w:val="0"/>
        <w:spacing w:before="120" w:after="0" w:line="276" w:lineRule="auto"/>
        <w:ind w:left="1211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  <w:t>L = C + N</w:t>
      </w:r>
    </w:p>
    <w:p w14:paraId="338E6D03" w14:textId="77777777" w:rsidR="00885DFA" w:rsidRPr="00FB4C27" w:rsidRDefault="00885DFA" w:rsidP="00885DFA">
      <w:pPr>
        <w:suppressAutoHyphens/>
        <w:autoSpaceDN w:val="0"/>
        <w:spacing w:before="120" w:after="0" w:line="276" w:lineRule="auto"/>
        <w:ind w:left="121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gdzie:</w:t>
      </w:r>
    </w:p>
    <w:p w14:paraId="79F8E840" w14:textId="77777777" w:rsidR="00885DFA" w:rsidRPr="00FB4C27" w:rsidRDefault="00885DFA" w:rsidP="00885DFA">
      <w:pPr>
        <w:suppressAutoHyphens/>
        <w:autoSpaceDN w:val="0"/>
        <w:spacing w:before="120" w:after="0" w:line="276" w:lineRule="auto"/>
        <w:ind w:left="121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L – całkowita liczba punktów</w:t>
      </w:r>
    </w:p>
    <w:p w14:paraId="5CF2C91F" w14:textId="77777777" w:rsidR="00885DFA" w:rsidRPr="00FB4C27" w:rsidRDefault="00885DFA" w:rsidP="00885DFA">
      <w:pPr>
        <w:suppressAutoHyphens/>
        <w:autoSpaceDN w:val="0"/>
        <w:spacing w:before="120" w:after="0" w:line="276" w:lineRule="auto"/>
        <w:ind w:left="121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C – punkty przyznane w kryterium „cena ofertowa brutto”</w:t>
      </w:r>
    </w:p>
    <w:p w14:paraId="691A9D6D" w14:textId="6ABD29D4" w:rsidR="00885DFA" w:rsidRPr="00FB4C27" w:rsidRDefault="00885DFA" w:rsidP="00885DFA">
      <w:pPr>
        <w:suppressAutoHyphens/>
        <w:autoSpaceDN w:val="0"/>
        <w:spacing w:before="120" w:after="0" w:line="276" w:lineRule="auto"/>
        <w:ind w:left="121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N – punkty przyznane w kryterium „Narzut</w:t>
      </w:r>
      <w:r w:rsidR="00FB4C27"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/Upust</w:t>
      </w:r>
      <w:r w:rsidRPr="00FB4C27">
        <w:rPr>
          <w:rFonts w:ascii="Arial" w:eastAsia="Times New Roman" w:hAnsi="Arial" w:cs="Arial"/>
          <w:kern w:val="3"/>
          <w:sz w:val="20"/>
          <w:szCs w:val="20"/>
          <w:lang w:eastAsia="ar-SA"/>
        </w:rPr>
        <w:t>”</w:t>
      </w:r>
    </w:p>
    <w:p w14:paraId="3D163F68" w14:textId="77777777" w:rsidR="00885DFA" w:rsidRPr="00FB4C27" w:rsidRDefault="00885DFA" w:rsidP="00885DFA">
      <w:pPr>
        <w:suppressAutoHyphens/>
        <w:autoSpaceDN w:val="0"/>
        <w:spacing w:after="0" w:line="240" w:lineRule="auto"/>
        <w:ind w:left="40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198B4656" w14:textId="77777777" w:rsidR="00885DFA" w:rsidRPr="00FB4C27" w:rsidRDefault="00885DFA" w:rsidP="00885DFA">
      <w:pPr>
        <w:suppressAutoHyphens/>
        <w:autoSpaceDN w:val="0"/>
        <w:spacing w:after="0" w:line="240" w:lineRule="auto"/>
        <w:ind w:left="40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0F1604A5" w14:textId="77777777" w:rsidR="00885DFA" w:rsidRPr="00FB4C27" w:rsidRDefault="00885DFA" w:rsidP="00885DFA">
      <w:pPr>
        <w:suppressAutoHyphens/>
        <w:autoSpaceDN w:val="0"/>
        <w:spacing w:after="0" w:line="240" w:lineRule="auto"/>
        <w:ind w:left="40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5ABCF8A5" w14:textId="77777777" w:rsidR="00885DFA" w:rsidRPr="00FB4C27" w:rsidRDefault="00885DFA" w:rsidP="00885DFA">
      <w:pPr>
        <w:suppressAutoHyphens/>
        <w:autoSpaceDN w:val="0"/>
        <w:spacing w:after="0" w:line="240" w:lineRule="auto"/>
        <w:ind w:left="40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1E9BAF74" w14:textId="77777777" w:rsidR="00885DFA" w:rsidRPr="00FB4C27" w:rsidRDefault="00885DFA" w:rsidP="00885DFA">
      <w:pPr>
        <w:suppressAutoHyphens/>
        <w:autoSpaceDN w:val="0"/>
        <w:spacing w:after="0" w:line="240" w:lineRule="auto"/>
        <w:ind w:left="40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14:paraId="2B5DCF4F" w14:textId="77777777" w:rsidR="008B0D04" w:rsidRPr="00FB4C27" w:rsidRDefault="008B0D04">
      <w:pPr>
        <w:rPr>
          <w:rFonts w:ascii="Arial" w:hAnsi="Arial" w:cs="Arial"/>
          <w:sz w:val="20"/>
          <w:szCs w:val="20"/>
        </w:rPr>
      </w:pPr>
    </w:p>
    <w:sectPr w:rsidR="008B0D04" w:rsidRPr="00FB4C27" w:rsidSect="00A0320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23A5" w14:textId="77777777" w:rsidR="00A03202" w:rsidRDefault="00A03202" w:rsidP="00AA5651">
      <w:pPr>
        <w:spacing w:after="0" w:line="240" w:lineRule="auto"/>
      </w:pPr>
      <w:r>
        <w:separator/>
      </w:r>
    </w:p>
  </w:endnote>
  <w:endnote w:type="continuationSeparator" w:id="0">
    <w:p w14:paraId="2ACB9CD0" w14:textId="77777777" w:rsidR="00A03202" w:rsidRDefault="00A03202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4BA4" w14:textId="77777777" w:rsidR="00AA5651" w:rsidRDefault="00E62966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D694F3" wp14:editId="051CEBA6">
          <wp:simplePos x="900752" y="10112991"/>
          <wp:positionH relativeFrom="page">
            <wp:align>center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949A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8C722" wp14:editId="074C50FA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CE30" w14:textId="77777777" w:rsidR="00A03202" w:rsidRDefault="00A03202" w:rsidP="00AA5651">
      <w:pPr>
        <w:spacing w:after="0" w:line="240" w:lineRule="auto"/>
      </w:pPr>
      <w:r>
        <w:separator/>
      </w:r>
    </w:p>
  </w:footnote>
  <w:footnote w:type="continuationSeparator" w:id="0">
    <w:p w14:paraId="60D7D51F" w14:textId="77777777" w:rsidR="00A03202" w:rsidRDefault="00A03202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DBA4" w14:textId="77777777" w:rsidR="00AA5651" w:rsidRDefault="00E62966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4881AA" wp14:editId="6DA33FE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388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EBDD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88E9B7" wp14:editId="3C7AE3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32AD"/>
    <w:multiLevelType w:val="hybridMultilevel"/>
    <w:tmpl w:val="9B92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21B8"/>
    <w:multiLevelType w:val="multilevel"/>
    <w:tmpl w:val="6EE83AC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4D025DB"/>
    <w:multiLevelType w:val="multilevel"/>
    <w:tmpl w:val="F2B2301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BAC4618"/>
    <w:multiLevelType w:val="multilevel"/>
    <w:tmpl w:val="859C1822"/>
    <w:styleLink w:val="WWNum1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num w:numId="1" w16cid:durableId="1587300799">
    <w:abstractNumId w:val="1"/>
  </w:num>
  <w:num w:numId="2" w16cid:durableId="1246763490">
    <w:abstractNumId w:val="2"/>
  </w:num>
  <w:num w:numId="3" w16cid:durableId="1959214647">
    <w:abstractNumId w:val="3"/>
  </w:num>
  <w:num w:numId="4" w16cid:durableId="1925645988">
    <w:abstractNumId w:val="1"/>
    <w:lvlOverride w:ilvl="0">
      <w:startOverride w:val="1"/>
    </w:lvlOverride>
  </w:num>
  <w:num w:numId="5" w16cid:durableId="910164110">
    <w:abstractNumId w:val="2"/>
  </w:num>
  <w:num w:numId="6" w16cid:durableId="602229252">
    <w:abstractNumId w:val="3"/>
    <w:lvlOverride w:ilvl="0">
      <w:startOverride w:val="1"/>
    </w:lvlOverride>
  </w:num>
  <w:num w:numId="7" w16cid:durableId="199271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FA"/>
    <w:rsid w:val="000E5093"/>
    <w:rsid w:val="00150316"/>
    <w:rsid w:val="0016775C"/>
    <w:rsid w:val="001A640E"/>
    <w:rsid w:val="002434BA"/>
    <w:rsid w:val="002579B3"/>
    <w:rsid w:val="002B25D7"/>
    <w:rsid w:val="002C3E22"/>
    <w:rsid w:val="0031761B"/>
    <w:rsid w:val="003237E4"/>
    <w:rsid w:val="00364302"/>
    <w:rsid w:val="00660AB4"/>
    <w:rsid w:val="00885DFA"/>
    <w:rsid w:val="008B0D04"/>
    <w:rsid w:val="009F32C7"/>
    <w:rsid w:val="00A03202"/>
    <w:rsid w:val="00A51EBB"/>
    <w:rsid w:val="00AA5651"/>
    <w:rsid w:val="00B230F9"/>
    <w:rsid w:val="00B274FE"/>
    <w:rsid w:val="00B35F34"/>
    <w:rsid w:val="00B40774"/>
    <w:rsid w:val="00D80462"/>
    <w:rsid w:val="00E62966"/>
    <w:rsid w:val="00E92D91"/>
    <w:rsid w:val="00F005F8"/>
    <w:rsid w:val="00F05A07"/>
    <w:rsid w:val="00F46FE0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9F87C"/>
  <w15:chartTrackingRefBased/>
  <w15:docId w15:val="{AB369001-8740-4CC2-A97F-F1AF99F3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numbering" w:customStyle="1" w:styleId="WWNum9">
    <w:name w:val="WWNum9"/>
    <w:basedOn w:val="Bezlisty"/>
    <w:rsid w:val="00885DFA"/>
    <w:pPr>
      <w:numPr>
        <w:numId w:val="1"/>
      </w:numPr>
    </w:pPr>
  </w:style>
  <w:style w:type="numbering" w:customStyle="1" w:styleId="WWNum10">
    <w:name w:val="WWNum10"/>
    <w:basedOn w:val="Bezlisty"/>
    <w:rsid w:val="00885DFA"/>
    <w:pPr>
      <w:numPr>
        <w:numId w:val="2"/>
      </w:numPr>
    </w:pPr>
  </w:style>
  <w:style w:type="numbering" w:customStyle="1" w:styleId="WWNum14">
    <w:name w:val="WWNum14"/>
    <w:basedOn w:val="Bezlisty"/>
    <w:rsid w:val="00885DFA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FB4C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C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&#160;mail:%20i.pawlak@pgkdolinabarycz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-mail:%20j.machiskibinska@pgkdolinabarycz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Papier%20firmowy%20PGK%20achromatycz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PGK achromatyczny</Template>
  <TotalTime>2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4</cp:revision>
  <cp:lastPrinted>2024-01-18T06:37:00Z</cp:lastPrinted>
  <dcterms:created xsi:type="dcterms:W3CDTF">2024-01-18T08:26:00Z</dcterms:created>
  <dcterms:modified xsi:type="dcterms:W3CDTF">2024-01-18T08:39:00Z</dcterms:modified>
</cp:coreProperties>
</file>