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0470F" w14:textId="0DFC3402" w:rsidR="00006306" w:rsidRPr="00006306" w:rsidRDefault="00006306" w:rsidP="00006306">
      <w:pPr>
        <w:spacing w:after="0"/>
        <w:jc w:val="right"/>
        <w:rPr>
          <w:rFonts w:asciiTheme="majorHAnsi" w:hAnsiTheme="majorHAnsi" w:cstheme="majorHAnsi"/>
          <w:bCs/>
          <w:color w:val="000000"/>
          <w:sz w:val="23"/>
          <w:szCs w:val="23"/>
        </w:rPr>
      </w:pPr>
      <w:r w:rsidRPr="00006306">
        <w:rPr>
          <w:rFonts w:asciiTheme="majorHAnsi" w:hAnsiTheme="majorHAnsi" w:cstheme="majorHAnsi"/>
          <w:b/>
          <w:bCs/>
          <w:color w:val="000000"/>
          <w:sz w:val="23"/>
          <w:szCs w:val="23"/>
        </w:rPr>
        <w:t xml:space="preserve">Załącznik Nr 8 </w:t>
      </w:r>
      <w:r w:rsidRPr="00006306">
        <w:rPr>
          <w:rFonts w:asciiTheme="majorHAnsi" w:hAnsiTheme="majorHAnsi" w:cstheme="majorHAnsi"/>
          <w:bCs/>
          <w:color w:val="000000"/>
          <w:sz w:val="23"/>
          <w:szCs w:val="23"/>
        </w:rPr>
        <w:t>do SWZ</w:t>
      </w:r>
    </w:p>
    <w:p w14:paraId="3CF6E317" w14:textId="77777777" w:rsidR="00006306" w:rsidRPr="00006306" w:rsidRDefault="00006306" w:rsidP="00006306">
      <w:pPr>
        <w:spacing w:after="0"/>
        <w:rPr>
          <w:rFonts w:asciiTheme="majorHAnsi" w:hAnsiTheme="majorHAnsi" w:cstheme="majorHAnsi"/>
          <w:bCs/>
          <w:color w:val="000000"/>
          <w:sz w:val="23"/>
          <w:szCs w:val="23"/>
        </w:rPr>
      </w:pPr>
    </w:p>
    <w:p w14:paraId="7612582C" w14:textId="2D06A8FC" w:rsidR="00006306" w:rsidRPr="00006306" w:rsidRDefault="00006306" w:rsidP="00006306">
      <w:pPr>
        <w:spacing w:line="276" w:lineRule="auto"/>
        <w:rPr>
          <w:rFonts w:asciiTheme="majorHAnsi" w:eastAsia="Calibri" w:hAnsiTheme="majorHAnsi" w:cstheme="majorHAnsi"/>
          <w:b/>
          <w:bCs/>
          <w:sz w:val="23"/>
          <w:szCs w:val="23"/>
        </w:rPr>
      </w:pPr>
      <w:r>
        <w:rPr>
          <w:rFonts w:asciiTheme="majorHAnsi" w:hAnsiTheme="majorHAnsi" w:cstheme="majorHAnsi"/>
          <w:b/>
          <w:bCs/>
          <w:sz w:val="23"/>
          <w:szCs w:val="23"/>
        </w:rPr>
        <w:t xml:space="preserve">Numer postępowania: </w:t>
      </w:r>
      <w:r w:rsidRPr="005570A3">
        <w:rPr>
          <w:rFonts w:asciiTheme="majorHAnsi" w:eastAsia="Calibri" w:hAnsiTheme="majorHAnsi" w:cstheme="majorHAnsi"/>
          <w:b/>
          <w:bCs/>
          <w:sz w:val="23"/>
          <w:szCs w:val="23"/>
        </w:rPr>
        <w:t>DTZ.382.1</w:t>
      </w:r>
      <w:r>
        <w:rPr>
          <w:rFonts w:asciiTheme="majorHAnsi" w:eastAsia="Calibri" w:hAnsiTheme="majorHAnsi" w:cstheme="majorHAnsi"/>
          <w:b/>
          <w:bCs/>
          <w:sz w:val="23"/>
          <w:szCs w:val="23"/>
        </w:rPr>
        <w:t>2</w:t>
      </w:r>
      <w:r w:rsidRPr="005570A3">
        <w:rPr>
          <w:rFonts w:asciiTheme="majorHAnsi" w:eastAsia="Calibri" w:hAnsiTheme="majorHAnsi" w:cstheme="majorHAnsi"/>
          <w:b/>
          <w:bCs/>
          <w:sz w:val="23"/>
          <w:szCs w:val="23"/>
        </w:rPr>
        <w:t>.2023</w:t>
      </w:r>
    </w:p>
    <w:p w14:paraId="541708BC" w14:textId="3B380C5C" w:rsidR="00006306" w:rsidRPr="000A146A" w:rsidRDefault="00006306" w:rsidP="00006306">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2"/>
        </w:tabs>
        <w:spacing w:line="276" w:lineRule="auto"/>
        <w:jc w:val="both"/>
        <w:rPr>
          <w:rFonts w:asciiTheme="majorHAnsi" w:hAnsiTheme="majorHAnsi" w:cstheme="majorHAnsi"/>
          <w:b/>
          <w:bCs/>
          <w:sz w:val="23"/>
          <w:szCs w:val="23"/>
        </w:rPr>
      </w:pPr>
      <w:r w:rsidRPr="000A146A">
        <w:rPr>
          <w:rFonts w:asciiTheme="majorHAnsi" w:hAnsiTheme="majorHAnsi" w:cstheme="majorHAnsi"/>
          <w:b/>
          <w:bCs/>
          <w:sz w:val="23"/>
          <w:szCs w:val="23"/>
        </w:rPr>
        <w:t>„</w:t>
      </w:r>
      <w:r w:rsidR="000A146A" w:rsidRPr="000A146A">
        <w:rPr>
          <w:rFonts w:ascii="Calibri Light" w:hAnsi="Calibri Light" w:cs="Calibri Light"/>
          <w:b/>
          <w:bCs/>
          <w:sz w:val="23"/>
          <w:szCs w:val="23"/>
        </w:rPr>
        <w:t>Dostawa serwerów, macierzy, NAS, biblioteki taśmowej, przełącznika, oprogramowania wraz backupem danych oraz audyt bezpieczeństwa teleinformatycznego</w:t>
      </w:r>
      <w:r w:rsidRPr="000A146A">
        <w:rPr>
          <w:rFonts w:asciiTheme="majorHAnsi" w:hAnsiTheme="majorHAnsi" w:cstheme="majorHAnsi"/>
          <w:b/>
          <w:bCs/>
          <w:sz w:val="23"/>
          <w:szCs w:val="23"/>
        </w:rPr>
        <w:t xml:space="preserve">” </w:t>
      </w:r>
    </w:p>
    <w:p w14:paraId="3555C3BE" w14:textId="12B7013F" w:rsidR="00006306" w:rsidRPr="00006306" w:rsidRDefault="00006306" w:rsidP="00006306">
      <w:pPr>
        <w:spacing w:after="0"/>
        <w:jc w:val="center"/>
        <w:rPr>
          <w:rFonts w:asciiTheme="majorHAnsi" w:hAnsiTheme="majorHAnsi" w:cstheme="majorHAnsi"/>
          <w:sz w:val="23"/>
          <w:szCs w:val="23"/>
        </w:rPr>
      </w:pPr>
    </w:p>
    <w:p w14:paraId="3643182E" w14:textId="2A80849E" w:rsidR="00006306" w:rsidRPr="00006306" w:rsidRDefault="00006306" w:rsidP="00006306">
      <w:pPr>
        <w:jc w:val="center"/>
        <w:rPr>
          <w:rFonts w:asciiTheme="majorHAnsi" w:hAnsiTheme="majorHAnsi" w:cstheme="majorHAnsi"/>
          <w:b/>
          <w:sz w:val="23"/>
          <w:szCs w:val="23"/>
        </w:rPr>
      </w:pPr>
      <w:r>
        <w:rPr>
          <w:rFonts w:asciiTheme="majorHAnsi" w:hAnsiTheme="majorHAnsi" w:cstheme="majorHAnsi"/>
          <w:b/>
          <w:sz w:val="23"/>
          <w:szCs w:val="23"/>
        </w:rPr>
        <w:t xml:space="preserve">WZÓR </w:t>
      </w:r>
      <w:r w:rsidRPr="00006306">
        <w:rPr>
          <w:rFonts w:asciiTheme="majorHAnsi" w:hAnsiTheme="majorHAnsi" w:cstheme="majorHAnsi"/>
          <w:b/>
          <w:sz w:val="23"/>
          <w:szCs w:val="23"/>
        </w:rPr>
        <w:t>UMOW</w:t>
      </w:r>
      <w:r>
        <w:rPr>
          <w:rFonts w:asciiTheme="majorHAnsi" w:hAnsiTheme="majorHAnsi" w:cstheme="majorHAnsi"/>
          <w:b/>
          <w:sz w:val="23"/>
          <w:szCs w:val="23"/>
        </w:rPr>
        <w:t>Y</w:t>
      </w:r>
      <w:r w:rsidRPr="00006306">
        <w:rPr>
          <w:rFonts w:asciiTheme="majorHAnsi" w:hAnsiTheme="majorHAnsi" w:cstheme="majorHAnsi"/>
          <w:b/>
          <w:sz w:val="23"/>
          <w:szCs w:val="23"/>
        </w:rPr>
        <w:t xml:space="preserve"> POWIERZENIA PRZETWARZANIA DANYCH OSOBOWYCH</w:t>
      </w:r>
    </w:p>
    <w:p w14:paraId="6A71F632" w14:textId="77777777" w:rsidR="00006306" w:rsidRPr="00006306" w:rsidRDefault="00006306" w:rsidP="00006306">
      <w:pPr>
        <w:rPr>
          <w:rFonts w:asciiTheme="majorHAnsi" w:hAnsiTheme="majorHAnsi" w:cstheme="majorHAnsi"/>
          <w:sz w:val="23"/>
          <w:szCs w:val="23"/>
        </w:rPr>
      </w:pPr>
      <w:r w:rsidRPr="00006306">
        <w:rPr>
          <w:rFonts w:asciiTheme="majorHAnsi" w:hAnsiTheme="majorHAnsi" w:cstheme="majorHAnsi"/>
          <w:sz w:val="23"/>
          <w:szCs w:val="23"/>
        </w:rPr>
        <w:t>zawarta w dniu __________2023r., pomiędzy:</w:t>
      </w:r>
    </w:p>
    <w:p w14:paraId="3B32E79A" w14:textId="77777777" w:rsidR="00006306" w:rsidRPr="0042639D" w:rsidRDefault="00006306" w:rsidP="00006306">
      <w:pPr>
        <w:pStyle w:val="Default"/>
        <w:spacing w:line="276" w:lineRule="auto"/>
        <w:jc w:val="both"/>
        <w:rPr>
          <w:rFonts w:ascii="Calibri Light" w:eastAsia="Calibri" w:hAnsi="Calibri Light" w:cs="Calibri Light"/>
          <w:sz w:val="23"/>
          <w:szCs w:val="23"/>
          <w:lang w:val="pl-PL"/>
        </w:rPr>
      </w:pPr>
      <w:r w:rsidRPr="0042639D">
        <w:rPr>
          <w:rFonts w:ascii="Calibri Light" w:hAnsi="Calibri Light" w:cs="Calibri Light"/>
          <w:sz w:val="23"/>
          <w:szCs w:val="23"/>
          <w:lang w:val="pl-PL"/>
        </w:rPr>
        <w:t xml:space="preserve">Szpital Powiatowy Sp. z o.o. z siedzibą w Golubiu-Dobrzyniu przy ul. J. G. </w:t>
      </w:r>
      <w:proofErr w:type="spellStart"/>
      <w:r w:rsidRPr="0042639D">
        <w:rPr>
          <w:rFonts w:ascii="Calibri Light" w:hAnsi="Calibri Light" w:cs="Calibri Light"/>
          <w:sz w:val="23"/>
          <w:szCs w:val="23"/>
          <w:lang w:val="pl-PL"/>
        </w:rPr>
        <w:t>Koppa</w:t>
      </w:r>
      <w:proofErr w:type="spellEnd"/>
      <w:r w:rsidRPr="0042639D">
        <w:rPr>
          <w:rFonts w:ascii="Calibri Light" w:hAnsi="Calibri Light" w:cs="Calibri Light"/>
          <w:sz w:val="23"/>
          <w:szCs w:val="23"/>
          <w:lang w:val="pl-PL"/>
        </w:rPr>
        <w:t xml:space="preserve"> 1/E, 87-400 Golub-Dobrzyń, REGON nr 871552334, zarejestrowanym podatnikiem podatku od towarów i usług, NIP 8781689844, NR KRS 0000023700 </w:t>
      </w:r>
    </w:p>
    <w:p w14:paraId="2AEBDAA9" w14:textId="77777777" w:rsidR="00006306" w:rsidRPr="0042639D" w:rsidRDefault="00006306" w:rsidP="00006306">
      <w:pPr>
        <w:pStyle w:val="Default"/>
        <w:spacing w:line="276" w:lineRule="auto"/>
        <w:jc w:val="both"/>
        <w:rPr>
          <w:rFonts w:ascii="Calibri Light" w:eastAsia="Calibri" w:hAnsi="Calibri Light" w:cs="Calibri Light"/>
          <w:sz w:val="23"/>
          <w:szCs w:val="23"/>
          <w:lang w:val="pl-PL"/>
        </w:rPr>
      </w:pPr>
      <w:r w:rsidRPr="0042639D">
        <w:rPr>
          <w:rFonts w:ascii="Calibri Light" w:hAnsi="Calibri Light" w:cs="Calibri Light"/>
          <w:sz w:val="23"/>
          <w:szCs w:val="23"/>
          <w:lang w:val="pl-PL"/>
        </w:rPr>
        <w:t xml:space="preserve">reprezentowaną przez: </w:t>
      </w:r>
    </w:p>
    <w:p w14:paraId="38DADC0B" w14:textId="57A39FB6" w:rsidR="00006306" w:rsidRPr="00006306" w:rsidRDefault="00006306" w:rsidP="00006306">
      <w:pPr>
        <w:spacing w:after="0"/>
        <w:jc w:val="both"/>
        <w:rPr>
          <w:rFonts w:asciiTheme="majorHAnsi" w:hAnsiTheme="majorHAnsi" w:cstheme="majorHAnsi"/>
          <w:sz w:val="23"/>
          <w:szCs w:val="23"/>
        </w:rPr>
      </w:pPr>
      <w:r w:rsidRPr="00006306">
        <w:rPr>
          <w:rFonts w:asciiTheme="majorHAnsi" w:hAnsiTheme="majorHAnsi" w:cstheme="majorHAnsi"/>
          <w:sz w:val="23"/>
          <w:szCs w:val="23"/>
        </w:rPr>
        <w:t xml:space="preserve">, zwaną dalej </w:t>
      </w:r>
      <w:r w:rsidRPr="00006306">
        <w:rPr>
          <w:rFonts w:asciiTheme="majorHAnsi" w:hAnsiTheme="majorHAnsi" w:cstheme="majorHAnsi"/>
          <w:b/>
          <w:sz w:val="23"/>
          <w:szCs w:val="23"/>
        </w:rPr>
        <w:t>Administratorem</w:t>
      </w:r>
      <w:r w:rsidRPr="00006306">
        <w:rPr>
          <w:rFonts w:asciiTheme="majorHAnsi" w:hAnsiTheme="majorHAnsi" w:cstheme="majorHAnsi"/>
          <w:sz w:val="23"/>
          <w:szCs w:val="23"/>
        </w:rPr>
        <w:t xml:space="preserve"> bądź </w:t>
      </w:r>
      <w:r w:rsidRPr="00006306">
        <w:rPr>
          <w:rFonts w:asciiTheme="majorHAnsi" w:hAnsiTheme="majorHAnsi" w:cstheme="majorHAnsi"/>
          <w:b/>
          <w:sz w:val="23"/>
          <w:szCs w:val="23"/>
        </w:rPr>
        <w:t>ADO</w:t>
      </w:r>
      <w:r w:rsidRPr="00006306">
        <w:rPr>
          <w:rFonts w:asciiTheme="majorHAnsi" w:hAnsiTheme="majorHAnsi" w:cstheme="majorHAnsi"/>
          <w:sz w:val="23"/>
          <w:szCs w:val="23"/>
        </w:rPr>
        <w:t>,</w:t>
      </w:r>
    </w:p>
    <w:p w14:paraId="3F3854AF" w14:textId="77777777" w:rsidR="00006306" w:rsidRPr="00006306" w:rsidRDefault="00006306" w:rsidP="00006306">
      <w:pPr>
        <w:rPr>
          <w:rFonts w:asciiTheme="majorHAnsi" w:hAnsiTheme="majorHAnsi" w:cstheme="majorHAnsi"/>
          <w:sz w:val="23"/>
          <w:szCs w:val="23"/>
        </w:rPr>
      </w:pPr>
    </w:p>
    <w:p w14:paraId="6F158A60" w14:textId="77777777" w:rsidR="00006306" w:rsidRPr="00006306" w:rsidRDefault="00006306" w:rsidP="00006306">
      <w:pPr>
        <w:rPr>
          <w:rFonts w:asciiTheme="majorHAnsi" w:hAnsiTheme="majorHAnsi" w:cstheme="majorHAnsi"/>
          <w:sz w:val="23"/>
          <w:szCs w:val="23"/>
        </w:rPr>
      </w:pPr>
      <w:r w:rsidRPr="00006306">
        <w:rPr>
          <w:rFonts w:asciiTheme="majorHAnsi" w:hAnsiTheme="majorHAnsi" w:cstheme="majorHAnsi"/>
          <w:sz w:val="23"/>
          <w:szCs w:val="23"/>
        </w:rPr>
        <w:t>a</w:t>
      </w:r>
    </w:p>
    <w:p w14:paraId="286A65AF" w14:textId="77777777" w:rsidR="00006306" w:rsidRPr="00006306" w:rsidRDefault="00006306" w:rsidP="00006306">
      <w:pPr>
        <w:rPr>
          <w:rFonts w:asciiTheme="majorHAnsi" w:hAnsiTheme="majorHAnsi" w:cstheme="majorHAnsi"/>
          <w:sz w:val="23"/>
          <w:szCs w:val="23"/>
        </w:rPr>
      </w:pPr>
    </w:p>
    <w:p w14:paraId="14CBB821" w14:textId="77777777" w:rsidR="00006306" w:rsidRPr="00006306" w:rsidRDefault="00006306" w:rsidP="00006306">
      <w:pPr>
        <w:spacing w:after="0"/>
        <w:jc w:val="both"/>
        <w:rPr>
          <w:rFonts w:asciiTheme="majorHAnsi" w:hAnsiTheme="majorHAnsi" w:cstheme="majorHAnsi"/>
          <w:b/>
          <w:bCs/>
          <w:color w:val="000000"/>
          <w:sz w:val="23"/>
          <w:szCs w:val="23"/>
        </w:rPr>
      </w:pPr>
      <w:r w:rsidRPr="00006306">
        <w:rPr>
          <w:rFonts w:asciiTheme="majorHAnsi" w:hAnsiTheme="majorHAnsi" w:cstheme="majorHAnsi"/>
          <w:b/>
          <w:bCs/>
          <w:color w:val="000000"/>
          <w:sz w:val="23"/>
          <w:szCs w:val="23"/>
        </w:rPr>
        <w:t>_________________________________________________________________________________________________________________________________________________________________________</w:t>
      </w:r>
      <w:r w:rsidRPr="00006306">
        <w:rPr>
          <w:rFonts w:asciiTheme="majorHAnsi" w:hAnsiTheme="majorHAnsi" w:cstheme="majorHAnsi"/>
          <w:sz w:val="23"/>
          <w:szCs w:val="23"/>
        </w:rPr>
        <w:t xml:space="preserve">,  zwanym dalej </w:t>
      </w:r>
      <w:r w:rsidRPr="00006306">
        <w:rPr>
          <w:rFonts w:asciiTheme="majorHAnsi" w:hAnsiTheme="majorHAnsi" w:cstheme="majorHAnsi"/>
          <w:b/>
          <w:sz w:val="23"/>
          <w:szCs w:val="23"/>
        </w:rPr>
        <w:t>Przetwarzającym</w:t>
      </w:r>
      <w:r w:rsidRPr="00006306">
        <w:rPr>
          <w:rFonts w:asciiTheme="majorHAnsi" w:hAnsiTheme="majorHAnsi" w:cstheme="majorHAnsi"/>
          <w:sz w:val="23"/>
          <w:szCs w:val="23"/>
        </w:rPr>
        <w:t>,</w:t>
      </w:r>
    </w:p>
    <w:p w14:paraId="66637D63" w14:textId="77777777" w:rsidR="00006306" w:rsidRPr="00006306" w:rsidRDefault="00006306" w:rsidP="00006306">
      <w:pPr>
        <w:spacing w:after="0"/>
        <w:jc w:val="both"/>
        <w:rPr>
          <w:rFonts w:asciiTheme="majorHAnsi" w:hAnsiTheme="majorHAnsi" w:cstheme="majorHAnsi"/>
          <w:sz w:val="23"/>
          <w:szCs w:val="23"/>
        </w:rPr>
      </w:pPr>
      <w:r w:rsidRPr="00006306">
        <w:rPr>
          <w:rFonts w:asciiTheme="majorHAnsi" w:hAnsiTheme="majorHAnsi" w:cstheme="majorHAnsi"/>
          <w:sz w:val="23"/>
          <w:szCs w:val="23"/>
        </w:rPr>
        <w:t xml:space="preserve">łącznie jako </w:t>
      </w:r>
      <w:r w:rsidRPr="00006306">
        <w:rPr>
          <w:rFonts w:asciiTheme="majorHAnsi" w:hAnsiTheme="majorHAnsi" w:cstheme="majorHAnsi"/>
          <w:b/>
          <w:sz w:val="23"/>
          <w:szCs w:val="23"/>
        </w:rPr>
        <w:t>Strony</w:t>
      </w:r>
      <w:r w:rsidRPr="00006306">
        <w:rPr>
          <w:rFonts w:asciiTheme="majorHAnsi" w:hAnsiTheme="majorHAnsi" w:cstheme="majorHAnsi"/>
          <w:sz w:val="23"/>
          <w:szCs w:val="23"/>
        </w:rPr>
        <w:t>, o następującej treści.</w:t>
      </w:r>
    </w:p>
    <w:p w14:paraId="11CE3009" w14:textId="77777777" w:rsidR="00006306" w:rsidRPr="00006306" w:rsidRDefault="00006306" w:rsidP="00006306">
      <w:pPr>
        <w:spacing w:after="0"/>
        <w:jc w:val="center"/>
        <w:rPr>
          <w:rFonts w:asciiTheme="majorHAnsi" w:hAnsiTheme="majorHAnsi" w:cstheme="majorHAnsi"/>
          <w:b/>
          <w:sz w:val="23"/>
          <w:szCs w:val="23"/>
        </w:rPr>
      </w:pPr>
    </w:p>
    <w:p w14:paraId="2E15806B" w14:textId="77777777" w:rsidR="00006306" w:rsidRPr="00006306" w:rsidRDefault="00006306" w:rsidP="00006306">
      <w:pPr>
        <w:spacing w:after="0"/>
        <w:jc w:val="center"/>
        <w:rPr>
          <w:rFonts w:asciiTheme="majorHAnsi" w:hAnsiTheme="majorHAnsi" w:cstheme="majorHAnsi"/>
          <w:b/>
          <w:sz w:val="23"/>
          <w:szCs w:val="23"/>
        </w:rPr>
      </w:pPr>
      <w:r w:rsidRPr="00006306">
        <w:rPr>
          <w:rFonts w:asciiTheme="majorHAnsi" w:hAnsiTheme="majorHAnsi" w:cstheme="majorHAnsi"/>
          <w:b/>
          <w:sz w:val="23"/>
          <w:szCs w:val="23"/>
        </w:rPr>
        <w:t xml:space="preserve">§ 1 </w:t>
      </w:r>
    </w:p>
    <w:p w14:paraId="09EC56BA" w14:textId="77777777" w:rsidR="00006306" w:rsidRPr="00006306" w:rsidRDefault="00006306" w:rsidP="00006306">
      <w:pPr>
        <w:spacing w:after="0"/>
        <w:jc w:val="center"/>
        <w:rPr>
          <w:rFonts w:asciiTheme="majorHAnsi" w:hAnsiTheme="majorHAnsi" w:cstheme="majorHAnsi"/>
          <w:b/>
          <w:sz w:val="23"/>
          <w:szCs w:val="23"/>
        </w:rPr>
      </w:pPr>
      <w:r w:rsidRPr="00006306">
        <w:rPr>
          <w:rFonts w:asciiTheme="majorHAnsi" w:hAnsiTheme="majorHAnsi" w:cstheme="majorHAnsi"/>
          <w:b/>
          <w:sz w:val="23"/>
          <w:szCs w:val="23"/>
        </w:rPr>
        <w:t>Postanowienia Ogólne</w:t>
      </w:r>
    </w:p>
    <w:p w14:paraId="4AC7C67B" w14:textId="77777777" w:rsidR="00006306" w:rsidRPr="00006306" w:rsidRDefault="00006306" w:rsidP="00006306">
      <w:pPr>
        <w:pStyle w:val="Akapitzlist"/>
        <w:numPr>
          <w:ilvl w:val="0"/>
          <w:numId w:val="2"/>
        </w:numPr>
        <w:spacing w:after="0" w:line="240" w:lineRule="auto"/>
        <w:ind w:left="0" w:firstLine="0"/>
        <w:contextualSpacing/>
        <w:jc w:val="both"/>
        <w:rPr>
          <w:rFonts w:asciiTheme="majorHAnsi" w:hAnsiTheme="majorHAnsi" w:cstheme="majorHAnsi"/>
          <w:sz w:val="23"/>
          <w:szCs w:val="23"/>
        </w:rPr>
      </w:pPr>
      <w:r w:rsidRPr="00006306">
        <w:rPr>
          <w:rFonts w:asciiTheme="majorHAnsi" w:hAnsiTheme="majorHAnsi" w:cstheme="majorHAnsi"/>
          <w:sz w:val="23"/>
          <w:szCs w:val="23"/>
        </w:rPr>
        <w:t>Strony oświadczają, że łączy je umowa nr ______________ z dnia __________ w przedmiocie______________ („</w:t>
      </w:r>
      <w:r w:rsidRPr="00006306">
        <w:rPr>
          <w:rFonts w:asciiTheme="majorHAnsi" w:hAnsiTheme="majorHAnsi" w:cstheme="majorHAnsi"/>
          <w:b/>
          <w:sz w:val="23"/>
          <w:szCs w:val="23"/>
        </w:rPr>
        <w:t>umowa podstawowa”</w:t>
      </w:r>
      <w:r w:rsidRPr="00006306">
        <w:rPr>
          <w:rFonts w:asciiTheme="majorHAnsi" w:hAnsiTheme="majorHAnsi" w:cstheme="majorHAnsi"/>
          <w:sz w:val="23"/>
          <w:szCs w:val="23"/>
        </w:rPr>
        <w:t>) i w związku z wykonywaniem tej umowy Administrator powierza Przetwarzającemu przetwarzanie danych osobowych określonych w niniejszej umowie oraz umowie podstawowej.</w:t>
      </w:r>
    </w:p>
    <w:p w14:paraId="6D163D44" w14:textId="77777777" w:rsidR="00006306" w:rsidRPr="00006306" w:rsidRDefault="00006306" w:rsidP="00006306">
      <w:pPr>
        <w:pStyle w:val="Akapitzlist"/>
        <w:numPr>
          <w:ilvl w:val="0"/>
          <w:numId w:val="2"/>
        </w:numPr>
        <w:spacing w:after="0" w:line="240" w:lineRule="auto"/>
        <w:ind w:left="0" w:firstLine="0"/>
        <w:contextualSpacing/>
        <w:jc w:val="both"/>
        <w:rPr>
          <w:rFonts w:asciiTheme="majorHAnsi" w:hAnsiTheme="majorHAnsi" w:cstheme="majorHAnsi"/>
          <w:sz w:val="23"/>
          <w:szCs w:val="23"/>
        </w:rPr>
      </w:pPr>
      <w:r w:rsidRPr="00006306">
        <w:rPr>
          <w:rFonts w:asciiTheme="majorHAnsi" w:hAnsiTheme="majorHAnsi" w:cstheme="majorHAnsi"/>
          <w:sz w:val="23"/>
          <w:szCs w:val="23"/>
        </w:rPr>
        <w:t>Strony oświadczają, że znane są im normy prawne i ciążące na nich obowiązki wynikające z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006306">
        <w:rPr>
          <w:rFonts w:asciiTheme="majorHAnsi" w:hAnsiTheme="majorHAnsi" w:cstheme="majorHAnsi"/>
          <w:sz w:val="23"/>
          <w:szCs w:val="23"/>
        </w:rPr>
        <w:t>Dz.Urz</w:t>
      </w:r>
      <w:proofErr w:type="spellEnd"/>
      <w:r w:rsidRPr="00006306">
        <w:rPr>
          <w:rFonts w:asciiTheme="majorHAnsi" w:hAnsiTheme="majorHAnsi" w:cstheme="majorHAnsi"/>
          <w:sz w:val="23"/>
          <w:szCs w:val="23"/>
        </w:rPr>
        <w:t>. UE L 119) (</w:t>
      </w:r>
      <w:r w:rsidRPr="00006306">
        <w:rPr>
          <w:rFonts w:asciiTheme="majorHAnsi" w:hAnsiTheme="majorHAnsi" w:cstheme="majorHAnsi"/>
          <w:b/>
          <w:sz w:val="23"/>
          <w:szCs w:val="23"/>
        </w:rPr>
        <w:t>RODO</w:t>
      </w:r>
      <w:r w:rsidRPr="00006306">
        <w:rPr>
          <w:rFonts w:asciiTheme="majorHAnsi" w:hAnsiTheme="majorHAnsi" w:cstheme="majorHAnsi"/>
          <w:sz w:val="23"/>
          <w:szCs w:val="23"/>
        </w:rPr>
        <w:t>).</w:t>
      </w:r>
    </w:p>
    <w:p w14:paraId="093938B7" w14:textId="77777777" w:rsidR="00006306" w:rsidRPr="00006306" w:rsidRDefault="00006306" w:rsidP="00006306">
      <w:pPr>
        <w:pStyle w:val="Akapitzlist"/>
        <w:numPr>
          <w:ilvl w:val="0"/>
          <w:numId w:val="2"/>
        </w:numPr>
        <w:spacing w:after="0" w:line="240" w:lineRule="auto"/>
        <w:ind w:left="0" w:firstLine="0"/>
        <w:contextualSpacing/>
        <w:jc w:val="both"/>
        <w:rPr>
          <w:rFonts w:asciiTheme="majorHAnsi" w:hAnsiTheme="majorHAnsi" w:cstheme="majorHAnsi"/>
          <w:sz w:val="23"/>
          <w:szCs w:val="23"/>
        </w:rPr>
      </w:pPr>
      <w:r w:rsidRPr="00006306">
        <w:rPr>
          <w:rFonts w:asciiTheme="majorHAnsi" w:hAnsiTheme="majorHAnsi" w:cstheme="majorHAnsi"/>
          <w:sz w:val="23"/>
          <w:szCs w:val="23"/>
        </w:rPr>
        <w:t>Administrator jest administratorem danych osobowych powierzonych niniejszą umową i umową podstawową.</w:t>
      </w:r>
    </w:p>
    <w:p w14:paraId="7341843E" w14:textId="77777777" w:rsidR="00006306" w:rsidRPr="00006306" w:rsidRDefault="00006306" w:rsidP="00006306">
      <w:pPr>
        <w:pStyle w:val="Akapitzlist"/>
        <w:numPr>
          <w:ilvl w:val="0"/>
          <w:numId w:val="2"/>
        </w:numPr>
        <w:spacing w:after="0" w:line="240" w:lineRule="auto"/>
        <w:ind w:left="0" w:firstLine="0"/>
        <w:contextualSpacing/>
        <w:jc w:val="both"/>
        <w:rPr>
          <w:rFonts w:asciiTheme="majorHAnsi" w:hAnsiTheme="majorHAnsi" w:cstheme="majorHAnsi"/>
          <w:sz w:val="23"/>
          <w:szCs w:val="23"/>
        </w:rPr>
      </w:pPr>
      <w:r w:rsidRPr="00006306">
        <w:rPr>
          <w:rFonts w:asciiTheme="majorHAnsi" w:hAnsiTheme="majorHAnsi" w:cstheme="majorHAnsi"/>
          <w:sz w:val="23"/>
          <w:szCs w:val="23"/>
        </w:rPr>
        <w:t>Administrator obowiązany jest w szczególności do współdziałania z Przetwarzającym w celu realizacji niniejszej umowy oraz starannego udzielania poleceń w zakresie przetwarzania przez Przetwarzającego danych osobowych mu powierzonych.</w:t>
      </w:r>
    </w:p>
    <w:p w14:paraId="337B2E78" w14:textId="77777777" w:rsidR="00006306" w:rsidRPr="00006306" w:rsidRDefault="00006306" w:rsidP="00006306">
      <w:pPr>
        <w:spacing w:after="0"/>
        <w:jc w:val="center"/>
        <w:rPr>
          <w:rFonts w:asciiTheme="majorHAnsi" w:hAnsiTheme="majorHAnsi" w:cstheme="majorHAnsi"/>
          <w:b/>
          <w:sz w:val="23"/>
          <w:szCs w:val="23"/>
        </w:rPr>
      </w:pPr>
      <w:r w:rsidRPr="00006306">
        <w:rPr>
          <w:rFonts w:asciiTheme="majorHAnsi" w:hAnsiTheme="majorHAnsi" w:cstheme="majorHAnsi"/>
          <w:b/>
          <w:sz w:val="23"/>
          <w:szCs w:val="23"/>
        </w:rPr>
        <w:t>§ 2</w:t>
      </w:r>
    </w:p>
    <w:p w14:paraId="17B27375" w14:textId="77777777" w:rsidR="00006306" w:rsidRPr="00006306" w:rsidRDefault="00006306" w:rsidP="00006306">
      <w:pPr>
        <w:spacing w:after="0"/>
        <w:jc w:val="center"/>
        <w:rPr>
          <w:rFonts w:asciiTheme="majorHAnsi" w:hAnsiTheme="majorHAnsi" w:cstheme="majorHAnsi"/>
          <w:b/>
          <w:sz w:val="23"/>
          <w:szCs w:val="23"/>
        </w:rPr>
      </w:pPr>
      <w:r w:rsidRPr="00006306">
        <w:rPr>
          <w:rFonts w:asciiTheme="majorHAnsi" w:hAnsiTheme="majorHAnsi" w:cstheme="majorHAnsi"/>
          <w:b/>
          <w:sz w:val="23"/>
          <w:szCs w:val="23"/>
        </w:rPr>
        <w:t xml:space="preserve"> Przetwarzanie</w:t>
      </w:r>
    </w:p>
    <w:p w14:paraId="34041C62" w14:textId="77777777" w:rsidR="00006306" w:rsidRPr="00006306" w:rsidRDefault="00006306" w:rsidP="00006306">
      <w:pPr>
        <w:pStyle w:val="Akapitzlist"/>
        <w:numPr>
          <w:ilvl w:val="0"/>
          <w:numId w:val="4"/>
        </w:numPr>
        <w:spacing w:after="0" w:line="240" w:lineRule="auto"/>
        <w:ind w:left="0" w:firstLine="0"/>
        <w:contextualSpacing/>
        <w:jc w:val="both"/>
        <w:rPr>
          <w:rFonts w:asciiTheme="majorHAnsi" w:hAnsiTheme="majorHAnsi" w:cstheme="majorHAnsi"/>
          <w:sz w:val="23"/>
          <w:szCs w:val="23"/>
        </w:rPr>
      </w:pPr>
      <w:r w:rsidRPr="00006306">
        <w:rPr>
          <w:rFonts w:asciiTheme="majorHAnsi" w:hAnsiTheme="majorHAnsi" w:cstheme="majorHAnsi"/>
          <w:sz w:val="23"/>
          <w:szCs w:val="23"/>
        </w:rPr>
        <w:t>Przedmiotem przetwarzania będą dane osobowe wynikające z niniejszej umowy oraz umowy podstawowej.</w:t>
      </w:r>
    </w:p>
    <w:p w14:paraId="1CC19D04" w14:textId="77777777" w:rsidR="00006306" w:rsidRPr="00006306" w:rsidRDefault="00006306" w:rsidP="00006306">
      <w:pPr>
        <w:pStyle w:val="Akapitzlist"/>
        <w:numPr>
          <w:ilvl w:val="0"/>
          <w:numId w:val="4"/>
        </w:numPr>
        <w:spacing w:after="0" w:line="240" w:lineRule="auto"/>
        <w:ind w:left="0" w:hanging="11"/>
        <w:contextualSpacing/>
        <w:jc w:val="both"/>
        <w:rPr>
          <w:rFonts w:asciiTheme="majorHAnsi" w:hAnsiTheme="majorHAnsi" w:cstheme="majorHAnsi"/>
          <w:sz w:val="23"/>
          <w:szCs w:val="23"/>
        </w:rPr>
      </w:pPr>
      <w:r w:rsidRPr="00006306">
        <w:rPr>
          <w:rFonts w:asciiTheme="majorHAnsi" w:hAnsiTheme="majorHAnsi" w:cstheme="majorHAnsi"/>
          <w:sz w:val="23"/>
          <w:szCs w:val="23"/>
        </w:rPr>
        <w:t>Powierzone dane osobowe będą przetwarzane przez czas trwania umowy podstawowej.</w:t>
      </w:r>
    </w:p>
    <w:p w14:paraId="4AB16BE2" w14:textId="77777777" w:rsidR="00006306" w:rsidRPr="00006306" w:rsidRDefault="00006306" w:rsidP="00006306">
      <w:pPr>
        <w:pStyle w:val="Akapitzlist"/>
        <w:numPr>
          <w:ilvl w:val="0"/>
          <w:numId w:val="4"/>
        </w:numPr>
        <w:spacing w:after="0" w:line="240" w:lineRule="auto"/>
        <w:ind w:left="0" w:firstLine="0"/>
        <w:contextualSpacing/>
        <w:jc w:val="both"/>
        <w:rPr>
          <w:rFonts w:asciiTheme="majorHAnsi" w:hAnsiTheme="majorHAnsi" w:cstheme="majorHAnsi"/>
          <w:sz w:val="23"/>
          <w:szCs w:val="23"/>
        </w:rPr>
      </w:pPr>
      <w:r w:rsidRPr="00006306">
        <w:rPr>
          <w:rFonts w:asciiTheme="majorHAnsi" w:hAnsiTheme="majorHAnsi" w:cstheme="majorHAnsi"/>
          <w:sz w:val="23"/>
          <w:szCs w:val="23"/>
        </w:rPr>
        <w:t>Charakter i cel przetwarzania danych osobowych wynika z umowy podstawowej, tj.:</w:t>
      </w:r>
    </w:p>
    <w:p w14:paraId="1384973E" w14:textId="2D33D9F2" w:rsidR="00006306" w:rsidRPr="00006306" w:rsidRDefault="00006306" w:rsidP="00006306">
      <w:pPr>
        <w:pStyle w:val="Akapitzlist"/>
        <w:numPr>
          <w:ilvl w:val="1"/>
          <w:numId w:val="4"/>
        </w:numPr>
        <w:spacing w:after="0" w:line="240" w:lineRule="auto"/>
        <w:ind w:left="0" w:firstLine="0"/>
        <w:contextualSpacing/>
        <w:jc w:val="both"/>
        <w:rPr>
          <w:rFonts w:asciiTheme="majorHAnsi" w:hAnsiTheme="majorHAnsi" w:cstheme="majorHAnsi"/>
          <w:sz w:val="23"/>
          <w:szCs w:val="23"/>
        </w:rPr>
      </w:pPr>
      <w:r w:rsidRPr="00006306">
        <w:rPr>
          <w:rFonts w:asciiTheme="majorHAnsi" w:hAnsiTheme="majorHAnsi" w:cstheme="majorHAnsi"/>
          <w:sz w:val="23"/>
          <w:szCs w:val="23"/>
        </w:rPr>
        <w:lastRenderedPageBreak/>
        <w:t>charakter –  serwisowanie</w:t>
      </w:r>
      <w:r>
        <w:rPr>
          <w:rFonts w:asciiTheme="majorHAnsi" w:hAnsiTheme="majorHAnsi" w:cstheme="majorHAnsi"/>
          <w:sz w:val="23"/>
          <w:szCs w:val="23"/>
        </w:rPr>
        <w:t>/</w:t>
      </w:r>
      <w:r w:rsidRPr="00006306">
        <w:rPr>
          <w:rFonts w:asciiTheme="majorHAnsi" w:hAnsiTheme="majorHAnsi" w:cstheme="majorHAnsi"/>
          <w:sz w:val="23"/>
          <w:szCs w:val="23"/>
        </w:rPr>
        <w:t xml:space="preserve"> przeglądy</w:t>
      </w:r>
      <w:r>
        <w:rPr>
          <w:rFonts w:asciiTheme="majorHAnsi" w:hAnsiTheme="majorHAnsi" w:cstheme="majorHAnsi"/>
          <w:sz w:val="23"/>
          <w:szCs w:val="23"/>
        </w:rPr>
        <w:t>/</w:t>
      </w:r>
      <w:r w:rsidRPr="00006306">
        <w:rPr>
          <w:rFonts w:asciiTheme="majorHAnsi" w:hAnsiTheme="majorHAnsi" w:cstheme="majorHAnsi"/>
          <w:sz w:val="23"/>
          <w:szCs w:val="23"/>
        </w:rPr>
        <w:t xml:space="preserve"> naprawy urządzenia</w:t>
      </w:r>
      <w:r>
        <w:rPr>
          <w:rFonts w:asciiTheme="majorHAnsi" w:hAnsiTheme="majorHAnsi" w:cstheme="majorHAnsi"/>
          <w:sz w:val="23"/>
          <w:szCs w:val="23"/>
        </w:rPr>
        <w:t>/ backup / audyt (charakter zostanie doprecyzowany w stosunku do specyfiki konkretnej części zamówienia)</w:t>
      </w:r>
      <w:r w:rsidRPr="00006306">
        <w:rPr>
          <w:rFonts w:asciiTheme="majorHAnsi" w:hAnsiTheme="majorHAnsi" w:cstheme="majorHAnsi"/>
          <w:sz w:val="23"/>
          <w:szCs w:val="23"/>
        </w:rPr>
        <w:t>;</w:t>
      </w:r>
    </w:p>
    <w:p w14:paraId="60AAECB4" w14:textId="77777777" w:rsidR="00006306" w:rsidRPr="00006306" w:rsidRDefault="00006306" w:rsidP="00006306">
      <w:pPr>
        <w:pStyle w:val="Akapitzlist"/>
        <w:numPr>
          <w:ilvl w:val="1"/>
          <w:numId w:val="4"/>
        </w:numPr>
        <w:spacing w:after="0" w:line="240" w:lineRule="auto"/>
        <w:ind w:left="0" w:firstLine="0"/>
        <w:contextualSpacing/>
        <w:jc w:val="both"/>
        <w:rPr>
          <w:rFonts w:asciiTheme="majorHAnsi" w:hAnsiTheme="majorHAnsi" w:cstheme="majorHAnsi"/>
          <w:sz w:val="23"/>
          <w:szCs w:val="23"/>
        </w:rPr>
      </w:pPr>
      <w:r w:rsidRPr="00006306">
        <w:rPr>
          <w:rFonts w:asciiTheme="majorHAnsi" w:hAnsiTheme="majorHAnsi" w:cstheme="majorHAnsi"/>
          <w:sz w:val="23"/>
          <w:szCs w:val="23"/>
        </w:rPr>
        <w:t>cel –realizacja umowy podstawowej, umożliwienie ADO wywiązanie się z obowiązków nałożonych przepisami prawa.</w:t>
      </w:r>
    </w:p>
    <w:p w14:paraId="1847A4A9" w14:textId="77777777" w:rsidR="00006306" w:rsidRPr="00006306" w:rsidRDefault="00006306" w:rsidP="00006306">
      <w:pPr>
        <w:pStyle w:val="Akapitzlist"/>
        <w:numPr>
          <w:ilvl w:val="0"/>
          <w:numId w:val="4"/>
        </w:numPr>
        <w:spacing w:after="0" w:line="240" w:lineRule="auto"/>
        <w:ind w:left="0" w:firstLine="0"/>
        <w:contextualSpacing/>
        <w:jc w:val="both"/>
        <w:rPr>
          <w:rFonts w:asciiTheme="majorHAnsi" w:hAnsiTheme="majorHAnsi" w:cstheme="majorHAnsi"/>
          <w:sz w:val="23"/>
          <w:szCs w:val="23"/>
        </w:rPr>
      </w:pPr>
      <w:r w:rsidRPr="00006306">
        <w:rPr>
          <w:rFonts w:asciiTheme="majorHAnsi" w:hAnsiTheme="majorHAnsi" w:cstheme="majorHAnsi"/>
          <w:sz w:val="23"/>
          <w:szCs w:val="23"/>
        </w:rPr>
        <w:t>Przetwarzanie będzie obejmować następujące rodzaje danych osobowych:</w:t>
      </w:r>
    </w:p>
    <w:p w14:paraId="0F84B71F" w14:textId="77777777" w:rsidR="00006306" w:rsidRPr="00006306" w:rsidRDefault="00006306" w:rsidP="00006306">
      <w:pPr>
        <w:pStyle w:val="Akapitzlist"/>
        <w:numPr>
          <w:ilvl w:val="1"/>
          <w:numId w:val="4"/>
        </w:numPr>
        <w:suppressAutoHyphens/>
        <w:spacing w:after="0" w:line="240" w:lineRule="auto"/>
        <w:ind w:left="0" w:firstLine="0"/>
        <w:jc w:val="both"/>
        <w:rPr>
          <w:rFonts w:asciiTheme="majorHAnsi" w:hAnsiTheme="majorHAnsi" w:cstheme="majorHAnsi"/>
          <w:sz w:val="23"/>
          <w:szCs w:val="23"/>
        </w:rPr>
      </w:pPr>
      <w:r w:rsidRPr="00006306">
        <w:rPr>
          <w:rFonts w:asciiTheme="majorHAnsi" w:hAnsiTheme="majorHAnsi" w:cstheme="majorHAnsi"/>
          <w:sz w:val="23"/>
          <w:szCs w:val="23"/>
        </w:rPr>
        <w:t xml:space="preserve">dane zwykłe, </w:t>
      </w:r>
    </w:p>
    <w:p w14:paraId="7171DDED" w14:textId="77777777" w:rsidR="00006306" w:rsidRPr="00006306" w:rsidRDefault="00006306" w:rsidP="00006306">
      <w:pPr>
        <w:pStyle w:val="Akapitzlist"/>
        <w:numPr>
          <w:ilvl w:val="1"/>
          <w:numId w:val="4"/>
        </w:numPr>
        <w:suppressAutoHyphens/>
        <w:spacing w:after="0" w:line="240" w:lineRule="auto"/>
        <w:ind w:left="0" w:firstLine="0"/>
        <w:jc w:val="both"/>
        <w:rPr>
          <w:rFonts w:asciiTheme="majorHAnsi" w:hAnsiTheme="majorHAnsi" w:cstheme="majorHAnsi"/>
          <w:sz w:val="23"/>
          <w:szCs w:val="23"/>
        </w:rPr>
      </w:pPr>
      <w:r w:rsidRPr="00006306">
        <w:rPr>
          <w:rFonts w:asciiTheme="majorHAnsi" w:hAnsiTheme="majorHAnsi" w:cstheme="majorHAnsi"/>
          <w:sz w:val="23"/>
          <w:szCs w:val="23"/>
        </w:rPr>
        <w:t>dane wrażliwe.</w:t>
      </w:r>
    </w:p>
    <w:p w14:paraId="385BB9BF" w14:textId="77777777" w:rsidR="00006306" w:rsidRPr="00006306" w:rsidRDefault="00006306" w:rsidP="00006306">
      <w:pPr>
        <w:pStyle w:val="Akapitzlist"/>
        <w:numPr>
          <w:ilvl w:val="0"/>
          <w:numId w:val="4"/>
        </w:numPr>
        <w:spacing w:after="0" w:line="240" w:lineRule="auto"/>
        <w:ind w:left="0" w:firstLine="0"/>
        <w:contextualSpacing/>
        <w:jc w:val="both"/>
        <w:rPr>
          <w:rFonts w:asciiTheme="majorHAnsi" w:hAnsiTheme="majorHAnsi" w:cstheme="majorHAnsi"/>
          <w:sz w:val="23"/>
          <w:szCs w:val="23"/>
        </w:rPr>
      </w:pPr>
      <w:r w:rsidRPr="00006306">
        <w:rPr>
          <w:rFonts w:asciiTheme="majorHAnsi" w:hAnsiTheme="majorHAnsi" w:cstheme="majorHAnsi"/>
          <w:sz w:val="23"/>
          <w:szCs w:val="23"/>
        </w:rPr>
        <w:t>Przetwarzanie będzie dotyczyć następującej kategorii osób:</w:t>
      </w:r>
    </w:p>
    <w:p w14:paraId="31F1968D" w14:textId="77777777" w:rsidR="00006306" w:rsidRPr="00006306" w:rsidRDefault="00006306" w:rsidP="00006306">
      <w:pPr>
        <w:pStyle w:val="Akapitzlist"/>
        <w:numPr>
          <w:ilvl w:val="1"/>
          <w:numId w:val="4"/>
        </w:numPr>
        <w:suppressAutoHyphens/>
        <w:spacing w:after="0" w:line="276" w:lineRule="auto"/>
        <w:ind w:left="0" w:firstLine="0"/>
        <w:jc w:val="both"/>
        <w:rPr>
          <w:rFonts w:asciiTheme="majorHAnsi" w:hAnsiTheme="majorHAnsi" w:cstheme="majorHAnsi"/>
          <w:sz w:val="23"/>
          <w:szCs w:val="23"/>
        </w:rPr>
      </w:pPr>
      <w:r w:rsidRPr="00006306">
        <w:rPr>
          <w:rFonts w:asciiTheme="majorHAnsi" w:hAnsiTheme="majorHAnsi" w:cstheme="majorHAnsi"/>
          <w:sz w:val="23"/>
          <w:szCs w:val="23"/>
        </w:rPr>
        <w:t>dane osobowe pacjentów: imię nazwisko, nr PESEL, dane dotyczące zdrowia pacjenta (rodzaj badania, opis badania i wynik), dane genetyczne pacjentów (wynik);</w:t>
      </w:r>
    </w:p>
    <w:p w14:paraId="1C29619D" w14:textId="77777777" w:rsidR="00006306" w:rsidRPr="00006306" w:rsidRDefault="00006306" w:rsidP="00006306">
      <w:pPr>
        <w:pStyle w:val="Akapitzlist"/>
        <w:numPr>
          <w:ilvl w:val="1"/>
          <w:numId w:val="4"/>
        </w:numPr>
        <w:suppressAutoHyphens/>
        <w:spacing w:after="0" w:line="276" w:lineRule="auto"/>
        <w:ind w:left="0" w:firstLine="0"/>
        <w:jc w:val="both"/>
        <w:rPr>
          <w:rFonts w:asciiTheme="majorHAnsi" w:hAnsiTheme="majorHAnsi" w:cstheme="majorHAnsi"/>
          <w:sz w:val="23"/>
          <w:szCs w:val="23"/>
        </w:rPr>
      </w:pPr>
      <w:r w:rsidRPr="00006306">
        <w:rPr>
          <w:rFonts w:asciiTheme="majorHAnsi" w:hAnsiTheme="majorHAnsi" w:cstheme="majorHAnsi"/>
          <w:sz w:val="23"/>
          <w:szCs w:val="23"/>
        </w:rPr>
        <w:t>dane osobowe personelu: (osób wykonujących badanie, opisujących badanie: pracowników (imię nazwisko, informacje o kwalifikacjach),osób zatrudnionych w oparciu o umowę cywilnoprawną (imię nazwisko, informacje o kwalifikacjach), podmiotów współpracujących (imię nazwisko, informacje o kwalifikacjach).</w:t>
      </w:r>
    </w:p>
    <w:p w14:paraId="7A9274F6" w14:textId="77777777" w:rsidR="00006306" w:rsidRPr="00006306" w:rsidRDefault="00006306" w:rsidP="00006306">
      <w:pPr>
        <w:pStyle w:val="Akapitzlist"/>
        <w:suppressAutoHyphens/>
        <w:spacing w:after="0" w:line="276" w:lineRule="auto"/>
        <w:ind w:left="0"/>
        <w:jc w:val="both"/>
        <w:rPr>
          <w:rFonts w:asciiTheme="majorHAnsi" w:hAnsiTheme="majorHAnsi" w:cstheme="majorHAnsi"/>
          <w:sz w:val="23"/>
          <w:szCs w:val="23"/>
        </w:rPr>
      </w:pPr>
    </w:p>
    <w:p w14:paraId="5F9DF2A8" w14:textId="77777777" w:rsidR="00006306" w:rsidRPr="00006306" w:rsidRDefault="00006306" w:rsidP="00006306">
      <w:pPr>
        <w:spacing w:after="0"/>
        <w:jc w:val="center"/>
        <w:rPr>
          <w:rFonts w:asciiTheme="majorHAnsi" w:hAnsiTheme="majorHAnsi" w:cstheme="majorHAnsi"/>
          <w:b/>
          <w:sz w:val="23"/>
          <w:szCs w:val="23"/>
        </w:rPr>
      </w:pPr>
      <w:r w:rsidRPr="00006306">
        <w:rPr>
          <w:rFonts w:asciiTheme="majorHAnsi" w:hAnsiTheme="majorHAnsi" w:cstheme="majorHAnsi"/>
          <w:b/>
          <w:sz w:val="23"/>
          <w:szCs w:val="23"/>
        </w:rPr>
        <w:t xml:space="preserve">§ 3 </w:t>
      </w:r>
    </w:p>
    <w:p w14:paraId="49730972" w14:textId="77777777" w:rsidR="00006306" w:rsidRPr="00006306" w:rsidRDefault="00006306" w:rsidP="00006306">
      <w:pPr>
        <w:spacing w:after="0"/>
        <w:jc w:val="center"/>
        <w:rPr>
          <w:rFonts w:asciiTheme="majorHAnsi" w:hAnsiTheme="majorHAnsi" w:cstheme="majorHAnsi"/>
          <w:b/>
          <w:sz w:val="23"/>
          <w:szCs w:val="23"/>
        </w:rPr>
      </w:pPr>
      <w:proofErr w:type="spellStart"/>
      <w:r w:rsidRPr="00006306">
        <w:rPr>
          <w:rFonts w:asciiTheme="majorHAnsi" w:hAnsiTheme="majorHAnsi" w:cstheme="majorHAnsi"/>
          <w:b/>
          <w:sz w:val="23"/>
          <w:szCs w:val="23"/>
        </w:rPr>
        <w:t>Podpowierzenie</w:t>
      </w:r>
      <w:proofErr w:type="spellEnd"/>
    </w:p>
    <w:p w14:paraId="5D3E4243" w14:textId="77777777" w:rsidR="00006306" w:rsidRPr="00006306" w:rsidRDefault="00006306" w:rsidP="00006306">
      <w:pPr>
        <w:spacing w:after="0"/>
        <w:jc w:val="both"/>
        <w:rPr>
          <w:rFonts w:asciiTheme="majorHAnsi" w:hAnsiTheme="majorHAnsi" w:cstheme="majorHAnsi"/>
          <w:bCs/>
          <w:sz w:val="23"/>
          <w:szCs w:val="23"/>
        </w:rPr>
      </w:pPr>
      <w:r w:rsidRPr="00006306">
        <w:rPr>
          <w:rFonts w:asciiTheme="majorHAnsi" w:hAnsiTheme="majorHAnsi" w:cstheme="majorHAnsi"/>
          <w:bCs/>
          <w:sz w:val="23"/>
          <w:szCs w:val="23"/>
        </w:rPr>
        <w:t>1.</w:t>
      </w:r>
      <w:r w:rsidRPr="00006306">
        <w:rPr>
          <w:rFonts w:asciiTheme="majorHAnsi" w:hAnsiTheme="majorHAnsi" w:cstheme="majorHAnsi"/>
          <w:bCs/>
          <w:sz w:val="23"/>
          <w:szCs w:val="23"/>
        </w:rPr>
        <w:tab/>
      </w:r>
      <w:proofErr w:type="spellStart"/>
      <w:r w:rsidRPr="00006306">
        <w:rPr>
          <w:rFonts w:asciiTheme="majorHAnsi" w:hAnsiTheme="majorHAnsi" w:cstheme="majorHAnsi"/>
          <w:bCs/>
          <w:sz w:val="23"/>
          <w:szCs w:val="23"/>
        </w:rPr>
        <w:t>Podpowierzenie</w:t>
      </w:r>
      <w:proofErr w:type="spellEnd"/>
      <w:r w:rsidRPr="00006306">
        <w:rPr>
          <w:rFonts w:asciiTheme="majorHAnsi" w:hAnsiTheme="majorHAnsi" w:cstheme="majorHAnsi"/>
          <w:bCs/>
          <w:sz w:val="23"/>
          <w:szCs w:val="23"/>
        </w:rPr>
        <w:t xml:space="preserve"> oznacza powierzenie w drodze pisemnej umowy przez Przetwarzającego innej osobie lub podmiotowi (dalszy przetwarzający) konkretnych operacji przetwarzania danych osobowych, o ile Przetwarzający dysponuje pisemną ogólną albo pisemną szczegółową zgodą Administratora.</w:t>
      </w:r>
    </w:p>
    <w:p w14:paraId="3880FB1A" w14:textId="77777777" w:rsidR="00006306" w:rsidRPr="00006306" w:rsidRDefault="00006306" w:rsidP="00006306">
      <w:pPr>
        <w:spacing w:after="0"/>
        <w:jc w:val="both"/>
        <w:rPr>
          <w:rFonts w:asciiTheme="majorHAnsi" w:hAnsiTheme="majorHAnsi" w:cstheme="majorHAnsi"/>
          <w:bCs/>
          <w:sz w:val="23"/>
          <w:szCs w:val="23"/>
        </w:rPr>
      </w:pPr>
      <w:r w:rsidRPr="00006306">
        <w:rPr>
          <w:rFonts w:asciiTheme="majorHAnsi" w:hAnsiTheme="majorHAnsi" w:cstheme="majorHAnsi"/>
          <w:bCs/>
          <w:sz w:val="23"/>
          <w:szCs w:val="23"/>
        </w:rPr>
        <w:t>2.</w:t>
      </w:r>
      <w:r w:rsidRPr="00006306">
        <w:rPr>
          <w:rFonts w:asciiTheme="majorHAnsi" w:hAnsiTheme="majorHAnsi" w:cstheme="majorHAnsi"/>
          <w:bCs/>
          <w:sz w:val="23"/>
          <w:szCs w:val="23"/>
        </w:rPr>
        <w:tab/>
        <w:t xml:space="preserve">Zmiana dalszych przetwarzających wymaga pisemnego aneksu do niniejszej umowy. Administrator przy tym ma prawo wyrażenia sprzeciwu co do proponowanej przez Przetwarzającego zmiany. Do momentu zaakceptowania przez Administratora zmiany (zawarcia aneksu), Przetwarzający nie jest uprawniony do </w:t>
      </w:r>
      <w:proofErr w:type="spellStart"/>
      <w:r w:rsidRPr="00006306">
        <w:rPr>
          <w:rFonts w:asciiTheme="majorHAnsi" w:hAnsiTheme="majorHAnsi" w:cstheme="majorHAnsi"/>
          <w:bCs/>
          <w:sz w:val="23"/>
          <w:szCs w:val="23"/>
        </w:rPr>
        <w:t>podpowierzania</w:t>
      </w:r>
      <w:proofErr w:type="spellEnd"/>
      <w:r w:rsidRPr="00006306">
        <w:rPr>
          <w:rFonts w:asciiTheme="majorHAnsi" w:hAnsiTheme="majorHAnsi" w:cstheme="majorHAnsi"/>
          <w:bCs/>
          <w:sz w:val="23"/>
          <w:szCs w:val="23"/>
        </w:rPr>
        <w:t xml:space="preserve"> danych osobowych.</w:t>
      </w:r>
    </w:p>
    <w:p w14:paraId="472DEA76" w14:textId="77777777" w:rsidR="00006306" w:rsidRPr="00006306" w:rsidRDefault="00006306" w:rsidP="00006306">
      <w:pPr>
        <w:spacing w:after="0"/>
        <w:jc w:val="both"/>
        <w:rPr>
          <w:rFonts w:asciiTheme="majorHAnsi" w:hAnsiTheme="majorHAnsi" w:cstheme="majorHAnsi"/>
          <w:bCs/>
          <w:sz w:val="23"/>
          <w:szCs w:val="23"/>
        </w:rPr>
      </w:pPr>
      <w:r w:rsidRPr="00006306">
        <w:rPr>
          <w:rFonts w:asciiTheme="majorHAnsi" w:hAnsiTheme="majorHAnsi" w:cstheme="majorHAnsi"/>
          <w:bCs/>
          <w:sz w:val="23"/>
          <w:szCs w:val="23"/>
        </w:rPr>
        <w:t>3.</w:t>
      </w:r>
      <w:r w:rsidRPr="00006306">
        <w:rPr>
          <w:rFonts w:asciiTheme="majorHAnsi" w:hAnsiTheme="majorHAnsi" w:cstheme="majorHAnsi"/>
          <w:bCs/>
          <w:sz w:val="23"/>
          <w:szCs w:val="23"/>
        </w:rPr>
        <w:tab/>
        <w:t>Przetwarzający ma obowiązek zobowiązać dalszego przetwarzającego do realizacji wszystkich obowiązków Przetwarzającego wynikających z niniejszej umowy. Dotyczy to w szczególności obowiązków wskazanych w  § 4.</w:t>
      </w:r>
    </w:p>
    <w:p w14:paraId="47889EC9" w14:textId="77777777" w:rsidR="00006306" w:rsidRPr="00006306" w:rsidRDefault="00006306" w:rsidP="00006306">
      <w:pPr>
        <w:spacing w:after="0"/>
        <w:jc w:val="both"/>
        <w:rPr>
          <w:rFonts w:asciiTheme="majorHAnsi" w:hAnsiTheme="majorHAnsi" w:cstheme="majorHAnsi"/>
          <w:bCs/>
          <w:sz w:val="23"/>
          <w:szCs w:val="23"/>
        </w:rPr>
      </w:pPr>
      <w:r w:rsidRPr="00006306">
        <w:rPr>
          <w:rFonts w:asciiTheme="majorHAnsi" w:hAnsiTheme="majorHAnsi" w:cstheme="majorHAnsi"/>
          <w:bCs/>
          <w:sz w:val="23"/>
          <w:szCs w:val="23"/>
        </w:rPr>
        <w:t>4.</w:t>
      </w:r>
      <w:r w:rsidRPr="00006306">
        <w:rPr>
          <w:rFonts w:asciiTheme="majorHAnsi" w:hAnsiTheme="majorHAnsi" w:cstheme="majorHAnsi"/>
          <w:bCs/>
          <w:sz w:val="23"/>
          <w:szCs w:val="23"/>
        </w:rPr>
        <w:tab/>
        <w:t xml:space="preserve">Przetwarzający obowiązany jest zapewnić, by dalszy przetwarzający zobowiązał się wobec Administratora do realizacji ust. 3 poprzez, obok zawarcia umowy </w:t>
      </w:r>
      <w:proofErr w:type="spellStart"/>
      <w:r w:rsidRPr="00006306">
        <w:rPr>
          <w:rFonts w:asciiTheme="majorHAnsi" w:hAnsiTheme="majorHAnsi" w:cstheme="majorHAnsi"/>
          <w:bCs/>
          <w:sz w:val="23"/>
          <w:szCs w:val="23"/>
        </w:rPr>
        <w:t>podpowierzenia</w:t>
      </w:r>
      <w:proofErr w:type="spellEnd"/>
      <w:r w:rsidRPr="00006306">
        <w:rPr>
          <w:rFonts w:asciiTheme="majorHAnsi" w:hAnsiTheme="majorHAnsi" w:cstheme="majorHAnsi"/>
          <w:bCs/>
          <w:sz w:val="23"/>
          <w:szCs w:val="23"/>
        </w:rPr>
        <w:t>, złożenie stosownego pisemnego oświadczenia.</w:t>
      </w:r>
    </w:p>
    <w:p w14:paraId="5F4070C4" w14:textId="77777777" w:rsidR="00006306" w:rsidRPr="00006306" w:rsidRDefault="00006306" w:rsidP="00006306">
      <w:pPr>
        <w:spacing w:after="0"/>
        <w:jc w:val="both"/>
        <w:rPr>
          <w:rFonts w:asciiTheme="majorHAnsi" w:hAnsiTheme="majorHAnsi" w:cstheme="majorHAnsi"/>
          <w:bCs/>
          <w:sz w:val="23"/>
          <w:szCs w:val="23"/>
        </w:rPr>
      </w:pPr>
      <w:r w:rsidRPr="00006306">
        <w:rPr>
          <w:rFonts w:asciiTheme="majorHAnsi" w:hAnsiTheme="majorHAnsi" w:cstheme="majorHAnsi"/>
          <w:bCs/>
          <w:sz w:val="23"/>
          <w:szCs w:val="23"/>
        </w:rPr>
        <w:t>5.</w:t>
      </w:r>
      <w:r w:rsidRPr="00006306">
        <w:rPr>
          <w:rFonts w:asciiTheme="majorHAnsi" w:hAnsiTheme="majorHAnsi" w:cstheme="majorHAnsi"/>
          <w:bCs/>
          <w:sz w:val="23"/>
          <w:szCs w:val="23"/>
        </w:rPr>
        <w:tab/>
        <w:t>W przypadku, gdy dalszy przetwarzający nie wywiąże się z obowiązków wskazanych w ust. 3, za jego zachowanie odpowiada w pełni wobec Administratora Przetwarzający.</w:t>
      </w:r>
    </w:p>
    <w:p w14:paraId="4632F0AF" w14:textId="77777777" w:rsidR="00006306" w:rsidRPr="00006306" w:rsidRDefault="00006306" w:rsidP="00006306">
      <w:pPr>
        <w:spacing w:after="0"/>
        <w:jc w:val="both"/>
        <w:rPr>
          <w:rFonts w:asciiTheme="majorHAnsi" w:hAnsiTheme="majorHAnsi" w:cstheme="majorHAnsi"/>
          <w:b/>
          <w:sz w:val="23"/>
          <w:szCs w:val="23"/>
        </w:rPr>
      </w:pPr>
      <w:r w:rsidRPr="00006306">
        <w:rPr>
          <w:rFonts w:asciiTheme="majorHAnsi" w:hAnsiTheme="majorHAnsi" w:cstheme="majorHAnsi"/>
          <w:bCs/>
          <w:sz w:val="23"/>
          <w:szCs w:val="23"/>
        </w:rPr>
        <w:t>6.</w:t>
      </w:r>
      <w:r w:rsidRPr="00006306">
        <w:rPr>
          <w:rFonts w:asciiTheme="majorHAnsi" w:hAnsiTheme="majorHAnsi" w:cstheme="majorHAnsi"/>
          <w:bCs/>
          <w:sz w:val="23"/>
          <w:szCs w:val="23"/>
        </w:rPr>
        <w:tab/>
        <w:t xml:space="preserve">Strony nie dopuszczają możliwości </w:t>
      </w:r>
      <w:proofErr w:type="spellStart"/>
      <w:r w:rsidRPr="00006306">
        <w:rPr>
          <w:rFonts w:asciiTheme="majorHAnsi" w:hAnsiTheme="majorHAnsi" w:cstheme="majorHAnsi"/>
          <w:bCs/>
          <w:sz w:val="23"/>
          <w:szCs w:val="23"/>
        </w:rPr>
        <w:t>podpowierzenia</w:t>
      </w:r>
      <w:proofErr w:type="spellEnd"/>
      <w:r w:rsidRPr="00006306">
        <w:rPr>
          <w:rFonts w:asciiTheme="majorHAnsi" w:hAnsiTheme="majorHAnsi" w:cstheme="majorHAnsi"/>
          <w:bCs/>
          <w:sz w:val="23"/>
          <w:szCs w:val="23"/>
        </w:rPr>
        <w:t xml:space="preserve"> wszystkich danych osobowych wynikających z niniejszej umowy.</w:t>
      </w:r>
    </w:p>
    <w:p w14:paraId="2B484F7A" w14:textId="77777777" w:rsidR="00006306" w:rsidRPr="00006306" w:rsidRDefault="00006306" w:rsidP="00006306">
      <w:pPr>
        <w:spacing w:after="0"/>
        <w:jc w:val="center"/>
        <w:rPr>
          <w:rFonts w:asciiTheme="majorHAnsi" w:hAnsiTheme="majorHAnsi" w:cstheme="majorHAnsi"/>
          <w:b/>
          <w:sz w:val="23"/>
          <w:szCs w:val="23"/>
        </w:rPr>
      </w:pPr>
      <w:r w:rsidRPr="00006306">
        <w:rPr>
          <w:rFonts w:asciiTheme="majorHAnsi" w:hAnsiTheme="majorHAnsi" w:cstheme="majorHAnsi"/>
          <w:b/>
          <w:sz w:val="23"/>
          <w:szCs w:val="23"/>
        </w:rPr>
        <w:t>§ 4</w:t>
      </w:r>
    </w:p>
    <w:p w14:paraId="101DD65D" w14:textId="77777777" w:rsidR="00006306" w:rsidRPr="00006306" w:rsidRDefault="00006306" w:rsidP="00006306">
      <w:pPr>
        <w:spacing w:after="0"/>
        <w:jc w:val="center"/>
        <w:rPr>
          <w:rFonts w:asciiTheme="majorHAnsi" w:hAnsiTheme="majorHAnsi" w:cstheme="majorHAnsi"/>
          <w:b/>
          <w:sz w:val="23"/>
          <w:szCs w:val="23"/>
        </w:rPr>
      </w:pPr>
      <w:r w:rsidRPr="00006306">
        <w:rPr>
          <w:rFonts w:asciiTheme="majorHAnsi" w:hAnsiTheme="majorHAnsi" w:cstheme="majorHAnsi"/>
          <w:b/>
          <w:sz w:val="23"/>
          <w:szCs w:val="23"/>
        </w:rPr>
        <w:t>Obowiązki Przetwarzającego</w:t>
      </w:r>
    </w:p>
    <w:p w14:paraId="63B5557F" w14:textId="77777777" w:rsidR="00006306" w:rsidRPr="00006306" w:rsidRDefault="00006306" w:rsidP="00006306">
      <w:pPr>
        <w:pStyle w:val="Akapitzlist"/>
        <w:numPr>
          <w:ilvl w:val="0"/>
          <w:numId w:val="6"/>
        </w:numPr>
        <w:spacing w:after="0" w:line="240" w:lineRule="auto"/>
        <w:ind w:left="0" w:firstLine="0"/>
        <w:contextualSpacing/>
        <w:rPr>
          <w:rFonts w:asciiTheme="majorHAnsi" w:hAnsiTheme="majorHAnsi" w:cstheme="majorHAnsi"/>
          <w:sz w:val="23"/>
          <w:szCs w:val="23"/>
        </w:rPr>
      </w:pPr>
      <w:r w:rsidRPr="00006306">
        <w:rPr>
          <w:rFonts w:asciiTheme="majorHAnsi" w:hAnsiTheme="majorHAnsi" w:cstheme="majorHAnsi"/>
          <w:sz w:val="23"/>
          <w:szCs w:val="23"/>
        </w:rPr>
        <w:t>Przetwarzający obowiązany jest do:</w:t>
      </w:r>
    </w:p>
    <w:p w14:paraId="3E9DCD51" w14:textId="77777777" w:rsidR="00006306" w:rsidRPr="00006306" w:rsidRDefault="00006306" w:rsidP="00006306">
      <w:pPr>
        <w:pStyle w:val="Akapitzlist"/>
        <w:numPr>
          <w:ilvl w:val="1"/>
          <w:numId w:val="6"/>
        </w:numPr>
        <w:spacing w:after="0" w:line="240" w:lineRule="auto"/>
        <w:ind w:left="0" w:firstLine="0"/>
        <w:contextualSpacing/>
        <w:jc w:val="both"/>
        <w:rPr>
          <w:rFonts w:asciiTheme="majorHAnsi" w:hAnsiTheme="majorHAnsi" w:cstheme="majorHAnsi"/>
          <w:sz w:val="23"/>
          <w:szCs w:val="23"/>
        </w:rPr>
      </w:pPr>
      <w:r w:rsidRPr="00006306">
        <w:rPr>
          <w:rFonts w:asciiTheme="majorHAnsi" w:hAnsiTheme="majorHAnsi" w:cstheme="majorHAnsi"/>
          <w:sz w:val="23"/>
          <w:szCs w:val="23"/>
        </w:rPr>
        <w:t>przetwarzania powierzonych danych osobowych wyłącznie w celu i zakresie określonym w niniejszej umowie oraz umowie podstawowej,</w:t>
      </w:r>
    </w:p>
    <w:p w14:paraId="46DA70A5" w14:textId="77777777" w:rsidR="00006306" w:rsidRPr="00006306" w:rsidRDefault="00006306" w:rsidP="00006306">
      <w:pPr>
        <w:pStyle w:val="Akapitzlist"/>
        <w:numPr>
          <w:ilvl w:val="1"/>
          <w:numId w:val="6"/>
        </w:numPr>
        <w:spacing w:after="0" w:line="240" w:lineRule="auto"/>
        <w:ind w:left="0" w:firstLine="0"/>
        <w:contextualSpacing/>
        <w:jc w:val="both"/>
        <w:rPr>
          <w:rFonts w:asciiTheme="majorHAnsi" w:hAnsiTheme="majorHAnsi" w:cstheme="majorHAnsi"/>
          <w:sz w:val="23"/>
          <w:szCs w:val="23"/>
        </w:rPr>
      </w:pPr>
      <w:r w:rsidRPr="00006306">
        <w:rPr>
          <w:rFonts w:asciiTheme="majorHAnsi" w:hAnsiTheme="majorHAnsi" w:cstheme="majorHAnsi"/>
          <w:sz w:val="23"/>
          <w:szCs w:val="23"/>
        </w:rPr>
        <w:t>przetwarzania powierzonych danych osobowych wyłącznie na udokumentowane polecenie Administratora, co obejmuje także drogę elektroniczną,</w:t>
      </w:r>
    </w:p>
    <w:p w14:paraId="45204A13" w14:textId="77777777" w:rsidR="00006306" w:rsidRPr="00006306" w:rsidRDefault="00006306" w:rsidP="00006306">
      <w:pPr>
        <w:pStyle w:val="Akapitzlist"/>
        <w:numPr>
          <w:ilvl w:val="1"/>
          <w:numId w:val="6"/>
        </w:numPr>
        <w:spacing w:after="0" w:line="240" w:lineRule="auto"/>
        <w:ind w:left="0" w:firstLine="0"/>
        <w:contextualSpacing/>
        <w:jc w:val="both"/>
        <w:rPr>
          <w:rFonts w:asciiTheme="majorHAnsi" w:hAnsiTheme="majorHAnsi" w:cstheme="majorHAnsi"/>
          <w:sz w:val="23"/>
          <w:szCs w:val="23"/>
        </w:rPr>
      </w:pPr>
      <w:r w:rsidRPr="00006306">
        <w:rPr>
          <w:rFonts w:asciiTheme="majorHAnsi" w:hAnsiTheme="majorHAnsi" w:cstheme="majorHAnsi"/>
          <w:sz w:val="23"/>
          <w:szCs w:val="23"/>
        </w:rPr>
        <w:t>nie przekazywania powierzonych danych osobowych do państwa trzeciego lub organizacji międzynarodowej (tj. poza Europejski Obszar Gospodarczy – EOG),</w:t>
      </w:r>
    </w:p>
    <w:p w14:paraId="02C69678" w14:textId="77777777" w:rsidR="00006306" w:rsidRPr="00006306" w:rsidRDefault="00006306" w:rsidP="00006306">
      <w:pPr>
        <w:pStyle w:val="Akapitzlist"/>
        <w:numPr>
          <w:ilvl w:val="1"/>
          <w:numId w:val="6"/>
        </w:numPr>
        <w:spacing w:after="0" w:line="240" w:lineRule="auto"/>
        <w:ind w:left="0" w:firstLine="0"/>
        <w:contextualSpacing/>
        <w:jc w:val="both"/>
        <w:rPr>
          <w:rFonts w:asciiTheme="majorHAnsi" w:hAnsiTheme="majorHAnsi" w:cstheme="majorHAnsi"/>
          <w:sz w:val="23"/>
          <w:szCs w:val="23"/>
        </w:rPr>
      </w:pPr>
      <w:r w:rsidRPr="00006306">
        <w:rPr>
          <w:rFonts w:asciiTheme="majorHAnsi" w:hAnsiTheme="majorHAnsi" w:cstheme="majorHAnsi"/>
          <w:sz w:val="23"/>
          <w:szCs w:val="23"/>
        </w:rPr>
        <w:t>uzyskać uprzednią pisemną zgodę Administratora na przekazywanie powierzonych danych osobowych poza obszar EOG,</w:t>
      </w:r>
    </w:p>
    <w:p w14:paraId="17872BB9" w14:textId="77777777" w:rsidR="00006306" w:rsidRPr="00006306" w:rsidRDefault="00006306" w:rsidP="00006306">
      <w:pPr>
        <w:pStyle w:val="Akapitzlist"/>
        <w:numPr>
          <w:ilvl w:val="1"/>
          <w:numId w:val="6"/>
        </w:numPr>
        <w:spacing w:after="0" w:line="240" w:lineRule="auto"/>
        <w:ind w:left="0" w:firstLine="0"/>
        <w:contextualSpacing/>
        <w:jc w:val="both"/>
        <w:rPr>
          <w:rFonts w:asciiTheme="majorHAnsi" w:hAnsiTheme="majorHAnsi" w:cstheme="majorHAnsi"/>
          <w:sz w:val="23"/>
          <w:szCs w:val="23"/>
        </w:rPr>
      </w:pPr>
      <w:r w:rsidRPr="00006306">
        <w:rPr>
          <w:rFonts w:asciiTheme="majorHAnsi" w:hAnsiTheme="majorHAnsi" w:cstheme="majorHAnsi"/>
          <w:sz w:val="23"/>
          <w:szCs w:val="23"/>
        </w:rPr>
        <w:t>uzyskania od osób, które dane osobowe przetwarza zobowiązania do zachowania tajemnicy lub upewnienia się, że osoby te podlegają odpowiedniemu ustawowemu obowiązkowi zachowania tajemnicy,</w:t>
      </w:r>
    </w:p>
    <w:p w14:paraId="37A51F8B" w14:textId="77777777" w:rsidR="00006306" w:rsidRPr="00006306" w:rsidRDefault="00006306" w:rsidP="00006306">
      <w:pPr>
        <w:pStyle w:val="Akapitzlist"/>
        <w:numPr>
          <w:ilvl w:val="1"/>
          <w:numId w:val="6"/>
        </w:numPr>
        <w:spacing w:after="0" w:line="240" w:lineRule="auto"/>
        <w:ind w:left="0" w:firstLine="0"/>
        <w:contextualSpacing/>
        <w:jc w:val="both"/>
        <w:rPr>
          <w:rFonts w:asciiTheme="majorHAnsi" w:hAnsiTheme="majorHAnsi" w:cstheme="majorHAnsi"/>
          <w:sz w:val="23"/>
          <w:szCs w:val="23"/>
        </w:rPr>
      </w:pPr>
      <w:r w:rsidRPr="00006306">
        <w:rPr>
          <w:rFonts w:asciiTheme="majorHAnsi" w:hAnsiTheme="majorHAnsi" w:cstheme="majorHAnsi"/>
          <w:sz w:val="23"/>
          <w:szCs w:val="23"/>
        </w:rPr>
        <w:t>zachowania wymogów bezpieczeństwa przetwarzania danych osobowych określonych w art. 32 RODO oraz mocą niniejszej umowy i umowy podstawowej, a także mocą Polityki Ochrony Danych Osobowych obowiązującej u Administratora,</w:t>
      </w:r>
    </w:p>
    <w:p w14:paraId="54B7DEFA" w14:textId="77777777" w:rsidR="00006306" w:rsidRPr="00006306" w:rsidRDefault="00006306" w:rsidP="00006306">
      <w:pPr>
        <w:pStyle w:val="Akapitzlist"/>
        <w:numPr>
          <w:ilvl w:val="1"/>
          <w:numId w:val="6"/>
        </w:numPr>
        <w:spacing w:after="0" w:line="240" w:lineRule="auto"/>
        <w:ind w:left="0" w:firstLine="0"/>
        <w:contextualSpacing/>
        <w:jc w:val="both"/>
        <w:rPr>
          <w:rFonts w:asciiTheme="majorHAnsi" w:hAnsiTheme="majorHAnsi" w:cstheme="majorHAnsi"/>
          <w:sz w:val="23"/>
          <w:szCs w:val="23"/>
        </w:rPr>
      </w:pPr>
      <w:r w:rsidRPr="00006306">
        <w:rPr>
          <w:rFonts w:asciiTheme="majorHAnsi" w:hAnsiTheme="majorHAnsi" w:cstheme="majorHAnsi"/>
          <w:sz w:val="23"/>
          <w:szCs w:val="23"/>
        </w:rPr>
        <w:t>przestrzegania warunków korzystania z usług dalszego przetwarzającego,</w:t>
      </w:r>
    </w:p>
    <w:p w14:paraId="2CF2019A" w14:textId="77777777" w:rsidR="00006306" w:rsidRPr="00006306" w:rsidRDefault="00006306" w:rsidP="00006306">
      <w:pPr>
        <w:pStyle w:val="Akapitzlist"/>
        <w:numPr>
          <w:ilvl w:val="1"/>
          <w:numId w:val="6"/>
        </w:numPr>
        <w:spacing w:after="0" w:line="240" w:lineRule="auto"/>
        <w:ind w:left="0" w:firstLine="0"/>
        <w:contextualSpacing/>
        <w:jc w:val="both"/>
        <w:rPr>
          <w:rFonts w:asciiTheme="majorHAnsi" w:hAnsiTheme="majorHAnsi" w:cstheme="majorHAnsi"/>
          <w:sz w:val="23"/>
          <w:szCs w:val="23"/>
        </w:rPr>
      </w:pPr>
      <w:r w:rsidRPr="00006306">
        <w:rPr>
          <w:rFonts w:asciiTheme="majorHAnsi" w:hAnsiTheme="majorHAnsi" w:cstheme="majorHAnsi"/>
          <w:sz w:val="23"/>
          <w:szCs w:val="23"/>
        </w:rPr>
        <w:t>pomagania Administratorowi odpowiadania na żądania osoby, której dane dotyczą w zakresie jej praw określonych w rozdziale III RODO,</w:t>
      </w:r>
    </w:p>
    <w:p w14:paraId="5B34302F" w14:textId="77777777" w:rsidR="00006306" w:rsidRPr="00006306" w:rsidRDefault="00006306" w:rsidP="00006306">
      <w:pPr>
        <w:pStyle w:val="Akapitzlist"/>
        <w:numPr>
          <w:ilvl w:val="1"/>
          <w:numId w:val="6"/>
        </w:numPr>
        <w:spacing w:after="0" w:line="240" w:lineRule="auto"/>
        <w:ind w:left="0" w:firstLine="0"/>
        <w:contextualSpacing/>
        <w:jc w:val="both"/>
        <w:rPr>
          <w:rFonts w:asciiTheme="majorHAnsi" w:hAnsiTheme="majorHAnsi" w:cstheme="majorHAnsi"/>
          <w:sz w:val="23"/>
          <w:szCs w:val="23"/>
        </w:rPr>
      </w:pPr>
      <w:r w:rsidRPr="00006306">
        <w:rPr>
          <w:rFonts w:asciiTheme="majorHAnsi" w:hAnsiTheme="majorHAnsi" w:cstheme="majorHAnsi"/>
          <w:sz w:val="23"/>
          <w:szCs w:val="23"/>
        </w:rPr>
        <w:t>pomagania Administratorowi z wywiązywania się z obowiązków określonych w art. 32 – 36 RODO,</w:t>
      </w:r>
    </w:p>
    <w:p w14:paraId="7C296099" w14:textId="77777777" w:rsidR="00006306" w:rsidRPr="00006306" w:rsidRDefault="00006306" w:rsidP="00006306">
      <w:pPr>
        <w:pStyle w:val="Akapitzlist"/>
        <w:numPr>
          <w:ilvl w:val="1"/>
          <w:numId w:val="6"/>
        </w:numPr>
        <w:spacing w:after="0" w:line="240" w:lineRule="auto"/>
        <w:ind w:left="0" w:firstLine="0"/>
        <w:contextualSpacing/>
        <w:jc w:val="both"/>
        <w:rPr>
          <w:rFonts w:asciiTheme="majorHAnsi" w:hAnsiTheme="majorHAnsi" w:cstheme="majorHAnsi"/>
          <w:sz w:val="23"/>
          <w:szCs w:val="23"/>
        </w:rPr>
      </w:pPr>
      <w:r w:rsidRPr="00006306">
        <w:rPr>
          <w:rFonts w:asciiTheme="majorHAnsi" w:hAnsiTheme="majorHAnsi" w:cstheme="majorHAnsi"/>
          <w:sz w:val="23"/>
          <w:szCs w:val="23"/>
        </w:rPr>
        <w:t>w przypadku zakończenia przetwarzania powierzonych danych osobowych, w zależności od decyzji Administratora, usunięcia lub zwrócenia mu wszelkich danych osobowych  i usunięcia wszelkich ich kopii. Usunięcie lub zwrot winien być stwierdzony pisemnych protokołem, a brak jego sporządzenia obciąża Przetwarzającego,</w:t>
      </w:r>
    </w:p>
    <w:p w14:paraId="5A6BD281" w14:textId="77777777" w:rsidR="00006306" w:rsidRPr="00006306" w:rsidRDefault="00006306" w:rsidP="00006306">
      <w:pPr>
        <w:pStyle w:val="Akapitzlist"/>
        <w:numPr>
          <w:ilvl w:val="1"/>
          <w:numId w:val="6"/>
        </w:numPr>
        <w:spacing w:after="0" w:line="240" w:lineRule="auto"/>
        <w:ind w:left="0" w:firstLine="0"/>
        <w:contextualSpacing/>
        <w:jc w:val="both"/>
        <w:rPr>
          <w:rFonts w:asciiTheme="majorHAnsi" w:hAnsiTheme="majorHAnsi" w:cstheme="majorHAnsi"/>
          <w:sz w:val="23"/>
          <w:szCs w:val="23"/>
        </w:rPr>
      </w:pPr>
      <w:r w:rsidRPr="00006306">
        <w:rPr>
          <w:rFonts w:asciiTheme="majorHAnsi" w:hAnsiTheme="majorHAnsi" w:cstheme="majorHAnsi"/>
          <w:sz w:val="23"/>
          <w:szCs w:val="23"/>
        </w:rPr>
        <w:t>udostępnienia Administratorowi wszelkich informacji niezbędnych do wykazania spełnienia obowiązków wynikających z niniejszej umowy, umowy podstawowej oraz RODO,</w:t>
      </w:r>
    </w:p>
    <w:p w14:paraId="757781B1" w14:textId="77777777" w:rsidR="00006306" w:rsidRPr="00006306" w:rsidRDefault="00006306" w:rsidP="00006306">
      <w:pPr>
        <w:pStyle w:val="Akapitzlist"/>
        <w:numPr>
          <w:ilvl w:val="1"/>
          <w:numId w:val="6"/>
        </w:numPr>
        <w:spacing w:after="0" w:line="240" w:lineRule="auto"/>
        <w:ind w:left="0" w:firstLine="0"/>
        <w:contextualSpacing/>
        <w:jc w:val="both"/>
        <w:rPr>
          <w:rFonts w:asciiTheme="majorHAnsi" w:hAnsiTheme="majorHAnsi" w:cstheme="majorHAnsi"/>
          <w:sz w:val="23"/>
          <w:szCs w:val="23"/>
        </w:rPr>
      </w:pPr>
      <w:r w:rsidRPr="00006306">
        <w:rPr>
          <w:rFonts w:asciiTheme="majorHAnsi" w:hAnsiTheme="majorHAnsi" w:cstheme="majorHAnsi"/>
          <w:sz w:val="23"/>
          <w:szCs w:val="23"/>
        </w:rPr>
        <w:t>umożliwienia Administratorowi lub upoważnionemu przez niego audytorowi przeprowadzenia audytów lub inspekcji w zakresie ochrony powierzonych danych osobowych. Audyt lub inspekcja obejmuje przede wszystkim prawo wstępu do pomieszczeń Przetwarzającego oraz wglądu w dokumentację związaną z ochroną danych osobowych,</w:t>
      </w:r>
    </w:p>
    <w:p w14:paraId="04B7538C" w14:textId="77777777" w:rsidR="00006306" w:rsidRPr="00006306" w:rsidRDefault="00006306" w:rsidP="00006306">
      <w:pPr>
        <w:pStyle w:val="Akapitzlist"/>
        <w:numPr>
          <w:ilvl w:val="1"/>
          <w:numId w:val="6"/>
        </w:numPr>
        <w:spacing w:after="0" w:line="240" w:lineRule="auto"/>
        <w:ind w:left="0" w:firstLine="0"/>
        <w:contextualSpacing/>
        <w:jc w:val="both"/>
        <w:rPr>
          <w:rFonts w:asciiTheme="majorHAnsi" w:hAnsiTheme="majorHAnsi" w:cstheme="majorHAnsi"/>
          <w:sz w:val="23"/>
          <w:szCs w:val="23"/>
        </w:rPr>
      </w:pPr>
      <w:r w:rsidRPr="00006306">
        <w:rPr>
          <w:rFonts w:asciiTheme="majorHAnsi" w:hAnsiTheme="majorHAnsi" w:cstheme="majorHAnsi"/>
          <w:sz w:val="23"/>
          <w:szCs w:val="23"/>
        </w:rPr>
        <w:t>wspomagania w czasie audytu lub inspekcji osoby przeprowadzającej te czynności,</w:t>
      </w:r>
    </w:p>
    <w:p w14:paraId="080CD93C" w14:textId="77777777" w:rsidR="00006306" w:rsidRPr="00006306" w:rsidRDefault="00006306" w:rsidP="00006306">
      <w:pPr>
        <w:pStyle w:val="Akapitzlist"/>
        <w:numPr>
          <w:ilvl w:val="1"/>
          <w:numId w:val="6"/>
        </w:numPr>
        <w:spacing w:after="0" w:line="240" w:lineRule="auto"/>
        <w:ind w:left="0" w:firstLine="0"/>
        <w:contextualSpacing/>
        <w:jc w:val="both"/>
        <w:rPr>
          <w:rFonts w:asciiTheme="majorHAnsi" w:hAnsiTheme="majorHAnsi" w:cstheme="majorHAnsi"/>
          <w:sz w:val="23"/>
          <w:szCs w:val="23"/>
        </w:rPr>
      </w:pPr>
      <w:r w:rsidRPr="00006306">
        <w:rPr>
          <w:rFonts w:asciiTheme="majorHAnsi" w:hAnsiTheme="majorHAnsi" w:cstheme="majorHAnsi"/>
          <w:sz w:val="23"/>
          <w:szCs w:val="23"/>
        </w:rPr>
        <w:t>niezwłocznego informowania Administratora, jeżeli jego zdaniem wydane mu w czasie audytu lub inspekcji polecenie stanowi naruszenie RODO lub innych przepisów powszechnie obowiązujących w zakresie ochrony danych osobowych,</w:t>
      </w:r>
    </w:p>
    <w:p w14:paraId="6FF68F30" w14:textId="77777777" w:rsidR="00006306" w:rsidRPr="00006306" w:rsidRDefault="00006306" w:rsidP="00006306">
      <w:pPr>
        <w:pStyle w:val="Akapitzlist"/>
        <w:numPr>
          <w:ilvl w:val="1"/>
          <w:numId w:val="6"/>
        </w:numPr>
        <w:spacing w:after="0" w:line="240" w:lineRule="auto"/>
        <w:ind w:left="0" w:firstLine="0"/>
        <w:contextualSpacing/>
        <w:jc w:val="both"/>
        <w:rPr>
          <w:rFonts w:asciiTheme="majorHAnsi" w:hAnsiTheme="majorHAnsi" w:cstheme="majorHAnsi"/>
          <w:sz w:val="23"/>
          <w:szCs w:val="23"/>
        </w:rPr>
      </w:pPr>
      <w:r w:rsidRPr="00006306">
        <w:rPr>
          <w:rFonts w:asciiTheme="majorHAnsi" w:hAnsiTheme="majorHAnsi" w:cstheme="majorHAnsi"/>
          <w:sz w:val="23"/>
          <w:szCs w:val="23"/>
        </w:rPr>
        <w:t>niezwłocznego informowania Administratora o każdym przypadku, niezależnie od źródła, naruszenia lub możliwości naruszenia niniejszej umowy lub RODO, bądź innych przepisów powszechnie obowiązujących w zakresie ochrony danych osobowych,</w:t>
      </w:r>
    </w:p>
    <w:p w14:paraId="60E00DB6" w14:textId="77777777" w:rsidR="00006306" w:rsidRPr="00006306" w:rsidRDefault="00006306" w:rsidP="00006306">
      <w:pPr>
        <w:pStyle w:val="Akapitzlist"/>
        <w:numPr>
          <w:ilvl w:val="1"/>
          <w:numId w:val="6"/>
        </w:numPr>
        <w:spacing w:after="0" w:line="240" w:lineRule="auto"/>
        <w:ind w:left="0" w:firstLine="0"/>
        <w:contextualSpacing/>
        <w:jc w:val="both"/>
        <w:rPr>
          <w:rFonts w:asciiTheme="majorHAnsi" w:hAnsiTheme="majorHAnsi" w:cstheme="majorHAnsi"/>
          <w:sz w:val="23"/>
          <w:szCs w:val="23"/>
        </w:rPr>
      </w:pPr>
      <w:r w:rsidRPr="00006306">
        <w:rPr>
          <w:rFonts w:asciiTheme="majorHAnsi" w:hAnsiTheme="majorHAnsi" w:cstheme="majorHAnsi"/>
          <w:sz w:val="23"/>
          <w:szCs w:val="23"/>
        </w:rPr>
        <w:t>współpracy z organem nadzoru w zakresie ochrony danych osobowych,</w:t>
      </w:r>
    </w:p>
    <w:p w14:paraId="0E7AE0E7" w14:textId="77777777" w:rsidR="00006306" w:rsidRPr="00006306" w:rsidRDefault="00006306" w:rsidP="00006306">
      <w:pPr>
        <w:pStyle w:val="Akapitzlist"/>
        <w:numPr>
          <w:ilvl w:val="1"/>
          <w:numId w:val="6"/>
        </w:numPr>
        <w:spacing w:after="0" w:line="240" w:lineRule="auto"/>
        <w:ind w:left="0" w:firstLine="0"/>
        <w:contextualSpacing/>
        <w:jc w:val="both"/>
        <w:rPr>
          <w:rFonts w:asciiTheme="majorHAnsi" w:hAnsiTheme="majorHAnsi" w:cstheme="majorHAnsi"/>
          <w:sz w:val="23"/>
          <w:szCs w:val="23"/>
        </w:rPr>
      </w:pPr>
      <w:r w:rsidRPr="00006306">
        <w:rPr>
          <w:rFonts w:asciiTheme="majorHAnsi" w:hAnsiTheme="majorHAnsi" w:cstheme="majorHAnsi"/>
          <w:sz w:val="23"/>
          <w:szCs w:val="23"/>
        </w:rPr>
        <w:t>stosowania środków i zabezpieczeń mających na celu bezpieczeństwo i zachowanie prywatności powierzonych danych osobowych, w tym m. in. zważając na obowiązki z art. 25 ust. 1 RODO,</w:t>
      </w:r>
    </w:p>
    <w:p w14:paraId="1B12B2F8" w14:textId="77777777" w:rsidR="00006306" w:rsidRPr="00006306" w:rsidRDefault="00006306" w:rsidP="00006306">
      <w:pPr>
        <w:pStyle w:val="Akapitzlist"/>
        <w:numPr>
          <w:ilvl w:val="1"/>
          <w:numId w:val="6"/>
        </w:numPr>
        <w:spacing w:after="0" w:line="240" w:lineRule="auto"/>
        <w:ind w:left="0" w:firstLine="0"/>
        <w:contextualSpacing/>
        <w:jc w:val="both"/>
        <w:rPr>
          <w:rFonts w:asciiTheme="majorHAnsi" w:hAnsiTheme="majorHAnsi" w:cstheme="majorHAnsi"/>
          <w:sz w:val="23"/>
          <w:szCs w:val="23"/>
        </w:rPr>
      </w:pPr>
      <w:r w:rsidRPr="00006306">
        <w:rPr>
          <w:rFonts w:asciiTheme="majorHAnsi" w:hAnsiTheme="majorHAnsi" w:cstheme="majorHAnsi"/>
          <w:sz w:val="23"/>
          <w:szCs w:val="23"/>
        </w:rPr>
        <w:t>ograniczenia dostępu do powierzonych danych osobowych wyłącznie do osób, które są do tego upoważnione i ich udział jest niezbędny w procesie przetwarzania,</w:t>
      </w:r>
    </w:p>
    <w:p w14:paraId="37689EA6" w14:textId="77777777" w:rsidR="00006306" w:rsidRPr="00006306" w:rsidRDefault="00006306" w:rsidP="00006306">
      <w:pPr>
        <w:pStyle w:val="Akapitzlist"/>
        <w:numPr>
          <w:ilvl w:val="1"/>
          <w:numId w:val="6"/>
        </w:numPr>
        <w:spacing w:after="0" w:line="240" w:lineRule="auto"/>
        <w:ind w:left="0" w:firstLine="0"/>
        <w:contextualSpacing/>
        <w:jc w:val="both"/>
        <w:rPr>
          <w:rFonts w:asciiTheme="majorHAnsi" w:hAnsiTheme="majorHAnsi" w:cstheme="majorHAnsi"/>
          <w:sz w:val="23"/>
          <w:szCs w:val="23"/>
        </w:rPr>
      </w:pPr>
      <w:r w:rsidRPr="00006306">
        <w:rPr>
          <w:rFonts w:asciiTheme="majorHAnsi" w:hAnsiTheme="majorHAnsi" w:cstheme="majorHAnsi"/>
          <w:sz w:val="23"/>
          <w:szCs w:val="23"/>
        </w:rPr>
        <w:t>odsunięcia od operacji przetwarzania powierzonych danych osobowych osoby nie dającej rękojmi ochrony danych osobowych, niezależnie od przyczyny,</w:t>
      </w:r>
    </w:p>
    <w:p w14:paraId="439B15E1" w14:textId="77777777" w:rsidR="00006306" w:rsidRPr="00006306" w:rsidRDefault="00006306" w:rsidP="00006306">
      <w:pPr>
        <w:pStyle w:val="Akapitzlist"/>
        <w:numPr>
          <w:ilvl w:val="1"/>
          <w:numId w:val="6"/>
        </w:numPr>
        <w:spacing w:after="0" w:line="240" w:lineRule="auto"/>
        <w:ind w:left="0" w:firstLine="0"/>
        <w:contextualSpacing/>
        <w:jc w:val="both"/>
        <w:rPr>
          <w:rFonts w:asciiTheme="majorHAnsi" w:hAnsiTheme="majorHAnsi" w:cstheme="majorHAnsi"/>
          <w:sz w:val="23"/>
          <w:szCs w:val="23"/>
        </w:rPr>
      </w:pPr>
      <w:r w:rsidRPr="00006306">
        <w:rPr>
          <w:rFonts w:asciiTheme="majorHAnsi" w:hAnsiTheme="majorHAnsi" w:cstheme="majorHAnsi"/>
          <w:sz w:val="23"/>
          <w:szCs w:val="23"/>
        </w:rPr>
        <w:t>prowadzenia rejestru kategorii czynności przetwarzania powierzonych danych osobowych zgodnie z art. 30 ust. 2 RODO,</w:t>
      </w:r>
    </w:p>
    <w:p w14:paraId="2FA32ED5" w14:textId="77777777" w:rsidR="00006306" w:rsidRPr="00006306" w:rsidRDefault="00006306" w:rsidP="00006306">
      <w:pPr>
        <w:pStyle w:val="Akapitzlist"/>
        <w:numPr>
          <w:ilvl w:val="1"/>
          <w:numId w:val="6"/>
        </w:numPr>
        <w:spacing w:after="0" w:line="240" w:lineRule="auto"/>
        <w:ind w:left="0" w:firstLine="0"/>
        <w:contextualSpacing/>
        <w:jc w:val="both"/>
        <w:rPr>
          <w:rFonts w:asciiTheme="majorHAnsi" w:hAnsiTheme="majorHAnsi" w:cstheme="majorHAnsi"/>
          <w:sz w:val="23"/>
          <w:szCs w:val="23"/>
        </w:rPr>
      </w:pPr>
      <w:r w:rsidRPr="00006306">
        <w:rPr>
          <w:rFonts w:asciiTheme="majorHAnsi" w:hAnsiTheme="majorHAnsi" w:cstheme="majorHAnsi"/>
          <w:sz w:val="23"/>
          <w:szCs w:val="23"/>
        </w:rPr>
        <w:t>poinformowania i uzyskania uprzedniej pisemnej zgody Administratora do wykorzystywania powierzonych danych osobowych w ich profilowaniu, z tymże co do zasady Administrator nie wyraża na to zgody,</w:t>
      </w:r>
    </w:p>
    <w:p w14:paraId="22486FE8" w14:textId="77777777" w:rsidR="00006306" w:rsidRPr="00006306" w:rsidRDefault="00006306" w:rsidP="00006306">
      <w:pPr>
        <w:pStyle w:val="Akapitzlist"/>
        <w:numPr>
          <w:ilvl w:val="1"/>
          <w:numId w:val="6"/>
        </w:numPr>
        <w:spacing w:after="0" w:line="240" w:lineRule="auto"/>
        <w:ind w:left="0" w:firstLine="0"/>
        <w:contextualSpacing/>
        <w:jc w:val="both"/>
        <w:rPr>
          <w:rFonts w:asciiTheme="majorHAnsi" w:hAnsiTheme="majorHAnsi" w:cstheme="majorHAnsi"/>
          <w:sz w:val="23"/>
          <w:szCs w:val="23"/>
        </w:rPr>
      </w:pPr>
      <w:r w:rsidRPr="00006306">
        <w:rPr>
          <w:rFonts w:asciiTheme="majorHAnsi" w:hAnsiTheme="majorHAnsi" w:cstheme="majorHAnsi"/>
          <w:sz w:val="23"/>
          <w:szCs w:val="23"/>
        </w:rPr>
        <w:t>szkolenia osób upoważnionych do przetwarzania danych osobowych w przedmiocie ich ochrony.</w:t>
      </w:r>
    </w:p>
    <w:p w14:paraId="4FF9D88B" w14:textId="77777777" w:rsidR="00006306" w:rsidRPr="00006306" w:rsidRDefault="00006306" w:rsidP="00006306">
      <w:pPr>
        <w:pStyle w:val="Akapitzlist"/>
        <w:numPr>
          <w:ilvl w:val="0"/>
          <w:numId w:val="6"/>
        </w:numPr>
        <w:spacing w:after="0" w:line="240" w:lineRule="auto"/>
        <w:ind w:left="0" w:firstLine="0"/>
        <w:contextualSpacing/>
        <w:jc w:val="both"/>
        <w:rPr>
          <w:rFonts w:asciiTheme="majorHAnsi" w:hAnsiTheme="majorHAnsi" w:cstheme="majorHAnsi"/>
          <w:sz w:val="23"/>
          <w:szCs w:val="23"/>
        </w:rPr>
      </w:pPr>
      <w:r w:rsidRPr="00006306">
        <w:rPr>
          <w:rFonts w:asciiTheme="majorHAnsi" w:hAnsiTheme="majorHAnsi" w:cstheme="majorHAnsi"/>
          <w:sz w:val="23"/>
          <w:szCs w:val="23"/>
        </w:rPr>
        <w:t>Przetwarzający oświadcza, że posiada wystarczające środki techniczne i organizacyjne, aby przetwarzanie powierzonych danych osobowych odpowiadało w szczególności RODO i chroniło prawa osób, których te dane dotyczą.</w:t>
      </w:r>
    </w:p>
    <w:p w14:paraId="3EF52E5A" w14:textId="77777777" w:rsidR="00006306" w:rsidRPr="00006306" w:rsidRDefault="00006306" w:rsidP="00006306">
      <w:pPr>
        <w:spacing w:after="0"/>
        <w:jc w:val="center"/>
        <w:rPr>
          <w:rFonts w:asciiTheme="majorHAnsi" w:hAnsiTheme="majorHAnsi" w:cstheme="majorHAnsi"/>
          <w:b/>
          <w:sz w:val="23"/>
          <w:szCs w:val="23"/>
        </w:rPr>
      </w:pPr>
      <w:r w:rsidRPr="00006306">
        <w:rPr>
          <w:rFonts w:asciiTheme="majorHAnsi" w:hAnsiTheme="majorHAnsi" w:cstheme="majorHAnsi"/>
          <w:b/>
          <w:sz w:val="23"/>
          <w:szCs w:val="23"/>
        </w:rPr>
        <w:t xml:space="preserve">§ 5 </w:t>
      </w:r>
    </w:p>
    <w:p w14:paraId="5F001513" w14:textId="77777777" w:rsidR="00006306" w:rsidRPr="00006306" w:rsidRDefault="00006306" w:rsidP="00006306">
      <w:pPr>
        <w:spacing w:after="0"/>
        <w:jc w:val="center"/>
        <w:rPr>
          <w:rFonts w:asciiTheme="majorHAnsi" w:hAnsiTheme="majorHAnsi" w:cstheme="majorHAnsi"/>
          <w:b/>
          <w:sz w:val="23"/>
          <w:szCs w:val="23"/>
        </w:rPr>
      </w:pPr>
      <w:r w:rsidRPr="00006306">
        <w:rPr>
          <w:rFonts w:asciiTheme="majorHAnsi" w:hAnsiTheme="majorHAnsi" w:cstheme="majorHAnsi"/>
          <w:b/>
          <w:sz w:val="23"/>
          <w:szCs w:val="23"/>
        </w:rPr>
        <w:t>Bezpieczeństwo Danych Osobowych</w:t>
      </w:r>
    </w:p>
    <w:p w14:paraId="213566B3" w14:textId="77777777" w:rsidR="00006306" w:rsidRPr="00006306" w:rsidRDefault="00006306" w:rsidP="00006306">
      <w:pPr>
        <w:pStyle w:val="Akapitzlist"/>
        <w:numPr>
          <w:ilvl w:val="0"/>
          <w:numId w:val="8"/>
        </w:numPr>
        <w:spacing w:after="0" w:line="240" w:lineRule="auto"/>
        <w:ind w:left="0" w:firstLine="0"/>
        <w:contextualSpacing/>
        <w:jc w:val="both"/>
        <w:rPr>
          <w:rFonts w:asciiTheme="majorHAnsi" w:hAnsiTheme="majorHAnsi" w:cstheme="majorHAnsi"/>
          <w:sz w:val="23"/>
          <w:szCs w:val="23"/>
        </w:rPr>
      </w:pPr>
      <w:r w:rsidRPr="00006306">
        <w:rPr>
          <w:rFonts w:asciiTheme="majorHAnsi" w:hAnsiTheme="majorHAnsi" w:cstheme="majorHAnsi"/>
          <w:sz w:val="23"/>
          <w:szCs w:val="23"/>
        </w:rPr>
        <w:t>Przetwarzający oświadcza, że przeprowadził ogólna ocenę ryzyka w myśl art. 32 RODO w stosunku do powierzonych danych osobowych.</w:t>
      </w:r>
    </w:p>
    <w:p w14:paraId="18B1B0FB" w14:textId="77777777" w:rsidR="00006306" w:rsidRPr="00006306" w:rsidRDefault="00006306" w:rsidP="00006306">
      <w:pPr>
        <w:pStyle w:val="Akapitzlist"/>
        <w:numPr>
          <w:ilvl w:val="0"/>
          <w:numId w:val="8"/>
        </w:numPr>
        <w:spacing w:after="0" w:line="240" w:lineRule="auto"/>
        <w:ind w:left="0" w:firstLine="0"/>
        <w:contextualSpacing/>
        <w:jc w:val="both"/>
        <w:rPr>
          <w:rFonts w:asciiTheme="majorHAnsi" w:hAnsiTheme="majorHAnsi" w:cstheme="majorHAnsi"/>
          <w:sz w:val="23"/>
          <w:szCs w:val="23"/>
        </w:rPr>
      </w:pPr>
      <w:r w:rsidRPr="00006306">
        <w:rPr>
          <w:rFonts w:asciiTheme="majorHAnsi" w:hAnsiTheme="majorHAnsi" w:cstheme="majorHAnsi"/>
          <w:sz w:val="23"/>
          <w:szCs w:val="23"/>
        </w:rPr>
        <w:t>Strony wskazują na następujące środki bezpieczeństwa danych osobowych stosowane przez Przetwarzającego:</w:t>
      </w:r>
    </w:p>
    <w:p w14:paraId="73DF3963" w14:textId="77777777" w:rsidR="00006306" w:rsidRPr="00006306" w:rsidRDefault="00006306" w:rsidP="00006306">
      <w:pPr>
        <w:pStyle w:val="Akapitzlist"/>
        <w:numPr>
          <w:ilvl w:val="1"/>
          <w:numId w:val="8"/>
        </w:numPr>
        <w:spacing w:after="0" w:line="240" w:lineRule="auto"/>
        <w:ind w:left="0" w:firstLine="0"/>
        <w:contextualSpacing/>
        <w:jc w:val="both"/>
        <w:rPr>
          <w:rFonts w:asciiTheme="majorHAnsi" w:hAnsiTheme="majorHAnsi" w:cstheme="majorHAnsi"/>
          <w:sz w:val="23"/>
          <w:szCs w:val="23"/>
        </w:rPr>
      </w:pPr>
      <w:r w:rsidRPr="00006306">
        <w:rPr>
          <w:rFonts w:asciiTheme="majorHAnsi" w:hAnsiTheme="majorHAnsi" w:cstheme="majorHAnsi"/>
          <w:sz w:val="23"/>
          <w:szCs w:val="23"/>
        </w:rPr>
        <w:t>Przetwarzający oświadcza, że został zaznajomiony z zasadami dotyczącymi bezpieczeństwa przetwarzania danych osobowych i zobowiązuje się do ich stosowania, w szczególności stosowania zaleceń polityki bezpieczeństwa Wojewódzkiego Szpitala Specjalistycznego we Włocławku oraz zasad przetwarzania danych wynikających z przepisów prawa,</w:t>
      </w:r>
    </w:p>
    <w:p w14:paraId="55A9919C" w14:textId="77777777" w:rsidR="00006306" w:rsidRPr="00006306" w:rsidRDefault="00006306" w:rsidP="00006306">
      <w:pPr>
        <w:pStyle w:val="Akapitzlist"/>
        <w:numPr>
          <w:ilvl w:val="1"/>
          <w:numId w:val="8"/>
        </w:numPr>
        <w:spacing w:after="0" w:line="240" w:lineRule="auto"/>
        <w:ind w:left="0" w:firstLine="0"/>
        <w:contextualSpacing/>
        <w:jc w:val="both"/>
        <w:rPr>
          <w:rFonts w:asciiTheme="majorHAnsi" w:hAnsiTheme="majorHAnsi" w:cstheme="majorHAnsi"/>
          <w:sz w:val="23"/>
          <w:szCs w:val="23"/>
        </w:rPr>
      </w:pPr>
      <w:r w:rsidRPr="00006306">
        <w:rPr>
          <w:rFonts w:asciiTheme="majorHAnsi" w:hAnsiTheme="majorHAnsi" w:cstheme="majorHAnsi"/>
          <w:sz w:val="23"/>
          <w:szCs w:val="23"/>
        </w:rPr>
        <w:t>Przetwarzający zobowiązuje się do przetwarzania danych osobowych na zasadach określonych przez ADO z zachowaniem wszelkich środków bezpieczeństwa w obrębie informatycznym oraz tradycyjnym,</w:t>
      </w:r>
    </w:p>
    <w:p w14:paraId="6543F73E" w14:textId="77777777" w:rsidR="00006306" w:rsidRPr="00006306" w:rsidRDefault="00006306" w:rsidP="00006306">
      <w:pPr>
        <w:pStyle w:val="Akapitzlist"/>
        <w:numPr>
          <w:ilvl w:val="1"/>
          <w:numId w:val="8"/>
        </w:numPr>
        <w:spacing w:after="0" w:line="240" w:lineRule="auto"/>
        <w:ind w:left="0" w:firstLine="0"/>
        <w:contextualSpacing/>
        <w:jc w:val="both"/>
        <w:rPr>
          <w:rFonts w:asciiTheme="majorHAnsi" w:hAnsiTheme="majorHAnsi" w:cstheme="majorHAnsi"/>
          <w:sz w:val="23"/>
          <w:szCs w:val="23"/>
        </w:rPr>
      </w:pPr>
      <w:r w:rsidRPr="00006306">
        <w:rPr>
          <w:rFonts w:asciiTheme="majorHAnsi" w:hAnsiTheme="majorHAnsi" w:cstheme="majorHAnsi"/>
          <w:sz w:val="23"/>
          <w:szCs w:val="23"/>
        </w:rPr>
        <w:t>Przetwarzający oświadcza, że szkoli się i stale podnosi swoją wiedzę w zakresie bezpieczeństwa danych osobowych i ich bezpiecznego przetwarzania.</w:t>
      </w:r>
    </w:p>
    <w:p w14:paraId="7B71031A" w14:textId="77777777" w:rsidR="00006306" w:rsidRPr="00006306" w:rsidRDefault="00006306" w:rsidP="00006306">
      <w:pPr>
        <w:pStyle w:val="Akapitzlist"/>
        <w:numPr>
          <w:ilvl w:val="0"/>
          <w:numId w:val="8"/>
        </w:numPr>
        <w:spacing w:after="0" w:line="240" w:lineRule="auto"/>
        <w:ind w:left="0" w:firstLine="0"/>
        <w:contextualSpacing/>
        <w:jc w:val="both"/>
        <w:rPr>
          <w:rFonts w:asciiTheme="majorHAnsi" w:hAnsiTheme="majorHAnsi" w:cstheme="majorHAnsi"/>
          <w:sz w:val="23"/>
          <w:szCs w:val="23"/>
        </w:rPr>
      </w:pPr>
      <w:r w:rsidRPr="00006306">
        <w:rPr>
          <w:rFonts w:asciiTheme="majorHAnsi" w:hAnsiTheme="majorHAnsi" w:cstheme="majorHAnsi"/>
          <w:sz w:val="23"/>
          <w:szCs w:val="23"/>
        </w:rPr>
        <w:t>W miarę potrzeby Przetwarzający obowiązany jest wykazać, w tym dokumentami, zastosowanie odpowiednich środków technicznych oraz organizacyjnych zapewniających bezpieczeństwo danych osobowych.</w:t>
      </w:r>
    </w:p>
    <w:p w14:paraId="3990E6C5" w14:textId="77777777" w:rsidR="00006306" w:rsidRPr="00006306" w:rsidRDefault="00006306" w:rsidP="00006306">
      <w:pPr>
        <w:pStyle w:val="Akapitzlist"/>
        <w:spacing w:after="0" w:line="240" w:lineRule="auto"/>
        <w:ind w:left="0"/>
        <w:contextualSpacing/>
        <w:jc w:val="both"/>
        <w:rPr>
          <w:rFonts w:asciiTheme="majorHAnsi" w:hAnsiTheme="majorHAnsi" w:cstheme="majorHAnsi"/>
          <w:sz w:val="23"/>
          <w:szCs w:val="23"/>
        </w:rPr>
      </w:pPr>
    </w:p>
    <w:p w14:paraId="06F1E3D2" w14:textId="77777777" w:rsidR="00006306" w:rsidRPr="00006306" w:rsidRDefault="00006306" w:rsidP="00006306">
      <w:pPr>
        <w:spacing w:after="0"/>
        <w:jc w:val="center"/>
        <w:rPr>
          <w:rFonts w:asciiTheme="majorHAnsi" w:hAnsiTheme="majorHAnsi" w:cstheme="majorHAnsi"/>
          <w:b/>
          <w:sz w:val="23"/>
          <w:szCs w:val="23"/>
        </w:rPr>
      </w:pPr>
      <w:r w:rsidRPr="00006306">
        <w:rPr>
          <w:rFonts w:asciiTheme="majorHAnsi" w:hAnsiTheme="majorHAnsi" w:cstheme="majorHAnsi"/>
          <w:b/>
          <w:sz w:val="23"/>
          <w:szCs w:val="23"/>
        </w:rPr>
        <w:t>§ 6</w:t>
      </w:r>
    </w:p>
    <w:p w14:paraId="08BD9103" w14:textId="77777777" w:rsidR="00006306" w:rsidRPr="00006306" w:rsidRDefault="00006306" w:rsidP="00006306">
      <w:pPr>
        <w:spacing w:after="0"/>
        <w:jc w:val="center"/>
        <w:rPr>
          <w:rFonts w:asciiTheme="majorHAnsi" w:hAnsiTheme="majorHAnsi" w:cstheme="majorHAnsi"/>
          <w:b/>
          <w:sz w:val="23"/>
          <w:szCs w:val="23"/>
        </w:rPr>
      </w:pPr>
      <w:r w:rsidRPr="00006306">
        <w:rPr>
          <w:rFonts w:asciiTheme="majorHAnsi" w:hAnsiTheme="majorHAnsi" w:cstheme="majorHAnsi"/>
          <w:b/>
          <w:sz w:val="23"/>
          <w:szCs w:val="23"/>
        </w:rPr>
        <w:t>Naruszenie Ochrony Danych Osobowych</w:t>
      </w:r>
    </w:p>
    <w:p w14:paraId="6B70C986" w14:textId="77777777" w:rsidR="00006306" w:rsidRPr="00006306" w:rsidRDefault="00006306" w:rsidP="00006306">
      <w:pPr>
        <w:pStyle w:val="Akapitzlist"/>
        <w:numPr>
          <w:ilvl w:val="0"/>
          <w:numId w:val="10"/>
        </w:numPr>
        <w:spacing w:after="0" w:line="240" w:lineRule="auto"/>
        <w:ind w:left="0" w:firstLine="0"/>
        <w:contextualSpacing/>
        <w:jc w:val="both"/>
        <w:rPr>
          <w:rFonts w:asciiTheme="majorHAnsi" w:hAnsiTheme="majorHAnsi" w:cstheme="majorHAnsi"/>
          <w:sz w:val="23"/>
          <w:szCs w:val="23"/>
        </w:rPr>
      </w:pPr>
      <w:r w:rsidRPr="00006306">
        <w:rPr>
          <w:rFonts w:asciiTheme="majorHAnsi" w:hAnsiTheme="majorHAnsi" w:cstheme="majorHAnsi"/>
          <w:sz w:val="23"/>
          <w:szCs w:val="23"/>
        </w:rPr>
        <w:t>Przetwarzający obowiązany jest niezwłocznie zawiadomić Administratora, w tym drogą elektroniczną, o każdym podejrzeniu naruszenia ochrony danych osobowych powierzonych mu mocą niniejszej umowy. Zgłoszenie to powinno nastąpić nie później niż w terminie 12 godzin od pierwszego spostrzeżenia, a w przypadkach związanych z naruszeniem danych osobowych w systemie informatycznym nie później niż w terminie 15 minut od pierwszego spostrzeżenia.</w:t>
      </w:r>
    </w:p>
    <w:p w14:paraId="60F004AD" w14:textId="77777777" w:rsidR="00006306" w:rsidRPr="00006306" w:rsidRDefault="00006306" w:rsidP="00006306">
      <w:pPr>
        <w:pStyle w:val="Akapitzlist"/>
        <w:numPr>
          <w:ilvl w:val="0"/>
          <w:numId w:val="10"/>
        </w:numPr>
        <w:spacing w:after="0" w:line="240" w:lineRule="auto"/>
        <w:ind w:left="0" w:firstLine="0"/>
        <w:contextualSpacing/>
        <w:jc w:val="both"/>
        <w:rPr>
          <w:rFonts w:asciiTheme="majorHAnsi" w:hAnsiTheme="majorHAnsi" w:cstheme="majorHAnsi"/>
          <w:sz w:val="23"/>
          <w:szCs w:val="23"/>
        </w:rPr>
      </w:pPr>
      <w:r w:rsidRPr="00006306">
        <w:rPr>
          <w:rFonts w:asciiTheme="majorHAnsi" w:hAnsiTheme="majorHAnsi" w:cstheme="majorHAnsi"/>
          <w:sz w:val="23"/>
          <w:szCs w:val="23"/>
        </w:rPr>
        <w:t>Administrator w przypadku, o którym stanowi ust. 1, uprawniony jest do uczestniczenia w czynnościach wyjaśniających oraz dalszych związanych z danym zgłoszeniem.</w:t>
      </w:r>
    </w:p>
    <w:p w14:paraId="72F0495F" w14:textId="77777777" w:rsidR="00006306" w:rsidRPr="00006306" w:rsidRDefault="00006306" w:rsidP="00006306">
      <w:pPr>
        <w:pStyle w:val="Akapitzlist"/>
        <w:numPr>
          <w:ilvl w:val="0"/>
          <w:numId w:val="10"/>
        </w:numPr>
        <w:spacing w:after="0" w:line="240" w:lineRule="auto"/>
        <w:ind w:left="0" w:firstLine="0"/>
        <w:contextualSpacing/>
        <w:jc w:val="both"/>
        <w:rPr>
          <w:rFonts w:asciiTheme="majorHAnsi" w:hAnsiTheme="majorHAnsi" w:cstheme="majorHAnsi"/>
          <w:sz w:val="23"/>
          <w:szCs w:val="23"/>
        </w:rPr>
      </w:pPr>
      <w:r w:rsidRPr="00006306">
        <w:rPr>
          <w:rFonts w:asciiTheme="majorHAnsi" w:hAnsiTheme="majorHAnsi" w:cstheme="majorHAnsi"/>
          <w:sz w:val="23"/>
          <w:szCs w:val="23"/>
        </w:rPr>
        <w:t>Przetwarzający obowiązany jest niezwłocznie po zakończeniu czynności wyjaśniających zawiadomić Administratora, w tym drogą elektroniczną, o wynikach wyjaśnień, a w szczególności o stwierdzonym naruszeniu ochrony danych osobowych.</w:t>
      </w:r>
    </w:p>
    <w:p w14:paraId="073BAA44" w14:textId="77777777" w:rsidR="00006306" w:rsidRPr="00006306" w:rsidRDefault="00006306" w:rsidP="00006306">
      <w:pPr>
        <w:pStyle w:val="Akapitzlist"/>
        <w:numPr>
          <w:ilvl w:val="0"/>
          <w:numId w:val="10"/>
        </w:numPr>
        <w:spacing w:after="0" w:line="240" w:lineRule="auto"/>
        <w:ind w:left="0" w:firstLine="0"/>
        <w:contextualSpacing/>
        <w:jc w:val="both"/>
        <w:rPr>
          <w:rFonts w:asciiTheme="majorHAnsi" w:hAnsiTheme="majorHAnsi" w:cstheme="majorHAnsi"/>
          <w:sz w:val="23"/>
          <w:szCs w:val="23"/>
        </w:rPr>
      </w:pPr>
      <w:r w:rsidRPr="00006306">
        <w:rPr>
          <w:rFonts w:asciiTheme="majorHAnsi" w:hAnsiTheme="majorHAnsi" w:cstheme="majorHAnsi"/>
          <w:sz w:val="23"/>
          <w:szCs w:val="23"/>
        </w:rPr>
        <w:t>Jako że Administrator w przypadku stwierdzenia naruszenia ochrony danych osobowych obowiązany jest dokonać dalszego zgłoszenia do organu nadzoru, to Przetwarzający w zawiadomieniu, o którym stanowi ust. 3, winien także przekazać Administratorowi wszelką niezbędną dokumentację o stwierdzonym naruszeniu</w:t>
      </w:r>
    </w:p>
    <w:p w14:paraId="16FFA3C9" w14:textId="77777777" w:rsidR="00006306" w:rsidRPr="00006306" w:rsidRDefault="00006306" w:rsidP="00006306">
      <w:pPr>
        <w:pStyle w:val="Akapitzlist"/>
        <w:spacing w:after="0" w:line="240" w:lineRule="auto"/>
        <w:ind w:left="0"/>
        <w:contextualSpacing/>
        <w:jc w:val="both"/>
        <w:rPr>
          <w:rFonts w:asciiTheme="majorHAnsi" w:hAnsiTheme="majorHAnsi" w:cstheme="majorHAnsi"/>
          <w:sz w:val="23"/>
          <w:szCs w:val="23"/>
        </w:rPr>
      </w:pPr>
    </w:p>
    <w:p w14:paraId="683B0885" w14:textId="77777777" w:rsidR="00006306" w:rsidRPr="00006306" w:rsidRDefault="00006306" w:rsidP="00006306">
      <w:pPr>
        <w:spacing w:after="0"/>
        <w:jc w:val="center"/>
        <w:rPr>
          <w:rFonts w:asciiTheme="majorHAnsi" w:hAnsiTheme="majorHAnsi" w:cstheme="majorHAnsi"/>
          <w:b/>
          <w:sz w:val="23"/>
          <w:szCs w:val="23"/>
        </w:rPr>
      </w:pPr>
      <w:r w:rsidRPr="00006306">
        <w:rPr>
          <w:rFonts w:asciiTheme="majorHAnsi" w:hAnsiTheme="majorHAnsi" w:cstheme="majorHAnsi"/>
          <w:b/>
          <w:sz w:val="23"/>
          <w:szCs w:val="23"/>
        </w:rPr>
        <w:t xml:space="preserve">§ 7 </w:t>
      </w:r>
    </w:p>
    <w:p w14:paraId="3BC2C07E" w14:textId="77777777" w:rsidR="00006306" w:rsidRPr="00006306" w:rsidRDefault="00006306" w:rsidP="00006306">
      <w:pPr>
        <w:spacing w:after="0"/>
        <w:jc w:val="center"/>
        <w:rPr>
          <w:rFonts w:asciiTheme="majorHAnsi" w:hAnsiTheme="majorHAnsi" w:cstheme="majorHAnsi"/>
          <w:b/>
          <w:sz w:val="23"/>
          <w:szCs w:val="23"/>
        </w:rPr>
      </w:pPr>
      <w:r w:rsidRPr="00006306">
        <w:rPr>
          <w:rFonts w:asciiTheme="majorHAnsi" w:hAnsiTheme="majorHAnsi" w:cstheme="majorHAnsi"/>
          <w:b/>
          <w:sz w:val="23"/>
          <w:szCs w:val="23"/>
        </w:rPr>
        <w:t>Czas Obowiązywania Umowy</w:t>
      </w:r>
    </w:p>
    <w:p w14:paraId="395F6403" w14:textId="77777777" w:rsidR="00006306" w:rsidRPr="00006306" w:rsidRDefault="00006306" w:rsidP="00006306">
      <w:pPr>
        <w:pStyle w:val="Akapitzlist"/>
        <w:numPr>
          <w:ilvl w:val="0"/>
          <w:numId w:val="12"/>
        </w:numPr>
        <w:spacing w:after="0" w:line="240" w:lineRule="auto"/>
        <w:ind w:left="0" w:firstLine="0"/>
        <w:contextualSpacing/>
        <w:jc w:val="both"/>
        <w:rPr>
          <w:rFonts w:asciiTheme="majorHAnsi" w:hAnsiTheme="majorHAnsi" w:cstheme="majorHAnsi"/>
          <w:sz w:val="23"/>
          <w:szCs w:val="23"/>
        </w:rPr>
      </w:pPr>
      <w:r w:rsidRPr="00006306">
        <w:rPr>
          <w:rFonts w:asciiTheme="majorHAnsi" w:hAnsiTheme="majorHAnsi" w:cstheme="majorHAnsi"/>
          <w:sz w:val="23"/>
          <w:szCs w:val="23"/>
        </w:rPr>
        <w:t>Umowa zostaje zawarta na czas trwania umowy podstawowej.</w:t>
      </w:r>
    </w:p>
    <w:p w14:paraId="1B8C9072" w14:textId="77777777" w:rsidR="00006306" w:rsidRPr="00006306" w:rsidRDefault="00006306" w:rsidP="00006306">
      <w:pPr>
        <w:pStyle w:val="Akapitzlist"/>
        <w:numPr>
          <w:ilvl w:val="0"/>
          <w:numId w:val="12"/>
        </w:numPr>
        <w:spacing w:after="0" w:line="240" w:lineRule="auto"/>
        <w:ind w:left="0" w:firstLine="0"/>
        <w:contextualSpacing/>
        <w:jc w:val="both"/>
        <w:rPr>
          <w:rFonts w:asciiTheme="majorHAnsi" w:hAnsiTheme="majorHAnsi" w:cstheme="majorHAnsi"/>
          <w:sz w:val="23"/>
          <w:szCs w:val="23"/>
        </w:rPr>
      </w:pPr>
      <w:r w:rsidRPr="00006306">
        <w:rPr>
          <w:rFonts w:asciiTheme="majorHAnsi" w:hAnsiTheme="majorHAnsi" w:cstheme="majorHAnsi"/>
          <w:sz w:val="23"/>
          <w:szCs w:val="23"/>
        </w:rPr>
        <w:t>Administrator uprawniony jest do rozwiązania niniejszej umowy ze skutkiem natychmiastowym (bez okresu wypowiedzenia) w przypadku naruszenia jakiegokolwiek obowiązku z § 3 choćby jednokrotnie. Oświadczenie o rozwiązaniu umowy winno mieć formę pisemną.</w:t>
      </w:r>
    </w:p>
    <w:p w14:paraId="7A8E3895" w14:textId="77777777" w:rsidR="00006306" w:rsidRPr="00006306" w:rsidRDefault="00006306" w:rsidP="00006306">
      <w:pPr>
        <w:pStyle w:val="Akapitzlist"/>
        <w:numPr>
          <w:ilvl w:val="0"/>
          <w:numId w:val="12"/>
        </w:numPr>
        <w:spacing w:after="0" w:line="240" w:lineRule="auto"/>
        <w:ind w:left="0" w:firstLine="0"/>
        <w:contextualSpacing/>
        <w:jc w:val="both"/>
        <w:rPr>
          <w:rFonts w:asciiTheme="majorHAnsi" w:hAnsiTheme="majorHAnsi" w:cstheme="majorHAnsi"/>
          <w:sz w:val="23"/>
          <w:szCs w:val="23"/>
        </w:rPr>
      </w:pPr>
      <w:r w:rsidRPr="00006306">
        <w:rPr>
          <w:rFonts w:asciiTheme="majorHAnsi" w:hAnsiTheme="majorHAnsi" w:cstheme="majorHAnsi"/>
          <w:sz w:val="23"/>
          <w:szCs w:val="23"/>
        </w:rPr>
        <w:t>W przypadku, o którym stanowi § 3 ust. 1.10, w razie braku decyzji Administratora, w terminie nie dłuższym  niż 180 dni od zakończenia trwania niniejszej umowy, Przetwarzający obowiązany jest usunąć wszelkie powierzone dane osobowe. Usunięcie to Przetwarzający obowiązany jest udokumentować pisemnym protokołem przekazanym Administratorowi, również drogą elektroniczną. Brak sporządzenia protokołu obciąża Przetwarzającego.</w:t>
      </w:r>
    </w:p>
    <w:p w14:paraId="3D1D9DCC" w14:textId="77777777" w:rsidR="00006306" w:rsidRPr="00006306" w:rsidRDefault="00006306" w:rsidP="00006306">
      <w:pPr>
        <w:pStyle w:val="Akapitzlist"/>
        <w:spacing w:after="0" w:line="240" w:lineRule="auto"/>
        <w:ind w:left="0"/>
        <w:contextualSpacing/>
        <w:jc w:val="both"/>
        <w:rPr>
          <w:rFonts w:asciiTheme="majorHAnsi" w:hAnsiTheme="majorHAnsi" w:cstheme="majorHAnsi"/>
          <w:sz w:val="23"/>
          <w:szCs w:val="23"/>
        </w:rPr>
      </w:pPr>
    </w:p>
    <w:p w14:paraId="343B63B7" w14:textId="77777777" w:rsidR="00006306" w:rsidRPr="00006306" w:rsidRDefault="00006306" w:rsidP="00006306">
      <w:pPr>
        <w:spacing w:after="0"/>
        <w:jc w:val="center"/>
        <w:rPr>
          <w:rFonts w:asciiTheme="majorHAnsi" w:hAnsiTheme="majorHAnsi" w:cstheme="majorHAnsi"/>
          <w:b/>
          <w:sz w:val="23"/>
          <w:szCs w:val="23"/>
        </w:rPr>
      </w:pPr>
      <w:r w:rsidRPr="00006306">
        <w:rPr>
          <w:rFonts w:asciiTheme="majorHAnsi" w:hAnsiTheme="majorHAnsi" w:cstheme="majorHAnsi"/>
          <w:b/>
          <w:sz w:val="23"/>
          <w:szCs w:val="23"/>
        </w:rPr>
        <w:t>§ 8</w:t>
      </w:r>
    </w:p>
    <w:p w14:paraId="656D3DB1" w14:textId="77777777" w:rsidR="00006306" w:rsidRPr="00006306" w:rsidRDefault="00006306" w:rsidP="00006306">
      <w:pPr>
        <w:spacing w:after="0"/>
        <w:jc w:val="center"/>
        <w:rPr>
          <w:rFonts w:asciiTheme="majorHAnsi" w:hAnsiTheme="majorHAnsi" w:cstheme="majorHAnsi"/>
          <w:b/>
          <w:sz w:val="23"/>
          <w:szCs w:val="23"/>
        </w:rPr>
      </w:pPr>
      <w:r w:rsidRPr="00006306">
        <w:rPr>
          <w:rFonts w:asciiTheme="majorHAnsi" w:hAnsiTheme="majorHAnsi" w:cstheme="majorHAnsi"/>
          <w:b/>
          <w:sz w:val="23"/>
          <w:szCs w:val="23"/>
        </w:rPr>
        <w:t>Postanowienia Końcowe</w:t>
      </w:r>
    </w:p>
    <w:p w14:paraId="2AE4A3D1" w14:textId="77777777" w:rsidR="00006306" w:rsidRPr="00006306" w:rsidRDefault="00006306" w:rsidP="00006306">
      <w:pPr>
        <w:pStyle w:val="Akapitzlist"/>
        <w:numPr>
          <w:ilvl w:val="0"/>
          <w:numId w:val="14"/>
        </w:numPr>
        <w:spacing w:after="0" w:line="240" w:lineRule="auto"/>
        <w:ind w:left="0" w:firstLine="0"/>
        <w:contextualSpacing/>
        <w:jc w:val="both"/>
        <w:rPr>
          <w:rFonts w:asciiTheme="majorHAnsi" w:hAnsiTheme="majorHAnsi" w:cstheme="majorHAnsi"/>
          <w:sz w:val="23"/>
          <w:szCs w:val="23"/>
        </w:rPr>
      </w:pPr>
      <w:r w:rsidRPr="00006306">
        <w:rPr>
          <w:rFonts w:asciiTheme="majorHAnsi" w:hAnsiTheme="majorHAnsi" w:cstheme="majorHAnsi"/>
          <w:sz w:val="23"/>
          <w:szCs w:val="23"/>
        </w:rPr>
        <w:t>Strony oświadczają, że znają przesłanki odpowiedzialności zawarte w szczególności w art. 82 RODO.</w:t>
      </w:r>
    </w:p>
    <w:p w14:paraId="206D4DB6" w14:textId="77777777" w:rsidR="00006306" w:rsidRPr="00006306" w:rsidRDefault="00006306" w:rsidP="00006306">
      <w:pPr>
        <w:pStyle w:val="Akapitzlist"/>
        <w:numPr>
          <w:ilvl w:val="0"/>
          <w:numId w:val="14"/>
        </w:numPr>
        <w:spacing w:after="0" w:line="240" w:lineRule="auto"/>
        <w:ind w:left="0" w:firstLine="0"/>
        <w:contextualSpacing/>
        <w:jc w:val="both"/>
        <w:rPr>
          <w:rFonts w:asciiTheme="majorHAnsi" w:hAnsiTheme="majorHAnsi" w:cstheme="majorHAnsi"/>
          <w:sz w:val="23"/>
          <w:szCs w:val="23"/>
        </w:rPr>
      </w:pPr>
      <w:bookmarkStart w:id="0" w:name="_Hlk124944930"/>
      <w:r w:rsidRPr="00006306">
        <w:rPr>
          <w:rFonts w:asciiTheme="majorHAnsi" w:hAnsiTheme="majorHAnsi" w:cstheme="majorHAnsi"/>
          <w:sz w:val="23"/>
          <w:szCs w:val="23"/>
        </w:rPr>
        <w:t>Strony oświadczają, że spełniły wobec siebie obowiązek informacyjny, o którym mowa w art. 13 RODO.</w:t>
      </w:r>
    </w:p>
    <w:bookmarkEnd w:id="0"/>
    <w:p w14:paraId="1C4B0F38" w14:textId="77777777" w:rsidR="00006306" w:rsidRPr="00006306" w:rsidRDefault="00006306" w:rsidP="00006306">
      <w:pPr>
        <w:pStyle w:val="Akapitzlist"/>
        <w:numPr>
          <w:ilvl w:val="0"/>
          <w:numId w:val="14"/>
        </w:numPr>
        <w:spacing w:after="0" w:line="240" w:lineRule="auto"/>
        <w:ind w:left="0" w:firstLine="0"/>
        <w:contextualSpacing/>
        <w:jc w:val="both"/>
        <w:rPr>
          <w:rFonts w:asciiTheme="majorHAnsi" w:hAnsiTheme="majorHAnsi" w:cstheme="majorHAnsi"/>
          <w:sz w:val="23"/>
          <w:szCs w:val="23"/>
        </w:rPr>
      </w:pPr>
      <w:r w:rsidRPr="00006306">
        <w:rPr>
          <w:rFonts w:asciiTheme="majorHAnsi" w:hAnsiTheme="majorHAnsi" w:cstheme="majorHAnsi"/>
          <w:sz w:val="23"/>
          <w:szCs w:val="23"/>
        </w:rPr>
        <w:t>Strony oświadczają, że adresami poczty elektronicznej do kontaktu oraz realizacji niniejszej umowy są:</w:t>
      </w:r>
    </w:p>
    <w:p w14:paraId="0693917E" w14:textId="45CC6B82" w:rsidR="00006306" w:rsidRPr="00006306" w:rsidRDefault="00006306" w:rsidP="00006306">
      <w:pPr>
        <w:pStyle w:val="Akapitzlist"/>
        <w:numPr>
          <w:ilvl w:val="1"/>
          <w:numId w:val="14"/>
        </w:numPr>
        <w:spacing w:after="0" w:line="240" w:lineRule="auto"/>
        <w:ind w:left="0" w:firstLine="0"/>
        <w:contextualSpacing/>
        <w:jc w:val="both"/>
        <w:rPr>
          <w:rFonts w:asciiTheme="majorHAnsi" w:hAnsiTheme="majorHAnsi" w:cstheme="majorHAnsi"/>
          <w:sz w:val="23"/>
          <w:szCs w:val="23"/>
        </w:rPr>
      </w:pPr>
      <w:r w:rsidRPr="00006306">
        <w:rPr>
          <w:rFonts w:asciiTheme="majorHAnsi" w:hAnsiTheme="majorHAnsi" w:cstheme="majorHAnsi"/>
          <w:sz w:val="23"/>
          <w:szCs w:val="23"/>
        </w:rPr>
        <w:t xml:space="preserve">Administrator: </w:t>
      </w:r>
      <w:hyperlink r:id="rId5" w:history="1">
        <w:r w:rsidRPr="00006306">
          <w:rPr>
            <w:rFonts w:asciiTheme="majorHAnsi" w:hAnsiTheme="majorHAnsi" w:cstheme="majorHAnsi"/>
            <w:sz w:val="23"/>
            <w:szCs w:val="23"/>
          </w:rPr>
          <w:t>____________________________</w:t>
        </w:r>
      </w:hyperlink>
    </w:p>
    <w:p w14:paraId="66414073" w14:textId="77777777" w:rsidR="00006306" w:rsidRPr="00006306" w:rsidRDefault="00006306" w:rsidP="00006306">
      <w:pPr>
        <w:pStyle w:val="Akapitzlist"/>
        <w:numPr>
          <w:ilvl w:val="1"/>
          <w:numId w:val="14"/>
        </w:numPr>
        <w:spacing w:after="0" w:line="240" w:lineRule="auto"/>
        <w:ind w:left="0" w:firstLine="0"/>
        <w:contextualSpacing/>
        <w:jc w:val="both"/>
        <w:rPr>
          <w:rFonts w:asciiTheme="majorHAnsi" w:hAnsiTheme="majorHAnsi" w:cstheme="majorHAnsi"/>
          <w:sz w:val="23"/>
          <w:szCs w:val="23"/>
        </w:rPr>
      </w:pPr>
      <w:r w:rsidRPr="00006306">
        <w:rPr>
          <w:rFonts w:asciiTheme="majorHAnsi" w:hAnsiTheme="majorHAnsi" w:cstheme="majorHAnsi"/>
          <w:sz w:val="23"/>
          <w:szCs w:val="23"/>
        </w:rPr>
        <w:t>Przetwarzający:  ____________________________</w:t>
      </w:r>
    </w:p>
    <w:p w14:paraId="70526606" w14:textId="77777777" w:rsidR="00006306" w:rsidRPr="00006306" w:rsidRDefault="00006306" w:rsidP="00006306">
      <w:pPr>
        <w:pStyle w:val="Akapitzlist"/>
        <w:numPr>
          <w:ilvl w:val="0"/>
          <w:numId w:val="14"/>
        </w:numPr>
        <w:spacing w:after="0" w:line="240" w:lineRule="auto"/>
        <w:ind w:left="0" w:firstLine="0"/>
        <w:contextualSpacing/>
        <w:jc w:val="both"/>
        <w:rPr>
          <w:rFonts w:asciiTheme="majorHAnsi" w:hAnsiTheme="majorHAnsi" w:cstheme="majorHAnsi"/>
          <w:sz w:val="23"/>
          <w:szCs w:val="23"/>
        </w:rPr>
      </w:pPr>
      <w:r w:rsidRPr="00006306">
        <w:rPr>
          <w:rFonts w:asciiTheme="majorHAnsi" w:hAnsiTheme="majorHAnsi" w:cstheme="majorHAnsi"/>
          <w:sz w:val="23"/>
          <w:szCs w:val="23"/>
        </w:rPr>
        <w:t>W przypadku sprzeczności pomiędzy postanowieniem/</w:t>
      </w:r>
      <w:proofErr w:type="spellStart"/>
      <w:r w:rsidRPr="00006306">
        <w:rPr>
          <w:rFonts w:asciiTheme="majorHAnsi" w:hAnsiTheme="majorHAnsi" w:cstheme="majorHAnsi"/>
          <w:sz w:val="23"/>
          <w:szCs w:val="23"/>
        </w:rPr>
        <w:t>ami</w:t>
      </w:r>
      <w:proofErr w:type="spellEnd"/>
      <w:r w:rsidRPr="00006306">
        <w:rPr>
          <w:rFonts w:asciiTheme="majorHAnsi" w:hAnsiTheme="majorHAnsi" w:cstheme="majorHAnsi"/>
          <w:sz w:val="23"/>
          <w:szCs w:val="23"/>
        </w:rPr>
        <w:t xml:space="preserve"> niniejszej umowy a umowy podstawowej, pierwszeństwo ma postanowienie niniejszej umowy.</w:t>
      </w:r>
    </w:p>
    <w:p w14:paraId="2420E3C0" w14:textId="77777777" w:rsidR="00006306" w:rsidRPr="00006306" w:rsidRDefault="00006306" w:rsidP="00006306">
      <w:pPr>
        <w:pStyle w:val="Akapitzlist"/>
        <w:numPr>
          <w:ilvl w:val="0"/>
          <w:numId w:val="14"/>
        </w:numPr>
        <w:spacing w:after="0" w:line="240" w:lineRule="auto"/>
        <w:ind w:left="0" w:firstLine="0"/>
        <w:contextualSpacing/>
        <w:jc w:val="both"/>
        <w:rPr>
          <w:rFonts w:asciiTheme="majorHAnsi" w:hAnsiTheme="majorHAnsi" w:cstheme="majorHAnsi"/>
          <w:sz w:val="23"/>
          <w:szCs w:val="23"/>
        </w:rPr>
      </w:pPr>
      <w:r w:rsidRPr="00006306">
        <w:rPr>
          <w:rFonts w:asciiTheme="majorHAnsi" w:hAnsiTheme="majorHAnsi" w:cstheme="majorHAnsi"/>
          <w:sz w:val="23"/>
          <w:szCs w:val="23"/>
        </w:rPr>
        <w:t>Umowa podlega prawu polskiemu oraz RODO.</w:t>
      </w:r>
    </w:p>
    <w:p w14:paraId="1CCE0210" w14:textId="77777777" w:rsidR="00006306" w:rsidRPr="00006306" w:rsidRDefault="00006306" w:rsidP="00006306">
      <w:pPr>
        <w:pStyle w:val="Akapitzlist"/>
        <w:numPr>
          <w:ilvl w:val="0"/>
          <w:numId w:val="14"/>
        </w:numPr>
        <w:spacing w:after="0" w:line="240" w:lineRule="auto"/>
        <w:ind w:left="0" w:firstLine="0"/>
        <w:contextualSpacing/>
        <w:jc w:val="both"/>
        <w:rPr>
          <w:rFonts w:asciiTheme="majorHAnsi" w:hAnsiTheme="majorHAnsi" w:cstheme="majorHAnsi"/>
          <w:sz w:val="23"/>
          <w:szCs w:val="23"/>
        </w:rPr>
      </w:pPr>
      <w:r w:rsidRPr="00006306">
        <w:rPr>
          <w:rFonts w:asciiTheme="majorHAnsi" w:hAnsiTheme="majorHAnsi" w:cstheme="majorHAnsi"/>
          <w:sz w:val="23"/>
          <w:szCs w:val="23"/>
        </w:rPr>
        <w:t>Wszelkie spory powstałe na tle niniejszej umowy Strony obowiązują się rozstrzygać polubownie z poszanowaniem postanowień RODO oraz innych przepisów powszechnie obowiązujących. Sądem właściwym do rozstrzygnięcia sporów jest polski sąd, przy czym strony poddają wszelkie spory sądowi położonemu we Włocławku.</w:t>
      </w:r>
    </w:p>
    <w:p w14:paraId="2631D3F7" w14:textId="77777777" w:rsidR="00006306" w:rsidRPr="00006306" w:rsidRDefault="00006306" w:rsidP="00006306">
      <w:pPr>
        <w:pStyle w:val="Akapitzlist"/>
        <w:numPr>
          <w:ilvl w:val="0"/>
          <w:numId w:val="14"/>
        </w:numPr>
        <w:spacing w:after="0" w:line="240" w:lineRule="auto"/>
        <w:ind w:left="0" w:firstLine="0"/>
        <w:contextualSpacing/>
        <w:jc w:val="both"/>
        <w:rPr>
          <w:rFonts w:asciiTheme="majorHAnsi" w:hAnsiTheme="majorHAnsi" w:cstheme="majorHAnsi"/>
          <w:sz w:val="23"/>
          <w:szCs w:val="23"/>
        </w:rPr>
      </w:pPr>
      <w:r w:rsidRPr="00006306">
        <w:rPr>
          <w:rFonts w:asciiTheme="majorHAnsi" w:hAnsiTheme="majorHAnsi" w:cstheme="majorHAnsi"/>
          <w:sz w:val="23"/>
          <w:szCs w:val="23"/>
        </w:rPr>
        <w:t>Niniejsza umowa uchyla dotychczasową umowę o powierzenie danych osobowych (albo stosowną klauzulę w innej umowie) zawartą pomiędzy Stronami.</w:t>
      </w:r>
    </w:p>
    <w:p w14:paraId="609D6E64" w14:textId="77777777" w:rsidR="00006306" w:rsidRPr="00006306" w:rsidRDefault="00006306" w:rsidP="00006306">
      <w:pPr>
        <w:pStyle w:val="Akapitzlist"/>
        <w:numPr>
          <w:ilvl w:val="0"/>
          <w:numId w:val="14"/>
        </w:numPr>
        <w:spacing w:after="0" w:line="240" w:lineRule="auto"/>
        <w:ind w:left="0" w:firstLine="0"/>
        <w:contextualSpacing/>
        <w:jc w:val="both"/>
        <w:rPr>
          <w:rFonts w:asciiTheme="majorHAnsi" w:hAnsiTheme="majorHAnsi" w:cstheme="majorHAnsi"/>
          <w:sz w:val="23"/>
          <w:szCs w:val="23"/>
        </w:rPr>
      </w:pPr>
      <w:r w:rsidRPr="00006306">
        <w:rPr>
          <w:rFonts w:asciiTheme="majorHAnsi" w:hAnsiTheme="majorHAnsi" w:cstheme="majorHAnsi"/>
          <w:sz w:val="23"/>
          <w:szCs w:val="23"/>
        </w:rPr>
        <w:t>Umowa została sporządzona w dwóch jednobrzmiących egzemplarzach, po jednym dla każdej ze Stron.</w:t>
      </w:r>
    </w:p>
    <w:p w14:paraId="12A0CCFF" w14:textId="77777777" w:rsidR="00006306" w:rsidRPr="00006306" w:rsidRDefault="00006306" w:rsidP="00006306">
      <w:pPr>
        <w:spacing w:after="0"/>
        <w:rPr>
          <w:rFonts w:asciiTheme="majorHAnsi" w:hAnsiTheme="majorHAnsi" w:cstheme="majorHAnsi"/>
          <w:sz w:val="23"/>
          <w:szCs w:val="23"/>
        </w:rPr>
      </w:pPr>
    </w:p>
    <w:p w14:paraId="3DE4FDDF" w14:textId="77777777" w:rsidR="00006306" w:rsidRPr="00006306" w:rsidRDefault="00006306" w:rsidP="00006306">
      <w:pPr>
        <w:spacing w:after="0"/>
        <w:rPr>
          <w:rFonts w:asciiTheme="majorHAnsi" w:hAnsiTheme="majorHAnsi" w:cstheme="majorHAnsi"/>
          <w:sz w:val="23"/>
          <w:szCs w:val="23"/>
        </w:rPr>
      </w:pPr>
    </w:p>
    <w:p w14:paraId="14EC2670" w14:textId="77777777" w:rsidR="00006306" w:rsidRPr="00006306" w:rsidRDefault="00006306" w:rsidP="00006306">
      <w:pPr>
        <w:spacing w:after="0"/>
        <w:rPr>
          <w:rFonts w:asciiTheme="majorHAnsi" w:hAnsiTheme="majorHAnsi" w:cstheme="majorHAnsi"/>
          <w:sz w:val="23"/>
          <w:szCs w:val="23"/>
        </w:rPr>
      </w:pPr>
    </w:p>
    <w:p w14:paraId="428B42AC" w14:textId="77777777" w:rsidR="00006306" w:rsidRPr="00006306" w:rsidRDefault="00006306" w:rsidP="00006306">
      <w:pPr>
        <w:spacing w:after="0"/>
        <w:rPr>
          <w:rFonts w:asciiTheme="majorHAnsi" w:hAnsiTheme="majorHAnsi" w:cstheme="majorHAnsi"/>
          <w:sz w:val="23"/>
          <w:szCs w:val="23"/>
        </w:rPr>
      </w:pPr>
    </w:p>
    <w:p w14:paraId="73898BDC" w14:textId="4E453CFB" w:rsidR="00006306" w:rsidRPr="00006306" w:rsidRDefault="00006306" w:rsidP="00006306">
      <w:pPr>
        <w:spacing w:after="0"/>
        <w:rPr>
          <w:rFonts w:asciiTheme="majorHAnsi" w:hAnsiTheme="majorHAnsi" w:cstheme="majorHAnsi"/>
          <w:sz w:val="23"/>
          <w:szCs w:val="23"/>
        </w:rPr>
      </w:pPr>
      <w:r w:rsidRPr="00006306">
        <w:rPr>
          <w:rFonts w:asciiTheme="majorHAnsi" w:hAnsiTheme="majorHAnsi" w:cstheme="majorHAnsi"/>
          <w:sz w:val="23"/>
          <w:szCs w:val="23"/>
        </w:rPr>
        <w:t>______________________________</w:t>
      </w:r>
      <w:r w:rsidRPr="00006306">
        <w:rPr>
          <w:rFonts w:asciiTheme="majorHAnsi" w:hAnsiTheme="majorHAnsi" w:cstheme="majorHAnsi"/>
          <w:sz w:val="23"/>
          <w:szCs w:val="23"/>
        </w:rPr>
        <w:tab/>
      </w:r>
      <w:r w:rsidRPr="00006306">
        <w:rPr>
          <w:rFonts w:asciiTheme="majorHAnsi" w:hAnsiTheme="majorHAnsi" w:cstheme="majorHAnsi"/>
          <w:sz w:val="23"/>
          <w:szCs w:val="23"/>
        </w:rPr>
        <w:tab/>
      </w:r>
      <w:r w:rsidRPr="00006306">
        <w:rPr>
          <w:rFonts w:asciiTheme="majorHAnsi" w:hAnsiTheme="majorHAnsi" w:cstheme="majorHAnsi"/>
          <w:sz w:val="23"/>
          <w:szCs w:val="23"/>
        </w:rPr>
        <w:tab/>
      </w:r>
      <w:r w:rsidRPr="00006306">
        <w:rPr>
          <w:rFonts w:asciiTheme="majorHAnsi" w:hAnsiTheme="majorHAnsi" w:cstheme="majorHAnsi"/>
          <w:sz w:val="23"/>
          <w:szCs w:val="23"/>
        </w:rPr>
        <w:tab/>
        <w:t>___________________________</w:t>
      </w:r>
    </w:p>
    <w:p w14:paraId="7EC76CC8" w14:textId="77777777" w:rsidR="00006306" w:rsidRPr="00006306" w:rsidRDefault="00006306" w:rsidP="00006306">
      <w:pPr>
        <w:spacing w:after="0"/>
        <w:rPr>
          <w:rFonts w:asciiTheme="majorHAnsi" w:hAnsiTheme="majorHAnsi" w:cstheme="majorHAnsi"/>
          <w:sz w:val="23"/>
          <w:szCs w:val="23"/>
        </w:rPr>
      </w:pPr>
      <w:r w:rsidRPr="00006306">
        <w:rPr>
          <w:rFonts w:asciiTheme="majorHAnsi" w:hAnsiTheme="majorHAnsi" w:cstheme="majorHAnsi"/>
          <w:sz w:val="23"/>
          <w:szCs w:val="23"/>
        </w:rPr>
        <w:t xml:space="preserve">                         Administrator</w:t>
      </w:r>
      <w:r w:rsidRPr="00006306">
        <w:rPr>
          <w:rFonts w:asciiTheme="majorHAnsi" w:hAnsiTheme="majorHAnsi" w:cstheme="majorHAnsi"/>
          <w:sz w:val="23"/>
          <w:szCs w:val="23"/>
        </w:rPr>
        <w:tab/>
      </w:r>
      <w:r w:rsidRPr="00006306">
        <w:rPr>
          <w:rFonts w:asciiTheme="majorHAnsi" w:hAnsiTheme="majorHAnsi" w:cstheme="majorHAnsi"/>
          <w:sz w:val="23"/>
          <w:szCs w:val="23"/>
        </w:rPr>
        <w:tab/>
      </w:r>
      <w:r w:rsidRPr="00006306">
        <w:rPr>
          <w:rFonts w:asciiTheme="majorHAnsi" w:hAnsiTheme="majorHAnsi" w:cstheme="majorHAnsi"/>
          <w:sz w:val="23"/>
          <w:szCs w:val="23"/>
        </w:rPr>
        <w:tab/>
      </w:r>
      <w:r w:rsidRPr="00006306">
        <w:rPr>
          <w:rFonts w:asciiTheme="majorHAnsi" w:hAnsiTheme="majorHAnsi" w:cstheme="majorHAnsi"/>
          <w:sz w:val="23"/>
          <w:szCs w:val="23"/>
        </w:rPr>
        <w:tab/>
      </w:r>
      <w:r w:rsidRPr="00006306">
        <w:rPr>
          <w:rFonts w:asciiTheme="majorHAnsi" w:hAnsiTheme="majorHAnsi" w:cstheme="majorHAnsi"/>
          <w:sz w:val="23"/>
          <w:szCs w:val="23"/>
        </w:rPr>
        <w:tab/>
      </w:r>
      <w:r w:rsidRPr="00006306">
        <w:rPr>
          <w:rFonts w:asciiTheme="majorHAnsi" w:hAnsiTheme="majorHAnsi" w:cstheme="majorHAnsi"/>
          <w:sz w:val="23"/>
          <w:szCs w:val="23"/>
        </w:rPr>
        <w:tab/>
        <w:t>Przetwarzający</w:t>
      </w:r>
    </w:p>
    <w:p w14:paraId="1D3047F4" w14:textId="77777777" w:rsidR="00094F41" w:rsidRPr="00006306" w:rsidRDefault="00094F41">
      <w:pPr>
        <w:rPr>
          <w:rFonts w:asciiTheme="majorHAnsi" w:hAnsiTheme="majorHAnsi" w:cstheme="majorHAnsi"/>
          <w:sz w:val="23"/>
          <w:szCs w:val="23"/>
        </w:rPr>
      </w:pPr>
    </w:p>
    <w:sectPr w:rsidR="00094F41" w:rsidRPr="000063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3647B"/>
    <w:multiLevelType w:val="multilevel"/>
    <w:tmpl w:val="FFFFFFFF"/>
    <w:styleLink w:val="WW8Num164"/>
    <w:lvl w:ilvl="0">
      <w:start w:val="1"/>
      <w:numFmt w:val="decimal"/>
      <w:suff w:val="nothing"/>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1" w15:restartNumberingAfterBreak="0">
    <w:nsid w:val="0EE16F5C"/>
    <w:multiLevelType w:val="hybridMultilevel"/>
    <w:tmpl w:val="6728C2EC"/>
    <w:styleLink w:val="WW8Num25"/>
    <w:lvl w:ilvl="0" w:tplc="89E6D2A2">
      <w:start w:val="1"/>
      <w:numFmt w:val="decimal"/>
      <w:suff w:val="nothing"/>
      <w:lvlText w:val="%1."/>
      <w:lvlJc w:val="left"/>
      <w:pPr>
        <w:ind w:left="720" w:hanging="360"/>
      </w:pPr>
      <w:rPr>
        <w:rFonts w:ascii="Calibri Light" w:eastAsia="Times New Roman" w:hAnsi="Calibri Light"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1F401F25"/>
    <w:multiLevelType w:val="multilevel"/>
    <w:tmpl w:val="FFFFFFFF"/>
    <w:styleLink w:val="WW8Num35"/>
    <w:lvl w:ilvl="0">
      <w:start w:val="1"/>
      <w:numFmt w:val="decimal"/>
      <w:suff w:val="nothing"/>
      <w:lvlText w:val="%1."/>
      <w:lvlJc w:val="left"/>
      <w:pPr>
        <w:ind w:left="720" w:hanging="360"/>
      </w:pPr>
      <w:rPr>
        <w:rFonts w:ascii="Calibri Light" w:eastAsia="Times New Roman" w:hAnsi="Calibri Light" w:cs="Times New Roman" w:hint="default"/>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040" w:hanging="1800"/>
      </w:pPr>
      <w:rPr>
        <w:rFonts w:cs="Times New Roman"/>
      </w:rPr>
    </w:lvl>
  </w:abstractNum>
  <w:abstractNum w:abstractNumId="3" w15:restartNumberingAfterBreak="0">
    <w:nsid w:val="2C9C17AC"/>
    <w:multiLevelType w:val="hybridMultilevel"/>
    <w:tmpl w:val="FFFFFFFF"/>
    <w:styleLink w:val="WW8Num154"/>
    <w:lvl w:ilvl="0" w:tplc="A024141C">
      <w:start w:val="1"/>
      <w:numFmt w:val="decimal"/>
      <w:suff w:val="nothing"/>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3B7F2A53"/>
    <w:multiLevelType w:val="hybridMultilevel"/>
    <w:tmpl w:val="FADA1496"/>
    <w:styleLink w:val="Zaimportowanystyl1"/>
    <w:lvl w:ilvl="0" w:tplc="124A06F6">
      <w:start w:val="1"/>
      <w:numFmt w:val="decimal"/>
      <w:lvlText w:val="%1."/>
      <w:lvlJc w:val="left"/>
      <w:pPr>
        <w:tabs>
          <w:tab w:val="left" w:leader="dot" w:pos="4535"/>
        </w:tabs>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9020A880">
      <w:start w:val="1"/>
      <w:numFmt w:val="lowerLetter"/>
      <w:lvlText w:val="%2."/>
      <w:lvlJc w:val="left"/>
      <w:pPr>
        <w:tabs>
          <w:tab w:val="left" w:leader="dot" w:pos="4535"/>
        </w:tabs>
        <w:ind w:left="100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C0367F06">
      <w:start w:val="1"/>
      <w:numFmt w:val="lowerRoman"/>
      <w:lvlText w:val="%3."/>
      <w:lvlJc w:val="left"/>
      <w:pPr>
        <w:tabs>
          <w:tab w:val="left" w:leader="dot" w:pos="4535"/>
        </w:tabs>
        <w:ind w:left="1724"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89169150">
      <w:start w:val="1"/>
      <w:numFmt w:val="decimal"/>
      <w:lvlText w:val="%4."/>
      <w:lvlJc w:val="left"/>
      <w:pPr>
        <w:tabs>
          <w:tab w:val="left" w:leader="dot" w:pos="4535"/>
        </w:tabs>
        <w:ind w:left="244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70EC102">
      <w:start w:val="1"/>
      <w:numFmt w:val="lowerLetter"/>
      <w:lvlText w:val="%5."/>
      <w:lvlJc w:val="left"/>
      <w:pPr>
        <w:tabs>
          <w:tab w:val="left" w:leader="dot" w:pos="4535"/>
        </w:tabs>
        <w:ind w:left="316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00366F44">
      <w:start w:val="1"/>
      <w:numFmt w:val="lowerRoman"/>
      <w:lvlText w:val="%6."/>
      <w:lvlJc w:val="left"/>
      <w:pPr>
        <w:tabs>
          <w:tab w:val="left" w:leader="dot" w:pos="4535"/>
        </w:tabs>
        <w:ind w:left="3884"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6D21C2C">
      <w:start w:val="1"/>
      <w:numFmt w:val="decimal"/>
      <w:lvlText w:val="%7."/>
      <w:lvlJc w:val="left"/>
      <w:pPr>
        <w:ind w:left="4535" w:hanging="29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3D020864">
      <w:start w:val="1"/>
      <w:numFmt w:val="lowerLetter"/>
      <w:lvlText w:val="%8."/>
      <w:lvlJc w:val="left"/>
      <w:pPr>
        <w:tabs>
          <w:tab w:val="left" w:leader="dot" w:pos="4535"/>
        </w:tabs>
        <w:ind w:left="532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5FD4E476">
      <w:start w:val="1"/>
      <w:numFmt w:val="lowerRoman"/>
      <w:lvlText w:val="%9."/>
      <w:lvlJc w:val="left"/>
      <w:pPr>
        <w:tabs>
          <w:tab w:val="left" w:leader="dot" w:pos="4535"/>
        </w:tabs>
        <w:ind w:left="6044"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4A35D8D"/>
    <w:multiLevelType w:val="hybridMultilevel"/>
    <w:tmpl w:val="FFFFFFFF"/>
    <w:styleLink w:val="WW8Num124"/>
    <w:lvl w:ilvl="0" w:tplc="12FE1752">
      <w:start w:val="1"/>
      <w:numFmt w:val="decimal"/>
      <w:suff w:val="nothing"/>
      <w:lvlText w:val="%1."/>
      <w:lvlJc w:val="left"/>
      <w:pPr>
        <w:ind w:left="720" w:hanging="360"/>
      </w:pPr>
      <w:rPr>
        <w:rFonts w:ascii="Calibri Light" w:eastAsia="Times New Roman" w:hAnsi="Calibri Light"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4B245C49"/>
    <w:multiLevelType w:val="hybridMultilevel"/>
    <w:tmpl w:val="DD60567C"/>
    <w:numStyleLink w:val="Zaimportowanystyl3"/>
  </w:abstractNum>
  <w:abstractNum w:abstractNumId="7" w15:restartNumberingAfterBreak="0">
    <w:nsid w:val="634C2934"/>
    <w:multiLevelType w:val="multilevel"/>
    <w:tmpl w:val="FFFFFFFF"/>
    <w:styleLink w:val="WW8Num64"/>
    <w:lvl w:ilvl="0">
      <w:start w:val="1"/>
      <w:numFmt w:val="decimal"/>
      <w:suff w:val="nothing"/>
      <w:lvlText w:val="%1."/>
      <w:lvlJc w:val="left"/>
      <w:pPr>
        <w:ind w:left="720" w:hanging="360"/>
      </w:pPr>
      <w:rPr>
        <w:rFonts w:ascii="Calibri Light" w:eastAsia="Times New Roman" w:hAnsi="Calibri Light" w:cs="Times New Roman" w:hint="default"/>
      </w:rPr>
    </w:lvl>
    <w:lvl w:ilvl="1">
      <w:start w:val="1"/>
      <w:numFmt w:val="decimal"/>
      <w:isLgl/>
      <w:suff w:val="nothing"/>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8" w15:restartNumberingAfterBreak="0">
    <w:nsid w:val="690375C1"/>
    <w:multiLevelType w:val="multilevel"/>
    <w:tmpl w:val="FFFFFFFF"/>
    <w:styleLink w:val="WW8Num54"/>
    <w:lvl w:ilvl="0">
      <w:start w:val="1"/>
      <w:numFmt w:val="decimal"/>
      <w:suff w:val="nothing"/>
      <w:lvlText w:val="%1."/>
      <w:lvlJc w:val="left"/>
      <w:pPr>
        <w:ind w:left="720" w:hanging="360"/>
      </w:pPr>
      <w:rPr>
        <w:rFonts w:cs="Times New Roman"/>
      </w:rPr>
    </w:lvl>
    <w:lvl w:ilvl="1">
      <w:start w:val="1"/>
      <w:numFmt w:val="decimal"/>
      <w:isLgl/>
      <w:suff w:val="nothing"/>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040" w:hanging="1800"/>
      </w:pPr>
      <w:rPr>
        <w:rFonts w:cs="Times New Roman"/>
      </w:rPr>
    </w:lvl>
  </w:abstractNum>
  <w:abstractNum w:abstractNumId="9" w15:restartNumberingAfterBreak="0">
    <w:nsid w:val="7EDC07A1"/>
    <w:multiLevelType w:val="hybridMultilevel"/>
    <w:tmpl w:val="DD60567C"/>
    <w:styleLink w:val="Zaimportowanystyl3"/>
    <w:lvl w:ilvl="0" w:tplc="3FC6FDE8">
      <w:start w:val="1"/>
      <w:numFmt w:val="decimal"/>
      <w:lvlText w:val="%1."/>
      <w:lvlJc w:val="left"/>
      <w:pPr>
        <w:ind w:left="426" w:hanging="426"/>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3D740B54">
      <w:start w:val="1"/>
      <w:numFmt w:val="decimal"/>
      <w:lvlText w:val="%2."/>
      <w:lvlJc w:val="left"/>
      <w:pPr>
        <w:ind w:left="426" w:hanging="426"/>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010EAFCC">
      <w:start w:val="1"/>
      <w:numFmt w:val="decimal"/>
      <w:lvlText w:val="%3."/>
      <w:lvlJc w:val="left"/>
      <w:pPr>
        <w:ind w:left="426" w:hanging="426"/>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D5D8645E">
      <w:start w:val="1"/>
      <w:numFmt w:val="decimal"/>
      <w:lvlText w:val="%4."/>
      <w:lvlJc w:val="left"/>
      <w:pPr>
        <w:ind w:left="426" w:hanging="426"/>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E0D045A6">
      <w:start w:val="1"/>
      <w:numFmt w:val="decimal"/>
      <w:lvlText w:val="%5."/>
      <w:lvlJc w:val="left"/>
      <w:pPr>
        <w:ind w:left="426" w:hanging="426"/>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4F2E113A">
      <w:start w:val="1"/>
      <w:numFmt w:val="decimal"/>
      <w:lvlText w:val="%6."/>
      <w:lvlJc w:val="left"/>
      <w:pPr>
        <w:ind w:left="426" w:hanging="426"/>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650AA47E">
      <w:start w:val="1"/>
      <w:numFmt w:val="decimal"/>
      <w:lvlText w:val="%7."/>
      <w:lvlJc w:val="left"/>
      <w:pPr>
        <w:ind w:left="426" w:hanging="426"/>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07A002A4">
      <w:start w:val="1"/>
      <w:numFmt w:val="decimal"/>
      <w:lvlText w:val="%8."/>
      <w:lvlJc w:val="left"/>
      <w:pPr>
        <w:ind w:left="426" w:hanging="426"/>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A3B24F0A">
      <w:start w:val="1"/>
      <w:numFmt w:val="decimal"/>
      <w:lvlText w:val="%9."/>
      <w:lvlJc w:val="left"/>
      <w:pPr>
        <w:ind w:left="426" w:hanging="426"/>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num w:numId="1" w16cid:durableId="1134834257">
    <w:abstractNumId w:val="1"/>
  </w:num>
  <w:num w:numId="2" w16cid:durableId="348072016">
    <w:abstractNumId w:val="1"/>
    <w:lvlOverride w:ilvl="0">
      <w:startOverride w:val="1"/>
      <w:lvl w:ilvl="0" w:tplc="89E6D2A2">
        <w:start w:val="1"/>
        <w:numFmt w:val="decimal"/>
        <w:suff w:val="nothing"/>
        <w:lvlText w:val="%1."/>
        <w:lvlJc w:val="left"/>
        <w:pPr>
          <w:ind w:left="720" w:hanging="360"/>
        </w:pPr>
        <w:rPr>
          <w:rFonts w:ascii="Calibri Light" w:eastAsia="Times New Roman" w:hAnsi="Calibri Light" w:cs="Times New Roman" w:hint="default"/>
          <w:b w:val="0"/>
          <w:bCs w:val="0"/>
        </w:rPr>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3" w16cid:durableId="962422651">
    <w:abstractNumId w:val="2"/>
  </w:num>
  <w:num w:numId="4" w16cid:durableId="8332568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7730611">
    <w:abstractNumId w:val="8"/>
  </w:num>
  <w:num w:numId="6" w16cid:durableId="2459209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3194852">
    <w:abstractNumId w:val="7"/>
  </w:num>
  <w:num w:numId="8" w16cid:durableId="5870358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21096090">
    <w:abstractNumId w:val="5"/>
  </w:num>
  <w:num w:numId="10" w16cid:durableId="13630954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34086300">
    <w:abstractNumId w:val="3"/>
  </w:num>
  <w:num w:numId="12" w16cid:durableId="14827690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42691802">
    <w:abstractNumId w:val="0"/>
  </w:num>
  <w:num w:numId="14" w16cid:durableId="15061659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5150318">
    <w:abstractNumId w:val="9"/>
  </w:num>
  <w:num w:numId="16" w16cid:durableId="146627277">
    <w:abstractNumId w:val="6"/>
  </w:num>
  <w:num w:numId="17" w16cid:durableId="13967051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306"/>
    <w:rsid w:val="00006306"/>
    <w:rsid w:val="00094F41"/>
    <w:rsid w:val="000A146A"/>
    <w:rsid w:val="005F546A"/>
    <w:rsid w:val="00FB5E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3D00B"/>
  <w15:chartTrackingRefBased/>
  <w15:docId w15:val="{16A7725B-D9D4-464B-AF68-49FC0E1C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6306"/>
    <w:pPr>
      <w:spacing w:after="120" w:line="264" w:lineRule="auto"/>
    </w:pPr>
    <w:rPr>
      <w:rFonts w:ascii="Calibri" w:eastAsia="Times New Roman" w:hAnsi="Calibri" w:cs="Times New Roman"/>
      <w:kern w:val="0"/>
      <w:sz w:val="21"/>
      <w:szCs w:val="21"/>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006306"/>
    <w:rPr>
      <w:color w:val="0000FF"/>
      <w:u w:val="single"/>
    </w:rPr>
  </w:style>
  <w:style w:type="character" w:styleId="Pogrubienie">
    <w:name w:val="Strong"/>
    <w:qFormat/>
    <w:rsid w:val="00006306"/>
    <w:rPr>
      <w:b/>
      <w:bCs w:val="0"/>
    </w:rPr>
  </w:style>
  <w:style w:type="character" w:customStyle="1" w:styleId="AkapitzlistZnak">
    <w:name w:val="Akapit z listą Znak"/>
    <w:aliases w:val="L1 Znak,Numerowanie Znak,zwykły tekst Znak,BulletC Znak,normalny tekst Znak,Obiekt Znak,Akapit z listą5 Znak,wypunktowanie Znak,sw tekst Znak"/>
    <w:link w:val="Akapitzlist"/>
    <w:uiPriority w:val="99"/>
    <w:locked/>
    <w:rsid w:val="00006306"/>
    <w:rPr>
      <w:rFonts w:ascii="Times New Roman" w:hAnsi="Times New Roman" w:cs="Times New Roman"/>
      <w:sz w:val="21"/>
      <w:szCs w:val="21"/>
    </w:rPr>
  </w:style>
  <w:style w:type="paragraph" w:styleId="Akapitzlist">
    <w:name w:val="List Paragraph"/>
    <w:aliases w:val="L1,Numerowanie,zwykły tekst,BulletC,normalny tekst,Obiekt,Akapit z listą5,wypunktowanie,sw tekst"/>
    <w:basedOn w:val="Normalny"/>
    <w:link w:val="AkapitzlistZnak"/>
    <w:uiPriority w:val="99"/>
    <w:qFormat/>
    <w:rsid w:val="00006306"/>
    <w:pPr>
      <w:ind w:left="708"/>
    </w:pPr>
    <w:rPr>
      <w:rFonts w:ascii="Times New Roman" w:eastAsiaTheme="minorHAnsi" w:hAnsi="Times New Roman"/>
      <w:kern w:val="2"/>
      <w:lang w:eastAsia="en-US"/>
      <w14:ligatures w14:val="standardContextual"/>
    </w:rPr>
  </w:style>
  <w:style w:type="numbering" w:customStyle="1" w:styleId="WW8Num25">
    <w:name w:val="WW8Num25"/>
    <w:rsid w:val="00006306"/>
    <w:pPr>
      <w:numPr>
        <w:numId w:val="1"/>
      </w:numPr>
    </w:pPr>
  </w:style>
  <w:style w:type="numbering" w:customStyle="1" w:styleId="WW8Num35">
    <w:name w:val="WW8Num35"/>
    <w:rsid w:val="00006306"/>
    <w:pPr>
      <w:numPr>
        <w:numId w:val="3"/>
      </w:numPr>
    </w:pPr>
  </w:style>
  <w:style w:type="numbering" w:customStyle="1" w:styleId="WW8Num54">
    <w:name w:val="WW8Num54"/>
    <w:rsid w:val="00006306"/>
    <w:pPr>
      <w:numPr>
        <w:numId w:val="5"/>
      </w:numPr>
    </w:pPr>
  </w:style>
  <w:style w:type="numbering" w:customStyle="1" w:styleId="WW8Num64">
    <w:name w:val="WW8Num64"/>
    <w:rsid w:val="00006306"/>
    <w:pPr>
      <w:numPr>
        <w:numId w:val="7"/>
      </w:numPr>
    </w:pPr>
  </w:style>
  <w:style w:type="numbering" w:customStyle="1" w:styleId="WW8Num124">
    <w:name w:val="WW8Num124"/>
    <w:rsid w:val="00006306"/>
    <w:pPr>
      <w:numPr>
        <w:numId w:val="9"/>
      </w:numPr>
    </w:pPr>
  </w:style>
  <w:style w:type="numbering" w:customStyle="1" w:styleId="WW8Num154">
    <w:name w:val="WW8Num154"/>
    <w:rsid w:val="00006306"/>
    <w:pPr>
      <w:numPr>
        <w:numId w:val="11"/>
      </w:numPr>
    </w:pPr>
  </w:style>
  <w:style w:type="numbering" w:customStyle="1" w:styleId="WW8Num164">
    <w:name w:val="WW8Num164"/>
    <w:rsid w:val="00006306"/>
    <w:pPr>
      <w:numPr>
        <w:numId w:val="13"/>
      </w:numPr>
    </w:pPr>
  </w:style>
  <w:style w:type="paragraph" w:customStyle="1" w:styleId="DomylneA">
    <w:name w:val="Domyślne A"/>
    <w:rsid w:val="00006306"/>
    <w:pPr>
      <w:pBdr>
        <w:top w:val="nil"/>
        <w:left w:val="nil"/>
        <w:bottom w:val="nil"/>
        <w:right w:val="nil"/>
        <w:between w:val="nil"/>
        <w:bar w:val="nil"/>
      </w:pBdr>
      <w:spacing w:after="0" w:line="240" w:lineRule="auto"/>
    </w:pPr>
    <w:rPr>
      <w:rFonts w:ascii="Arial" w:eastAsia="Arial Unicode MS" w:hAnsi="Arial" w:cs="Arial Unicode MS"/>
      <w:color w:val="000000"/>
      <w:kern w:val="0"/>
      <w:u w:color="000000"/>
      <w:bdr w:val="nil"/>
      <w:lang w:eastAsia="pl-PL"/>
      <w14:ligatures w14:val="none"/>
    </w:rPr>
  </w:style>
  <w:style w:type="numbering" w:customStyle="1" w:styleId="Zaimportowanystyl3">
    <w:name w:val="Zaimportowany styl 3"/>
    <w:rsid w:val="00006306"/>
    <w:pPr>
      <w:numPr>
        <w:numId w:val="15"/>
      </w:numPr>
    </w:pPr>
  </w:style>
  <w:style w:type="paragraph" w:customStyle="1" w:styleId="Default">
    <w:name w:val="Default"/>
    <w:rsid w:val="00006306"/>
    <w:pPr>
      <w:widowControl w:val="0"/>
      <w:pBdr>
        <w:top w:val="nil"/>
        <w:left w:val="nil"/>
        <w:bottom w:val="nil"/>
        <w:right w:val="nil"/>
        <w:between w:val="nil"/>
        <w:bar w:val="nil"/>
      </w:pBdr>
      <w:suppressAutoHyphens/>
      <w:spacing w:after="0" w:line="240" w:lineRule="auto"/>
    </w:pPr>
    <w:rPr>
      <w:rFonts w:ascii="Tahoma" w:eastAsia="Arial Unicode MS" w:hAnsi="Tahoma" w:cs="Arial Unicode MS"/>
      <w:color w:val="000000"/>
      <w:kern w:val="0"/>
      <w:sz w:val="24"/>
      <w:szCs w:val="24"/>
      <w:u w:color="000000"/>
      <w:bdr w:val="nil"/>
      <w:lang w:val="en-US" w:eastAsia="pl-PL"/>
      <w14:ligatures w14:val="none"/>
    </w:rPr>
  </w:style>
  <w:style w:type="numbering" w:customStyle="1" w:styleId="Zaimportowanystyl1">
    <w:name w:val="Zaimportowany styl 1"/>
    <w:rsid w:val="00006306"/>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96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szpital.wloclawe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1792</Words>
  <Characters>10755</Characters>
  <Application>Microsoft Office Word</Application>
  <DocSecurity>0</DocSecurity>
  <Lines>89</Lines>
  <Paragraphs>25</Paragraphs>
  <ScaleCrop>false</ScaleCrop>
  <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Styczyński</dc:creator>
  <cp:keywords/>
  <dc:description/>
  <cp:lastModifiedBy>Dominik Styczyński</cp:lastModifiedBy>
  <cp:revision>2</cp:revision>
  <dcterms:created xsi:type="dcterms:W3CDTF">2023-09-30T22:59:00Z</dcterms:created>
  <dcterms:modified xsi:type="dcterms:W3CDTF">2023-10-02T11:16:00Z</dcterms:modified>
</cp:coreProperties>
</file>