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BE" w:rsidRDefault="00D545BE">
      <w:pPr>
        <w:spacing w:after="0"/>
        <w:ind w:left="360" w:hanging="360"/>
        <w:jc w:val="center"/>
        <w:rPr>
          <w:rFonts w:ascii="Calibri" w:hAnsi="Calibri" w:cs="Calibri"/>
          <w:b/>
        </w:rPr>
      </w:pPr>
    </w:p>
    <w:p w:rsidR="00095C3C" w:rsidRDefault="00D54D83">
      <w:pPr>
        <w:spacing w:after="0"/>
        <w:ind w:left="360" w:hanging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:rsidR="00D545BE" w:rsidRDefault="00D545BE">
      <w:pPr>
        <w:spacing w:after="0"/>
        <w:ind w:left="360" w:hanging="360"/>
        <w:jc w:val="center"/>
        <w:rPr>
          <w:rFonts w:ascii="Calibri" w:hAnsi="Calibri" w:cs="Calibri"/>
          <w:b/>
        </w:rPr>
      </w:pPr>
    </w:p>
    <w:p w:rsidR="00174755" w:rsidRDefault="00174755">
      <w:pPr>
        <w:spacing w:after="0"/>
        <w:ind w:left="360" w:hanging="360"/>
        <w:jc w:val="center"/>
        <w:rPr>
          <w:rFonts w:ascii="Calibri" w:hAnsi="Calibri" w:cs="Calibri"/>
          <w:b/>
        </w:rPr>
      </w:pPr>
    </w:p>
    <w:p w:rsidR="00095C3C" w:rsidRDefault="00174755" w:rsidP="00174755">
      <w:pPr>
        <w:spacing w:after="0"/>
        <w:ind w:left="360"/>
        <w:jc w:val="both"/>
        <w:rPr>
          <w:rFonts w:ascii="Calibri" w:eastAsia="Calibri" w:hAnsi="Calibri" w:cs="Calibri"/>
          <w:bCs/>
        </w:rPr>
      </w:pPr>
      <w:r w:rsidRPr="00174755">
        <w:rPr>
          <w:rFonts w:ascii="Calibri" w:hAnsi="Calibri" w:cs="Calibri"/>
          <w:b/>
          <w:bCs/>
        </w:rPr>
        <w:t xml:space="preserve">Przedmiotem zamówienia jest </w:t>
      </w:r>
      <w:r w:rsidR="00BC1408" w:rsidRPr="00BC1408">
        <w:rPr>
          <w:rFonts w:ascii="Calibri" w:hAnsi="Calibri" w:cs="Calibri"/>
          <w:b/>
          <w:bCs/>
        </w:rPr>
        <w:t>wykonanie wirtualnego muzeum 360 prezentującego zbiory</w:t>
      </w:r>
      <w:r w:rsidR="00BC1408">
        <w:rPr>
          <w:rFonts w:ascii="Calibri" w:hAnsi="Calibri" w:cs="Calibri"/>
          <w:b/>
          <w:bCs/>
        </w:rPr>
        <w:t xml:space="preserve"> Sali Tradycji </w:t>
      </w:r>
      <w:r w:rsidRPr="00174755">
        <w:rPr>
          <w:rFonts w:ascii="Calibri" w:hAnsi="Calibri" w:cs="Calibri"/>
          <w:b/>
          <w:bCs/>
        </w:rPr>
        <w:t>Uniwersytetu Morskiego w Gdyni</w:t>
      </w:r>
      <w:r w:rsidRPr="00174755">
        <w:rPr>
          <w:rFonts w:ascii="Calibri" w:eastAsia="Calibri" w:hAnsi="Calibri" w:cs="Calibri"/>
          <w:bCs/>
        </w:rPr>
        <w:t>, realizowan</w:t>
      </w:r>
      <w:r w:rsidR="00BC1408">
        <w:rPr>
          <w:rFonts w:ascii="Calibri" w:eastAsia="Calibri" w:hAnsi="Calibri" w:cs="Calibri"/>
          <w:bCs/>
        </w:rPr>
        <w:t>ego</w:t>
      </w:r>
      <w:r w:rsidRPr="00174755">
        <w:rPr>
          <w:rFonts w:ascii="Calibri" w:eastAsia="Calibri" w:hAnsi="Calibri" w:cs="Calibri"/>
          <w:bCs/>
        </w:rPr>
        <w:t xml:space="preserve"> w ramach projektu pod nazwą „Udostępnianie zbiorów naukowo-historycznych dziedzictwa polskiego szkolnictwa morskiego”, współfinansowanego ze środków Ministerstwa Edukacji i Nauki w ramach programu „Społeczna odpowiedzialność nauki – Wsparcie dla bibliotek naukowych”.</w:t>
      </w:r>
    </w:p>
    <w:p w:rsidR="00174755" w:rsidRDefault="00174755">
      <w:pPr>
        <w:spacing w:after="0"/>
        <w:ind w:left="360" w:hanging="360"/>
        <w:jc w:val="center"/>
        <w:rPr>
          <w:rFonts w:ascii="Calibri" w:hAnsi="Calibri" w:cs="Calibri"/>
          <w:b/>
        </w:rPr>
      </w:pPr>
    </w:p>
    <w:p w:rsidR="00095C3C" w:rsidRPr="00D545BE" w:rsidRDefault="00D54D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bCs/>
        </w:rPr>
      </w:pPr>
      <w:r w:rsidRPr="00D545BE">
        <w:rPr>
          <w:rFonts w:ascii="Calibri" w:hAnsi="Calibri" w:cs="Calibri"/>
          <w:b/>
          <w:bCs/>
        </w:rPr>
        <w:t xml:space="preserve">Zakres usług </w:t>
      </w:r>
    </w:p>
    <w:p w:rsidR="00BC1408" w:rsidRDefault="00BC1408" w:rsidP="00BC1408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BC1408" w:rsidRDefault="00BC1408" w:rsidP="00BC1408">
      <w:pPr>
        <w:spacing w:after="0"/>
        <w:ind w:left="360"/>
        <w:jc w:val="both"/>
      </w:pPr>
      <w:r w:rsidRPr="0097600A">
        <w:rPr>
          <w:rFonts w:cstheme="minorHAnsi"/>
          <w:bCs/>
        </w:rPr>
        <w:t xml:space="preserve">Przedmiotem zamówienia jest </w:t>
      </w:r>
      <w:r>
        <w:rPr>
          <w:rFonts w:cstheme="minorHAnsi"/>
          <w:bCs/>
        </w:rPr>
        <w:t xml:space="preserve">wykonanie </w:t>
      </w:r>
      <w:r>
        <w:t xml:space="preserve">wirtualnego muzeum 360, ukazującego rzeczywistą ekspozycję, dostępną przez przeglądarkę internetową na komputerze, interaktywny wirtualny spacer 360 (złożony ze zdjęć 360, </w:t>
      </w:r>
      <w:r w:rsidRPr="009A3961">
        <w:t xml:space="preserve">minimum </w:t>
      </w:r>
      <w:r w:rsidRPr="00FD7022">
        <w:rPr>
          <w:rFonts w:cstheme="minorHAnsi"/>
        </w:rPr>
        <w:t xml:space="preserve">15 panoram, </w:t>
      </w:r>
      <w:r>
        <w:rPr>
          <w:rFonts w:cstheme="minorHAnsi"/>
          <w:shd w:val="clear" w:color="auto" w:fill="FFFFFF"/>
        </w:rPr>
        <w:t>o rozdzielczości minimum 10 000 x 5</w:t>
      </w:r>
      <w:r w:rsidRPr="00FD7022">
        <w:rPr>
          <w:rFonts w:cstheme="minorHAnsi"/>
          <w:shd w:val="clear" w:color="auto" w:fill="FFFFFF"/>
        </w:rPr>
        <w:t>000 pikseli</w:t>
      </w:r>
      <w:r w:rsidRPr="00FD7022">
        <w:rPr>
          <w:rFonts w:cstheme="minorHAnsi"/>
        </w:rPr>
        <w:t>)</w:t>
      </w:r>
      <w:r w:rsidRPr="00FD7022">
        <w:t xml:space="preserve"> </w:t>
      </w:r>
      <w:r>
        <w:t>po sali ekspozycyjnej muzeum (wym. 12,5 m  × 6 m, wys. 3,5 m)  oraz implementacja gotowych już 13 cyfrowych  modeli 3D eksponatów z opisami (o nieograniczonej liczbie znaków), przygotowanymi przez Zamawiającego. W trakcie wirtualnego spaceru 360 użytkownik za pomocą kursora myszy może poruszać się oraz wybrać eksponat, którego model 3D zostanie wyświetlony na ekranie wraz z opisem. Zaimplementowany cyfrowy model 3D  można obejrzeć z każdej strony (</w:t>
      </w:r>
      <w:r w:rsidRPr="007D7120">
        <w:t xml:space="preserve">swobodna rotacja modelu 3d po zaimplementowaniu </w:t>
      </w:r>
      <w:r>
        <w:t xml:space="preserve">wokół trzech osi), a także płynnie powiększać. </w:t>
      </w:r>
    </w:p>
    <w:p w:rsidR="00BC1408" w:rsidRDefault="00BC1408" w:rsidP="00BC1408">
      <w:pPr>
        <w:spacing w:after="0"/>
        <w:ind w:left="360"/>
        <w:jc w:val="both"/>
      </w:pPr>
      <w:r>
        <w:t>Dodatkowo przy 5 modelach 2D eksponatów, prezentowanych w wirtualnym muzeum, wyświetlone zostaną opisy (o nieograniczonej liczbie znaków), przygotowane przez Zamawiającego.</w:t>
      </w:r>
    </w:p>
    <w:p w:rsidR="00BC1408" w:rsidRDefault="00BC1408" w:rsidP="00BC1408">
      <w:pPr>
        <w:spacing w:after="0"/>
        <w:ind w:left="360"/>
        <w:jc w:val="both"/>
      </w:pPr>
    </w:p>
    <w:p w:rsidR="00BC1408" w:rsidRDefault="00BC1408" w:rsidP="00BC1408">
      <w:pPr>
        <w:spacing w:after="0"/>
        <w:ind w:left="360"/>
        <w:jc w:val="both"/>
      </w:pPr>
      <w:r>
        <w:t xml:space="preserve">Strona </w:t>
      </w:r>
      <w:r w:rsidRPr="00AF402E">
        <w:t>winna być w dwóch wersjach językowych: polskiej i angielskiej. Tekst w języku angielskim również dostarcza</w:t>
      </w:r>
      <w:r>
        <w:t xml:space="preserve"> Zamawiający.</w:t>
      </w:r>
    </w:p>
    <w:p w:rsidR="00BC1408" w:rsidRDefault="00BC1408" w:rsidP="00BC1408">
      <w:pPr>
        <w:spacing w:after="0"/>
        <w:ind w:left="360"/>
        <w:jc w:val="both"/>
      </w:pPr>
    </w:p>
    <w:p w:rsidR="00BC1408" w:rsidRPr="0028172B" w:rsidRDefault="00BC1408" w:rsidP="00BC14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 w:themeColor="text1"/>
        </w:rPr>
      </w:pPr>
      <w:r w:rsidRPr="00AF402E">
        <w:rPr>
          <w:rFonts w:cstheme="minorHAnsi"/>
          <w:color w:val="000000" w:themeColor="text1"/>
          <w:shd w:val="clear" w:color="auto" w:fill="FFFFFF"/>
        </w:rPr>
        <w:t>Pliki winny być przekazane Zamawiającemu, który umieści je na serwerze UMG i dołączy do strony www.</w:t>
      </w:r>
      <w:r w:rsidRPr="00F61729">
        <w:rPr>
          <w:rFonts w:cstheme="minorHAnsi"/>
          <w:color w:val="000000" w:themeColor="text1"/>
          <w:shd w:val="clear" w:color="auto" w:fill="FFFFFF"/>
        </w:rPr>
        <w:t xml:space="preserve"> Wykonawca powinien dostarczyć pliki w formacie </w:t>
      </w:r>
      <w:proofErr w:type="spellStart"/>
      <w:r w:rsidRPr="00F61729">
        <w:rPr>
          <w:rFonts w:cstheme="minorHAnsi"/>
          <w:color w:val="000000" w:themeColor="text1"/>
          <w:shd w:val="clear" w:color="auto" w:fill="FFFFFF"/>
        </w:rPr>
        <w:t>html</w:t>
      </w:r>
      <w:proofErr w:type="spellEnd"/>
      <w:r w:rsidRPr="00F61729">
        <w:rPr>
          <w:rFonts w:cstheme="minorHAnsi"/>
          <w:color w:val="000000" w:themeColor="text1"/>
          <w:shd w:val="clear" w:color="auto" w:fill="FFFFFF"/>
        </w:rPr>
        <w:t>, umożliwiającym włączenie wirtualnego spaceru do serwisu www Sali Tradycji Uniwersytetu Morskiego w Gdyni.</w:t>
      </w:r>
    </w:p>
    <w:p w:rsidR="00BC1408" w:rsidRPr="00217510" w:rsidRDefault="00BC1408" w:rsidP="00BC14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 w:themeColor="text1"/>
        </w:rPr>
      </w:pPr>
      <w:bookmarkStart w:id="0" w:name="_GoBack"/>
      <w:r w:rsidRPr="009A3961">
        <w:rPr>
          <w:rFonts w:cstheme="minorHAnsi"/>
          <w:shd w:val="clear" w:color="auto" w:fill="FFFFFF"/>
        </w:rPr>
        <w:t xml:space="preserve">Prezentowany obiekt powinien być odtwarzany w powszechnie używanych przeglądarkach www (np. Chrome, </w:t>
      </w:r>
      <w:proofErr w:type="spellStart"/>
      <w:r w:rsidRPr="009A3961">
        <w:rPr>
          <w:rFonts w:cstheme="minorHAnsi"/>
          <w:shd w:val="clear" w:color="auto" w:fill="FFFFFF"/>
        </w:rPr>
        <w:t>Firefox</w:t>
      </w:r>
      <w:proofErr w:type="spellEnd"/>
      <w:r w:rsidRPr="009A3961">
        <w:rPr>
          <w:rFonts w:cstheme="minorHAnsi"/>
          <w:shd w:val="clear" w:color="auto" w:fill="FFFFFF"/>
        </w:rPr>
        <w:t>, Edge) – bez dodatkowych aplikacji potrzebnych do jego odtworzenia</w:t>
      </w:r>
      <w:r>
        <w:rPr>
          <w:rFonts w:cstheme="minorHAnsi"/>
          <w:shd w:val="clear" w:color="auto" w:fill="FFFFFF"/>
        </w:rPr>
        <w:t xml:space="preserve">, </w:t>
      </w:r>
      <w:r w:rsidRPr="009A3961">
        <w:rPr>
          <w:rFonts w:cstheme="minorHAnsi"/>
          <w:shd w:val="clear" w:color="auto" w:fill="FFFFFF"/>
        </w:rPr>
        <w:t xml:space="preserve"> bez korzystania z zewnętrznych serwisów</w:t>
      </w:r>
      <w:r>
        <w:rPr>
          <w:rFonts w:cstheme="minorHAnsi"/>
          <w:shd w:val="clear" w:color="auto" w:fill="FFFFFF"/>
        </w:rPr>
        <w:t xml:space="preserve"> oraz </w:t>
      </w:r>
      <w:r w:rsidRPr="00D711F7">
        <w:rPr>
          <w:rFonts w:cstheme="minorHAnsi"/>
          <w:shd w:val="clear" w:color="auto" w:fill="FFFFFF"/>
        </w:rPr>
        <w:t>bez opłat hostingowych.</w:t>
      </w:r>
    </w:p>
    <w:bookmarkEnd w:id="0"/>
    <w:p w:rsidR="00BC1408" w:rsidRPr="00B87A7E" w:rsidRDefault="00BC1408" w:rsidP="00BC14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 w:themeColor="text1"/>
          <w:shd w:val="clear" w:color="auto" w:fill="FFFFFF"/>
        </w:rPr>
      </w:pPr>
      <w:r w:rsidRPr="00B87A7E">
        <w:rPr>
          <w:rFonts w:cstheme="minorHAnsi"/>
          <w:color w:val="000000" w:themeColor="text1"/>
          <w:shd w:val="clear" w:color="auto" w:fill="FFFFFF"/>
        </w:rPr>
        <w:t xml:space="preserve">Na stronie wirtualnego muzeum 360 winien zostać zamieszczony link przekierowujący do strony Zamawiającego, prezentującej w formacie 2D pozostałe zasoby Sali Tradycji. </w:t>
      </w:r>
    </w:p>
    <w:p w:rsidR="00BC1408" w:rsidRDefault="00BC1408" w:rsidP="00BC14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:rsidR="00095C3C" w:rsidRDefault="00174755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 w:rsidRPr="00174755">
        <w:rPr>
          <w:rFonts w:ascii="Calibri" w:hAnsi="Calibri" w:cs="Calibri"/>
          <w:b/>
          <w:bCs/>
        </w:rPr>
        <w:t>Warunki</w:t>
      </w:r>
      <w:r>
        <w:rPr>
          <w:rFonts w:ascii="Calibri" w:hAnsi="Calibri" w:cs="Calibri"/>
          <w:b/>
          <w:bCs/>
        </w:rPr>
        <w:t xml:space="preserve"> </w:t>
      </w:r>
      <w:r w:rsidR="00BC1408">
        <w:rPr>
          <w:rFonts w:ascii="Calibri" w:hAnsi="Calibri" w:cs="Calibri"/>
          <w:b/>
          <w:bCs/>
        </w:rPr>
        <w:t>udziału</w:t>
      </w:r>
      <w:r w:rsidR="00D54D83">
        <w:rPr>
          <w:rFonts w:ascii="Calibri" w:hAnsi="Calibri" w:cs="Calibri"/>
          <w:bCs/>
        </w:rPr>
        <w:t>:</w:t>
      </w:r>
    </w:p>
    <w:p w:rsidR="00D545BE" w:rsidRDefault="00D545BE" w:rsidP="00D545BE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BC1408" w:rsidRPr="00BC1408" w:rsidRDefault="00BC1408" w:rsidP="00BC14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 w:themeColor="text1"/>
          <w:shd w:val="clear" w:color="auto" w:fill="FFFFFF"/>
        </w:rPr>
      </w:pPr>
      <w:r w:rsidRPr="00BC1408">
        <w:rPr>
          <w:rFonts w:cstheme="minorHAnsi"/>
          <w:color w:val="000000" w:themeColor="text1"/>
          <w:shd w:val="clear" w:color="auto" w:fill="FFFFFF"/>
        </w:rPr>
        <w:t xml:space="preserve">Wykonawca winien przedstawić co najmniej jeden przykład takiej samej usługi: wirtualnego spaceru z zaimplementowanymi modelami 3D strony (swobodna rotacja modelu 3d po zaimplementowaniu wokół trzech osi) oraz protokół odbioru bez zastrzeżeń lub referencje. </w:t>
      </w:r>
    </w:p>
    <w:p w:rsidR="00BC1408" w:rsidRDefault="00BC1408" w:rsidP="00BC1408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D545BE" w:rsidRDefault="00D545BE" w:rsidP="00BC1408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174755" w:rsidRDefault="00174755" w:rsidP="00BC1408">
      <w:pPr>
        <w:pStyle w:val="Akapitzlist"/>
        <w:numPr>
          <w:ilvl w:val="0"/>
          <w:numId w:val="1"/>
        </w:numPr>
        <w:rPr>
          <w:rFonts w:ascii="Calibri" w:hAnsi="Calibri" w:cs="Calibri"/>
          <w:bCs/>
        </w:rPr>
      </w:pPr>
      <w:r w:rsidRPr="00D545BE">
        <w:rPr>
          <w:rFonts w:ascii="Calibri" w:hAnsi="Calibri" w:cs="Calibri"/>
          <w:b/>
          <w:bCs/>
        </w:rPr>
        <w:lastRenderedPageBreak/>
        <w:t>Wykaz eksponatów</w:t>
      </w:r>
      <w:r w:rsidR="002F713E">
        <w:rPr>
          <w:rFonts w:ascii="Calibri" w:hAnsi="Calibri" w:cs="Calibri"/>
          <w:bCs/>
        </w:rPr>
        <w:t xml:space="preserve"> </w:t>
      </w:r>
      <w:r w:rsidR="00BC1408" w:rsidRPr="00D545BE">
        <w:rPr>
          <w:rFonts w:ascii="Calibri" w:hAnsi="Calibri" w:cs="Calibri"/>
          <w:b/>
          <w:bCs/>
        </w:rPr>
        <w:t>3D z opisami:</w:t>
      </w:r>
    </w:p>
    <w:tbl>
      <w:tblPr>
        <w:tblW w:w="4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420"/>
      </w:tblGrid>
      <w:tr w:rsidR="00BC1408" w:rsidRPr="00BC1408" w:rsidTr="00BC1408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Eksponat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Sygnatura</w:t>
            </w:r>
          </w:p>
        </w:tc>
      </w:tr>
      <w:tr w:rsidR="00BC1408" w:rsidRPr="00BC1408" w:rsidTr="00BC1408">
        <w:trPr>
          <w:trHeight w:val="6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Orzeł na kuli ziemskiej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SZ/41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Puchar (zaw. sport.)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SZ/64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lang w:eastAsia="pl-PL"/>
              </w:rPr>
              <w:t>Puchar (Nakskov)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SZ/65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Hełm nurka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I/8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Miniatura tronu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SZ/82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Bożek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SZ/83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Dzwon </w:t>
            </w:r>
            <w:proofErr w:type="spellStart"/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Operation</w:t>
            </w:r>
            <w:proofErr w:type="spellEnd"/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Sail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P/38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Koło sterowe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I/16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Oktant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I/12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Hełm z II w. św.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U/5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Samowar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SZ/34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Model statku "Kopernik"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M/6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Telegraf maszynowy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I/10</w:t>
            </w:r>
          </w:p>
        </w:tc>
      </w:tr>
    </w:tbl>
    <w:p w:rsidR="00BC1408" w:rsidRPr="00BC1408" w:rsidRDefault="00BC1408" w:rsidP="00D545BE">
      <w:pPr>
        <w:spacing w:before="240"/>
        <w:ind w:left="708"/>
        <w:rPr>
          <w:rFonts w:ascii="Calibri" w:eastAsia="Calibri" w:hAnsi="Calibri" w:cs="Calibri"/>
          <w:b/>
        </w:rPr>
      </w:pPr>
      <w:r w:rsidRPr="00BC1408">
        <w:rPr>
          <w:rFonts w:ascii="Calibri" w:eastAsia="Calibri" w:hAnsi="Calibri" w:cs="Calibri"/>
          <w:b/>
        </w:rPr>
        <w:t>Wykaz eksponatów 2D z opisami:</w:t>
      </w:r>
    </w:p>
    <w:tbl>
      <w:tblPr>
        <w:tblW w:w="6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6"/>
        <w:gridCol w:w="1420"/>
      </w:tblGrid>
      <w:tr w:rsidR="00BC1408" w:rsidRPr="00BC1408" w:rsidTr="00BC1408">
        <w:trPr>
          <w:trHeight w:val="30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Eksponat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Sygnatura</w:t>
            </w:r>
          </w:p>
        </w:tc>
      </w:tr>
      <w:tr w:rsidR="00BC1408" w:rsidRPr="00BC1408" w:rsidTr="00D545BE">
        <w:trPr>
          <w:trHeight w:val="298"/>
          <w:jc w:val="center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C1408">
              <w:rPr>
                <w:rFonts w:ascii="Calibri" w:eastAsia="Calibri" w:hAnsi="Calibri" w:cs="Calibri"/>
              </w:rPr>
              <w:t>Obraz Michała Leszczyńskiego z 1943 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SZ/56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C1408">
              <w:rPr>
                <w:rFonts w:ascii="Calibri" w:eastAsia="Calibri" w:hAnsi="Calibri" w:cs="Calibri"/>
              </w:rPr>
              <w:t xml:space="preserve">Mundur ucznia Szkoły Morskiej w </w:t>
            </w:r>
            <w:proofErr w:type="spellStart"/>
            <w:r w:rsidRPr="00BC1408">
              <w:rPr>
                <w:rFonts w:ascii="Calibri" w:eastAsia="Calibri" w:hAnsi="Calibri" w:cs="Calibri"/>
              </w:rPr>
              <w:t>Southampton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U/1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C1408">
              <w:rPr>
                <w:rFonts w:ascii="Calibri" w:eastAsia="Calibri" w:hAnsi="Calibri" w:cs="Calibri"/>
              </w:rPr>
              <w:t>Patera kpt. Cz. Zawady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SZ/47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C1408">
              <w:rPr>
                <w:rFonts w:ascii="Calibri" w:eastAsia="Calibri" w:hAnsi="Calibri" w:cs="Times New Roman"/>
              </w:rPr>
              <w:t>Księga pamiątkowa „Daru Pomorza”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K/10</w:t>
            </w:r>
          </w:p>
        </w:tc>
      </w:tr>
      <w:tr w:rsidR="00BC1408" w:rsidRPr="00BC1408" w:rsidTr="00BC1408">
        <w:trPr>
          <w:trHeight w:val="300"/>
          <w:jc w:val="center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Komplet sztućców z „Daru Pomorza”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408" w:rsidRPr="00BC1408" w:rsidRDefault="00BC1408" w:rsidP="00BC1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1408">
              <w:rPr>
                <w:rFonts w:ascii="Calibri" w:eastAsia="Times New Roman" w:hAnsi="Calibri" w:cs="Calibri"/>
                <w:color w:val="000000"/>
                <w:lang w:eastAsia="pl-PL"/>
              </w:rPr>
              <w:t>SZ/33</w:t>
            </w:r>
          </w:p>
        </w:tc>
      </w:tr>
    </w:tbl>
    <w:p w:rsidR="00D545BE" w:rsidRDefault="00D545BE" w:rsidP="00D545BE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D545BE" w:rsidRPr="00D545BE" w:rsidRDefault="00D545BE" w:rsidP="00D545B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 w:rsidRPr="00D545BE">
        <w:rPr>
          <w:rFonts w:ascii="Calibri" w:hAnsi="Calibri" w:cs="Calibri"/>
          <w:bCs/>
        </w:rPr>
        <w:t xml:space="preserve">Zamawiający załącza fotografie pomieszczenia Sali Tradycji stanowiącą załącznik nr 4. </w:t>
      </w:r>
    </w:p>
    <w:p w:rsidR="00D545BE" w:rsidRDefault="00D545BE" w:rsidP="00D545BE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  <w:r w:rsidRPr="00D545BE">
        <w:rPr>
          <w:rFonts w:ascii="Calibri" w:hAnsi="Calibri" w:cs="Calibri"/>
          <w:bCs/>
        </w:rPr>
        <w:t>Zamawiający zastrzega sobie korektę rozmieszczenia eksponatów przed rozpoczęciem wykonywania usługi.</w:t>
      </w:r>
    </w:p>
    <w:p w:rsidR="00D545BE" w:rsidRDefault="00D545BE" w:rsidP="00D545BE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174755" w:rsidRDefault="00D54D83" w:rsidP="00BC140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Termin realizacji usługi: </w:t>
      </w:r>
      <w:r w:rsidR="00BC1408" w:rsidRPr="00BC1408">
        <w:rPr>
          <w:rFonts w:cstheme="minorHAnsi"/>
          <w:color w:val="000000" w:themeColor="text1"/>
          <w:shd w:val="clear" w:color="auto" w:fill="FFFFFF"/>
        </w:rPr>
        <w:t>15.06.2023 r.</w:t>
      </w:r>
    </w:p>
    <w:p w:rsidR="00BC1408" w:rsidRPr="00BC1408" w:rsidRDefault="00BC1408" w:rsidP="00BC14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 w:themeColor="text1"/>
          <w:shd w:val="clear" w:color="auto" w:fill="FFFFFF"/>
        </w:rPr>
      </w:pPr>
      <w:r w:rsidRPr="00BC1408">
        <w:rPr>
          <w:rFonts w:cstheme="minorHAnsi"/>
          <w:color w:val="000000" w:themeColor="text1"/>
          <w:shd w:val="clear" w:color="auto" w:fill="FFFFFF"/>
        </w:rPr>
        <w:t>Orientacyjny termin rozpoczęcia wykonywania usługi: 7-15.03.2023 r.</w:t>
      </w:r>
    </w:p>
    <w:p w:rsidR="00BC1408" w:rsidRDefault="00BC1408" w:rsidP="00BC1408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095C3C" w:rsidRDefault="00D54D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ma charakter ryczałtowy i obejmuje wszystkie koszty związane z prawidłowym wykonaniem Umowy, bez jakiegokolwiek ograniczenia co do rodzaju kosztu lub jego tytułu prawnego, w tym m.in. wynagrodzenie za przeniesienie praw autorskich i za udzielone licencje.</w:t>
      </w:r>
    </w:p>
    <w:p w:rsidR="00174755" w:rsidRPr="002F713E" w:rsidRDefault="00174755" w:rsidP="00174755">
      <w:pPr>
        <w:pStyle w:val="Akapitzlist"/>
        <w:spacing w:after="0"/>
        <w:ind w:left="360"/>
        <w:jc w:val="both"/>
        <w:rPr>
          <w:bCs/>
        </w:rPr>
      </w:pPr>
      <w:r>
        <w:rPr>
          <w:rFonts w:ascii="Calibri" w:hAnsi="Calibri" w:cs="Calibri"/>
          <w:bCs/>
        </w:rPr>
        <w:t>Cena zawiera wszelkie op</w:t>
      </w:r>
      <w:r>
        <w:t xml:space="preserve">łaty </w:t>
      </w:r>
      <w:r w:rsidRPr="00174755">
        <w:rPr>
          <w:bCs/>
        </w:rPr>
        <w:t>związan</w:t>
      </w:r>
      <w:r w:rsidR="002F713E">
        <w:rPr>
          <w:bCs/>
        </w:rPr>
        <w:t xml:space="preserve">e </w:t>
      </w:r>
      <w:r w:rsidRPr="00174755">
        <w:rPr>
          <w:bCs/>
        </w:rPr>
        <w:t xml:space="preserve">z wykonaniem usługi, </w:t>
      </w:r>
      <w:r w:rsidRPr="002F713E">
        <w:rPr>
          <w:bCs/>
        </w:rPr>
        <w:t xml:space="preserve">ale i </w:t>
      </w:r>
      <w:r w:rsidRPr="002F713E">
        <w:t>wykorzystywaniem</w:t>
      </w:r>
      <w:r w:rsidRPr="002F713E">
        <w:rPr>
          <w:bCs/>
        </w:rPr>
        <w:t xml:space="preserve"> przez UMG plików na stronie www bez ograniczenia czasowego</w:t>
      </w:r>
      <w:r w:rsidR="002F713E" w:rsidRPr="002F713E">
        <w:rPr>
          <w:bCs/>
        </w:rPr>
        <w:t>.</w:t>
      </w:r>
    </w:p>
    <w:p w:rsidR="00174755" w:rsidRDefault="00174755" w:rsidP="00174755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095C3C" w:rsidRDefault="00D54D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Wynagrodzenie należne Wykonawcy będzie płatne w terminie do </w:t>
      </w:r>
      <w:r w:rsidR="00174755">
        <w:rPr>
          <w:rFonts w:ascii="Calibri" w:hAnsi="Calibri" w:cs="Calibri"/>
          <w:bCs/>
        </w:rPr>
        <w:t>30</w:t>
      </w:r>
      <w:r>
        <w:rPr>
          <w:rFonts w:ascii="Calibri" w:hAnsi="Calibri" w:cs="Calibri"/>
          <w:bCs/>
        </w:rPr>
        <w:t xml:space="preserve"> dni od daty doręczenia Zamawiającemu prawidłowo wystawionej faktury</w:t>
      </w:r>
      <w:r w:rsidR="002F713E">
        <w:rPr>
          <w:rFonts w:ascii="Calibri" w:hAnsi="Calibri" w:cs="Calibri"/>
          <w:bCs/>
        </w:rPr>
        <w:t>/rachunku</w:t>
      </w:r>
      <w:r>
        <w:rPr>
          <w:rFonts w:ascii="Calibri" w:hAnsi="Calibri" w:cs="Calibri"/>
          <w:bCs/>
        </w:rPr>
        <w:t>.</w:t>
      </w:r>
    </w:p>
    <w:p w:rsidR="002F713E" w:rsidRDefault="002F713E" w:rsidP="002F713E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2F713E" w:rsidRPr="002F713E" w:rsidRDefault="002F713E" w:rsidP="002F713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  <w:iCs/>
          <w:lang w:val="x-none"/>
        </w:rPr>
      </w:pPr>
      <w:r w:rsidRPr="002F713E">
        <w:rPr>
          <w:rFonts w:ascii="Calibri" w:hAnsi="Calibri" w:cs="Calibri"/>
          <w:bCs/>
          <w:iCs/>
          <w:lang w:val="x-none"/>
        </w:rPr>
        <w:t>W przypadku zawarcia umowy z osobą fizyczną, umowa stanowić będzie umowę cywilnoprawną. W konsekwencji od wynagrodzenia brutto potrącone zostaną należne składki.</w:t>
      </w:r>
    </w:p>
    <w:p w:rsidR="00174755" w:rsidRDefault="00174755" w:rsidP="00174755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2F713E" w:rsidRDefault="002F713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Kryterium oceny: cena 100%.</w:t>
      </w:r>
    </w:p>
    <w:p w:rsidR="002F713E" w:rsidRDefault="002F713E" w:rsidP="002F713E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095C3C" w:rsidRDefault="00D54D8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Wykonawca przenosi na Zamawiającego, bez ograniczeń terytorialnych, czasowych, ani ilościowych, autorskie prawa majątkowe, w tym prawa zezwalania na wykonywanie praw zależnych, do rozporządzania oraz korzystania z utworu powstałego w wyniku realizacji Umowy, w całości  lub w dowolnej części, na wszystkich znanych w chwili zawarcia Umowy polach eksploatacji.</w:t>
      </w:r>
    </w:p>
    <w:p w:rsidR="009C7023" w:rsidRDefault="009C7023" w:rsidP="009C7023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:rsidR="009C7023" w:rsidRDefault="009C7023" w:rsidP="009C7023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Załączniki:</w:t>
      </w:r>
    </w:p>
    <w:p w:rsidR="009C7023" w:rsidRDefault="009C7023" w:rsidP="009C7023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1- wzór oferty</w:t>
      </w:r>
    </w:p>
    <w:p w:rsidR="00D545BE" w:rsidRDefault="009C7023" w:rsidP="009C7023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2- </w:t>
      </w:r>
      <w:r w:rsidR="00D545BE">
        <w:rPr>
          <w:rFonts w:ascii="Calibri" w:hAnsi="Calibri" w:cs="Calibri"/>
          <w:bCs/>
        </w:rPr>
        <w:t>dokumentacja fotograficzna</w:t>
      </w:r>
      <w:r w:rsidR="00D545BE" w:rsidRPr="00D545BE">
        <w:rPr>
          <w:rFonts w:ascii="Calibri" w:hAnsi="Calibri" w:cs="Calibri"/>
          <w:bCs/>
        </w:rPr>
        <w:t xml:space="preserve"> Sali Tradycji</w:t>
      </w:r>
    </w:p>
    <w:p w:rsidR="009C7023" w:rsidRDefault="009C7023" w:rsidP="009C7023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3-</w:t>
      </w:r>
      <w:r w:rsidR="008962D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wzór umowy</w:t>
      </w:r>
    </w:p>
    <w:p w:rsidR="00D545BE" w:rsidRPr="009C7023" w:rsidRDefault="00D545BE" w:rsidP="009C7023">
      <w:pPr>
        <w:spacing w:after="0"/>
        <w:jc w:val="both"/>
        <w:rPr>
          <w:rFonts w:ascii="Calibri" w:hAnsi="Calibri" w:cs="Calibri"/>
          <w:bCs/>
        </w:rPr>
      </w:pPr>
    </w:p>
    <w:sectPr w:rsidR="00D545BE" w:rsidRPr="009C7023" w:rsidSect="00174755">
      <w:headerReference w:type="default" r:id="rId8"/>
      <w:footerReference w:type="default" r:id="rId9"/>
      <w:pgSz w:w="11906" w:h="16838"/>
      <w:pgMar w:top="4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4E" w:rsidRDefault="002F374E" w:rsidP="00174755">
      <w:pPr>
        <w:spacing w:after="0" w:line="240" w:lineRule="auto"/>
      </w:pPr>
      <w:r>
        <w:separator/>
      </w:r>
    </w:p>
  </w:endnote>
  <w:endnote w:type="continuationSeparator" w:id="0">
    <w:p w:rsidR="002F374E" w:rsidRDefault="002F374E" w:rsidP="0017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55" w:rsidRPr="00174755" w:rsidRDefault="00174755" w:rsidP="00174755">
    <w:pPr>
      <w:spacing w:after="200" w:line="276" w:lineRule="auto"/>
      <w:jc w:val="center"/>
      <w:rPr>
        <w:rFonts w:ascii="Calibri" w:eastAsia="Calibri" w:hAnsi="Calibri" w:cs="Times New Roman"/>
        <w:sz w:val="20"/>
        <w:szCs w:val="21"/>
      </w:rPr>
    </w:pPr>
    <w:r w:rsidRPr="00174755">
      <w:rPr>
        <w:rFonts w:ascii="Calibri" w:eastAsia="Calibri" w:hAnsi="Calibri" w:cs="Times New Roman"/>
        <w:sz w:val="20"/>
        <w:szCs w:val="21"/>
      </w:rPr>
      <w:t>Postępowanie realizowane w ramach projektu „Udostępnianie zbiorów naukowo-historycznych dziedzictwa polskiego szkolnictwa morskiego”, współfinansowanego ze środków Ministerstwa Edukacji i Nauki w ramach programu „Społeczna odpowiedzialność nauki – Wsparcie dla bibliotek naukowych.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4E" w:rsidRDefault="002F374E" w:rsidP="00174755">
      <w:pPr>
        <w:spacing w:after="0" w:line="240" w:lineRule="auto"/>
      </w:pPr>
      <w:r>
        <w:separator/>
      </w:r>
    </w:p>
  </w:footnote>
  <w:footnote w:type="continuationSeparator" w:id="0">
    <w:p w:rsidR="002F374E" w:rsidRDefault="002F374E" w:rsidP="0017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04"/>
      <w:gridCol w:w="2106"/>
      <w:gridCol w:w="2556"/>
      <w:gridCol w:w="2506"/>
    </w:tblGrid>
    <w:tr w:rsidR="00174755" w:rsidRPr="00174755" w:rsidTr="00174755">
      <w:trPr>
        <w:trHeight w:val="703"/>
        <w:jc w:val="center"/>
      </w:trPr>
      <w:tc>
        <w:tcPr>
          <w:tcW w:w="190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74755" w:rsidRPr="00174755" w:rsidRDefault="00174755" w:rsidP="0017475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pl-PL"/>
            </w:rPr>
          </w:pPr>
        </w:p>
      </w:tc>
      <w:tc>
        <w:tcPr>
          <w:tcW w:w="209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74755" w:rsidRPr="00174755" w:rsidRDefault="00174755" w:rsidP="0017475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4"/>
              <w:szCs w:val="24"/>
            </w:rPr>
          </w:pPr>
          <w:r w:rsidRPr="00174755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1FF7C2B5" wp14:editId="7EF54F53">
                <wp:extent cx="1190625" cy="400050"/>
                <wp:effectExtent l="0" t="0" r="9525" b="0"/>
                <wp:docPr id="1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74755" w:rsidRPr="00174755" w:rsidRDefault="00174755" w:rsidP="0017475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174755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3F11E7D" wp14:editId="742B5422">
                <wp:extent cx="1475105" cy="658495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74755" w:rsidRPr="00174755" w:rsidRDefault="00174755" w:rsidP="0017475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</w:tr>
  </w:tbl>
  <w:p w:rsidR="00174755" w:rsidRDefault="00174755" w:rsidP="001747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B5F"/>
    <w:multiLevelType w:val="hybridMultilevel"/>
    <w:tmpl w:val="56986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E1756"/>
    <w:multiLevelType w:val="multilevel"/>
    <w:tmpl w:val="0F86F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>
    <w:nsid w:val="5AB80C3A"/>
    <w:multiLevelType w:val="hybridMultilevel"/>
    <w:tmpl w:val="16946DF4"/>
    <w:lvl w:ilvl="0" w:tplc="C930D6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D6F1291"/>
    <w:multiLevelType w:val="multilevel"/>
    <w:tmpl w:val="F800CB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56617A9"/>
    <w:multiLevelType w:val="hybridMultilevel"/>
    <w:tmpl w:val="DF762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6081E"/>
    <w:multiLevelType w:val="multilevel"/>
    <w:tmpl w:val="A112B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3C"/>
    <w:rsid w:val="00095C3C"/>
    <w:rsid w:val="00174755"/>
    <w:rsid w:val="00190A19"/>
    <w:rsid w:val="002F374E"/>
    <w:rsid w:val="002F713E"/>
    <w:rsid w:val="00317242"/>
    <w:rsid w:val="008962DD"/>
    <w:rsid w:val="00985005"/>
    <w:rsid w:val="009C7023"/>
    <w:rsid w:val="00AF402E"/>
    <w:rsid w:val="00BB0722"/>
    <w:rsid w:val="00BC1408"/>
    <w:rsid w:val="00C73DDC"/>
    <w:rsid w:val="00D545BE"/>
    <w:rsid w:val="00D54D83"/>
    <w:rsid w:val="00E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55"/>
  </w:style>
  <w:style w:type="paragraph" w:styleId="Stopka">
    <w:name w:val="footer"/>
    <w:basedOn w:val="Normalny"/>
    <w:link w:val="StopkaZnak"/>
    <w:uiPriority w:val="99"/>
    <w:unhideWhenUsed/>
    <w:rsid w:val="0017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755"/>
  </w:style>
  <w:style w:type="paragraph" w:styleId="Tekstdymka">
    <w:name w:val="Balloon Text"/>
    <w:basedOn w:val="Normalny"/>
    <w:link w:val="TekstdymkaZnak"/>
    <w:uiPriority w:val="99"/>
    <w:semiHidden/>
    <w:unhideWhenUsed/>
    <w:rsid w:val="001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47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47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55"/>
  </w:style>
  <w:style w:type="paragraph" w:styleId="Stopka">
    <w:name w:val="footer"/>
    <w:basedOn w:val="Normalny"/>
    <w:link w:val="StopkaZnak"/>
    <w:uiPriority w:val="99"/>
    <w:unhideWhenUsed/>
    <w:rsid w:val="0017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755"/>
  </w:style>
  <w:style w:type="paragraph" w:styleId="Tekstdymka">
    <w:name w:val="Balloon Text"/>
    <w:basedOn w:val="Normalny"/>
    <w:link w:val="TekstdymkaZnak"/>
    <w:uiPriority w:val="99"/>
    <w:semiHidden/>
    <w:unhideWhenUsed/>
    <w:rsid w:val="001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47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4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user</cp:lastModifiedBy>
  <cp:revision>12</cp:revision>
  <cp:lastPrinted>2023-02-17T10:30:00Z</cp:lastPrinted>
  <dcterms:created xsi:type="dcterms:W3CDTF">2022-03-03T17:43:00Z</dcterms:created>
  <dcterms:modified xsi:type="dcterms:W3CDTF">2023-02-17T11:21:00Z</dcterms:modified>
</cp:coreProperties>
</file>