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48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BF6028">
        <w:rPr>
          <w:rFonts w:ascii="Cambria" w:hAnsi="Cambria" w:cs="Tahoma"/>
          <w:snapToGrid w:val="0"/>
          <w:color w:val="000000"/>
          <w:sz w:val="24"/>
          <w:szCs w:val="24"/>
        </w:rPr>
        <w:t>31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240125" w:rsidRPr="00240125" w:rsidRDefault="00E86C5C" w:rsidP="00240125">
      <w:pPr>
        <w:pStyle w:val="Tekstpodstawowy"/>
        <w:rPr>
          <w:rFonts w:asciiTheme="majorHAnsi" w:hAnsiTheme="majorHAnsi"/>
          <w:b/>
          <w:szCs w:val="24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240125" w:rsidRPr="00240125">
        <w:rPr>
          <w:rFonts w:asciiTheme="majorHAnsi" w:hAnsiTheme="majorHAnsi"/>
          <w:b/>
          <w:szCs w:val="24"/>
        </w:rPr>
        <w:t>Dostawa sprzętu medycznego (aparat do elektrokoagulacji, aparat do znieczulania, respiratory stacjonarne, respiratory transportowe, aparat USG, wiertarka operacyjna ) finansowanego w ramach inwestycji . „Modernizacja i doposażenie Szpitalnego Oddziału Ratunkowego w Suchej Beskidzkiej wraz z doposażeniem współpracujących pracowni diagnostycznych”</w:t>
      </w:r>
    </w:p>
    <w:p w:rsidR="001B7078" w:rsidRDefault="001B7078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087C52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087C52" w:rsidRDefault="00E86C5C" w:rsidP="001B7078">
      <w:pPr>
        <w:pStyle w:val="Tytu"/>
        <w:ind w:firstLine="708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:rsidR="00BF6028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Pakiet nr 2- Aparat do znieczulania- sztuk 1</w:t>
      </w:r>
    </w:p>
    <w:p w:rsidR="00BF6028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Pakiet nr 3- Respirator stacjonarny- sztuk 2</w:t>
      </w:r>
    </w:p>
    <w:p w:rsidR="00BF6028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Pakiet nr 4- Respirator transportowy- sztuk 2</w:t>
      </w:r>
    </w:p>
    <w:p w:rsidR="00BF6028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</w:p>
    <w:p w:rsidR="00BF6028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Prosimy o potwierdzenie, że zgodnie z Rozporządzeniem Ministra Zdrowia z dnia 6 kwietnia 2020 r.</w:t>
      </w:r>
    </w:p>
    <w:p w:rsidR="00794553" w:rsidRPr="00087C52" w:rsidRDefault="00BF6028" w:rsidP="00087C52">
      <w:pPr>
        <w:pStyle w:val="Tytu"/>
        <w:jc w:val="both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>„W sprawie rodzajów, zakresu i wzorów dokumentacji medycznej oraz sposobu jej przetwarzania”,</w:t>
      </w:r>
      <w:r w:rsidR="00087C52">
        <w:rPr>
          <w:rFonts w:ascii="Cambria" w:hAnsi="Cambria"/>
          <w:b w:val="0"/>
          <w:szCs w:val="24"/>
        </w:rPr>
        <w:t xml:space="preserve"> </w:t>
      </w:r>
      <w:r w:rsidRPr="00087C52">
        <w:rPr>
          <w:rFonts w:ascii="Cambria" w:hAnsi="Cambria"/>
          <w:b w:val="0"/>
          <w:szCs w:val="24"/>
        </w:rPr>
        <w:t>Zamawiający będzie wymagał, aby wymienione urządzenia medyczne były gotowe do eksportu danych</w:t>
      </w:r>
      <w:r w:rsidR="00087C52">
        <w:rPr>
          <w:rFonts w:ascii="Cambria" w:hAnsi="Cambria"/>
          <w:b w:val="0"/>
          <w:szCs w:val="24"/>
        </w:rPr>
        <w:t xml:space="preserve"> </w:t>
      </w:r>
      <w:r w:rsidRPr="00087C52">
        <w:rPr>
          <w:rFonts w:ascii="Cambria" w:hAnsi="Cambria"/>
          <w:b w:val="0"/>
          <w:szCs w:val="24"/>
        </w:rPr>
        <w:t>i posiadały aktywne interfejsy (porty i licencje), umożliwiając tym samym eksport danych do</w:t>
      </w:r>
      <w:r w:rsidR="00087C52">
        <w:rPr>
          <w:rFonts w:ascii="Cambria" w:hAnsi="Cambria"/>
          <w:b w:val="0"/>
          <w:szCs w:val="24"/>
        </w:rPr>
        <w:t xml:space="preserve"> </w:t>
      </w:r>
      <w:r w:rsidRPr="00087C52">
        <w:rPr>
          <w:rFonts w:ascii="Cambria" w:hAnsi="Cambria"/>
          <w:b w:val="0"/>
          <w:szCs w:val="24"/>
        </w:rPr>
        <w:t>systemów zewnętrznych w celu tworzenia elektronicznej dokumentacji medycznej?</w:t>
      </w:r>
    </w:p>
    <w:p w:rsidR="00BF6028" w:rsidRPr="00087C52" w:rsidRDefault="00BF6028" w:rsidP="00BF6028">
      <w:pPr>
        <w:pStyle w:val="Tytu"/>
        <w:jc w:val="left"/>
        <w:rPr>
          <w:rFonts w:ascii="Cambria" w:hAnsi="Cambria"/>
          <w:b w:val="0"/>
          <w:szCs w:val="24"/>
        </w:rPr>
      </w:pPr>
    </w:p>
    <w:p w:rsidR="00BF6028" w:rsidRPr="00087C52" w:rsidRDefault="00087C52" w:rsidP="00BF6028">
      <w:pPr>
        <w:pStyle w:val="Tytu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Odp. Zamawiający dopuszcza nie wymaga.</w:t>
      </w:r>
      <w:bookmarkStart w:id="0" w:name="_GoBack"/>
      <w:bookmarkEnd w:id="0"/>
    </w:p>
    <w:p w:rsidR="00BF6028" w:rsidRPr="00087C52" w:rsidRDefault="00BF6028" w:rsidP="00BF6028">
      <w:pPr>
        <w:pStyle w:val="Tytu"/>
        <w:jc w:val="right"/>
        <w:rPr>
          <w:rFonts w:ascii="Cambria" w:hAnsi="Cambria"/>
          <w:b w:val="0"/>
          <w:szCs w:val="24"/>
        </w:rPr>
      </w:pPr>
      <w:r w:rsidRPr="00087C52">
        <w:rPr>
          <w:rFonts w:ascii="Cambria" w:hAnsi="Cambria"/>
          <w:b w:val="0"/>
          <w:szCs w:val="24"/>
        </w:rPr>
        <w:t xml:space="preserve">Z poważaniem: </w:t>
      </w:r>
    </w:p>
    <w:sectPr w:rsidR="00BF6028" w:rsidRPr="00087C52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87C52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51193"/>
    <w:rsid w:val="00794553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BF6028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EB62A6"/>
    <w:rsid w:val="00F01DC2"/>
    <w:rsid w:val="00F04CB7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D77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2024-06-04T08:54:00Z</cp:lastPrinted>
  <dcterms:created xsi:type="dcterms:W3CDTF">2024-05-31T05:08:00Z</dcterms:created>
  <dcterms:modified xsi:type="dcterms:W3CDTF">2024-06-04T08:54:00Z</dcterms:modified>
</cp:coreProperties>
</file>