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40BEC" w14:textId="77777777" w:rsidR="005424DD" w:rsidRPr="005424DD" w:rsidRDefault="005424DD" w:rsidP="005424DD">
      <w:pPr>
        <w:spacing w:after="0" w:line="316" w:lineRule="auto"/>
        <w:jc w:val="right"/>
        <w:rPr>
          <w:rFonts w:cstheme="minorHAnsi"/>
        </w:rPr>
      </w:pPr>
      <w:r w:rsidRPr="005424DD">
        <w:rPr>
          <w:rFonts w:cstheme="minorHAnsi"/>
        </w:rPr>
        <w:t>Dopiewo, dnia 25.10.2022r.</w:t>
      </w:r>
    </w:p>
    <w:p w14:paraId="7F8A3FDC" w14:textId="77777777" w:rsidR="005424DD" w:rsidRPr="005424DD" w:rsidRDefault="005424DD" w:rsidP="005424DD">
      <w:pPr>
        <w:spacing w:after="0" w:line="316" w:lineRule="auto"/>
        <w:rPr>
          <w:rFonts w:cstheme="minorHAnsi"/>
          <w:b/>
          <w:bCs/>
        </w:rPr>
      </w:pPr>
      <w:r w:rsidRPr="005424DD">
        <w:rPr>
          <w:rFonts w:cstheme="minorHAnsi"/>
          <w:b/>
          <w:bCs/>
        </w:rPr>
        <w:t>ROA.271.29.2022</w:t>
      </w:r>
    </w:p>
    <w:p w14:paraId="75C0E709" w14:textId="77777777" w:rsidR="005424DD" w:rsidRPr="005424DD" w:rsidRDefault="005424DD" w:rsidP="005424DD">
      <w:pPr>
        <w:spacing w:after="0" w:line="316" w:lineRule="auto"/>
        <w:jc w:val="right"/>
        <w:rPr>
          <w:rFonts w:cstheme="minorHAnsi"/>
          <w:b/>
          <w:bCs/>
        </w:rPr>
      </w:pPr>
    </w:p>
    <w:p w14:paraId="046C37E3" w14:textId="77777777" w:rsidR="005424DD" w:rsidRPr="005424DD" w:rsidRDefault="005424DD" w:rsidP="005424DD">
      <w:pPr>
        <w:spacing w:after="0" w:line="316" w:lineRule="auto"/>
        <w:jc w:val="right"/>
        <w:rPr>
          <w:rFonts w:cstheme="minorHAnsi"/>
          <w:b/>
          <w:bCs/>
        </w:rPr>
      </w:pPr>
      <w:r w:rsidRPr="005424DD">
        <w:rPr>
          <w:rFonts w:cstheme="minorHAnsi"/>
          <w:b/>
          <w:bCs/>
        </w:rPr>
        <w:t>Do wszystkich uczestników postępowania</w:t>
      </w:r>
    </w:p>
    <w:p w14:paraId="46A8BD6E" w14:textId="77777777" w:rsidR="005424DD" w:rsidRPr="005424DD" w:rsidRDefault="005424DD" w:rsidP="005424DD">
      <w:pPr>
        <w:spacing w:after="0" w:line="316" w:lineRule="auto"/>
        <w:jc w:val="right"/>
        <w:rPr>
          <w:rFonts w:cstheme="minorHAnsi"/>
          <w:b/>
          <w:bCs/>
        </w:rPr>
      </w:pPr>
    </w:p>
    <w:p w14:paraId="5278071E" w14:textId="77777777" w:rsidR="005424DD" w:rsidRPr="005424DD" w:rsidRDefault="005424DD" w:rsidP="005424DD">
      <w:pPr>
        <w:spacing w:line="240" w:lineRule="auto"/>
        <w:jc w:val="both"/>
        <w:rPr>
          <w:rFonts w:eastAsia="Arial" w:cstheme="minorHAnsi"/>
          <w:b/>
          <w:bCs/>
          <w:lang w:val="pl" w:eastAsia="pl-PL"/>
        </w:rPr>
      </w:pPr>
      <w:r w:rsidRPr="005424DD">
        <w:rPr>
          <w:rFonts w:cstheme="minorHAnsi"/>
        </w:rPr>
        <w:t xml:space="preserve">Dotyczy: postępowania o udzielenie zamówienia publicznego pn. </w:t>
      </w:r>
      <w:r w:rsidRPr="005424DD">
        <w:rPr>
          <w:rFonts w:eastAsia="Calibri" w:cstheme="minorHAnsi"/>
          <w:b/>
          <w:bCs/>
          <w:color w:val="000000"/>
        </w:rPr>
        <w:t>„Świadczenie usług pocztowych dla Urzędu Gminy Dopiewo”.</w:t>
      </w:r>
      <w:r w:rsidRPr="005424DD">
        <w:rPr>
          <w:rFonts w:eastAsia="Calibri" w:cstheme="minorHAnsi"/>
          <w:color w:val="000000"/>
        </w:rPr>
        <w:t xml:space="preserve"> </w:t>
      </w:r>
    </w:p>
    <w:p w14:paraId="61B5E1CA" w14:textId="77777777" w:rsidR="005424DD" w:rsidRPr="005424DD" w:rsidRDefault="005424DD" w:rsidP="005424DD">
      <w:pPr>
        <w:autoSpaceDE w:val="0"/>
        <w:autoSpaceDN w:val="0"/>
        <w:adjustRightInd w:val="0"/>
        <w:spacing w:after="0" w:line="319" w:lineRule="auto"/>
        <w:jc w:val="both"/>
        <w:rPr>
          <w:rFonts w:eastAsia="Times New Roman" w:cstheme="minorHAnsi"/>
          <w:b/>
          <w:color w:val="000000"/>
          <w:lang w:eastAsia="pl-PL"/>
        </w:rPr>
      </w:pPr>
    </w:p>
    <w:p w14:paraId="19A3DEB2" w14:textId="152730FE" w:rsidR="005424DD" w:rsidRPr="005424DD" w:rsidRDefault="005424DD" w:rsidP="005424DD">
      <w:pPr>
        <w:autoSpaceDE w:val="0"/>
        <w:autoSpaceDN w:val="0"/>
        <w:adjustRightInd w:val="0"/>
        <w:spacing w:after="0" w:line="319" w:lineRule="auto"/>
        <w:ind w:firstLine="708"/>
        <w:jc w:val="both"/>
        <w:rPr>
          <w:rFonts w:eastAsia="Calibri" w:cstheme="minorHAnsi"/>
          <w:b/>
          <w:bCs/>
          <w:color w:val="000000"/>
        </w:rPr>
      </w:pPr>
      <w:r w:rsidRPr="005424DD">
        <w:rPr>
          <w:rFonts w:eastAsia="Calibri" w:cstheme="minorHAnsi"/>
          <w:color w:val="000000"/>
        </w:rPr>
        <w:t>Na podstawie art. 284 ust. 2 Ustawy z dnia 11 września 2019 r. Prawo zamówień publicznych, Zamawiający udziela wyjaśnień w zakresie złożonych pytań.</w:t>
      </w:r>
    </w:p>
    <w:p w14:paraId="3EA3241D" w14:textId="77777777" w:rsidR="005424DD" w:rsidRPr="005424DD" w:rsidRDefault="005424DD" w:rsidP="005424DD">
      <w:pPr>
        <w:autoSpaceDE w:val="0"/>
        <w:autoSpaceDN w:val="0"/>
        <w:adjustRightInd w:val="0"/>
        <w:spacing w:after="0" w:line="319" w:lineRule="auto"/>
        <w:jc w:val="both"/>
        <w:rPr>
          <w:rFonts w:eastAsia="Calibri" w:cstheme="minorHAnsi"/>
          <w:b/>
          <w:color w:val="000000"/>
        </w:rPr>
      </w:pPr>
    </w:p>
    <w:p w14:paraId="13AD3106" w14:textId="77777777" w:rsidR="005424DD" w:rsidRPr="005424DD" w:rsidRDefault="005424DD" w:rsidP="005424DD">
      <w:pPr>
        <w:autoSpaceDE w:val="0"/>
        <w:autoSpaceDN w:val="0"/>
        <w:adjustRightInd w:val="0"/>
        <w:spacing w:after="0" w:line="319" w:lineRule="auto"/>
        <w:contextualSpacing/>
        <w:jc w:val="both"/>
        <w:rPr>
          <w:rFonts w:eastAsia="Times New Roman" w:cstheme="minorHAnsi"/>
          <w:b/>
          <w:bCs/>
          <w:lang w:eastAsia="pl-PL"/>
        </w:rPr>
      </w:pPr>
      <w:r w:rsidRPr="005424DD">
        <w:rPr>
          <w:rFonts w:eastAsia="Times New Roman" w:cstheme="minorHAnsi"/>
          <w:b/>
          <w:bCs/>
          <w:lang w:eastAsia="pl-PL"/>
        </w:rPr>
        <w:t>PYTANIE 1.</w:t>
      </w:r>
    </w:p>
    <w:p w14:paraId="763E6767" w14:textId="77777777" w:rsidR="005424DD" w:rsidRPr="005424DD" w:rsidRDefault="005424DD" w:rsidP="005424DD">
      <w:pPr>
        <w:autoSpaceDE w:val="0"/>
        <w:autoSpaceDN w:val="0"/>
        <w:adjustRightInd w:val="0"/>
        <w:spacing w:after="0" w:line="319" w:lineRule="auto"/>
        <w:contextualSpacing/>
        <w:jc w:val="both"/>
        <w:rPr>
          <w:rFonts w:eastAsia="Times New Roman" w:cstheme="minorHAnsi"/>
          <w:b/>
          <w:bCs/>
          <w:lang w:eastAsia="pl-PL"/>
        </w:rPr>
      </w:pPr>
      <w:r w:rsidRPr="005424DD">
        <w:rPr>
          <w:rFonts w:eastAsia="Times New Roman" w:cstheme="minorHAnsi"/>
          <w:b/>
          <w:bCs/>
          <w:lang w:eastAsia="pl-PL"/>
        </w:rPr>
        <w:t>Załącznik nr 7 do SWZ– Projektowane postanowienia umowy - § 8</w:t>
      </w:r>
    </w:p>
    <w:p w14:paraId="5311CB69" w14:textId="77777777" w:rsidR="005424DD" w:rsidRPr="005424DD" w:rsidRDefault="005424DD" w:rsidP="005424DD">
      <w:pPr>
        <w:autoSpaceDE w:val="0"/>
        <w:autoSpaceDN w:val="0"/>
        <w:adjustRightInd w:val="0"/>
        <w:spacing w:after="0" w:line="319" w:lineRule="auto"/>
        <w:contextualSpacing/>
        <w:jc w:val="both"/>
        <w:rPr>
          <w:rFonts w:eastAsia="Times New Roman" w:cstheme="minorHAnsi"/>
          <w:lang w:eastAsia="pl-PL"/>
        </w:rPr>
      </w:pPr>
    </w:p>
    <w:p w14:paraId="6CB551AF" w14:textId="77777777" w:rsidR="005424DD" w:rsidRPr="005424DD" w:rsidRDefault="005424DD" w:rsidP="005424DD">
      <w:pPr>
        <w:autoSpaceDE w:val="0"/>
        <w:autoSpaceDN w:val="0"/>
        <w:adjustRightInd w:val="0"/>
        <w:spacing w:after="0" w:line="319" w:lineRule="auto"/>
        <w:contextualSpacing/>
        <w:jc w:val="both"/>
        <w:rPr>
          <w:rFonts w:eastAsia="Times New Roman" w:cstheme="minorHAnsi"/>
          <w:lang w:eastAsia="pl-PL"/>
        </w:rPr>
      </w:pPr>
      <w:r w:rsidRPr="005424DD">
        <w:rPr>
          <w:rFonts w:eastAsia="Times New Roman" w:cstheme="minorHAnsi"/>
          <w:lang w:eastAsia="pl-PL"/>
        </w:rPr>
        <w:t>Zamawiający określił wymagania związane z realizacją zamówienia w zakresie zatrudnienia przez wykonawcę lub podwykonawcę na podstawie stosunku pracy osób wykonujących wskazane przez zamawiającego czynności w zakresie realizacji zamówienia.</w:t>
      </w:r>
    </w:p>
    <w:p w14:paraId="030B9EEA" w14:textId="77777777" w:rsidR="005424DD" w:rsidRPr="005424DD" w:rsidRDefault="005424DD" w:rsidP="005424DD">
      <w:pPr>
        <w:autoSpaceDE w:val="0"/>
        <w:autoSpaceDN w:val="0"/>
        <w:adjustRightInd w:val="0"/>
        <w:spacing w:after="0" w:line="319" w:lineRule="auto"/>
        <w:contextualSpacing/>
        <w:jc w:val="both"/>
        <w:rPr>
          <w:rFonts w:eastAsia="Times New Roman" w:cstheme="minorHAnsi"/>
          <w:lang w:eastAsia="pl-PL"/>
        </w:rPr>
      </w:pPr>
      <w:r w:rsidRPr="005424DD">
        <w:rPr>
          <w:rFonts w:eastAsia="Times New Roman" w:cstheme="minorHAnsi"/>
          <w:lang w:eastAsia="pl-PL"/>
        </w:rPr>
        <w:t xml:space="preserve">Wykonawca zwraca się o doprecyzowanie postawionego wymogu, bowiem na podstawie art. 95 ustawy Prawo zamówień publicznych obowiązkiem Zamawiającego jest określenie w ogłoszeniu o zamówieniu lub dokumentach zamówienia na usługi lub roboty budowlane wymagań związanych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p>
    <w:p w14:paraId="6FDC1FB1" w14:textId="77777777" w:rsidR="005424DD" w:rsidRPr="005424DD" w:rsidRDefault="005424DD" w:rsidP="005424DD">
      <w:pPr>
        <w:autoSpaceDE w:val="0"/>
        <w:autoSpaceDN w:val="0"/>
        <w:adjustRightInd w:val="0"/>
        <w:spacing w:after="0" w:line="319" w:lineRule="auto"/>
        <w:contextualSpacing/>
        <w:jc w:val="both"/>
        <w:rPr>
          <w:rFonts w:eastAsia="Times New Roman" w:cstheme="minorHAnsi"/>
          <w:lang w:eastAsia="pl-PL"/>
        </w:rPr>
      </w:pPr>
      <w:r w:rsidRPr="005424DD">
        <w:rPr>
          <w:rFonts w:eastAsia="Times New Roman" w:cstheme="minorHAnsi"/>
          <w:lang w:eastAsia="pl-PL"/>
        </w:rPr>
        <w:t>W związku z powyższym Wykonawca zwraca się o doprecyzowanie postawionego wymogu w zakresie zatrudnienia na podstawie stosunku pracy osób wykonujących wskazane przez Zamawiającego czynności w zakresie realizacji niniejszego zamówienia, ale tylko w sytuacji, jeżeli wykonanie tych czynności polega na wykonywaniu pracy w sposób określony w art. 22 § 1 ustawy z dnia 26 czerwca 1974 r. – Kodeks pracy.</w:t>
      </w:r>
    </w:p>
    <w:p w14:paraId="6AB8BB57" w14:textId="77777777" w:rsidR="005424DD" w:rsidRPr="005424DD" w:rsidRDefault="005424DD" w:rsidP="005424DD">
      <w:pPr>
        <w:autoSpaceDE w:val="0"/>
        <w:autoSpaceDN w:val="0"/>
        <w:adjustRightInd w:val="0"/>
        <w:spacing w:after="0" w:line="319" w:lineRule="auto"/>
        <w:contextualSpacing/>
        <w:jc w:val="both"/>
        <w:rPr>
          <w:rFonts w:eastAsia="Times New Roman" w:cstheme="minorHAnsi"/>
          <w:u w:val="single"/>
          <w:lang w:eastAsia="pl-PL"/>
        </w:rPr>
      </w:pPr>
      <w:r w:rsidRPr="005424DD">
        <w:rPr>
          <w:rFonts w:eastAsia="Times New Roman" w:cstheme="minorHAnsi"/>
          <w:u w:val="single"/>
          <w:lang w:eastAsia="pl-PL"/>
        </w:rPr>
        <w:t xml:space="preserve">A contrario, Wykonawca wnosi o potwierdzenie słuszności twierdzenia, że </w:t>
      </w:r>
      <w:bookmarkStart w:id="0" w:name="_Hlk117587566"/>
      <w:r w:rsidRPr="005424DD">
        <w:rPr>
          <w:rFonts w:eastAsia="Times New Roman" w:cstheme="minorHAnsi"/>
          <w:u w:val="single"/>
          <w:lang w:eastAsia="pl-PL"/>
        </w:rPr>
        <w:t>wymóg postawiony przez Zamawiającego w niniejszym postępowaniu nie dotyczy sytuacji, jeżeli wykonanie określonych przez Zamawiającego czynności nie polega na wykonywaniu pracy w sposób określony w art. 22 § 1 ustawy z dnia 26 czerwca 1974 r. – Kodeks pracy.</w:t>
      </w:r>
    </w:p>
    <w:bookmarkEnd w:id="0"/>
    <w:p w14:paraId="4BF7FB0E" w14:textId="77777777" w:rsidR="005424DD" w:rsidRPr="005424DD" w:rsidRDefault="005424DD" w:rsidP="005424DD">
      <w:pPr>
        <w:autoSpaceDE w:val="0"/>
        <w:autoSpaceDN w:val="0"/>
        <w:adjustRightInd w:val="0"/>
        <w:spacing w:after="0" w:line="319" w:lineRule="auto"/>
        <w:contextualSpacing/>
        <w:jc w:val="both"/>
        <w:rPr>
          <w:rFonts w:eastAsia="Times New Roman" w:cstheme="minorHAnsi"/>
          <w:lang w:eastAsia="pl-PL"/>
        </w:rPr>
      </w:pPr>
      <w:r w:rsidRPr="005424DD">
        <w:rPr>
          <w:rFonts w:eastAsia="Times New Roman" w:cstheme="minorHAnsi"/>
          <w:lang w:eastAsia="pl-PL"/>
        </w:rPr>
        <w:t xml:space="preserve">Specyfika świadczenia usług pocztowych nie uzasadnia realizacji czynności w ramach tych usług tylko i wyłącznie przez osoby zatrudnione w ramach stosunku pracy, a uzasadnieniem wniosku Wykonawcy o doprecyzowanie wymogu w treści SWZ jest m. in. świadczenie usług pocztowych przez agentów pocztowych. Na podstawie umowy agencyjnej, zawartej z operatorem pocztowym, agenci pocztowi prowadzą działalność jako przedsiębiorcy pośredniczący na rzecz operatora pocztowego w zawieraniu z nadawcami umów o świadczenie usług pocztowych lub zawierający je w imieniu operatora pocztowego (art. 3 pkt 3 ustawy Prawo pocztowe). Ponadto, placówką pocztową jest jednostka organizacyjna operatora pocztowego lub agenta </w:t>
      </w:r>
      <w:r w:rsidRPr="005424DD">
        <w:rPr>
          <w:rFonts w:eastAsia="Times New Roman" w:cstheme="minorHAnsi"/>
          <w:lang w:eastAsia="pl-PL"/>
        </w:rPr>
        <w:lastRenderedPageBreak/>
        <w:t>pocztowego, w której</w:t>
      </w:r>
      <w:r w:rsidRPr="005424DD">
        <w:rPr>
          <w:rFonts w:eastAsia="Times New Roman" w:cstheme="minorHAnsi"/>
          <w:b/>
          <w:bCs/>
          <w:lang w:eastAsia="pl-PL"/>
        </w:rPr>
        <w:t xml:space="preserve"> </w:t>
      </w:r>
      <w:r w:rsidRPr="005424DD">
        <w:rPr>
          <w:rFonts w:eastAsia="Times New Roman" w:cstheme="minorHAnsi"/>
          <w:lang w:eastAsia="pl-PL"/>
        </w:rPr>
        <w:t xml:space="preserve">można zawrzeć umowę o świadczenie usługi pocztowej lub która doręcza adresatom przesyłki pocztowe lub kwoty pieniężne określone w przekazach pocztowych, albo inne wyodrębnione i oznaczone przez operatora pocztowego miejsce, w którym można zawrzeć umowę o świadczenie usługi pocztowej lub odebrać przesyłkę pocztową lub kwotę pieniężną określoną w przekazie pocztowym (art. 3 pkt 15 ustawy Prawo pocztowe). Ustawodawca dopuścił tym samym świadczenie usług pocztowych przez osoby, z którymi operator pocztowy zawiera umowy cywilnoprawne. W obliczu specyfiki działalności agentów pocztowych, wykonujących czynności składające się na świadczenie usług pocztowych, stawianie bezwzględnego wymogu realizacji wszystkich czynności w zakresie realizacji niniejszego zamówienia (czyli także czynności, których wykonywanie nie  polega na wykonywaniu pracy w sposób określony w art. 22 § 1 ustawy z dnia 26 czerwca 1974 r. – Kodeks pracy) przez osoby zatrudnione w ramach stosunku pracy jest zdaniem Wykonawcy nieuzasadnione.  </w:t>
      </w:r>
    </w:p>
    <w:p w14:paraId="03672AFF" w14:textId="77777777" w:rsidR="005424DD" w:rsidRPr="005424DD" w:rsidRDefault="005424DD" w:rsidP="005424DD">
      <w:pPr>
        <w:autoSpaceDE w:val="0"/>
        <w:autoSpaceDN w:val="0"/>
        <w:adjustRightInd w:val="0"/>
        <w:spacing w:after="0" w:line="319" w:lineRule="auto"/>
        <w:contextualSpacing/>
        <w:jc w:val="both"/>
        <w:rPr>
          <w:rFonts w:eastAsia="Times New Roman" w:cstheme="minorHAnsi"/>
          <w:lang w:eastAsia="pl-PL"/>
        </w:rPr>
      </w:pPr>
    </w:p>
    <w:p w14:paraId="27E9231F" w14:textId="77777777" w:rsidR="005424DD" w:rsidRPr="005424DD" w:rsidRDefault="005424DD" w:rsidP="005424DD">
      <w:pPr>
        <w:autoSpaceDE w:val="0"/>
        <w:autoSpaceDN w:val="0"/>
        <w:adjustRightInd w:val="0"/>
        <w:spacing w:after="0" w:line="319" w:lineRule="auto"/>
        <w:contextualSpacing/>
        <w:jc w:val="both"/>
        <w:rPr>
          <w:rFonts w:eastAsia="Times New Roman" w:cstheme="minorHAnsi"/>
          <w:lang w:eastAsia="pl-PL"/>
        </w:rPr>
      </w:pPr>
      <w:r w:rsidRPr="005424DD">
        <w:rPr>
          <w:rFonts w:eastAsia="Times New Roman" w:cstheme="minorHAnsi"/>
          <w:lang w:eastAsia="pl-PL"/>
        </w:rPr>
        <w:t>Jednocześnie mając na uwadze skalę zatrudnienia występującą u Wykonawcy we wskazanych przez Zamawiającego obszarach zwracamy się z prośbą o zmianę zapisów §8 i zastąpienie ich w całości zapisami o następującej treści:</w:t>
      </w:r>
    </w:p>
    <w:p w14:paraId="35F535BA" w14:textId="77777777" w:rsidR="005424DD" w:rsidRPr="005424DD" w:rsidRDefault="005424DD" w:rsidP="005424DD">
      <w:pPr>
        <w:autoSpaceDE w:val="0"/>
        <w:autoSpaceDN w:val="0"/>
        <w:adjustRightInd w:val="0"/>
        <w:spacing w:after="0" w:line="319" w:lineRule="auto"/>
        <w:contextualSpacing/>
        <w:jc w:val="both"/>
        <w:rPr>
          <w:rFonts w:eastAsia="Times New Roman" w:cstheme="minorHAnsi"/>
          <w:b/>
          <w:bCs/>
          <w:lang w:eastAsia="pl-PL"/>
        </w:rPr>
      </w:pPr>
    </w:p>
    <w:p w14:paraId="1B1AF5C4" w14:textId="77777777" w:rsidR="005424DD" w:rsidRPr="005424DD" w:rsidRDefault="005424DD" w:rsidP="005424DD">
      <w:pPr>
        <w:autoSpaceDE w:val="0"/>
        <w:autoSpaceDN w:val="0"/>
        <w:adjustRightInd w:val="0"/>
        <w:spacing w:after="0" w:line="319" w:lineRule="auto"/>
        <w:contextualSpacing/>
        <w:rPr>
          <w:rFonts w:eastAsia="Times New Roman" w:cstheme="minorHAnsi"/>
          <w:i/>
          <w:iCs/>
          <w:lang w:eastAsia="pl-PL"/>
        </w:rPr>
      </w:pPr>
      <w:r w:rsidRPr="005424DD">
        <w:rPr>
          <w:rFonts w:eastAsia="Times New Roman" w:cstheme="minorHAnsi"/>
          <w:i/>
          <w:iCs/>
          <w:lang w:eastAsia="pl-PL"/>
        </w:rPr>
        <w:t>„§ 8</w:t>
      </w:r>
    </w:p>
    <w:p w14:paraId="745327D5" w14:textId="77777777" w:rsidR="005424DD" w:rsidRPr="005424DD" w:rsidRDefault="005424DD" w:rsidP="005424DD">
      <w:pPr>
        <w:autoSpaceDE w:val="0"/>
        <w:autoSpaceDN w:val="0"/>
        <w:adjustRightInd w:val="0"/>
        <w:spacing w:after="0" w:line="319" w:lineRule="auto"/>
        <w:contextualSpacing/>
        <w:jc w:val="both"/>
        <w:rPr>
          <w:rFonts w:eastAsia="Times New Roman" w:cstheme="minorHAnsi"/>
          <w:i/>
          <w:iCs/>
          <w:lang w:eastAsia="pl-PL"/>
        </w:rPr>
      </w:pPr>
      <w:r w:rsidRPr="005424DD">
        <w:rPr>
          <w:rFonts w:eastAsia="Times New Roman" w:cstheme="minorHAnsi"/>
          <w:i/>
          <w:iCs/>
          <w:lang w:eastAsia="pl-PL"/>
        </w:rPr>
        <w:t>1.</w:t>
      </w:r>
      <w:r w:rsidRPr="005424DD">
        <w:rPr>
          <w:rFonts w:eastAsia="Times New Roman" w:cstheme="minorHAnsi"/>
          <w:i/>
          <w:iCs/>
          <w:lang w:eastAsia="pl-PL"/>
        </w:rPr>
        <w:tab/>
        <w:t xml:space="preserve">Zamawiający (zgodnie z art. 95 ustawy </w:t>
      </w:r>
      <w:proofErr w:type="spellStart"/>
      <w:r w:rsidRPr="005424DD">
        <w:rPr>
          <w:rFonts w:eastAsia="Times New Roman" w:cstheme="minorHAnsi"/>
          <w:i/>
          <w:iCs/>
          <w:lang w:eastAsia="pl-PL"/>
        </w:rPr>
        <w:t>Pzp</w:t>
      </w:r>
      <w:proofErr w:type="spellEnd"/>
      <w:r w:rsidRPr="005424DD">
        <w:rPr>
          <w:rFonts w:eastAsia="Times New Roman" w:cstheme="minorHAnsi"/>
          <w:i/>
          <w:iCs/>
          <w:lang w:eastAsia="pl-PL"/>
        </w:rPr>
        <w:t>) wymaga, aby osoby biorące udział w realizacji przedmiotu zamówienia w sposób bezpośredni. tj.</w:t>
      </w:r>
    </w:p>
    <w:p w14:paraId="352C0918" w14:textId="77777777" w:rsidR="005424DD" w:rsidRPr="005424DD" w:rsidRDefault="005424DD" w:rsidP="005424DD">
      <w:pPr>
        <w:autoSpaceDE w:val="0"/>
        <w:autoSpaceDN w:val="0"/>
        <w:adjustRightInd w:val="0"/>
        <w:spacing w:after="0" w:line="319" w:lineRule="auto"/>
        <w:contextualSpacing/>
        <w:jc w:val="both"/>
        <w:rPr>
          <w:rFonts w:eastAsia="Times New Roman" w:cstheme="minorHAnsi"/>
          <w:i/>
          <w:iCs/>
          <w:lang w:eastAsia="pl-PL"/>
        </w:rPr>
      </w:pPr>
      <w:r w:rsidRPr="005424DD">
        <w:rPr>
          <w:rFonts w:eastAsia="Times New Roman" w:cstheme="minorHAnsi"/>
          <w:i/>
          <w:iCs/>
          <w:lang w:eastAsia="pl-PL"/>
        </w:rPr>
        <w:t>a)</w:t>
      </w:r>
      <w:r w:rsidRPr="005424DD">
        <w:rPr>
          <w:rFonts w:eastAsia="Times New Roman" w:cstheme="minorHAnsi"/>
          <w:i/>
          <w:iCs/>
          <w:lang w:eastAsia="pl-PL"/>
        </w:rPr>
        <w:tab/>
        <w:t>wykonujące czynności odbierania oraz doręczania przesyłek pocztowych</w:t>
      </w:r>
    </w:p>
    <w:p w14:paraId="7565BB27" w14:textId="77777777" w:rsidR="005424DD" w:rsidRPr="005424DD" w:rsidRDefault="005424DD" w:rsidP="005424DD">
      <w:pPr>
        <w:autoSpaceDE w:val="0"/>
        <w:autoSpaceDN w:val="0"/>
        <w:adjustRightInd w:val="0"/>
        <w:spacing w:after="0" w:line="319" w:lineRule="auto"/>
        <w:contextualSpacing/>
        <w:jc w:val="both"/>
        <w:rPr>
          <w:rFonts w:eastAsia="Times New Roman" w:cstheme="minorHAnsi"/>
          <w:i/>
          <w:iCs/>
          <w:lang w:eastAsia="pl-PL"/>
        </w:rPr>
      </w:pPr>
      <w:r w:rsidRPr="005424DD">
        <w:rPr>
          <w:rFonts w:eastAsia="Times New Roman" w:cstheme="minorHAnsi"/>
          <w:i/>
          <w:iCs/>
          <w:lang w:eastAsia="pl-PL"/>
        </w:rPr>
        <w:t>oraz</w:t>
      </w:r>
    </w:p>
    <w:p w14:paraId="5AC9B46A" w14:textId="77777777" w:rsidR="005424DD" w:rsidRPr="005424DD" w:rsidRDefault="005424DD" w:rsidP="005424DD">
      <w:pPr>
        <w:autoSpaceDE w:val="0"/>
        <w:autoSpaceDN w:val="0"/>
        <w:adjustRightInd w:val="0"/>
        <w:spacing w:after="0" w:line="319" w:lineRule="auto"/>
        <w:contextualSpacing/>
        <w:jc w:val="both"/>
        <w:rPr>
          <w:rFonts w:eastAsia="Times New Roman" w:cstheme="minorHAnsi"/>
          <w:i/>
          <w:iCs/>
          <w:lang w:eastAsia="pl-PL"/>
        </w:rPr>
      </w:pPr>
      <w:r w:rsidRPr="005424DD">
        <w:rPr>
          <w:rFonts w:eastAsia="Times New Roman" w:cstheme="minorHAnsi"/>
          <w:i/>
          <w:iCs/>
          <w:lang w:eastAsia="pl-PL"/>
        </w:rPr>
        <w:t>b)</w:t>
      </w:r>
      <w:r w:rsidRPr="005424DD">
        <w:rPr>
          <w:rFonts w:eastAsia="Times New Roman" w:cstheme="minorHAnsi"/>
          <w:i/>
          <w:iCs/>
          <w:lang w:eastAsia="pl-PL"/>
        </w:rPr>
        <w:tab/>
        <w:t>osobę pełniącą funkcję „Opiekuna” Zamawiającego (osoba ta będzie wykonywała następujące czynności: reprezentowanie Wykonawcy przed Zamawiającym przy realizacji umowy, pomoc w realizacji sytuacji problemowych, udzielanie informacji o wysyłkach realizowanych w trakcie umowy, w przypadku skorzystania przez zamawiającego z usług pocztowych nieujętych w formularzu cenowym dostarczanie cennika)</w:t>
      </w:r>
    </w:p>
    <w:p w14:paraId="071B1A0F" w14:textId="77777777" w:rsidR="005424DD" w:rsidRPr="005424DD" w:rsidRDefault="005424DD" w:rsidP="005424DD">
      <w:pPr>
        <w:autoSpaceDE w:val="0"/>
        <w:autoSpaceDN w:val="0"/>
        <w:adjustRightInd w:val="0"/>
        <w:spacing w:after="0" w:line="319" w:lineRule="auto"/>
        <w:contextualSpacing/>
        <w:jc w:val="both"/>
        <w:rPr>
          <w:rFonts w:eastAsia="Times New Roman" w:cstheme="minorHAnsi"/>
          <w:i/>
          <w:iCs/>
          <w:lang w:eastAsia="pl-PL"/>
        </w:rPr>
      </w:pPr>
      <w:r w:rsidRPr="005424DD">
        <w:rPr>
          <w:rFonts w:eastAsia="Times New Roman" w:cstheme="minorHAnsi"/>
          <w:i/>
          <w:iCs/>
          <w:lang w:eastAsia="pl-PL"/>
        </w:rPr>
        <w:t>były w trakcie realizacji przedmiotu zamówienia zatrudnione na podstawie stosunku pracy, w sposób określony w art. 22 § 1 ustawy z dnia 26 czerwca 1974 r. - Kodeks pracy (</w:t>
      </w:r>
      <w:proofErr w:type="spellStart"/>
      <w:r w:rsidRPr="005424DD">
        <w:rPr>
          <w:rFonts w:eastAsia="Times New Roman" w:cstheme="minorHAnsi"/>
          <w:i/>
          <w:iCs/>
          <w:lang w:eastAsia="pl-PL"/>
        </w:rPr>
        <w:t>t.j</w:t>
      </w:r>
      <w:proofErr w:type="spellEnd"/>
      <w:r w:rsidRPr="005424DD">
        <w:rPr>
          <w:rFonts w:eastAsia="Times New Roman" w:cstheme="minorHAnsi"/>
          <w:i/>
          <w:iCs/>
          <w:lang w:eastAsia="pl-PL"/>
        </w:rPr>
        <w:t>. Dz. U. z 2020 r., poz. 1320 ze zm.) jeżeli wykonanie tych czynności polega na wykonywaniu pracy w sposób określony w art. 22 § 1  ustawy z dnia 26 czerwca 1974 r. - Kodeks pracy</w:t>
      </w:r>
    </w:p>
    <w:p w14:paraId="35C352DE" w14:textId="77777777" w:rsidR="005424DD" w:rsidRPr="005424DD" w:rsidRDefault="005424DD" w:rsidP="005424DD">
      <w:pPr>
        <w:autoSpaceDE w:val="0"/>
        <w:autoSpaceDN w:val="0"/>
        <w:adjustRightInd w:val="0"/>
        <w:spacing w:after="0" w:line="319" w:lineRule="auto"/>
        <w:contextualSpacing/>
        <w:jc w:val="both"/>
        <w:rPr>
          <w:rFonts w:eastAsia="Times New Roman" w:cstheme="minorHAnsi"/>
          <w:i/>
          <w:iCs/>
          <w:lang w:eastAsia="pl-PL"/>
        </w:rPr>
      </w:pPr>
    </w:p>
    <w:p w14:paraId="214EE8F0" w14:textId="77777777" w:rsidR="005424DD" w:rsidRPr="005424DD" w:rsidRDefault="005424DD" w:rsidP="005424DD">
      <w:pPr>
        <w:autoSpaceDE w:val="0"/>
        <w:autoSpaceDN w:val="0"/>
        <w:adjustRightInd w:val="0"/>
        <w:spacing w:after="0" w:line="319" w:lineRule="auto"/>
        <w:contextualSpacing/>
        <w:jc w:val="both"/>
        <w:rPr>
          <w:rFonts w:eastAsia="Times New Roman" w:cstheme="minorHAnsi"/>
          <w:i/>
          <w:iCs/>
          <w:lang w:eastAsia="pl-PL"/>
        </w:rPr>
      </w:pPr>
      <w:r w:rsidRPr="005424DD">
        <w:rPr>
          <w:rFonts w:eastAsia="Times New Roman" w:cstheme="minorHAnsi"/>
          <w:i/>
          <w:iCs/>
          <w:lang w:eastAsia="pl-PL"/>
        </w:rPr>
        <w:t>2. Wykonawca zobowiązany jest do przedłożenia Zamawiającemu, w dniu podpisania umowy, oświadczenia, które powinno zawierać w szczególności:</w:t>
      </w:r>
    </w:p>
    <w:p w14:paraId="6B4B144E" w14:textId="77777777" w:rsidR="005424DD" w:rsidRPr="005424DD" w:rsidRDefault="005424DD" w:rsidP="005424DD">
      <w:pPr>
        <w:autoSpaceDE w:val="0"/>
        <w:autoSpaceDN w:val="0"/>
        <w:adjustRightInd w:val="0"/>
        <w:spacing w:after="0" w:line="319" w:lineRule="auto"/>
        <w:contextualSpacing/>
        <w:jc w:val="both"/>
        <w:rPr>
          <w:rFonts w:eastAsia="Times New Roman" w:cstheme="minorHAnsi"/>
          <w:i/>
          <w:iCs/>
          <w:lang w:eastAsia="pl-PL"/>
        </w:rPr>
      </w:pPr>
      <w:r w:rsidRPr="005424DD">
        <w:rPr>
          <w:rFonts w:eastAsia="Times New Roman" w:cstheme="minorHAnsi"/>
          <w:i/>
          <w:iCs/>
          <w:lang w:eastAsia="pl-PL"/>
        </w:rPr>
        <w:t>a)</w:t>
      </w:r>
      <w:r w:rsidRPr="005424DD">
        <w:rPr>
          <w:rFonts w:eastAsia="Times New Roman" w:cstheme="minorHAnsi"/>
          <w:i/>
          <w:iCs/>
          <w:lang w:eastAsia="pl-PL"/>
        </w:rPr>
        <w:tab/>
        <w:t>imię i nazwisko pracownika wyznaczonego przez Wykonawcę jako „Opiekun” Zamawiającego,</w:t>
      </w:r>
    </w:p>
    <w:p w14:paraId="3A56DB5D" w14:textId="77777777" w:rsidR="005424DD" w:rsidRPr="005424DD" w:rsidRDefault="005424DD" w:rsidP="005424DD">
      <w:pPr>
        <w:autoSpaceDE w:val="0"/>
        <w:autoSpaceDN w:val="0"/>
        <w:adjustRightInd w:val="0"/>
        <w:spacing w:after="0" w:line="319" w:lineRule="auto"/>
        <w:contextualSpacing/>
        <w:jc w:val="both"/>
        <w:rPr>
          <w:rFonts w:eastAsia="Times New Roman" w:cstheme="minorHAnsi"/>
          <w:i/>
          <w:iCs/>
          <w:lang w:eastAsia="pl-PL"/>
        </w:rPr>
      </w:pPr>
      <w:r w:rsidRPr="005424DD">
        <w:rPr>
          <w:rFonts w:eastAsia="Times New Roman" w:cstheme="minorHAnsi"/>
          <w:i/>
          <w:iCs/>
          <w:lang w:eastAsia="pl-PL"/>
        </w:rPr>
        <w:t>b)</w:t>
      </w:r>
      <w:r w:rsidRPr="005424DD">
        <w:rPr>
          <w:rFonts w:eastAsia="Times New Roman" w:cstheme="minorHAnsi"/>
          <w:i/>
          <w:iCs/>
          <w:lang w:eastAsia="pl-PL"/>
        </w:rPr>
        <w:tab/>
        <w:t>na każde wezwanie Zamawiającego jednak nie częściej niż raz na kwartał wskazanie, że objęte oświadczeniem czynności, o których mowa w ust. 1 litera b wykonuje osoba zatrudniona na podstawie stosunku pracy zgodnie z art. 22 § 1 ustawy z dnia 26 czerwca 1974 r. - Kodeks pracy (</w:t>
      </w:r>
      <w:proofErr w:type="spellStart"/>
      <w:r w:rsidRPr="005424DD">
        <w:rPr>
          <w:rFonts w:eastAsia="Times New Roman" w:cstheme="minorHAnsi"/>
          <w:i/>
          <w:iCs/>
          <w:lang w:eastAsia="pl-PL"/>
        </w:rPr>
        <w:t>t.j</w:t>
      </w:r>
      <w:proofErr w:type="spellEnd"/>
      <w:r w:rsidRPr="005424DD">
        <w:rPr>
          <w:rFonts w:eastAsia="Times New Roman" w:cstheme="minorHAnsi"/>
          <w:i/>
          <w:iCs/>
          <w:lang w:eastAsia="pl-PL"/>
        </w:rPr>
        <w:t>. Dz. U. z 2020 r., poz. 1320 ze zm.) jeżeli wykonanie tych czynności polega na wykonywaniu pracy w sposób określony w art. 22 § 1  ustawy z dnia 26 czerwca 1974 r. - Kodeks pracy</w:t>
      </w:r>
    </w:p>
    <w:p w14:paraId="312A4F56" w14:textId="77777777" w:rsidR="005424DD" w:rsidRPr="005424DD" w:rsidRDefault="005424DD" w:rsidP="005424DD">
      <w:pPr>
        <w:autoSpaceDE w:val="0"/>
        <w:autoSpaceDN w:val="0"/>
        <w:adjustRightInd w:val="0"/>
        <w:spacing w:after="0" w:line="319" w:lineRule="auto"/>
        <w:contextualSpacing/>
        <w:jc w:val="both"/>
        <w:rPr>
          <w:rFonts w:eastAsia="Times New Roman" w:cstheme="minorHAnsi"/>
          <w:i/>
          <w:iCs/>
          <w:lang w:eastAsia="pl-PL"/>
        </w:rPr>
      </w:pPr>
      <w:r w:rsidRPr="005424DD">
        <w:rPr>
          <w:rFonts w:eastAsia="Times New Roman" w:cstheme="minorHAnsi"/>
          <w:i/>
          <w:iCs/>
          <w:lang w:eastAsia="pl-PL"/>
        </w:rPr>
        <w:lastRenderedPageBreak/>
        <w:t xml:space="preserve">3. </w:t>
      </w:r>
      <w:r w:rsidRPr="005424DD">
        <w:rPr>
          <w:rFonts w:eastAsia="Times New Roman" w:cstheme="minorHAnsi"/>
          <w:i/>
          <w:iCs/>
          <w:lang w:eastAsia="pl-PL"/>
        </w:rPr>
        <w:tab/>
        <w:t>W przypadku zmiany osoby realizujących czynności, o których mowa w ust. 1 litera b, Wykonawca zobowiązany jest do bieżącego aktualizowania, w toku realizacji umowy, oświadczenia, określonego w ust. 2. Wykonawca zobligowany jest do przedłożenia zaktualizowanych danych w terminie 7 dni od momentu wystąpienia zmiany.</w:t>
      </w:r>
    </w:p>
    <w:p w14:paraId="3F3253D5" w14:textId="77777777" w:rsidR="005424DD" w:rsidRPr="005424DD" w:rsidRDefault="005424DD" w:rsidP="005424DD">
      <w:pPr>
        <w:autoSpaceDE w:val="0"/>
        <w:autoSpaceDN w:val="0"/>
        <w:adjustRightInd w:val="0"/>
        <w:spacing w:after="0" w:line="319" w:lineRule="auto"/>
        <w:contextualSpacing/>
        <w:jc w:val="both"/>
        <w:rPr>
          <w:rFonts w:eastAsia="Times New Roman" w:cstheme="minorHAnsi"/>
          <w:i/>
          <w:iCs/>
          <w:lang w:eastAsia="pl-PL"/>
        </w:rPr>
      </w:pPr>
      <w:r w:rsidRPr="005424DD">
        <w:rPr>
          <w:rFonts w:eastAsia="Times New Roman" w:cstheme="minorHAnsi"/>
          <w:i/>
          <w:iCs/>
          <w:lang w:eastAsia="pl-PL"/>
        </w:rPr>
        <w:t>4.</w:t>
      </w:r>
      <w:r w:rsidRPr="005424DD">
        <w:rPr>
          <w:rFonts w:eastAsia="Times New Roman" w:cstheme="minorHAnsi"/>
          <w:i/>
          <w:iCs/>
          <w:lang w:eastAsia="pl-PL"/>
        </w:rPr>
        <w:tab/>
        <w:t xml:space="preserve">W trakcie realizacji zamówienia nie częściej niż jeden raz na kwartał Zamawiający ma prawo wykonać czynności kontrolne odnośnie spełniania przez Wykonawcę wymogu zatrudniania na podstawie umowy o pracę osób wykonującej czynności, o których mowa w ust. 1. Zamawiający uprawniony jest w szczególności do żądania, w wyznaczonym przez siebie terminie, nie krótszym niż 14 dni  przedstawienia przez Wykonawcę poświadczonej za zgodność z oryginałem kopii umowy osób wykonujących w trakcie realizacji zamówienia czynności, o których mowa w ust. 1, nie więcej niż 3 osoby (wraz z dokumentem regulującym zakres obowiązków, jeżeli został sporządzony). Kopia umowy powinna zostać zanonimizowana w sposób zapewniający ochronę danych  osobowych pracowników, zgodnie z przepisami ustawy z dnia 10 maja 2018r. o ochronie danych osobowych (tj. w szczególności bez adresu zamieszkania pracownika, bez nr PESEL pracownika, bez kwoty wynagrodzenia). Imię i nazwisko pracownika nie podlega </w:t>
      </w:r>
      <w:proofErr w:type="spellStart"/>
      <w:r w:rsidRPr="005424DD">
        <w:rPr>
          <w:rFonts w:eastAsia="Times New Roman" w:cstheme="minorHAnsi"/>
          <w:i/>
          <w:iCs/>
          <w:lang w:eastAsia="pl-PL"/>
        </w:rPr>
        <w:t>anonimizacji</w:t>
      </w:r>
      <w:proofErr w:type="spellEnd"/>
      <w:r w:rsidRPr="005424DD">
        <w:rPr>
          <w:rFonts w:eastAsia="Times New Roman" w:cstheme="minorHAnsi"/>
          <w:i/>
          <w:iCs/>
          <w:lang w:eastAsia="pl-PL"/>
        </w:rPr>
        <w:t>. Informacje takie jak data zawarcia umowy, rodzaj umowy o pracę i wymiar etatu powinny być możliwe do zidentyfikowania.</w:t>
      </w:r>
    </w:p>
    <w:p w14:paraId="08C6F80F" w14:textId="77777777" w:rsidR="005424DD" w:rsidRPr="005424DD" w:rsidRDefault="005424DD" w:rsidP="005424DD">
      <w:pPr>
        <w:autoSpaceDE w:val="0"/>
        <w:autoSpaceDN w:val="0"/>
        <w:adjustRightInd w:val="0"/>
        <w:spacing w:after="0" w:line="319" w:lineRule="auto"/>
        <w:contextualSpacing/>
        <w:jc w:val="both"/>
        <w:rPr>
          <w:rFonts w:eastAsia="Times New Roman" w:cstheme="minorHAnsi"/>
          <w:i/>
          <w:iCs/>
          <w:lang w:eastAsia="pl-PL"/>
        </w:rPr>
      </w:pPr>
      <w:r w:rsidRPr="005424DD">
        <w:rPr>
          <w:rFonts w:eastAsia="Times New Roman" w:cstheme="minorHAnsi"/>
          <w:i/>
          <w:iCs/>
          <w:lang w:eastAsia="pl-PL"/>
        </w:rPr>
        <w:t>5.  Z tytułu niezłożenia oświadczenia , o którym mowa w ust. 2 i 3  Zamawiający przewiduje sankcję w postaci obowiązku zapłaty przez Wykonawcę kary umownej w wysokości 50 zł. za każdy przypadek naruszenia.</w:t>
      </w:r>
    </w:p>
    <w:p w14:paraId="54271D95" w14:textId="77777777" w:rsidR="005424DD" w:rsidRPr="005424DD" w:rsidRDefault="005424DD" w:rsidP="005424DD">
      <w:pPr>
        <w:autoSpaceDE w:val="0"/>
        <w:autoSpaceDN w:val="0"/>
        <w:adjustRightInd w:val="0"/>
        <w:spacing w:after="0" w:line="319" w:lineRule="auto"/>
        <w:contextualSpacing/>
        <w:jc w:val="both"/>
        <w:rPr>
          <w:rFonts w:eastAsia="Times New Roman" w:cstheme="minorHAnsi"/>
          <w:i/>
          <w:iCs/>
          <w:lang w:eastAsia="pl-PL"/>
        </w:rPr>
      </w:pPr>
      <w:r w:rsidRPr="005424DD">
        <w:rPr>
          <w:rFonts w:eastAsia="Times New Roman" w:cstheme="minorHAnsi"/>
          <w:i/>
          <w:iCs/>
          <w:lang w:eastAsia="pl-PL"/>
        </w:rPr>
        <w:t xml:space="preserve">6. </w:t>
      </w:r>
      <w:r w:rsidRPr="005424DD">
        <w:rPr>
          <w:rFonts w:eastAsia="Times New Roman" w:cstheme="minorHAnsi"/>
          <w:i/>
          <w:iCs/>
          <w:lang w:eastAsia="pl-PL"/>
        </w:rPr>
        <w:tab/>
        <w:t xml:space="preserve">W przypadku uzasadnionych wątpliwości co do przestrzegania prawa pracy przez Wykonawcę lub podwykonawcę Zamawiający może zwrócić się o przeprowadzenie kontroli przez Państwową Inspekcję Pracy. </w:t>
      </w:r>
    </w:p>
    <w:p w14:paraId="7BA6B790" w14:textId="77777777" w:rsidR="005424DD" w:rsidRPr="005424DD" w:rsidRDefault="005424DD" w:rsidP="005424DD">
      <w:pPr>
        <w:autoSpaceDE w:val="0"/>
        <w:autoSpaceDN w:val="0"/>
        <w:adjustRightInd w:val="0"/>
        <w:spacing w:after="0" w:line="319" w:lineRule="auto"/>
        <w:contextualSpacing/>
        <w:jc w:val="both"/>
        <w:rPr>
          <w:rFonts w:eastAsia="Times New Roman" w:cstheme="minorHAnsi"/>
          <w:b/>
          <w:bCs/>
          <w:i/>
          <w:iCs/>
          <w:lang w:eastAsia="pl-PL"/>
        </w:rPr>
      </w:pPr>
    </w:p>
    <w:p w14:paraId="45DD18BB" w14:textId="77777777" w:rsidR="005424DD" w:rsidRPr="005424DD" w:rsidRDefault="005424DD" w:rsidP="005424DD">
      <w:pPr>
        <w:autoSpaceDE w:val="0"/>
        <w:autoSpaceDN w:val="0"/>
        <w:adjustRightInd w:val="0"/>
        <w:spacing w:after="0" w:line="319" w:lineRule="auto"/>
        <w:contextualSpacing/>
        <w:jc w:val="both"/>
        <w:rPr>
          <w:rFonts w:eastAsia="Times New Roman" w:cstheme="minorHAnsi"/>
          <w:lang w:eastAsia="pl-PL"/>
        </w:rPr>
      </w:pPr>
      <w:r w:rsidRPr="005424DD">
        <w:rPr>
          <w:rFonts w:eastAsia="Times New Roman" w:cstheme="minorHAnsi"/>
          <w:b/>
          <w:bCs/>
          <w:lang w:eastAsia="pl-PL"/>
        </w:rPr>
        <w:t>Odpowiedź:</w:t>
      </w:r>
      <w:r w:rsidRPr="005424DD">
        <w:rPr>
          <w:rFonts w:eastAsia="Times New Roman" w:cstheme="minorHAnsi"/>
          <w:lang w:eastAsia="pl-PL"/>
        </w:rPr>
        <w:t xml:space="preserve"> Zamawiający potwierdza, że wymóg postawiony przez Zamawiającego w niniejszym postępowaniu nie dotyczy sytuacji, jeżeli wykonanie określonych przez Zamawiającego czynności nie polega na wykonywaniu pracy w sposób określony w art. 22 § 1 ustawy z dnia 26 czerwca 1974 r. – Kodeks pracy.</w:t>
      </w:r>
    </w:p>
    <w:p w14:paraId="4E0A9CDE" w14:textId="77777777" w:rsidR="005424DD" w:rsidRPr="005424DD" w:rsidRDefault="005424DD" w:rsidP="005424DD">
      <w:pPr>
        <w:autoSpaceDE w:val="0"/>
        <w:autoSpaceDN w:val="0"/>
        <w:adjustRightInd w:val="0"/>
        <w:spacing w:after="0" w:line="319" w:lineRule="auto"/>
        <w:contextualSpacing/>
        <w:jc w:val="both"/>
        <w:rPr>
          <w:rFonts w:eastAsia="Times New Roman" w:cstheme="minorHAnsi"/>
          <w:lang w:eastAsia="pl-PL"/>
        </w:rPr>
      </w:pPr>
    </w:p>
    <w:p w14:paraId="0830CFD0" w14:textId="77777777" w:rsidR="005424DD" w:rsidRPr="005424DD" w:rsidRDefault="005424DD" w:rsidP="005424DD">
      <w:pPr>
        <w:autoSpaceDE w:val="0"/>
        <w:autoSpaceDN w:val="0"/>
        <w:adjustRightInd w:val="0"/>
        <w:spacing w:after="0" w:line="319" w:lineRule="auto"/>
        <w:contextualSpacing/>
        <w:jc w:val="both"/>
        <w:rPr>
          <w:rFonts w:eastAsia="Times New Roman" w:cstheme="minorHAnsi"/>
          <w:b/>
          <w:bCs/>
          <w:i/>
          <w:iCs/>
          <w:lang w:eastAsia="pl-PL"/>
        </w:rPr>
      </w:pPr>
      <w:r w:rsidRPr="005424DD">
        <w:rPr>
          <w:rFonts w:eastAsia="Times New Roman" w:cstheme="minorHAnsi"/>
          <w:lang w:eastAsia="pl-PL"/>
        </w:rPr>
        <w:t>Zamawiający nie wyraża zgody na proponowaną zmianę zapisów § 8 projektowanych postanowień umownych,  biorąc jednak pod argumenty Wykonawcy, Zamawiający dokonuje następującej zmiany w zakresie zapisów § 8 projektowanych postanowień umownych:</w:t>
      </w:r>
    </w:p>
    <w:p w14:paraId="53A105E6" w14:textId="77777777" w:rsidR="005424DD" w:rsidRPr="005424DD" w:rsidRDefault="005424DD" w:rsidP="005424DD">
      <w:pPr>
        <w:autoSpaceDE w:val="0"/>
        <w:autoSpaceDN w:val="0"/>
        <w:adjustRightInd w:val="0"/>
        <w:spacing w:after="0" w:line="319" w:lineRule="auto"/>
        <w:contextualSpacing/>
        <w:jc w:val="both"/>
        <w:rPr>
          <w:rFonts w:eastAsia="Times New Roman" w:cstheme="minorHAnsi"/>
          <w:b/>
          <w:bCs/>
          <w:lang w:eastAsia="pl-PL"/>
        </w:rPr>
      </w:pPr>
    </w:p>
    <w:p w14:paraId="636C3041" w14:textId="77777777" w:rsidR="005424DD" w:rsidRPr="005424DD" w:rsidRDefault="005424DD" w:rsidP="005424DD">
      <w:pPr>
        <w:autoSpaceDE w:val="0"/>
        <w:autoSpaceDN w:val="0"/>
        <w:adjustRightInd w:val="0"/>
        <w:spacing w:after="0" w:line="319" w:lineRule="auto"/>
        <w:contextualSpacing/>
        <w:rPr>
          <w:rFonts w:eastAsia="Times New Roman" w:cstheme="minorHAnsi"/>
          <w:lang w:eastAsia="pl-PL"/>
        </w:rPr>
      </w:pPr>
      <w:r w:rsidRPr="005424DD">
        <w:rPr>
          <w:rFonts w:eastAsia="Times New Roman" w:cstheme="minorHAnsi"/>
          <w:lang w:eastAsia="pl-PL"/>
        </w:rPr>
        <w:t>„§ 8</w:t>
      </w:r>
    </w:p>
    <w:p w14:paraId="48841670" w14:textId="77777777" w:rsidR="005424DD" w:rsidRPr="005424DD" w:rsidRDefault="005424DD" w:rsidP="005424DD">
      <w:pPr>
        <w:tabs>
          <w:tab w:val="left" w:pos="426"/>
        </w:tabs>
        <w:autoSpaceDE w:val="0"/>
        <w:autoSpaceDN w:val="0"/>
        <w:adjustRightInd w:val="0"/>
        <w:spacing w:after="0" w:line="319" w:lineRule="auto"/>
        <w:contextualSpacing/>
        <w:jc w:val="both"/>
        <w:rPr>
          <w:rFonts w:eastAsia="Times New Roman" w:cstheme="minorHAnsi"/>
          <w:lang w:eastAsia="pl-PL"/>
        </w:rPr>
      </w:pPr>
      <w:r w:rsidRPr="005424DD">
        <w:rPr>
          <w:rFonts w:eastAsia="Times New Roman" w:cstheme="minorHAnsi"/>
          <w:lang w:eastAsia="pl-PL"/>
        </w:rPr>
        <w:t>1.</w:t>
      </w:r>
      <w:r w:rsidRPr="005424DD">
        <w:rPr>
          <w:rFonts w:eastAsia="Times New Roman" w:cstheme="minorHAnsi"/>
          <w:lang w:eastAsia="pl-PL"/>
        </w:rPr>
        <w:tab/>
        <w:t xml:space="preserve">Zamawiający (zgodnie z art. 95 ustawy </w:t>
      </w:r>
      <w:proofErr w:type="spellStart"/>
      <w:r w:rsidRPr="005424DD">
        <w:rPr>
          <w:rFonts w:eastAsia="Times New Roman" w:cstheme="minorHAnsi"/>
          <w:lang w:eastAsia="pl-PL"/>
        </w:rPr>
        <w:t>Pzp</w:t>
      </w:r>
      <w:proofErr w:type="spellEnd"/>
      <w:r w:rsidRPr="005424DD">
        <w:rPr>
          <w:rFonts w:eastAsia="Times New Roman" w:cstheme="minorHAnsi"/>
          <w:lang w:eastAsia="pl-PL"/>
        </w:rPr>
        <w:t>) wymaga, aby osoby biorące udział w realizacji przedmiotu zamówienia w sposób bezpośredni. tj.</w:t>
      </w:r>
    </w:p>
    <w:p w14:paraId="0E5DA4F3" w14:textId="77777777" w:rsidR="005424DD" w:rsidRPr="005424DD" w:rsidRDefault="005424DD" w:rsidP="005424DD">
      <w:pPr>
        <w:tabs>
          <w:tab w:val="left" w:pos="284"/>
        </w:tabs>
        <w:autoSpaceDE w:val="0"/>
        <w:autoSpaceDN w:val="0"/>
        <w:adjustRightInd w:val="0"/>
        <w:spacing w:after="0" w:line="319" w:lineRule="auto"/>
        <w:contextualSpacing/>
        <w:jc w:val="both"/>
        <w:rPr>
          <w:rFonts w:eastAsia="Times New Roman" w:cstheme="minorHAnsi"/>
          <w:lang w:eastAsia="pl-PL"/>
        </w:rPr>
      </w:pPr>
      <w:r w:rsidRPr="005424DD">
        <w:rPr>
          <w:rFonts w:eastAsia="Times New Roman" w:cstheme="minorHAnsi"/>
          <w:lang w:eastAsia="pl-PL"/>
        </w:rPr>
        <w:t>a)</w:t>
      </w:r>
      <w:r w:rsidRPr="005424DD">
        <w:rPr>
          <w:rFonts w:eastAsia="Times New Roman" w:cstheme="minorHAnsi"/>
          <w:lang w:eastAsia="pl-PL"/>
        </w:rPr>
        <w:tab/>
        <w:t>wykonujące czynności począwszy od odbierania przesyłek od Zamawiającego do ich wydania adresatom,</w:t>
      </w:r>
    </w:p>
    <w:p w14:paraId="398DC516" w14:textId="77777777" w:rsidR="005424DD" w:rsidRPr="005424DD" w:rsidRDefault="005424DD" w:rsidP="005424DD">
      <w:pPr>
        <w:autoSpaceDE w:val="0"/>
        <w:autoSpaceDN w:val="0"/>
        <w:adjustRightInd w:val="0"/>
        <w:spacing w:after="0" w:line="319" w:lineRule="auto"/>
        <w:contextualSpacing/>
        <w:jc w:val="both"/>
        <w:rPr>
          <w:rFonts w:eastAsia="Times New Roman" w:cstheme="minorHAnsi"/>
          <w:lang w:eastAsia="pl-PL"/>
        </w:rPr>
      </w:pPr>
      <w:r w:rsidRPr="005424DD">
        <w:rPr>
          <w:rFonts w:eastAsia="Times New Roman" w:cstheme="minorHAnsi"/>
          <w:lang w:eastAsia="pl-PL"/>
        </w:rPr>
        <w:t>oraz</w:t>
      </w:r>
    </w:p>
    <w:p w14:paraId="0ECEA96C" w14:textId="77777777" w:rsidR="005424DD" w:rsidRPr="005424DD" w:rsidRDefault="005424DD" w:rsidP="005424DD">
      <w:pPr>
        <w:tabs>
          <w:tab w:val="left" w:pos="284"/>
        </w:tabs>
        <w:autoSpaceDE w:val="0"/>
        <w:autoSpaceDN w:val="0"/>
        <w:adjustRightInd w:val="0"/>
        <w:spacing w:after="0" w:line="319" w:lineRule="auto"/>
        <w:contextualSpacing/>
        <w:jc w:val="both"/>
        <w:rPr>
          <w:rFonts w:eastAsia="Times New Roman" w:cstheme="minorHAnsi"/>
          <w:lang w:eastAsia="pl-PL"/>
        </w:rPr>
      </w:pPr>
      <w:r w:rsidRPr="005424DD">
        <w:rPr>
          <w:rFonts w:eastAsia="Times New Roman" w:cstheme="minorHAnsi"/>
          <w:lang w:eastAsia="pl-PL"/>
        </w:rPr>
        <w:t>b)</w:t>
      </w:r>
      <w:r w:rsidRPr="005424DD">
        <w:rPr>
          <w:rFonts w:eastAsia="Times New Roman" w:cstheme="minorHAnsi"/>
          <w:lang w:eastAsia="pl-PL"/>
        </w:rPr>
        <w:tab/>
        <w:t>osoba pełniąca funkcję „Opiekuna” Zamawiającego (osoba ta będzie wykonywała następujące czynności: reprezentowanie Wykonawcy przed Zamawiającym przy realizacji umowy, pomoc w realizacji sytuacji problemowych, udzielanie informacji o wysyłkach realizowanych w trakcie umowy, w przypadku skorzystania przez zamawiającego z usług pocztowych nieujętych w formularzu cenowym dostarczanie cennika)</w:t>
      </w:r>
    </w:p>
    <w:p w14:paraId="29465234" w14:textId="77777777" w:rsidR="005424DD" w:rsidRPr="005424DD" w:rsidRDefault="005424DD" w:rsidP="005424DD">
      <w:pPr>
        <w:autoSpaceDE w:val="0"/>
        <w:autoSpaceDN w:val="0"/>
        <w:adjustRightInd w:val="0"/>
        <w:spacing w:after="0" w:line="319" w:lineRule="auto"/>
        <w:contextualSpacing/>
        <w:jc w:val="both"/>
        <w:rPr>
          <w:rFonts w:eastAsia="Times New Roman" w:cstheme="minorHAnsi"/>
          <w:lang w:eastAsia="pl-PL"/>
        </w:rPr>
      </w:pPr>
      <w:r w:rsidRPr="005424DD">
        <w:rPr>
          <w:rFonts w:eastAsia="Times New Roman" w:cstheme="minorHAnsi"/>
          <w:lang w:eastAsia="pl-PL"/>
        </w:rPr>
        <w:lastRenderedPageBreak/>
        <w:t>były w trakcie realizacji przedmiotu zamówienia zatrudnione na podstawie stosunku pracy, w sposób określony w art. 22 § 1 ustawy z dnia 26 czerwca 1974 r. - Kodeks pracy (</w:t>
      </w:r>
      <w:proofErr w:type="spellStart"/>
      <w:r w:rsidRPr="005424DD">
        <w:rPr>
          <w:rFonts w:eastAsia="Times New Roman" w:cstheme="minorHAnsi"/>
          <w:lang w:eastAsia="pl-PL"/>
        </w:rPr>
        <w:t>t.j</w:t>
      </w:r>
      <w:proofErr w:type="spellEnd"/>
      <w:r w:rsidRPr="005424DD">
        <w:rPr>
          <w:rFonts w:eastAsia="Times New Roman" w:cstheme="minorHAnsi"/>
          <w:lang w:eastAsia="pl-PL"/>
        </w:rPr>
        <w:t>. Dz. U. z 2020 r., poz. 1320 ze zm.) jeżeli wykonanie tych czynności polega na wykonywaniu pracy w sposób określony w art. 22 § 1  ustawy z dnia 26 czerwca 1974 r. - Kodeks pracy.</w:t>
      </w:r>
    </w:p>
    <w:p w14:paraId="09CC50B0" w14:textId="77777777" w:rsidR="005424DD" w:rsidRPr="005424DD" w:rsidRDefault="005424DD" w:rsidP="005424DD">
      <w:pPr>
        <w:autoSpaceDE w:val="0"/>
        <w:autoSpaceDN w:val="0"/>
        <w:adjustRightInd w:val="0"/>
        <w:spacing w:after="0" w:line="319" w:lineRule="auto"/>
        <w:contextualSpacing/>
        <w:jc w:val="both"/>
        <w:rPr>
          <w:rFonts w:eastAsia="Times New Roman" w:cstheme="minorHAnsi"/>
          <w:lang w:eastAsia="pl-PL"/>
        </w:rPr>
      </w:pPr>
    </w:p>
    <w:p w14:paraId="7E402176" w14:textId="77777777" w:rsidR="005424DD" w:rsidRPr="005424DD" w:rsidRDefault="005424DD" w:rsidP="005424DD">
      <w:pPr>
        <w:autoSpaceDE w:val="0"/>
        <w:autoSpaceDN w:val="0"/>
        <w:adjustRightInd w:val="0"/>
        <w:spacing w:after="0" w:line="319" w:lineRule="auto"/>
        <w:contextualSpacing/>
        <w:jc w:val="both"/>
        <w:rPr>
          <w:rFonts w:eastAsia="Times New Roman" w:cstheme="minorHAnsi"/>
          <w:lang w:eastAsia="pl-PL"/>
        </w:rPr>
      </w:pPr>
      <w:r w:rsidRPr="005424DD">
        <w:rPr>
          <w:rFonts w:eastAsia="Times New Roman" w:cstheme="minorHAnsi"/>
          <w:lang w:eastAsia="pl-PL"/>
        </w:rPr>
        <w:t>2. Wykonawca zobowiązany jest do przedłożenia Zamawiającemu, w dniu podpisania umowy, oświadczenia, które powinno zawierać w szczególności:</w:t>
      </w:r>
    </w:p>
    <w:p w14:paraId="7D50AE8A" w14:textId="77777777" w:rsidR="005424DD" w:rsidRPr="005424DD" w:rsidRDefault="005424DD" w:rsidP="005424DD">
      <w:pPr>
        <w:autoSpaceDE w:val="0"/>
        <w:autoSpaceDN w:val="0"/>
        <w:adjustRightInd w:val="0"/>
        <w:spacing w:after="0" w:line="319" w:lineRule="auto"/>
        <w:contextualSpacing/>
        <w:jc w:val="both"/>
        <w:rPr>
          <w:rFonts w:eastAsia="Times New Roman" w:cstheme="minorHAnsi"/>
          <w:lang w:eastAsia="pl-PL"/>
        </w:rPr>
      </w:pPr>
      <w:r w:rsidRPr="005424DD">
        <w:rPr>
          <w:rFonts w:eastAsia="Times New Roman" w:cstheme="minorHAnsi"/>
          <w:lang w:eastAsia="pl-PL"/>
        </w:rPr>
        <w:t>a)</w:t>
      </w:r>
      <w:r w:rsidRPr="005424DD">
        <w:rPr>
          <w:rFonts w:eastAsia="Times New Roman" w:cstheme="minorHAnsi"/>
          <w:lang w:eastAsia="pl-PL"/>
        </w:rPr>
        <w:tab/>
        <w:t>imię i nazwisko pracownika wyznaczonego przez Wykonawcę jako „Opiekun” Zamawiającego,</w:t>
      </w:r>
    </w:p>
    <w:p w14:paraId="1B44DBF2" w14:textId="77777777" w:rsidR="005424DD" w:rsidRPr="005424DD" w:rsidRDefault="005424DD" w:rsidP="005424DD">
      <w:pPr>
        <w:autoSpaceDE w:val="0"/>
        <w:autoSpaceDN w:val="0"/>
        <w:adjustRightInd w:val="0"/>
        <w:spacing w:after="0" w:line="319" w:lineRule="auto"/>
        <w:contextualSpacing/>
        <w:jc w:val="both"/>
        <w:rPr>
          <w:rFonts w:eastAsia="Times New Roman" w:cstheme="minorHAnsi"/>
          <w:lang w:eastAsia="pl-PL"/>
        </w:rPr>
      </w:pPr>
      <w:r w:rsidRPr="005424DD">
        <w:rPr>
          <w:rFonts w:eastAsia="Times New Roman" w:cstheme="minorHAnsi"/>
          <w:lang w:eastAsia="pl-PL"/>
        </w:rPr>
        <w:t>b)</w:t>
      </w:r>
      <w:r w:rsidRPr="005424DD">
        <w:rPr>
          <w:rFonts w:eastAsia="Times New Roman" w:cstheme="minorHAnsi"/>
          <w:lang w:eastAsia="pl-PL"/>
        </w:rPr>
        <w:tab/>
        <w:t>na każde wezwanie Zamawiającego jednak nie częściej niż raz na kwartał wskazanie, że objęte oświadczeniem czynności, o których mowa w ust. 1 litera a) i b) wykonuje osoba zatrudniona na podstawie stosunku pracy zgodnie z art. 22 § 1 ustawy z dnia 26 czerwca 1974 r. - Kodeks pracy (</w:t>
      </w:r>
      <w:proofErr w:type="spellStart"/>
      <w:r w:rsidRPr="005424DD">
        <w:rPr>
          <w:rFonts w:eastAsia="Times New Roman" w:cstheme="minorHAnsi"/>
          <w:lang w:eastAsia="pl-PL"/>
        </w:rPr>
        <w:t>t.j</w:t>
      </w:r>
      <w:proofErr w:type="spellEnd"/>
      <w:r w:rsidRPr="005424DD">
        <w:rPr>
          <w:rFonts w:eastAsia="Times New Roman" w:cstheme="minorHAnsi"/>
          <w:lang w:eastAsia="pl-PL"/>
        </w:rPr>
        <w:t>. Dz. U. z 2020 r., poz. 1320 ze zm.) jeżeli wykonanie tych czynności polega na wykonywaniu pracy w sposób określony w art. 22 § 1  ustawy z dnia 26 czerwca 1974 r. - Kodeks pracy.</w:t>
      </w:r>
    </w:p>
    <w:p w14:paraId="3BB69779" w14:textId="77777777" w:rsidR="005424DD" w:rsidRPr="005424DD" w:rsidRDefault="005424DD" w:rsidP="005424DD">
      <w:pPr>
        <w:autoSpaceDE w:val="0"/>
        <w:autoSpaceDN w:val="0"/>
        <w:adjustRightInd w:val="0"/>
        <w:spacing w:after="0" w:line="319" w:lineRule="auto"/>
        <w:contextualSpacing/>
        <w:jc w:val="both"/>
        <w:rPr>
          <w:rFonts w:eastAsia="Times New Roman" w:cstheme="minorHAnsi"/>
          <w:lang w:eastAsia="pl-PL"/>
        </w:rPr>
      </w:pPr>
    </w:p>
    <w:p w14:paraId="66DDDE83" w14:textId="77777777" w:rsidR="005424DD" w:rsidRPr="005424DD" w:rsidRDefault="005424DD" w:rsidP="005424DD">
      <w:pPr>
        <w:tabs>
          <w:tab w:val="left" w:pos="284"/>
        </w:tabs>
        <w:autoSpaceDE w:val="0"/>
        <w:autoSpaceDN w:val="0"/>
        <w:adjustRightInd w:val="0"/>
        <w:spacing w:after="0" w:line="319" w:lineRule="auto"/>
        <w:contextualSpacing/>
        <w:jc w:val="both"/>
        <w:rPr>
          <w:rFonts w:eastAsia="Times New Roman" w:cstheme="minorHAnsi"/>
          <w:lang w:eastAsia="pl-PL"/>
        </w:rPr>
      </w:pPr>
      <w:r w:rsidRPr="005424DD">
        <w:rPr>
          <w:rFonts w:eastAsia="Times New Roman" w:cstheme="minorHAnsi"/>
          <w:lang w:eastAsia="pl-PL"/>
        </w:rPr>
        <w:t xml:space="preserve">3. </w:t>
      </w:r>
      <w:r w:rsidRPr="005424DD">
        <w:rPr>
          <w:rFonts w:eastAsia="Times New Roman" w:cstheme="minorHAnsi"/>
          <w:lang w:eastAsia="pl-PL"/>
        </w:rPr>
        <w:tab/>
        <w:t>W przypadku zmiany osoby realizujących czynności, o których mowa w ust. 1 litera b, Wykonawca zobowiązany jest do bieżącego aktualizowania, w toku realizacji umowy, oświadczenia, określonego w ust. 2. Wykonawca zobligowany jest do przedłożenia zaktualizowanych danych w terminie 7 dni od momentu wystąpienia zmiany.</w:t>
      </w:r>
    </w:p>
    <w:p w14:paraId="68AE3475" w14:textId="77777777" w:rsidR="005424DD" w:rsidRPr="005424DD" w:rsidRDefault="005424DD" w:rsidP="005424DD">
      <w:pPr>
        <w:tabs>
          <w:tab w:val="left" w:pos="284"/>
        </w:tabs>
        <w:autoSpaceDE w:val="0"/>
        <w:autoSpaceDN w:val="0"/>
        <w:adjustRightInd w:val="0"/>
        <w:spacing w:after="0" w:line="319" w:lineRule="auto"/>
        <w:contextualSpacing/>
        <w:jc w:val="both"/>
        <w:rPr>
          <w:rFonts w:eastAsia="Times New Roman" w:cstheme="minorHAnsi"/>
          <w:lang w:eastAsia="pl-PL"/>
        </w:rPr>
      </w:pPr>
    </w:p>
    <w:p w14:paraId="7E1F69C8" w14:textId="77777777" w:rsidR="005424DD" w:rsidRPr="005424DD" w:rsidRDefault="005424DD" w:rsidP="005424DD">
      <w:pPr>
        <w:tabs>
          <w:tab w:val="num" w:pos="426"/>
          <w:tab w:val="num" w:pos="567"/>
        </w:tabs>
        <w:spacing w:after="0" w:line="319" w:lineRule="auto"/>
        <w:jc w:val="both"/>
        <w:rPr>
          <w:rFonts w:ascii="Calibri" w:hAnsi="Calibri"/>
        </w:rPr>
      </w:pPr>
      <w:r w:rsidRPr="005424DD">
        <w:rPr>
          <w:rFonts w:eastAsia="Times New Roman" w:cstheme="minorHAnsi"/>
          <w:lang w:eastAsia="pl-PL"/>
        </w:rPr>
        <w:t>4.</w:t>
      </w:r>
      <w:r w:rsidRPr="005424DD">
        <w:rPr>
          <w:rFonts w:eastAsia="Times New Roman" w:cstheme="minorHAnsi"/>
          <w:lang w:eastAsia="pl-PL"/>
        </w:rPr>
        <w:tab/>
      </w:r>
      <w:r w:rsidRPr="005424DD">
        <w:rPr>
          <w:rFonts w:ascii="Calibri" w:hAnsi="Calibri"/>
        </w:rPr>
        <w:t>W przypadku uzasadnionych wątpliwości co do prawdziwości złożonego oświadczenia, Wykonawca zobowiązany będzie przedłożyć niżej wskazane dowody w celu potwierdzenia spełnienia wymogu zatrudnienia na podstawie umowy o pracę przez Wykonawcę lub podwykonawcę osób wykonujących wskazane w ust. 1 a) i b) czynności w trakcie realizacji zamówienia:</w:t>
      </w:r>
    </w:p>
    <w:p w14:paraId="162A1279" w14:textId="77777777" w:rsidR="005424DD" w:rsidRPr="005424DD" w:rsidRDefault="005424DD" w:rsidP="005424DD">
      <w:pPr>
        <w:numPr>
          <w:ilvl w:val="0"/>
          <w:numId w:val="1"/>
        </w:numPr>
        <w:tabs>
          <w:tab w:val="num" w:pos="567"/>
        </w:tabs>
        <w:spacing w:after="0" w:line="319" w:lineRule="auto"/>
        <w:ind w:left="567" w:hanging="283"/>
        <w:contextualSpacing/>
        <w:jc w:val="both"/>
        <w:rPr>
          <w:rFonts w:ascii="Calibri" w:eastAsia="Calibri" w:hAnsi="Calibri" w:cs="Calibri"/>
        </w:rPr>
      </w:pPr>
      <w:r w:rsidRPr="005424DD">
        <w:rPr>
          <w:rFonts w:ascii="Calibri" w:eastAsia="Calibri" w:hAnsi="Calibri" w:cs="Calibri"/>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umożliwiać zweryfikowanie imienia i nazwiska pracownika, datę zawarcia umowy o pracę, rodzaj umowy o pracę;</w:t>
      </w:r>
    </w:p>
    <w:p w14:paraId="67136653" w14:textId="77777777" w:rsidR="005424DD" w:rsidRPr="005424DD" w:rsidRDefault="005424DD" w:rsidP="005424DD">
      <w:pPr>
        <w:numPr>
          <w:ilvl w:val="0"/>
          <w:numId w:val="1"/>
        </w:numPr>
        <w:tabs>
          <w:tab w:val="num" w:pos="567"/>
        </w:tabs>
        <w:spacing w:after="0" w:line="319" w:lineRule="auto"/>
        <w:ind w:left="567" w:hanging="283"/>
        <w:contextualSpacing/>
        <w:jc w:val="both"/>
        <w:rPr>
          <w:rFonts w:ascii="Calibri" w:eastAsia="Calibri" w:hAnsi="Calibri" w:cs="Calibri"/>
        </w:rPr>
      </w:pPr>
      <w:r w:rsidRPr="005424DD">
        <w:rPr>
          <w:rFonts w:ascii="Calibri" w:eastAsia="Calibri" w:hAnsi="Calibri" w:cs="Calibri"/>
        </w:rPr>
        <w:t>oświadczenie zatrudnionego pracownika w zakresie następujących okoliczności: daty zawarcia umowy, rodzaju umowy o pracę, wymiaru etatu, oraz  zakresu obowiązków.</w:t>
      </w:r>
    </w:p>
    <w:p w14:paraId="6E496B18" w14:textId="77777777" w:rsidR="005424DD" w:rsidRPr="005424DD" w:rsidRDefault="005424DD" w:rsidP="005424DD">
      <w:pPr>
        <w:tabs>
          <w:tab w:val="left" w:pos="426"/>
        </w:tabs>
        <w:spacing w:after="0" w:line="319" w:lineRule="auto"/>
        <w:ind w:left="425"/>
        <w:jc w:val="both"/>
        <w:rPr>
          <w:rFonts w:eastAsia="Calibri" w:cstheme="minorHAnsi"/>
        </w:rPr>
      </w:pPr>
    </w:p>
    <w:p w14:paraId="119E7BF8" w14:textId="77777777" w:rsidR="005424DD" w:rsidRPr="005424DD" w:rsidRDefault="005424DD" w:rsidP="005424DD">
      <w:pPr>
        <w:autoSpaceDE w:val="0"/>
        <w:autoSpaceDN w:val="0"/>
        <w:adjustRightInd w:val="0"/>
        <w:spacing w:after="0" w:line="319" w:lineRule="auto"/>
        <w:contextualSpacing/>
        <w:jc w:val="both"/>
        <w:rPr>
          <w:rFonts w:eastAsia="Times New Roman" w:cstheme="minorHAnsi"/>
          <w:lang w:eastAsia="pl-PL"/>
        </w:rPr>
      </w:pPr>
      <w:r w:rsidRPr="005424DD">
        <w:rPr>
          <w:rFonts w:eastAsia="Times New Roman" w:cstheme="minorHAnsi"/>
          <w:lang w:eastAsia="pl-PL"/>
        </w:rPr>
        <w:t>5.  Z tytułu niezłożenia oświadczenia, o którym mowa w ust. 2 i 3  lub dowodu, o którym mowa w ust. 4 Zamawiający przewiduje sankcję w postaci obowiązku zapłaty przez Wykonawcę kary umownej w wysokości 500,00 zł. za każdy przypadek naruszenia.</w:t>
      </w:r>
    </w:p>
    <w:p w14:paraId="0806A380" w14:textId="77777777" w:rsidR="005424DD" w:rsidRPr="005424DD" w:rsidRDefault="005424DD" w:rsidP="005424DD">
      <w:pPr>
        <w:tabs>
          <w:tab w:val="left" w:pos="284"/>
        </w:tabs>
        <w:autoSpaceDE w:val="0"/>
        <w:autoSpaceDN w:val="0"/>
        <w:adjustRightInd w:val="0"/>
        <w:spacing w:after="0" w:line="319" w:lineRule="auto"/>
        <w:contextualSpacing/>
        <w:jc w:val="both"/>
        <w:rPr>
          <w:rFonts w:eastAsia="Times New Roman" w:cstheme="minorHAnsi"/>
          <w:lang w:eastAsia="pl-PL"/>
        </w:rPr>
      </w:pPr>
      <w:r w:rsidRPr="005424DD">
        <w:rPr>
          <w:rFonts w:eastAsia="Times New Roman" w:cstheme="minorHAnsi"/>
          <w:lang w:eastAsia="pl-PL"/>
        </w:rPr>
        <w:t xml:space="preserve">6. </w:t>
      </w:r>
      <w:r w:rsidRPr="005424DD">
        <w:rPr>
          <w:rFonts w:eastAsia="Times New Roman" w:cstheme="minorHAnsi"/>
          <w:lang w:eastAsia="pl-PL"/>
        </w:rPr>
        <w:tab/>
        <w:t>W przypadku uzasadnionych wątpliwości co do przestrzegania prawa pracy przez Wykonawcę lub podwykonawcę Zamawiający może zwrócić się o przeprowadzenie kontroli przez Państwową Inspekcję Pracy.”</w:t>
      </w:r>
    </w:p>
    <w:p w14:paraId="01BB2724" w14:textId="77777777" w:rsidR="005424DD" w:rsidRPr="005424DD" w:rsidRDefault="005424DD" w:rsidP="005424DD">
      <w:pPr>
        <w:autoSpaceDE w:val="0"/>
        <w:autoSpaceDN w:val="0"/>
        <w:adjustRightInd w:val="0"/>
        <w:spacing w:after="0" w:line="319" w:lineRule="auto"/>
        <w:contextualSpacing/>
        <w:jc w:val="both"/>
        <w:rPr>
          <w:rFonts w:eastAsia="Times New Roman" w:cstheme="minorHAnsi"/>
          <w:lang w:eastAsia="pl-PL"/>
        </w:rPr>
      </w:pPr>
    </w:p>
    <w:p w14:paraId="03D9480E" w14:textId="77777777" w:rsidR="005424DD" w:rsidRPr="005424DD" w:rsidRDefault="005424DD" w:rsidP="005424DD">
      <w:pPr>
        <w:autoSpaceDE w:val="0"/>
        <w:autoSpaceDN w:val="0"/>
        <w:adjustRightInd w:val="0"/>
        <w:spacing w:after="0" w:line="319" w:lineRule="auto"/>
        <w:contextualSpacing/>
        <w:jc w:val="both"/>
        <w:rPr>
          <w:rFonts w:eastAsia="Times New Roman" w:cstheme="minorHAnsi"/>
          <w:lang w:eastAsia="pl-PL"/>
        </w:rPr>
      </w:pPr>
    </w:p>
    <w:p w14:paraId="41ADE880" w14:textId="77777777" w:rsidR="005424DD" w:rsidRPr="005424DD" w:rsidRDefault="005424DD" w:rsidP="005424DD">
      <w:pPr>
        <w:spacing w:after="0" w:line="319" w:lineRule="auto"/>
        <w:jc w:val="both"/>
        <w:rPr>
          <w:rFonts w:eastAsia="Times New Roman" w:cstheme="minorHAnsi"/>
          <w:b/>
          <w:lang w:eastAsia="pl-PL"/>
        </w:rPr>
      </w:pPr>
      <w:r w:rsidRPr="005424DD">
        <w:rPr>
          <w:rFonts w:eastAsia="Times New Roman" w:cstheme="minorHAnsi"/>
          <w:b/>
          <w:lang w:eastAsia="pl-PL"/>
        </w:rPr>
        <w:lastRenderedPageBreak/>
        <w:t>PYTANIE 2</w:t>
      </w:r>
    </w:p>
    <w:p w14:paraId="47BD55CD" w14:textId="77777777" w:rsidR="005424DD" w:rsidRPr="005424DD" w:rsidRDefault="005424DD" w:rsidP="005424DD">
      <w:pPr>
        <w:spacing w:after="0" w:line="319" w:lineRule="auto"/>
        <w:jc w:val="both"/>
        <w:rPr>
          <w:rFonts w:eastAsia="Times New Roman" w:cstheme="minorHAnsi"/>
          <w:b/>
          <w:lang w:eastAsia="pl-PL"/>
        </w:rPr>
      </w:pPr>
      <w:r w:rsidRPr="005424DD">
        <w:rPr>
          <w:rFonts w:eastAsia="Times New Roman" w:cstheme="minorHAnsi"/>
          <w:b/>
          <w:lang w:eastAsia="pl-PL"/>
        </w:rPr>
        <w:t>Załącznik nr 7 do SWZ §10 ust. 2.</w:t>
      </w:r>
    </w:p>
    <w:p w14:paraId="459165D3" w14:textId="77777777" w:rsidR="005424DD" w:rsidRPr="005424DD" w:rsidRDefault="005424DD" w:rsidP="005424DD">
      <w:pPr>
        <w:autoSpaceDE w:val="0"/>
        <w:autoSpaceDN w:val="0"/>
        <w:adjustRightInd w:val="0"/>
        <w:spacing w:after="0" w:line="319" w:lineRule="auto"/>
        <w:jc w:val="both"/>
        <w:rPr>
          <w:rFonts w:eastAsia="Times New Roman" w:cstheme="minorHAnsi"/>
          <w:lang w:eastAsia="pl-PL"/>
        </w:rPr>
      </w:pPr>
    </w:p>
    <w:p w14:paraId="75FC2D03" w14:textId="77777777" w:rsidR="005424DD" w:rsidRPr="005424DD" w:rsidRDefault="005424DD" w:rsidP="005424DD">
      <w:pPr>
        <w:autoSpaceDE w:val="0"/>
        <w:autoSpaceDN w:val="0"/>
        <w:adjustRightInd w:val="0"/>
        <w:spacing w:after="0" w:line="319" w:lineRule="auto"/>
        <w:jc w:val="both"/>
        <w:rPr>
          <w:rFonts w:eastAsia="Times New Roman" w:cstheme="minorHAnsi"/>
          <w:b/>
          <w:color w:val="000000"/>
          <w:lang w:eastAsia="pl-PL"/>
        </w:rPr>
      </w:pPr>
      <w:r w:rsidRPr="005424DD">
        <w:rPr>
          <w:rFonts w:eastAsia="Times New Roman" w:cstheme="minorHAnsi"/>
          <w:lang w:eastAsia="pl-PL"/>
        </w:rPr>
        <w:t xml:space="preserve">W </w:t>
      </w:r>
      <w:r w:rsidRPr="005424DD">
        <w:rPr>
          <w:rFonts w:eastAsia="Times New Roman" w:cstheme="minorHAnsi"/>
          <w:color w:val="000000"/>
          <w:lang w:eastAsia="pl-PL"/>
        </w:rPr>
        <w:t>Załącznik nr 7 do SWZ §10 ust. 2</w:t>
      </w:r>
      <w:r w:rsidRPr="005424DD">
        <w:rPr>
          <w:rFonts w:eastAsia="Times New Roman" w:cstheme="minorHAnsi"/>
          <w:lang w:eastAsia="pl-PL"/>
        </w:rPr>
        <w:t xml:space="preserve"> Zamawiający zastrzega możliwość potrącenia wysokości naliczanych kar umownych z wynagrodzenia Wykonawcy. </w:t>
      </w:r>
    </w:p>
    <w:p w14:paraId="6657B25D" w14:textId="77777777" w:rsidR="005424DD" w:rsidRPr="005424DD" w:rsidRDefault="005424DD" w:rsidP="005424DD">
      <w:pPr>
        <w:autoSpaceDE w:val="0"/>
        <w:autoSpaceDN w:val="0"/>
        <w:adjustRightInd w:val="0"/>
        <w:spacing w:after="0" w:line="319" w:lineRule="auto"/>
        <w:jc w:val="both"/>
        <w:rPr>
          <w:rFonts w:eastAsia="Times New Roman" w:cstheme="minorHAnsi"/>
          <w:lang w:eastAsia="pl-PL"/>
        </w:rPr>
      </w:pPr>
      <w:r w:rsidRPr="005424DD">
        <w:rPr>
          <w:rFonts w:eastAsia="Times New Roman" w:cstheme="minorHAnsi"/>
          <w:lang w:eastAsia="pl-PL"/>
        </w:rPr>
        <w:t>Niczym nieograniczone jednostronne prawo naliczenia kar umownych i potrącenia ich przez Zamawiającego z należnego Wykonawcy wynagrodzenia godzi nie tylko w interes Wykonawcy, ale także uniemożliwia mu podjęcie próby zbadania, czy naliczona kara umowna potrącona została prawidłowo i w odpowiedniej wysokości. Nadto stwarzając możliwość pozbawienia Wykonawcy efektywnego wynagrodzenia za spełnione świadczenie bez żadnej kontroli, czy to Wykonawcy, czy sądu, może być uznane za nadużycie prawa, skutkujące nieważnością tegoż postanowienia na podstawie art. 58 § 2 kodeksu cywilnego w zw. z art. 139 ust. 1 Prawo zamówień publicznych.</w:t>
      </w:r>
    </w:p>
    <w:p w14:paraId="4D6297BD" w14:textId="77777777" w:rsidR="005424DD" w:rsidRPr="005424DD" w:rsidRDefault="005424DD" w:rsidP="005424DD">
      <w:pPr>
        <w:autoSpaceDE w:val="0"/>
        <w:autoSpaceDN w:val="0"/>
        <w:adjustRightInd w:val="0"/>
        <w:spacing w:after="0" w:line="319" w:lineRule="auto"/>
        <w:jc w:val="both"/>
        <w:rPr>
          <w:rFonts w:eastAsia="Times New Roman" w:cstheme="minorHAnsi"/>
          <w:lang w:eastAsia="pl-PL"/>
        </w:rPr>
      </w:pPr>
      <w:r w:rsidRPr="005424DD">
        <w:rPr>
          <w:rFonts w:eastAsia="Times New Roman" w:cstheme="minorHAnsi"/>
          <w:lang w:eastAsia="pl-PL"/>
        </w:rPr>
        <w:t>W związku z powyższym, z uwagi na nierówne ukształtowanie praw stron umowy, prosimy o wykreślenie wyżej przywołanych zapisów.</w:t>
      </w:r>
    </w:p>
    <w:p w14:paraId="5A641476" w14:textId="77777777" w:rsidR="005424DD" w:rsidRPr="005424DD" w:rsidRDefault="005424DD" w:rsidP="005424DD">
      <w:pPr>
        <w:spacing w:after="0" w:line="319" w:lineRule="auto"/>
        <w:rPr>
          <w:rFonts w:eastAsia="Times New Roman" w:cstheme="minorHAnsi"/>
          <w:lang w:eastAsia="pl-PL"/>
        </w:rPr>
      </w:pPr>
    </w:p>
    <w:p w14:paraId="4C71D4CC" w14:textId="77777777" w:rsidR="005424DD" w:rsidRPr="005424DD" w:rsidRDefault="005424DD" w:rsidP="005424DD">
      <w:pPr>
        <w:spacing w:after="0" w:line="319" w:lineRule="auto"/>
        <w:jc w:val="both"/>
        <w:rPr>
          <w:rFonts w:eastAsia="Times New Roman" w:cstheme="minorHAnsi"/>
          <w:lang w:eastAsia="pl-PL"/>
        </w:rPr>
      </w:pPr>
      <w:r w:rsidRPr="005424DD">
        <w:rPr>
          <w:rFonts w:eastAsia="Times New Roman" w:cstheme="minorHAnsi"/>
          <w:b/>
          <w:bCs/>
          <w:lang w:eastAsia="pl-PL"/>
        </w:rPr>
        <w:t xml:space="preserve">Odpowiedź: </w:t>
      </w:r>
      <w:r w:rsidRPr="005424DD">
        <w:rPr>
          <w:rFonts w:eastAsia="Times New Roman" w:cstheme="minorHAnsi"/>
          <w:lang w:eastAsia="pl-PL"/>
        </w:rPr>
        <w:t xml:space="preserve">Zamawiający nie wyraża zgody na wykreślenie zapisów </w:t>
      </w:r>
      <w:r w:rsidRPr="005424DD">
        <w:rPr>
          <w:rFonts w:eastAsia="Times New Roman" w:cstheme="minorHAnsi"/>
          <w:color w:val="000000"/>
          <w:lang w:eastAsia="pl-PL"/>
        </w:rPr>
        <w:t>§10 ust. 2</w:t>
      </w:r>
      <w:r w:rsidRPr="005424DD">
        <w:rPr>
          <w:rFonts w:eastAsia="Times New Roman" w:cstheme="minorHAnsi"/>
          <w:lang w:eastAsia="pl-PL"/>
        </w:rPr>
        <w:t xml:space="preserve"> umowy i nie zgadza się                                        z powyższymi zarzutami Wykonawcy. Możliwość naliczenia kar umownych przez Zamawiającego, została uregulowana w projektowanych postanowieniach umownych, wobec czego nie daje Zamawiającemu prawa naliczania kar bez kontroli. </w:t>
      </w:r>
    </w:p>
    <w:p w14:paraId="45FD7F75" w14:textId="77777777" w:rsidR="005424DD" w:rsidRPr="005424DD" w:rsidRDefault="005424DD" w:rsidP="005424DD">
      <w:pPr>
        <w:spacing w:after="0" w:line="319" w:lineRule="auto"/>
        <w:jc w:val="both"/>
        <w:rPr>
          <w:rFonts w:eastAsia="Times New Roman" w:cstheme="minorHAnsi"/>
          <w:b/>
          <w:lang w:eastAsia="pl-PL"/>
        </w:rPr>
      </w:pPr>
    </w:p>
    <w:p w14:paraId="290F942E" w14:textId="77777777" w:rsidR="005424DD" w:rsidRPr="005424DD" w:rsidRDefault="005424DD" w:rsidP="005424DD">
      <w:pPr>
        <w:spacing w:after="0" w:line="319" w:lineRule="auto"/>
        <w:jc w:val="both"/>
        <w:rPr>
          <w:rFonts w:eastAsia="Times New Roman" w:cstheme="minorHAnsi"/>
          <w:b/>
          <w:lang w:eastAsia="pl-PL"/>
        </w:rPr>
      </w:pPr>
      <w:r w:rsidRPr="005424DD">
        <w:rPr>
          <w:rFonts w:eastAsia="Times New Roman" w:cstheme="minorHAnsi"/>
          <w:b/>
          <w:lang w:eastAsia="pl-PL"/>
        </w:rPr>
        <w:t>PYTANIE 3</w:t>
      </w:r>
    </w:p>
    <w:p w14:paraId="55B47908" w14:textId="77777777" w:rsidR="005424DD" w:rsidRPr="005424DD" w:rsidRDefault="005424DD" w:rsidP="005424DD">
      <w:pPr>
        <w:spacing w:after="0" w:line="319" w:lineRule="auto"/>
        <w:jc w:val="both"/>
        <w:rPr>
          <w:rFonts w:eastAsia="Times New Roman" w:cstheme="minorHAnsi"/>
          <w:b/>
          <w:lang w:eastAsia="pl-PL"/>
        </w:rPr>
      </w:pPr>
      <w:r w:rsidRPr="005424DD">
        <w:rPr>
          <w:rFonts w:eastAsia="Times New Roman" w:cstheme="minorHAnsi"/>
          <w:b/>
          <w:lang w:eastAsia="pl-PL"/>
        </w:rPr>
        <w:t>Załącznik nr 7 do SWZ §7 ust.  3, 4, 5.</w:t>
      </w:r>
    </w:p>
    <w:p w14:paraId="07941D53" w14:textId="77777777" w:rsidR="005424DD" w:rsidRPr="005424DD" w:rsidRDefault="005424DD" w:rsidP="005424DD">
      <w:pPr>
        <w:spacing w:after="0" w:line="319" w:lineRule="auto"/>
        <w:rPr>
          <w:rFonts w:eastAsia="Times New Roman" w:cstheme="minorHAnsi"/>
          <w:lang w:eastAsia="pl-PL"/>
        </w:rPr>
      </w:pPr>
    </w:p>
    <w:p w14:paraId="58359E77" w14:textId="77777777" w:rsidR="005424DD" w:rsidRPr="005424DD" w:rsidRDefault="005424DD" w:rsidP="005424DD">
      <w:pPr>
        <w:autoSpaceDE w:val="0"/>
        <w:autoSpaceDN w:val="0"/>
        <w:spacing w:after="0" w:line="319" w:lineRule="auto"/>
        <w:jc w:val="both"/>
        <w:rPr>
          <w:rFonts w:eastAsia="Calibri" w:cstheme="minorHAnsi"/>
        </w:rPr>
      </w:pPr>
      <w:r w:rsidRPr="005424DD">
        <w:rPr>
          <w:rFonts w:eastAsia="Calibri" w:cstheme="minorHAnsi"/>
        </w:rPr>
        <w:t xml:space="preserve">Wykonawca informuje, iż faktury za usługi pocztowe wystawiane są za pośrednictwem scentralizowanego systemu informatycznego, którego wymogi określają takie kryteria jak termin wystawienia faktury, datę wysłania faktury do klienta, jak również termin płatności będący w ścisłej zależności z terminami sporządzenia faktury. Standardowo obowiązujący termin płatności faktury określony jako 14 dni od daty wystawienia faktury został wprowadzony ze względu na zapewnienie prawidłowego funkcjonowania systemu fakturowania wykonawcy oraz zarządzania płatnościami wynikającymi z zawartych umów. Takie rozwiązanie daje możliwość oszacowania terminów wpływu środków oraz opóźnień w ich płatnościach. </w:t>
      </w:r>
    </w:p>
    <w:p w14:paraId="1C0D269B" w14:textId="77777777" w:rsidR="005424DD" w:rsidRPr="005424DD" w:rsidRDefault="005424DD" w:rsidP="005424DD">
      <w:pPr>
        <w:autoSpaceDE w:val="0"/>
        <w:autoSpaceDN w:val="0"/>
        <w:spacing w:after="0" w:line="319" w:lineRule="auto"/>
        <w:jc w:val="both"/>
        <w:rPr>
          <w:rFonts w:eastAsia="Calibri" w:cstheme="minorHAnsi"/>
        </w:rPr>
      </w:pPr>
      <w:r w:rsidRPr="005424DD">
        <w:rPr>
          <w:rFonts w:eastAsia="Calibri" w:cstheme="minorHAnsi"/>
        </w:rPr>
        <w:t xml:space="preserve">Czy w związku z powyższym, Zamawiający zaakceptuje inny niż określony przez Zamawiającego w umowie termin płatności, tj. liczony od dnia wystawienia faktury określony jako 21 dni </w:t>
      </w:r>
      <w:r w:rsidRPr="005424DD">
        <w:rPr>
          <w:rFonts w:eastAsia="Calibri" w:cstheme="minorHAnsi"/>
          <w:u w:val="single"/>
        </w:rPr>
        <w:t>od daty wystawienia faktury VAT,</w:t>
      </w:r>
      <w:r w:rsidRPr="005424DD">
        <w:rPr>
          <w:rFonts w:eastAsia="Calibri" w:cstheme="minorHAnsi"/>
        </w:rPr>
        <w:t xml:space="preserve"> pozwalający terminowo dokonać płatności za wykonane usługi w ramach przedmiotu zamówienia?</w:t>
      </w:r>
    </w:p>
    <w:p w14:paraId="3F8EC6F3" w14:textId="77777777" w:rsidR="005424DD" w:rsidRPr="005424DD" w:rsidRDefault="005424DD" w:rsidP="005424DD">
      <w:pPr>
        <w:spacing w:after="0" w:line="319" w:lineRule="auto"/>
        <w:jc w:val="both"/>
        <w:rPr>
          <w:rFonts w:eastAsia="Times New Roman" w:cstheme="minorHAnsi"/>
          <w:bCs/>
          <w:lang w:eastAsia="pl-PL"/>
        </w:rPr>
      </w:pPr>
      <w:r w:rsidRPr="005424DD">
        <w:rPr>
          <w:rFonts w:eastAsia="Times New Roman" w:cstheme="minorHAnsi"/>
          <w:bCs/>
          <w:lang w:eastAsia="pl-PL"/>
        </w:rPr>
        <w:t>Wykonawca informuje, że przepisy prawa nie przewidują instytucji „</w:t>
      </w:r>
      <w:r w:rsidRPr="005424DD">
        <w:rPr>
          <w:rFonts w:eastAsia="Times New Roman" w:cstheme="minorHAnsi"/>
          <w:bCs/>
          <w:u w:val="single"/>
          <w:lang w:eastAsia="pl-PL"/>
        </w:rPr>
        <w:t>prawidłowej</w:t>
      </w:r>
      <w:r w:rsidRPr="005424DD">
        <w:rPr>
          <w:rFonts w:eastAsia="Times New Roman" w:cstheme="minorHAnsi"/>
          <w:bCs/>
          <w:lang w:eastAsia="pl-PL"/>
        </w:rPr>
        <w:t xml:space="preserve">” faktury VAT. Ustawa o podatku od towarów i usług (Dz.U.2018.0.2174 </w:t>
      </w:r>
      <w:proofErr w:type="spellStart"/>
      <w:r w:rsidRPr="005424DD">
        <w:rPr>
          <w:rFonts w:eastAsia="Times New Roman" w:cstheme="minorHAnsi"/>
          <w:bCs/>
          <w:lang w:eastAsia="pl-PL"/>
        </w:rPr>
        <w:t>t.j</w:t>
      </w:r>
      <w:proofErr w:type="spellEnd"/>
      <w:r w:rsidRPr="005424DD">
        <w:rPr>
          <w:rFonts w:eastAsia="Times New Roman" w:cstheme="minorHAnsi"/>
          <w:bCs/>
          <w:lang w:eastAsia="pl-PL"/>
        </w:rPr>
        <w:t xml:space="preserve">. - Ustawa z dnia 11 marca 2004 r.) w art. 106e wymienia jedynie niezbędne elementy, które musi zawierać faktura. W przypadku stwierdzenia niezgodności w fakturze Zamawiający zgłasza uwagi  do Wykonawcy. W uzasadnionych przypadkach Wykonawca wystawia dokument korygujący fakturę, który zgodnie z ustawą nie zwalnia Zamawiającego z zapłaty za fakturę w wyznaczonym terminie. Dlatego zapis o poprawnie wystawionej fakturze nie może zostać zaakceptowany przez </w:t>
      </w:r>
      <w:r w:rsidRPr="005424DD">
        <w:rPr>
          <w:rFonts w:eastAsia="Times New Roman" w:cstheme="minorHAnsi"/>
          <w:bCs/>
          <w:lang w:eastAsia="pl-PL"/>
        </w:rPr>
        <w:lastRenderedPageBreak/>
        <w:t xml:space="preserve">Wykonawcę, gdyż rodzi niebezpieczeństwo długoterminowego odwlekania z zapłatą  na rzecz Wykonawcy za zrealizowane usługi. </w:t>
      </w:r>
    </w:p>
    <w:p w14:paraId="63732C6C" w14:textId="77777777" w:rsidR="005424DD" w:rsidRPr="005424DD" w:rsidRDefault="005424DD" w:rsidP="005424DD">
      <w:pPr>
        <w:spacing w:after="0" w:line="319" w:lineRule="auto"/>
        <w:jc w:val="both"/>
        <w:rPr>
          <w:rFonts w:eastAsia="Times New Roman" w:cstheme="minorHAnsi"/>
          <w:bCs/>
          <w:lang w:eastAsia="pl-PL"/>
        </w:rPr>
      </w:pPr>
      <w:r w:rsidRPr="005424DD">
        <w:rPr>
          <w:rFonts w:eastAsia="Times New Roman" w:cstheme="minorHAnsi"/>
          <w:bCs/>
          <w:lang w:eastAsia="pl-PL"/>
        </w:rPr>
        <w:t>Ponadto pragniemy zwrócić uwagę na fakt, że określenie momentu zapłaty jako uznanie obciążenia rachunku bankowego Zamawiającego nie pozwala Wykonawcy swobodnie dysponować środkami za wykonane usługi – co jest niezgodne z orzecznictwem sądów w tej sprawie oraz uniemożliwia Wykonawcy monitorowanie terminowości płatności za świadczone usługi oraz naliczanie ewentualnych odsetek za zwłokę. Termin zapłaty należności cywilnoprawnych reguluje art. 454 Kodeksu cywilnego, który regulując miejsce wykonania zobowiązania traktuje także o chwili spełnienia świadczenia, co nie budzi wątpliwości chociażby ze względu na orzecznictwo Sądu Najwyższego. W przypadku zobowiązań cywilnoprawnych zasadą jest, że zapłata dokonana jest dopiero z chwilą uznania rachunku bankowego wierzyciela, co gwarantuje, m.in. prawidłowe monitorowanie rozliczania stron.</w:t>
      </w:r>
    </w:p>
    <w:p w14:paraId="547C0466" w14:textId="77777777" w:rsidR="005424DD" w:rsidRPr="005424DD" w:rsidRDefault="005424DD" w:rsidP="005424DD">
      <w:pPr>
        <w:spacing w:after="0" w:line="319" w:lineRule="auto"/>
        <w:jc w:val="both"/>
        <w:rPr>
          <w:rFonts w:eastAsia="Times New Roman" w:cstheme="minorHAnsi"/>
          <w:bCs/>
          <w:lang w:eastAsia="pl-PL"/>
        </w:rPr>
      </w:pPr>
      <w:r w:rsidRPr="005424DD">
        <w:rPr>
          <w:rFonts w:eastAsia="Times New Roman" w:cstheme="minorHAnsi"/>
          <w:bCs/>
          <w:lang w:eastAsia="pl-PL"/>
        </w:rPr>
        <w:t xml:space="preserve">Ze względu na powyższe oraz fakt, że faktyczną możliwością dysponowania środkami jest data ich wpływu na rachunek Wykonawcy, Zamawiający prosi o zmianę zapisu §7 ust. 4 na następujący: </w:t>
      </w:r>
    </w:p>
    <w:p w14:paraId="34C19CBD" w14:textId="77777777" w:rsidR="005424DD" w:rsidRPr="005424DD" w:rsidRDefault="005424DD" w:rsidP="005424DD">
      <w:pPr>
        <w:spacing w:after="0" w:line="319" w:lineRule="auto"/>
        <w:jc w:val="both"/>
        <w:rPr>
          <w:rFonts w:eastAsia="Times New Roman" w:cstheme="minorHAnsi"/>
          <w:bCs/>
          <w:lang w:eastAsia="pl-PL"/>
        </w:rPr>
      </w:pPr>
      <w:r w:rsidRPr="005424DD">
        <w:rPr>
          <w:rFonts w:eastAsia="Times New Roman" w:cstheme="minorHAnsi"/>
          <w:bCs/>
          <w:lang w:eastAsia="pl-PL"/>
        </w:rPr>
        <w:t xml:space="preserve">„Rozliczenia za wykonane usługi pocztowe następować będą w okresach miesięcznych, w formie opłaty                      „z dołu", w terminie do 21 dni od daty wystawienia faktury VAT przez Wykonawcę, przelewem na rachunek bankowy wskazany w fakturze VAT. </w:t>
      </w:r>
    </w:p>
    <w:p w14:paraId="02A6D6C8" w14:textId="77777777" w:rsidR="005424DD" w:rsidRPr="005424DD" w:rsidRDefault="005424DD" w:rsidP="005424DD">
      <w:pPr>
        <w:spacing w:after="0" w:line="319" w:lineRule="auto"/>
        <w:jc w:val="both"/>
        <w:rPr>
          <w:rFonts w:eastAsia="Times New Roman" w:cstheme="minorHAnsi"/>
          <w:bCs/>
          <w:lang w:eastAsia="pl-PL"/>
        </w:rPr>
      </w:pPr>
      <w:r w:rsidRPr="005424DD">
        <w:rPr>
          <w:rFonts w:eastAsia="Calibri" w:cstheme="minorHAnsi"/>
          <w:bCs/>
        </w:rPr>
        <w:t>Za dzień zapłaty strony przyjmują dzień wpływu środków na rachunek bankowy Wykonawcy</w:t>
      </w:r>
      <w:r w:rsidRPr="005424DD">
        <w:rPr>
          <w:rFonts w:eastAsia="Times New Roman" w:cstheme="minorHAnsi"/>
          <w:bCs/>
          <w:lang w:eastAsia="pl-PL"/>
        </w:rPr>
        <w:t>”</w:t>
      </w:r>
    </w:p>
    <w:p w14:paraId="558A5B25" w14:textId="77777777" w:rsidR="005424DD" w:rsidRPr="005424DD" w:rsidRDefault="005424DD" w:rsidP="005424DD">
      <w:pPr>
        <w:spacing w:after="0" w:line="319" w:lineRule="auto"/>
        <w:rPr>
          <w:rFonts w:eastAsia="Times New Roman" w:cstheme="minorHAnsi"/>
          <w:lang w:eastAsia="pl-PL"/>
        </w:rPr>
      </w:pPr>
    </w:p>
    <w:p w14:paraId="37D785E4" w14:textId="77777777" w:rsidR="005424DD" w:rsidRPr="005424DD" w:rsidRDefault="005424DD" w:rsidP="005424DD">
      <w:pPr>
        <w:spacing w:after="0" w:line="319" w:lineRule="auto"/>
        <w:jc w:val="both"/>
        <w:rPr>
          <w:rFonts w:eastAsia="Times New Roman" w:cstheme="minorHAnsi"/>
          <w:lang w:eastAsia="pl-PL"/>
        </w:rPr>
      </w:pPr>
      <w:r w:rsidRPr="005424DD">
        <w:rPr>
          <w:rFonts w:eastAsia="Times New Roman" w:cstheme="minorHAnsi"/>
          <w:lang w:eastAsia="pl-PL"/>
        </w:rPr>
        <w:t>Jednocześnie Wykonawca informuje, iż nie wystawia faktur ustrukturyzowanych za pośrednictwem platformy elektronicznego fakturowania  - będzie korzystał z możliwości  przesyłania faktur w formacie pdf na dedykowany adres mailowy.</w:t>
      </w:r>
    </w:p>
    <w:p w14:paraId="62385870" w14:textId="77777777" w:rsidR="005424DD" w:rsidRPr="005424DD" w:rsidRDefault="005424DD" w:rsidP="005424DD">
      <w:pPr>
        <w:spacing w:after="0" w:line="319" w:lineRule="auto"/>
        <w:rPr>
          <w:rFonts w:eastAsia="Times New Roman" w:cstheme="minorHAnsi"/>
          <w:lang w:eastAsia="pl-PL"/>
        </w:rPr>
      </w:pPr>
      <w:r w:rsidRPr="005424DD">
        <w:rPr>
          <w:rFonts w:eastAsia="Times New Roman" w:cstheme="minorHAnsi"/>
          <w:lang w:eastAsia="pl-PL"/>
        </w:rPr>
        <w:t>Wnosimy o akceptację powyższej procedury postępowania.</w:t>
      </w:r>
    </w:p>
    <w:p w14:paraId="26A5AE02" w14:textId="77777777" w:rsidR="005424DD" w:rsidRPr="005424DD" w:rsidRDefault="005424DD" w:rsidP="005424DD">
      <w:pPr>
        <w:spacing w:after="0" w:line="319" w:lineRule="auto"/>
        <w:jc w:val="both"/>
        <w:rPr>
          <w:rFonts w:eastAsia="Times New Roman" w:cstheme="minorHAnsi"/>
          <w:b/>
          <w:lang w:eastAsia="pl-PL"/>
        </w:rPr>
      </w:pPr>
    </w:p>
    <w:p w14:paraId="3D115D17" w14:textId="77777777" w:rsidR="005424DD" w:rsidRPr="005424DD" w:rsidRDefault="005424DD" w:rsidP="005424DD">
      <w:pPr>
        <w:spacing w:after="0" w:line="319" w:lineRule="auto"/>
        <w:jc w:val="both"/>
        <w:rPr>
          <w:rFonts w:eastAsia="Times New Roman" w:cstheme="minorHAnsi"/>
          <w:b/>
          <w:lang w:eastAsia="pl-PL"/>
        </w:rPr>
      </w:pPr>
      <w:r w:rsidRPr="005424DD">
        <w:rPr>
          <w:rFonts w:eastAsia="Times New Roman" w:cstheme="minorHAnsi"/>
          <w:b/>
          <w:lang w:eastAsia="pl-PL"/>
        </w:rPr>
        <w:t>PYTANIE 4</w:t>
      </w:r>
    </w:p>
    <w:p w14:paraId="5E2D1771" w14:textId="77777777" w:rsidR="005424DD" w:rsidRPr="005424DD" w:rsidRDefault="005424DD" w:rsidP="005424DD">
      <w:pPr>
        <w:spacing w:after="0" w:line="319" w:lineRule="auto"/>
        <w:jc w:val="both"/>
        <w:rPr>
          <w:rFonts w:eastAsia="Times New Roman" w:cstheme="minorHAnsi"/>
          <w:b/>
          <w:lang w:eastAsia="pl-PL"/>
        </w:rPr>
      </w:pPr>
      <w:r w:rsidRPr="005424DD">
        <w:rPr>
          <w:rFonts w:eastAsia="Times New Roman" w:cstheme="minorHAnsi"/>
          <w:b/>
          <w:lang w:eastAsia="pl-PL"/>
        </w:rPr>
        <w:t>Załącznik nr 7 do SWZ §7 ust. 4.</w:t>
      </w:r>
      <w:bookmarkStart w:id="1" w:name="_Hlk109370594"/>
    </w:p>
    <w:p w14:paraId="02E92CF6" w14:textId="77777777" w:rsidR="005424DD" w:rsidRPr="005424DD" w:rsidRDefault="005424DD" w:rsidP="005424DD">
      <w:pPr>
        <w:spacing w:after="0" w:line="319" w:lineRule="auto"/>
        <w:jc w:val="both"/>
        <w:rPr>
          <w:rFonts w:eastAsia="Times New Roman" w:cstheme="minorHAnsi"/>
          <w:bCs/>
          <w:lang w:eastAsia="pl-PL"/>
        </w:rPr>
      </w:pPr>
      <w:r w:rsidRPr="005424DD">
        <w:rPr>
          <w:rFonts w:eastAsia="Times New Roman" w:cstheme="minorHAnsi"/>
          <w:bCs/>
          <w:lang w:eastAsia="pl-PL"/>
        </w:rPr>
        <w:t>We wskazanym § Zamawiający określa , że rachunek wskazany na fakturze winien być ujawniony na tzw. Białej liście podatników.</w:t>
      </w:r>
    </w:p>
    <w:bookmarkEnd w:id="1"/>
    <w:p w14:paraId="466E83DA" w14:textId="77777777" w:rsidR="005424DD" w:rsidRPr="005424DD" w:rsidRDefault="005424DD" w:rsidP="005424DD">
      <w:pPr>
        <w:autoSpaceDE w:val="0"/>
        <w:autoSpaceDN w:val="0"/>
        <w:adjustRightInd w:val="0"/>
        <w:spacing w:after="0" w:line="319" w:lineRule="auto"/>
        <w:jc w:val="both"/>
        <w:rPr>
          <w:rFonts w:eastAsia="Calibri" w:cstheme="minorHAnsi"/>
          <w:iCs/>
          <w:lang w:eastAsia="pl-PL"/>
        </w:rPr>
      </w:pPr>
      <w:r w:rsidRPr="005424DD">
        <w:rPr>
          <w:rFonts w:eastAsia="Calibri" w:cstheme="minorHAnsi"/>
          <w:iCs/>
          <w:lang w:eastAsia="pl-PL"/>
        </w:rPr>
        <w:t>Z dniem 1 września 2019 r. weszła w życie ustawa z dnia 12 kwietnia 2019r., wprowadzająca zmiany w art. 96b ustawy o podatku od towarów i usług, umożliwiające utworzenie wykazu podatników VAT (tak zwaną Białą listę podatników). W wykazie zamieszczane są m. in. numery zgłoszonych przez podatników rachunków rozliczeniowych, o których mowa w art. 49 ust. 1 pkt1 ustawy z dnia 29 sierpnia 1997 r. - Prawo bankowe, lub imiennych rachunków  w spółdzielczej kasie oszczędnościowo-kredytowej, której podmiot jest członkiem, otwartych w związku z prowadzoną przez członka działalnością gospodarczą.</w:t>
      </w:r>
    </w:p>
    <w:p w14:paraId="18C51BAA" w14:textId="77777777" w:rsidR="005424DD" w:rsidRPr="005424DD" w:rsidRDefault="005424DD" w:rsidP="005424DD">
      <w:pPr>
        <w:autoSpaceDE w:val="0"/>
        <w:autoSpaceDN w:val="0"/>
        <w:adjustRightInd w:val="0"/>
        <w:spacing w:after="0" w:line="319" w:lineRule="auto"/>
        <w:jc w:val="both"/>
        <w:rPr>
          <w:rFonts w:eastAsia="Calibri" w:cstheme="minorHAnsi"/>
          <w:iCs/>
          <w:lang w:eastAsia="pl-PL"/>
        </w:rPr>
      </w:pPr>
      <w:r w:rsidRPr="005424DD">
        <w:rPr>
          <w:rFonts w:eastAsia="Calibri" w:cstheme="minorHAnsi"/>
          <w:iCs/>
          <w:lang w:eastAsia="pl-PL"/>
        </w:rPr>
        <w:t xml:space="preserve">Podatnicy dostarczający towary i usługi na masową skalę (np. operatorzy sieci komórkowych, dostawcy mediów, operatorzy pocztowi, w tym Wykonawca), oprócz wyżej wymienionych rachunków rozliczeniowych, </w:t>
      </w:r>
      <w:r w:rsidRPr="005424DD">
        <w:rPr>
          <w:rFonts w:eastAsia="Calibri" w:cstheme="minorHAnsi"/>
          <w:iCs/>
          <w:u w:val="single"/>
          <w:lang w:eastAsia="pl-PL"/>
        </w:rPr>
        <w:t>w celach operacyjnych wykorzystują rachunki wirtualne (spersonalizowane numery rachunków bankowych), utworzone do rachunków rozliczeniowych, podlegających zgłoszeniu do Urzędu Skarbowego</w:t>
      </w:r>
      <w:r w:rsidRPr="005424DD">
        <w:rPr>
          <w:rFonts w:eastAsia="Calibri" w:cstheme="minorHAnsi"/>
          <w:iCs/>
          <w:lang w:eastAsia="pl-PL"/>
        </w:rPr>
        <w:t xml:space="preserve">. Z kolei numery rachunków wirtualnych nie podlegają zgłoszeniu do Urzędu Skarbowego, zatem nie są widoczne w wykazie podatników VAT. Środki pieniężne wpływają (i są księgowane przez bank) na jeden z rachunków </w:t>
      </w:r>
      <w:r w:rsidRPr="005424DD">
        <w:rPr>
          <w:rFonts w:eastAsia="Calibri" w:cstheme="minorHAnsi"/>
          <w:iCs/>
          <w:lang w:eastAsia="pl-PL"/>
        </w:rPr>
        <w:lastRenderedPageBreak/>
        <w:t>rozliczeniowych, z którym rachunki wirtualne (spersonalizowane numery rachunków bankowych) są powiązane. Rachunki wirtualne stosowane są w celu zautomatyzowania i ułatwienia rozliczeń – ich użycie przez wpłacających powoduje, iż system sam rozpoznaje wszystkie parametry przelewu i dokonywane jest jego automatyczne księgowanie na rachunku bieżącym prowadzonym na rzecz sprzedawcy. Bank nie dokonuje fizycznych księgowań na rachunkach wirtualnych, ani nie generuje dla nich wyciągów bankowych.</w:t>
      </w:r>
    </w:p>
    <w:p w14:paraId="5CC30E97" w14:textId="77777777" w:rsidR="005424DD" w:rsidRPr="005424DD" w:rsidRDefault="005424DD" w:rsidP="005424DD">
      <w:pPr>
        <w:autoSpaceDE w:val="0"/>
        <w:autoSpaceDN w:val="0"/>
        <w:adjustRightInd w:val="0"/>
        <w:spacing w:after="0" w:line="319" w:lineRule="auto"/>
        <w:jc w:val="both"/>
        <w:rPr>
          <w:rFonts w:eastAsia="Calibri" w:cstheme="minorHAnsi"/>
          <w:iCs/>
          <w:lang w:eastAsia="pl-PL"/>
        </w:rPr>
      </w:pPr>
      <w:r w:rsidRPr="005424DD">
        <w:rPr>
          <w:rFonts w:eastAsia="Calibri" w:cstheme="minorHAnsi"/>
          <w:iCs/>
          <w:lang w:eastAsia="pl-PL"/>
        </w:rPr>
        <w:t xml:space="preserve">Należy również zaznaczyć, iż rachunki wirtualne nie są rachunkami rozliczeniowymi   w rozumieniu art. 49 ust. 1 pkt 1 ustawy z  dnia 29 sierpnia 1997 r. - Prawo bankowe, co potwierdził Dyrektor Krajowej Informacji Skarbowej w interpretacji z 15 listopada 2019 r. (nr 0111-KDIB3-2.4018.16.2019.1.MD). </w:t>
      </w:r>
      <w:r w:rsidRPr="005424DD">
        <w:rPr>
          <w:rFonts w:eastAsia="Calibri" w:cstheme="minorHAnsi"/>
          <w:iCs/>
          <w:u w:val="single"/>
          <w:lang w:eastAsia="pl-PL"/>
        </w:rPr>
        <w:t>Wpłaty na rachunki wirtualne, które są powiązane z rachunkiem rozliczeniowym są traktowane jak wpłaty  na rachunek rozliczeniowy, który podlega zgłoszeniu do urzędu skarbowego</w:t>
      </w:r>
      <w:r w:rsidRPr="005424DD">
        <w:rPr>
          <w:rFonts w:eastAsia="Calibri" w:cstheme="minorHAnsi"/>
          <w:iCs/>
          <w:lang w:eastAsia="pl-PL"/>
        </w:rPr>
        <w:t>. Natomiast same rachunki wirtualne nie podlegają obowiązkowi zgłaszania do urzędu skarbowego w celu ich zamieszczenia w wykazie.</w:t>
      </w:r>
    </w:p>
    <w:p w14:paraId="42139BC9" w14:textId="77777777" w:rsidR="005424DD" w:rsidRPr="005424DD" w:rsidRDefault="005424DD" w:rsidP="005424DD">
      <w:pPr>
        <w:autoSpaceDE w:val="0"/>
        <w:autoSpaceDN w:val="0"/>
        <w:adjustRightInd w:val="0"/>
        <w:spacing w:after="0" w:line="319" w:lineRule="auto"/>
        <w:jc w:val="both"/>
        <w:rPr>
          <w:rFonts w:eastAsia="Calibri" w:cstheme="minorHAnsi"/>
          <w:iCs/>
          <w:lang w:eastAsia="pl-PL"/>
        </w:rPr>
      </w:pPr>
      <w:r w:rsidRPr="005424DD">
        <w:rPr>
          <w:rFonts w:eastAsia="Calibri" w:cstheme="minorHAnsi"/>
          <w:iCs/>
          <w:lang w:eastAsia="pl-PL"/>
        </w:rPr>
        <w:t>Mając na uwadze powyższe, brak wskazanego na fakturze/w umowie rachunku wirtualnego, na wykazie, o którym mowa w art. 96b ustawy o podatku od towarów    i usług nie zwalnia kontrahenta od zapłaty zobowiązania na ten rachunek, a także nie upoważnia do dokonania zapłaty na dowolnie wybrany rachunek wykonawcy spośród rachunków widocznych w wykazie, z których niektóre są rachunkami prowadzonymi w walutach obcych.</w:t>
      </w:r>
    </w:p>
    <w:p w14:paraId="054C3B33" w14:textId="77777777" w:rsidR="005424DD" w:rsidRPr="005424DD" w:rsidRDefault="005424DD" w:rsidP="005424DD">
      <w:pPr>
        <w:autoSpaceDE w:val="0"/>
        <w:autoSpaceDN w:val="0"/>
        <w:adjustRightInd w:val="0"/>
        <w:spacing w:after="0" w:line="319" w:lineRule="auto"/>
        <w:jc w:val="both"/>
        <w:rPr>
          <w:rFonts w:eastAsia="Calibri" w:cstheme="minorHAnsi"/>
          <w:iCs/>
          <w:lang w:eastAsia="pl-PL"/>
        </w:rPr>
      </w:pPr>
      <w:r w:rsidRPr="005424DD">
        <w:rPr>
          <w:rFonts w:eastAsia="Calibri" w:cstheme="minorHAnsi"/>
          <w:iCs/>
          <w:lang w:eastAsia="pl-PL"/>
        </w:rPr>
        <w:t xml:space="preserve">Dodatkowo należy mieć na uwadze, iż ustawodawca przewidział możliwość niwelowania negatywnych skutków wynikających z dokonania płatności na rachunek inny, niż zawarty w wykazie podmiotów, o którym mowa w art. 96b ustawy o VAT poprzez odpowiednie złożenie zawiadomienia, o którym mowa w art. 117ba §3 Ordynacji podatkowej. </w:t>
      </w:r>
    </w:p>
    <w:p w14:paraId="5887CA73" w14:textId="77777777" w:rsidR="005424DD" w:rsidRPr="005424DD" w:rsidRDefault="005424DD" w:rsidP="005424DD">
      <w:pPr>
        <w:autoSpaceDE w:val="0"/>
        <w:autoSpaceDN w:val="0"/>
        <w:adjustRightInd w:val="0"/>
        <w:spacing w:after="0" w:line="319" w:lineRule="auto"/>
        <w:jc w:val="both"/>
        <w:rPr>
          <w:rFonts w:eastAsia="Calibri" w:cstheme="minorHAnsi"/>
          <w:iCs/>
          <w:lang w:eastAsia="pl-PL"/>
        </w:rPr>
      </w:pPr>
      <w:r w:rsidRPr="005424DD">
        <w:rPr>
          <w:rFonts w:eastAsia="Calibri" w:cstheme="minorHAnsi"/>
          <w:iCs/>
          <w:lang w:eastAsia="pl-PL"/>
        </w:rPr>
        <w:t xml:space="preserve">Uwzględniając przedstawioną argumentację, Wykonawca wnosi o modyfikację treści </w:t>
      </w:r>
      <w:r w:rsidRPr="005424DD">
        <w:rPr>
          <w:rFonts w:eastAsia="Times New Roman" w:cstheme="minorHAnsi"/>
          <w:lang w:eastAsia="pl-PL"/>
        </w:rPr>
        <w:t xml:space="preserve">§ 7 ust.4 </w:t>
      </w:r>
      <w:r w:rsidRPr="005424DD">
        <w:rPr>
          <w:rFonts w:eastAsia="Calibri" w:cstheme="minorHAnsi"/>
          <w:iCs/>
          <w:lang w:eastAsia="pl-PL"/>
        </w:rPr>
        <w:t>Projektowanego postanowienia umowy i uwzględnienie następujących postanowień:</w:t>
      </w:r>
    </w:p>
    <w:p w14:paraId="6C6E7D15" w14:textId="77777777" w:rsidR="005424DD" w:rsidRPr="005424DD" w:rsidRDefault="005424DD" w:rsidP="005424DD">
      <w:pPr>
        <w:autoSpaceDE w:val="0"/>
        <w:autoSpaceDN w:val="0"/>
        <w:adjustRightInd w:val="0"/>
        <w:spacing w:after="0" w:line="319" w:lineRule="auto"/>
        <w:jc w:val="both"/>
        <w:rPr>
          <w:rFonts w:eastAsia="Calibri" w:cstheme="minorHAnsi"/>
          <w:i/>
          <w:lang w:eastAsia="pl-PL"/>
        </w:rPr>
      </w:pPr>
      <w:r w:rsidRPr="005424DD">
        <w:rPr>
          <w:rFonts w:eastAsia="Calibri" w:cstheme="minorHAnsi"/>
          <w:i/>
          <w:lang w:eastAsia="pl-PL"/>
        </w:rPr>
        <w:t xml:space="preserve">1. Zapłata wynagrodzenia zostanie dokonana na rachunek bankowy Wykonawcy nr ……… lub inny wskazany na fakturze lub innym dokumencie, na podstawie którego Zamawiający ma dokonać płatności. </w:t>
      </w:r>
    </w:p>
    <w:p w14:paraId="65C190A1" w14:textId="77777777" w:rsidR="005424DD" w:rsidRPr="005424DD" w:rsidRDefault="005424DD" w:rsidP="005424DD">
      <w:pPr>
        <w:autoSpaceDE w:val="0"/>
        <w:autoSpaceDN w:val="0"/>
        <w:adjustRightInd w:val="0"/>
        <w:spacing w:after="0" w:line="319" w:lineRule="auto"/>
        <w:jc w:val="both"/>
        <w:rPr>
          <w:rFonts w:eastAsia="Calibri" w:cstheme="minorHAnsi"/>
          <w:i/>
          <w:lang w:eastAsia="pl-PL"/>
        </w:rPr>
      </w:pPr>
      <w:r w:rsidRPr="005424DD">
        <w:rPr>
          <w:rFonts w:eastAsia="Calibri" w:cstheme="minorHAnsi"/>
          <w:i/>
          <w:lang w:eastAsia="pl-PL"/>
        </w:rPr>
        <w:t>2. Wykonawca oświadcza, iż rachunek bankowy o którym mowa w ust.1 jest rachunkiem wirtualnym (zwany dalej wirtualnym rachunkiem bankowym) i nie jest rachunkiem rozliczeniowym, o którym mowa w art. 49 ust. 1 pkt 1 ustawy z dnia 29 sierpnia 1997 r. – Prawo bankowe.</w:t>
      </w:r>
    </w:p>
    <w:p w14:paraId="4DD65005" w14:textId="77777777" w:rsidR="005424DD" w:rsidRPr="005424DD" w:rsidRDefault="005424DD" w:rsidP="005424DD">
      <w:pPr>
        <w:autoSpaceDE w:val="0"/>
        <w:autoSpaceDN w:val="0"/>
        <w:adjustRightInd w:val="0"/>
        <w:spacing w:after="0" w:line="319" w:lineRule="auto"/>
        <w:jc w:val="both"/>
        <w:rPr>
          <w:rFonts w:eastAsia="Calibri" w:cstheme="minorHAnsi"/>
          <w:i/>
          <w:lang w:eastAsia="pl-PL"/>
        </w:rPr>
      </w:pPr>
      <w:r w:rsidRPr="005424DD">
        <w:rPr>
          <w:rFonts w:eastAsia="Calibri" w:cstheme="minorHAnsi"/>
          <w:i/>
          <w:lang w:eastAsia="pl-PL"/>
        </w:rPr>
        <w:t xml:space="preserve">3. </w:t>
      </w:r>
      <w:r w:rsidRPr="005424DD">
        <w:rPr>
          <w:rFonts w:eastAsia="Calibri" w:cstheme="minorHAnsi"/>
          <w:i/>
          <w:u w:val="single"/>
          <w:lang w:eastAsia="pl-PL"/>
        </w:rPr>
        <w:t xml:space="preserve">Wykonawca potwierdza, iż rachunek bankowy, o którym mowa w ust.1 jest powiązany z rachunkiem bankowym, który jest rachunkiem rozliczeniowym   w rozumieniu art. 49 ust. 1 pkt 1 ustawy z dnia 29 sierpnia 1997 r. </w:t>
      </w:r>
      <w:r w:rsidRPr="005424DD">
        <w:rPr>
          <w:rFonts w:eastAsia="Calibri" w:cstheme="minorHAnsi"/>
          <w:i/>
          <w:lang w:eastAsia="pl-PL"/>
        </w:rPr>
        <w:t xml:space="preserve">– Prawo bankowe  i został zgłoszony do właściwego urzędu skarbowego oraz został umieszczony i będzie uwidoczniony przez cały okres trwania i rozliczenia Umowy w wykazie, o którym mowa w art. 96b ustawy z dnia 11 marca 2004r. o podatku od towarów i usług prowadzonym przez Szefa Krajowej Administracji Skarbowej (Dz. U. z 2018r. poz. 2174, z </w:t>
      </w:r>
      <w:proofErr w:type="spellStart"/>
      <w:r w:rsidRPr="005424DD">
        <w:rPr>
          <w:rFonts w:eastAsia="Calibri" w:cstheme="minorHAnsi"/>
          <w:i/>
          <w:lang w:eastAsia="pl-PL"/>
        </w:rPr>
        <w:t>późn</w:t>
      </w:r>
      <w:proofErr w:type="spellEnd"/>
      <w:r w:rsidRPr="005424DD">
        <w:rPr>
          <w:rFonts w:eastAsia="Calibri" w:cstheme="minorHAnsi"/>
          <w:i/>
          <w:lang w:eastAsia="pl-PL"/>
        </w:rPr>
        <w:t>. zm. dalej: Wykaz).</w:t>
      </w:r>
    </w:p>
    <w:p w14:paraId="31C8C05C" w14:textId="77777777" w:rsidR="005424DD" w:rsidRPr="005424DD" w:rsidRDefault="005424DD" w:rsidP="005424DD">
      <w:pPr>
        <w:autoSpaceDE w:val="0"/>
        <w:autoSpaceDN w:val="0"/>
        <w:adjustRightInd w:val="0"/>
        <w:spacing w:after="0" w:line="319" w:lineRule="auto"/>
        <w:jc w:val="both"/>
        <w:rPr>
          <w:rFonts w:eastAsia="Calibri" w:cstheme="minorHAnsi"/>
          <w:i/>
          <w:lang w:eastAsia="pl-PL"/>
        </w:rPr>
      </w:pPr>
      <w:r w:rsidRPr="005424DD">
        <w:rPr>
          <w:rFonts w:eastAsia="Calibri" w:cstheme="minorHAnsi"/>
          <w:i/>
          <w:lang w:eastAsia="pl-PL"/>
        </w:rPr>
        <w:t>4. Wykonawca zobowiązuje się powiadomić niezwłocznie Zamawiającego o wszelkich zmianach rachunków, o których mowa w ust. 1 i 3, w szczególności o wykreśleniu jego rozliczeniowego rachunku bankowego z Wykazu lub utraty charakteru czynnego podatnika VAT.</w:t>
      </w:r>
    </w:p>
    <w:p w14:paraId="7D885C84" w14:textId="77777777" w:rsidR="005424DD" w:rsidRPr="005424DD" w:rsidRDefault="005424DD" w:rsidP="005424DD">
      <w:pPr>
        <w:autoSpaceDE w:val="0"/>
        <w:autoSpaceDN w:val="0"/>
        <w:adjustRightInd w:val="0"/>
        <w:spacing w:after="0" w:line="319" w:lineRule="auto"/>
        <w:jc w:val="both"/>
        <w:rPr>
          <w:rFonts w:eastAsia="Calibri" w:cstheme="minorHAnsi"/>
          <w:i/>
          <w:lang w:eastAsia="pl-PL"/>
        </w:rPr>
      </w:pPr>
      <w:r w:rsidRPr="005424DD">
        <w:rPr>
          <w:rFonts w:eastAsia="Calibri" w:cstheme="minorHAnsi"/>
          <w:i/>
          <w:lang w:eastAsia="pl-PL"/>
        </w:rPr>
        <w:t xml:space="preserve">Modyfikacja treści </w:t>
      </w:r>
      <w:r w:rsidRPr="005424DD">
        <w:rPr>
          <w:rFonts w:eastAsia="Times New Roman" w:cstheme="minorHAnsi"/>
          <w:i/>
          <w:lang w:eastAsia="pl-PL"/>
        </w:rPr>
        <w:t>§ 7 ust.4</w:t>
      </w:r>
      <w:r w:rsidRPr="005424DD">
        <w:rPr>
          <w:rFonts w:eastAsia="Calibri" w:cstheme="minorHAnsi"/>
          <w:i/>
          <w:lang w:eastAsia="pl-PL"/>
        </w:rPr>
        <w:t xml:space="preserve">  Projektowanego postanowienia umowy i uwzględnienie proponowanych postanowień będą zgodne z przepisami i stanowiskiem organów podatkowych. Jednocześnie nie będą </w:t>
      </w:r>
      <w:r w:rsidRPr="005424DD">
        <w:rPr>
          <w:rFonts w:eastAsia="Calibri" w:cstheme="minorHAnsi"/>
          <w:i/>
          <w:lang w:eastAsia="pl-PL"/>
        </w:rPr>
        <w:lastRenderedPageBreak/>
        <w:t>przejawem naruszenia zasady konkurencyjności i zasady równego traktowania Wykonawców, wyrażonych w Ustawie Prawo zamówień publicznych.</w:t>
      </w:r>
    </w:p>
    <w:p w14:paraId="73521EA6" w14:textId="77777777" w:rsidR="005424DD" w:rsidRPr="005424DD" w:rsidRDefault="005424DD" w:rsidP="005424DD">
      <w:pPr>
        <w:spacing w:after="0" w:line="319" w:lineRule="auto"/>
        <w:rPr>
          <w:rFonts w:eastAsia="Times New Roman" w:cstheme="minorHAnsi"/>
          <w:lang w:eastAsia="pl-PL"/>
        </w:rPr>
      </w:pPr>
    </w:p>
    <w:p w14:paraId="306EB952" w14:textId="77777777" w:rsidR="005424DD" w:rsidRPr="005424DD" w:rsidRDefault="005424DD" w:rsidP="005424DD">
      <w:pPr>
        <w:spacing w:after="0" w:line="319" w:lineRule="auto"/>
        <w:jc w:val="both"/>
        <w:rPr>
          <w:rFonts w:eastAsia="Times New Roman" w:cstheme="minorHAnsi"/>
          <w:bCs/>
          <w:lang w:eastAsia="pl-PL"/>
        </w:rPr>
      </w:pPr>
      <w:r w:rsidRPr="005424DD">
        <w:rPr>
          <w:rFonts w:eastAsia="Times New Roman" w:cstheme="minorHAnsi"/>
          <w:b/>
          <w:bCs/>
          <w:lang w:eastAsia="pl-PL"/>
        </w:rPr>
        <w:t>Odpowiedź na pytanie nr 3 i 4:</w:t>
      </w:r>
      <w:r w:rsidRPr="005424DD">
        <w:rPr>
          <w:rFonts w:eastAsia="Times New Roman" w:cstheme="minorHAnsi"/>
          <w:bCs/>
          <w:lang w:eastAsia="pl-PL"/>
        </w:rPr>
        <w:t xml:space="preserve"> Zamawiający dokonuje modyfikacji  zapisu §7 umowy, który otrzymuje następujące brzmienie: </w:t>
      </w:r>
    </w:p>
    <w:p w14:paraId="22C851BD" w14:textId="77777777" w:rsidR="005424DD" w:rsidRPr="005424DD" w:rsidRDefault="005424DD" w:rsidP="005424DD">
      <w:pPr>
        <w:spacing w:after="0" w:line="319" w:lineRule="auto"/>
        <w:rPr>
          <w:rFonts w:eastAsia="Times New Roman" w:cstheme="minorHAnsi"/>
          <w:bCs/>
          <w:lang w:eastAsia="pl-PL"/>
        </w:rPr>
      </w:pPr>
      <w:r w:rsidRPr="005424DD">
        <w:rPr>
          <w:rFonts w:eastAsia="Times New Roman" w:cstheme="minorHAnsi"/>
          <w:bCs/>
          <w:lang w:eastAsia="pl-PL"/>
        </w:rPr>
        <w:t>„§ 7. Warunki płatności</w:t>
      </w:r>
    </w:p>
    <w:p w14:paraId="79F4760E" w14:textId="77777777" w:rsidR="005424DD" w:rsidRPr="005424DD" w:rsidRDefault="005424DD" w:rsidP="005424DD">
      <w:pPr>
        <w:numPr>
          <w:ilvl w:val="0"/>
          <w:numId w:val="2"/>
        </w:numPr>
        <w:autoSpaceDE w:val="0"/>
        <w:autoSpaceDN w:val="0"/>
        <w:adjustRightInd w:val="0"/>
        <w:spacing w:after="0" w:line="319" w:lineRule="auto"/>
        <w:jc w:val="both"/>
        <w:rPr>
          <w:rFonts w:eastAsia="Times New Roman" w:cstheme="minorHAnsi"/>
          <w:lang w:eastAsia="pl-PL"/>
        </w:rPr>
      </w:pPr>
      <w:r w:rsidRPr="005424DD">
        <w:rPr>
          <w:rFonts w:eastAsia="Times New Roman" w:cstheme="minorHAnsi"/>
          <w:lang w:eastAsia="pl-PL"/>
        </w:rPr>
        <w:t>Za okres rozliczeniowy przyjmuje się jeden miesiąc kalendarzowy.</w:t>
      </w:r>
    </w:p>
    <w:p w14:paraId="3261F258" w14:textId="77777777" w:rsidR="005424DD" w:rsidRPr="005424DD" w:rsidRDefault="005424DD" w:rsidP="005424DD">
      <w:pPr>
        <w:numPr>
          <w:ilvl w:val="0"/>
          <w:numId w:val="2"/>
        </w:numPr>
        <w:autoSpaceDE w:val="0"/>
        <w:autoSpaceDN w:val="0"/>
        <w:adjustRightInd w:val="0"/>
        <w:spacing w:after="0" w:line="319" w:lineRule="auto"/>
        <w:jc w:val="both"/>
        <w:rPr>
          <w:rFonts w:eastAsia="Times New Roman" w:cstheme="minorHAnsi"/>
          <w:lang w:eastAsia="pl-PL"/>
        </w:rPr>
      </w:pPr>
      <w:r w:rsidRPr="005424DD">
        <w:rPr>
          <w:rFonts w:eastAsia="Times New Roman" w:cstheme="minorHAnsi"/>
          <w:lang w:eastAsia="pl-PL"/>
        </w:rPr>
        <w:t>Podstawą rozliczeń finansowych jest suma opłat za świadczone usługi stwierdzone na podstawie dokumentów nadawczych i oddawczych, w okresie rozliczeniowym, o którym mowa w pkt 1, zgodnie z cennikami i warunkami cenowymi określonymi w Formularzu ofertowym wraz z formularzem rzeczowo-cenowym stanowiącym integralną część umowy.</w:t>
      </w:r>
    </w:p>
    <w:p w14:paraId="729AEC2A" w14:textId="77777777" w:rsidR="005424DD" w:rsidRPr="005424DD" w:rsidRDefault="005424DD" w:rsidP="005424DD">
      <w:pPr>
        <w:numPr>
          <w:ilvl w:val="0"/>
          <w:numId w:val="2"/>
        </w:numPr>
        <w:autoSpaceDE w:val="0"/>
        <w:autoSpaceDN w:val="0"/>
        <w:adjustRightInd w:val="0"/>
        <w:spacing w:after="0" w:line="319" w:lineRule="auto"/>
        <w:jc w:val="both"/>
        <w:rPr>
          <w:rFonts w:eastAsia="Times New Roman" w:cstheme="minorHAnsi"/>
          <w:lang w:eastAsia="pl-PL"/>
        </w:rPr>
      </w:pPr>
      <w:r w:rsidRPr="005424DD">
        <w:rPr>
          <w:rFonts w:eastAsia="Times New Roman" w:cstheme="minorHAnsi"/>
          <w:bCs/>
          <w:lang w:eastAsia="pl-PL"/>
        </w:rPr>
        <w:t>Rozliczenia za wykonane usługi pocztowe następować będą w okresach miesięcznych, w formie opłaty                      „z dołu",</w:t>
      </w:r>
      <w:r w:rsidRPr="005424DD">
        <w:rPr>
          <w:rFonts w:eastAsia="Times New Roman" w:cstheme="minorHAnsi"/>
          <w:lang w:eastAsia="pl-PL"/>
        </w:rPr>
        <w:t xml:space="preserve"> na podstawie prawidłowo wystawionej faktury VAT w terminie 7 dni po okresie rozliczeniowym za przesyłki faktycznie nadane lub zwrócone. </w:t>
      </w:r>
    </w:p>
    <w:p w14:paraId="3C62EB10" w14:textId="77777777" w:rsidR="005424DD" w:rsidRPr="005424DD" w:rsidRDefault="005424DD" w:rsidP="005424DD">
      <w:pPr>
        <w:numPr>
          <w:ilvl w:val="0"/>
          <w:numId w:val="2"/>
        </w:numPr>
        <w:autoSpaceDE w:val="0"/>
        <w:autoSpaceDN w:val="0"/>
        <w:adjustRightInd w:val="0"/>
        <w:spacing w:after="0" w:line="319" w:lineRule="auto"/>
        <w:jc w:val="both"/>
        <w:rPr>
          <w:rFonts w:eastAsia="Times New Roman" w:cstheme="minorHAnsi"/>
          <w:bCs/>
          <w:lang w:eastAsia="pl-PL"/>
        </w:rPr>
      </w:pPr>
      <w:r w:rsidRPr="005424DD">
        <w:rPr>
          <w:rFonts w:eastAsia="Times New Roman" w:cstheme="minorHAnsi"/>
          <w:bCs/>
          <w:lang w:eastAsia="pl-PL"/>
        </w:rPr>
        <w:t xml:space="preserve">Zapłata faktur nastąpi w terminie do 21 dni od daty wystawienia faktury VAT przez Wykonawcę, przelewem na rachunek bankowy wskazany w fakturze VAT. </w:t>
      </w:r>
    </w:p>
    <w:p w14:paraId="39E09C8E" w14:textId="77777777" w:rsidR="005424DD" w:rsidRPr="005424DD" w:rsidRDefault="005424DD" w:rsidP="005424DD">
      <w:pPr>
        <w:autoSpaceDE w:val="0"/>
        <w:autoSpaceDN w:val="0"/>
        <w:adjustRightInd w:val="0"/>
        <w:spacing w:after="0" w:line="319" w:lineRule="auto"/>
        <w:ind w:left="357"/>
        <w:jc w:val="both"/>
        <w:rPr>
          <w:rFonts w:eastAsia="Calibri" w:cstheme="minorHAnsi"/>
          <w:bCs/>
        </w:rPr>
      </w:pPr>
      <w:r w:rsidRPr="005424DD">
        <w:rPr>
          <w:rFonts w:eastAsia="Calibri" w:cstheme="minorHAnsi"/>
          <w:bCs/>
        </w:rPr>
        <w:t>Za dzień zapłaty strony przyjmują dzień wpływu środków na rachunek bankowy Wykonawcy.</w:t>
      </w:r>
    </w:p>
    <w:p w14:paraId="78E2C1F5" w14:textId="77777777" w:rsidR="005424DD" w:rsidRPr="005424DD" w:rsidRDefault="005424DD" w:rsidP="005424DD">
      <w:pPr>
        <w:autoSpaceDE w:val="0"/>
        <w:autoSpaceDN w:val="0"/>
        <w:adjustRightInd w:val="0"/>
        <w:spacing w:after="0" w:line="319" w:lineRule="auto"/>
        <w:ind w:left="284" w:hanging="284"/>
        <w:jc w:val="both"/>
        <w:rPr>
          <w:rFonts w:eastAsia="Times New Roman" w:cstheme="minorHAnsi"/>
          <w:color w:val="000000"/>
          <w:lang w:eastAsia="pl-PL"/>
        </w:rPr>
      </w:pPr>
      <w:r w:rsidRPr="005424DD">
        <w:rPr>
          <w:rFonts w:eastAsia="Calibri" w:cstheme="minorHAnsi"/>
          <w:bCs/>
        </w:rPr>
        <w:t xml:space="preserve">5. </w:t>
      </w:r>
      <w:r w:rsidRPr="005424DD">
        <w:rPr>
          <w:rFonts w:eastAsia="Times New Roman" w:cstheme="minorHAnsi"/>
          <w:bCs/>
          <w:color w:val="000000"/>
          <w:bdr w:val="none" w:sz="0" w:space="0" w:color="auto" w:frame="1"/>
          <w:lang w:eastAsia="pl-PL"/>
        </w:rPr>
        <w:t>Wykonawca jest uprawniony do przesyłania Zamawiającemu ustrukturyzowanych</w:t>
      </w:r>
      <w:r w:rsidRPr="005424DD">
        <w:rPr>
          <w:rFonts w:eastAsia="Times New Roman" w:cstheme="minorHAnsi"/>
          <w:color w:val="000000"/>
          <w:bdr w:val="none" w:sz="0" w:space="0" w:color="auto" w:frame="1"/>
          <w:lang w:eastAsia="pl-PL"/>
        </w:rPr>
        <w:t xml:space="preserve"> faktur elektronicznych za pośrednictwem platformy elektronicznego fakturowania. Strony wyrażają zgodę na wysyłanie i odbieranie innych ustrukturyzowanych dokument</w:t>
      </w:r>
      <w:r w:rsidRPr="005424DD">
        <w:rPr>
          <w:rFonts w:eastAsia="Times New Roman" w:cstheme="minorHAnsi"/>
          <w:color w:val="000000"/>
          <w:bdr w:val="none" w:sz="0" w:space="0" w:color="auto" w:frame="1"/>
          <w:lang w:val="es-ES_tradnl" w:eastAsia="pl-PL"/>
        </w:rPr>
        <w:t>ó</w:t>
      </w:r>
      <w:r w:rsidRPr="005424DD">
        <w:rPr>
          <w:rFonts w:eastAsia="Times New Roman" w:cstheme="minorHAnsi"/>
          <w:color w:val="000000"/>
          <w:bdr w:val="none" w:sz="0" w:space="0" w:color="auto" w:frame="1"/>
          <w:lang w:eastAsia="pl-PL"/>
        </w:rPr>
        <w:t>w elektronicznych oraz not korygujących za pośrednictwem przedmiotowej platformy. Jednocześnie Wykonawca ma możliwość przesyłania faktur drogą elektroniczną na adres: faktury@dopiewo.pl</w:t>
      </w:r>
    </w:p>
    <w:p w14:paraId="2E37D40F" w14:textId="77777777" w:rsidR="005424DD" w:rsidRPr="005424DD" w:rsidRDefault="005424DD" w:rsidP="005424DD">
      <w:pPr>
        <w:numPr>
          <w:ilvl w:val="0"/>
          <w:numId w:val="3"/>
        </w:numPr>
        <w:autoSpaceDE w:val="0"/>
        <w:autoSpaceDN w:val="0"/>
        <w:adjustRightInd w:val="0"/>
        <w:spacing w:after="0" w:line="319" w:lineRule="auto"/>
        <w:ind w:left="426" w:hanging="284"/>
        <w:contextualSpacing/>
        <w:jc w:val="both"/>
        <w:rPr>
          <w:rFonts w:eastAsia="Times New Roman" w:cstheme="minorHAnsi"/>
          <w:kern w:val="3"/>
          <w:lang w:eastAsia="pl-PL"/>
        </w:rPr>
      </w:pPr>
      <w:r w:rsidRPr="005424DD">
        <w:rPr>
          <w:rFonts w:eastAsia="Times New Roman" w:cstheme="minorHAnsi"/>
          <w:kern w:val="3"/>
          <w:lang w:eastAsia="pl-PL"/>
        </w:rPr>
        <w:t xml:space="preserve">W przypadku nieterminowego uiszczania należności za przesyłki Wykonawca będzie naliczał odsetki ustawowe. </w:t>
      </w:r>
    </w:p>
    <w:p w14:paraId="2ECF0743" w14:textId="77777777" w:rsidR="005424DD" w:rsidRPr="005424DD" w:rsidRDefault="005424DD" w:rsidP="005424DD">
      <w:pPr>
        <w:numPr>
          <w:ilvl w:val="0"/>
          <w:numId w:val="3"/>
        </w:numPr>
        <w:autoSpaceDE w:val="0"/>
        <w:autoSpaceDN w:val="0"/>
        <w:adjustRightInd w:val="0"/>
        <w:spacing w:after="0" w:line="319" w:lineRule="auto"/>
        <w:ind w:left="426" w:hanging="284"/>
        <w:contextualSpacing/>
        <w:jc w:val="both"/>
        <w:rPr>
          <w:rFonts w:eastAsia="Calibri" w:cstheme="minorHAnsi"/>
          <w:iCs/>
          <w:kern w:val="3"/>
        </w:rPr>
      </w:pPr>
      <w:r w:rsidRPr="005424DD">
        <w:rPr>
          <w:rFonts w:eastAsia="Calibri" w:cstheme="minorHAnsi"/>
          <w:iCs/>
          <w:kern w:val="3"/>
        </w:rPr>
        <w:t xml:space="preserve">Zapłata wynagrodzenia zostanie dokonana na rachunek bankowy Wykonawcy wskazany na fakturze lub innym dokumencie, na podstawie którego Zamawiający ma dokonać płatności. </w:t>
      </w:r>
    </w:p>
    <w:p w14:paraId="57565793" w14:textId="77777777" w:rsidR="005424DD" w:rsidRPr="005424DD" w:rsidRDefault="005424DD" w:rsidP="005424DD">
      <w:pPr>
        <w:numPr>
          <w:ilvl w:val="0"/>
          <w:numId w:val="3"/>
        </w:numPr>
        <w:autoSpaceDE w:val="0"/>
        <w:autoSpaceDN w:val="0"/>
        <w:adjustRightInd w:val="0"/>
        <w:spacing w:after="0" w:line="319" w:lineRule="auto"/>
        <w:ind w:left="426" w:hanging="284"/>
        <w:contextualSpacing/>
        <w:jc w:val="both"/>
        <w:rPr>
          <w:rFonts w:eastAsia="Calibri" w:cstheme="minorHAnsi"/>
          <w:iCs/>
          <w:kern w:val="3"/>
        </w:rPr>
      </w:pPr>
      <w:r w:rsidRPr="005424DD">
        <w:rPr>
          <w:rFonts w:eastAsia="Calibri" w:cstheme="minorHAnsi"/>
          <w:iCs/>
          <w:kern w:val="3"/>
        </w:rPr>
        <w:t>Wykonawca oświadcza, iż rachunek bankowy o którym mowa w ust.1 jest rachunkiem wirtualnym (zwany dalej wirtualnym rachunkiem bankowym) i nie jest rachunkiem rozliczeniowym, o którym mowa w art. 49 ust. 1 pkt 1 ustawy z dnia 29 sierpnia 1997 r. – Prawo bankowe.</w:t>
      </w:r>
    </w:p>
    <w:p w14:paraId="266A921F" w14:textId="77777777" w:rsidR="005424DD" w:rsidRPr="005424DD" w:rsidRDefault="005424DD" w:rsidP="005424DD">
      <w:pPr>
        <w:numPr>
          <w:ilvl w:val="0"/>
          <w:numId w:val="3"/>
        </w:numPr>
        <w:autoSpaceDE w:val="0"/>
        <w:autoSpaceDN w:val="0"/>
        <w:adjustRightInd w:val="0"/>
        <w:spacing w:after="0" w:line="319" w:lineRule="auto"/>
        <w:ind w:left="426" w:hanging="284"/>
        <w:contextualSpacing/>
        <w:jc w:val="both"/>
        <w:rPr>
          <w:rFonts w:eastAsia="Calibri" w:cstheme="minorHAnsi"/>
          <w:iCs/>
          <w:kern w:val="3"/>
        </w:rPr>
      </w:pPr>
      <w:r w:rsidRPr="005424DD">
        <w:rPr>
          <w:rFonts w:eastAsia="Calibri" w:cstheme="minorHAnsi"/>
          <w:iCs/>
          <w:kern w:val="3"/>
          <w:u w:val="single"/>
        </w:rPr>
        <w:t xml:space="preserve">Wykonawca potwierdza, iż rachunek bankowy, o którym mowa w ust.7 jest powiązany z rachunkiem bankowym, który jest rachunkiem rozliczeniowym   w rozumieniu art. 49 ust. 1 pkt 1 ustawy z dnia 29 sierpnia 1997 r. </w:t>
      </w:r>
      <w:r w:rsidRPr="005424DD">
        <w:rPr>
          <w:rFonts w:eastAsia="Calibri" w:cstheme="minorHAnsi"/>
          <w:iCs/>
          <w:kern w:val="3"/>
        </w:rPr>
        <w:t xml:space="preserve">– Prawo bankowe  i został zgłoszony do właściwego urzędu skarbowego oraz został umieszczony i będzie uwidoczniony przez cały okres trwania i rozliczenia Umowy w wykazie, o którym mowa w art. 96b ustawy z dnia 11 marca 2004r. o podatku od towarów i usług prowadzonym przez Szefa Krajowej Administracji Skarbowej (Dz. U. z 2018r. poz. 2174, z </w:t>
      </w:r>
      <w:proofErr w:type="spellStart"/>
      <w:r w:rsidRPr="005424DD">
        <w:rPr>
          <w:rFonts w:eastAsia="Calibri" w:cstheme="minorHAnsi"/>
          <w:iCs/>
          <w:kern w:val="3"/>
        </w:rPr>
        <w:t>późn</w:t>
      </w:r>
      <w:proofErr w:type="spellEnd"/>
      <w:r w:rsidRPr="005424DD">
        <w:rPr>
          <w:rFonts w:eastAsia="Calibri" w:cstheme="minorHAnsi"/>
          <w:iCs/>
          <w:kern w:val="3"/>
        </w:rPr>
        <w:t>. zm. dalej: Wykaz).</w:t>
      </w:r>
    </w:p>
    <w:p w14:paraId="6174826E" w14:textId="77777777" w:rsidR="005424DD" w:rsidRPr="005424DD" w:rsidRDefault="005424DD" w:rsidP="005424DD">
      <w:pPr>
        <w:numPr>
          <w:ilvl w:val="0"/>
          <w:numId w:val="3"/>
        </w:numPr>
        <w:autoSpaceDE w:val="0"/>
        <w:autoSpaceDN w:val="0"/>
        <w:adjustRightInd w:val="0"/>
        <w:spacing w:after="0" w:line="319" w:lineRule="auto"/>
        <w:ind w:left="426" w:hanging="284"/>
        <w:contextualSpacing/>
        <w:jc w:val="both"/>
        <w:rPr>
          <w:rFonts w:eastAsia="Calibri" w:cstheme="minorHAnsi"/>
          <w:iCs/>
          <w:kern w:val="3"/>
        </w:rPr>
      </w:pPr>
      <w:r w:rsidRPr="005424DD">
        <w:rPr>
          <w:rFonts w:eastAsia="Calibri" w:cstheme="minorHAnsi"/>
          <w:iCs/>
          <w:kern w:val="3"/>
        </w:rPr>
        <w:t xml:space="preserve"> Wykonawca zobowiązuje się powiadomić niezwłocznie Zamawiającego o wszelkich zmianach rachunków, o których mowa w ust. 7 i 9, w szczególności o wykreśleniu jego rozliczeniowego rachunku bankowego z Wykazu lub utraty charakteru czynnego podatnika VAT.”</w:t>
      </w:r>
    </w:p>
    <w:p w14:paraId="4DBCA7A0" w14:textId="77777777" w:rsidR="005424DD" w:rsidRPr="005424DD" w:rsidRDefault="005424DD" w:rsidP="005424DD">
      <w:pPr>
        <w:spacing w:after="0" w:line="319" w:lineRule="auto"/>
        <w:jc w:val="both"/>
        <w:rPr>
          <w:rFonts w:eastAsia="Times New Roman" w:cstheme="minorHAnsi"/>
          <w:b/>
          <w:lang w:eastAsia="pl-PL"/>
        </w:rPr>
      </w:pPr>
    </w:p>
    <w:p w14:paraId="59779405" w14:textId="77777777" w:rsidR="005424DD" w:rsidRPr="005424DD" w:rsidRDefault="005424DD" w:rsidP="005424DD">
      <w:pPr>
        <w:spacing w:after="0" w:line="319" w:lineRule="auto"/>
        <w:jc w:val="both"/>
        <w:rPr>
          <w:rFonts w:eastAsia="Times New Roman" w:cstheme="minorHAnsi"/>
          <w:b/>
          <w:lang w:eastAsia="pl-PL"/>
        </w:rPr>
      </w:pPr>
      <w:r w:rsidRPr="005424DD">
        <w:rPr>
          <w:rFonts w:eastAsia="Times New Roman" w:cstheme="minorHAnsi"/>
          <w:b/>
          <w:lang w:eastAsia="pl-PL"/>
        </w:rPr>
        <w:lastRenderedPageBreak/>
        <w:t>PYTANIE 5</w:t>
      </w:r>
    </w:p>
    <w:p w14:paraId="5B76570F" w14:textId="77777777" w:rsidR="005424DD" w:rsidRPr="005424DD" w:rsidRDefault="005424DD" w:rsidP="005424DD">
      <w:pPr>
        <w:spacing w:after="0" w:line="319" w:lineRule="auto"/>
        <w:jc w:val="both"/>
        <w:rPr>
          <w:rFonts w:eastAsia="Times New Roman" w:cstheme="minorHAnsi"/>
          <w:lang w:eastAsia="pl-PL"/>
        </w:rPr>
      </w:pPr>
      <w:r w:rsidRPr="005424DD">
        <w:rPr>
          <w:rFonts w:eastAsia="Times New Roman" w:cstheme="minorHAnsi"/>
          <w:b/>
          <w:bCs/>
          <w:lang w:eastAsia="pl-PL"/>
        </w:rPr>
        <w:t>Załącznik nr 2 do SWZ – Szczegółowy formularz rzeczowo-cenowy</w:t>
      </w:r>
    </w:p>
    <w:p w14:paraId="65F6D315" w14:textId="77777777" w:rsidR="005424DD" w:rsidRPr="005424DD" w:rsidRDefault="005424DD" w:rsidP="005424DD">
      <w:pPr>
        <w:spacing w:after="0" w:line="319" w:lineRule="auto"/>
        <w:jc w:val="both"/>
        <w:rPr>
          <w:rFonts w:eastAsia="Times New Roman" w:cstheme="minorHAnsi"/>
          <w:lang w:eastAsia="pl-PL"/>
        </w:rPr>
      </w:pPr>
      <w:r w:rsidRPr="005424DD">
        <w:rPr>
          <w:rFonts w:eastAsia="Times New Roman" w:cstheme="minorHAnsi"/>
          <w:lang w:eastAsia="pl-PL"/>
        </w:rPr>
        <w:t>W formularzu Zamawiający posługuje się określeniami Format S, M, L dla przesyłek nierejestrowanych, z zadeklarowaną wartością i poleconych w obrocie krajowym. Czy Wykonawca właściwie interpretuje , że Zamawiający używa określeń formatów dla przesyłek, gdzie:</w:t>
      </w:r>
    </w:p>
    <w:p w14:paraId="490CB767" w14:textId="77777777" w:rsidR="005424DD" w:rsidRPr="005424DD" w:rsidRDefault="005424DD" w:rsidP="005424DD">
      <w:pPr>
        <w:spacing w:after="0" w:line="319" w:lineRule="auto"/>
        <w:ind w:left="720"/>
        <w:rPr>
          <w:rFonts w:eastAsia="Times New Roman" w:cstheme="minorHAnsi"/>
          <w:lang w:eastAsia="pl-PL"/>
        </w:rPr>
      </w:pPr>
      <w:r w:rsidRPr="005424DD">
        <w:rPr>
          <w:rFonts w:eastAsia="Times New Roman" w:cstheme="minorHAnsi"/>
          <w:lang w:eastAsia="pl-PL"/>
        </w:rPr>
        <w:t>-FORMAT S  to przesyłki o wymiarach:                                                                                                                                                                                                                                                                                                                                                                                     MINIMUM - wymiary strony adresowej nie mogą być mniejsze niż 90 x 140 mm                                                                                                                                                                                                      MAKSIMUM - żaden z wymiarów nie może przekroczyć: wysokość 20 mm, długość 230 mm, szerokość 160 mm</w:t>
      </w:r>
    </w:p>
    <w:p w14:paraId="07E4BE0B" w14:textId="77777777" w:rsidR="005424DD" w:rsidRPr="005424DD" w:rsidRDefault="005424DD" w:rsidP="005424DD">
      <w:pPr>
        <w:spacing w:after="0" w:line="319" w:lineRule="auto"/>
        <w:ind w:left="720"/>
        <w:rPr>
          <w:rFonts w:eastAsia="Times New Roman" w:cstheme="minorHAnsi"/>
          <w:lang w:eastAsia="pl-PL"/>
        </w:rPr>
      </w:pPr>
      <w:r w:rsidRPr="005424DD">
        <w:rPr>
          <w:rFonts w:eastAsia="Times New Roman" w:cstheme="minorHAnsi"/>
          <w:lang w:eastAsia="pl-PL"/>
        </w:rPr>
        <w:t xml:space="preserve">-FORMAT M  to przesyłki o wymiarach:                                                                                                                                                                                                                                                                                                                                                                                       MINIMUM wymiary strony adresowej nie mogą być mniejsze niż 90 x 140 mm                                                                                                                                                                                                    </w:t>
      </w:r>
    </w:p>
    <w:p w14:paraId="6D5B5461" w14:textId="77777777" w:rsidR="005424DD" w:rsidRPr="005424DD" w:rsidRDefault="005424DD" w:rsidP="005424DD">
      <w:pPr>
        <w:spacing w:after="0" w:line="319" w:lineRule="auto"/>
        <w:ind w:left="720"/>
        <w:rPr>
          <w:rFonts w:eastAsia="Times New Roman" w:cstheme="minorHAnsi"/>
          <w:lang w:eastAsia="pl-PL"/>
        </w:rPr>
      </w:pPr>
      <w:r w:rsidRPr="005424DD">
        <w:rPr>
          <w:rFonts w:eastAsia="Times New Roman" w:cstheme="minorHAnsi"/>
          <w:lang w:eastAsia="pl-PL"/>
        </w:rPr>
        <w:t xml:space="preserve">MAKSIMUM - żaden z wymiarów nie może przekroczyć: wysokość 20 mm, długość 325 mm, szerokość 230 mm </w:t>
      </w:r>
    </w:p>
    <w:p w14:paraId="63C109C4" w14:textId="77777777" w:rsidR="005424DD" w:rsidRPr="005424DD" w:rsidRDefault="005424DD" w:rsidP="005424DD">
      <w:pPr>
        <w:spacing w:after="0" w:line="319" w:lineRule="auto"/>
        <w:ind w:left="720"/>
        <w:rPr>
          <w:rFonts w:eastAsia="Times New Roman" w:cstheme="minorHAnsi"/>
          <w:lang w:eastAsia="pl-PL"/>
        </w:rPr>
      </w:pPr>
      <w:r w:rsidRPr="005424DD">
        <w:rPr>
          <w:rFonts w:eastAsia="Times New Roman" w:cstheme="minorHAnsi"/>
          <w:lang w:eastAsia="pl-PL"/>
        </w:rPr>
        <w:t xml:space="preserve">-FORMAT L  to przesyłki o wymiarach:                                                                                                                                                                                                                                                                                                                                                                                       MINIMUM - wymiary strony adresowej nie mogą być mniejsze niż 90 x 140 mm                                                                                                                                                                                                      </w:t>
      </w:r>
    </w:p>
    <w:p w14:paraId="7FA0A035" w14:textId="77777777" w:rsidR="005424DD" w:rsidRPr="005424DD" w:rsidRDefault="005424DD" w:rsidP="005424DD">
      <w:pPr>
        <w:spacing w:after="0" w:line="319" w:lineRule="auto"/>
        <w:ind w:left="720"/>
        <w:rPr>
          <w:rFonts w:eastAsia="Times New Roman" w:cstheme="minorHAnsi"/>
          <w:lang w:eastAsia="pl-PL"/>
        </w:rPr>
      </w:pPr>
      <w:r w:rsidRPr="005424DD">
        <w:rPr>
          <w:rFonts w:eastAsia="Times New Roman" w:cstheme="minorHAnsi"/>
          <w:lang w:eastAsia="pl-PL"/>
        </w:rPr>
        <w:t>MAKSIMUM - suma długości, szerokości i wysokości 900 mm, przy czym największy z tych wymiarów (długość) nie może przekroczyć 600 mm.?</w:t>
      </w:r>
    </w:p>
    <w:p w14:paraId="502F02B2" w14:textId="77777777" w:rsidR="005424DD" w:rsidRPr="005424DD" w:rsidRDefault="005424DD" w:rsidP="005424DD">
      <w:pPr>
        <w:autoSpaceDE w:val="0"/>
        <w:autoSpaceDN w:val="0"/>
        <w:adjustRightInd w:val="0"/>
        <w:spacing w:after="0" w:line="319" w:lineRule="auto"/>
        <w:contextualSpacing/>
        <w:jc w:val="both"/>
        <w:rPr>
          <w:rFonts w:eastAsia="Times New Roman" w:cstheme="minorHAnsi"/>
          <w:i/>
          <w:iCs/>
          <w:color w:val="FF0000"/>
          <w:lang w:eastAsia="pl-PL"/>
        </w:rPr>
      </w:pPr>
    </w:p>
    <w:p w14:paraId="368740CE" w14:textId="77777777" w:rsidR="005424DD" w:rsidRPr="005424DD" w:rsidRDefault="005424DD" w:rsidP="005424DD">
      <w:pPr>
        <w:autoSpaceDE w:val="0"/>
        <w:autoSpaceDN w:val="0"/>
        <w:adjustRightInd w:val="0"/>
        <w:spacing w:after="0" w:line="319" w:lineRule="auto"/>
        <w:contextualSpacing/>
        <w:jc w:val="both"/>
        <w:rPr>
          <w:rFonts w:eastAsia="Times New Roman" w:cstheme="minorHAnsi"/>
          <w:lang w:eastAsia="pl-PL"/>
        </w:rPr>
      </w:pPr>
      <w:r w:rsidRPr="005424DD">
        <w:rPr>
          <w:rFonts w:eastAsia="Times New Roman" w:cstheme="minorHAnsi"/>
          <w:b/>
          <w:bCs/>
          <w:lang w:eastAsia="pl-PL"/>
        </w:rPr>
        <w:t>Odpowiedź:</w:t>
      </w:r>
      <w:r w:rsidRPr="005424DD">
        <w:rPr>
          <w:rFonts w:eastAsia="Times New Roman" w:cstheme="minorHAnsi"/>
          <w:lang w:eastAsia="pl-PL"/>
        </w:rPr>
        <w:t xml:space="preserve"> Zamawiający potwierdza, że Wykonawca właściwie zinterpretował określone w formularzu rzeczowo- cenowym Formaty S, M, L dla przesyłek nierejestrowanych, z zadeklarowaną wartością i poleconych w obrocie krajowym.</w:t>
      </w:r>
    </w:p>
    <w:p w14:paraId="7DCDE604" w14:textId="77777777" w:rsidR="005424DD" w:rsidRPr="005424DD" w:rsidRDefault="005424DD" w:rsidP="005424DD">
      <w:pPr>
        <w:autoSpaceDE w:val="0"/>
        <w:autoSpaceDN w:val="0"/>
        <w:adjustRightInd w:val="0"/>
        <w:spacing w:after="0" w:line="319" w:lineRule="auto"/>
        <w:contextualSpacing/>
        <w:jc w:val="both"/>
        <w:rPr>
          <w:rFonts w:eastAsia="Times New Roman" w:cstheme="minorHAnsi"/>
          <w:lang w:eastAsia="pl-PL"/>
        </w:rPr>
      </w:pPr>
    </w:p>
    <w:p w14:paraId="5EFE16B8" w14:textId="77777777" w:rsidR="005424DD" w:rsidRPr="005424DD" w:rsidRDefault="005424DD" w:rsidP="005424DD">
      <w:pPr>
        <w:spacing w:after="0" w:line="319" w:lineRule="auto"/>
        <w:jc w:val="both"/>
        <w:rPr>
          <w:rFonts w:eastAsia="Times New Roman" w:cstheme="minorHAnsi"/>
          <w:b/>
          <w:lang w:eastAsia="pl-PL"/>
        </w:rPr>
      </w:pPr>
      <w:r w:rsidRPr="005424DD">
        <w:rPr>
          <w:rFonts w:eastAsia="Times New Roman" w:cstheme="minorHAnsi"/>
          <w:b/>
          <w:lang w:eastAsia="pl-PL"/>
        </w:rPr>
        <w:t>PYTANIE 6</w:t>
      </w:r>
    </w:p>
    <w:p w14:paraId="54BA8701" w14:textId="77777777" w:rsidR="005424DD" w:rsidRPr="005424DD" w:rsidRDefault="005424DD" w:rsidP="005424DD">
      <w:pPr>
        <w:spacing w:after="0" w:line="319" w:lineRule="auto"/>
        <w:jc w:val="both"/>
        <w:rPr>
          <w:rFonts w:eastAsia="Times New Roman" w:cstheme="minorHAnsi"/>
          <w:b/>
          <w:bCs/>
          <w:lang w:eastAsia="pl-PL"/>
        </w:rPr>
      </w:pPr>
      <w:r w:rsidRPr="005424DD">
        <w:rPr>
          <w:rFonts w:eastAsia="Times New Roman" w:cstheme="minorHAnsi"/>
          <w:b/>
          <w:bCs/>
          <w:lang w:eastAsia="pl-PL"/>
        </w:rPr>
        <w:t>Załącznik nr 2 do SWZ – Szczegółowy formularz rzeczowo-cenowy</w:t>
      </w:r>
    </w:p>
    <w:p w14:paraId="12DA1C5D" w14:textId="77777777" w:rsidR="005424DD" w:rsidRPr="005424DD" w:rsidRDefault="005424DD" w:rsidP="005424DD">
      <w:pPr>
        <w:spacing w:after="0" w:line="319" w:lineRule="auto"/>
        <w:jc w:val="both"/>
        <w:rPr>
          <w:rFonts w:eastAsia="Times New Roman" w:cstheme="minorHAnsi"/>
          <w:lang w:eastAsia="pl-PL"/>
        </w:rPr>
      </w:pPr>
      <w:r w:rsidRPr="005424DD">
        <w:rPr>
          <w:rFonts w:eastAsia="Times New Roman" w:cstheme="minorHAnsi"/>
          <w:lang w:eastAsia="pl-PL"/>
        </w:rPr>
        <w:t xml:space="preserve">W formularzu Zamawiający posługuje się określeniami  gabaryt A i B dla paczki pocztowej krajowej. Czy Wykonawca właściwie interpretuje, że Zamawiający używa określenia „gabaryt A” dla przesyłek o rozmiarach nie przekraczających: wysokości. 300mm, długości 600mm i szerokości </w:t>
      </w:r>
      <w:smartTag w:uri="urn:schemas-microsoft-com:office:smarttags" w:element="metricconverter">
        <w:smartTagPr>
          <w:attr w:name="ProductID" w:val="500 mm"/>
        </w:smartTagPr>
        <w:r w:rsidRPr="005424DD">
          <w:rPr>
            <w:rFonts w:eastAsia="Times New Roman" w:cstheme="minorHAnsi"/>
            <w:lang w:eastAsia="pl-PL"/>
          </w:rPr>
          <w:t>500 mm</w:t>
        </w:r>
      </w:smartTag>
      <w:r w:rsidRPr="005424DD">
        <w:rPr>
          <w:rFonts w:eastAsia="Times New Roman" w:cstheme="minorHAnsi"/>
          <w:lang w:eastAsia="pl-PL"/>
        </w:rPr>
        <w:t xml:space="preserve">, natomiast „gabaryt B” dla paczek, których , choć jeden wymiar przekracza powyżej wymienione wymiary, przy czym suma długości i największego obwodu mierzonego w kierunku innym niż długość wynosi maksymalnie 3000mm, a największy wymiar nie przekracza 1500mm? </w:t>
      </w:r>
    </w:p>
    <w:p w14:paraId="547EDDF2" w14:textId="77777777" w:rsidR="005424DD" w:rsidRPr="005424DD" w:rsidRDefault="005424DD" w:rsidP="005424DD">
      <w:pPr>
        <w:spacing w:after="0" w:line="319" w:lineRule="auto"/>
        <w:jc w:val="both"/>
        <w:rPr>
          <w:rFonts w:eastAsia="Times New Roman" w:cstheme="minorHAnsi"/>
          <w:i/>
          <w:iCs/>
          <w:color w:val="FF0000"/>
          <w:lang w:eastAsia="pl-PL"/>
        </w:rPr>
      </w:pPr>
    </w:p>
    <w:p w14:paraId="221575AA" w14:textId="77777777" w:rsidR="005424DD" w:rsidRPr="005424DD" w:rsidRDefault="005424DD" w:rsidP="005424DD">
      <w:pPr>
        <w:spacing w:after="0" w:line="319" w:lineRule="auto"/>
        <w:jc w:val="both"/>
        <w:rPr>
          <w:rFonts w:eastAsia="Times New Roman" w:cstheme="minorHAnsi"/>
          <w:lang w:eastAsia="pl-PL"/>
        </w:rPr>
      </w:pPr>
      <w:r w:rsidRPr="005424DD">
        <w:rPr>
          <w:rFonts w:eastAsia="Times New Roman" w:cstheme="minorHAnsi"/>
          <w:b/>
          <w:bCs/>
          <w:lang w:eastAsia="pl-PL"/>
        </w:rPr>
        <w:t>Odpowiedź</w:t>
      </w:r>
      <w:r w:rsidRPr="005424DD">
        <w:rPr>
          <w:rFonts w:eastAsia="Times New Roman" w:cstheme="minorHAnsi"/>
          <w:lang w:eastAsia="pl-PL"/>
        </w:rPr>
        <w:t>: Zamawiający potwierdza, że Wykonawca właściwie zinterpretował określone w formularzu rzeczowo- cenowym gabaryty A i B dla paczki pocztowej krajowej.</w:t>
      </w:r>
    </w:p>
    <w:p w14:paraId="2C4FD20D" w14:textId="77777777" w:rsidR="005424DD" w:rsidRPr="005424DD" w:rsidRDefault="005424DD" w:rsidP="005424DD">
      <w:pPr>
        <w:spacing w:after="0" w:line="319" w:lineRule="auto"/>
        <w:jc w:val="both"/>
        <w:rPr>
          <w:rFonts w:eastAsia="Times New Roman" w:cstheme="minorHAnsi"/>
          <w:lang w:eastAsia="pl-PL"/>
        </w:rPr>
      </w:pPr>
    </w:p>
    <w:p w14:paraId="0D3A07A8" w14:textId="77777777" w:rsidR="005424DD" w:rsidRPr="005424DD" w:rsidRDefault="005424DD" w:rsidP="005424DD">
      <w:pPr>
        <w:spacing w:after="0" w:line="319" w:lineRule="auto"/>
        <w:jc w:val="both"/>
        <w:rPr>
          <w:rFonts w:eastAsia="Times New Roman" w:cstheme="minorHAnsi"/>
          <w:b/>
          <w:lang w:eastAsia="pl-PL"/>
        </w:rPr>
      </w:pPr>
      <w:r w:rsidRPr="005424DD">
        <w:rPr>
          <w:rFonts w:eastAsia="Times New Roman" w:cstheme="minorHAnsi"/>
          <w:b/>
          <w:lang w:eastAsia="pl-PL"/>
        </w:rPr>
        <w:t>PYTANIE 7</w:t>
      </w:r>
    </w:p>
    <w:p w14:paraId="06445DB9" w14:textId="77777777" w:rsidR="005424DD" w:rsidRPr="005424DD" w:rsidRDefault="005424DD" w:rsidP="005424DD">
      <w:pPr>
        <w:spacing w:after="0" w:line="319" w:lineRule="auto"/>
        <w:jc w:val="both"/>
        <w:rPr>
          <w:rFonts w:eastAsia="Times New Roman" w:cstheme="minorHAnsi"/>
          <w:b/>
          <w:bCs/>
          <w:lang w:eastAsia="pl-PL"/>
        </w:rPr>
      </w:pPr>
      <w:r w:rsidRPr="005424DD">
        <w:rPr>
          <w:rFonts w:eastAsia="Times New Roman" w:cstheme="minorHAnsi"/>
          <w:lang w:eastAsia="pl-PL"/>
        </w:rPr>
        <w:t xml:space="preserve"> </w:t>
      </w:r>
      <w:r w:rsidRPr="005424DD">
        <w:rPr>
          <w:rFonts w:eastAsia="Times New Roman" w:cstheme="minorHAnsi"/>
          <w:b/>
          <w:bCs/>
          <w:lang w:eastAsia="pl-PL"/>
        </w:rPr>
        <w:t>Załącznik nr 2 do SWZ – Szczegółowy formularz rzeczowo-cenowy</w:t>
      </w:r>
    </w:p>
    <w:p w14:paraId="07CC43B3" w14:textId="77777777" w:rsidR="005424DD" w:rsidRPr="005424DD" w:rsidRDefault="005424DD" w:rsidP="005424DD">
      <w:pPr>
        <w:spacing w:after="0" w:line="319" w:lineRule="auto"/>
        <w:jc w:val="both"/>
        <w:rPr>
          <w:rFonts w:eastAsia="Times New Roman" w:cstheme="minorHAnsi"/>
          <w:b/>
          <w:bCs/>
          <w:lang w:eastAsia="pl-PL"/>
        </w:rPr>
      </w:pPr>
      <w:r w:rsidRPr="005424DD">
        <w:rPr>
          <w:rFonts w:eastAsia="Times New Roman" w:cstheme="minorHAnsi"/>
          <w:lang w:eastAsia="pl-PL"/>
        </w:rPr>
        <w:lastRenderedPageBreak/>
        <w:t>Przesyłki listowe w obrocie zagranicznym, Wykonawca kalkuluje rozróżniając strefy, do których zaliczane są poszczególne kraje . Zamawiający dla usług powszechnych w obrocie zagranicznym wskazuje strefę A, co dla Wykonawcy oznacza, że są to kraje Europy , łącznie z Cyprem , całą Rosją i Izraelem. Czy wykonawca właściwie interpretuje zapis „strefy A” ?</w:t>
      </w:r>
    </w:p>
    <w:p w14:paraId="424DD410" w14:textId="77777777" w:rsidR="005424DD" w:rsidRPr="005424DD" w:rsidRDefault="005424DD" w:rsidP="005424DD">
      <w:pPr>
        <w:spacing w:after="0" w:line="319" w:lineRule="auto"/>
        <w:jc w:val="both"/>
        <w:rPr>
          <w:rFonts w:eastAsia="Times New Roman" w:cstheme="minorHAnsi"/>
          <w:b/>
          <w:bCs/>
          <w:lang w:eastAsia="pl-PL"/>
        </w:rPr>
      </w:pPr>
    </w:p>
    <w:p w14:paraId="3ECD3FD5" w14:textId="77777777" w:rsidR="005424DD" w:rsidRPr="005424DD" w:rsidRDefault="005424DD" w:rsidP="005424DD">
      <w:pPr>
        <w:spacing w:after="0" w:line="319" w:lineRule="auto"/>
        <w:jc w:val="both"/>
        <w:rPr>
          <w:rFonts w:eastAsia="Times New Roman" w:cstheme="minorHAnsi"/>
          <w:b/>
          <w:bCs/>
          <w:lang w:eastAsia="pl-PL"/>
        </w:rPr>
      </w:pPr>
      <w:r w:rsidRPr="005424DD">
        <w:rPr>
          <w:rFonts w:eastAsia="Times New Roman" w:cstheme="minorHAnsi"/>
          <w:b/>
          <w:bCs/>
          <w:lang w:eastAsia="pl-PL"/>
        </w:rPr>
        <w:t>Odpowiedź:</w:t>
      </w:r>
      <w:r w:rsidRPr="005424DD">
        <w:rPr>
          <w:rFonts w:eastAsia="Times New Roman" w:cstheme="minorHAnsi"/>
          <w:lang w:eastAsia="pl-PL"/>
        </w:rPr>
        <w:t xml:space="preserve"> Zamawiający potwierdza, że dla usług powszechnych w obrocie zagranicznym wskazana                                  w formularzu rzeczowo-cenowym strefa A oznacza, że są to kraje Europy, łącznie z Cyprem, całą Rosją                               i Izraelem. </w:t>
      </w:r>
    </w:p>
    <w:p w14:paraId="631695EF" w14:textId="77777777" w:rsidR="005424DD" w:rsidRPr="005424DD" w:rsidRDefault="005424DD" w:rsidP="005424DD">
      <w:pPr>
        <w:spacing w:after="0" w:line="319" w:lineRule="auto"/>
        <w:jc w:val="both"/>
        <w:rPr>
          <w:rFonts w:eastAsia="Times New Roman" w:cstheme="minorHAnsi"/>
          <w:b/>
          <w:bCs/>
          <w:lang w:eastAsia="pl-PL"/>
        </w:rPr>
      </w:pPr>
    </w:p>
    <w:p w14:paraId="7482DD91" w14:textId="77777777" w:rsidR="005424DD" w:rsidRPr="005424DD" w:rsidRDefault="005424DD" w:rsidP="005424DD">
      <w:pPr>
        <w:spacing w:after="0" w:line="319" w:lineRule="auto"/>
        <w:jc w:val="both"/>
        <w:rPr>
          <w:rFonts w:eastAsia="Times New Roman" w:cstheme="minorHAnsi"/>
          <w:b/>
          <w:lang w:eastAsia="pl-PL"/>
        </w:rPr>
      </w:pPr>
      <w:r w:rsidRPr="005424DD">
        <w:rPr>
          <w:rFonts w:eastAsia="Times New Roman" w:cstheme="minorHAnsi"/>
          <w:b/>
          <w:lang w:eastAsia="pl-PL"/>
        </w:rPr>
        <w:t>PYTANIE 8</w:t>
      </w:r>
    </w:p>
    <w:p w14:paraId="5B7B0B85" w14:textId="77777777" w:rsidR="005424DD" w:rsidRPr="005424DD" w:rsidRDefault="005424DD" w:rsidP="005424DD">
      <w:pPr>
        <w:spacing w:after="0" w:line="319" w:lineRule="auto"/>
        <w:jc w:val="both"/>
        <w:rPr>
          <w:rFonts w:eastAsia="Times New Roman" w:cstheme="minorHAnsi"/>
          <w:b/>
          <w:bCs/>
          <w:lang w:eastAsia="pl-PL"/>
        </w:rPr>
      </w:pPr>
      <w:r w:rsidRPr="005424DD">
        <w:rPr>
          <w:rFonts w:eastAsia="Times New Roman" w:cstheme="minorHAnsi"/>
          <w:b/>
          <w:bCs/>
          <w:lang w:eastAsia="pl-PL"/>
        </w:rPr>
        <w:t xml:space="preserve">Załącznik nr 8 do SWZ – pkt II , </w:t>
      </w:r>
      <w:proofErr w:type="spellStart"/>
      <w:r w:rsidRPr="005424DD">
        <w:rPr>
          <w:rFonts w:eastAsia="Times New Roman" w:cstheme="minorHAnsi"/>
          <w:b/>
          <w:bCs/>
          <w:lang w:eastAsia="pl-PL"/>
        </w:rPr>
        <w:t>ppkt</w:t>
      </w:r>
      <w:proofErr w:type="spellEnd"/>
      <w:r w:rsidRPr="005424DD">
        <w:rPr>
          <w:rFonts w:eastAsia="Times New Roman" w:cstheme="minorHAnsi"/>
          <w:b/>
          <w:bCs/>
          <w:lang w:eastAsia="pl-PL"/>
        </w:rPr>
        <w:t xml:space="preserve"> 9)</w:t>
      </w:r>
    </w:p>
    <w:p w14:paraId="1A75D34C" w14:textId="77777777" w:rsidR="005424DD" w:rsidRPr="005424DD" w:rsidRDefault="005424DD" w:rsidP="005424DD">
      <w:pPr>
        <w:spacing w:after="0" w:line="319" w:lineRule="auto"/>
        <w:jc w:val="both"/>
        <w:rPr>
          <w:rFonts w:eastAsia="Times New Roman" w:cstheme="minorHAnsi"/>
          <w:lang w:eastAsia="pl-PL"/>
        </w:rPr>
      </w:pPr>
      <w:r w:rsidRPr="005424DD">
        <w:rPr>
          <w:rFonts w:eastAsia="Times New Roman" w:cstheme="minorHAnsi"/>
          <w:lang w:eastAsia="pl-PL"/>
        </w:rPr>
        <w:t>Wykonawca informuje, że przy doręczaniu przesyłek stosuje następującą procedurę:</w:t>
      </w:r>
    </w:p>
    <w:p w14:paraId="3537C641" w14:textId="77777777" w:rsidR="005424DD" w:rsidRPr="005424DD" w:rsidRDefault="005424DD" w:rsidP="005424DD">
      <w:pPr>
        <w:spacing w:after="0" w:line="319" w:lineRule="auto"/>
        <w:jc w:val="both"/>
        <w:rPr>
          <w:rFonts w:eastAsia="Times New Roman" w:cstheme="minorHAnsi"/>
          <w:lang w:eastAsia="pl-PL"/>
        </w:rPr>
      </w:pPr>
      <w:r w:rsidRPr="005424DD">
        <w:rPr>
          <w:rFonts w:eastAsia="Times New Roman" w:cstheme="minorHAnsi"/>
          <w:lang w:eastAsia="pl-PL"/>
        </w:rPr>
        <w:t xml:space="preserve">Przy doręczeniu przesyłek listowych lub paczek, w przypadku nieobecności adresata, przedstawiciel Wykonawcy pozostawia zawiadomienie o próbie doręczenia przesyłki (awizo) </w:t>
      </w:r>
    </w:p>
    <w:p w14:paraId="37BD7591" w14:textId="77777777" w:rsidR="005424DD" w:rsidRPr="005424DD" w:rsidRDefault="005424DD" w:rsidP="005424DD">
      <w:pPr>
        <w:spacing w:after="0" w:line="319" w:lineRule="auto"/>
        <w:jc w:val="both"/>
        <w:rPr>
          <w:rFonts w:eastAsia="Times New Roman" w:cstheme="minorHAnsi"/>
          <w:lang w:eastAsia="pl-PL"/>
        </w:rPr>
      </w:pPr>
      <w:r w:rsidRPr="005424DD">
        <w:rPr>
          <w:rFonts w:eastAsia="Times New Roman" w:cstheme="minorHAnsi"/>
          <w:lang w:eastAsia="pl-PL"/>
        </w:rPr>
        <w:t>ze wskazaniem, gdzie i kiedy adresat może odebrać przesyłkę w terminie 7 kolejnych dni, licząc od dnia następnego po dniu zostawienia zawiadomienia u adresata. Jeżeli adresat nie zgłosi się po odbiór przesyłki w w/w terminie, Wykonawca sporządza powtórne zawiadomienie o możliwości jej odbioru w terminie kolejnych 7 dni. Po upływie terminu odbioru (łącznie 14 dni) przesyłka niezwłocznie zwracana jest Zamawiającemu.</w:t>
      </w:r>
    </w:p>
    <w:p w14:paraId="7A54203A" w14:textId="77777777" w:rsidR="005424DD" w:rsidRPr="005424DD" w:rsidRDefault="005424DD" w:rsidP="005424DD">
      <w:pPr>
        <w:spacing w:after="0" w:line="319" w:lineRule="auto"/>
        <w:jc w:val="both"/>
        <w:rPr>
          <w:rFonts w:eastAsia="Times New Roman" w:cstheme="minorHAnsi"/>
          <w:lang w:eastAsia="pl-PL"/>
        </w:rPr>
      </w:pPr>
      <w:r w:rsidRPr="005424DD">
        <w:rPr>
          <w:rFonts w:eastAsia="Times New Roman" w:cstheme="minorHAnsi"/>
          <w:lang w:eastAsia="pl-PL"/>
        </w:rPr>
        <w:t>Dla przesyłek kurierskich termin zalegania w placówce wynosi 7 dni.</w:t>
      </w:r>
    </w:p>
    <w:p w14:paraId="08654823" w14:textId="77777777" w:rsidR="005424DD" w:rsidRPr="005424DD" w:rsidRDefault="005424DD" w:rsidP="005424DD">
      <w:pPr>
        <w:spacing w:after="0" w:line="319" w:lineRule="auto"/>
        <w:jc w:val="both"/>
        <w:rPr>
          <w:rFonts w:eastAsia="Times New Roman" w:cstheme="minorHAnsi"/>
          <w:lang w:eastAsia="pl-PL"/>
        </w:rPr>
      </w:pPr>
      <w:r w:rsidRPr="005424DD">
        <w:rPr>
          <w:rFonts w:eastAsia="Times New Roman" w:cstheme="minorHAnsi"/>
          <w:lang w:eastAsia="pl-PL"/>
        </w:rPr>
        <w:t>Nieniniejszym, nie jest podejmowana dwukrotna próba doręczenia przesyłki adresatowi, natomiast adresat ma możliwość odbioru przesyłki z placówki, w której została awizowana.</w:t>
      </w:r>
    </w:p>
    <w:p w14:paraId="308D0BF5" w14:textId="77777777" w:rsidR="005424DD" w:rsidRPr="005424DD" w:rsidRDefault="005424DD" w:rsidP="005424DD">
      <w:pPr>
        <w:spacing w:after="0" w:line="319" w:lineRule="auto"/>
        <w:jc w:val="both"/>
        <w:rPr>
          <w:rFonts w:eastAsia="Times New Roman" w:cstheme="minorHAnsi"/>
          <w:lang w:eastAsia="pl-PL"/>
        </w:rPr>
      </w:pPr>
      <w:r w:rsidRPr="005424DD">
        <w:rPr>
          <w:rFonts w:eastAsia="Times New Roman" w:cstheme="minorHAnsi"/>
          <w:lang w:eastAsia="pl-PL"/>
        </w:rPr>
        <w:t>Wnosimy o zaakceptowanie przedstawionej procedury.</w:t>
      </w:r>
    </w:p>
    <w:p w14:paraId="2E10740C" w14:textId="77777777" w:rsidR="005424DD" w:rsidRPr="005424DD" w:rsidRDefault="005424DD" w:rsidP="005424DD">
      <w:pPr>
        <w:spacing w:after="0" w:line="319" w:lineRule="auto"/>
        <w:jc w:val="both"/>
        <w:rPr>
          <w:rFonts w:eastAsia="Times New Roman" w:cstheme="minorHAnsi"/>
          <w:i/>
          <w:iCs/>
          <w:color w:val="FF0000"/>
          <w:lang w:eastAsia="pl-PL"/>
        </w:rPr>
      </w:pPr>
    </w:p>
    <w:p w14:paraId="4840B31F" w14:textId="77777777" w:rsidR="005424DD" w:rsidRPr="005424DD" w:rsidRDefault="005424DD" w:rsidP="005424DD">
      <w:pPr>
        <w:spacing w:after="0" w:line="319" w:lineRule="auto"/>
        <w:jc w:val="both"/>
        <w:rPr>
          <w:rFonts w:eastAsia="Times New Roman" w:cstheme="minorHAnsi"/>
          <w:b/>
          <w:lang w:eastAsia="pl-PL"/>
        </w:rPr>
      </w:pPr>
      <w:r w:rsidRPr="005424DD">
        <w:rPr>
          <w:rFonts w:eastAsia="Times New Roman" w:cstheme="minorHAnsi"/>
          <w:b/>
          <w:bCs/>
          <w:lang w:eastAsia="pl-PL"/>
        </w:rPr>
        <w:t>Odpowiedź:</w:t>
      </w:r>
      <w:r w:rsidRPr="005424DD">
        <w:rPr>
          <w:rFonts w:eastAsia="Times New Roman" w:cstheme="minorHAnsi"/>
          <w:lang w:eastAsia="pl-PL"/>
        </w:rPr>
        <w:t xml:space="preserve"> Zamawiający akceptuje przedstawioną procedurę doręczania przesyłek listowych, paczek oraz przesyłek kurierskich. </w:t>
      </w:r>
    </w:p>
    <w:p w14:paraId="75248007" w14:textId="77777777" w:rsidR="005424DD" w:rsidRPr="005424DD" w:rsidRDefault="005424DD" w:rsidP="005424DD">
      <w:pPr>
        <w:autoSpaceDE w:val="0"/>
        <w:autoSpaceDN w:val="0"/>
        <w:adjustRightInd w:val="0"/>
        <w:spacing w:after="0" w:line="319" w:lineRule="auto"/>
        <w:contextualSpacing/>
        <w:jc w:val="both"/>
        <w:rPr>
          <w:rFonts w:eastAsia="Times New Roman" w:cstheme="minorHAnsi"/>
          <w:lang w:eastAsia="pl-PL"/>
        </w:rPr>
      </w:pPr>
    </w:p>
    <w:p w14:paraId="14508F98" w14:textId="77777777" w:rsidR="005424DD" w:rsidRPr="005424DD" w:rsidRDefault="005424DD" w:rsidP="005424DD">
      <w:pPr>
        <w:spacing w:after="0" w:line="319" w:lineRule="auto"/>
        <w:jc w:val="both"/>
        <w:rPr>
          <w:rFonts w:eastAsia="Times New Roman" w:cstheme="minorHAnsi"/>
          <w:b/>
          <w:lang w:eastAsia="pl-PL"/>
        </w:rPr>
      </w:pPr>
      <w:r w:rsidRPr="005424DD">
        <w:rPr>
          <w:rFonts w:eastAsia="Times New Roman" w:cstheme="minorHAnsi"/>
          <w:b/>
          <w:lang w:eastAsia="pl-PL"/>
        </w:rPr>
        <w:t>PYTANIE 9</w:t>
      </w:r>
    </w:p>
    <w:p w14:paraId="71A18837" w14:textId="77777777" w:rsidR="005424DD" w:rsidRPr="005424DD" w:rsidRDefault="005424DD" w:rsidP="005424DD">
      <w:pPr>
        <w:spacing w:after="0" w:line="319" w:lineRule="auto"/>
        <w:jc w:val="both"/>
        <w:rPr>
          <w:rFonts w:eastAsia="Times New Roman" w:cstheme="minorHAnsi"/>
          <w:b/>
          <w:bCs/>
          <w:lang w:eastAsia="pl-PL"/>
        </w:rPr>
      </w:pPr>
      <w:r w:rsidRPr="005424DD">
        <w:rPr>
          <w:rFonts w:eastAsia="Times New Roman" w:cstheme="minorHAnsi"/>
          <w:lang w:eastAsia="pl-PL"/>
        </w:rPr>
        <w:t xml:space="preserve"> </w:t>
      </w:r>
      <w:r w:rsidRPr="005424DD">
        <w:rPr>
          <w:rFonts w:eastAsia="Times New Roman" w:cstheme="minorHAnsi"/>
          <w:b/>
          <w:bCs/>
          <w:lang w:eastAsia="pl-PL"/>
        </w:rPr>
        <w:t xml:space="preserve">Załącznik nr 8 do SWZ – pkt II , </w:t>
      </w:r>
      <w:proofErr w:type="spellStart"/>
      <w:r w:rsidRPr="005424DD">
        <w:rPr>
          <w:rFonts w:eastAsia="Times New Roman" w:cstheme="minorHAnsi"/>
          <w:b/>
          <w:bCs/>
          <w:lang w:eastAsia="pl-PL"/>
        </w:rPr>
        <w:t>ppkt</w:t>
      </w:r>
      <w:proofErr w:type="spellEnd"/>
      <w:r w:rsidRPr="005424DD">
        <w:rPr>
          <w:rFonts w:eastAsia="Times New Roman" w:cstheme="minorHAnsi"/>
          <w:b/>
          <w:bCs/>
          <w:lang w:eastAsia="pl-PL"/>
        </w:rPr>
        <w:t xml:space="preserve"> 8)</w:t>
      </w:r>
    </w:p>
    <w:p w14:paraId="5CF3A98E" w14:textId="77777777" w:rsidR="005424DD" w:rsidRPr="005424DD" w:rsidRDefault="005424DD" w:rsidP="005424DD">
      <w:pPr>
        <w:spacing w:after="0" w:line="319" w:lineRule="auto"/>
        <w:jc w:val="both"/>
        <w:rPr>
          <w:rFonts w:eastAsia="Times New Roman" w:cstheme="minorHAnsi"/>
          <w:b/>
          <w:lang w:eastAsia="pl-PL"/>
        </w:rPr>
      </w:pPr>
      <w:r w:rsidRPr="005424DD">
        <w:rPr>
          <w:rFonts w:eastAsia="Calibri" w:cstheme="minorHAnsi"/>
          <w:lang w:eastAsia="pl-PL"/>
        </w:rPr>
        <w:t>Wykonawca informuje, że doręcza przesyłki do każdego adresu w Polsce i poza granicami Polski, objętego Porozumieniem ze Światowym Związkiem Pocztowym. W związku z panującą pandemią Covid 19 oraz wynikającymi z tego obostrzeniami  w poszczególnych krajach, Wykonawca zastrzega sobie sytuacje czasowych ograniczeń wysyłek w obrocie zagranicznym, związanych z pandemią Covid 19 – wnosimy o akceptację.</w:t>
      </w:r>
    </w:p>
    <w:p w14:paraId="0ABC84EE" w14:textId="77777777" w:rsidR="005424DD" w:rsidRPr="005424DD" w:rsidRDefault="005424DD" w:rsidP="005424DD">
      <w:pPr>
        <w:spacing w:after="0" w:line="319" w:lineRule="auto"/>
        <w:jc w:val="both"/>
        <w:rPr>
          <w:rFonts w:eastAsia="Times New Roman" w:cstheme="minorHAnsi"/>
          <w:b/>
          <w:bCs/>
          <w:lang w:eastAsia="pl-PL"/>
        </w:rPr>
      </w:pPr>
    </w:p>
    <w:p w14:paraId="7D4457DA" w14:textId="77777777" w:rsidR="005424DD" w:rsidRPr="005424DD" w:rsidRDefault="005424DD" w:rsidP="005424DD">
      <w:pPr>
        <w:spacing w:after="0" w:line="319" w:lineRule="auto"/>
        <w:jc w:val="both"/>
        <w:rPr>
          <w:rFonts w:eastAsia="Times New Roman" w:cstheme="minorHAnsi"/>
          <w:b/>
          <w:lang w:eastAsia="pl-PL"/>
        </w:rPr>
      </w:pPr>
      <w:r w:rsidRPr="005424DD">
        <w:rPr>
          <w:rFonts w:eastAsia="Times New Roman" w:cstheme="minorHAnsi"/>
          <w:b/>
          <w:bCs/>
          <w:lang w:eastAsia="pl-PL"/>
        </w:rPr>
        <w:t>Odpowiedź:</w:t>
      </w:r>
      <w:r w:rsidRPr="005424DD">
        <w:rPr>
          <w:rFonts w:eastAsia="Times New Roman" w:cstheme="minorHAnsi"/>
          <w:lang w:eastAsia="pl-PL"/>
        </w:rPr>
        <w:t xml:space="preserve"> Zamawiający akceptuje przedstawioną sytuację związaną z pandemią Covid 19 i wynikającymi                          z tego ograniczeniami w doręczaniu przesyłek w poszczególnych krajach.</w:t>
      </w:r>
    </w:p>
    <w:p w14:paraId="41EB4BA5" w14:textId="77777777" w:rsidR="005424DD" w:rsidRPr="005424DD" w:rsidRDefault="005424DD" w:rsidP="005424DD">
      <w:pPr>
        <w:spacing w:after="0" w:line="319" w:lineRule="auto"/>
        <w:jc w:val="both"/>
        <w:rPr>
          <w:rFonts w:eastAsia="Times New Roman" w:cstheme="minorHAnsi"/>
          <w:b/>
          <w:bCs/>
          <w:lang w:eastAsia="pl-PL"/>
        </w:rPr>
      </w:pPr>
    </w:p>
    <w:p w14:paraId="7AC1BFBF" w14:textId="77777777" w:rsidR="005424DD" w:rsidRPr="005424DD" w:rsidRDefault="005424DD" w:rsidP="005424DD">
      <w:pPr>
        <w:spacing w:after="0" w:line="319" w:lineRule="auto"/>
        <w:jc w:val="both"/>
        <w:rPr>
          <w:rFonts w:eastAsia="Times New Roman" w:cstheme="minorHAnsi"/>
          <w:b/>
          <w:bCs/>
          <w:lang w:eastAsia="pl-PL"/>
        </w:rPr>
      </w:pPr>
    </w:p>
    <w:p w14:paraId="75E5F52D" w14:textId="77777777" w:rsidR="005424DD" w:rsidRPr="005424DD" w:rsidRDefault="005424DD" w:rsidP="005424DD">
      <w:pPr>
        <w:spacing w:after="0" w:line="319" w:lineRule="auto"/>
        <w:jc w:val="both"/>
        <w:rPr>
          <w:rFonts w:eastAsia="Times New Roman" w:cstheme="minorHAnsi"/>
          <w:b/>
          <w:lang w:eastAsia="pl-PL"/>
        </w:rPr>
      </w:pPr>
      <w:r w:rsidRPr="005424DD">
        <w:rPr>
          <w:rFonts w:eastAsia="Times New Roman" w:cstheme="minorHAnsi"/>
          <w:b/>
          <w:lang w:eastAsia="pl-PL"/>
        </w:rPr>
        <w:lastRenderedPageBreak/>
        <w:t>PYTANIE 10</w:t>
      </w:r>
    </w:p>
    <w:p w14:paraId="11FBA3AE" w14:textId="77777777" w:rsidR="005424DD" w:rsidRPr="005424DD" w:rsidRDefault="005424DD" w:rsidP="005424DD">
      <w:pPr>
        <w:spacing w:after="0" w:line="319" w:lineRule="auto"/>
        <w:jc w:val="both"/>
        <w:rPr>
          <w:rFonts w:eastAsia="Times New Roman" w:cstheme="minorHAnsi"/>
          <w:lang w:eastAsia="pl-PL"/>
        </w:rPr>
      </w:pPr>
      <w:r w:rsidRPr="005424DD">
        <w:rPr>
          <w:rFonts w:eastAsia="Times New Roman" w:cstheme="minorHAnsi"/>
          <w:b/>
          <w:bCs/>
          <w:lang w:eastAsia="pl-PL"/>
        </w:rPr>
        <w:t xml:space="preserve">Załącznik nr 2 do SWZ – Szczegółowy formularz rzeczowo-cenowy </w:t>
      </w:r>
      <w:bookmarkStart w:id="2" w:name="_Hlk117362322"/>
      <w:r w:rsidRPr="005424DD">
        <w:rPr>
          <w:rFonts w:eastAsia="Times New Roman" w:cstheme="minorHAnsi"/>
          <w:b/>
          <w:bCs/>
          <w:lang w:eastAsia="pl-PL"/>
        </w:rPr>
        <w:t xml:space="preserve">- </w:t>
      </w:r>
      <w:r w:rsidRPr="005424DD">
        <w:rPr>
          <w:rFonts w:eastAsia="Times New Roman" w:cstheme="minorHAnsi"/>
          <w:b/>
          <w:u w:val="single"/>
          <w:lang w:eastAsia="pl-PL"/>
        </w:rPr>
        <w:t>Przesyłki kurierskie</w:t>
      </w:r>
      <w:bookmarkEnd w:id="2"/>
    </w:p>
    <w:p w14:paraId="7DC30613" w14:textId="77777777" w:rsidR="005424DD" w:rsidRPr="005424DD" w:rsidRDefault="005424DD" w:rsidP="005424DD">
      <w:pPr>
        <w:spacing w:after="0" w:line="319" w:lineRule="auto"/>
        <w:contextualSpacing/>
        <w:jc w:val="both"/>
        <w:rPr>
          <w:rFonts w:eastAsia="Calibri" w:cstheme="minorHAnsi"/>
        </w:rPr>
      </w:pPr>
      <w:r w:rsidRPr="005424DD">
        <w:rPr>
          <w:rFonts w:eastAsia="Calibri" w:cstheme="minorHAnsi"/>
        </w:rPr>
        <w:t>Wykonawca w ramach aktualnej oferty usług kurierskich stosuje rozgraniczenie na formaty S, M, L, XL i XXL gdzie:</w:t>
      </w:r>
    </w:p>
    <w:p w14:paraId="3DCD0C20" w14:textId="77777777" w:rsidR="005424DD" w:rsidRPr="005424DD" w:rsidRDefault="005424DD" w:rsidP="005424DD">
      <w:pPr>
        <w:spacing w:after="0" w:line="319" w:lineRule="auto"/>
        <w:ind w:left="720" w:hanging="578"/>
        <w:contextualSpacing/>
        <w:jc w:val="both"/>
        <w:rPr>
          <w:rFonts w:eastAsia="Calibri" w:cstheme="minorHAnsi"/>
        </w:rPr>
      </w:pPr>
      <w:r w:rsidRPr="005424DD">
        <w:rPr>
          <w:rFonts w:eastAsia="Calibri" w:cstheme="minorHAnsi"/>
          <w:b/>
          <w:bCs/>
        </w:rPr>
        <w:t>-</w:t>
      </w:r>
      <w:r w:rsidRPr="005424DD">
        <w:rPr>
          <w:rFonts w:eastAsia="Calibri" w:cstheme="minorHAnsi"/>
        </w:rPr>
        <w:t xml:space="preserve"> format S – wysokość 9 cm szerokość 40 cm długość 65 cm masa do 20 kg</w:t>
      </w:r>
    </w:p>
    <w:p w14:paraId="7E56FFF6" w14:textId="77777777" w:rsidR="005424DD" w:rsidRPr="005424DD" w:rsidRDefault="005424DD" w:rsidP="005424DD">
      <w:pPr>
        <w:spacing w:after="0" w:line="319" w:lineRule="auto"/>
        <w:ind w:left="720" w:hanging="578"/>
        <w:contextualSpacing/>
        <w:jc w:val="both"/>
        <w:rPr>
          <w:rFonts w:eastAsia="Calibri" w:cstheme="minorHAnsi"/>
        </w:rPr>
      </w:pPr>
      <w:r w:rsidRPr="005424DD">
        <w:rPr>
          <w:rFonts w:eastAsia="Calibri" w:cstheme="minorHAnsi"/>
          <w:b/>
          <w:bCs/>
        </w:rPr>
        <w:t>-</w:t>
      </w:r>
      <w:r w:rsidRPr="005424DD">
        <w:rPr>
          <w:rFonts w:eastAsia="Calibri" w:cstheme="minorHAnsi"/>
        </w:rPr>
        <w:t xml:space="preserve"> format M - wysokość 20 cm szerokość 40 cm długość 65 cm masa do 20 kg</w:t>
      </w:r>
    </w:p>
    <w:p w14:paraId="6AA6867D" w14:textId="77777777" w:rsidR="005424DD" w:rsidRPr="005424DD" w:rsidRDefault="005424DD" w:rsidP="005424DD">
      <w:pPr>
        <w:spacing w:after="0" w:line="319" w:lineRule="auto"/>
        <w:ind w:left="720" w:hanging="578"/>
        <w:contextualSpacing/>
        <w:jc w:val="both"/>
        <w:rPr>
          <w:rFonts w:eastAsia="Calibri" w:cstheme="minorHAnsi"/>
        </w:rPr>
      </w:pPr>
      <w:r w:rsidRPr="005424DD">
        <w:rPr>
          <w:rFonts w:eastAsia="Calibri" w:cstheme="minorHAnsi"/>
          <w:b/>
          <w:bCs/>
        </w:rPr>
        <w:t>-</w:t>
      </w:r>
      <w:r w:rsidRPr="005424DD">
        <w:rPr>
          <w:rFonts w:eastAsia="Calibri" w:cstheme="minorHAnsi"/>
        </w:rPr>
        <w:t xml:space="preserve"> format L - wysokość 42 cm szerokość 40 cm długość 65 cm masa do 20 kg</w:t>
      </w:r>
    </w:p>
    <w:p w14:paraId="118248A6" w14:textId="77777777" w:rsidR="005424DD" w:rsidRPr="005424DD" w:rsidRDefault="005424DD" w:rsidP="005424DD">
      <w:pPr>
        <w:spacing w:after="0" w:line="319" w:lineRule="auto"/>
        <w:ind w:left="720" w:hanging="578"/>
        <w:contextualSpacing/>
        <w:jc w:val="both"/>
        <w:rPr>
          <w:rFonts w:eastAsia="Calibri" w:cstheme="minorHAnsi"/>
        </w:rPr>
      </w:pPr>
      <w:r w:rsidRPr="005424DD">
        <w:rPr>
          <w:rFonts w:eastAsia="Calibri" w:cstheme="minorHAnsi"/>
          <w:b/>
          <w:bCs/>
        </w:rPr>
        <w:t>-</w:t>
      </w:r>
      <w:r w:rsidRPr="005424DD">
        <w:rPr>
          <w:rFonts w:eastAsia="Calibri" w:cstheme="minorHAnsi"/>
        </w:rPr>
        <w:t xml:space="preserve"> format XL - wysokość 60 cm szerokość 60 cm długość 70 cm masa do 20 kg</w:t>
      </w:r>
    </w:p>
    <w:p w14:paraId="4E29B69C" w14:textId="77777777" w:rsidR="005424DD" w:rsidRPr="005424DD" w:rsidRDefault="005424DD" w:rsidP="005424DD">
      <w:pPr>
        <w:spacing w:after="0" w:line="319" w:lineRule="auto"/>
        <w:ind w:left="720" w:hanging="578"/>
        <w:contextualSpacing/>
        <w:jc w:val="both"/>
        <w:rPr>
          <w:rFonts w:eastAsia="Calibri" w:cstheme="minorHAnsi"/>
        </w:rPr>
      </w:pPr>
      <w:r w:rsidRPr="005424DD">
        <w:rPr>
          <w:rFonts w:eastAsia="Calibri" w:cstheme="minorHAnsi"/>
          <w:b/>
          <w:bCs/>
        </w:rPr>
        <w:t>-</w:t>
      </w:r>
      <w:r w:rsidRPr="005424DD">
        <w:rPr>
          <w:rFonts w:eastAsia="Calibri" w:cstheme="minorHAnsi"/>
        </w:rPr>
        <w:t xml:space="preserve"> format XXL – jeżeli którykolwiek z wymiarów lub masa przekracza parametry z formatu XL masa do 30 kg  </w:t>
      </w:r>
    </w:p>
    <w:p w14:paraId="314F6241" w14:textId="77777777" w:rsidR="005424DD" w:rsidRPr="005424DD" w:rsidRDefault="005424DD" w:rsidP="005424DD">
      <w:pPr>
        <w:spacing w:after="0" w:line="319" w:lineRule="auto"/>
        <w:ind w:left="720" w:hanging="578"/>
        <w:contextualSpacing/>
        <w:jc w:val="both"/>
        <w:rPr>
          <w:rFonts w:eastAsia="Calibri" w:cstheme="minorHAnsi"/>
        </w:rPr>
      </w:pPr>
      <w:r w:rsidRPr="005424DD">
        <w:rPr>
          <w:rFonts w:eastAsia="Calibri" w:cstheme="minorHAnsi"/>
        </w:rPr>
        <w:t xml:space="preserve">Wymiar max. wysokość +szerokość +długość ≤ 250 cm (max dł. = 120 cm). </w:t>
      </w:r>
    </w:p>
    <w:p w14:paraId="4D791A73" w14:textId="77777777" w:rsidR="005424DD" w:rsidRPr="005424DD" w:rsidRDefault="005424DD" w:rsidP="005424DD">
      <w:pPr>
        <w:spacing w:after="0" w:line="319" w:lineRule="auto"/>
        <w:ind w:left="720" w:hanging="578"/>
        <w:contextualSpacing/>
        <w:jc w:val="both"/>
        <w:rPr>
          <w:rFonts w:eastAsia="Calibri" w:cstheme="minorHAnsi"/>
        </w:rPr>
      </w:pPr>
      <w:r w:rsidRPr="005424DD">
        <w:rPr>
          <w:rFonts w:eastAsia="Calibri" w:cstheme="minorHAnsi"/>
        </w:rPr>
        <w:t xml:space="preserve">Opłata za nadawane przesyłki kurierskie jest kalkulowana wg ww. formatów. </w:t>
      </w:r>
    </w:p>
    <w:p w14:paraId="39F88884" w14:textId="77777777" w:rsidR="005424DD" w:rsidRPr="005424DD" w:rsidRDefault="005424DD" w:rsidP="005424DD">
      <w:pPr>
        <w:spacing w:after="0" w:line="319" w:lineRule="auto"/>
        <w:ind w:left="720" w:hanging="578"/>
        <w:contextualSpacing/>
        <w:jc w:val="both"/>
        <w:rPr>
          <w:rFonts w:eastAsia="Calibri" w:cstheme="minorHAnsi"/>
        </w:rPr>
      </w:pPr>
      <w:r w:rsidRPr="005424DD">
        <w:rPr>
          <w:rFonts w:eastAsia="Calibri" w:cstheme="minorHAnsi"/>
        </w:rPr>
        <w:t>Aby wycenić prawidłowo wartość zamówionej usługi kurierskiej Wykonawca wnosi o  podanie w jakim formacie mieści się zamawiana przesyłka?</w:t>
      </w:r>
    </w:p>
    <w:p w14:paraId="0E9A0886" w14:textId="77777777" w:rsidR="005424DD" w:rsidRPr="005424DD" w:rsidRDefault="005424DD" w:rsidP="005424DD">
      <w:pPr>
        <w:spacing w:after="0" w:line="319" w:lineRule="auto"/>
        <w:ind w:left="720"/>
        <w:contextualSpacing/>
        <w:jc w:val="both"/>
        <w:rPr>
          <w:rFonts w:eastAsia="Calibri" w:cstheme="minorHAnsi"/>
        </w:rPr>
      </w:pPr>
    </w:p>
    <w:p w14:paraId="4645A49E" w14:textId="77777777" w:rsidR="005424DD" w:rsidRPr="005424DD" w:rsidRDefault="005424DD" w:rsidP="005424DD">
      <w:pPr>
        <w:spacing w:after="0" w:line="319" w:lineRule="auto"/>
        <w:contextualSpacing/>
        <w:jc w:val="both"/>
        <w:rPr>
          <w:rFonts w:eastAsia="Calibri" w:cstheme="minorHAnsi"/>
        </w:rPr>
      </w:pPr>
      <w:r w:rsidRPr="005424DD">
        <w:rPr>
          <w:rFonts w:eastAsia="Calibri" w:cstheme="minorHAnsi"/>
          <w:b/>
          <w:bCs/>
        </w:rPr>
        <w:t>Odpowiedź:</w:t>
      </w:r>
      <w:r w:rsidRPr="005424DD">
        <w:rPr>
          <w:rFonts w:eastAsia="Calibri" w:cstheme="minorHAnsi"/>
        </w:rPr>
        <w:t xml:space="preserve"> Zamawiający dokonuje modyfikacji zapisu w formularzu rzeczowo-cenowym w zakresie wpisu w rubryce : f, przesyłki kurierskie  </w:t>
      </w:r>
      <w:r w:rsidRPr="005424DD">
        <w:rPr>
          <w:rFonts w:eastAsia="Calibri" w:cstheme="minorHAnsi"/>
          <w:b/>
          <w:bCs/>
        </w:rPr>
        <w:t>(UWAGA – w załączeniu Nowy druk załącznika Nr 1).</w:t>
      </w:r>
    </w:p>
    <w:p w14:paraId="5515B11E" w14:textId="77777777" w:rsidR="005424DD" w:rsidRPr="005424DD" w:rsidRDefault="005424DD" w:rsidP="005424DD">
      <w:pPr>
        <w:spacing w:after="0" w:line="319" w:lineRule="auto"/>
        <w:contextualSpacing/>
        <w:jc w:val="both"/>
        <w:rPr>
          <w:rFonts w:eastAsia="Calibri" w:cstheme="minorHAnsi"/>
        </w:rPr>
      </w:pPr>
    </w:p>
    <w:p w14:paraId="3C38AD3B" w14:textId="77777777" w:rsidR="005424DD" w:rsidRPr="005424DD" w:rsidRDefault="005424DD" w:rsidP="005424DD">
      <w:pPr>
        <w:spacing w:after="0" w:line="319" w:lineRule="auto"/>
        <w:jc w:val="both"/>
        <w:rPr>
          <w:rFonts w:eastAsia="Times New Roman" w:cstheme="minorHAnsi"/>
          <w:b/>
          <w:lang w:eastAsia="pl-PL"/>
        </w:rPr>
      </w:pPr>
      <w:r w:rsidRPr="005424DD">
        <w:rPr>
          <w:rFonts w:eastAsia="Times New Roman" w:cstheme="minorHAnsi"/>
          <w:b/>
          <w:lang w:eastAsia="pl-PL"/>
        </w:rPr>
        <w:t>PYTANIE 11</w:t>
      </w:r>
    </w:p>
    <w:p w14:paraId="655A8866" w14:textId="77777777" w:rsidR="005424DD" w:rsidRPr="005424DD" w:rsidRDefault="005424DD" w:rsidP="005424DD">
      <w:pPr>
        <w:spacing w:after="0" w:line="319" w:lineRule="auto"/>
        <w:jc w:val="both"/>
        <w:rPr>
          <w:rFonts w:eastAsia="Times New Roman" w:cstheme="minorHAnsi"/>
          <w:lang w:eastAsia="pl-PL"/>
        </w:rPr>
      </w:pPr>
      <w:r w:rsidRPr="005424DD">
        <w:rPr>
          <w:rFonts w:eastAsia="Times New Roman" w:cstheme="minorHAnsi"/>
          <w:b/>
          <w:bCs/>
          <w:lang w:eastAsia="pl-PL"/>
        </w:rPr>
        <w:t xml:space="preserve">Załącznik nr 2 do SWZ – Szczegółowy formularz rzeczowo-cenowy - </w:t>
      </w:r>
      <w:r w:rsidRPr="005424DD">
        <w:rPr>
          <w:rFonts w:eastAsia="Times New Roman" w:cstheme="minorHAnsi"/>
          <w:b/>
          <w:u w:val="single"/>
          <w:lang w:eastAsia="pl-PL"/>
        </w:rPr>
        <w:t>Przesyłki kurierskie</w:t>
      </w:r>
    </w:p>
    <w:p w14:paraId="5D2F9455" w14:textId="77777777" w:rsidR="005424DD" w:rsidRPr="005424DD" w:rsidRDefault="005424DD" w:rsidP="005424DD">
      <w:pPr>
        <w:spacing w:after="0" w:line="319" w:lineRule="auto"/>
        <w:contextualSpacing/>
        <w:rPr>
          <w:rFonts w:eastAsia="Calibri" w:cstheme="minorHAnsi"/>
        </w:rPr>
      </w:pPr>
      <w:r w:rsidRPr="005424DD">
        <w:rPr>
          <w:rFonts w:eastAsia="Calibri" w:cstheme="minorHAnsi"/>
        </w:rPr>
        <w:t>Informujemy, że w ramach oferty Wykonawcy Zamawiający może korzystać z usług kurierskich w obrocie krajowym na dwa sposoby:</w:t>
      </w:r>
    </w:p>
    <w:p w14:paraId="055A7492" w14:textId="77777777" w:rsidR="005424DD" w:rsidRPr="005424DD" w:rsidRDefault="005424DD" w:rsidP="005424DD">
      <w:pPr>
        <w:spacing w:after="0" w:line="319" w:lineRule="auto"/>
        <w:ind w:left="708" w:firstLine="45"/>
        <w:rPr>
          <w:rFonts w:eastAsia="Times New Roman" w:cstheme="minorHAnsi"/>
          <w:lang w:eastAsia="pl-PL"/>
        </w:rPr>
      </w:pPr>
      <w:r w:rsidRPr="005424DD">
        <w:rPr>
          <w:rFonts w:eastAsia="Times New Roman" w:cstheme="minorHAnsi"/>
          <w:lang w:eastAsia="pl-PL"/>
        </w:rPr>
        <w:t>- wypełniając tradycyjną etykietą adresową (nakładu Wykonawcy) – co wiąże się z dopłatą</w:t>
      </w:r>
    </w:p>
    <w:p w14:paraId="7A36C9E5" w14:textId="77777777" w:rsidR="005424DD" w:rsidRPr="005424DD" w:rsidRDefault="005424DD" w:rsidP="005424DD">
      <w:pPr>
        <w:spacing w:after="0" w:line="319" w:lineRule="auto"/>
        <w:ind w:left="753"/>
        <w:rPr>
          <w:rFonts w:eastAsia="Times New Roman" w:cstheme="minorHAnsi"/>
          <w:lang w:eastAsia="pl-PL"/>
        </w:rPr>
      </w:pPr>
      <w:r w:rsidRPr="005424DD">
        <w:rPr>
          <w:rFonts w:eastAsia="Times New Roman" w:cstheme="minorHAnsi"/>
          <w:lang w:eastAsia="pl-PL"/>
        </w:rPr>
        <w:t>- za pomocą darmowego programu udostępnianego przez Wykonawcę do nadawania przesyłek – bez dodatkowych dopłat.</w:t>
      </w:r>
    </w:p>
    <w:p w14:paraId="22EC53A0" w14:textId="77777777" w:rsidR="005424DD" w:rsidRPr="005424DD" w:rsidRDefault="005424DD" w:rsidP="005424DD">
      <w:pPr>
        <w:spacing w:after="0" w:line="319" w:lineRule="auto"/>
        <w:ind w:left="753"/>
        <w:rPr>
          <w:rFonts w:eastAsia="Times New Roman" w:cstheme="minorHAnsi"/>
          <w:lang w:eastAsia="pl-PL"/>
        </w:rPr>
      </w:pPr>
    </w:p>
    <w:p w14:paraId="5F50D74C" w14:textId="77777777" w:rsidR="005424DD" w:rsidRPr="005424DD" w:rsidRDefault="005424DD" w:rsidP="005424DD">
      <w:pPr>
        <w:spacing w:after="0" w:line="319" w:lineRule="auto"/>
        <w:rPr>
          <w:rFonts w:eastAsia="Times New Roman" w:cstheme="minorHAnsi"/>
          <w:lang w:eastAsia="pl-PL"/>
        </w:rPr>
      </w:pPr>
      <w:r w:rsidRPr="005424DD">
        <w:rPr>
          <w:rFonts w:eastAsia="Times New Roman" w:cstheme="minorHAnsi"/>
          <w:lang w:eastAsia="pl-PL"/>
        </w:rPr>
        <w:t>W związku z powyższym Wykonawca zwraca się z pytaniem, który sposób nadawania Zamawiający będzie stosował, informacja w tym zakresie jest niezbędna do prawidłowego skalkulowania opłat za usługę.</w:t>
      </w:r>
    </w:p>
    <w:p w14:paraId="3B6064F6" w14:textId="77777777" w:rsidR="005424DD" w:rsidRPr="005424DD" w:rsidRDefault="005424DD" w:rsidP="005424DD">
      <w:pPr>
        <w:spacing w:after="0" w:line="319" w:lineRule="auto"/>
        <w:rPr>
          <w:rFonts w:eastAsia="Times New Roman" w:cstheme="minorHAnsi"/>
          <w:i/>
          <w:iCs/>
          <w:color w:val="FF0000"/>
          <w:lang w:eastAsia="pl-PL"/>
        </w:rPr>
      </w:pPr>
    </w:p>
    <w:p w14:paraId="7C0E0FD9" w14:textId="77777777" w:rsidR="005424DD" w:rsidRPr="005424DD" w:rsidRDefault="005424DD" w:rsidP="005424DD">
      <w:pPr>
        <w:spacing w:after="0" w:line="319" w:lineRule="auto"/>
        <w:jc w:val="both"/>
        <w:rPr>
          <w:rFonts w:eastAsia="Times New Roman" w:cstheme="minorHAnsi"/>
          <w:lang w:eastAsia="pl-PL"/>
        </w:rPr>
      </w:pPr>
      <w:r w:rsidRPr="005424DD">
        <w:rPr>
          <w:rFonts w:eastAsia="Times New Roman" w:cstheme="minorHAnsi"/>
          <w:b/>
          <w:bCs/>
          <w:lang w:eastAsia="pl-PL"/>
        </w:rPr>
        <w:t>Odpowiedź:</w:t>
      </w:r>
      <w:r w:rsidRPr="005424DD">
        <w:rPr>
          <w:rFonts w:eastAsia="Times New Roman" w:cstheme="minorHAnsi"/>
          <w:lang w:eastAsia="pl-PL"/>
        </w:rPr>
        <w:t xml:space="preserve"> Zamawiający potwierdza, że będzie korzystać z usług kurierskich w obrocie krajowym wypełniając tradycyjną etykietę adresową ( nakładu Wykonawcy).</w:t>
      </w:r>
    </w:p>
    <w:p w14:paraId="4282F9E8" w14:textId="77777777" w:rsidR="005424DD" w:rsidRPr="005424DD" w:rsidRDefault="005424DD" w:rsidP="005424DD">
      <w:pPr>
        <w:spacing w:after="0" w:line="319" w:lineRule="auto"/>
        <w:jc w:val="both"/>
        <w:rPr>
          <w:rFonts w:eastAsia="Times New Roman" w:cstheme="minorHAnsi"/>
          <w:color w:val="FF0000"/>
          <w:lang w:eastAsia="pl-PL"/>
        </w:rPr>
      </w:pPr>
    </w:p>
    <w:p w14:paraId="35BA1FB6" w14:textId="77777777" w:rsidR="005424DD" w:rsidRPr="005424DD" w:rsidRDefault="005424DD" w:rsidP="005424DD">
      <w:pPr>
        <w:spacing w:after="0" w:line="319" w:lineRule="auto"/>
        <w:jc w:val="both"/>
        <w:rPr>
          <w:rFonts w:eastAsia="Times New Roman" w:cstheme="minorHAnsi"/>
          <w:b/>
          <w:lang w:eastAsia="pl-PL"/>
        </w:rPr>
      </w:pPr>
      <w:r w:rsidRPr="005424DD">
        <w:rPr>
          <w:rFonts w:eastAsia="Times New Roman" w:cstheme="minorHAnsi"/>
          <w:b/>
          <w:lang w:eastAsia="pl-PL"/>
        </w:rPr>
        <w:t>PYTANIE 12</w:t>
      </w:r>
    </w:p>
    <w:p w14:paraId="405F4835" w14:textId="77777777" w:rsidR="005424DD" w:rsidRPr="005424DD" w:rsidRDefault="005424DD" w:rsidP="005424DD">
      <w:pPr>
        <w:spacing w:after="0" w:line="319" w:lineRule="auto"/>
        <w:jc w:val="both"/>
        <w:rPr>
          <w:rFonts w:eastAsia="Times New Roman" w:cstheme="minorHAnsi"/>
          <w:lang w:eastAsia="pl-PL"/>
        </w:rPr>
      </w:pPr>
      <w:r w:rsidRPr="005424DD">
        <w:rPr>
          <w:rFonts w:eastAsia="Times New Roman" w:cstheme="minorHAnsi"/>
          <w:b/>
          <w:bCs/>
          <w:lang w:eastAsia="pl-PL"/>
        </w:rPr>
        <w:t xml:space="preserve">Załącznik nr 2 do SWZ – Szczegółowy formularz rzeczowo-cenowy - </w:t>
      </w:r>
      <w:r w:rsidRPr="005424DD">
        <w:rPr>
          <w:rFonts w:eastAsia="Times New Roman" w:cstheme="minorHAnsi"/>
          <w:b/>
          <w:u w:val="single"/>
          <w:lang w:eastAsia="pl-PL"/>
        </w:rPr>
        <w:t>Przesyłki kurierskie</w:t>
      </w:r>
    </w:p>
    <w:p w14:paraId="2261F0D9" w14:textId="77777777" w:rsidR="005424DD" w:rsidRPr="005424DD" w:rsidRDefault="005424DD" w:rsidP="005424DD">
      <w:pPr>
        <w:spacing w:after="0" w:line="319" w:lineRule="auto"/>
        <w:ind w:firstLine="708"/>
        <w:jc w:val="both"/>
        <w:rPr>
          <w:rFonts w:eastAsia="Times New Roman" w:cstheme="minorHAnsi"/>
          <w:b/>
          <w:lang w:eastAsia="pl-PL"/>
        </w:rPr>
      </w:pPr>
    </w:p>
    <w:p w14:paraId="22617546" w14:textId="77777777" w:rsidR="005424DD" w:rsidRPr="005424DD" w:rsidRDefault="005424DD" w:rsidP="005424DD">
      <w:pPr>
        <w:spacing w:after="0" w:line="319" w:lineRule="auto"/>
        <w:rPr>
          <w:rFonts w:eastAsia="Times New Roman" w:cstheme="minorHAnsi"/>
          <w:lang w:eastAsia="pl-PL"/>
        </w:rPr>
      </w:pPr>
      <w:r w:rsidRPr="005424DD">
        <w:rPr>
          <w:rFonts w:eastAsia="Times New Roman" w:cstheme="minorHAnsi"/>
          <w:lang w:eastAsia="pl-PL"/>
        </w:rPr>
        <w:t>Wykonawca informuje, że kalkulując koszt usługi kurierskiej uwzględnia również w opłacie koszt przyjazdu kuriera po odbiór przesyłki z siedziby Zamawiającego.</w:t>
      </w:r>
    </w:p>
    <w:p w14:paraId="0FDCBA00" w14:textId="77777777" w:rsidR="005424DD" w:rsidRPr="005424DD" w:rsidRDefault="005424DD" w:rsidP="005424DD">
      <w:pPr>
        <w:spacing w:after="0" w:line="319" w:lineRule="auto"/>
        <w:rPr>
          <w:rFonts w:eastAsia="Times New Roman" w:cstheme="minorHAnsi"/>
          <w:lang w:eastAsia="pl-PL"/>
        </w:rPr>
      </w:pPr>
      <w:r w:rsidRPr="005424DD">
        <w:rPr>
          <w:rFonts w:eastAsia="Times New Roman" w:cstheme="minorHAnsi"/>
          <w:lang w:eastAsia="pl-PL"/>
        </w:rPr>
        <w:t>Dopłata powyższa nie jest uwzględniana jeżeli Zamawiający  nadaje przesyłki w  wyznaczonej placówce nadawczej Wykonawcy – nie korzystając z możliwości zamówienia kuriera do swojej siedziby.</w:t>
      </w:r>
    </w:p>
    <w:p w14:paraId="21D854FD" w14:textId="77777777" w:rsidR="005424DD" w:rsidRPr="005424DD" w:rsidRDefault="005424DD" w:rsidP="005424DD">
      <w:pPr>
        <w:spacing w:after="0" w:line="319" w:lineRule="auto"/>
        <w:rPr>
          <w:rFonts w:eastAsia="Times New Roman" w:cstheme="minorHAnsi"/>
          <w:lang w:eastAsia="pl-PL"/>
        </w:rPr>
      </w:pPr>
      <w:r w:rsidRPr="005424DD">
        <w:rPr>
          <w:rFonts w:eastAsia="Times New Roman" w:cstheme="minorHAnsi"/>
          <w:lang w:eastAsia="pl-PL"/>
        </w:rPr>
        <w:lastRenderedPageBreak/>
        <w:t xml:space="preserve">Jeżeli Zamawiający będzie korzystał z dodatkowej możliwości zamówienia kuriera Wykonawca wnosi o dodanie do formularza pozycji: </w:t>
      </w:r>
      <w:r w:rsidRPr="005424DD">
        <w:rPr>
          <w:rFonts w:eastAsia="Times New Roman" w:cstheme="minorHAnsi"/>
          <w:b/>
          <w:bCs/>
          <w:lang w:eastAsia="pl-PL"/>
        </w:rPr>
        <w:t>„Opłata za przyjazd kuriera”</w:t>
      </w:r>
    </w:p>
    <w:p w14:paraId="0341303A" w14:textId="77777777" w:rsidR="005424DD" w:rsidRPr="005424DD" w:rsidRDefault="005424DD" w:rsidP="005424DD">
      <w:pPr>
        <w:spacing w:after="0" w:line="319" w:lineRule="auto"/>
        <w:rPr>
          <w:rFonts w:eastAsia="Times New Roman" w:cstheme="minorHAnsi"/>
          <w:i/>
          <w:iCs/>
          <w:color w:val="FF0000"/>
          <w:lang w:eastAsia="pl-PL"/>
        </w:rPr>
      </w:pPr>
    </w:p>
    <w:p w14:paraId="76E3CB07" w14:textId="77777777" w:rsidR="005424DD" w:rsidRPr="005424DD" w:rsidRDefault="005424DD" w:rsidP="005424DD">
      <w:pPr>
        <w:spacing w:after="0" w:line="319" w:lineRule="auto"/>
        <w:rPr>
          <w:rFonts w:eastAsia="Times New Roman" w:cstheme="minorHAnsi"/>
          <w:lang w:eastAsia="pl-PL"/>
        </w:rPr>
      </w:pPr>
      <w:r w:rsidRPr="005424DD">
        <w:rPr>
          <w:rFonts w:eastAsia="Times New Roman" w:cstheme="minorHAnsi"/>
          <w:b/>
          <w:bCs/>
          <w:lang w:eastAsia="pl-PL"/>
        </w:rPr>
        <w:t>Odpowiedź:</w:t>
      </w:r>
      <w:r w:rsidRPr="005424DD">
        <w:rPr>
          <w:rFonts w:eastAsia="Times New Roman" w:cstheme="minorHAnsi"/>
          <w:lang w:eastAsia="pl-PL"/>
        </w:rPr>
        <w:t xml:space="preserve"> Zamawiający potwierdza, że będzie dostarczał przesyłki przeznaczone do nadania do placówki  nadawczej Wykonawcy nie korzystając z  dodatkowej możliwości zamówienia kuriera do swojej siedziby. </w:t>
      </w:r>
    </w:p>
    <w:p w14:paraId="1BF0C0F6" w14:textId="77777777" w:rsidR="005424DD" w:rsidRPr="005424DD" w:rsidRDefault="005424DD" w:rsidP="005424DD">
      <w:pPr>
        <w:spacing w:after="0" w:line="319" w:lineRule="auto"/>
        <w:ind w:left="753"/>
        <w:rPr>
          <w:rFonts w:eastAsia="Times New Roman" w:cstheme="minorHAnsi"/>
          <w:color w:val="FF0000"/>
          <w:lang w:eastAsia="pl-PL"/>
        </w:rPr>
      </w:pPr>
    </w:p>
    <w:p w14:paraId="7E2759AE" w14:textId="77777777" w:rsidR="005424DD" w:rsidRPr="005424DD" w:rsidRDefault="005424DD" w:rsidP="005424DD">
      <w:pPr>
        <w:spacing w:after="0" w:line="319" w:lineRule="auto"/>
        <w:jc w:val="both"/>
        <w:rPr>
          <w:rFonts w:eastAsia="Times New Roman" w:cstheme="minorHAnsi"/>
          <w:b/>
          <w:lang w:eastAsia="pl-PL"/>
        </w:rPr>
      </w:pPr>
      <w:r w:rsidRPr="005424DD">
        <w:rPr>
          <w:rFonts w:eastAsia="Times New Roman" w:cstheme="minorHAnsi"/>
          <w:b/>
          <w:lang w:eastAsia="pl-PL"/>
        </w:rPr>
        <w:t>PYTANIE 13</w:t>
      </w:r>
    </w:p>
    <w:p w14:paraId="46A870E1" w14:textId="77777777" w:rsidR="005424DD" w:rsidRPr="005424DD" w:rsidRDefault="005424DD" w:rsidP="005424DD">
      <w:pPr>
        <w:spacing w:after="0" w:line="319" w:lineRule="auto"/>
        <w:jc w:val="both"/>
        <w:rPr>
          <w:rFonts w:eastAsia="Times New Roman" w:cstheme="minorHAnsi"/>
          <w:lang w:eastAsia="pl-PL"/>
        </w:rPr>
      </w:pPr>
      <w:r w:rsidRPr="005424DD">
        <w:rPr>
          <w:rFonts w:eastAsia="Times New Roman" w:cstheme="minorHAnsi"/>
          <w:lang w:eastAsia="pl-PL"/>
        </w:rPr>
        <w:t>Zamawiający określił przedmiot zamówienia jako: Usługi pocztowe i kurierskie  dla Wojewódzkiego Inspektoratu Ochrony Środowiska  w Poznaniu – wskazując w treści ogłoszenia symbol CPV64110000-0 – usługi pocztowe, symbol  CPV:64100000-4- usługi pocztowe i dotyczące listów  i CPV:64110000-1 – usługi pocztowe i dotyczące paczek -  jako główny przedmiot zamówienia.</w:t>
      </w:r>
    </w:p>
    <w:p w14:paraId="46FF4D91" w14:textId="77777777" w:rsidR="005424DD" w:rsidRPr="005424DD" w:rsidRDefault="005424DD" w:rsidP="005424DD">
      <w:pPr>
        <w:spacing w:after="0" w:line="319" w:lineRule="auto"/>
        <w:jc w:val="both"/>
        <w:rPr>
          <w:rFonts w:eastAsia="Times New Roman" w:cstheme="minorHAnsi"/>
          <w:lang w:eastAsia="pl-PL"/>
        </w:rPr>
      </w:pPr>
      <w:r w:rsidRPr="005424DD">
        <w:rPr>
          <w:rFonts w:eastAsia="Times New Roman" w:cstheme="minorHAnsi"/>
          <w:lang w:eastAsia="pl-PL"/>
        </w:rPr>
        <w:t>Uwzględniając powyższe zasadniczą podstawą prawną regulującą realizację usług będących przedmiotem zamówienia jest  ustawa z dnia 23 listopada 2021 r. Prawo pocztowe (dalej Ustawa), czyli także  przepisy wykonawcze do Ustawy.</w:t>
      </w:r>
    </w:p>
    <w:p w14:paraId="4B4F87BF" w14:textId="77777777" w:rsidR="005424DD" w:rsidRPr="005424DD" w:rsidRDefault="005424DD" w:rsidP="005424DD">
      <w:pPr>
        <w:spacing w:after="0" w:line="319" w:lineRule="auto"/>
        <w:ind w:left="753"/>
        <w:jc w:val="both"/>
        <w:rPr>
          <w:rFonts w:eastAsia="Times New Roman" w:cstheme="minorHAnsi"/>
          <w:lang w:eastAsia="pl-PL"/>
        </w:rPr>
      </w:pPr>
    </w:p>
    <w:p w14:paraId="45177C95" w14:textId="77777777" w:rsidR="005424DD" w:rsidRPr="005424DD" w:rsidRDefault="005424DD" w:rsidP="005424DD">
      <w:pPr>
        <w:spacing w:after="0" w:line="319" w:lineRule="auto"/>
        <w:jc w:val="both"/>
        <w:rPr>
          <w:rFonts w:eastAsia="Times New Roman" w:cstheme="minorHAnsi"/>
          <w:lang w:eastAsia="pl-PL"/>
        </w:rPr>
      </w:pPr>
      <w:r w:rsidRPr="005424DD">
        <w:rPr>
          <w:rFonts w:eastAsia="Times New Roman" w:cstheme="minorHAnsi"/>
          <w:lang w:eastAsia="pl-PL"/>
        </w:rPr>
        <w:t>W związku z powyższym Wykonawca zwraca się o wyjaśnienie, czy poprzez usługę pocztową Zamawiający rozumie usługę pocztową określoną w art. 2 ust. 1 pkt 1 Ustawy, zdefiniowaną ustawowo w następujący sposób: Usługę pocztową stanowi, wykonywane w obrocie krajowym lub zagranicznym, zarobkowe:  realizowane łącznie lub rozdzielnie przyjmowanie, sortowanie, doręczanie przesyłek pocztowych oraz druków bezadresowych ?</w:t>
      </w:r>
    </w:p>
    <w:p w14:paraId="311343EF" w14:textId="77777777" w:rsidR="005424DD" w:rsidRPr="005424DD" w:rsidRDefault="005424DD" w:rsidP="005424DD">
      <w:pPr>
        <w:spacing w:after="0" w:line="319" w:lineRule="auto"/>
        <w:ind w:left="753"/>
        <w:jc w:val="both"/>
        <w:rPr>
          <w:rFonts w:eastAsia="Times New Roman" w:cstheme="minorHAnsi"/>
          <w:lang w:eastAsia="pl-PL"/>
        </w:rPr>
      </w:pPr>
    </w:p>
    <w:p w14:paraId="4B21FF91" w14:textId="77777777" w:rsidR="005424DD" w:rsidRPr="005424DD" w:rsidRDefault="005424DD" w:rsidP="005424DD">
      <w:pPr>
        <w:spacing w:after="0" w:line="319" w:lineRule="auto"/>
        <w:jc w:val="both"/>
        <w:rPr>
          <w:rFonts w:eastAsia="Times New Roman" w:cstheme="minorHAnsi"/>
          <w:lang w:eastAsia="pl-PL"/>
        </w:rPr>
      </w:pPr>
      <w:r w:rsidRPr="005424DD">
        <w:rPr>
          <w:rFonts w:eastAsia="Times New Roman" w:cstheme="minorHAnsi"/>
          <w:lang w:eastAsia="pl-PL"/>
        </w:rPr>
        <w:t>Jeżeli, jak wskazał Zamawiający, przedmiotem zamówienia są usługi pocztowe określone w Ustawie, a ich świadczenie powinno być realizowane na podstawie przepisów Ustawy, czy  Zamawiający potwierdza, że podstawą prawną, zgodnie z art. 14 Ustawy, świadczenia usług pocztowych są:</w:t>
      </w:r>
    </w:p>
    <w:p w14:paraId="72562C0C" w14:textId="77777777" w:rsidR="005424DD" w:rsidRPr="005424DD" w:rsidRDefault="005424DD" w:rsidP="005424DD">
      <w:pPr>
        <w:spacing w:after="0" w:line="319" w:lineRule="auto"/>
        <w:jc w:val="both"/>
        <w:rPr>
          <w:rFonts w:eastAsia="Times New Roman" w:cstheme="minorHAnsi"/>
          <w:lang w:eastAsia="pl-PL"/>
        </w:rPr>
      </w:pPr>
      <w:r w:rsidRPr="005424DD">
        <w:rPr>
          <w:rFonts w:eastAsia="Times New Roman" w:cstheme="minorHAnsi"/>
          <w:lang w:eastAsia="pl-PL"/>
        </w:rPr>
        <w:t>umowy o świadczenie usług pocztowych zawierane między nadawcami a operatorami pocztowymi, umowy o współpracę zawierane między operatorami pocztowymi?</w:t>
      </w:r>
    </w:p>
    <w:p w14:paraId="6EE4C869" w14:textId="77777777" w:rsidR="005424DD" w:rsidRPr="005424DD" w:rsidRDefault="005424DD" w:rsidP="005424DD">
      <w:pPr>
        <w:spacing w:after="0" w:line="319" w:lineRule="auto"/>
        <w:jc w:val="both"/>
        <w:rPr>
          <w:rFonts w:eastAsia="Times New Roman" w:cstheme="minorHAnsi"/>
          <w:lang w:eastAsia="pl-PL"/>
        </w:rPr>
      </w:pPr>
      <w:r w:rsidRPr="005424DD">
        <w:rPr>
          <w:rFonts w:eastAsia="Times New Roman" w:cstheme="minorHAnsi"/>
          <w:lang w:eastAsia="pl-PL"/>
        </w:rPr>
        <w:t>Wykonawca wskazuje, że zgodnie z ustawową definicją zawartą w art. 3 pkt. 10) Ustawy, nadawcą jest podmiot, który zawarł z operatorem pocztowym umowę o świadczenie usługi pocztowej.</w:t>
      </w:r>
    </w:p>
    <w:p w14:paraId="59E94E51" w14:textId="77777777" w:rsidR="005424DD" w:rsidRPr="005424DD" w:rsidRDefault="005424DD" w:rsidP="005424DD">
      <w:pPr>
        <w:spacing w:after="0" w:line="319" w:lineRule="auto"/>
        <w:jc w:val="both"/>
        <w:rPr>
          <w:rFonts w:eastAsia="Times New Roman" w:cstheme="minorHAnsi"/>
          <w:lang w:eastAsia="pl-PL"/>
        </w:rPr>
      </w:pPr>
      <w:r w:rsidRPr="005424DD">
        <w:rPr>
          <w:rFonts w:eastAsia="Times New Roman" w:cstheme="minorHAnsi"/>
          <w:u w:val="single"/>
          <w:lang w:eastAsia="pl-PL"/>
        </w:rPr>
        <w:t>Przekładając to na przedmiotowe zamówienie Wykonawca wnosi o potwierdzenie, czy w wyniku rozstrzygnięcia niniejszego postępowania i wyboru najkorzystniejszej oferty, nadawcą przesyłek będzie Zamawiający,  który wybierze jednego operatora pocztowego i zawrze z tym operatorem umowę o świadczenie usług pocztowych</w:t>
      </w:r>
      <w:r w:rsidRPr="005424DD">
        <w:rPr>
          <w:rFonts w:eastAsia="Times New Roman" w:cstheme="minorHAnsi"/>
          <w:lang w:eastAsia="pl-PL"/>
        </w:rPr>
        <w:t>?</w:t>
      </w:r>
    </w:p>
    <w:p w14:paraId="666E6219" w14:textId="77777777" w:rsidR="005424DD" w:rsidRPr="005424DD" w:rsidRDefault="005424DD" w:rsidP="005424DD">
      <w:pPr>
        <w:spacing w:after="0" w:line="319" w:lineRule="auto"/>
        <w:rPr>
          <w:rFonts w:eastAsia="Times New Roman" w:cstheme="minorHAnsi"/>
          <w:b/>
          <w:bCs/>
          <w:lang w:eastAsia="pl-PL"/>
        </w:rPr>
      </w:pPr>
    </w:p>
    <w:p w14:paraId="33B64FC5" w14:textId="77777777" w:rsidR="005424DD" w:rsidRPr="005424DD" w:rsidRDefault="005424DD" w:rsidP="005424DD">
      <w:pPr>
        <w:spacing w:after="0" w:line="319" w:lineRule="auto"/>
        <w:rPr>
          <w:rFonts w:eastAsia="Times New Roman" w:cstheme="minorHAnsi"/>
          <w:lang w:eastAsia="pl-PL"/>
        </w:rPr>
      </w:pPr>
      <w:r w:rsidRPr="005424DD">
        <w:rPr>
          <w:rFonts w:eastAsia="Times New Roman" w:cstheme="minorHAnsi"/>
          <w:b/>
          <w:bCs/>
          <w:lang w:eastAsia="pl-PL"/>
        </w:rPr>
        <w:t>Odpowiedź:</w:t>
      </w:r>
      <w:r w:rsidRPr="005424DD">
        <w:rPr>
          <w:rFonts w:eastAsia="Times New Roman" w:cstheme="minorHAnsi"/>
          <w:lang w:eastAsia="pl-PL"/>
        </w:rPr>
        <w:t xml:space="preserve"> Zamawiający potwierdza, że w wyniku rozstrzygnięcia postępowania i wyboru najkorzystniejszej oferty, Zamawiający wybierze jednego operatora pocztowego i zawrze z nim umowę o świadczenie usług pocztowych.</w:t>
      </w:r>
    </w:p>
    <w:p w14:paraId="741F079D" w14:textId="77777777" w:rsidR="005424DD" w:rsidRPr="005424DD" w:rsidRDefault="005424DD" w:rsidP="005424DD">
      <w:pPr>
        <w:spacing w:after="0" w:line="319" w:lineRule="auto"/>
        <w:rPr>
          <w:rFonts w:eastAsia="Times New Roman" w:cstheme="minorHAnsi"/>
          <w:lang w:eastAsia="pl-PL"/>
        </w:rPr>
      </w:pPr>
    </w:p>
    <w:p w14:paraId="65740413" w14:textId="77777777" w:rsidR="005424DD" w:rsidRPr="005424DD" w:rsidRDefault="005424DD" w:rsidP="005424DD">
      <w:pPr>
        <w:spacing w:after="0" w:line="319" w:lineRule="auto"/>
        <w:rPr>
          <w:rFonts w:eastAsia="Times New Roman" w:cstheme="minorHAnsi"/>
          <w:lang w:eastAsia="pl-PL"/>
        </w:rPr>
      </w:pPr>
    </w:p>
    <w:p w14:paraId="2ECD386D" w14:textId="77777777" w:rsidR="005424DD" w:rsidRPr="005424DD" w:rsidRDefault="005424DD" w:rsidP="005424DD">
      <w:pPr>
        <w:spacing w:after="0" w:line="319" w:lineRule="auto"/>
        <w:rPr>
          <w:rFonts w:eastAsia="Times New Roman" w:cstheme="minorHAnsi"/>
          <w:lang w:eastAsia="pl-PL"/>
        </w:rPr>
      </w:pPr>
    </w:p>
    <w:p w14:paraId="11FA7A2D" w14:textId="77777777" w:rsidR="005424DD" w:rsidRPr="005424DD" w:rsidRDefault="005424DD" w:rsidP="005424DD">
      <w:pPr>
        <w:spacing w:after="0" w:line="319" w:lineRule="auto"/>
        <w:rPr>
          <w:rFonts w:eastAsia="Times New Roman" w:cstheme="minorHAnsi"/>
          <w:b/>
          <w:bCs/>
          <w:lang w:eastAsia="pl-PL"/>
        </w:rPr>
      </w:pPr>
      <w:r w:rsidRPr="005424DD">
        <w:rPr>
          <w:rFonts w:eastAsia="Times New Roman" w:cstheme="minorHAnsi"/>
          <w:b/>
          <w:bCs/>
          <w:lang w:eastAsia="pl-PL"/>
        </w:rPr>
        <w:lastRenderedPageBreak/>
        <w:t>PYTANIE 14</w:t>
      </w:r>
    </w:p>
    <w:p w14:paraId="512DDC40" w14:textId="77777777" w:rsidR="005424DD" w:rsidRPr="005424DD" w:rsidRDefault="005424DD" w:rsidP="005424DD">
      <w:pPr>
        <w:spacing w:after="0" w:line="319" w:lineRule="auto"/>
        <w:jc w:val="both"/>
        <w:rPr>
          <w:rFonts w:eastAsia="Times New Roman" w:cstheme="minorHAnsi"/>
          <w:lang w:eastAsia="pl-PL"/>
        </w:rPr>
      </w:pPr>
      <w:r w:rsidRPr="005424DD">
        <w:rPr>
          <w:rFonts w:eastAsia="Times New Roman" w:cstheme="minorHAnsi"/>
          <w:b/>
          <w:bCs/>
          <w:lang w:eastAsia="pl-PL"/>
        </w:rPr>
        <w:t xml:space="preserve">W treści Załącznika nr 8 do SWZ pkt II </w:t>
      </w:r>
      <w:proofErr w:type="spellStart"/>
      <w:r w:rsidRPr="005424DD">
        <w:rPr>
          <w:rFonts w:eastAsia="Times New Roman" w:cstheme="minorHAnsi"/>
          <w:b/>
          <w:bCs/>
          <w:lang w:eastAsia="pl-PL"/>
        </w:rPr>
        <w:t>ppkt</w:t>
      </w:r>
      <w:proofErr w:type="spellEnd"/>
      <w:r w:rsidRPr="005424DD">
        <w:rPr>
          <w:rFonts w:eastAsia="Times New Roman" w:cstheme="minorHAnsi"/>
          <w:b/>
          <w:bCs/>
          <w:lang w:eastAsia="pl-PL"/>
        </w:rPr>
        <w:t>. 2)</w:t>
      </w:r>
      <w:r w:rsidRPr="005424DD">
        <w:rPr>
          <w:rFonts w:eastAsia="Times New Roman" w:cstheme="minorHAnsi"/>
          <w:lang w:eastAsia="pl-PL"/>
        </w:rPr>
        <w:t xml:space="preserve">   Zamawiający określił, że Wykonawca zobowiązany jest do dostarczenia przesyłek do siedziby Zamawiającego   codziennie  od poniedziałku do piątku , z wyjątkiem dni ustawowo wolnych) do godz. 10:00.</w:t>
      </w:r>
    </w:p>
    <w:p w14:paraId="67675D29" w14:textId="77777777" w:rsidR="005424DD" w:rsidRPr="005424DD" w:rsidRDefault="005424DD" w:rsidP="005424DD">
      <w:pPr>
        <w:spacing w:after="0" w:line="319" w:lineRule="auto"/>
        <w:jc w:val="both"/>
        <w:rPr>
          <w:rFonts w:eastAsia="Times New Roman" w:cstheme="minorHAnsi"/>
          <w:lang w:eastAsia="pl-PL"/>
        </w:rPr>
      </w:pPr>
      <w:r w:rsidRPr="005424DD">
        <w:rPr>
          <w:rFonts w:eastAsia="Times New Roman" w:cstheme="minorHAnsi"/>
          <w:lang w:eastAsia="pl-PL"/>
        </w:rPr>
        <w:t xml:space="preserve">Wykonawca wnosi o wykreślenie zapisu dotyczącego godziny dostarczania poczty przychodzącej (doręczanej) do Zamawiającego. </w:t>
      </w:r>
    </w:p>
    <w:p w14:paraId="036DECE7" w14:textId="77777777" w:rsidR="005424DD" w:rsidRPr="005424DD" w:rsidRDefault="005424DD" w:rsidP="005424DD">
      <w:pPr>
        <w:spacing w:after="0" w:line="319" w:lineRule="auto"/>
        <w:jc w:val="both"/>
        <w:rPr>
          <w:rFonts w:eastAsia="Times New Roman" w:cstheme="minorHAnsi"/>
          <w:lang w:eastAsia="pl-PL"/>
        </w:rPr>
      </w:pPr>
      <w:r w:rsidRPr="005424DD">
        <w:rPr>
          <w:rFonts w:eastAsia="Times New Roman" w:cstheme="minorHAnsi"/>
          <w:lang w:eastAsia="pl-PL"/>
        </w:rPr>
        <w:t xml:space="preserve">Uzasadnienie: Wykonawca informuje, że zgodnie z ustawą Prawo Pocztowe (art. 46 ust. 2 pkt 5) Wykonawca zobowiązany jest do doręczania przesyłek co najmniej w każdy dzień roboczy i nie mniej niż 5 razy w tygodniu z wyłączeniem dni ustawowo wolnych  od pracy przy czym   Ustawodawca nie wskazał określonych godzin realizacji doręczania.             </w:t>
      </w:r>
    </w:p>
    <w:p w14:paraId="2B2608D3" w14:textId="77777777" w:rsidR="005424DD" w:rsidRPr="005424DD" w:rsidRDefault="005424DD" w:rsidP="005424DD">
      <w:pPr>
        <w:spacing w:after="0" w:line="319" w:lineRule="auto"/>
        <w:jc w:val="both"/>
        <w:rPr>
          <w:rFonts w:eastAsia="Times New Roman" w:cstheme="minorHAnsi"/>
          <w:lang w:eastAsia="pl-PL"/>
        </w:rPr>
      </w:pPr>
      <w:bookmarkStart w:id="3" w:name="_Hlk117586266"/>
    </w:p>
    <w:p w14:paraId="6D2D5540" w14:textId="77777777" w:rsidR="005424DD" w:rsidRPr="005424DD" w:rsidRDefault="005424DD" w:rsidP="005424DD">
      <w:pPr>
        <w:spacing w:after="0" w:line="319" w:lineRule="auto"/>
        <w:jc w:val="both"/>
        <w:rPr>
          <w:rFonts w:eastAsia="Times New Roman" w:cstheme="minorHAnsi"/>
          <w:bCs/>
          <w:lang w:eastAsia="pl-PL"/>
        </w:rPr>
      </w:pPr>
      <w:r w:rsidRPr="005424DD">
        <w:rPr>
          <w:rFonts w:eastAsia="Times New Roman" w:cstheme="minorHAnsi"/>
          <w:b/>
          <w:bCs/>
          <w:lang w:eastAsia="pl-PL"/>
        </w:rPr>
        <w:t>Odpowiedź:</w:t>
      </w:r>
      <w:r w:rsidRPr="005424DD">
        <w:rPr>
          <w:rFonts w:eastAsia="Times New Roman" w:cstheme="minorHAnsi"/>
          <w:lang w:eastAsia="pl-PL"/>
        </w:rPr>
        <w:t xml:space="preserve"> Zamawiający</w:t>
      </w:r>
      <w:bookmarkEnd w:id="3"/>
      <w:r w:rsidRPr="005424DD">
        <w:rPr>
          <w:rFonts w:eastAsia="Times New Roman" w:cstheme="minorHAnsi"/>
          <w:lang w:eastAsia="pl-PL"/>
        </w:rPr>
        <w:t xml:space="preserve"> wykreśla zapis dotyczący godziny dostarczania poczty przychodzącej  (doręczanej) do Zamawiającego.</w:t>
      </w:r>
    </w:p>
    <w:p w14:paraId="7F2C66D7" w14:textId="77777777" w:rsidR="005424DD" w:rsidRPr="005424DD" w:rsidRDefault="005424DD" w:rsidP="005424DD">
      <w:pPr>
        <w:spacing w:after="0" w:line="319" w:lineRule="auto"/>
        <w:ind w:left="753"/>
        <w:rPr>
          <w:rFonts w:eastAsia="Times New Roman" w:cstheme="minorHAnsi"/>
          <w:lang w:eastAsia="pl-PL"/>
        </w:rPr>
      </w:pPr>
    </w:p>
    <w:p w14:paraId="65724A34" w14:textId="77777777" w:rsidR="005424DD" w:rsidRPr="005424DD" w:rsidRDefault="005424DD" w:rsidP="005424DD">
      <w:pPr>
        <w:spacing w:after="0" w:line="319" w:lineRule="auto"/>
        <w:rPr>
          <w:rFonts w:eastAsia="Times New Roman" w:cstheme="minorHAnsi"/>
          <w:b/>
          <w:bCs/>
          <w:lang w:eastAsia="pl-PL"/>
        </w:rPr>
      </w:pPr>
      <w:r w:rsidRPr="005424DD">
        <w:rPr>
          <w:rFonts w:eastAsia="Times New Roman" w:cstheme="minorHAnsi"/>
          <w:b/>
          <w:bCs/>
          <w:lang w:eastAsia="pl-PL"/>
        </w:rPr>
        <w:t xml:space="preserve">PYTANIE 15 </w:t>
      </w:r>
    </w:p>
    <w:p w14:paraId="6C958FB8" w14:textId="77777777" w:rsidR="005424DD" w:rsidRPr="005424DD" w:rsidRDefault="005424DD" w:rsidP="005424DD">
      <w:pPr>
        <w:spacing w:after="0" w:line="319" w:lineRule="auto"/>
        <w:rPr>
          <w:rFonts w:eastAsia="Times New Roman" w:cstheme="minorHAnsi"/>
          <w:b/>
          <w:lang w:eastAsia="pl-PL"/>
        </w:rPr>
      </w:pPr>
      <w:r w:rsidRPr="005424DD">
        <w:rPr>
          <w:rFonts w:eastAsia="Times New Roman" w:cstheme="minorHAnsi"/>
          <w:b/>
          <w:lang w:eastAsia="pl-PL"/>
        </w:rPr>
        <w:t xml:space="preserve">Załącznik nr 7 do SWZ § 6 ust 1 i § 11 ust 3                           </w:t>
      </w:r>
    </w:p>
    <w:p w14:paraId="40B77616" w14:textId="77777777" w:rsidR="005424DD" w:rsidRPr="005424DD" w:rsidRDefault="005424DD" w:rsidP="005424DD">
      <w:pPr>
        <w:spacing w:after="0" w:line="319" w:lineRule="auto"/>
        <w:rPr>
          <w:rFonts w:eastAsia="Times New Roman" w:cstheme="minorHAnsi"/>
          <w:bCs/>
          <w:lang w:eastAsia="pl-PL"/>
        </w:rPr>
      </w:pPr>
      <w:r w:rsidRPr="005424DD">
        <w:rPr>
          <w:rFonts w:eastAsia="Times New Roman" w:cstheme="minorHAnsi"/>
          <w:bCs/>
          <w:lang w:eastAsia="pl-PL"/>
        </w:rPr>
        <w:t xml:space="preserve">W powyżej wymienionych  §§ Zamawiający wskazuje, że w trakcie trwania umowy nie może nastąpić zmiana całkowitego wynagrodzenia Wykonawcy  określonego w § 6 ust 2 pomimo dopuszczenia zmiany cen jednostkowych  za świadczenie usług pocztowych po ich zatwierdzeniu przez Prezesa Urzędu Komunikacji Elektronicznej. </w:t>
      </w:r>
    </w:p>
    <w:p w14:paraId="593A07BA" w14:textId="77777777" w:rsidR="005424DD" w:rsidRPr="005424DD" w:rsidRDefault="005424DD" w:rsidP="005424DD">
      <w:pPr>
        <w:spacing w:after="0" w:line="319" w:lineRule="auto"/>
        <w:rPr>
          <w:rFonts w:eastAsia="Times New Roman" w:cstheme="minorHAnsi"/>
          <w:bCs/>
          <w:lang w:eastAsia="pl-PL"/>
        </w:rPr>
      </w:pPr>
      <w:r w:rsidRPr="005424DD">
        <w:rPr>
          <w:rFonts w:eastAsia="Times New Roman" w:cstheme="minorHAnsi"/>
          <w:bCs/>
          <w:lang w:eastAsia="pl-PL"/>
        </w:rPr>
        <w:t xml:space="preserve">Uwzględniając , że zmiana cennika usług pocztowych po zatwierdzeniu przez Prezesa UKE może oznaczać zarówno obniżenie jak i podwyższenie opłat za usługi, czy Wykonawca właściwie interpretuje zapisy projektu Umowy, iż Zamawiający akceptuje ewentualne podniesienie cen jednostkowych w stosunku do podanych w formularzu oferty, co w konsekwencji oznaczać będzie szybsze wyczerpanie kwoty określonej w § 6 ust. 2 Umowy?  </w:t>
      </w:r>
    </w:p>
    <w:p w14:paraId="22474D54" w14:textId="77777777" w:rsidR="005424DD" w:rsidRPr="005424DD" w:rsidRDefault="005424DD" w:rsidP="005424DD">
      <w:pPr>
        <w:spacing w:after="0" w:line="319" w:lineRule="auto"/>
        <w:rPr>
          <w:rFonts w:eastAsia="Times New Roman" w:cstheme="minorHAnsi"/>
          <w:lang w:eastAsia="pl-PL"/>
        </w:rPr>
      </w:pPr>
    </w:p>
    <w:p w14:paraId="246E526E" w14:textId="77777777" w:rsidR="005424DD" w:rsidRPr="005424DD" w:rsidRDefault="005424DD" w:rsidP="005424DD">
      <w:pPr>
        <w:spacing w:after="0" w:line="319" w:lineRule="auto"/>
        <w:jc w:val="both"/>
        <w:rPr>
          <w:rFonts w:eastAsia="Times New Roman" w:cstheme="minorHAnsi"/>
          <w:lang w:eastAsia="pl-PL"/>
        </w:rPr>
      </w:pPr>
      <w:r w:rsidRPr="005424DD">
        <w:rPr>
          <w:rFonts w:eastAsia="Times New Roman" w:cstheme="minorHAnsi"/>
          <w:b/>
          <w:bCs/>
          <w:lang w:eastAsia="pl-PL"/>
        </w:rPr>
        <w:t>Odpowiedź:</w:t>
      </w:r>
      <w:r w:rsidRPr="005424DD">
        <w:rPr>
          <w:rFonts w:eastAsia="Times New Roman" w:cstheme="minorHAnsi"/>
          <w:lang w:eastAsia="pl-PL"/>
        </w:rPr>
        <w:t xml:space="preserve"> Tak.</w:t>
      </w:r>
    </w:p>
    <w:p w14:paraId="375D014E" w14:textId="77777777" w:rsidR="005424DD" w:rsidRPr="005424DD" w:rsidRDefault="005424DD" w:rsidP="005424DD">
      <w:pPr>
        <w:spacing w:after="0" w:line="319" w:lineRule="auto"/>
        <w:rPr>
          <w:rFonts w:eastAsia="Calibri" w:cstheme="minorHAnsi"/>
          <w:color w:val="000000"/>
        </w:rPr>
      </w:pPr>
    </w:p>
    <w:p w14:paraId="0607E1C9" w14:textId="77777777" w:rsidR="005424DD" w:rsidRPr="005424DD" w:rsidRDefault="005424DD" w:rsidP="005424DD">
      <w:pPr>
        <w:spacing w:after="0" w:line="319" w:lineRule="auto"/>
        <w:jc w:val="both"/>
        <w:rPr>
          <w:rFonts w:eastAsia="Lucida Sans Unicode" w:cstheme="minorHAnsi"/>
          <w:kern w:val="2"/>
          <w:lang w:eastAsia="hi-IN" w:bidi="hi-IN"/>
        </w:rPr>
      </w:pPr>
      <w:r w:rsidRPr="005424DD">
        <w:rPr>
          <w:rFonts w:eastAsia="Times New Roman" w:cstheme="minorHAnsi"/>
          <w:bCs/>
          <w:lang w:eastAsia="pl-PL"/>
        </w:rPr>
        <w:t xml:space="preserve">Powyższe odpowiedzi, są integralną częścią SWZ. </w:t>
      </w:r>
    </w:p>
    <w:p w14:paraId="776D8454" w14:textId="77777777" w:rsidR="005424DD" w:rsidRPr="005424DD" w:rsidRDefault="005424DD" w:rsidP="005424DD">
      <w:pPr>
        <w:shd w:val="clear" w:color="auto" w:fill="FFFFFF"/>
        <w:spacing w:after="0" w:line="240" w:lineRule="auto"/>
        <w:contextualSpacing/>
        <w:jc w:val="both"/>
        <w:rPr>
          <w:rFonts w:cstheme="minorHAnsi"/>
        </w:rPr>
      </w:pPr>
    </w:p>
    <w:p w14:paraId="3F7A8014" w14:textId="77777777" w:rsidR="005424DD" w:rsidRPr="005424DD" w:rsidRDefault="005424DD" w:rsidP="005424DD">
      <w:pPr>
        <w:spacing w:after="0" w:line="319" w:lineRule="auto"/>
        <w:ind w:firstLine="708"/>
        <w:jc w:val="both"/>
        <w:rPr>
          <w:rFonts w:eastAsia="Times New Roman" w:cstheme="minorHAnsi"/>
          <w:bCs/>
          <w:lang w:eastAsia="pl-PL"/>
        </w:rPr>
      </w:pPr>
    </w:p>
    <w:p w14:paraId="599058F4" w14:textId="77777777" w:rsidR="005424DD" w:rsidRPr="005424DD" w:rsidRDefault="005424DD" w:rsidP="005424DD">
      <w:pPr>
        <w:spacing w:after="0" w:line="319" w:lineRule="auto"/>
        <w:ind w:firstLine="708"/>
        <w:jc w:val="both"/>
        <w:rPr>
          <w:rFonts w:eastAsia="Times New Roman" w:cstheme="minorHAnsi"/>
          <w:bCs/>
          <w:lang w:eastAsia="pl-PL"/>
        </w:rPr>
      </w:pPr>
    </w:p>
    <w:p w14:paraId="11B172BE" w14:textId="77777777" w:rsidR="005424DD" w:rsidRPr="005424DD" w:rsidRDefault="005424DD" w:rsidP="005424DD">
      <w:pPr>
        <w:spacing w:after="0" w:line="319" w:lineRule="auto"/>
        <w:ind w:firstLine="708"/>
        <w:jc w:val="both"/>
        <w:rPr>
          <w:rFonts w:eastAsia="Calibri" w:cstheme="minorHAnsi"/>
          <w:color w:val="000000"/>
        </w:rPr>
      </w:pPr>
    </w:p>
    <w:p w14:paraId="5F8B9E4A" w14:textId="77777777" w:rsidR="005424DD" w:rsidRPr="005424DD" w:rsidRDefault="005424DD" w:rsidP="005424DD">
      <w:pPr>
        <w:spacing w:after="0" w:line="319" w:lineRule="auto"/>
        <w:ind w:left="753"/>
        <w:rPr>
          <w:rFonts w:eastAsia="Times New Roman" w:cstheme="minorHAnsi"/>
          <w:bCs/>
          <w:lang w:eastAsia="pl-PL"/>
        </w:rPr>
      </w:pPr>
    </w:p>
    <w:p w14:paraId="0A4470BA" w14:textId="77777777" w:rsidR="005424DD" w:rsidRPr="005424DD" w:rsidRDefault="005424DD" w:rsidP="005424DD">
      <w:pPr>
        <w:spacing w:after="0" w:line="319" w:lineRule="auto"/>
        <w:ind w:left="753"/>
        <w:rPr>
          <w:rFonts w:eastAsia="Times New Roman" w:cstheme="minorHAnsi"/>
          <w:lang w:eastAsia="pl-PL"/>
        </w:rPr>
      </w:pPr>
    </w:p>
    <w:p w14:paraId="7EA53C00" w14:textId="77777777" w:rsidR="005424DD" w:rsidRPr="005424DD" w:rsidRDefault="005424DD" w:rsidP="005424DD">
      <w:pPr>
        <w:spacing w:after="0" w:line="319" w:lineRule="auto"/>
        <w:ind w:left="753"/>
        <w:rPr>
          <w:rFonts w:eastAsia="Times New Roman" w:cstheme="minorHAnsi"/>
          <w:lang w:eastAsia="pl-PL"/>
        </w:rPr>
      </w:pPr>
      <w:r w:rsidRPr="005424DD">
        <w:rPr>
          <w:rFonts w:eastAsia="Times New Roman" w:cstheme="minorHAnsi"/>
          <w:lang w:eastAsia="pl-PL"/>
        </w:rPr>
        <w:tab/>
      </w:r>
      <w:r w:rsidRPr="005424DD">
        <w:rPr>
          <w:rFonts w:eastAsia="Times New Roman" w:cstheme="minorHAnsi"/>
          <w:lang w:eastAsia="pl-PL"/>
        </w:rPr>
        <w:tab/>
      </w:r>
      <w:r w:rsidRPr="005424DD">
        <w:rPr>
          <w:rFonts w:eastAsia="Times New Roman" w:cstheme="minorHAnsi"/>
          <w:lang w:eastAsia="pl-PL"/>
        </w:rPr>
        <w:tab/>
      </w:r>
      <w:r w:rsidRPr="005424DD">
        <w:rPr>
          <w:rFonts w:eastAsia="Times New Roman" w:cstheme="minorHAnsi"/>
          <w:lang w:eastAsia="pl-PL"/>
        </w:rPr>
        <w:tab/>
      </w:r>
    </w:p>
    <w:p w14:paraId="23FBC131" w14:textId="77777777" w:rsidR="005424DD" w:rsidRPr="005424DD" w:rsidRDefault="005424DD" w:rsidP="005424DD">
      <w:pPr>
        <w:spacing w:after="0" w:line="319" w:lineRule="auto"/>
        <w:ind w:left="753"/>
        <w:rPr>
          <w:rFonts w:eastAsia="Times New Roman" w:cstheme="minorHAnsi"/>
          <w:lang w:eastAsia="pl-PL"/>
        </w:rPr>
      </w:pPr>
    </w:p>
    <w:p w14:paraId="0C2F2B94" w14:textId="77777777" w:rsidR="005424DD" w:rsidRPr="005424DD" w:rsidRDefault="005424DD" w:rsidP="005424DD">
      <w:pPr>
        <w:spacing w:after="0" w:line="319" w:lineRule="auto"/>
        <w:ind w:left="753"/>
        <w:rPr>
          <w:rFonts w:eastAsia="Times New Roman" w:cstheme="minorHAnsi"/>
          <w:lang w:eastAsia="pl-PL"/>
        </w:rPr>
      </w:pPr>
      <w:r w:rsidRPr="005424DD">
        <w:rPr>
          <w:rFonts w:eastAsia="Times New Roman" w:cstheme="minorHAnsi"/>
          <w:lang w:eastAsia="pl-PL"/>
        </w:rPr>
        <w:t xml:space="preserve"> </w:t>
      </w:r>
    </w:p>
    <w:p w14:paraId="7A9A8B7E" w14:textId="77777777" w:rsidR="005725C2" w:rsidRDefault="005725C2"/>
    <w:sectPr w:rsidR="005725C2" w:rsidSect="00C97CD3">
      <w:headerReference w:type="first" r:id="rId5"/>
      <w:pgSz w:w="11906" w:h="16838" w:code="9"/>
      <w:pgMar w:top="1418" w:right="1133" w:bottom="1418"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ACAD0" w14:textId="77777777" w:rsidR="00435D7C" w:rsidRPr="00A26611" w:rsidRDefault="00000000" w:rsidP="00A26611">
    <w:pPr>
      <w:pStyle w:val="Nagwek"/>
    </w:pPr>
    <w:r>
      <w:rPr>
        <w:noProof/>
      </w:rPr>
      <mc:AlternateContent>
        <mc:Choice Requires="wps">
          <w:drawing>
            <wp:anchor distT="0" distB="0" distL="114300" distR="114300" simplePos="0" relativeHeight="251659264" behindDoc="0" locked="0" layoutInCell="1" allowOverlap="1" wp14:anchorId="040DC5E7" wp14:editId="1F6DE2A0">
              <wp:simplePos x="0" y="0"/>
              <wp:positionH relativeFrom="column">
                <wp:posOffset>1010285</wp:posOffset>
              </wp:positionH>
              <wp:positionV relativeFrom="paragraph">
                <wp:posOffset>392430</wp:posOffset>
              </wp:positionV>
              <wp:extent cx="2231390" cy="243205"/>
              <wp:effectExtent l="635" t="1905" r="0" b="254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1390" cy="243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129CC" id="Prostokąt 1" o:spid="_x0000_s1026" style="position:absolute;margin-left:79.55pt;margin-top:30.9pt;width:175.7pt;height:1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"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8188E"/>
    <w:multiLevelType w:val="hybridMultilevel"/>
    <w:tmpl w:val="9D9ABC90"/>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8A0CF7"/>
    <w:multiLevelType w:val="hybridMultilevel"/>
    <w:tmpl w:val="6B72835A"/>
    <w:lvl w:ilvl="0" w:tplc="75E66E2C">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4D40D5"/>
    <w:multiLevelType w:val="hybridMultilevel"/>
    <w:tmpl w:val="B12C98B0"/>
    <w:lvl w:ilvl="0" w:tplc="228A5BCA">
      <w:start w:val="1"/>
      <w:numFmt w:val="ordinal"/>
      <w:lvlText w:val="%1"/>
      <w:lvlJc w:val="left"/>
      <w:pPr>
        <w:tabs>
          <w:tab w:val="num" w:pos="340"/>
        </w:tabs>
        <w:ind w:left="340" w:hanging="340"/>
      </w:pPr>
      <w:rPr>
        <w:rFonts w:asciiTheme="minorHAnsi" w:hAnsiTheme="minorHAnsi" w:cstheme="minorHAnsi"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436242911">
    <w:abstractNumId w:val="1"/>
  </w:num>
  <w:num w:numId="2" w16cid:durableId="1543322628">
    <w:abstractNumId w:val="2"/>
  </w:num>
  <w:num w:numId="3" w16cid:durableId="847600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4DD"/>
    <w:rsid w:val="002E60AA"/>
    <w:rsid w:val="005424DD"/>
    <w:rsid w:val="005725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12633F3"/>
  <w15:chartTrackingRefBased/>
  <w15:docId w15:val="{6449AAB5-96D7-40BA-9C18-B2F8EB275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5424D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42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5241</Words>
  <Characters>31452</Characters>
  <Application>Microsoft Office Word</Application>
  <DocSecurity>0</DocSecurity>
  <Lines>262</Lines>
  <Paragraphs>73</Paragraphs>
  <ScaleCrop>false</ScaleCrop>
  <Company/>
  <LinksUpToDate>false</LinksUpToDate>
  <CharactersWithSpaces>36620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Magdalena Pawlicka</cp:lastModifiedBy>
  <cp:revision>2</cp:revision>
  <dcterms:created xsi:type="dcterms:W3CDTF">2022-10-25T12:54:00Z</dcterms:created>
  <dcterms:modified xsi:type="dcterms:W3CDTF">2022-10-25T12:56:00Z</dcterms:modified>
</cp:coreProperties>
</file>