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BE26" w14:textId="204FB300" w:rsidR="00AF22D6" w:rsidRPr="00AF22D6" w:rsidRDefault="00AF22D6" w:rsidP="001E2E23">
      <w:pPr>
        <w:jc w:val="center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2302105" w14:textId="77777777" w:rsidR="001A3F8B" w:rsidRPr="001E2E23" w:rsidRDefault="000E53C0" w:rsidP="001E2E23">
      <w:pPr>
        <w:jc w:val="center"/>
        <w:rPr>
          <w:b/>
        </w:rPr>
      </w:pPr>
      <w:r w:rsidRPr="001E2E23">
        <w:rPr>
          <w:b/>
        </w:rPr>
        <w:t xml:space="preserve">Klauzula informacyjna </w:t>
      </w:r>
      <w:r w:rsidR="001F0DB5">
        <w:rPr>
          <w:b/>
        </w:rPr>
        <w:t>do zastosowania przez zamawiającego w celu związanym z postępowaniem o udzielenie zamówienia publicznego</w:t>
      </w:r>
    </w:p>
    <w:p w14:paraId="3B6FBF0B" w14:textId="61FE3394" w:rsidR="000E53C0" w:rsidRDefault="000E53C0" w:rsidP="000114FF">
      <w:pPr>
        <w:spacing w:after="0"/>
        <w:jc w:val="both"/>
      </w:pPr>
      <w:r>
        <w:t xml:space="preserve">Zgodnie z art. 13 ust. 1-2 rozporządzenia Parlamentu Europejskiego i Rady (UE) 2016/679 </w:t>
      </w:r>
      <w:r w:rsidR="000343C5">
        <w:br/>
      </w:r>
      <w:r>
        <w:t xml:space="preserve">z 27.04.2016 r. w sprawie ochrony osób fizycznych w związku z przetwarzaniem danych osobowych </w:t>
      </w:r>
      <w:r w:rsidR="000343C5">
        <w:br/>
      </w:r>
      <w:r>
        <w:t>i w sprawie swobodnego przepływu takich danych ora</w:t>
      </w:r>
      <w:r w:rsidR="006D702A">
        <w:t xml:space="preserve">z uchylenia dyrektywy 95/46/WE </w:t>
      </w:r>
      <w:r>
        <w:t>ogólne rozporządzenie o ochronie danych (Dz.</w:t>
      </w:r>
      <w:r w:rsidR="000114FF">
        <w:t xml:space="preserve"> </w:t>
      </w:r>
      <w:r>
        <w:t>Urz. Eu L 119, s.1) – dalej RODO – informujemy, że:</w:t>
      </w:r>
    </w:p>
    <w:p w14:paraId="4900D725" w14:textId="79E409C3" w:rsidR="000E53C0" w:rsidRPr="00577043" w:rsidRDefault="006D702A" w:rsidP="000114FF">
      <w:pPr>
        <w:spacing w:after="0"/>
        <w:jc w:val="both"/>
      </w:pPr>
      <w:r w:rsidRPr="00577043">
        <w:t>1. Administratorem Pani/Pana</w:t>
      </w:r>
      <w:r w:rsidR="000E53C0" w:rsidRPr="00577043">
        <w:t xml:space="preserve"> danych osobowych jest Zarząd Transportu Miejskiego w Lublinie </w:t>
      </w:r>
      <w:r w:rsidR="00402A66">
        <w:br/>
      </w:r>
      <w:r w:rsidR="000E53C0" w:rsidRPr="00577043">
        <w:t>ul. Nałę</w:t>
      </w:r>
      <w:r w:rsidR="00974C95" w:rsidRPr="00577043">
        <w:t>czowska 14, kod pocztowy 20-701, numer telefonu 81</w:t>
      </w:r>
      <w:r w:rsidR="000114FF">
        <w:t xml:space="preserve"> </w:t>
      </w:r>
      <w:r w:rsidR="0066053E">
        <w:t>4662900</w:t>
      </w:r>
      <w:r w:rsidR="00974C95" w:rsidRPr="00577043">
        <w:t xml:space="preserve">, adres e-mail </w:t>
      </w:r>
      <w:hyperlink r:id="rId7" w:history="1">
        <w:r w:rsidR="00733EBE" w:rsidRPr="00934C85">
          <w:rPr>
            <w:rStyle w:val="Hipercze"/>
          </w:rPr>
          <w:t>ztm@ztm.lublin.eu</w:t>
        </w:r>
      </w:hyperlink>
    </w:p>
    <w:p w14:paraId="404A9197" w14:textId="77777777" w:rsidR="000E53C0" w:rsidRPr="00577043" w:rsidRDefault="000E53C0" w:rsidP="000114FF">
      <w:pPr>
        <w:spacing w:after="0"/>
        <w:jc w:val="both"/>
      </w:pPr>
      <w:r w:rsidRPr="00577043">
        <w:t>2. Wyznaczyliśmy Inspektora Ochrony Danych, z którym może się</w:t>
      </w:r>
      <w:r w:rsidR="006D702A" w:rsidRPr="00577043">
        <w:t xml:space="preserve"> Pani/Pan</w:t>
      </w:r>
      <w:r w:rsidRPr="00577043">
        <w:t xml:space="preserve"> skontaktować w sprawach ochrony swoich danych osobowych </w:t>
      </w:r>
      <w:r w:rsidR="00974C95" w:rsidRPr="00577043">
        <w:t xml:space="preserve">pod adresem e-mail </w:t>
      </w:r>
      <w:hyperlink r:id="rId8" w:history="1">
        <w:r w:rsidR="00974C95" w:rsidRPr="00577043">
          <w:rPr>
            <w:rStyle w:val="Hipercze"/>
            <w:color w:val="auto"/>
          </w:rPr>
          <w:t>odo@ztm.lublin.eu</w:t>
        </w:r>
      </w:hyperlink>
      <w:r w:rsidR="00974C95" w:rsidRPr="00577043">
        <w:t>; lub</w:t>
      </w:r>
      <w:r w:rsidR="005279B0">
        <w:t xml:space="preserve"> pisemnie na adres administratora</w:t>
      </w:r>
      <w:r w:rsidR="00974C95" w:rsidRPr="00577043">
        <w:t>.</w:t>
      </w:r>
    </w:p>
    <w:p w14:paraId="2C5664AD" w14:textId="172A1A22" w:rsidR="00E0614D" w:rsidRDefault="00974C95" w:rsidP="000114FF">
      <w:pPr>
        <w:spacing w:after="0"/>
        <w:jc w:val="both"/>
      </w:pPr>
      <w:r w:rsidRPr="00EA5322">
        <w:t>3. Jako administ</w:t>
      </w:r>
      <w:r w:rsidR="002D6304" w:rsidRPr="00EA5322">
        <w:t>rator będziemy</w:t>
      </w:r>
      <w:r w:rsidR="00373CCB">
        <w:t xml:space="preserve"> </w:t>
      </w:r>
      <w:r w:rsidR="006D702A" w:rsidRPr="00EA5322">
        <w:t>przetwarzać Pani/Pana</w:t>
      </w:r>
      <w:r w:rsidRPr="00EA5322">
        <w:t xml:space="preserve"> dane</w:t>
      </w:r>
      <w:r w:rsidR="00E0614D">
        <w:t xml:space="preserve"> osobowe w celu związanym z postępowaniem o udzielenie zamówienia publicznego </w:t>
      </w:r>
      <w:r w:rsidR="005F4829">
        <w:t xml:space="preserve">na </w:t>
      </w:r>
      <w:r w:rsidR="005F4829" w:rsidRPr="005F4829">
        <w:rPr>
          <w:b/>
          <w:bCs/>
          <w:i/>
          <w:iCs/>
        </w:rPr>
        <w:t>„Druk i dostawę papierowych biletów czasowych na potrzeby komunikacji miejskiej w Lublinie”, nr sprawy EB.370.6.2022</w:t>
      </w:r>
      <w:r w:rsidR="005F4829">
        <w:rPr>
          <w:b/>
          <w:bCs/>
          <w:i/>
          <w:iCs/>
        </w:rPr>
        <w:t>,</w:t>
      </w:r>
      <w:r w:rsidR="005F4829">
        <w:t xml:space="preserve"> </w:t>
      </w:r>
      <w:r w:rsidR="00E0614D">
        <w:t xml:space="preserve">na podstawie art. 6 ust. 1 lit c </w:t>
      </w:r>
      <w:r w:rsidR="001F0DB5" w:rsidRPr="00EA5322">
        <w:t>RODO</w:t>
      </w:r>
      <w:r w:rsidR="00E0614D">
        <w:t xml:space="preserve"> oraz następujących przepisów prawa:</w:t>
      </w:r>
    </w:p>
    <w:p w14:paraId="62018961" w14:textId="23045641" w:rsidR="00E0614D" w:rsidRDefault="00E0614D" w:rsidP="005F4829">
      <w:pPr>
        <w:spacing w:after="0"/>
        <w:jc w:val="both"/>
      </w:pPr>
      <w:r>
        <w:t xml:space="preserve">- </w:t>
      </w:r>
      <w:r w:rsidR="005F4829">
        <w:t xml:space="preserve"> </w:t>
      </w:r>
      <w:r>
        <w:t xml:space="preserve">ustawy z dnia 11 września 2019 r. Prawo zamówień publicznych – zwanej dalej „ustawa </w:t>
      </w:r>
      <w:proofErr w:type="spellStart"/>
      <w:r>
        <w:t>Pzp</w:t>
      </w:r>
      <w:proofErr w:type="spellEnd"/>
      <w:r>
        <w:t>”;</w:t>
      </w:r>
    </w:p>
    <w:p w14:paraId="5E9DC029" w14:textId="3FCF2225" w:rsidR="00E0614D" w:rsidRDefault="00E0614D" w:rsidP="000114FF">
      <w:pPr>
        <w:spacing w:after="0"/>
        <w:jc w:val="both"/>
      </w:pPr>
      <w:r>
        <w:t>-</w:t>
      </w:r>
      <w:r w:rsidR="005F4829">
        <w:t xml:space="preserve"> </w:t>
      </w:r>
      <w:r>
        <w:t>Rozporządzenia Ministra Rozwoju Pracy i Technologii z dnia 23 grudnia 2020r. w sprawie podmiotowych środków dowodowych oraz innych dokumentów lub oświadczeń, jakich może żądać zamawiający od wykonawcy;</w:t>
      </w:r>
    </w:p>
    <w:p w14:paraId="7049FA25" w14:textId="307D963D" w:rsidR="00577043" w:rsidRPr="008E6ABE" w:rsidRDefault="00E0614D" w:rsidP="000114FF">
      <w:pPr>
        <w:spacing w:after="0"/>
        <w:jc w:val="both"/>
      </w:pPr>
      <w:r>
        <w:t xml:space="preserve">- ustawy z dnia 14 lipca </w:t>
      </w:r>
      <w:r w:rsidR="005F4829">
        <w:t>1983 r. o narodowym zasobie archiwalnym i archiwach.</w:t>
      </w:r>
      <w:r w:rsidR="00373CCB">
        <w:t xml:space="preserve"> </w:t>
      </w:r>
      <w:r w:rsidR="006540B0">
        <w:br/>
      </w:r>
      <w:r w:rsidR="00577043" w:rsidRPr="008E6ABE">
        <w:t xml:space="preserve">4. </w:t>
      </w:r>
      <w:r w:rsidR="001F0DB5">
        <w:t xml:space="preserve">Odbiorcami Pani/Pana danych osobowych będą osoby lub podmioty, którym udostępniona zostanie dokumentacja postępowania </w:t>
      </w:r>
      <w:r w:rsidR="005F4829">
        <w:t xml:space="preserve">w oparciu o art.18 oraz art. 74 ustawy </w:t>
      </w:r>
      <w:proofErr w:type="spellStart"/>
      <w:r w:rsidR="005F4829">
        <w:t>Pzp</w:t>
      </w:r>
      <w:proofErr w:type="spellEnd"/>
      <w:r w:rsidR="005F4829">
        <w:t>.</w:t>
      </w:r>
    </w:p>
    <w:p w14:paraId="610E5BD8" w14:textId="4EAE9DD1" w:rsidR="007331F5" w:rsidRDefault="00577043" w:rsidP="000114FF">
      <w:pPr>
        <w:spacing w:after="0"/>
        <w:jc w:val="both"/>
      </w:pPr>
      <w:r w:rsidRPr="000343C5">
        <w:t>5</w:t>
      </w:r>
      <w:r w:rsidRPr="000343C5">
        <w:rPr>
          <w:i/>
        </w:rPr>
        <w:t xml:space="preserve">. </w:t>
      </w:r>
      <w:r w:rsidRPr="000343C5">
        <w:t>Pani/Pana</w:t>
      </w:r>
      <w:r w:rsidR="00C32C66" w:rsidRPr="000343C5">
        <w:t xml:space="preserve"> dane będą </w:t>
      </w:r>
      <w:r w:rsidR="001F0DB5">
        <w:t>przechowywane</w:t>
      </w:r>
      <w:r w:rsidR="005F4829">
        <w:t xml:space="preserve">, zgodnie z art. 78 ust 1 ustawy </w:t>
      </w:r>
      <w:proofErr w:type="spellStart"/>
      <w:r w:rsidR="005F4829">
        <w:t>Pzp</w:t>
      </w:r>
      <w:proofErr w:type="spellEnd"/>
      <w:r w:rsidR="005F4829">
        <w:t>, przez okres 4 lat od dnia zakończenia postępowanie o udzielenie zamówienia, a jeżeli czas trwania umowy przekracza 4 lata, okres przechowywania obejmuje cały czas trwania umowy. Po wykonaniu umowy będziemy przechowywać dane przez okres wskazany w Jednolitym Rzeczowym Wykazie Akt ZTM w Lublinie ustalonym przez Archiwum Państwowe.</w:t>
      </w:r>
      <w:r w:rsidR="004C5BE8">
        <w:t xml:space="preserve"> </w:t>
      </w:r>
    </w:p>
    <w:p w14:paraId="7EE657CA" w14:textId="2EE56AF9" w:rsidR="007331F5" w:rsidRPr="00B702C2" w:rsidRDefault="00577043" w:rsidP="00DE2FEF">
      <w:pPr>
        <w:spacing w:after="0"/>
        <w:jc w:val="both"/>
        <w:rPr>
          <w:rFonts w:eastAsia="Times New Roman" w:cs="Arial"/>
          <w:color w:val="00B0F0"/>
          <w:lang w:eastAsia="pl-PL"/>
        </w:rPr>
      </w:pPr>
      <w:r w:rsidRPr="007331F5">
        <w:t>6.</w:t>
      </w:r>
      <w:r w:rsidR="00DE2FEF">
        <w:t xml:space="preserve"> </w:t>
      </w:r>
      <w:r w:rsidR="00B702C2">
        <w:rPr>
          <w:rFonts w:eastAsia="Times New Roman" w:cs="Arial"/>
          <w:lang w:eastAsia="pl-PL"/>
        </w:rPr>
        <w:t>P</w:t>
      </w:r>
      <w:r w:rsidR="007331F5" w:rsidRPr="00B702C2">
        <w:rPr>
          <w:rFonts w:eastAsia="Times New Roman" w:cs="Arial"/>
          <w:lang w:eastAsia="pl-PL"/>
        </w:rPr>
        <w:t>osiada Pani/Pan:</w:t>
      </w:r>
    </w:p>
    <w:p w14:paraId="65C2D6EB" w14:textId="3DF7F82C" w:rsidR="007331F5" w:rsidRPr="007331F5" w:rsidRDefault="007331F5" w:rsidP="00DE2FEF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eastAsia="Times New Roman" w:cs="Arial"/>
          <w:color w:val="00B0F0"/>
          <w:lang w:eastAsia="pl-PL"/>
        </w:rPr>
      </w:pPr>
      <w:r w:rsidRPr="007331F5">
        <w:rPr>
          <w:rFonts w:eastAsia="Times New Roman" w:cs="Arial"/>
          <w:lang w:eastAsia="pl-PL"/>
        </w:rPr>
        <w:t>na podstawie art. 15 RODO prawo dostępu do danych osobowych Pani/Pana dotyczących</w:t>
      </w:r>
      <w:r w:rsidR="00CE3F52">
        <w:rPr>
          <w:rFonts w:eastAsia="Times New Roman" w:cs="Arial"/>
          <w:lang w:eastAsia="pl-PL"/>
        </w:rPr>
        <w:t>, przy czym jeżeli wykonanie obowiązków, o których mowa w art. 15 ust. 1 – 3 RODO (tj. prawa dostępu do swoich danych i otrzymania ich kopii) wymagałoby niewspółmiernie dużego wysiłku, Administrator – Zamawiający może żądać od osoby, której dane dotyczą, wskazania dodatkowych informacji mających na celu sprecyzowanie żądania, w szczególności podania nazwy lub daty postępowania o udzielenie zamówienia publicznego lub konkursu oraz wskazania dodatkowych informacji mających w szczególności na celu sprecyzowanie nazwy lub daty zakończonego postępowania o udzielenie zamówienia</w:t>
      </w:r>
      <w:r w:rsidRPr="007331F5">
        <w:rPr>
          <w:rFonts w:eastAsia="Times New Roman" w:cs="Arial"/>
          <w:lang w:eastAsia="pl-PL"/>
        </w:rPr>
        <w:t>;</w:t>
      </w:r>
    </w:p>
    <w:p w14:paraId="7EBBDCFE" w14:textId="2B69007D" w:rsidR="007331F5" w:rsidRPr="007331F5" w:rsidRDefault="007331F5" w:rsidP="000114FF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="Arial"/>
          <w:lang w:eastAsia="pl-PL"/>
        </w:rPr>
      </w:pPr>
      <w:r w:rsidRPr="007331F5">
        <w:rPr>
          <w:rFonts w:eastAsia="Times New Roman" w:cs="Arial"/>
          <w:lang w:eastAsia="pl-PL"/>
        </w:rPr>
        <w:t>na podstawie art. 16 RODO prawo do sprostow</w:t>
      </w:r>
      <w:r w:rsidR="00DB7BB9">
        <w:rPr>
          <w:rFonts w:eastAsia="Times New Roman" w:cs="Arial"/>
          <w:lang w:eastAsia="pl-PL"/>
        </w:rPr>
        <w:t>ania Pani/Pana danych osobowych</w:t>
      </w:r>
      <w:r w:rsidR="00CE3F52">
        <w:rPr>
          <w:rFonts w:eastAsia="Times New Roman" w:cs="Arial"/>
          <w:lang w:eastAsia="pl-PL"/>
        </w:rPr>
        <w:t>, przy czym skorzystanie z prawa do sprostowania nie może skutkować zmianą wyniku postępowania</w:t>
      </w:r>
      <w:r w:rsidR="00CE0A24">
        <w:rPr>
          <w:rFonts w:eastAsia="Times New Roman" w:cs="Arial"/>
          <w:lang w:eastAsia="pl-PL"/>
        </w:rPr>
        <w:t xml:space="preserve"> o udzielenie zamówienia publicznego ani zmianą postanowień umowy w zakresie niezgodnym z ustawą </w:t>
      </w:r>
      <w:proofErr w:type="spellStart"/>
      <w:r w:rsidR="00CE0A24">
        <w:rPr>
          <w:rFonts w:eastAsia="Times New Roman" w:cs="Arial"/>
          <w:lang w:eastAsia="pl-PL"/>
        </w:rPr>
        <w:t>Pzp</w:t>
      </w:r>
      <w:proofErr w:type="spellEnd"/>
      <w:r w:rsidR="00CE0A24">
        <w:rPr>
          <w:rFonts w:eastAsia="Times New Roman" w:cs="Arial"/>
          <w:lang w:eastAsia="pl-PL"/>
        </w:rPr>
        <w:t xml:space="preserve"> oraz nie może naruszać integralności protokołu i jego załączników</w:t>
      </w:r>
      <w:r w:rsidRPr="007331F5">
        <w:rPr>
          <w:rFonts w:eastAsia="Times New Roman" w:cs="Arial"/>
          <w:lang w:eastAsia="pl-PL"/>
        </w:rPr>
        <w:t>;</w:t>
      </w:r>
    </w:p>
    <w:p w14:paraId="081A047F" w14:textId="34DC8311" w:rsidR="007331F5" w:rsidRPr="007331F5" w:rsidRDefault="007331F5" w:rsidP="000114FF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="Arial"/>
          <w:lang w:eastAsia="pl-PL"/>
        </w:rPr>
      </w:pPr>
      <w:r w:rsidRPr="007331F5">
        <w:rPr>
          <w:rFonts w:eastAsia="Times New Roman" w:cs="Arial"/>
          <w:lang w:eastAsia="pl-PL"/>
        </w:rPr>
        <w:t>na podstawie art. 18 RODO prawo żądania od administratora ograniczenia przetwarzania danych osobowych z zastrzeżeniem przypadków, o któr</w:t>
      </w:r>
      <w:r w:rsidR="00DB7BB9">
        <w:rPr>
          <w:rFonts w:eastAsia="Times New Roman" w:cs="Arial"/>
          <w:lang w:eastAsia="pl-PL"/>
        </w:rPr>
        <w:t>ych mowa w art. 18 ust. 2 RODO</w:t>
      </w:r>
      <w:r w:rsidR="00CE0A24">
        <w:rPr>
          <w:rFonts w:eastAsia="Times New Roman" w:cs="Arial"/>
          <w:lang w:eastAsia="pl-PL"/>
        </w:rPr>
        <w:t xml:space="preserve"> przy czym prawo do ograniczenia przetwarzania nie ma zastosowania w odniesieniu do </w:t>
      </w:r>
      <w:r w:rsidR="00CE0A24">
        <w:rPr>
          <w:rFonts w:eastAsia="Times New Roman" w:cs="Arial"/>
          <w:lang w:eastAsia="pl-PL"/>
        </w:rPr>
        <w:lastRenderedPageBreak/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7331F5">
        <w:rPr>
          <w:rFonts w:eastAsia="Times New Roman" w:cs="Arial"/>
          <w:lang w:eastAsia="pl-PL"/>
        </w:rPr>
        <w:t xml:space="preserve">;  </w:t>
      </w:r>
    </w:p>
    <w:p w14:paraId="692B384D" w14:textId="77777777" w:rsidR="007331F5" w:rsidRPr="007331F5" w:rsidRDefault="007331F5" w:rsidP="000114FF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="Arial"/>
          <w:i/>
          <w:color w:val="00B0F0"/>
          <w:lang w:eastAsia="pl-PL"/>
        </w:rPr>
      </w:pPr>
      <w:r w:rsidRPr="007331F5">
        <w:rPr>
          <w:rFonts w:eastAsia="Times New Roman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A1BDCB5" w14:textId="77777777" w:rsidR="007331F5" w:rsidRPr="00B702C2" w:rsidRDefault="00B702C2" w:rsidP="000114FF">
      <w:pPr>
        <w:spacing w:after="0" w:line="360" w:lineRule="auto"/>
        <w:jc w:val="both"/>
        <w:rPr>
          <w:rFonts w:eastAsia="Times New Roman" w:cs="Arial"/>
          <w:i/>
          <w:color w:val="00B0F0"/>
          <w:lang w:eastAsia="pl-PL"/>
        </w:rPr>
      </w:pPr>
      <w:r>
        <w:rPr>
          <w:rFonts w:eastAsia="Times New Roman" w:cs="Arial"/>
          <w:lang w:eastAsia="pl-PL"/>
        </w:rPr>
        <w:t>7. N</w:t>
      </w:r>
      <w:r w:rsidR="007331F5" w:rsidRPr="00B702C2">
        <w:rPr>
          <w:rFonts w:eastAsia="Times New Roman" w:cs="Arial"/>
          <w:lang w:eastAsia="pl-PL"/>
        </w:rPr>
        <w:t>ie przysługuje Pani/Panu:</w:t>
      </w:r>
    </w:p>
    <w:p w14:paraId="59EED376" w14:textId="77777777" w:rsidR="007331F5" w:rsidRPr="007331F5" w:rsidRDefault="007331F5" w:rsidP="000114FF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eastAsia="Times New Roman" w:cs="Arial"/>
          <w:i/>
          <w:color w:val="00B0F0"/>
          <w:lang w:eastAsia="pl-PL"/>
        </w:rPr>
      </w:pPr>
      <w:r w:rsidRPr="007331F5">
        <w:rPr>
          <w:rFonts w:eastAsia="Times New Roman" w:cs="Arial"/>
          <w:lang w:eastAsia="pl-PL"/>
        </w:rPr>
        <w:t>w związku z art. 17 ust. 3 lit. b, d lub e RODO prawo do usunięcia danych osobowych;</w:t>
      </w:r>
    </w:p>
    <w:p w14:paraId="3A332930" w14:textId="77777777" w:rsidR="007331F5" w:rsidRPr="007331F5" w:rsidRDefault="007331F5" w:rsidP="000114FF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eastAsia="Times New Roman" w:cs="Arial"/>
          <w:b/>
          <w:i/>
          <w:lang w:eastAsia="pl-PL"/>
        </w:rPr>
      </w:pPr>
      <w:r w:rsidRPr="007331F5">
        <w:rPr>
          <w:rFonts w:eastAsia="Times New Roman" w:cs="Arial"/>
          <w:lang w:eastAsia="pl-PL"/>
        </w:rPr>
        <w:t>prawo do przenoszenia danych osobowych, o którym mowa w art. 20 RODO;</w:t>
      </w:r>
    </w:p>
    <w:p w14:paraId="57BFEFAD" w14:textId="3D02A46A" w:rsidR="008E6ABE" w:rsidRPr="00CE0A24" w:rsidRDefault="007331F5" w:rsidP="000114FF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eastAsia="Times New Roman" w:cs="Arial"/>
          <w:i/>
          <w:lang w:eastAsia="pl-PL"/>
        </w:rPr>
      </w:pPr>
      <w:r w:rsidRPr="00B702C2">
        <w:rPr>
          <w:rFonts w:eastAsia="Times New Roman" w:cs="Arial"/>
          <w:lang w:eastAsia="pl-PL"/>
        </w:rPr>
        <w:t>na podstawie art. 21 RODO prawo sprzeciwu, wobec przetwarzania danych osobowych, gdyż</w:t>
      </w:r>
      <w:r w:rsidR="00CE0A24">
        <w:rPr>
          <w:rFonts w:eastAsia="Times New Roman" w:cs="Arial"/>
          <w:lang w:eastAsia="pl-PL"/>
        </w:rPr>
        <w:t> </w:t>
      </w:r>
      <w:r w:rsidRPr="00B702C2">
        <w:rPr>
          <w:rFonts w:eastAsia="Times New Roman" w:cs="Arial"/>
          <w:lang w:eastAsia="pl-PL"/>
        </w:rPr>
        <w:t xml:space="preserve">podstawą prawną przetwarzania Pani/Pana danych osobowych jest art. 6 ust. 1 lit. c RODO. </w:t>
      </w:r>
    </w:p>
    <w:p w14:paraId="296A414A" w14:textId="2DC78901" w:rsidR="00CE0A24" w:rsidRDefault="000442CD" w:rsidP="000442CD">
      <w:p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8. </w:t>
      </w:r>
      <w:r w:rsidR="00CE0A24" w:rsidRPr="000442CD">
        <w:rPr>
          <w:rFonts w:eastAsia="Times New Roman" w:cs="Arial"/>
          <w:lang w:eastAsia="pl-PL"/>
        </w:rPr>
        <w:t>Przysługuje Pani/Panu prawo wniesienia skargi do organu nadzorczego jeśli Pani/Pana zdaniem, przetwarzanie</w:t>
      </w:r>
      <w:r w:rsidRPr="000442CD">
        <w:rPr>
          <w:rFonts w:eastAsia="Times New Roman" w:cs="Arial"/>
          <w:lang w:eastAsia="pl-PL"/>
        </w:rPr>
        <w:t xml:space="preserve"> Pani/Pana danych osobowych – narusza przepisy unijnego rozporządzenia RODO. Organem nadzorczym jest Prezes Urzędu Ochrony Danych Osobowych.</w:t>
      </w:r>
    </w:p>
    <w:p w14:paraId="5ADFC08E" w14:textId="75298DE0" w:rsidR="000442CD" w:rsidRPr="000442CD" w:rsidRDefault="000442CD" w:rsidP="000442CD">
      <w:p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9. Podanie danych osobowych w związku z udziałem w postępowaniu o udzielenie zamówienia publicznego nie jest obowiązkowe, ale może być warunkiem niezbędnym do wzięcia w nim udziału. Wynika to stąd, że w zależności od przedmiotu zamówienia, zamawiający może żądać ich podania na podstawie przepisów ustawy </w:t>
      </w:r>
      <w:proofErr w:type="spellStart"/>
      <w:r>
        <w:rPr>
          <w:rFonts w:eastAsia="Times New Roman" w:cs="Arial"/>
          <w:lang w:eastAsia="pl-PL"/>
        </w:rPr>
        <w:t>Pzp</w:t>
      </w:r>
      <w:proofErr w:type="spellEnd"/>
      <w:r>
        <w:rPr>
          <w:rFonts w:eastAsia="Times New Roman" w:cs="Arial"/>
          <w:lang w:eastAsia="pl-PL"/>
        </w:rPr>
        <w:t xml:space="preserve"> oraz wydanych do niej przepisów wykonawczych</w:t>
      </w:r>
    </w:p>
    <w:p w14:paraId="795AA67F" w14:textId="1B81CAA8" w:rsidR="00B702C2" w:rsidRDefault="000442CD" w:rsidP="000442CD">
      <w:pPr>
        <w:spacing w:after="15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10</w:t>
      </w:r>
      <w:r w:rsidR="00B702C2">
        <w:rPr>
          <w:rFonts w:eastAsia="Times New Roman" w:cs="Arial"/>
          <w:lang w:eastAsia="pl-PL"/>
        </w:rPr>
        <w:t>. W</w:t>
      </w:r>
      <w:r w:rsidR="00B702C2" w:rsidRPr="00B702C2">
        <w:rPr>
          <w:rFonts w:eastAsia="Times New Roman" w:cs="Arial"/>
          <w:lang w:eastAsia="pl-PL"/>
        </w:rPr>
        <w:t xml:space="preserve"> odniesieniu do Pani/Pana danych osobowych decyzje nie będą podejmowane w sposób zautomatyzowany, stosowanie do art. 22 RODO;</w:t>
      </w:r>
    </w:p>
    <w:p w14:paraId="45533139" w14:textId="25CA6D47" w:rsidR="00DB7BB9" w:rsidRDefault="00DB7BB9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1CF0A7E" w14:textId="5ED26B79" w:rsidR="00DE2FEF" w:rsidRDefault="00DE2FEF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1E9C8" w14:textId="32227BEB" w:rsidR="00DE2FEF" w:rsidRDefault="00DE2FEF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FF8AD2D" w14:textId="5545A488" w:rsidR="00DE2FEF" w:rsidRDefault="00DE2FEF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…………………………………………………………………………………………………………</w:t>
      </w:r>
    </w:p>
    <w:p w14:paraId="7278450B" w14:textId="0AFD9928" w:rsidR="00DE2FEF" w:rsidRDefault="00DE2FEF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DE94536" w14:textId="3910EC81" w:rsidR="00DE2FEF" w:rsidRDefault="00DE2FEF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94DDA11" w14:textId="1AB3A9C7" w:rsidR="00DE2FEF" w:rsidRDefault="00DE2FEF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984E479" w14:textId="7A3DE419" w:rsidR="00DE2FEF" w:rsidRDefault="00DE2FEF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36493E3" w14:textId="77777777" w:rsidR="00DE2FEF" w:rsidRDefault="00DE2FEF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394446E" w14:textId="3ACCE872" w:rsidR="00A40325" w:rsidRDefault="00A40325" w:rsidP="00A4032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</w:t>
      </w:r>
      <w:r w:rsidR="000114FF">
        <w:rPr>
          <w:rFonts w:ascii="Arial" w:hAnsi="Arial" w:cs="Arial"/>
          <w:i/>
          <w:sz w:val="22"/>
          <w:szCs w:val="22"/>
          <w:u w:val="single"/>
        </w:rPr>
        <w:t>W</w:t>
      </w:r>
      <w:r>
        <w:rPr>
          <w:rFonts w:ascii="Arial" w:hAnsi="Arial" w:cs="Arial"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0A11F8F2" w14:textId="77777777" w:rsidR="00A40325" w:rsidRDefault="00A40325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880C3E" w14:textId="77777777" w:rsidR="00A40325" w:rsidRDefault="00A40325" w:rsidP="00A4032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4A866E" w14:textId="77777777" w:rsidR="00A40325" w:rsidRDefault="00A40325" w:rsidP="00A4032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16B431" w14:textId="4FDDFE1C" w:rsidR="00AF22D6" w:rsidRDefault="00A40325" w:rsidP="000442CD">
      <w:pPr>
        <w:pStyle w:val="NormalnyWeb"/>
        <w:spacing w:line="360" w:lineRule="auto"/>
        <w:ind w:firstLine="567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4C0B8EBF" w14:textId="77777777" w:rsidR="00AF22D6" w:rsidRDefault="00AF22D6" w:rsidP="00492A27">
      <w:pPr>
        <w:jc w:val="both"/>
      </w:pPr>
    </w:p>
    <w:p w14:paraId="72701225" w14:textId="77777777" w:rsidR="00A40325" w:rsidRPr="00A40325" w:rsidRDefault="00A40325" w:rsidP="00A4032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A40325" w:rsidRPr="00A40325" w:rsidSect="00896B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08AE" w14:textId="77777777" w:rsidR="00613421" w:rsidRDefault="00613421" w:rsidP="007F4F94">
      <w:pPr>
        <w:spacing w:after="0" w:line="240" w:lineRule="auto"/>
      </w:pPr>
      <w:r>
        <w:separator/>
      </w:r>
    </w:p>
  </w:endnote>
  <w:endnote w:type="continuationSeparator" w:id="0">
    <w:p w14:paraId="3ABCC407" w14:textId="77777777" w:rsidR="00613421" w:rsidRDefault="00613421" w:rsidP="007F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62CC" w14:textId="77777777" w:rsidR="00613421" w:rsidRDefault="00613421" w:rsidP="007F4F94">
      <w:pPr>
        <w:spacing w:after="0" w:line="240" w:lineRule="auto"/>
      </w:pPr>
      <w:r>
        <w:separator/>
      </w:r>
    </w:p>
  </w:footnote>
  <w:footnote w:type="continuationSeparator" w:id="0">
    <w:p w14:paraId="0E3EA41E" w14:textId="77777777" w:rsidR="00613421" w:rsidRDefault="00613421" w:rsidP="007F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CEA5" w14:textId="701CFAA0" w:rsidR="007F4F94" w:rsidRPr="007F4F94" w:rsidRDefault="007F4F94" w:rsidP="007F4F94">
    <w:pPr>
      <w:pStyle w:val="Nagwek"/>
      <w:rPr>
        <w:sz w:val="18"/>
        <w:szCs w:val="18"/>
      </w:rPr>
    </w:pPr>
    <w:r w:rsidRPr="007F4F94">
      <w:rPr>
        <w:sz w:val="18"/>
        <w:szCs w:val="18"/>
      </w:rPr>
      <w:t>EB.370.6.2022</w:t>
    </w:r>
    <w:r>
      <w:t xml:space="preserve"> </w:t>
    </w:r>
    <w:r>
      <w:t xml:space="preserve">        </w:t>
    </w:r>
    <w:r>
      <w:tab/>
    </w:r>
    <w:r>
      <w:tab/>
    </w:r>
    <w:r w:rsidRPr="007F4F94">
      <w:rPr>
        <w:sz w:val="18"/>
        <w:szCs w:val="18"/>
      </w:rPr>
      <w:t>Załącznik nr 6 do zapytania ofertowego</w:t>
    </w:r>
    <w:r w:rsidRPr="007F4F94">
      <w:rPr>
        <w:sz w:val="18"/>
        <w:szCs w:val="18"/>
      </w:rPr>
      <w:t xml:space="preserve"> </w:t>
    </w:r>
  </w:p>
  <w:p w14:paraId="49DE8316" w14:textId="1EF9256F" w:rsidR="007F4F94" w:rsidRPr="007F4F94" w:rsidRDefault="007F4F94" w:rsidP="007F4F94">
    <w:pPr>
      <w:pStyle w:val="Nagwek"/>
      <w:rPr>
        <w:sz w:val="18"/>
        <w:szCs w:val="18"/>
      </w:rPr>
    </w:pPr>
    <w:r w:rsidRPr="007F4F94">
      <w:rPr>
        <w:sz w:val="18"/>
        <w:szCs w:val="18"/>
      </w:rPr>
      <w:t xml:space="preserve">                                                                                      </w:t>
    </w:r>
    <w:r w:rsidRPr="007F4F94">
      <w:rPr>
        <w:sz w:val="18"/>
        <w:szCs w:val="18"/>
      </w:rPr>
      <w:t xml:space="preserve">       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7F4F94">
      <w:rPr>
        <w:sz w:val="18"/>
        <w:szCs w:val="18"/>
      </w:rPr>
      <w:t xml:space="preserve"> </w:t>
    </w:r>
    <w:r w:rsidRPr="007F4F94">
      <w:rPr>
        <w:sz w:val="18"/>
        <w:szCs w:val="18"/>
      </w:rPr>
      <w:t>- informacja o przetwarzaniu</w:t>
    </w:r>
    <w:r w:rsidRPr="007F4F94">
      <w:rPr>
        <w:sz w:val="18"/>
        <w:szCs w:val="18"/>
      </w:rPr>
      <w:t xml:space="preserve"> d</w:t>
    </w:r>
    <w:r w:rsidRPr="007F4F94">
      <w:rPr>
        <w:sz w:val="18"/>
        <w:szCs w:val="18"/>
      </w:rPr>
      <w:t>anych osobowych</w:t>
    </w:r>
  </w:p>
  <w:p w14:paraId="15A939F7" w14:textId="77777777" w:rsidR="007F4F94" w:rsidRDefault="007F4F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780"/>
    <w:multiLevelType w:val="hybridMultilevel"/>
    <w:tmpl w:val="E53CB28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D16313"/>
    <w:multiLevelType w:val="hybridMultilevel"/>
    <w:tmpl w:val="C0B8F580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2AF8"/>
    <w:multiLevelType w:val="hybridMultilevel"/>
    <w:tmpl w:val="4EF215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32816">
    <w:abstractNumId w:val="2"/>
  </w:num>
  <w:num w:numId="2" w16cid:durableId="923295390">
    <w:abstractNumId w:val="1"/>
  </w:num>
  <w:num w:numId="3" w16cid:durableId="493760484">
    <w:abstractNumId w:val="3"/>
  </w:num>
  <w:num w:numId="4" w16cid:durableId="91440490">
    <w:abstractNumId w:val="5"/>
  </w:num>
  <w:num w:numId="5" w16cid:durableId="1218055581">
    <w:abstractNumId w:val="0"/>
  </w:num>
  <w:num w:numId="6" w16cid:durableId="1249729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C0"/>
    <w:rsid w:val="0000526C"/>
    <w:rsid w:val="000114FF"/>
    <w:rsid w:val="000343C5"/>
    <w:rsid w:val="000442CD"/>
    <w:rsid w:val="000E53C0"/>
    <w:rsid w:val="000E6DAE"/>
    <w:rsid w:val="00111E02"/>
    <w:rsid w:val="00134D8C"/>
    <w:rsid w:val="00152653"/>
    <w:rsid w:val="001A3F8B"/>
    <w:rsid w:val="001E2E23"/>
    <w:rsid w:val="001F0DB5"/>
    <w:rsid w:val="001F1BE6"/>
    <w:rsid w:val="00233F1F"/>
    <w:rsid w:val="00255C0D"/>
    <w:rsid w:val="00274E58"/>
    <w:rsid w:val="00283181"/>
    <w:rsid w:val="00292D18"/>
    <w:rsid w:val="0029546D"/>
    <w:rsid w:val="002A3505"/>
    <w:rsid w:val="002D6304"/>
    <w:rsid w:val="002E6828"/>
    <w:rsid w:val="0031069D"/>
    <w:rsid w:val="0031419F"/>
    <w:rsid w:val="00327D5F"/>
    <w:rsid w:val="00373CCB"/>
    <w:rsid w:val="00375B9A"/>
    <w:rsid w:val="00402A66"/>
    <w:rsid w:val="00431945"/>
    <w:rsid w:val="00460D80"/>
    <w:rsid w:val="00492A27"/>
    <w:rsid w:val="004C5BE8"/>
    <w:rsid w:val="00502B29"/>
    <w:rsid w:val="00517A90"/>
    <w:rsid w:val="005279B0"/>
    <w:rsid w:val="00577043"/>
    <w:rsid w:val="005E6E35"/>
    <w:rsid w:val="005F3821"/>
    <w:rsid w:val="005F4829"/>
    <w:rsid w:val="00613421"/>
    <w:rsid w:val="006540B0"/>
    <w:rsid w:val="0066053E"/>
    <w:rsid w:val="006803FC"/>
    <w:rsid w:val="00684712"/>
    <w:rsid w:val="006A7F97"/>
    <w:rsid w:val="006D5F5D"/>
    <w:rsid w:val="006D702A"/>
    <w:rsid w:val="007256EC"/>
    <w:rsid w:val="007331F5"/>
    <w:rsid w:val="00733EBE"/>
    <w:rsid w:val="00757256"/>
    <w:rsid w:val="00767C8C"/>
    <w:rsid w:val="00783AC8"/>
    <w:rsid w:val="007B3F02"/>
    <w:rsid w:val="007F4F94"/>
    <w:rsid w:val="00875BBD"/>
    <w:rsid w:val="00896B90"/>
    <w:rsid w:val="008A6D25"/>
    <w:rsid w:val="008D3029"/>
    <w:rsid w:val="008E6ABE"/>
    <w:rsid w:val="0095694C"/>
    <w:rsid w:val="00974C95"/>
    <w:rsid w:val="00A07117"/>
    <w:rsid w:val="00A40325"/>
    <w:rsid w:val="00A749FC"/>
    <w:rsid w:val="00AF22D6"/>
    <w:rsid w:val="00B702C2"/>
    <w:rsid w:val="00B8184E"/>
    <w:rsid w:val="00BB3F93"/>
    <w:rsid w:val="00BD7D2D"/>
    <w:rsid w:val="00C157C0"/>
    <w:rsid w:val="00C32C66"/>
    <w:rsid w:val="00C37233"/>
    <w:rsid w:val="00C41F21"/>
    <w:rsid w:val="00C82716"/>
    <w:rsid w:val="00CE0A24"/>
    <w:rsid w:val="00CE3F52"/>
    <w:rsid w:val="00CE6100"/>
    <w:rsid w:val="00CF106F"/>
    <w:rsid w:val="00CF5CCF"/>
    <w:rsid w:val="00D23A87"/>
    <w:rsid w:val="00D2459B"/>
    <w:rsid w:val="00D34F45"/>
    <w:rsid w:val="00D642F2"/>
    <w:rsid w:val="00D7402D"/>
    <w:rsid w:val="00DB7BB9"/>
    <w:rsid w:val="00DC3FBD"/>
    <w:rsid w:val="00DE2FEF"/>
    <w:rsid w:val="00E0614D"/>
    <w:rsid w:val="00E34B6B"/>
    <w:rsid w:val="00E4775A"/>
    <w:rsid w:val="00E72045"/>
    <w:rsid w:val="00E75C9D"/>
    <w:rsid w:val="00E8035B"/>
    <w:rsid w:val="00E86B29"/>
    <w:rsid w:val="00EA5322"/>
    <w:rsid w:val="00EB5615"/>
    <w:rsid w:val="00ED1DF6"/>
    <w:rsid w:val="00EE4787"/>
    <w:rsid w:val="00EF5DAC"/>
    <w:rsid w:val="00F0156A"/>
    <w:rsid w:val="00F050B0"/>
    <w:rsid w:val="00F166D5"/>
    <w:rsid w:val="00FB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753A"/>
  <w15:docId w15:val="{DB57DA58-A91F-4AAE-A72E-37AB44E3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4C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31F5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32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3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3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F94"/>
  </w:style>
  <w:style w:type="paragraph" w:styleId="Stopka">
    <w:name w:val="footer"/>
    <w:basedOn w:val="Normalny"/>
    <w:link w:val="StopkaZnak"/>
    <w:uiPriority w:val="99"/>
    <w:unhideWhenUsed/>
    <w:rsid w:val="007F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tm.lubli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Czaja</cp:lastModifiedBy>
  <cp:revision>4</cp:revision>
  <cp:lastPrinted>2022-07-14T11:52:00Z</cp:lastPrinted>
  <dcterms:created xsi:type="dcterms:W3CDTF">2022-07-14T14:28:00Z</dcterms:created>
  <dcterms:modified xsi:type="dcterms:W3CDTF">2022-07-14T14:34:00Z</dcterms:modified>
</cp:coreProperties>
</file>