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6A79C" w14:textId="6D8F69F6" w:rsidR="00E26E77" w:rsidRDefault="00E975E8" w:rsidP="00E975E8">
      <w:pPr>
        <w:ind w:left="0" w:firstLine="0"/>
        <w:jc w:val="right"/>
        <w:rPr>
          <w:rFonts w:cs="Times New Roman"/>
          <w:b/>
          <w:sz w:val="20"/>
          <w:szCs w:val="20"/>
        </w:rPr>
      </w:pPr>
      <w:r>
        <w:rPr>
          <w:rFonts w:ascii="Arial" w:eastAsia="Times New Roman" w:hAnsi="Arial" w:cs="Arial"/>
          <w:noProof/>
          <w:sz w:val="18"/>
          <w:szCs w:val="18"/>
        </w:rPr>
        <w:drawing>
          <wp:inline distT="0" distB="0" distL="0" distR="0" wp14:anchorId="31E0FAC7" wp14:editId="1F017A3D">
            <wp:extent cx="1495425" cy="7810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inline>
        </w:drawing>
      </w:r>
    </w:p>
    <w:p w14:paraId="49368327" w14:textId="77777777" w:rsidR="00E26E77" w:rsidRDefault="00E26E77" w:rsidP="00FE0BC8">
      <w:pPr>
        <w:ind w:left="0" w:firstLine="0"/>
        <w:jc w:val="center"/>
        <w:rPr>
          <w:rFonts w:cs="Times New Roman"/>
          <w:b/>
          <w:sz w:val="20"/>
          <w:szCs w:val="20"/>
        </w:rPr>
      </w:pPr>
    </w:p>
    <w:p w14:paraId="4B524B2E" w14:textId="77777777" w:rsidR="00E26E77" w:rsidRDefault="00E26E77" w:rsidP="006A492B">
      <w:pPr>
        <w:spacing w:after="0" w:line="240" w:lineRule="auto"/>
        <w:ind w:left="0" w:firstLine="0"/>
        <w:jc w:val="center"/>
        <w:rPr>
          <w:rFonts w:cs="Times New Roman"/>
          <w:b/>
          <w:sz w:val="20"/>
          <w:szCs w:val="20"/>
        </w:rPr>
      </w:pPr>
    </w:p>
    <w:p w14:paraId="364709DF" w14:textId="21AA7647" w:rsidR="00671E9B" w:rsidRDefault="00E87A8E" w:rsidP="006A492B">
      <w:pPr>
        <w:spacing w:after="0" w:line="240" w:lineRule="auto"/>
        <w:ind w:left="0" w:firstLine="0"/>
        <w:jc w:val="center"/>
        <w:rPr>
          <w:rFonts w:cs="Times New Roman"/>
          <w:b/>
          <w:sz w:val="20"/>
          <w:szCs w:val="20"/>
        </w:rPr>
      </w:pPr>
      <w:r w:rsidRPr="00D17955">
        <w:rPr>
          <w:rFonts w:cs="Times New Roman"/>
          <w:b/>
          <w:sz w:val="20"/>
          <w:szCs w:val="20"/>
        </w:rPr>
        <w:t>SPECYFIKACJA WARUNKÓW ZAMÓWIENIA</w:t>
      </w:r>
    </w:p>
    <w:p w14:paraId="2F1AFFA6" w14:textId="77777777" w:rsidR="00E26E77" w:rsidRPr="00D17955" w:rsidRDefault="00E26E77" w:rsidP="006A492B">
      <w:pPr>
        <w:spacing w:after="0" w:line="240" w:lineRule="auto"/>
        <w:ind w:left="0" w:firstLine="0"/>
        <w:jc w:val="center"/>
        <w:rPr>
          <w:rFonts w:cs="Times New Roman"/>
          <w:b/>
          <w:sz w:val="20"/>
          <w:szCs w:val="20"/>
        </w:rPr>
      </w:pPr>
    </w:p>
    <w:p w14:paraId="5E527C36" w14:textId="60D7F148" w:rsidR="00E87A8E" w:rsidRPr="00D17955" w:rsidRDefault="00E87A8E" w:rsidP="006A492B">
      <w:pPr>
        <w:spacing w:after="0" w:line="240" w:lineRule="auto"/>
        <w:ind w:left="0" w:firstLine="0"/>
        <w:jc w:val="center"/>
        <w:rPr>
          <w:rFonts w:cs="Times New Roman"/>
          <w:sz w:val="20"/>
          <w:szCs w:val="20"/>
        </w:rPr>
      </w:pPr>
      <w:r w:rsidRPr="00D17955">
        <w:rPr>
          <w:rFonts w:cs="Times New Roman"/>
          <w:sz w:val="20"/>
          <w:szCs w:val="20"/>
        </w:rPr>
        <w:t>w postępowaniu o udzielenie zamówienia publicznego</w:t>
      </w:r>
      <w:r w:rsidR="008836DA" w:rsidRPr="00D17955">
        <w:rPr>
          <w:rFonts w:cs="Times New Roman"/>
          <w:sz w:val="20"/>
          <w:szCs w:val="20"/>
        </w:rPr>
        <w:t xml:space="preserve"> </w:t>
      </w:r>
      <w:r w:rsidRPr="00D17955">
        <w:rPr>
          <w:rFonts w:cs="Times New Roman"/>
          <w:sz w:val="20"/>
          <w:szCs w:val="20"/>
        </w:rPr>
        <w:t xml:space="preserve">prowadzonym w trybie </w:t>
      </w:r>
      <w:r w:rsidR="00E26E77">
        <w:rPr>
          <w:rFonts w:cs="Times New Roman"/>
          <w:sz w:val="20"/>
          <w:szCs w:val="20"/>
        </w:rPr>
        <w:t>podstawowym bez negocjacji</w:t>
      </w:r>
    </w:p>
    <w:p w14:paraId="55C50AFB" w14:textId="61AEE676" w:rsidR="00F970A1" w:rsidRPr="00190CEF" w:rsidRDefault="005D0F1C" w:rsidP="00F970A1">
      <w:pPr>
        <w:spacing w:after="0" w:line="240" w:lineRule="auto"/>
        <w:ind w:left="0" w:firstLine="0"/>
        <w:jc w:val="left"/>
        <w:rPr>
          <w:rFonts w:asciiTheme="majorHAnsi" w:hAnsiTheme="majorHAnsi" w:cstheme="majorHAnsi"/>
          <w:b/>
          <w:sz w:val="22"/>
          <w:szCs w:val="22"/>
        </w:rPr>
      </w:pPr>
      <w:r w:rsidRPr="00DF467A">
        <w:rPr>
          <w:rFonts w:asciiTheme="majorHAnsi" w:hAnsiTheme="majorHAnsi" w:cstheme="majorHAnsi"/>
          <w:b/>
          <w:sz w:val="20"/>
          <w:szCs w:val="20"/>
        </w:rPr>
        <w:t>„</w:t>
      </w:r>
      <w:r w:rsidR="001F1F55">
        <w:rPr>
          <w:rFonts w:asciiTheme="majorHAnsi" w:hAnsiTheme="majorHAnsi" w:cstheme="majorHAnsi"/>
          <w:b/>
          <w:sz w:val="20"/>
          <w:szCs w:val="20"/>
        </w:rPr>
        <w:t>Dostawa paliw płynnych dla PGK „Żyrardów” Sp. z o.o.</w:t>
      </w:r>
      <w:r w:rsidR="00F970A1">
        <w:rPr>
          <w:rFonts w:asciiTheme="majorHAnsi" w:hAnsiTheme="majorHAnsi" w:cstheme="majorHAnsi"/>
          <w:b/>
          <w:sz w:val="20"/>
          <w:szCs w:val="20"/>
        </w:rPr>
        <w:t xml:space="preserve"> w 2024/2025 r., </w:t>
      </w:r>
      <w:r w:rsidR="00F970A1" w:rsidRPr="00190CEF">
        <w:rPr>
          <w:rFonts w:asciiTheme="majorHAnsi" w:hAnsiTheme="majorHAnsi" w:cstheme="majorHAnsi"/>
          <w:b/>
          <w:sz w:val="22"/>
          <w:szCs w:val="22"/>
        </w:rPr>
        <w:t xml:space="preserve">tj.: benzyny bezołowiowej 95 i oleju </w:t>
      </w:r>
      <w:r w:rsidR="00F970A1">
        <w:rPr>
          <w:rFonts w:asciiTheme="majorHAnsi" w:hAnsiTheme="majorHAnsi" w:cstheme="majorHAnsi"/>
          <w:b/>
          <w:sz w:val="22"/>
          <w:szCs w:val="22"/>
        </w:rPr>
        <w:t>napędowego”.</w:t>
      </w:r>
    </w:p>
    <w:p w14:paraId="09FF72F1" w14:textId="5764EC2B" w:rsidR="001F591A" w:rsidRDefault="001F591A" w:rsidP="006A492B">
      <w:pPr>
        <w:spacing w:after="0" w:line="240" w:lineRule="auto"/>
        <w:ind w:left="0" w:firstLine="0"/>
        <w:jc w:val="center"/>
        <w:rPr>
          <w:rFonts w:asciiTheme="majorHAnsi" w:hAnsiTheme="majorHAnsi" w:cstheme="majorHAnsi"/>
          <w:b/>
          <w:sz w:val="20"/>
          <w:szCs w:val="20"/>
        </w:rPr>
      </w:pPr>
    </w:p>
    <w:p w14:paraId="5BFF392F" w14:textId="77777777" w:rsidR="00664973" w:rsidRPr="00E26E77" w:rsidRDefault="00664973" w:rsidP="006A492B">
      <w:pPr>
        <w:spacing w:after="0" w:line="240" w:lineRule="auto"/>
        <w:ind w:left="0" w:firstLine="0"/>
        <w:jc w:val="center"/>
        <w:rPr>
          <w:b/>
          <w:sz w:val="20"/>
          <w:szCs w:val="20"/>
        </w:rPr>
      </w:pPr>
    </w:p>
    <w:p w14:paraId="27E937F5" w14:textId="5BEEF503" w:rsidR="000B274C" w:rsidRDefault="00D17955" w:rsidP="006A492B">
      <w:pPr>
        <w:spacing w:after="0" w:line="240" w:lineRule="auto"/>
        <w:ind w:left="0" w:firstLine="0"/>
        <w:rPr>
          <w:rFonts w:cs="Times New Roman"/>
          <w:sz w:val="20"/>
          <w:szCs w:val="20"/>
        </w:rPr>
      </w:pPr>
      <w:r w:rsidRPr="00E26E77">
        <w:rPr>
          <w:rFonts w:cs="Times New Roman"/>
          <w:sz w:val="20"/>
          <w:szCs w:val="20"/>
        </w:rPr>
        <w:t xml:space="preserve">Nr </w:t>
      </w:r>
      <w:r w:rsidRPr="005D0F1C">
        <w:rPr>
          <w:rFonts w:cs="Times New Roman"/>
          <w:sz w:val="20"/>
          <w:szCs w:val="20"/>
        </w:rPr>
        <w:t>ref.:</w:t>
      </w:r>
      <w:r w:rsidR="003F0628">
        <w:rPr>
          <w:rFonts w:cs="Times New Roman"/>
          <w:sz w:val="20"/>
          <w:szCs w:val="20"/>
        </w:rPr>
        <w:t xml:space="preserve"> </w:t>
      </w:r>
      <w:r w:rsidR="003F0628" w:rsidRPr="003F0628">
        <w:rPr>
          <w:rFonts w:cs="Times New Roman"/>
          <w:sz w:val="20"/>
          <w:szCs w:val="20"/>
        </w:rPr>
        <w:t>ZP.26.PZ.6PZP.2024</w:t>
      </w:r>
      <w:r w:rsidR="00F970A1">
        <w:rPr>
          <w:rFonts w:cs="Times New Roman"/>
          <w:sz w:val="20"/>
          <w:szCs w:val="20"/>
        </w:rPr>
        <w:t>-1</w:t>
      </w:r>
    </w:p>
    <w:p w14:paraId="39CE5846" w14:textId="77777777" w:rsidR="00E26E77" w:rsidRPr="00E26E77" w:rsidRDefault="00E26E77" w:rsidP="006A492B">
      <w:pPr>
        <w:spacing w:after="0" w:line="240" w:lineRule="auto"/>
        <w:ind w:left="0" w:firstLine="0"/>
        <w:rPr>
          <w:rFonts w:cs="Times New Roman"/>
          <w:sz w:val="20"/>
          <w:szCs w:val="20"/>
        </w:rPr>
      </w:pPr>
    </w:p>
    <w:p w14:paraId="39147285" w14:textId="2C0BE700" w:rsidR="00D17955" w:rsidRPr="00E26E77" w:rsidRDefault="00E26E77" w:rsidP="006A492B">
      <w:pPr>
        <w:tabs>
          <w:tab w:val="left" w:pos="930"/>
        </w:tabs>
        <w:spacing w:after="0" w:line="240" w:lineRule="auto"/>
        <w:ind w:left="0" w:firstLine="0"/>
        <w:rPr>
          <w:rFonts w:cs="Times New Roman"/>
          <w:sz w:val="20"/>
          <w:szCs w:val="20"/>
        </w:rPr>
      </w:pPr>
      <w:r w:rsidRPr="00E26E77">
        <w:rPr>
          <w:sz w:val="20"/>
          <w:szCs w:val="20"/>
        </w:rPr>
        <w:t>Podstawa prawna: Ustawa z dnia 11.09.2019</w:t>
      </w:r>
      <w:r w:rsidR="005D0F1C">
        <w:rPr>
          <w:sz w:val="20"/>
          <w:szCs w:val="20"/>
        </w:rPr>
        <w:t xml:space="preserve"> </w:t>
      </w:r>
      <w:r w:rsidRPr="00E26E77">
        <w:rPr>
          <w:sz w:val="20"/>
          <w:szCs w:val="20"/>
        </w:rPr>
        <w:t>r. - Prawo za</w:t>
      </w:r>
      <w:r w:rsidR="00C86797">
        <w:rPr>
          <w:sz w:val="20"/>
          <w:szCs w:val="20"/>
        </w:rPr>
        <w:t>mówień publicznych (Dz.U. z 2023 r., poz. 1605</w:t>
      </w:r>
      <w:r w:rsidRPr="00E26E77">
        <w:rPr>
          <w:sz w:val="20"/>
          <w:szCs w:val="20"/>
        </w:rPr>
        <w:t xml:space="preserve"> z </w:t>
      </w:r>
      <w:proofErr w:type="spellStart"/>
      <w:r w:rsidRPr="00E26E77">
        <w:rPr>
          <w:sz w:val="20"/>
          <w:szCs w:val="20"/>
        </w:rPr>
        <w:t>późn</w:t>
      </w:r>
      <w:proofErr w:type="spellEnd"/>
      <w:r w:rsidRPr="00E26E77">
        <w:rPr>
          <w:sz w:val="20"/>
          <w:szCs w:val="20"/>
        </w:rPr>
        <w:t>. zm.)</w:t>
      </w:r>
    </w:p>
    <w:p w14:paraId="684E3D91" w14:textId="77777777" w:rsidR="00E26E77" w:rsidRDefault="00E26E77" w:rsidP="006A492B">
      <w:pPr>
        <w:spacing w:after="0" w:line="240" w:lineRule="auto"/>
        <w:ind w:left="0" w:firstLine="0"/>
        <w:rPr>
          <w:rFonts w:cs="Times New Roman"/>
          <w:sz w:val="20"/>
          <w:szCs w:val="20"/>
        </w:rPr>
      </w:pPr>
    </w:p>
    <w:p w14:paraId="1C9CDCEA" w14:textId="77777777" w:rsidR="00E26E77" w:rsidRDefault="00E26E77" w:rsidP="006A492B">
      <w:pPr>
        <w:spacing w:after="0" w:line="240" w:lineRule="auto"/>
        <w:ind w:left="0" w:firstLine="0"/>
        <w:rPr>
          <w:rFonts w:cs="Times New Roman"/>
          <w:sz w:val="20"/>
          <w:szCs w:val="20"/>
        </w:rPr>
      </w:pPr>
    </w:p>
    <w:p w14:paraId="48D3AC70" w14:textId="5B189824" w:rsidR="00E26E77" w:rsidRDefault="00E26E77" w:rsidP="006A492B">
      <w:pPr>
        <w:spacing w:after="0" w:line="240" w:lineRule="auto"/>
        <w:ind w:left="0" w:firstLine="0"/>
        <w:jc w:val="right"/>
        <w:rPr>
          <w:rFonts w:cs="Times New Roman"/>
          <w:sz w:val="20"/>
          <w:szCs w:val="20"/>
        </w:rPr>
      </w:pPr>
      <w:r>
        <w:rPr>
          <w:rFonts w:cs="Times New Roman"/>
          <w:sz w:val="20"/>
          <w:szCs w:val="20"/>
        </w:rPr>
        <w:t>Zatwierdził</w:t>
      </w:r>
    </w:p>
    <w:p w14:paraId="59918DEB" w14:textId="77777777" w:rsidR="00E26E77" w:rsidRDefault="00E26E77" w:rsidP="006A492B">
      <w:pPr>
        <w:spacing w:after="0" w:line="240" w:lineRule="auto"/>
        <w:ind w:left="0" w:firstLine="0"/>
        <w:jc w:val="right"/>
        <w:rPr>
          <w:rFonts w:cs="Times New Roman"/>
          <w:sz w:val="20"/>
          <w:szCs w:val="20"/>
        </w:rPr>
      </w:pPr>
    </w:p>
    <w:p w14:paraId="05CFF782" w14:textId="77777777" w:rsidR="00E26E77" w:rsidRDefault="00E26E77" w:rsidP="006A492B">
      <w:pPr>
        <w:spacing w:after="0" w:line="240" w:lineRule="auto"/>
        <w:ind w:left="0" w:firstLine="0"/>
        <w:rPr>
          <w:rFonts w:cs="Times New Roman"/>
          <w:sz w:val="20"/>
          <w:szCs w:val="20"/>
        </w:rPr>
      </w:pPr>
    </w:p>
    <w:p w14:paraId="4DBB9C19" w14:textId="77777777" w:rsidR="00790EB1" w:rsidRDefault="00790EB1" w:rsidP="006A492B">
      <w:pPr>
        <w:spacing w:after="0" w:line="240" w:lineRule="auto"/>
        <w:ind w:left="0" w:firstLine="0"/>
        <w:rPr>
          <w:rFonts w:cs="Times New Roman"/>
          <w:sz w:val="20"/>
          <w:szCs w:val="20"/>
        </w:rPr>
      </w:pPr>
    </w:p>
    <w:p w14:paraId="31605555" w14:textId="77777777" w:rsidR="00790EB1" w:rsidRDefault="00790EB1" w:rsidP="006A492B">
      <w:pPr>
        <w:spacing w:after="0" w:line="240" w:lineRule="auto"/>
        <w:ind w:left="0" w:firstLine="0"/>
        <w:rPr>
          <w:rFonts w:cs="Times New Roman"/>
          <w:sz w:val="20"/>
          <w:szCs w:val="20"/>
        </w:rPr>
      </w:pPr>
    </w:p>
    <w:p w14:paraId="1656EA3B" w14:textId="77777777" w:rsidR="00E26E77" w:rsidRPr="00D17955" w:rsidRDefault="00E26E77" w:rsidP="006A492B">
      <w:pPr>
        <w:pStyle w:val="Akapitzlist"/>
        <w:spacing w:after="0" w:line="240" w:lineRule="auto"/>
        <w:ind w:left="0" w:firstLine="0"/>
        <w:jc w:val="left"/>
        <w:rPr>
          <w:rFonts w:cs="Times New Roman"/>
          <w:sz w:val="20"/>
          <w:szCs w:val="20"/>
        </w:rPr>
      </w:pPr>
    </w:p>
    <w:p w14:paraId="1F648F29" w14:textId="4227D87E" w:rsidR="00E26E77" w:rsidRPr="00D17955" w:rsidRDefault="00E26E77" w:rsidP="006A492B">
      <w:pPr>
        <w:pStyle w:val="Akapitzlist"/>
        <w:spacing w:after="0" w:line="240" w:lineRule="auto"/>
        <w:ind w:left="0" w:firstLine="0"/>
        <w:rPr>
          <w:rFonts w:cs="Times New Roman"/>
          <w:sz w:val="20"/>
          <w:szCs w:val="20"/>
        </w:rPr>
      </w:pPr>
      <w:r w:rsidRPr="00D17955">
        <w:rPr>
          <w:rFonts w:cs="Times New Roman"/>
          <w:sz w:val="20"/>
          <w:szCs w:val="20"/>
        </w:rPr>
        <w:t>Wykonawca zobowiązany jest do dokład</w:t>
      </w:r>
      <w:r w:rsidR="00073FFF">
        <w:rPr>
          <w:rFonts w:cs="Times New Roman"/>
          <w:sz w:val="20"/>
          <w:szCs w:val="20"/>
        </w:rPr>
        <w:t>nego zapoznania się z treścią S</w:t>
      </w:r>
      <w:r w:rsidRPr="00D17955">
        <w:rPr>
          <w:rFonts w:cs="Times New Roman"/>
          <w:sz w:val="20"/>
          <w:szCs w:val="20"/>
        </w:rPr>
        <w:t>WZ.</w:t>
      </w:r>
    </w:p>
    <w:p w14:paraId="6FD4D46F" w14:textId="77777777" w:rsidR="00E26E77" w:rsidRPr="00D17955" w:rsidRDefault="00E26E77" w:rsidP="006A492B">
      <w:pPr>
        <w:pStyle w:val="Akapitzlist"/>
        <w:spacing w:after="0" w:line="240" w:lineRule="auto"/>
        <w:ind w:left="0" w:firstLine="0"/>
        <w:rPr>
          <w:rFonts w:cs="Times New Roman"/>
          <w:sz w:val="20"/>
          <w:szCs w:val="20"/>
        </w:rPr>
      </w:pPr>
      <w:r w:rsidRPr="00D17955">
        <w:rPr>
          <w:rFonts w:cs="Times New Roman"/>
          <w:sz w:val="20"/>
          <w:szCs w:val="20"/>
        </w:rPr>
        <w:t>Wykonawca ponosi ryzyko niedostarczenia wszystkich wymaganych informacji i dokumentów oraz przedłożenia oferty nieodpowiadającej wymaganiom określonym przez Zamawiającego.</w:t>
      </w:r>
    </w:p>
    <w:p w14:paraId="3FFE5F57" w14:textId="77777777" w:rsidR="00E26E77" w:rsidRDefault="00E26E77" w:rsidP="006A492B">
      <w:pPr>
        <w:spacing w:after="0" w:line="240" w:lineRule="auto"/>
        <w:ind w:left="0" w:firstLine="0"/>
        <w:jc w:val="left"/>
        <w:rPr>
          <w:rFonts w:cs="Times New Roman"/>
          <w:sz w:val="20"/>
          <w:szCs w:val="20"/>
        </w:rPr>
      </w:pPr>
    </w:p>
    <w:p w14:paraId="7B8B1DB3" w14:textId="77777777" w:rsidR="00E26E77" w:rsidRDefault="00E26E77" w:rsidP="006A492B">
      <w:pPr>
        <w:spacing w:after="0" w:line="240" w:lineRule="auto"/>
        <w:ind w:left="0" w:firstLine="0"/>
        <w:rPr>
          <w:rFonts w:cs="Times New Roman"/>
          <w:sz w:val="20"/>
          <w:szCs w:val="20"/>
        </w:rPr>
      </w:pPr>
    </w:p>
    <w:p w14:paraId="22FF5424" w14:textId="77777777" w:rsidR="00E26E77" w:rsidRDefault="00E26E77" w:rsidP="006A492B">
      <w:pPr>
        <w:spacing w:after="0" w:line="240" w:lineRule="auto"/>
        <w:ind w:left="0" w:firstLine="0"/>
        <w:rPr>
          <w:rFonts w:cs="Times New Roman"/>
          <w:sz w:val="20"/>
          <w:szCs w:val="20"/>
        </w:rPr>
      </w:pPr>
    </w:p>
    <w:p w14:paraId="384BA326" w14:textId="77777777" w:rsidR="00E26E77" w:rsidRDefault="00E26E77" w:rsidP="006A492B">
      <w:pPr>
        <w:spacing w:after="0" w:line="240" w:lineRule="auto"/>
        <w:ind w:left="0" w:firstLine="0"/>
        <w:rPr>
          <w:rFonts w:cs="Times New Roman"/>
          <w:sz w:val="20"/>
          <w:szCs w:val="20"/>
        </w:rPr>
      </w:pPr>
    </w:p>
    <w:p w14:paraId="48BEB9E0" w14:textId="77777777" w:rsidR="00E26E77" w:rsidRDefault="00E26E77" w:rsidP="006A492B">
      <w:pPr>
        <w:spacing w:after="0" w:line="240" w:lineRule="auto"/>
        <w:ind w:left="0" w:firstLine="0"/>
        <w:rPr>
          <w:rFonts w:cs="Times New Roman"/>
          <w:sz w:val="20"/>
          <w:szCs w:val="20"/>
        </w:rPr>
      </w:pPr>
    </w:p>
    <w:p w14:paraId="57EDB4BE" w14:textId="77777777" w:rsidR="00E26E77" w:rsidRDefault="00E26E77" w:rsidP="006A492B">
      <w:pPr>
        <w:spacing w:after="0" w:line="240" w:lineRule="auto"/>
        <w:ind w:left="0" w:firstLine="0"/>
        <w:rPr>
          <w:rFonts w:cs="Times New Roman"/>
          <w:sz w:val="20"/>
          <w:szCs w:val="20"/>
        </w:rPr>
      </w:pPr>
    </w:p>
    <w:p w14:paraId="553BCC37" w14:textId="77777777" w:rsidR="00E26E77" w:rsidRDefault="00E26E77" w:rsidP="006A492B">
      <w:pPr>
        <w:spacing w:after="0" w:line="240" w:lineRule="auto"/>
        <w:ind w:left="0" w:firstLine="0"/>
        <w:rPr>
          <w:rFonts w:cs="Times New Roman"/>
          <w:sz w:val="20"/>
          <w:szCs w:val="20"/>
        </w:rPr>
      </w:pPr>
    </w:p>
    <w:p w14:paraId="72164919" w14:textId="77777777" w:rsidR="00E26E77" w:rsidRDefault="00E26E77" w:rsidP="006A492B">
      <w:pPr>
        <w:spacing w:after="0" w:line="240" w:lineRule="auto"/>
        <w:ind w:left="0" w:firstLine="0"/>
        <w:rPr>
          <w:rFonts w:cs="Times New Roman"/>
          <w:sz w:val="20"/>
          <w:szCs w:val="20"/>
        </w:rPr>
      </w:pPr>
    </w:p>
    <w:p w14:paraId="5BFF2C3B" w14:textId="77777777" w:rsidR="00E26E77" w:rsidRDefault="00E26E77" w:rsidP="006A492B">
      <w:pPr>
        <w:spacing w:after="0" w:line="240" w:lineRule="auto"/>
        <w:ind w:left="0" w:firstLine="0"/>
        <w:rPr>
          <w:rFonts w:cs="Times New Roman"/>
          <w:sz w:val="20"/>
          <w:szCs w:val="20"/>
        </w:rPr>
      </w:pPr>
    </w:p>
    <w:p w14:paraId="6750BFDA" w14:textId="77777777" w:rsidR="00E26E77" w:rsidRDefault="00E26E77" w:rsidP="006A492B">
      <w:pPr>
        <w:spacing w:after="0" w:line="240" w:lineRule="auto"/>
        <w:ind w:left="0" w:firstLine="0"/>
        <w:rPr>
          <w:rFonts w:cs="Times New Roman"/>
          <w:sz w:val="20"/>
          <w:szCs w:val="20"/>
        </w:rPr>
      </w:pPr>
    </w:p>
    <w:p w14:paraId="52E69D89" w14:textId="77777777" w:rsidR="00E26E77" w:rsidRDefault="00E26E77" w:rsidP="006A492B">
      <w:pPr>
        <w:spacing w:after="0" w:line="240" w:lineRule="auto"/>
        <w:ind w:left="0" w:firstLine="0"/>
        <w:rPr>
          <w:rFonts w:cs="Times New Roman"/>
          <w:sz w:val="20"/>
          <w:szCs w:val="20"/>
        </w:rPr>
      </w:pPr>
    </w:p>
    <w:p w14:paraId="74366A4E" w14:textId="77777777" w:rsidR="00E26E77" w:rsidRDefault="00E26E77" w:rsidP="006A492B">
      <w:pPr>
        <w:spacing w:after="0" w:line="240" w:lineRule="auto"/>
        <w:ind w:left="0" w:firstLine="0"/>
        <w:rPr>
          <w:rFonts w:cs="Times New Roman"/>
          <w:sz w:val="20"/>
          <w:szCs w:val="20"/>
        </w:rPr>
      </w:pPr>
    </w:p>
    <w:p w14:paraId="669934DC" w14:textId="77777777" w:rsidR="00E26E77" w:rsidRDefault="00E26E77" w:rsidP="006A492B">
      <w:pPr>
        <w:spacing w:after="0" w:line="240" w:lineRule="auto"/>
        <w:ind w:left="0" w:firstLine="0"/>
        <w:rPr>
          <w:rFonts w:cs="Times New Roman"/>
          <w:sz w:val="20"/>
          <w:szCs w:val="20"/>
        </w:rPr>
      </w:pPr>
    </w:p>
    <w:p w14:paraId="1E8DC5F3" w14:textId="77777777" w:rsidR="00E26E77" w:rsidRDefault="00E26E77" w:rsidP="006A492B">
      <w:pPr>
        <w:spacing w:after="0" w:line="240" w:lineRule="auto"/>
        <w:ind w:left="0" w:firstLine="0"/>
        <w:rPr>
          <w:rFonts w:cs="Times New Roman"/>
          <w:sz w:val="20"/>
          <w:szCs w:val="20"/>
        </w:rPr>
      </w:pPr>
    </w:p>
    <w:p w14:paraId="3FEFAF94" w14:textId="77777777" w:rsidR="00E26E77" w:rsidRDefault="00E26E77" w:rsidP="006A492B">
      <w:pPr>
        <w:spacing w:after="0" w:line="240" w:lineRule="auto"/>
        <w:ind w:left="0" w:firstLine="0"/>
        <w:rPr>
          <w:rFonts w:cs="Times New Roman"/>
          <w:sz w:val="20"/>
          <w:szCs w:val="20"/>
        </w:rPr>
      </w:pPr>
    </w:p>
    <w:p w14:paraId="692F925C" w14:textId="77777777" w:rsidR="00E26E77" w:rsidRDefault="00E26E77" w:rsidP="006A492B">
      <w:pPr>
        <w:spacing w:after="0" w:line="240" w:lineRule="auto"/>
        <w:ind w:left="0" w:firstLine="0"/>
        <w:rPr>
          <w:rFonts w:cs="Times New Roman"/>
          <w:sz w:val="20"/>
          <w:szCs w:val="20"/>
        </w:rPr>
      </w:pPr>
    </w:p>
    <w:p w14:paraId="610ECC34" w14:textId="77777777" w:rsidR="00E26E77" w:rsidRDefault="00E26E77" w:rsidP="006A492B">
      <w:pPr>
        <w:spacing w:after="0" w:line="240" w:lineRule="auto"/>
        <w:ind w:left="0" w:firstLine="0"/>
        <w:rPr>
          <w:rFonts w:cs="Times New Roman"/>
          <w:sz w:val="20"/>
          <w:szCs w:val="20"/>
        </w:rPr>
      </w:pPr>
    </w:p>
    <w:p w14:paraId="08612ACC" w14:textId="77777777" w:rsidR="00E26E77" w:rsidRDefault="00E26E77" w:rsidP="006A492B">
      <w:pPr>
        <w:spacing w:after="0" w:line="240" w:lineRule="auto"/>
        <w:ind w:left="0" w:firstLine="0"/>
        <w:rPr>
          <w:rFonts w:cs="Times New Roman"/>
          <w:sz w:val="20"/>
          <w:szCs w:val="20"/>
        </w:rPr>
      </w:pPr>
    </w:p>
    <w:p w14:paraId="12B38065" w14:textId="77777777" w:rsidR="00E26E77" w:rsidRDefault="00E26E77" w:rsidP="006A492B">
      <w:pPr>
        <w:spacing w:after="0" w:line="240" w:lineRule="auto"/>
        <w:ind w:left="0" w:firstLine="0"/>
        <w:rPr>
          <w:rFonts w:cs="Times New Roman"/>
          <w:sz w:val="20"/>
          <w:szCs w:val="20"/>
        </w:rPr>
      </w:pPr>
    </w:p>
    <w:p w14:paraId="1D6AD220" w14:textId="77777777" w:rsidR="006A492B" w:rsidRDefault="006A492B" w:rsidP="006A492B">
      <w:pPr>
        <w:spacing w:after="0" w:line="240" w:lineRule="auto"/>
        <w:ind w:left="0" w:firstLine="0"/>
        <w:rPr>
          <w:rFonts w:cs="Times New Roman"/>
          <w:sz w:val="20"/>
          <w:szCs w:val="20"/>
        </w:rPr>
      </w:pPr>
    </w:p>
    <w:p w14:paraId="260BDB29" w14:textId="77777777" w:rsidR="006A492B" w:rsidRDefault="006A492B" w:rsidP="006A492B">
      <w:pPr>
        <w:spacing w:after="0" w:line="240" w:lineRule="auto"/>
        <w:ind w:left="0" w:firstLine="0"/>
        <w:rPr>
          <w:rFonts w:cs="Times New Roman"/>
          <w:sz w:val="20"/>
          <w:szCs w:val="20"/>
        </w:rPr>
      </w:pPr>
    </w:p>
    <w:p w14:paraId="2FE37CF3" w14:textId="77777777" w:rsidR="006A492B" w:rsidRDefault="006A492B" w:rsidP="006A492B">
      <w:pPr>
        <w:spacing w:after="0" w:line="240" w:lineRule="auto"/>
        <w:ind w:left="0" w:firstLine="0"/>
        <w:rPr>
          <w:rFonts w:cs="Times New Roman"/>
          <w:sz w:val="20"/>
          <w:szCs w:val="20"/>
        </w:rPr>
      </w:pPr>
    </w:p>
    <w:p w14:paraId="453D53F0" w14:textId="77777777" w:rsidR="006A492B" w:rsidRDefault="006A492B" w:rsidP="006A492B">
      <w:pPr>
        <w:spacing w:after="0" w:line="240" w:lineRule="auto"/>
        <w:ind w:left="0" w:firstLine="0"/>
        <w:rPr>
          <w:rFonts w:cs="Times New Roman"/>
          <w:sz w:val="20"/>
          <w:szCs w:val="20"/>
        </w:rPr>
      </w:pPr>
    </w:p>
    <w:p w14:paraId="5CC9F9F9" w14:textId="77777777" w:rsidR="006A492B" w:rsidRDefault="006A492B" w:rsidP="006A492B">
      <w:pPr>
        <w:spacing w:after="0" w:line="240" w:lineRule="auto"/>
        <w:ind w:left="0" w:firstLine="0"/>
        <w:rPr>
          <w:rFonts w:cs="Times New Roman"/>
          <w:sz w:val="20"/>
          <w:szCs w:val="20"/>
        </w:rPr>
      </w:pPr>
    </w:p>
    <w:p w14:paraId="4B87B2DA" w14:textId="77777777" w:rsidR="006A492B" w:rsidRDefault="006A492B" w:rsidP="006A492B">
      <w:pPr>
        <w:spacing w:after="0" w:line="240" w:lineRule="auto"/>
        <w:ind w:left="0" w:firstLine="0"/>
        <w:rPr>
          <w:rFonts w:cs="Times New Roman"/>
          <w:sz w:val="20"/>
          <w:szCs w:val="20"/>
        </w:rPr>
      </w:pPr>
    </w:p>
    <w:p w14:paraId="4CF0EC66" w14:textId="77777777" w:rsidR="001F1F55" w:rsidRDefault="001F1F55" w:rsidP="006A492B">
      <w:pPr>
        <w:spacing w:after="0" w:line="240" w:lineRule="auto"/>
        <w:ind w:left="0" w:firstLine="0"/>
        <w:rPr>
          <w:rFonts w:cs="Times New Roman"/>
          <w:sz w:val="20"/>
          <w:szCs w:val="20"/>
        </w:rPr>
      </w:pPr>
    </w:p>
    <w:p w14:paraId="2FE53687" w14:textId="77777777" w:rsidR="006A492B" w:rsidRDefault="006A492B" w:rsidP="006A492B">
      <w:pPr>
        <w:spacing w:after="0" w:line="240" w:lineRule="auto"/>
        <w:ind w:left="0" w:firstLine="0"/>
        <w:rPr>
          <w:rFonts w:cs="Times New Roman"/>
          <w:sz w:val="20"/>
          <w:szCs w:val="20"/>
        </w:rPr>
      </w:pPr>
    </w:p>
    <w:p w14:paraId="0769B103" w14:textId="77777777" w:rsidR="006A492B" w:rsidRDefault="006A492B" w:rsidP="006A492B">
      <w:pPr>
        <w:spacing w:after="0" w:line="240" w:lineRule="auto"/>
        <w:ind w:left="0" w:firstLine="0"/>
        <w:rPr>
          <w:rFonts w:cs="Times New Roman"/>
          <w:sz w:val="20"/>
          <w:szCs w:val="20"/>
        </w:rPr>
      </w:pPr>
    </w:p>
    <w:p w14:paraId="0B516395" w14:textId="77777777" w:rsidR="00E26E77" w:rsidRDefault="00E26E77" w:rsidP="006A492B">
      <w:pPr>
        <w:spacing w:after="0" w:line="240" w:lineRule="auto"/>
        <w:ind w:left="0" w:firstLine="0"/>
        <w:rPr>
          <w:rFonts w:cs="Times New Roman"/>
          <w:sz w:val="20"/>
          <w:szCs w:val="20"/>
        </w:rPr>
      </w:pPr>
    </w:p>
    <w:p w14:paraId="4C660A25" w14:textId="14CF6790" w:rsidR="00E26E77" w:rsidRPr="00190CEF" w:rsidRDefault="00E975E8" w:rsidP="006A492B">
      <w:pPr>
        <w:spacing w:after="0" w:line="240" w:lineRule="auto"/>
        <w:ind w:left="0" w:firstLine="0"/>
        <w:rPr>
          <w:rFonts w:asciiTheme="majorHAnsi" w:hAnsiTheme="majorHAnsi" w:cstheme="majorHAnsi"/>
          <w:sz w:val="22"/>
          <w:szCs w:val="22"/>
        </w:rPr>
      </w:pPr>
      <w:r w:rsidRPr="00190CEF">
        <w:rPr>
          <w:rFonts w:asciiTheme="majorHAnsi" w:hAnsiTheme="majorHAnsi" w:cstheme="majorHAnsi"/>
          <w:sz w:val="22"/>
          <w:szCs w:val="22"/>
        </w:rPr>
        <w:t xml:space="preserve">I </w:t>
      </w:r>
      <w:r w:rsidRPr="00190CEF">
        <w:rPr>
          <w:rFonts w:asciiTheme="majorHAnsi" w:hAnsiTheme="majorHAnsi" w:cstheme="majorHAnsi"/>
          <w:b/>
          <w:sz w:val="22"/>
          <w:szCs w:val="22"/>
        </w:rPr>
        <w:t>Nazwa oraz adres Zamawiającego, numer telefonu, adres poczty elektronicznej oraz strony internetowej prowadzonego postępowania</w:t>
      </w:r>
    </w:p>
    <w:p w14:paraId="019FFE12" w14:textId="77777777" w:rsidR="00E26E77" w:rsidRPr="00190CEF" w:rsidRDefault="00E26E77" w:rsidP="006A492B">
      <w:pPr>
        <w:spacing w:after="0" w:line="240" w:lineRule="auto"/>
        <w:ind w:left="0" w:firstLine="0"/>
        <w:rPr>
          <w:rFonts w:asciiTheme="majorHAnsi" w:hAnsiTheme="majorHAnsi" w:cstheme="majorHAnsi"/>
          <w:sz w:val="22"/>
          <w:szCs w:val="22"/>
        </w:rPr>
      </w:pPr>
    </w:p>
    <w:p w14:paraId="7A3456F1" w14:textId="25ECB6C3" w:rsidR="00E975E8" w:rsidRPr="00190CEF" w:rsidRDefault="00E975E8" w:rsidP="006A492B">
      <w:pPr>
        <w:pStyle w:val="pkt"/>
        <w:spacing w:before="0" w:after="0" w:line="240" w:lineRule="auto"/>
        <w:ind w:left="0" w:firstLine="0"/>
        <w:rPr>
          <w:rFonts w:asciiTheme="majorHAnsi" w:hAnsiTheme="majorHAnsi" w:cstheme="majorHAnsi"/>
          <w:sz w:val="22"/>
          <w:szCs w:val="22"/>
        </w:rPr>
      </w:pPr>
      <w:r w:rsidRPr="00190CEF">
        <w:rPr>
          <w:rFonts w:asciiTheme="majorHAnsi" w:hAnsiTheme="majorHAnsi" w:cstheme="majorHAnsi"/>
          <w:sz w:val="22"/>
          <w:szCs w:val="22"/>
        </w:rPr>
        <w:t>Nazwa i adres Zamawiającego: Przedsiębiorstwo Gospodarki Komunalnej „Żyrardów” Sp. z o. o., ul. Czysta 5, 96-300 Żyrardów (KRS 0000153850)</w:t>
      </w:r>
    </w:p>
    <w:p w14:paraId="6FE3F620" w14:textId="70EF05F3" w:rsidR="00E975E8" w:rsidRPr="00190CEF" w:rsidRDefault="00E975E8" w:rsidP="006A492B">
      <w:pPr>
        <w:pStyle w:val="pkt"/>
        <w:spacing w:before="0" w:after="0" w:line="240" w:lineRule="auto"/>
        <w:ind w:left="0" w:firstLine="0"/>
        <w:rPr>
          <w:rFonts w:asciiTheme="majorHAnsi" w:hAnsiTheme="majorHAnsi" w:cstheme="majorHAnsi"/>
          <w:sz w:val="22"/>
          <w:szCs w:val="22"/>
        </w:rPr>
      </w:pPr>
      <w:r w:rsidRPr="00190CEF">
        <w:rPr>
          <w:rFonts w:asciiTheme="majorHAnsi" w:hAnsiTheme="majorHAnsi" w:cstheme="majorHAnsi"/>
          <w:sz w:val="22"/>
          <w:szCs w:val="22"/>
        </w:rPr>
        <w:t>Numer tel.: 46 855 40 41,  46 855 40 42</w:t>
      </w:r>
    </w:p>
    <w:p w14:paraId="7AD6A536" w14:textId="77777777" w:rsidR="00E975E8" w:rsidRPr="00190CEF" w:rsidRDefault="00E975E8" w:rsidP="006A492B">
      <w:pPr>
        <w:spacing w:after="0" w:line="240" w:lineRule="auto"/>
        <w:ind w:left="0" w:firstLine="0"/>
        <w:rPr>
          <w:rStyle w:val="Hipercze"/>
          <w:rFonts w:asciiTheme="majorHAnsi" w:hAnsiTheme="majorHAnsi" w:cstheme="majorHAnsi"/>
          <w:color w:val="auto"/>
          <w:sz w:val="22"/>
          <w:szCs w:val="22"/>
        </w:rPr>
      </w:pPr>
      <w:r w:rsidRPr="00190CEF">
        <w:rPr>
          <w:rFonts w:asciiTheme="majorHAnsi" w:hAnsiTheme="majorHAnsi" w:cstheme="majorHAnsi"/>
          <w:sz w:val="22"/>
          <w:szCs w:val="22"/>
        </w:rPr>
        <w:t xml:space="preserve">Adres strony internetowej: </w:t>
      </w:r>
      <w:hyperlink r:id="rId9" w:history="1">
        <w:r w:rsidRPr="00190CEF">
          <w:rPr>
            <w:rStyle w:val="Hipercze"/>
            <w:rFonts w:asciiTheme="majorHAnsi" w:hAnsiTheme="majorHAnsi" w:cstheme="majorHAnsi"/>
            <w:color w:val="auto"/>
            <w:sz w:val="22"/>
            <w:szCs w:val="22"/>
          </w:rPr>
          <w:t>www.pgk.zyrardów.pl</w:t>
        </w:r>
      </w:hyperlink>
    </w:p>
    <w:p w14:paraId="73041C42" w14:textId="77777777" w:rsidR="00E975E8" w:rsidRPr="00190CEF" w:rsidRDefault="00E975E8" w:rsidP="006A492B">
      <w:pPr>
        <w:spacing w:after="0" w:line="240" w:lineRule="auto"/>
        <w:ind w:left="0" w:firstLine="0"/>
        <w:rPr>
          <w:rStyle w:val="Hipercze"/>
          <w:rFonts w:asciiTheme="majorHAnsi" w:hAnsiTheme="majorHAnsi" w:cstheme="majorHAnsi"/>
          <w:color w:val="auto"/>
          <w:sz w:val="22"/>
          <w:szCs w:val="22"/>
          <w:u w:val="none"/>
        </w:rPr>
      </w:pPr>
      <w:r w:rsidRPr="00190CEF">
        <w:rPr>
          <w:rStyle w:val="Hipercze"/>
          <w:rFonts w:asciiTheme="majorHAnsi" w:hAnsiTheme="majorHAnsi" w:cstheme="majorHAnsi"/>
          <w:color w:val="auto"/>
          <w:sz w:val="22"/>
          <w:szCs w:val="22"/>
          <w:u w:val="none"/>
        </w:rPr>
        <w:t xml:space="preserve">Adres poczty elektronicznej: </w:t>
      </w:r>
      <w:hyperlink r:id="rId10" w:history="1">
        <w:r w:rsidRPr="00190CEF">
          <w:rPr>
            <w:rStyle w:val="Hipercze"/>
            <w:rFonts w:asciiTheme="majorHAnsi" w:hAnsiTheme="majorHAnsi" w:cstheme="majorHAnsi"/>
            <w:sz w:val="22"/>
            <w:szCs w:val="22"/>
          </w:rPr>
          <w:t>zamowienia@pgk.zyrardow.pl</w:t>
        </w:r>
      </w:hyperlink>
    </w:p>
    <w:p w14:paraId="12FA4845" w14:textId="35BF8532" w:rsidR="00E975E8" w:rsidRPr="00994ECC" w:rsidRDefault="00E975E8" w:rsidP="006A492B">
      <w:pPr>
        <w:spacing w:after="0" w:line="240" w:lineRule="auto"/>
        <w:ind w:left="0" w:firstLine="0"/>
        <w:jc w:val="left"/>
        <w:rPr>
          <w:rStyle w:val="Hipercze"/>
          <w:rFonts w:asciiTheme="majorHAnsi" w:hAnsiTheme="majorHAnsi" w:cstheme="majorHAnsi"/>
          <w:color w:val="auto"/>
          <w:sz w:val="22"/>
          <w:szCs w:val="22"/>
          <w:u w:val="none"/>
        </w:rPr>
      </w:pPr>
      <w:r w:rsidRPr="00190CEF">
        <w:rPr>
          <w:rStyle w:val="Hipercze"/>
          <w:rFonts w:asciiTheme="majorHAnsi" w:hAnsiTheme="majorHAnsi" w:cstheme="majorHAnsi"/>
          <w:color w:val="auto"/>
          <w:sz w:val="22"/>
          <w:szCs w:val="22"/>
          <w:u w:val="none"/>
        </w:rPr>
        <w:t xml:space="preserve">Adres strony internetowej prowadzonego postępowania  platforma zakupowa: </w:t>
      </w:r>
      <w:hyperlink r:id="rId11" w:history="1">
        <w:r w:rsidR="00994ECC" w:rsidRPr="00994ECC">
          <w:rPr>
            <w:rStyle w:val="Hipercze"/>
            <w:rFonts w:asciiTheme="majorHAnsi" w:hAnsiTheme="majorHAnsi" w:cstheme="majorHAnsi"/>
            <w:sz w:val="22"/>
            <w:szCs w:val="22"/>
          </w:rPr>
          <w:t xml:space="preserve">https://platformazakupowa.pl/transakcja/976458 </w:t>
        </w:r>
      </w:hyperlink>
    </w:p>
    <w:p w14:paraId="5249BD13" w14:textId="77777777" w:rsidR="00E975E8" w:rsidRPr="00190CEF" w:rsidRDefault="00E975E8" w:rsidP="006A492B">
      <w:pPr>
        <w:pStyle w:val="pkt"/>
        <w:spacing w:before="0" w:after="0" w:line="240" w:lineRule="auto"/>
        <w:ind w:left="0" w:firstLine="0"/>
        <w:rPr>
          <w:rStyle w:val="Hipercze"/>
          <w:rFonts w:asciiTheme="majorHAnsi" w:hAnsiTheme="majorHAnsi" w:cstheme="majorHAnsi"/>
          <w:color w:val="auto"/>
          <w:sz w:val="22"/>
          <w:szCs w:val="22"/>
        </w:rPr>
      </w:pPr>
    </w:p>
    <w:p w14:paraId="3679925C" w14:textId="0318E2BD" w:rsidR="00E26E77" w:rsidRPr="00190CEF" w:rsidRDefault="00E975E8" w:rsidP="006A492B">
      <w:pPr>
        <w:pStyle w:val="pkt"/>
        <w:spacing w:before="0" w:after="0" w:line="240" w:lineRule="auto"/>
        <w:ind w:left="0" w:firstLine="0"/>
        <w:rPr>
          <w:rFonts w:asciiTheme="majorHAnsi" w:hAnsiTheme="majorHAnsi" w:cstheme="majorHAnsi"/>
          <w:sz w:val="22"/>
          <w:szCs w:val="22"/>
        </w:rPr>
      </w:pPr>
      <w:r w:rsidRPr="00190CEF">
        <w:rPr>
          <w:rStyle w:val="Hipercze"/>
          <w:rFonts w:asciiTheme="majorHAnsi" w:hAnsiTheme="majorHAnsi" w:cstheme="majorHAnsi"/>
          <w:b/>
          <w:color w:val="auto"/>
          <w:sz w:val="22"/>
          <w:szCs w:val="22"/>
          <w:u w:val="none"/>
        </w:rPr>
        <w:t>II</w:t>
      </w:r>
      <w:r w:rsidRPr="00190CEF">
        <w:rPr>
          <w:rStyle w:val="Hipercze"/>
          <w:rFonts w:asciiTheme="majorHAnsi" w:hAnsiTheme="majorHAnsi" w:cstheme="majorHAnsi"/>
          <w:color w:val="auto"/>
          <w:sz w:val="22"/>
          <w:szCs w:val="22"/>
          <w:u w:val="none"/>
        </w:rPr>
        <w:t xml:space="preserve"> </w:t>
      </w:r>
      <w:r w:rsidRPr="00190CEF">
        <w:rPr>
          <w:rFonts w:asciiTheme="majorHAnsi" w:hAnsiTheme="majorHAnsi" w:cstheme="majorHAnsi"/>
          <w:sz w:val="22"/>
          <w:szCs w:val="22"/>
        </w:rPr>
        <w:t xml:space="preserve"> </w:t>
      </w:r>
      <w:r w:rsidRPr="00190CEF">
        <w:rPr>
          <w:rFonts w:asciiTheme="majorHAnsi" w:hAnsiTheme="majorHAnsi" w:cstheme="majorHAnsi"/>
          <w:b/>
          <w:sz w:val="22"/>
          <w:szCs w:val="22"/>
        </w:rPr>
        <w:t>Adres strony internetowej, na której udostępniane będą zmiany  i wyjaśnienia treści SWZ oraz inne dokumenty zamówienia bezpośrednio związane  z postępowaniem o udzielenie zamówienia</w:t>
      </w:r>
    </w:p>
    <w:p w14:paraId="79B67F7A" w14:textId="77777777" w:rsidR="004F2BE1" w:rsidRDefault="00E975E8" w:rsidP="006A492B">
      <w:pPr>
        <w:pStyle w:val="Tytu"/>
        <w:spacing w:after="0" w:line="240" w:lineRule="auto"/>
        <w:ind w:left="0" w:firstLine="0"/>
        <w:jc w:val="left"/>
        <w:rPr>
          <w:rStyle w:val="Hipercze"/>
          <w:rFonts w:asciiTheme="majorHAnsi" w:hAnsiTheme="majorHAnsi" w:cstheme="majorHAnsi"/>
          <w:b w:val="0"/>
          <w:color w:val="auto"/>
          <w:szCs w:val="22"/>
          <w:u w:val="none"/>
        </w:rPr>
      </w:pPr>
      <w:r w:rsidRPr="00190CEF">
        <w:rPr>
          <w:rFonts w:asciiTheme="majorHAnsi" w:hAnsiTheme="majorHAnsi" w:cstheme="majorHAnsi"/>
          <w:b w:val="0"/>
          <w:szCs w:val="22"/>
        </w:rPr>
        <w:t xml:space="preserve">Zmiany i wyjaśnienia treści SWZ oraz inne dokumenty zamówienia bezpośrednio związane z postepowaniem o udzielenie zamówienia o udzielenie zamówienia będą udostępnione na platformie zakupowej: </w:t>
      </w:r>
      <w:r w:rsidR="004F34CB" w:rsidRPr="004F2BE1">
        <w:rPr>
          <w:rStyle w:val="Hipercze"/>
          <w:rFonts w:asciiTheme="majorHAnsi" w:hAnsiTheme="majorHAnsi" w:cstheme="majorHAnsi"/>
          <w:b w:val="0"/>
          <w:color w:val="auto"/>
          <w:szCs w:val="22"/>
          <w:u w:val="none"/>
        </w:rPr>
        <w:t xml:space="preserve"> </w:t>
      </w:r>
    </w:p>
    <w:p w14:paraId="7DCDAA9D" w14:textId="00048703" w:rsidR="004E43B4" w:rsidRPr="00994ECC" w:rsidRDefault="00152EE0" w:rsidP="006A492B">
      <w:pPr>
        <w:pStyle w:val="Tytu"/>
        <w:spacing w:after="0" w:line="240" w:lineRule="auto"/>
        <w:ind w:left="0" w:firstLine="0"/>
        <w:jc w:val="left"/>
        <w:rPr>
          <w:rStyle w:val="Hipercze"/>
          <w:rFonts w:asciiTheme="majorHAnsi" w:hAnsiTheme="majorHAnsi" w:cstheme="majorHAnsi"/>
          <w:b w:val="0"/>
          <w:szCs w:val="22"/>
        </w:rPr>
      </w:pPr>
      <w:hyperlink r:id="rId12" w:history="1">
        <w:hyperlink r:id="rId13" w:history="1">
          <w:r w:rsidR="00994ECC" w:rsidRPr="00994ECC">
            <w:rPr>
              <w:rStyle w:val="Hipercze"/>
              <w:rFonts w:asciiTheme="majorHAnsi" w:hAnsiTheme="majorHAnsi" w:cstheme="majorHAnsi"/>
              <w:b w:val="0"/>
              <w:szCs w:val="22"/>
            </w:rPr>
            <w:t xml:space="preserve">https://platformazakupowa.pl/transakcja/976458 </w:t>
          </w:r>
        </w:hyperlink>
        <w:r w:rsidR="00190CEF" w:rsidRPr="00994ECC">
          <w:rPr>
            <w:rStyle w:val="Hipercze"/>
            <w:rFonts w:asciiTheme="majorHAnsi" w:hAnsiTheme="majorHAnsi" w:cstheme="majorHAnsi"/>
            <w:b w:val="0"/>
            <w:szCs w:val="22"/>
            <w:highlight w:val="yellow"/>
          </w:rPr>
          <w:t xml:space="preserve"> </w:t>
        </w:r>
      </w:hyperlink>
    </w:p>
    <w:p w14:paraId="50A1373B" w14:textId="77777777" w:rsidR="00825BDA" w:rsidRPr="00994ECC" w:rsidRDefault="00825BDA" w:rsidP="006A492B">
      <w:pPr>
        <w:pStyle w:val="Tytu"/>
        <w:spacing w:after="0" w:line="240" w:lineRule="auto"/>
        <w:ind w:left="0" w:firstLine="0"/>
        <w:jc w:val="left"/>
        <w:rPr>
          <w:rStyle w:val="Hipercze"/>
          <w:rFonts w:asciiTheme="majorHAnsi" w:hAnsiTheme="majorHAnsi" w:cstheme="majorHAnsi"/>
          <w:b w:val="0"/>
          <w:szCs w:val="22"/>
        </w:rPr>
      </w:pPr>
    </w:p>
    <w:p w14:paraId="6E503D79" w14:textId="54E61360" w:rsidR="00825BDA" w:rsidRPr="00190CEF" w:rsidRDefault="00825BDA" w:rsidP="006A492B">
      <w:pPr>
        <w:pStyle w:val="Tytu"/>
        <w:spacing w:after="0" w:line="240" w:lineRule="auto"/>
        <w:ind w:left="0" w:firstLine="0"/>
        <w:jc w:val="left"/>
        <w:rPr>
          <w:rStyle w:val="Hipercze"/>
          <w:rFonts w:asciiTheme="majorHAnsi" w:hAnsiTheme="majorHAnsi" w:cstheme="majorHAnsi"/>
          <w:color w:val="auto"/>
          <w:szCs w:val="22"/>
          <w:u w:val="none"/>
        </w:rPr>
      </w:pPr>
      <w:r w:rsidRPr="00190CEF">
        <w:rPr>
          <w:rStyle w:val="Hipercze"/>
          <w:rFonts w:asciiTheme="majorHAnsi" w:hAnsiTheme="majorHAnsi" w:cstheme="majorHAnsi"/>
          <w:color w:val="auto"/>
          <w:szCs w:val="22"/>
          <w:u w:val="none"/>
        </w:rPr>
        <w:t xml:space="preserve">III </w:t>
      </w:r>
      <w:r w:rsidRPr="00190CEF">
        <w:rPr>
          <w:rFonts w:asciiTheme="majorHAnsi" w:hAnsiTheme="majorHAnsi" w:cstheme="majorHAnsi"/>
          <w:szCs w:val="22"/>
        </w:rPr>
        <w:t>Tryb udzielenia zamówienia</w:t>
      </w:r>
    </w:p>
    <w:p w14:paraId="7A20A44A" w14:textId="77777777" w:rsidR="00C86797" w:rsidRPr="00190CEF" w:rsidRDefault="00C86797" w:rsidP="00C86797">
      <w:pPr>
        <w:pStyle w:val="Tytu"/>
        <w:spacing w:after="40"/>
        <w:ind w:left="0" w:firstLine="0"/>
        <w:jc w:val="both"/>
        <w:rPr>
          <w:rFonts w:asciiTheme="majorHAnsi" w:hAnsiTheme="majorHAnsi" w:cstheme="majorHAnsi"/>
          <w:b w:val="0"/>
          <w:szCs w:val="22"/>
        </w:rPr>
      </w:pPr>
      <w:r w:rsidRPr="00190CEF">
        <w:rPr>
          <w:rFonts w:asciiTheme="majorHAnsi" w:hAnsiTheme="majorHAnsi" w:cstheme="majorHAnsi"/>
          <w:b w:val="0"/>
          <w:szCs w:val="22"/>
        </w:rPr>
        <w:t>Postępowanie o udzielenie zamówienia prowadzonego jest w trybie podstawowym na podstawie art. 275 pkt. 1 ustawy z dnia 11 września 2019 r. – Prawo zamówień publicznych (Dz.U. z 2023 r., poz. 1605), zwanej dalej „PZP” oraz zgodnie z wymogami określonymi w niniejszej Specyfikacji Warunków Zamówienia, zwanej dalej „SWZ”.</w:t>
      </w:r>
    </w:p>
    <w:p w14:paraId="04192C80" w14:textId="77777777" w:rsidR="00654895" w:rsidRPr="00190CEF" w:rsidRDefault="00654895" w:rsidP="006A492B">
      <w:pPr>
        <w:pStyle w:val="Tytu"/>
        <w:spacing w:after="0" w:line="240" w:lineRule="auto"/>
        <w:ind w:left="0" w:firstLine="0"/>
        <w:jc w:val="both"/>
        <w:rPr>
          <w:rFonts w:asciiTheme="majorHAnsi" w:hAnsiTheme="majorHAnsi" w:cstheme="majorHAnsi"/>
          <w:b w:val="0"/>
          <w:szCs w:val="22"/>
        </w:rPr>
      </w:pPr>
    </w:p>
    <w:p w14:paraId="2132E60B" w14:textId="15BCB930" w:rsidR="00654895" w:rsidRPr="00190CEF" w:rsidRDefault="00654895" w:rsidP="006A492B">
      <w:pPr>
        <w:pStyle w:val="Tytu"/>
        <w:spacing w:after="0" w:line="240" w:lineRule="auto"/>
        <w:ind w:left="0" w:firstLine="0"/>
        <w:jc w:val="both"/>
        <w:rPr>
          <w:rFonts w:asciiTheme="majorHAnsi" w:hAnsiTheme="majorHAnsi" w:cstheme="majorHAnsi"/>
          <w:szCs w:val="22"/>
        </w:rPr>
      </w:pPr>
      <w:r w:rsidRPr="00190CEF">
        <w:rPr>
          <w:rFonts w:asciiTheme="majorHAnsi" w:hAnsiTheme="majorHAnsi" w:cstheme="majorHAnsi"/>
          <w:szCs w:val="22"/>
        </w:rPr>
        <w:t>IV Opis przedmiotu zamówienia</w:t>
      </w:r>
    </w:p>
    <w:p w14:paraId="230B89F6" w14:textId="77777777" w:rsidR="004F34CB" w:rsidRPr="00190CEF" w:rsidRDefault="004F34CB" w:rsidP="006A492B">
      <w:pPr>
        <w:pStyle w:val="Tytu"/>
        <w:spacing w:after="0" w:line="240" w:lineRule="auto"/>
        <w:ind w:left="0" w:firstLine="0"/>
        <w:jc w:val="left"/>
        <w:rPr>
          <w:rFonts w:asciiTheme="majorHAnsi" w:hAnsiTheme="majorHAnsi" w:cstheme="majorHAnsi"/>
          <w:szCs w:val="22"/>
        </w:rPr>
      </w:pPr>
    </w:p>
    <w:tbl>
      <w:tblPr>
        <w:tblStyle w:val="Tabela-Siatka"/>
        <w:tblW w:w="0" w:type="auto"/>
        <w:tblLook w:val="04A0" w:firstRow="1" w:lastRow="0" w:firstColumn="1" w:lastColumn="0" w:noHBand="0" w:noVBand="1"/>
      </w:tblPr>
      <w:tblGrid>
        <w:gridCol w:w="9634"/>
      </w:tblGrid>
      <w:tr w:rsidR="004F34CB" w:rsidRPr="00190CEF" w14:paraId="356D4720" w14:textId="77777777" w:rsidTr="008F3529">
        <w:trPr>
          <w:trHeight w:val="559"/>
        </w:trPr>
        <w:tc>
          <w:tcPr>
            <w:tcW w:w="9634" w:type="dxa"/>
          </w:tcPr>
          <w:p w14:paraId="7EFD861C" w14:textId="69A69696" w:rsidR="004C0B98" w:rsidRPr="00190CEF" w:rsidRDefault="004C0B98" w:rsidP="004C0B98">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Przedmiotem zamówienia jest dostawa paliw płynnych dla PGK „Żyrardów” Sp. z o.o.</w:t>
            </w:r>
            <w:r w:rsidR="0002001B" w:rsidRPr="00190CEF">
              <w:rPr>
                <w:rFonts w:asciiTheme="majorHAnsi" w:hAnsiTheme="majorHAnsi" w:cstheme="majorHAnsi"/>
                <w:b/>
                <w:sz w:val="22"/>
                <w:szCs w:val="22"/>
              </w:rPr>
              <w:t xml:space="preserve"> w 2024/2025 r. </w:t>
            </w:r>
          </w:p>
          <w:p w14:paraId="2DFFC73F" w14:textId="4C0051B6" w:rsidR="004C0B98" w:rsidRPr="00190CEF" w:rsidRDefault="004C0B98" w:rsidP="00F970A1">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tj.: benzyny bezołowiowej 95 i oleju napędowego.</w:t>
            </w:r>
          </w:p>
          <w:p w14:paraId="7B3E169B" w14:textId="77777777" w:rsidR="00D46E0F" w:rsidRPr="00190CEF" w:rsidRDefault="00D46E0F" w:rsidP="004C0B98">
            <w:pPr>
              <w:spacing w:after="0" w:line="240" w:lineRule="auto"/>
              <w:ind w:left="313" w:hanging="313"/>
              <w:jc w:val="left"/>
              <w:rPr>
                <w:rFonts w:asciiTheme="majorHAnsi" w:hAnsiTheme="majorHAnsi" w:cstheme="majorHAnsi"/>
                <w:b/>
                <w:sz w:val="22"/>
                <w:szCs w:val="22"/>
              </w:rPr>
            </w:pPr>
          </w:p>
          <w:p w14:paraId="2C13283B" w14:textId="16D4C2B3" w:rsidR="004C0B98" w:rsidRP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Wspó</w:t>
            </w:r>
            <w:r w:rsidR="000A75BF" w:rsidRPr="00190CEF">
              <w:rPr>
                <w:rFonts w:asciiTheme="majorHAnsi" w:hAnsiTheme="majorHAnsi" w:cstheme="majorHAnsi"/>
                <w:sz w:val="22"/>
                <w:szCs w:val="22"/>
              </w:rPr>
              <w:t>lny Słownik Zamówień CPV: 09132000</w:t>
            </w:r>
            <w:r w:rsidR="00D46E0F">
              <w:rPr>
                <w:rFonts w:asciiTheme="majorHAnsi" w:hAnsiTheme="majorHAnsi" w:cstheme="majorHAnsi"/>
                <w:sz w:val="22"/>
                <w:szCs w:val="22"/>
              </w:rPr>
              <w:t>-3</w:t>
            </w:r>
            <w:r w:rsidRPr="00190CEF">
              <w:rPr>
                <w:rFonts w:asciiTheme="majorHAnsi" w:hAnsiTheme="majorHAnsi" w:cstheme="majorHAnsi"/>
                <w:sz w:val="22"/>
                <w:szCs w:val="22"/>
              </w:rPr>
              <w:t>:</w:t>
            </w:r>
            <w:r w:rsidRPr="00190CEF">
              <w:rPr>
                <w:rFonts w:asciiTheme="majorHAnsi" w:hAnsiTheme="majorHAnsi" w:cstheme="majorHAnsi"/>
                <w:b/>
                <w:sz w:val="22"/>
                <w:szCs w:val="22"/>
              </w:rPr>
              <w:t xml:space="preserve"> </w:t>
            </w:r>
            <w:r w:rsidR="000A75BF" w:rsidRPr="00190CEF">
              <w:rPr>
                <w:rFonts w:asciiTheme="majorHAnsi" w:hAnsiTheme="majorHAnsi" w:cstheme="majorHAnsi"/>
                <w:sz w:val="22"/>
                <w:szCs w:val="22"/>
              </w:rPr>
              <w:t>Benzyna bezołowiowa, 09134000</w:t>
            </w:r>
            <w:r w:rsidR="00D46E0F">
              <w:rPr>
                <w:rFonts w:asciiTheme="majorHAnsi" w:hAnsiTheme="majorHAnsi" w:cstheme="majorHAnsi"/>
                <w:sz w:val="22"/>
                <w:szCs w:val="22"/>
              </w:rPr>
              <w:t>-7</w:t>
            </w:r>
            <w:r w:rsidRPr="00190CEF">
              <w:rPr>
                <w:rFonts w:asciiTheme="majorHAnsi" w:hAnsiTheme="majorHAnsi" w:cstheme="majorHAnsi"/>
                <w:sz w:val="22"/>
                <w:szCs w:val="22"/>
              </w:rPr>
              <w:t>: Olej napędowy</w:t>
            </w:r>
          </w:p>
          <w:p w14:paraId="3AB4DC41" w14:textId="77777777" w:rsidR="006164C1" w:rsidRPr="00190CEF" w:rsidRDefault="006164C1" w:rsidP="00F970A1">
            <w:pPr>
              <w:spacing w:after="0" w:line="240" w:lineRule="auto"/>
              <w:ind w:left="0" w:firstLine="0"/>
              <w:jc w:val="left"/>
              <w:rPr>
                <w:rFonts w:asciiTheme="majorHAnsi" w:hAnsiTheme="majorHAnsi" w:cstheme="majorHAnsi"/>
                <w:sz w:val="22"/>
                <w:szCs w:val="22"/>
              </w:rPr>
            </w:pPr>
          </w:p>
          <w:p w14:paraId="75FB1C7F" w14:textId="77777777" w:rsidR="004C0B98" w:rsidRPr="00190CEF" w:rsidRDefault="004C0B98" w:rsidP="004C0B98">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Szczegółowy opis przedmiotu zamówienia.</w:t>
            </w:r>
          </w:p>
          <w:p w14:paraId="3D8135C3" w14:textId="434B8BAF" w:rsidR="004C0B98" w:rsidRP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 xml:space="preserve">Przedmiotem zamówienia jest „Dostawa paliw płynnych </w:t>
            </w:r>
            <w:r w:rsidR="00E3638F" w:rsidRPr="00190CEF">
              <w:rPr>
                <w:rFonts w:asciiTheme="majorHAnsi" w:hAnsiTheme="majorHAnsi" w:cstheme="majorHAnsi"/>
                <w:sz w:val="22"/>
                <w:szCs w:val="22"/>
              </w:rPr>
              <w:t>dla PGK „Żyrardów” Sp. z o.o.”.</w:t>
            </w:r>
          </w:p>
          <w:p w14:paraId="20F85CF9" w14:textId="77777777" w:rsidR="004C0B98" w:rsidRP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benzyny bezołowiowej Pb95 w ilości do 4 000 litrów - tankowanie w wybranej stacji Wykonawcy;</w:t>
            </w:r>
          </w:p>
          <w:p w14:paraId="73137BD8" w14:textId="4FB86C31" w:rsidR="004C0B98" w:rsidRP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olej</w:t>
            </w:r>
            <w:r w:rsidR="00C86797" w:rsidRPr="00190CEF">
              <w:rPr>
                <w:rFonts w:asciiTheme="majorHAnsi" w:hAnsiTheme="majorHAnsi" w:cstheme="majorHAnsi"/>
                <w:sz w:val="22"/>
                <w:szCs w:val="22"/>
              </w:rPr>
              <w:t>u napędowego ON w ilości  do 1 2</w:t>
            </w:r>
            <w:r w:rsidRPr="00190CEF">
              <w:rPr>
                <w:rFonts w:asciiTheme="majorHAnsi" w:hAnsiTheme="majorHAnsi" w:cstheme="majorHAnsi"/>
                <w:sz w:val="22"/>
                <w:szCs w:val="22"/>
              </w:rPr>
              <w:t>00 litrów - tankowanie w wybranej stacji Wykonawcy.</w:t>
            </w:r>
          </w:p>
          <w:p w14:paraId="4D8300EF" w14:textId="60214CF9" w:rsidR="004C0B98" w:rsidRP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Realizacja zakupu paliw odbywać się będzie:</w:t>
            </w:r>
          </w:p>
          <w:p w14:paraId="35C7A738" w14:textId="77777777" w:rsidR="004C0B98" w:rsidRPr="00190CEF" w:rsidRDefault="004C0B98" w:rsidP="00FA1F1E">
            <w:pPr>
              <w:pStyle w:val="Akapitzlist"/>
              <w:numPr>
                <w:ilvl w:val="0"/>
                <w:numId w:val="37"/>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w rozliczeniu bezgotówkowym w systemie kart flotowych,</w:t>
            </w:r>
          </w:p>
          <w:p w14:paraId="4766D361" w14:textId="77777777" w:rsidR="004C0B98" w:rsidRPr="00190CEF" w:rsidRDefault="004C0B98" w:rsidP="00FA1F1E">
            <w:pPr>
              <w:pStyle w:val="Akapitzlist"/>
              <w:numPr>
                <w:ilvl w:val="0"/>
                <w:numId w:val="37"/>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na stacjach paliwowych Wykonawcy zlokalizowanych jedynie na terenie Polski, pracujących we wszystkie dni tygodnia, za wyjątkiem sytuacji wyłączenia stacji z powodu awarii systemu obsługi, dostawy paliwa lub modernizacji, </w:t>
            </w:r>
          </w:p>
          <w:p w14:paraId="4EC80761" w14:textId="77777777" w:rsidR="004C0B98" w:rsidRPr="00190CEF" w:rsidRDefault="004C0B98" w:rsidP="00FA1F1E">
            <w:pPr>
              <w:pStyle w:val="Akapitzlist"/>
              <w:numPr>
                <w:ilvl w:val="0"/>
                <w:numId w:val="37"/>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bezpośrednio do zbiorników paliwowych pojazdów w przypadku kart wydanych na numer rejestracyjny pojazdu oraz na okaziciela. </w:t>
            </w:r>
          </w:p>
          <w:p w14:paraId="6ACFF797" w14:textId="1C18C022" w:rsidR="004C0B98" w:rsidRPr="00190CEF" w:rsidRDefault="004C0B98" w:rsidP="00FA1F1E">
            <w:pPr>
              <w:pStyle w:val="Akapitzlist"/>
              <w:numPr>
                <w:ilvl w:val="0"/>
                <w:numId w:val="37"/>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do zbiorników innych niż zamontowane w pojazdach na karty wystawione na numer inwentarzowy maszyn i urządzeń dla poszczególnych jednostek organizacyjnych Zamawiającego oraz na okaziciela  sprzęt jedynie na terenie Polski,</w:t>
            </w:r>
          </w:p>
          <w:p w14:paraId="475A5683" w14:textId="3B28B2EC" w:rsidR="004C0B98" w:rsidRPr="00190CEF" w:rsidRDefault="004C0B98" w:rsidP="00FA1F1E">
            <w:pPr>
              <w:pStyle w:val="Akapitzlist"/>
              <w:numPr>
                <w:ilvl w:val="0"/>
                <w:numId w:val="37"/>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sukcesywnie w zależności od potrzeb Zamawiającego.</w:t>
            </w:r>
          </w:p>
          <w:p w14:paraId="6FB5C6C3" w14:textId="77777777" w:rsidR="004C0B98" w:rsidRPr="00190CEF" w:rsidRDefault="004C0B98" w:rsidP="00FA1F1E">
            <w:pPr>
              <w:pStyle w:val="Akapitzlist"/>
              <w:numPr>
                <w:ilvl w:val="0"/>
                <w:numId w:val="37"/>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Tankowanie na stacji paliw Wykonawcy odbywać się będzie do pojazdów maszyn i urządzeń - wyszczególnionych w Załączniku Umowy - który zostanie sporządzony przez Zamawiającego przed podpisaniem Umowy. </w:t>
            </w:r>
          </w:p>
          <w:p w14:paraId="2B972B9D" w14:textId="5FF1F017" w:rsidR="004C0B98" w:rsidRPr="00190CEF" w:rsidRDefault="004C0B98" w:rsidP="00FA1F1E">
            <w:pPr>
              <w:pStyle w:val="Akapitzlist"/>
              <w:numPr>
                <w:ilvl w:val="0"/>
                <w:numId w:val="37"/>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lastRenderedPageBreak/>
              <w:t xml:space="preserve">Wykonawca w okresie obowiązywania Umowy musi dysponować minimum jedną całodobową stacją paliw oferującą benzynę bezołowiową 95Pb i olej napędowy (ON), na której możliwy jest zakup </w:t>
            </w:r>
            <w:r w:rsidR="00E3645D" w:rsidRPr="00190CEF">
              <w:rPr>
                <w:rFonts w:asciiTheme="majorHAnsi" w:hAnsiTheme="majorHAnsi" w:cstheme="majorHAnsi"/>
                <w:sz w:val="22"/>
                <w:szCs w:val="22"/>
              </w:rPr>
              <w:t xml:space="preserve">paliwa w systemie bezgotówkowym, na stacjach paliw zlokalizowanych w granicach administracyjnych miasta Żyrardowa. </w:t>
            </w:r>
            <w:r w:rsidRPr="00190CEF">
              <w:rPr>
                <w:rFonts w:asciiTheme="majorHAnsi" w:hAnsiTheme="majorHAnsi" w:cstheme="majorHAnsi"/>
                <w:sz w:val="22"/>
                <w:szCs w:val="22"/>
              </w:rPr>
              <w:t>Stacja paliw powinna spełniać wymogi przewidziane przepisami dla stacji paliw, zgodnie z Roz</w:t>
            </w:r>
            <w:r w:rsidR="006164C1" w:rsidRPr="00190CEF">
              <w:rPr>
                <w:rFonts w:asciiTheme="majorHAnsi" w:hAnsiTheme="majorHAnsi" w:cstheme="majorHAnsi"/>
                <w:sz w:val="22"/>
                <w:szCs w:val="22"/>
              </w:rPr>
              <w:t>porządzeniem Ministra Klimatu i Środowiska z dnia 24 lipca 2023</w:t>
            </w:r>
            <w:r w:rsidRPr="00190CEF">
              <w:rPr>
                <w:rFonts w:asciiTheme="majorHAnsi" w:hAnsiTheme="majorHAnsi" w:cstheme="majorHAnsi"/>
                <w:sz w:val="22"/>
                <w:szCs w:val="22"/>
              </w:rPr>
              <w:t xml:space="preserve"> r. w sprawie warunków technicznych, jakim powinny odpowiadać bazy i stacje paliw płynnych, </w:t>
            </w:r>
            <w:r w:rsidR="006164C1" w:rsidRPr="00190CEF">
              <w:rPr>
                <w:rFonts w:asciiTheme="majorHAnsi" w:hAnsiTheme="majorHAnsi" w:cstheme="majorHAnsi"/>
                <w:sz w:val="22"/>
                <w:szCs w:val="22"/>
              </w:rPr>
              <w:t xml:space="preserve">stacje gazu płynnego, </w:t>
            </w:r>
            <w:r w:rsidRPr="00190CEF">
              <w:rPr>
                <w:rFonts w:asciiTheme="majorHAnsi" w:hAnsiTheme="majorHAnsi" w:cstheme="majorHAnsi"/>
                <w:sz w:val="22"/>
                <w:szCs w:val="22"/>
              </w:rPr>
              <w:t xml:space="preserve">rurociągi przesyłowe dalekosiężne służące do transportu ropy naftowej i produktów naftowych </w:t>
            </w:r>
            <w:r w:rsidR="006164C1" w:rsidRPr="00190CEF">
              <w:rPr>
                <w:rFonts w:asciiTheme="majorHAnsi" w:hAnsiTheme="majorHAnsi" w:cstheme="majorHAnsi"/>
                <w:sz w:val="22"/>
                <w:szCs w:val="22"/>
              </w:rPr>
              <w:t>i ich usytuowanie (Dz. U. z 2023 r. poz. 1707</w:t>
            </w:r>
            <w:r w:rsidRPr="00190CEF">
              <w:rPr>
                <w:rFonts w:asciiTheme="majorHAnsi" w:hAnsiTheme="majorHAnsi" w:cstheme="majorHAnsi"/>
                <w:sz w:val="22"/>
                <w:szCs w:val="22"/>
              </w:rPr>
              <w:t xml:space="preserve"> ze zm.).</w:t>
            </w:r>
          </w:p>
          <w:p w14:paraId="6170FAC7" w14:textId="77777777" w:rsidR="004C0B98" w:rsidRP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Wykonawca wyda Zamawiającemu następujące rodzaje kart flotowych:</w:t>
            </w:r>
          </w:p>
          <w:p w14:paraId="46518ED7" w14:textId="67EA3C12" w:rsidR="004C0B98" w:rsidRPr="00190CEF" w:rsidRDefault="004C0B98" w:rsidP="00FA1F1E">
            <w:pPr>
              <w:pStyle w:val="Akapitzlist"/>
              <w:numPr>
                <w:ilvl w:val="0"/>
                <w:numId w:val="38"/>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Na nr rejestracyjny pojazdu lub nr inwentarzowy maszyny i urządzenia przypisany do danej jednostki organizacyjnej  Zamawiającego (w przypadku koparko-ładowarek, kosiarek), napędzonych  olejem napędowym ON lub benzyną bezołowiową Pb 95 w ilości – </w:t>
            </w:r>
            <w:r w:rsidR="009B1BA2" w:rsidRPr="00190CEF">
              <w:rPr>
                <w:rFonts w:asciiTheme="majorHAnsi" w:hAnsiTheme="majorHAnsi" w:cstheme="majorHAnsi"/>
                <w:sz w:val="22"/>
                <w:szCs w:val="22"/>
              </w:rPr>
              <w:t>50</w:t>
            </w:r>
            <w:r w:rsidRPr="00190CEF">
              <w:rPr>
                <w:rFonts w:asciiTheme="majorHAnsi" w:hAnsiTheme="majorHAnsi" w:cstheme="majorHAnsi"/>
                <w:sz w:val="22"/>
                <w:szCs w:val="22"/>
              </w:rPr>
              <w:t>,</w:t>
            </w:r>
          </w:p>
          <w:p w14:paraId="41E1B32F" w14:textId="231CA234" w:rsidR="004C0B98" w:rsidRPr="00190CEF" w:rsidRDefault="009B1BA2" w:rsidP="00FA1F1E">
            <w:pPr>
              <w:pStyle w:val="Akapitzlist"/>
              <w:numPr>
                <w:ilvl w:val="0"/>
                <w:numId w:val="38"/>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Na okaziciela </w:t>
            </w:r>
            <w:r w:rsidR="004C0B98" w:rsidRPr="00190CEF">
              <w:rPr>
                <w:rFonts w:asciiTheme="majorHAnsi" w:hAnsiTheme="majorHAnsi" w:cstheme="majorHAnsi"/>
                <w:sz w:val="22"/>
                <w:szCs w:val="22"/>
              </w:rPr>
              <w:t xml:space="preserve">do pobierania paliwa do zbiorników montowanych w pojazdach oraz do kanistrów na potrzeby tankowania maszyn i urządzeń napędzanych olejem napędowym ON lub benzyną bezołowiową Pb 95 w ilości - </w:t>
            </w:r>
            <w:r w:rsidRPr="00190CEF">
              <w:rPr>
                <w:rFonts w:asciiTheme="majorHAnsi" w:hAnsiTheme="majorHAnsi" w:cstheme="majorHAnsi"/>
                <w:sz w:val="22"/>
                <w:szCs w:val="22"/>
              </w:rPr>
              <w:t>20</w:t>
            </w:r>
          </w:p>
          <w:p w14:paraId="1E81B156" w14:textId="77777777" w:rsid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Wskazane wyżej ilości mogą ulec zmianie w trakcie trwania umowy. W takim p</w:t>
            </w:r>
            <w:r w:rsidR="009B1BA2" w:rsidRPr="00190CEF">
              <w:rPr>
                <w:rFonts w:asciiTheme="majorHAnsi" w:hAnsiTheme="majorHAnsi" w:cstheme="majorHAnsi"/>
                <w:sz w:val="22"/>
                <w:szCs w:val="22"/>
              </w:rPr>
              <w:t xml:space="preserve">rzypadku wydanie kart </w:t>
            </w:r>
          </w:p>
          <w:p w14:paraId="0AA3ED31" w14:textId="25762AB4" w:rsidR="004C0B98" w:rsidRPr="00190CEF" w:rsidRDefault="00190CEF" w:rsidP="00190CEF">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F</w:t>
            </w:r>
            <w:r w:rsidR="009B1BA2" w:rsidRPr="00190CEF">
              <w:rPr>
                <w:rFonts w:asciiTheme="majorHAnsi" w:hAnsiTheme="majorHAnsi" w:cstheme="majorHAnsi"/>
                <w:sz w:val="22"/>
                <w:szCs w:val="22"/>
              </w:rPr>
              <w:t>lotowych</w:t>
            </w:r>
            <w:r>
              <w:rPr>
                <w:rFonts w:asciiTheme="majorHAnsi" w:hAnsiTheme="majorHAnsi" w:cstheme="majorHAnsi"/>
                <w:sz w:val="22"/>
                <w:szCs w:val="22"/>
              </w:rPr>
              <w:t xml:space="preserve"> </w:t>
            </w:r>
            <w:r w:rsidR="004C0B98" w:rsidRPr="00190CEF">
              <w:rPr>
                <w:rFonts w:asciiTheme="majorHAnsi" w:hAnsiTheme="majorHAnsi" w:cstheme="majorHAnsi"/>
                <w:sz w:val="22"/>
                <w:szCs w:val="22"/>
              </w:rPr>
              <w:t>nastąpi bez dodatkowej opłaty.</w:t>
            </w:r>
          </w:p>
          <w:p w14:paraId="4DCF1F7B" w14:textId="77777777" w:rsidR="004C0B98" w:rsidRP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Warunki dotyczące kart flotowych:</w:t>
            </w:r>
          </w:p>
          <w:p w14:paraId="1DF791BE" w14:textId="777777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Karty będą służyć do zakupu paliw ciekłych,</w:t>
            </w:r>
          </w:p>
          <w:p w14:paraId="3D9EFA9E" w14:textId="777777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Zamawiający nie ponosi żadnych kosztów związanych z wydaniem i obsługą kart w tym także nie będzie ponosił kosztów w przypadku zagubienia lub zniszczenia karty,</w:t>
            </w:r>
          </w:p>
          <w:p w14:paraId="17015C03" w14:textId="777777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Karty będą zabezpieczone kodem identyfikacyjnym PIN,</w:t>
            </w:r>
          </w:p>
          <w:p w14:paraId="2A33A60C" w14:textId="1E28C322"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Wykonawca zapewni stałą kontrolę przez personel obsługujący stacje paliwowe właściwego </w:t>
            </w:r>
            <w:r w:rsidR="009B1BA2" w:rsidRPr="00190CEF">
              <w:rPr>
                <w:rFonts w:asciiTheme="majorHAnsi" w:hAnsiTheme="majorHAnsi" w:cstheme="majorHAnsi"/>
                <w:sz w:val="22"/>
                <w:szCs w:val="22"/>
              </w:rPr>
              <w:t xml:space="preserve">wykorzystywania kart przez ich </w:t>
            </w:r>
            <w:r w:rsidRPr="00190CEF">
              <w:rPr>
                <w:rFonts w:asciiTheme="majorHAnsi" w:hAnsiTheme="majorHAnsi" w:cstheme="majorHAnsi"/>
                <w:sz w:val="22"/>
                <w:szCs w:val="22"/>
              </w:rPr>
              <w:t>dysponentów, przy czym personel zobowiązany jest odmówić przyjęcia zapłaty kartą flotową w każdym przypadku niewłaściwego jej wykorzystania (tankowanie do innych zbiorników lub innych pojazdów niż wskazany w karcie wystawionej na numer rejestracyjny lub numer inwentarzowy), oczekując od tankującego paliwo uregulowania należności za paliwo bez użycia karty flotowej.</w:t>
            </w:r>
          </w:p>
          <w:p w14:paraId="1A75F4BA" w14:textId="777777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W przypadku utraty, zniszczenia, kradzieży karty paliwowej Zamawiający/dysponent będzie mieć możliwość samodzielnego zablokowania karty poprzez indywidualnie dedykowany portal internetowy, do którego dostęp otrzyma po podpisaniu umowy.</w:t>
            </w:r>
          </w:p>
          <w:p w14:paraId="3A3A394B" w14:textId="777777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Wykonawca przejmuje odpowiedzialność za transakcje bezgotówkowe zrealizowane przy użyciu utraconej lub skradzionej karty od momentu zablokowania jej poprzez dedykowaną stronę.</w:t>
            </w:r>
          </w:p>
          <w:p w14:paraId="66B4D526" w14:textId="6B367C6A"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W przypadku utraty, zniszczenia, kradzieży karty paliwowej lub zakupu nowego pojazdu lub maszyny/urządzenia przez Zamawiającego, które nie znajdują się w Załączniku do Umowy,   Wykonawca wystawi nieod</w:t>
            </w:r>
            <w:r w:rsidR="00F970A1">
              <w:rPr>
                <w:rFonts w:asciiTheme="majorHAnsi" w:hAnsiTheme="majorHAnsi" w:cstheme="majorHAnsi"/>
                <w:sz w:val="22"/>
                <w:szCs w:val="22"/>
              </w:rPr>
              <w:t>płatnie nowe karty w terminie 14</w:t>
            </w:r>
            <w:r w:rsidRPr="00190CEF">
              <w:rPr>
                <w:rFonts w:asciiTheme="majorHAnsi" w:hAnsiTheme="majorHAnsi" w:cstheme="majorHAnsi"/>
                <w:sz w:val="22"/>
                <w:szCs w:val="22"/>
              </w:rPr>
              <w:t xml:space="preserve">  dni od dnia otrzymania zgłoszenia w tym zakresie,   </w:t>
            </w:r>
          </w:p>
          <w:p w14:paraId="42620A04" w14:textId="23F270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Realizacja zakupu paliwa ciekłego za pomocą karty musi zawierać opcje podawania przez kierowcę tankowanego pojazdu stanu jego licznika przebiegu kilometrów z chwili tankowania lub przypisania pobranego paliwa ciekłego konkretnej jednostce organizacyjnej Zamawiającego na rzecz której pobrano paliwo c</w:t>
            </w:r>
            <w:r w:rsidR="009B1BA2" w:rsidRPr="00190CEF">
              <w:rPr>
                <w:rFonts w:asciiTheme="majorHAnsi" w:hAnsiTheme="majorHAnsi" w:cstheme="majorHAnsi"/>
                <w:sz w:val="22"/>
                <w:szCs w:val="22"/>
              </w:rPr>
              <w:t>iekłe do maszyny lub urządzenia.</w:t>
            </w:r>
            <w:r w:rsidRPr="00190CEF">
              <w:rPr>
                <w:rFonts w:asciiTheme="majorHAnsi" w:hAnsiTheme="majorHAnsi" w:cstheme="majorHAnsi"/>
                <w:sz w:val="22"/>
                <w:szCs w:val="22"/>
              </w:rPr>
              <w:t xml:space="preserve"> Ustala się limit dobowej ilości zakupu paliwa na maksymalnie 700 l na jedną kart</w:t>
            </w:r>
            <w:r w:rsidR="009B1BA2" w:rsidRPr="00190CEF">
              <w:rPr>
                <w:rFonts w:asciiTheme="majorHAnsi" w:hAnsiTheme="majorHAnsi" w:cstheme="majorHAnsi"/>
                <w:sz w:val="22"/>
                <w:szCs w:val="22"/>
              </w:rPr>
              <w:t xml:space="preserve">ę na nr rejestracyjny pojazdu, </w:t>
            </w:r>
            <w:r w:rsidRPr="00190CEF">
              <w:rPr>
                <w:rFonts w:asciiTheme="majorHAnsi" w:hAnsiTheme="majorHAnsi" w:cstheme="majorHAnsi"/>
                <w:sz w:val="22"/>
                <w:szCs w:val="22"/>
              </w:rPr>
              <w:t>z wyjątkiem kart na okaziciela, gdzie limit dobowego zakupu paliwa ustala się na 100 l na jedną kartę. Limit dobowej ilości zakupu paliwa za pomocą kart wystawionych na numer inwentarzowy ma</w:t>
            </w:r>
            <w:r w:rsidR="009B1BA2" w:rsidRPr="00190CEF">
              <w:rPr>
                <w:rFonts w:asciiTheme="majorHAnsi" w:hAnsiTheme="majorHAnsi" w:cstheme="majorHAnsi"/>
                <w:sz w:val="22"/>
                <w:szCs w:val="22"/>
              </w:rPr>
              <w:t>szyny i urządzenia wynosi 700 l</w:t>
            </w:r>
            <w:r w:rsidRPr="00190CEF">
              <w:rPr>
                <w:rFonts w:asciiTheme="majorHAnsi" w:hAnsiTheme="majorHAnsi" w:cstheme="majorHAnsi"/>
                <w:sz w:val="22"/>
                <w:szCs w:val="22"/>
              </w:rPr>
              <w:t>; z wyjątkiem kart na okaziciela, gdzie limit dobowego zakupu paliwa ustala się na 100 l na jedną kartę.</w:t>
            </w:r>
          </w:p>
          <w:p w14:paraId="462714EB" w14:textId="5C06ECE5"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Karty zac</w:t>
            </w:r>
            <w:r w:rsidR="009B1BA2" w:rsidRPr="00190CEF">
              <w:rPr>
                <w:rFonts w:asciiTheme="majorHAnsi" w:hAnsiTheme="majorHAnsi" w:cstheme="majorHAnsi"/>
                <w:sz w:val="22"/>
                <w:szCs w:val="22"/>
              </w:rPr>
              <w:t xml:space="preserve">howują ważność w całym okresie </w:t>
            </w:r>
            <w:r w:rsidRPr="00190CEF">
              <w:rPr>
                <w:rFonts w:asciiTheme="majorHAnsi" w:hAnsiTheme="majorHAnsi" w:cstheme="majorHAnsi"/>
                <w:sz w:val="22"/>
                <w:szCs w:val="22"/>
              </w:rPr>
              <w:t>obowiązywania umowy.</w:t>
            </w:r>
          </w:p>
          <w:p w14:paraId="645A5090" w14:textId="777777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Wykonawca zapewni potwierdzenie transakcji zakupu paliwa przy użyciu kart flotowych w formie wydruku (dowodu sprzedaży) bezpośrednio u operatorów prowadzących stacje paliw.</w:t>
            </w:r>
          </w:p>
          <w:p w14:paraId="77D1924E" w14:textId="777777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lastRenderedPageBreak/>
              <w:t>Szczegółowy raport transakcji będzie wykazem zbiorczym, usystematyzowanym wg kolejności dat zakupu, dostarczanym łącznie z fakturą lub wyszczególnionym na fakturze, zawierającym poniższe dane:</w:t>
            </w:r>
          </w:p>
          <w:p w14:paraId="3DE6AD0D" w14:textId="77777777" w:rsidR="004C0B98" w:rsidRPr="00190CEF" w:rsidRDefault="004C0B98" w:rsidP="00FA1F1E">
            <w:pPr>
              <w:pStyle w:val="Akapitzlist"/>
              <w:numPr>
                <w:ilvl w:val="0"/>
                <w:numId w:val="40"/>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Daty i dokładny czas przeprowadzonych poszczególnych transakcji,</w:t>
            </w:r>
          </w:p>
          <w:p w14:paraId="5589A928" w14:textId="77777777" w:rsidR="004C0B98" w:rsidRPr="00190CEF" w:rsidRDefault="004C0B98" w:rsidP="00FA1F1E">
            <w:pPr>
              <w:pStyle w:val="Akapitzlist"/>
              <w:numPr>
                <w:ilvl w:val="0"/>
                <w:numId w:val="40"/>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Symbol komórki organizacyjnej i numery rejestracyjne pojazdów lub nr inwentarzowe maszyn i urządzeń,</w:t>
            </w:r>
          </w:p>
          <w:p w14:paraId="25D58941" w14:textId="77777777" w:rsidR="00AA0C70" w:rsidRPr="00190CEF" w:rsidRDefault="00AA0C70" w:rsidP="00FA1F1E">
            <w:pPr>
              <w:pStyle w:val="Akapitzlist"/>
              <w:numPr>
                <w:ilvl w:val="0"/>
                <w:numId w:val="40"/>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Symbol komórki organizacyjnej i numery lub nazwy kart flotowych na które dokonano zakupu, w tym na okaziciela.</w:t>
            </w:r>
          </w:p>
          <w:p w14:paraId="21C6B5B1" w14:textId="77777777" w:rsidR="004C0B98" w:rsidRPr="00190CEF" w:rsidRDefault="004C0B98" w:rsidP="00FA1F1E">
            <w:pPr>
              <w:pStyle w:val="Akapitzlist"/>
              <w:numPr>
                <w:ilvl w:val="0"/>
                <w:numId w:val="40"/>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Stan licznika pojazdu,</w:t>
            </w:r>
          </w:p>
          <w:p w14:paraId="5F350125" w14:textId="77777777" w:rsidR="004C0B98" w:rsidRPr="00190CEF" w:rsidRDefault="004C0B98" w:rsidP="00FA1F1E">
            <w:pPr>
              <w:pStyle w:val="Akapitzlist"/>
              <w:numPr>
                <w:ilvl w:val="0"/>
                <w:numId w:val="40"/>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Rodzaj paliwa ,</w:t>
            </w:r>
          </w:p>
          <w:p w14:paraId="0F79CAFA" w14:textId="77777777" w:rsidR="004C0B98" w:rsidRPr="00190CEF" w:rsidRDefault="004C0B98" w:rsidP="00FA1F1E">
            <w:pPr>
              <w:pStyle w:val="Akapitzlist"/>
              <w:numPr>
                <w:ilvl w:val="0"/>
                <w:numId w:val="40"/>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Ilość paliwa i jego cenę jednostkową brutto (cenę transakcyjną), ceny jednostkowej po rabacie oraz odpowiednio wartości netto i brutto po zastosowaniu rabatu</w:t>
            </w:r>
            <w:r w:rsidR="00AA0C70" w:rsidRPr="00190CEF">
              <w:rPr>
                <w:rFonts w:asciiTheme="majorHAnsi" w:hAnsiTheme="majorHAnsi" w:cstheme="majorHAnsi"/>
                <w:sz w:val="22"/>
                <w:szCs w:val="22"/>
              </w:rPr>
              <w:t>,</w:t>
            </w:r>
          </w:p>
          <w:p w14:paraId="4E6C86D3" w14:textId="77777777" w:rsidR="004C0B98" w:rsidRPr="00190CEF" w:rsidRDefault="004C0B98" w:rsidP="00FA1F1E">
            <w:pPr>
              <w:pStyle w:val="Akapitzlist"/>
              <w:numPr>
                <w:ilvl w:val="0"/>
                <w:numId w:val="40"/>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Dane identyfikacyjne dotyczące stacji, na których przeprowadzono transakcje.</w:t>
            </w:r>
          </w:p>
          <w:p w14:paraId="347D3AB9" w14:textId="61CE2E75" w:rsidR="004C0B98" w:rsidRPr="00190CEF" w:rsidRDefault="006946CE" w:rsidP="00190CEF">
            <w:pPr>
              <w:pStyle w:val="Akapitzlist"/>
              <w:numPr>
                <w:ilvl w:val="0"/>
                <w:numId w:val="46"/>
              </w:numPr>
              <w:spacing w:after="0"/>
              <w:ind w:left="738" w:hanging="357"/>
              <w:jc w:val="left"/>
              <w:rPr>
                <w:rFonts w:asciiTheme="majorHAnsi" w:hAnsiTheme="majorHAnsi" w:cstheme="majorHAnsi"/>
                <w:sz w:val="22"/>
                <w:szCs w:val="22"/>
              </w:rPr>
            </w:pPr>
            <w:r w:rsidRPr="00190CEF">
              <w:rPr>
                <w:rFonts w:asciiTheme="majorHAnsi" w:hAnsiTheme="majorHAnsi" w:cstheme="majorHAnsi"/>
                <w:sz w:val="22"/>
                <w:szCs w:val="22"/>
              </w:rPr>
              <w:t>Raporty w wersji edytowalnej Excel będą możliwe do pobrania na dedykowanym portalu internetowym Wykonawcy.</w:t>
            </w:r>
          </w:p>
          <w:p w14:paraId="43429E87" w14:textId="6551FC8D" w:rsidR="004C0B98" w:rsidRPr="00190CEF" w:rsidRDefault="004C0B98" w:rsidP="00190CEF">
            <w:pPr>
              <w:pStyle w:val="Akapitzlist"/>
              <w:numPr>
                <w:ilvl w:val="0"/>
                <w:numId w:val="41"/>
              </w:numPr>
              <w:spacing w:after="0" w:line="240" w:lineRule="auto"/>
              <w:ind w:hanging="357"/>
              <w:jc w:val="left"/>
              <w:rPr>
                <w:rFonts w:asciiTheme="majorHAnsi" w:hAnsiTheme="majorHAnsi" w:cstheme="majorHAnsi"/>
                <w:sz w:val="22"/>
                <w:szCs w:val="22"/>
              </w:rPr>
            </w:pPr>
            <w:r w:rsidRPr="00190CEF">
              <w:rPr>
                <w:rFonts w:asciiTheme="majorHAnsi" w:hAnsiTheme="majorHAnsi" w:cstheme="majorHAnsi"/>
                <w:sz w:val="22"/>
                <w:szCs w:val="22"/>
              </w:rPr>
              <w:t>Tankowanie na stacji paliw Wykonawcy odbywać się będzie do pojazdów oraz kanistrów na potrzeby</w:t>
            </w:r>
            <w:r w:rsidR="00AA0C70" w:rsidRPr="00190CEF">
              <w:rPr>
                <w:rFonts w:asciiTheme="majorHAnsi" w:hAnsiTheme="majorHAnsi" w:cstheme="majorHAnsi"/>
                <w:sz w:val="22"/>
                <w:szCs w:val="22"/>
              </w:rPr>
              <w:t xml:space="preserve"> tankowania maszyn i urządzeń </w:t>
            </w:r>
            <w:r w:rsidRPr="00190CEF">
              <w:rPr>
                <w:rFonts w:asciiTheme="majorHAnsi" w:hAnsiTheme="majorHAnsi" w:cstheme="majorHAnsi"/>
                <w:sz w:val="22"/>
                <w:szCs w:val="22"/>
              </w:rPr>
              <w:t>- wyszczególnionych w Załączniku do Umowy - który zostanie sporządzony przez Zamawiającego przed podpisaniem Umowy.</w:t>
            </w:r>
          </w:p>
          <w:p w14:paraId="6DC87A48" w14:textId="61B3B8DB" w:rsidR="004C0B98" w:rsidRPr="00190CEF" w:rsidRDefault="004C0B98" w:rsidP="00190CEF">
            <w:pPr>
              <w:pStyle w:val="Akapitzlist"/>
              <w:numPr>
                <w:ilvl w:val="0"/>
                <w:numId w:val="41"/>
              </w:numPr>
              <w:spacing w:after="0" w:line="240" w:lineRule="auto"/>
              <w:ind w:hanging="357"/>
              <w:jc w:val="left"/>
              <w:rPr>
                <w:rFonts w:asciiTheme="majorHAnsi" w:hAnsiTheme="majorHAnsi" w:cstheme="majorHAnsi"/>
                <w:sz w:val="22"/>
                <w:szCs w:val="22"/>
              </w:rPr>
            </w:pPr>
            <w:r w:rsidRPr="00190CEF">
              <w:rPr>
                <w:rFonts w:asciiTheme="majorHAnsi" w:hAnsiTheme="majorHAnsi" w:cstheme="majorHAnsi"/>
                <w:sz w:val="22"/>
                <w:szCs w:val="22"/>
              </w:rPr>
              <w:t xml:space="preserve">Wykonawca zobowiązany jest zrealizować zamówienie na zasadach i warunkach opisanych we Wzorze umowy stanowiących Załącznik nr </w:t>
            </w:r>
            <w:r w:rsidR="00E3638F" w:rsidRPr="00190CEF">
              <w:rPr>
                <w:rFonts w:asciiTheme="majorHAnsi" w:hAnsiTheme="majorHAnsi" w:cstheme="majorHAnsi"/>
                <w:sz w:val="22"/>
                <w:szCs w:val="22"/>
              </w:rPr>
              <w:t>7</w:t>
            </w:r>
            <w:r w:rsidR="00001491" w:rsidRPr="00190CEF">
              <w:rPr>
                <w:rFonts w:asciiTheme="majorHAnsi" w:hAnsiTheme="majorHAnsi" w:cstheme="majorHAnsi"/>
                <w:sz w:val="22"/>
                <w:szCs w:val="22"/>
              </w:rPr>
              <w:t xml:space="preserve"> </w:t>
            </w:r>
            <w:r w:rsidR="001D0E30">
              <w:rPr>
                <w:rFonts w:asciiTheme="majorHAnsi" w:hAnsiTheme="majorHAnsi" w:cstheme="majorHAnsi"/>
                <w:sz w:val="22"/>
                <w:szCs w:val="22"/>
              </w:rPr>
              <w:t xml:space="preserve">Wzór Umowy </w:t>
            </w:r>
            <w:r w:rsidRPr="00190CEF">
              <w:rPr>
                <w:rFonts w:asciiTheme="majorHAnsi" w:hAnsiTheme="majorHAnsi" w:cstheme="majorHAnsi"/>
                <w:sz w:val="22"/>
                <w:szCs w:val="22"/>
              </w:rPr>
              <w:t>do SWZ</w:t>
            </w:r>
            <w:r w:rsidR="00001491" w:rsidRPr="00190CEF">
              <w:rPr>
                <w:rFonts w:asciiTheme="majorHAnsi" w:hAnsiTheme="majorHAnsi" w:cstheme="majorHAnsi"/>
                <w:sz w:val="22"/>
                <w:szCs w:val="22"/>
              </w:rPr>
              <w:t>.</w:t>
            </w:r>
          </w:p>
          <w:p w14:paraId="3F0802CF" w14:textId="4960DF27" w:rsidR="004C0B98" w:rsidRPr="00190CEF" w:rsidRDefault="004C0B98" w:rsidP="00190CEF">
            <w:pPr>
              <w:pStyle w:val="Akapitzlist"/>
              <w:numPr>
                <w:ilvl w:val="0"/>
                <w:numId w:val="41"/>
              </w:numPr>
              <w:spacing w:after="0" w:line="240" w:lineRule="auto"/>
              <w:ind w:hanging="357"/>
              <w:jc w:val="left"/>
              <w:rPr>
                <w:rFonts w:asciiTheme="majorHAnsi" w:hAnsiTheme="majorHAnsi" w:cstheme="majorHAnsi"/>
                <w:sz w:val="22"/>
                <w:szCs w:val="22"/>
              </w:rPr>
            </w:pPr>
            <w:r w:rsidRPr="00190CEF">
              <w:rPr>
                <w:rFonts w:asciiTheme="majorHAnsi" w:hAnsiTheme="majorHAnsi" w:cstheme="majorHAnsi"/>
                <w:sz w:val="22"/>
                <w:szCs w:val="22"/>
              </w:rPr>
              <w:t>Wykonawca gwarantuje, że dostarczone paliwo będzie spełniać wszelkie obowiązujące normy w zakresie jego jakości, w szczególności wymogi jakościowe określone w Polskich Normach (PN-EN 590+A1:2017-06, PN-EN 228+A1:2017-06</w:t>
            </w:r>
            <w:r w:rsidR="006164C1" w:rsidRPr="00190CEF">
              <w:rPr>
                <w:rFonts w:asciiTheme="majorHAnsi" w:hAnsiTheme="majorHAnsi" w:cstheme="majorHAnsi"/>
                <w:sz w:val="22"/>
                <w:szCs w:val="22"/>
              </w:rPr>
              <w:t xml:space="preserve"> lub równoważnej</w:t>
            </w:r>
            <w:r w:rsidRPr="00190CEF">
              <w:rPr>
                <w:rFonts w:asciiTheme="majorHAnsi" w:hAnsiTheme="majorHAnsi" w:cstheme="majorHAnsi"/>
                <w:sz w:val="22"/>
                <w:szCs w:val="22"/>
              </w:rPr>
              <w:t xml:space="preserve">) oraz w Rozporządzeniu Ministra </w:t>
            </w:r>
            <w:r w:rsidR="00001491" w:rsidRPr="00190CEF">
              <w:rPr>
                <w:rFonts w:asciiTheme="majorHAnsi" w:hAnsiTheme="majorHAnsi" w:cstheme="majorHAnsi"/>
                <w:sz w:val="22"/>
                <w:szCs w:val="22"/>
              </w:rPr>
              <w:t>Klimatu i Środowiska z dnia 26 czerwca 2024 r., Dz.U. z 2024 r., poz. 1018</w:t>
            </w:r>
            <w:r w:rsidRPr="00190CEF">
              <w:rPr>
                <w:rFonts w:asciiTheme="majorHAnsi" w:hAnsiTheme="majorHAnsi" w:cstheme="majorHAnsi"/>
                <w:sz w:val="22"/>
                <w:szCs w:val="22"/>
              </w:rPr>
              <w:t xml:space="preserve"> z późniejszymi zmianami w sprawie wymagań jakościowych dla paliw ciekłych.</w:t>
            </w:r>
          </w:p>
          <w:p w14:paraId="57670F40" w14:textId="77777777" w:rsidR="004C0B98" w:rsidRPr="00190CEF" w:rsidRDefault="004C0B98" w:rsidP="00F970A1">
            <w:pPr>
              <w:spacing w:after="0" w:line="240" w:lineRule="auto"/>
              <w:ind w:left="0" w:firstLine="0"/>
              <w:jc w:val="left"/>
              <w:rPr>
                <w:rFonts w:asciiTheme="majorHAnsi" w:hAnsiTheme="majorHAnsi" w:cstheme="majorHAnsi"/>
                <w:sz w:val="22"/>
                <w:szCs w:val="22"/>
              </w:rPr>
            </w:pPr>
          </w:p>
          <w:p w14:paraId="269F6D14" w14:textId="77777777" w:rsidR="00AA0C70" w:rsidRPr="00190CEF" w:rsidRDefault="00AA0C70" w:rsidP="004C0B98">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 xml:space="preserve">UWAGA </w:t>
            </w:r>
          </w:p>
          <w:p w14:paraId="4F68F1A1" w14:textId="443A86E0" w:rsidR="00190CEF" w:rsidRDefault="004C0B98" w:rsidP="004C0B98">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Zamawiający zastrzega sobie możliwość skorzystania z</w:t>
            </w:r>
            <w:r w:rsidR="00AA0C70" w:rsidRPr="00190CEF">
              <w:rPr>
                <w:rFonts w:asciiTheme="majorHAnsi" w:hAnsiTheme="majorHAnsi" w:cstheme="majorHAnsi"/>
                <w:b/>
                <w:sz w:val="22"/>
                <w:szCs w:val="22"/>
              </w:rPr>
              <w:t xml:space="preserve"> prawa opcji określonego w </w:t>
            </w:r>
          </w:p>
          <w:p w14:paraId="482D41D8" w14:textId="77777777" w:rsidR="00190CEF" w:rsidRDefault="00AA0C70" w:rsidP="00190CEF">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art.</w:t>
            </w:r>
            <w:r w:rsidR="00190CEF">
              <w:rPr>
                <w:rFonts w:asciiTheme="majorHAnsi" w:hAnsiTheme="majorHAnsi" w:cstheme="majorHAnsi"/>
                <w:b/>
                <w:sz w:val="22"/>
                <w:szCs w:val="22"/>
              </w:rPr>
              <w:t xml:space="preserve"> </w:t>
            </w:r>
            <w:r w:rsidR="004C0B98" w:rsidRPr="00190CEF">
              <w:rPr>
                <w:rFonts w:asciiTheme="majorHAnsi" w:hAnsiTheme="majorHAnsi" w:cstheme="majorHAnsi"/>
                <w:b/>
                <w:sz w:val="22"/>
                <w:szCs w:val="22"/>
              </w:rPr>
              <w:t>441  Ustawy Prawo zamówień publicznych. Realizacja prawa opcji poleg</w:t>
            </w:r>
            <w:r w:rsidRPr="00190CEF">
              <w:rPr>
                <w:rFonts w:asciiTheme="majorHAnsi" w:hAnsiTheme="majorHAnsi" w:cstheme="majorHAnsi"/>
                <w:b/>
                <w:sz w:val="22"/>
                <w:szCs w:val="22"/>
              </w:rPr>
              <w:t xml:space="preserve">ać będzie na zwiększeniu </w:t>
            </w:r>
          </w:p>
          <w:p w14:paraId="643C6EC5" w14:textId="0CF79E60" w:rsidR="00AA0C70" w:rsidRPr="00190CEF" w:rsidRDefault="00AA0C70" w:rsidP="00190CEF">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ilości</w:t>
            </w:r>
            <w:r w:rsidR="00190CEF">
              <w:rPr>
                <w:rFonts w:asciiTheme="majorHAnsi" w:hAnsiTheme="majorHAnsi" w:cstheme="majorHAnsi"/>
                <w:b/>
                <w:sz w:val="22"/>
                <w:szCs w:val="22"/>
              </w:rPr>
              <w:t xml:space="preserve"> </w:t>
            </w:r>
            <w:r w:rsidR="004C0B98" w:rsidRPr="00190CEF">
              <w:rPr>
                <w:rFonts w:asciiTheme="majorHAnsi" w:hAnsiTheme="majorHAnsi" w:cstheme="majorHAnsi"/>
                <w:b/>
                <w:sz w:val="22"/>
                <w:szCs w:val="22"/>
              </w:rPr>
              <w:t xml:space="preserve">zamówionego paliwa podstawowego zgodnie z formularzami cenowymi. </w:t>
            </w:r>
          </w:p>
          <w:p w14:paraId="3BC6DA9E" w14:textId="43301EFD" w:rsidR="00AA0C70" w:rsidRPr="00190CEF" w:rsidRDefault="00AA0C70" w:rsidP="00FA1F1E">
            <w:pPr>
              <w:pStyle w:val="Akapitzlist"/>
              <w:numPr>
                <w:ilvl w:val="0"/>
                <w:numId w:val="44"/>
              </w:numPr>
              <w:spacing w:after="0" w:line="240" w:lineRule="auto"/>
              <w:jc w:val="left"/>
              <w:rPr>
                <w:rFonts w:asciiTheme="majorHAnsi" w:hAnsiTheme="majorHAnsi" w:cstheme="majorHAnsi"/>
                <w:b/>
                <w:sz w:val="22"/>
                <w:szCs w:val="22"/>
              </w:rPr>
            </w:pPr>
            <w:r w:rsidRPr="00190CEF">
              <w:rPr>
                <w:rFonts w:asciiTheme="majorHAnsi" w:hAnsiTheme="majorHAnsi" w:cstheme="majorHAnsi"/>
                <w:b/>
                <w:sz w:val="22"/>
                <w:szCs w:val="22"/>
              </w:rPr>
              <w:t>Zwiększenie ilości zamówionej benzyny bezołowiowej Pb 95 w ilości do 2 000 litrów.</w:t>
            </w:r>
          </w:p>
          <w:p w14:paraId="13F7F519" w14:textId="341D1F87" w:rsidR="00AA0C70" w:rsidRPr="00190CEF" w:rsidRDefault="00AA0C70" w:rsidP="00FA1F1E">
            <w:pPr>
              <w:pStyle w:val="Akapitzlist"/>
              <w:numPr>
                <w:ilvl w:val="0"/>
                <w:numId w:val="44"/>
              </w:numPr>
              <w:spacing w:after="0" w:line="240" w:lineRule="auto"/>
              <w:jc w:val="left"/>
              <w:rPr>
                <w:rFonts w:asciiTheme="majorHAnsi" w:hAnsiTheme="majorHAnsi" w:cstheme="majorHAnsi"/>
                <w:b/>
                <w:sz w:val="22"/>
                <w:szCs w:val="22"/>
              </w:rPr>
            </w:pPr>
            <w:r w:rsidRPr="00190CEF">
              <w:rPr>
                <w:rFonts w:asciiTheme="majorHAnsi" w:hAnsiTheme="majorHAnsi" w:cstheme="majorHAnsi"/>
                <w:b/>
                <w:sz w:val="22"/>
                <w:szCs w:val="22"/>
              </w:rPr>
              <w:t>Zwiększenie ilości zamówionego o</w:t>
            </w:r>
            <w:r w:rsidR="00C86797" w:rsidRPr="00190CEF">
              <w:rPr>
                <w:rFonts w:asciiTheme="majorHAnsi" w:hAnsiTheme="majorHAnsi" w:cstheme="majorHAnsi"/>
                <w:b/>
                <w:sz w:val="22"/>
                <w:szCs w:val="22"/>
              </w:rPr>
              <w:t>leju napędowego ON w ilości do 2</w:t>
            </w:r>
            <w:r w:rsidRPr="00190CEF">
              <w:rPr>
                <w:rFonts w:asciiTheme="majorHAnsi" w:hAnsiTheme="majorHAnsi" w:cstheme="majorHAnsi"/>
                <w:b/>
                <w:sz w:val="22"/>
                <w:szCs w:val="22"/>
              </w:rPr>
              <w:t>0 000 litrów – tankowanie w wybranej stacji Wykonawcy.</w:t>
            </w:r>
          </w:p>
          <w:p w14:paraId="424AC583" w14:textId="77777777" w:rsidR="00190CEF" w:rsidRDefault="004C0B98" w:rsidP="004C0B98">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 xml:space="preserve">Chęć skorzystania z prawa opcji nie będzie wymagać zawarcia aneksu do nn. umowy, odbywać się </w:t>
            </w:r>
          </w:p>
          <w:p w14:paraId="6B850891" w14:textId="77777777" w:rsidR="00190CEF" w:rsidRDefault="004C0B98" w:rsidP="00190CEF">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będzie w oparciu o zgłoszenie do Wykonawcy o konieczności zapotrzeb</w:t>
            </w:r>
            <w:r w:rsidR="00190CEF">
              <w:rPr>
                <w:rFonts w:asciiTheme="majorHAnsi" w:hAnsiTheme="majorHAnsi" w:cstheme="majorHAnsi"/>
                <w:b/>
                <w:sz w:val="22"/>
                <w:szCs w:val="22"/>
              </w:rPr>
              <w:t>owania na większą ilość paliwa.</w:t>
            </w:r>
          </w:p>
          <w:p w14:paraId="15B09657" w14:textId="77777777" w:rsidR="00190CEF" w:rsidRDefault="004C0B98" w:rsidP="00190CEF">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 xml:space="preserve">W razie nieudzielenia zamówienia opcjonalnego Wykonawcy nie przysługują jakiekolwiek roszczenia z </w:t>
            </w:r>
          </w:p>
          <w:p w14:paraId="0749F606" w14:textId="77777777" w:rsidR="00190CEF" w:rsidRDefault="004C0B98" w:rsidP="00190CEF">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 xml:space="preserve">tego tytułu. Zamówienie opcjonalne realizowane będzie na zasadach przewidzianych dla zamówienia </w:t>
            </w:r>
          </w:p>
          <w:p w14:paraId="0C601D66" w14:textId="77777777" w:rsidR="00781D12" w:rsidRDefault="004C0B98" w:rsidP="00190CEF">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 xml:space="preserve">podstawowego.  </w:t>
            </w:r>
          </w:p>
          <w:p w14:paraId="5E547D96" w14:textId="77777777" w:rsidR="00994ECC" w:rsidRDefault="00994ECC" w:rsidP="00190CEF">
            <w:pPr>
              <w:spacing w:after="0" w:line="240" w:lineRule="auto"/>
              <w:ind w:left="313" w:hanging="313"/>
              <w:jc w:val="left"/>
              <w:rPr>
                <w:rFonts w:asciiTheme="majorHAnsi" w:hAnsiTheme="majorHAnsi" w:cstheme="majorHAnsi"/>
                <w:b/>
                <w:sz w:val="22"/>
                <w:szCs w:val="22"/>
              </w:rPr>
            </w:pPr>
          </w:p>
          <w:p w14:paraId="6A62D1C9" w14:textId="77777777" w:rsidR="00994ECC" w:rsidRPr="00994ECC" w:rsidRDefault="00994ECC" w:rsidP="00994ECC">
            <w:pPr>
              <w:spacing w:after="0" w:line="240" w:lineRule="auto"/>
              <w:ind w:left="0" w:firstLine="0"/>
              <w:jc w:val="left"/>
              <w:rPr>
                <w:rFonts w:asciiTheme="majorHAnsi" w:hAnsiTheme="majorHAnsi" w:cstheme="majorHAnsi"/>
                <w:sz w:val="22"/>
                <w:szCs w:val="22"/>
              </w:rPr>
            </w:pPr>
            <w:r w:rsidRPr="00994ECC">
              <w:rPr>
                <w:rFonts w:asciiTheme="majorHAnsi" w:hAnsiTheme="majorHAnsi" w:cstheme="majorHAnsi"/>
                <w:bCs/>
                <w:sz w:val="22"/>
                <w:szCs w:val="22"/>
              </w:rPr>
              <w:t>Zamawiający nie dopuszcza składania ofert częściowych.</w:t>
            </w:r>
          </w:p>
          <w:p w14:paraId="6C16F43E" w14:textId="036084EF" w:rsidR="00994ECC" w:rsidRPr="00994ECC" w:rsidRDefault="00994ECC" w:rsidP="00994ECC">
            <w:pPr>
              <w:pStyle w:val="Bezodstpw"/>
              <w:spacing w:after="0" w:line="240" w:lineRule="auto"/>
              <w:ind w:left="0" w:firstLine="0"/>
              <w:rPr>
                <w:rFonts w:asciiTheme="majorHAnsi" w:hAnsiTheme="majorHAnsi" w:cstheme="majorHAnsi"/>
                <w:bCs/>
                <w:sz w:val="22"/>
                <w:szCs w:val="22"/>
                <w:lang w:eastAsia="pl-PL"/>
              </w:rPr>
            </w:pPr>
            <w:r w:rsidRPr="00994ECC">
              <w:rPr>
                <w:rFonts w:asciiTheme="majorHAnsi" w:hAnsiTheme="majorHAnsi" w:cstheme="majorHAnsi"/>
                <w:bCs/>
                <w:sz w:val="22"/>
                <w:szCs w:val="22"/>
                <w:lang w:eastAsia="pl-PL"/>
              </w:rPr>
              <w:t xml:space="preserve">Przedmiot zamówienia objęty postępowaniem nie jest podzielony na części ze względu na wystąpienie    </w:t>
            </w:r>
          </w:p>
          <w:p w14:paraId="1B75DDC5" w14:textId="43FB33F0" w:rsidR="00994ECC" w:rsidRPr="00994ECC" w:rsidRDefault="00994ECC" w:rsidP="00994ECC">
            <w:pPr>
              <w:pStyle w:val="Bezodstpw"/>
              <w:spacing w:after="0" w:line="240" w:lineRule="auto"/>
              <w:ind w:left="0" w:firstLine="0"/>
              <w:rPr>
                <w:rFonts w:asciiTheme="majorHAnsi" w:hAnsiTheme="majorHAnsi" w:cstheme="majorHAnsi"/>
                <w:bCs/>
                <w:sz w:val="22"/>
                <w:szCs w:val="22"/>
                <w:lang w:eastAsia="pl-PL"/>
              </w:rPr>
            </w:pPr>
            <w:r w:rsidRPr="00994ECC">
              <w:rPr>
                <w:rFonts w:asciiTheme="majorHAnsi" w:hAnsiTheme="majorHAnsi" w:cstheme="majorHAnsi"/>
                <w:bCs/>
                <w:sz w:val="22"/>
                <w:szCs w:val="22"/>
                <w:lang w:eastAsia="pl-PL"/>
              </w:rPr>
              <w:t xml:space="preserve"> problemów z koordynacją działań wykonawców realizujących poszczególne części zamówienia oraz powodowanie nadmiernych trudności organizacyjnych i nadmiernych kosztów wykonania zamówienia. </w:t>
            </w:r>
          </w:p>
          <w:p w14:paraId="13C97F93" w14:textId="77777777" w:rsidR="00994ECC" w:rsidRPr="00994ECC" w:rsidRDefault="00994ECC" w:rsidP="00994ECC">
            <w:pPr>
              <w:pStyle w:val="Bezodstpw"/>
              <w:spacing w:after="0" w:line="240" w:lineRule="auto"/>
              <w:ind w:left="0" w:firstLine="0"/>
              <w:rPr>
                <w:rFonts w:asciiTheme="majorHAnsi" w:hAnsiTheme="majorHAnsi" w:cstheme="majorHAnsi"/>
                <w:bCs/>
                <w:sz w:val="22"/>
                <w:szCs w:val="22"/>
                <w:lang w:eastAsia="pl-PL"/>
              </w:rPr>
            </w:pPr>
            <w:r w:rsidRPr="00994ECC">
              <w:rPr>
                <w:rFonts w:asciiTheme="majorHAnsi" w:hAnsiTheme="majorHAnsi" w:cstheme="majorHAnsi"/>
                <w:bCs/>
                <w:sz w:val="22"/>
                <w:szCs w:val="22"/>
                <w:lang w:eastAsia="pl-PL"/>
              </w:rPr>
              <w:t xml:space="preserve">Potrzeba skoordynowania działań różnych Wykonawców realizujących poszczególne części zamówienia </w:t>
            </w:r>
          </w:p>
          <w:p w14:paraId="6CF0071F" w14:textId="22434061" w:rsidR="00994ECC" w:rsidRPr="00994ECC" w:rsidRDefault="00994ECC" w:rsidP="00994ECC">
            <w:pPr>
              <w:pStyle w:val="Bezodstpw"/>
              <w:spacing w:after="0" w:line="240" w:lineRule="auto"/>
              <w:ind w:left="0" w:firstLine="0"/>
              <w:rPr>
                <w:rFonts w:asciiTheme="majorHAnsi" w:hAnsiTheme="majorHAnsi" w:cstheme="majorHAnsi"/>
                <w:bCs/>
                <w:sz w:val="22"/>
                <w:szCs w:val="22"/>
                <w:lang w:eastAsia="pl-PL"/>
              </w:rPr>
            </w:pPr>
            <w:r w:rsidRPr="00994ECC">
              <w:rPr>
                <w:rFonts w:asciiTheme="majorHAnsi" w:hAnsiTheme="majorHAnsi" w:cstheme="majorHAnsi"/>
                <w:bCs/>
                <w:sz w:val="22"/>
                <w:szCs w:val="22"/>
                <w:lang w:eastAsia="pl-PL"/>
              </w:rPr>
              <w:t>mogłyby niekorzystnie wpłynąć na jego realizację, sposób rozliczenia oraz terminowe wykonanie robót. Decyzja o niedokonaniu podziału na części, zdaniem Zamawiającego nie naruszy konkurencji i nie ograniczy</w:t>
            </w:r>
          </w:p>
          <w:p w14:paraId="6A64BB2B" w14:textId="4807970B" w:rsidR="00994ECC" w:rsidRPr="00994ECC" w:rsidRDefault="00994ECC" w:rsidP="00994ECC">
            <w:pPr>
              <w:pStyle w:val="Bezodstpw"/>
              <w:spacing w:after="0" w:line="240" w:lineRule="auto"/>
              <w:ind w:left="0" w:firstLine="0"/>
              <w:jc w:val="left"/>
              <w:rPr>
                <w:rFonts w:asciiTheme="majorHAnsi" w:hAnsiTheme="majorHAnsi" w:cstheme="majorHAnsi"/>
                <w:bCs/>
                <w:sz w:val="22"/>
                <w:szCs w:val="22"/>
                <w:lang w:eastAsia="pl-PL"/>
              </w:rPr>
            </w:pPr>
            <w:r w:rsidRPr="00994ECC">
              <w:rPr>
                <w:rFonts w:asciiTheme="majorHAnsi" w:hAnsiTheme="majorHAnsi" w:cstheme="majorHAnsi"/>
                <w:bCs/>
                <w:sz w:val="22"/>
                <w:szCs w:val="22"/>
                <w:lang w:eastAsia="pl-PL"/>
              </w:rPr>
              <w:t>możliwości ubiegania się o zamówienie mniejszym podmiotom, ponieważ powyższe zamówienie w całości mogą</w:t>
            </w:r>
            <w:r>
              <w:rPr>
                <w:rFonts w:asciiTheme="majorHAnsi" w:hAnsiTheme="majorHAnsi" w:cstheme="majorHAnsi"/>
                <w:bCs/>
                <w:sz w:val="22"/>
                <w:szCs w:val="22"/>
                <w:lang w:eastAsia="pl-PL"/>
              </w:rPr>
              <w:t xml:space="preserve"> </w:t>
            </w:r>
            <w:r w:rsidRPr="00994ECC">
              <w:rPr>
                <w:rFonts w:asciiTheme="majorHAnsi" w:hAnsiTheme="majorHAnsi" w:cstheme="majorHAnsi"/>
                <w:bCs/>
                <w:sz w:val="22"/>
                <w:szCs w:val="22"/>
                <w:lang w:eastAsia="pl-PL"/>
              </w:rPr>
              <w:t>realizować zarówno mali jak i średni przedsiębiorcy.</w:t>
            </w:r>
          </w:p>
        </w:tc>
      </w:tr>
    </w:tbl>
    <w:p w14:paraId="6520B36A" w14:textId="77777777" w:rsidR="00994ECC" w:rsidRDefault="00994ECC" w:rsidP="006A492B">
      <w:pPr>
        <w:pStyle w:val="Tytu"/>
        <w:spacing w:after="0" w:line="240" w:lineRule="auto"/>
        <w:ind w:left="0" w:firstLine="0"/>
        <w:jc w:val="left"/>
        <w:rPr>
          <w:rFonts w:asciiTheme="majorHAnsi" w:hAnsiTheme="majorHAnsi" w:cstheme="majorHAnsi"/>
          <w:szCs w:val="22"/>
        </w:rPr>
      </w:pPr>
    </w:p>
    <w:p w14:paraId="328FE644" w14:textId="77777777" w:rsidR="00994ECC" w:rsidRDefault="00994ECC" w:rsidP="006A492B">
      <w:pPr>
        <w:pStyle w:val="Tytu"/>
        <w:spacing w:after="0" w:line="240" w:lineRule="auto"/>
        <w:ind w:left="0" w:firstLine="0"/>
        <w:jc w:val="left"/>
        <w:rPr>
          <w:rFonts w:asciiTheme="majorHAnsi" w:hAnsiTheme="majorHAnsi" w:cstheme="majorHAnsi"/>
          <w:szCs w:val="22"/>
        </w:rPr>
      </w:pPr>
    </w:p>
    <w:p w14:paraId="558182BD" w14:textId="77777777" w:rsidR="00994ECC" w:rsidRDefault="00994ECC" w:rsidP="006A492B">
      <w:pPr>
        <w:pStyle w:val="Tytu"/>
        <w:spacing w:after="0" w:line="240" w:lineRule="auto"/>
        <w:ind w:left="0" w:firstLine="0"/>
        <w:jc w:val="left"/>
        <w:rPr>
          <w:rFonts w:asciiTheme="majorHAnsi" w:hAnsiTheme="majorHAnsi" w:cstheme="majorHAnsi"/>
          <w:szCs w:val="22"/>
        </w:rPr>
      </w:pPr>
    </w:p>
    <w:p w14:paraId="167E0A85" w14:textId="27485CB9" w:rsidR="004F34CB" w:rsidRDefault="00FD67E7" w:rsidP="006A492B">
      <w:pPr>
        <w:pStyle w:val="Tytu"/>
        <w:spacing w:after="0" w:line="240" w:lineRule="auto"/>
        <w:ind w:left="0" w:firstLine="0"/>
        <w:jc w:val="left"/>
        <w:rPr>
          <w:rFonts w:asciiTheme="majorHAnsi" w:hAnsiTheme="majorHAnsi" w:cstheme="majorHAnsi"/>
          <w:szCs w:val="22"/>
        </w:rPr>
      </w:pPr>
      <w:r w:rsidRPr="00190CEF">
        <w:rPr>
          <w:rFonts w:asciiTheme="majorHAnsi" w:hAnsiTheme="majorHAnsi" w:cstheme="majorHAnsi"/>
          <w:szCs w:val="22"/>
        </w:rPr>
        <w:lastRenderedPageBreak/>
        <w:t>V</w:t>
      </w:r>
      <w:r w:rsidR="00825BDA" w:rsidRPr="00190CEF">
        <w:rPr>
          <w:rFonts w:asciiTheme="majorHAnsi" w:hAnsiTheme="majorHAnsi" w:cstheme="majorHAnsi"/>
          <w:szCs w:val="22"/>
        </w:rPr>
        <w:t xml:space="preserve"> </w:t>
      </w:r>
      <w:bookmarkStart w:id="0" w:name="_GoBack"/>
      <w:r w:rsidR="00825BDA" w:rsidRPr="00190CEF">
        <w:rPr>
          <w:rFonts w:asciiTheme="majorHAnsi" w:hAnsiTheme="majorHAnsi" w:cstheme="majorHAnsi"/>
          <w:szCs w:val="22"/>
        </w:rPr>
        <w:t>Termin</w:t>
      </w:r>
      <w:bookmarkEnd w:id="0"/>
      <w:r w:rsidR="00825BDA" w:rsidRPr="00190CEF">
        <w:rPr>
          <w:rFonts w:asciiTheme="majorHAnsi" w:hAnsiTheme="majorHAnsi" w:cstheme="majorHAnsi"/>
          <w:szCs w:val="22"/>
        </w:rPr>
        <w:t xml:space="preserve"> wykonania zamówienia</w:t>
      </w:r>
    </w:p>
    <w:p w14:paraId="663A4973" w14:textId="77777777" w:rsidR="00994ECC" w:rsidRPr="00190CEF" w:rsidRDefault="00994ECC" w:rsidP="006A492B">
      <w:pPr>
        <w:pStyle w:val="Tytu"/>
        <w:spacing w:after="0" w:line="240" w:lineRule="auto"/>
        <w:ind w:left="0" w:firstLine="0"/>
        <w:jc w:val="left"/>
        <w:rPr>
          <w:rFonts w:asciiTheme="majorHAnsi" w:hAnsiTheme="majorHAnsi" w:cstheme="majorHAnsi"/>
          <w:szCs w:val="22"/>
        </w:rPr>
      </w:pPr>
    </w:p>
    <w:p w14:paraId="1C5D5E80" w14:textId="32649EB5" w:rsidR="00632C0F" w:rsidRDefault="00632C0F" w:rsidP="006A492B">
      <w:pPr>
        <w:pStyle w:val="Tytu"/>
        <w:spacing w:after="0" w:line="240" w:lineRule="auto"/>
        <w:ind w:left="0" w:firstLine="0"/>
        <w:jc w:val="left"/>
        <w:rPr>
          <w:rFonts w:asciiTheme="majorHAnsi" w:hAnsiTheme="majorHAnsi" w:cstheme="majorHAnsi"/>
          <w:b w:val="0"/>
          <w:szCs w:val="22"/>
        </w:rPr>
      </w:pPr>
      <w:r w:rsidRPr="00190CEF">
        <w:rPr>
          <w:rFonts w:asciiTheme="majorHAnsi" w:hAnsiTheme="majorHAnsi" w:cstheme="majorHAnsi"/>
          <w:b w:val="0"/>
          <w:szCs w:val="22"/>
        </w:rPr>
        <w:t>Wykonawca</w:t>
      </w:r>
      <w:r w:rsidR="0077099A" w:rsidRPr="00190CEF">
        <w:rPr>
          <w:rFonts w:asciiTheme="majorHAnsi" w:hAnsiTheme="majorHAnsi" w:cstheme="majorHAnsi"/>
          <w:b w:val="0"/>
          <w:szCs w:val="22"/>
        </w:rPr>
        <w:t>/Wykonawcy zobowiązany/i</w:t>
      </w:r>
      <w:r w:rsidRPr="00190CEF">
        <w:rPr>
          <w:rFonts w:asciiTheme="majorHAnsi" w:hAnsiTheme="majorHAnsi" w:cstheme="majorHAnsi"/>
          <w:b w:val="0"/>
          <w:szCs w:val="22"/>
        </w:rPr>
        <w:t xml:space="preserve"> jest realizować przedmiot zamówienia </w:t>
      </w:r>
      <w:r w:rsidR="00EE7D8F" w:rsidRPr="00190CEF">
        <w:rPr>
          <w:rFonts w:asciiTheme="majorHAnsi" w:hAnsiTheme="majorHAnsi" w:cstheme="majorHAnsi"/>
          <w:b w:val="0"/>
          <w:szCs w:val="22"/>
        </w:rPr>
        <w:t xml:space="preserve">od </w:t>
      </w:r>
      <w:r w:rsidR="00C86797" w:rsidRPr="00190CEF">
        <w:rPr>
          <w:rFonts w:asciiTheme="majorHAnsi" w:hAnsiTheme="majorHAnsi" w:cstheme="majorHAnsi"/>
          <w:b w:val="0"/>
          <w:szCs w:val="22"/>
        </w:rPr>
        <w:t>24.10.2024 r do 24.10.2025</w:t>
      </w:r>
      <w:r w:rsidR="00550878" w:rsidRPr="00190CEF">
        <w:rPr>
          <w:rFonts w:asciiTheme="majorHAnsi" w:hAnsiTheme="majorHAnsi" w:cstheme="majorHAnsi"/>
          <w:b w:val="0"/>
          <w:szCs w:val="22"/>
        </w:rPr>
        <w:t xml:space="preserve"> </w:t>
      </w:r>
      <w:r w:rsidR="00190CEF">
        <w:rPr>
          <w:rFonts w:asciiTheme="majorHAnsi" w:hAnsiTheme="majorHAnsi" w:cstheme="majorHAnsi"/>
          <w:b w:val="0"/>
          <w:szCs w:val="22"/>
        </w:rPr>
        <w:t xml:space="preserve">r, </w:t>
      </w:r>
      <w:r w:rsidR="00C86611" w:rsidRPr="00190CEF">
        <w:rPr>
          <w:rFonts w:asciiTheme="majorHAnsi" w:hAnsiTheme="majorHAnsi" w:cstheme="majorHAnsi"/>
          <w:b w:val="0"/>
          <w:szCs w:val="22"/>
        </w:rPr>
        <w:t xml:space="preserve">zgodnie z zapisami w umowie – Załącznik nr </w:t>
      </w:r>
      <w:r w:rsidR="00E3638F" w:rsidRPr="00190CEF">
        <w:rPr>
          <w:rFonts w:asciiTheme="majorHAnsi" w:hAnsiTheme="majorHAnsi" w:cstheme="majorHAnsi"/>
          <w:b w:val="0"/>
          <w:szCs w:val="22"/>
        </w:rPr>
        <w:t>7</w:t>
      </w:r>
      <w:r w:rsidR="001D0E30">
        <w:rPr>
          <w:rFonts w:asciiTheme="majorHAnsi" w:hAnsiTheme="majorHAnsi" w:cstheme="majorHAnsi"/>
          <w:b w:val="0"/>
          <w:szCs w:val="22"/>
        </w:rPr>
        <w:t xml:space="preserve"> </w:t>
      </w:r>
      <w:r w:rsidR="001C6BEE" w:rsidRPr="00190CEF">
        <w:rPr>
          <w:rFonts w:asciiTheme="majorHAnsi" w:hAnsiTheme="majorHAnsi" w:cstheme="majorHAnsi"/>
          <w:b w:val="0"/>
          <w:szCs w:val="22"/>
        </w:rPr>
        <w:t xml:space="preserve">do SWZ. </w:t>
      </w:r>
    </w:p>
    <w:p w14:paraId="44FF202D" w14:textId="77777777" w:rsidR="00632C0F" w:rsidRPr="00190CEF" w:rsidRDefault="00632C0F" w:rsidP="006A492B">
      <w:pPr>
        <w:pStyle w:val="Tytu"/>
        <w:spacing w:after="0" w:line="240" w:lineRule="auto"/>
        <w:ind w:left="0" w:firstLine="0"/>
        <w:jc w:val="left"/>
        <w:rPr>
          <w:rFonts w:asciiTheme="majorHAnsi" w:hAnsiTheme="majorHAnsi" w:cstheme="majorHAnsi"/>
          <w:szCs w:val="22"/>
        </w:rPr>
      </w:pPr>
    </w:p>
    <w:p w14:paraId="0C1B0F14" w14:textId="5CADC58D" w:rsidR="00597D33" w:rsidRPr="00190CEF" w:rsidRDefault="00FD67E7" w:rsidP="006A492B">
      <w:pPr>
        <w:pStyle w:val="Tytu"/>
        <w:tabs>
          <w:tab w:val="left" w:pos="9498"/>
          <w:tab w:val="left" w:pos="9639"/>
        </w:tabs>
        <w:spacing w:after="0" w:line="240" w:lineRule="auto"/>
        <w:ind w:left="0" w:firstLine="0"/>
        <w:jc w:val="left"/>
        <w:rPr>
          <w:rFonts w:asciiTheme="majorHAnsi" w:hAnsiTheme="majorHAnsi" w:cstheme="majorHAnsi"/>
          <w:szCs w:val="22"/>
        </w:rPr>
      </w:pPr>
      <w:r w:rsidRPr="00190CEF">
        <w:rPr>
          <w:rFonts w:asciiTheme="majorHAnsi" w:hAnsiTheme="majorHAnsi" w:cstheme="majorHAnsi"/>
          <w:szCs w:val="22"/>
        </w:rPr>
        <w:t>VI</w:t>
      </w:r>
      <w:r w:rsidR="00632C0F" w:rsidRPr="00190CEF">
        <w:rPr>
          <w:rFonts w:asciiTheme="majorHAnsi" w:hAnsiTheme="majorHAnsi" w:cstheme="majorHAnsi"/>
          <w:szCs w:val="22"/>
        </w:rPr>
        <w:t xml:space="preserve"> Informacje o środkach komunikacji elektronicznej, przy uż</w:t>
      </w:r>
      <w:r w:rsidR="00597D33" w:rsidRPr="00190CEF">
        <w:rPr>
          <w:rFonts w:asciiTheme="majorHAnsi" w:hAnsiTheme="majorHAnsi" w:cstheme="majorHAnsi"/>
          <w:szCs w:val="22"/>
        </w:rPr>
        <w:t>yciu których Zamawiający będzie</w:t>
      </w:r>
    </w:p>
    <w:p w14:paraId="06553517" w14:textId="4079CB00" w:rsidR="00632C0F" w:rsidRPr="00190CEF" w:rsidRDefault="00632C0F" w:rsidP="006A492B">
      <w:pPr>
        <w:pStyle w:val="Tytu"/>
        <w:tabs>
          <w:tab w:val="left" w:pos="9498"/>
          <w:tab w:val="left" w:pos="9639"/>
        </w:tabs>
        <w:spacing w:after="0" w:line="240" w:lineRule="auto"/>
        <w:ind w:left="0" w:firstLine="0"/>
        <w:jc w:val="left"/>
        <w:rPr>
          <w:rFonts w:asciiTheme="majorHAnsi" w:hAnsiTheme="majorHAnsi" w:cstheme="majorHAnsi"/>
          <w:szCs w:val="22"/>
        </w:rPr>
      </w:pPr>
      <w:r w:rsidRPr="00190CEF">
        <w:rPr>
          <w:rFonts w:asciiTheme="majorHAnsi" w:hAnsiTheme="majorHAnsi" w:cstheme="majorHAnsi"/>
          <w:szCs w:val="22"/>
        </w:rPr>
        <w:t>komunikował się z Wykonawca oraz informacje o wymaganiach</w:t>
      </w:r>
      <w:r w:rsidR="006A492B" w:rsidRPr="00190CEF">
        <w:rPr>
          <w:rFonts w:asciiTheme="majorHAnsi" w:hAnsiTheme="majorHAnsi" w:cstheme="majorHAnsi"/>
          <w:szCs w:val="22"/>
        </w:rPr>
        <w:t xml:space="preserve"> technicznych i organizacyjnych </w:t>
      </w:r>
      <w:r w:rsidRPr="00190CEF">
        <w:rPr>
          <w:rFonts w:asciiTheme="majorHAnsi" w:hAnsiTheme="majorHAnsi" w:cstheme="majorHAnsi"/>
          <w:szCs w:val="22"/>
        </w:rPr>
        <w:t xml:space="preserve">sporządzenia, wysyłania i  odbierania korespondencji elektronicznej. </w:t>
      </w:r>
    </w:p>
    <w:p w14:paraId="5C4CA804" w14:textId="7630E012" w:rsidR="00946958" w:rsidRPr="00190CEF" w:rsidRDefault="00946958" w:rsidP="00FA1F1E">
      <w:pPr>
        <w:pStyle w:val="Akapitzlist"/>
        <w:numPr>
          <w:ilvl w:val="0"/>
          <w:numId w:val="20"/>
        </w:numPr>
        <w:spacing w:after="0" w:line="240" w:lineRule="auto"/>
        <w:ind w:right="14"/>
        <w:jc w:val="left"/>
        <w:rPr>
          <w:rStyle w:val="Hipercze"/>
          <w:rFonts w:asciiTheme="majorHAnsi" w:hAnsiTheme="majorHAnsi" w:cstheme="majorHAnsi"/>
          <w:color w:val="auto"/>
          <w:sz w:val="22"/>
          <w:szCs w:val="22"/>
          <w:u w:val="none"/>
        </w:rPr>
      </w:pPr>
      <w:r w:rsidRPr="00190CEF">
        <w:rPr>
          <w:rFonts w:asciiTheme="majorHAnsi" w:hAnsiTheme="majorHAnsi" w:cstheme="majorHAnsi"/>
          <w:sz w:val="22"/>
          <w:szCs w:val="22"/>
        </w:rPr>
        <w:t xml:space="preserve">Postępowanie prowadzone jest w języku polskim w formie elektronicznej za pośrednictwem platformy zakupowej (dalej jako „Platforma”) pod adresem: </w:t>
      </w:r>
      <w:hyperlink r:id="rId14" w:history="1">
        <w:r w:rsidR="00994ECC" w:rsidRPr="00994ECC">
          <w:rPr>
            <w:rStyle w:val="Hipercze"/>
            <w:rFonts w:asciiTheme="majorHAnsi" w:hAnsiTheme="majorHAnsi" w:cstheme="majorHAnsi"/>
            <w:sz w:val="22"/>
            <w:szCs w:val="22"/>
          </w:rPr>
          <w:t xml:space="preserve">https://platformazakupowa.pl/transakcja/976458 </w:t>
        </w:r>
      </w:hyperlink>
    </w:p>
    <w:p w14:paraId="309A5D09" w14:textId="349433F9" w:rsidR="00946958" w:rsidRPr="00190CEF" w:rsidRDefault="00946958" w:rsidP="00FA1F1E">
      <w:pPr>
        <w:numPr>
          <w:ilvl w:val="0"/>
          <w:numId w:val="20"/>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190CEF">
        <w:rPr>
          <w:rFonts w:asciiTheme="majorHAnsi" w:hAnsiTheme="majorHAnsi" w:cstheme="majorHAnsi"/>
          <w:color w:val="1155CC"/>
          <w:sz w:val="22"/>
          <w:szCs w:val="22"/>
          <w:u w:val="single" w:color="1155CC"/>
        </w:rPr>
        <w:t>platformazakupowa.pl</w:t>
      </w:r>
      <w:r w:rsidR="00CB0787" w:rsidRPr="00190CEF">
        <w:rPr>
          <w:rFonts w:asciiTheme="majorHAnsi" w:hAnsiTheme="majorHAnsi" w:cstheme="majorHAnsi"/>
          <w:sz w:val="22"/>
          <w:szCs w:val="22"/>
        </w:rPr>
        <w:t xml:space="preserve"> </w:t>
      </w:r>
      <w:r w:rsidRPr="00190CEF">
        <w:rPr>
          <w:rFonts w:asciiTheme="majorHAnsi" w:hAnsiTheme="majorHAnsi" w:cstheme="majorHAnsi"/>
          <w:sz w:val="22"/>
          <w:szCs w:val="22"/>
        </w:rPr>
        <w:t xml:space="preserve">i formularza „Wyślij wiadomość do Zamawiającego”.  </w:t>
      </w:r>
    </w:p>
    <w:p w14:paraId="2CF000E8" w14:textId="24C8B738" w:rsidR="00946958" w:rsidRPr="00190CEF" w:rsidRDefault="00946958" w:rsidP="006A492B">
      <w:pPr>
        <w:spacing w:after="0" w:line="240" w:lineRule="auto"/>
        <w:ind w:left="345" w:right="14" w:firstLine="0"/>
        <w:rPr>
          <w:rFonts w:asciiTheme="majorHAnsi" w:hAnsiTheme="majorHAnsi" w:cstheme="majorHAnsi"/>
          <w:sz w:val="22"/>
          <w:szCs w:val="22"/>
        </w:rPr>
      </w:pPr>
      <w:r w:rsidRPr="00190CEF">
        <w:rPr>
          <w:rFonts w:asciiTheme="majorHAnsi" w:hAnsiTheme="majorHAnsi" w:cstheme="majorHAnsi"/>
          <w:sz w:val="22"/>
          <w:szCs w:val="22"/>
        </w:rPr>
        <w:t xml:space="preserve">Za datę przekazania (wpływu) oświadczeń, wniosków, zawiadomień oraz informacji przyjmuje się datę ich przesłania za pośrednictwem </w:t>
      </w:r>
      <w:hyperlink r:id="rId15" w:history="1">
        <w:r w:rsidRPr="00190CEF">
          <w:rPr>
            <w:rStyle w:val="Hipercze"/>
            <w:rFonts w:asciiTheme="majorHAnsi" w:hAnsiTheme="majorHAnsi" w:cstheme="majorHAnsi"/>
            <w:color w:val="1155CC"/>
            <w:sz w:val="22"/>
            <w:szCs w:val="22"/>
            <w:u w:color="1155CC"/>
          </w:rPr>
          <w:t>platformazakupowa.pl</w:t>
        </w:r>
      </w:hyperlink>
      <w:hyperlink r:id="rId16"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poprzez kliknięcie przycisku  </w:t>
      </w:r>
    </w:p>
    <w:p w14:paraId="0E5F8792" w14:textId="41F471E4" w:rsidR="00946958" w:rsidRPr="00190CEF" w:rsidRDefault="00946958" w:rsidP="006A492B">
      <w:pPr>
        <w:spacing w:after="0" w:line="240" w:lineRule="auto"/>
        <w:ind w:left="345" w:right="14" w:firstLine="0"/>
        <w:rPr>
          <w:rFonts w:asciiTheme="majorHAnsi" w:hAnsiTheme="majorHAnsi" w:cstheme="majorHAnsi"/>
          <w:sz w:val="22"/>
          <w:szCs w:val="22"/>
        </w:rPr>
      </w:pPr>
      <w:r w:rsidRPr="00190CEF">
        <w:rPr>
          <w:rFonts w:asciiTheme="majorHAnsi" w:hAnsiTheme="majorHAnsi" w:cstheme="majorHAnsi"/>
          <w:sz w:val="22"/>
          <w:szCs w:val="22"/>
        </w:rPr>
        <w:t xml:space="preserve">„Wyślij wiadomość do Zamawiającego” po których pojawi się komunikat, że wiadomość została wysłana do Zamawiającego. </w:t>
      </w:r>
    </w:p>
    <w:p w14:paraId="26E8B813" w14:textId="77777777" w:rsidR="00946958" w:rsidRPr="00190CEF" w:rsidRDefault="00946958" w:rsidP="00FA1F1E">
      <w:pPr>
        <w:pStyle w:val="Akapitzlist"/>
        <w:numPr>
          <w:ilvl w:val="0"/>
          <w:numId w:val="20"/>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Zamawiający będzie przekazywał wykonawcom informacje w formie elektronicznej za pośrednictwem </w:t>
      </w:r>
      <w:hyperlink r:id="rId17" w:history="1">
        <w:r w:rsidRPr="00190CEF">
          <w:rPr>
            <w:rStyle w:val="Hipercze"/>
            <w:rFonts w:asciiTheme="majorHAnsi" w:hAnsiTheme="majorHAnsi" w:cstheme="majorHAnsi"/>
            <w:color w:val="1155CC"/>
            <w:sz w:val="22"/>
            <w:szCs w:val="22"/>
            <w:u w:color="1155CC"/>
          </w:rPr>
          <w:t>platformazakupowa.pl</w:t>
        </w:r>
      </w:hyperlink>
      <w:hyperlink r:id="rId18" w:history="1">
        <w:r w:rsidRPr="00190CEF">
          <w:rPr>
            <w:rStyle w:val="Hipercze"/>
            <w:rFonts w:asciiTheme="majorHAnsi" w:hAnsiTheme="majorHAnsi" w:cstheme="majorHAnsi"/>
            <w:color w:val="000000"/>
            <w:sz w:val="22"/>
            <w:szCs w:val="22"/>
          </w:rPr>
          <w:t>.</w:t>
        </w:r>
      </w:hyperlink>
      <w:r w:rsidRPr="00190CEF">
        <w:rPr>
          <w:rFonts w:asciiTheme="majorHAnsi" w:hAnsiTheme="majorHAnsi" w:cstheme="majorHAns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190CEF">
          <w:rPr>
            <w:rStyle w:val="Hipercze"/>
            <w:rFonts w:asciiTheme="majorHAnsi" w:hAnsiTheme="majorHAnsi" w:cstheme="majorHAnsi"/>
            <w:color w:val="1155CC"/>
            <w:sz w:val="22"/>
            <w:szCs w:val="22"/>
            <w:u w:color="1155CC"/>
          </w:rPr>
          <w:t>platformazakupowa.pl</w:t>
        </w:r>
      </w:hyperlink>
      <w:hyperlink r:id="rId20"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do konkretnego Wykonawcy. </w:t>
      </w:r>
    </w:p>
    <w:p w14:paraId="7A2BA3A7" w14:textId="77777777" w:rsidR="00946958" w:rsidRPr="00190CEF" w:rsidRDefault="00946958" w:rsidP="00FA1F1E">
      <w:pPr>
        <w:numPr>
          <w:ilvl w:val="0"/>
          <w:numId w:val="20"/>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5C62B26E" w14:textId="77777777" w:rsidR="00946958" w:rsidRPr="00190CEF" w:rsidRDefault="00946958" w:rsidP="00190CEF">
      <w:pPr>
        <w:numPr>
          <w:ilvl w:val="0"/>
          <w:numId w:val="20"/>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1" w:history="1">
        <w:r w:rsidRPr="00190CEF">
          <w:rPr>
            <w:rStyle w:val="Hipercze"/>
            <w:rFonts w:asciiTheme="majorHAnsi" w:hAnsiTheme="majorHAnsi" w:cstheme="majorHAnsi"/>
            <w:color w:val="1155CC"/>
            <w:sz w:val="22"/>
            <w:szCs w:val="22"/>
            <w:u w:color="1155CC"/>
          </w:rPr>
          <w:t>platformazakupowa.pl</w:t>
        </w:r>
      </w:hyperlink>
      <w:hyperlink r:id="rId22" w:history="1">
        <w:r w:rsidRPr="00190CEF">
          <w:rPr>
            <w:rStyle w:val="Hipercze"/>
            <w:rFonts w:asciiTheme="majorHAnsi" w:hAnsiTheme="majorHAnsi" w:cstheme="majorHAnsi"/>
            <w:color w:val="000000"/>
            <w:sz w:val="22"/>
            <w:szCs w:val="22"/>
          </w:rPr>
          <w:t>,</w:t>
        </w:r>
      </w:hyperlink>
      <w:r w:rsidRPr="00190CEF">
        <w:rPr>
          <w:rFonts w:asciiTheme="majorHAnsi" w:hAnsiTheme="majorHAnsi" w:cstheme="majorHAnsi"/>
          <w:sz w:val="22"/>
          <w:szCs w:val="22"/>
        </w:rPr>
        <w:t xml:space="preserve"> tj.: </w:t>
      </w:r>
    </w:p>
    <w:p w14:paraId="30866517" w14:textId="77777777" w:rsidR="00946958" w:rsidRPr="00190CEF" w:rsidRDefault="00946958" w:rsidP="00190CEF">
      <w:pPr>
        <w:pStyle w:val="Akapitzlist"/>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stały dostęp do sieci Internet o gwarantowanej przepustowości nie mniejszej niż 512 </w:t>
      </w:r>
      <w:proofErr w:type="spellStart"/>
      <w:r w:rsidRPr="00190CEF">
        <w:rPr>
          <w:rFonts w:asciiTheme="majorHAnsi" w:hAnsiTheme="majorHAnsi" w:cstheme="majorHAnsi"/>
          <w:sz w:val="22"/>
          <w:szCs w:val="22"/>
        </w:rPr>
        <w:t>kb</w:t>
      </w:r>
      <w:proofErr w:type="spellEnd"/>
      <w:r w:rsidRPr="00190CEF">
        <w:rPr>
          <w:rFonts w:asciiTheme="majorHAnsi" w:hAnsiTheme="majorHAnsi" w:cstheme="majorHAnsi"/>
          <w:sz w:val="22"/>
          <w:szCs w:val="22"/>
        </w:rPr>
        <w:t xml:space="preserve">/s, </w:t>
      </w:r>
    </w:p>
    <w:p w14:paraId="089C94AF" w14:textId="77777777" w:rsidR="00946958" w:rsidRPr="00190CEF" w:rsidRDefault="00946958" w:rsidP="00190CEF">
      <w:pPr>
        <w:pStyle w:val="Akapitzlist"/>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komputer klasy PC lub MAC o następującej konfiguracji: pamięć min. 2 GB Ram, procesor Intel IV 2 GHZ lub jego nowsza wersja, jeden z systemów operacyjnych - MS Windows 7, Mac Os x </w:t>
      </w:r>
    </w:p>
    <w:p w14:paraId="7A00AF8C" w14:textId="77777777" w:rsidR="00946958" w:rsidRPr="00190CEF" w:rsidRDefault="00946958" w:rsidP="00190CEF">
      <w:pPr>
        <w:pStyle w:val="Akapitzlist"/>
        <w:spacing w:after="0" w:line="240" w:lineRule="auto"/>
        <w:ind w:left="705" w:right="14" w:firstLine="0"/>
        <w:rPr>
          <w:rFonts w:asciiTheme="majorHAnsi" w:hAnsiTheme="majorHAnsi" w:cstheme="majorHAnsi"/>
          <w:sz w:val="22"/>
          <w:szCs w:val="22"/>
        </w:rPr>
      </w:pPr>
      <w:r w:rsidRPr="00190CEF">
        <w:rPr>
          <w:rFonts w:asciiTheme="majorHAnsi" w:hAnsiTheme="majorHAnsi" w:cstheme="majorHAnsi"/>
          <w:sz w:val="22"/>
          <w:szCs w:val="22"/>
        </w:rPr>
        <w:t xml:space="preserve">10 4, Linux, lub ich nowsze wersje, </w:t>
      </w:r>
    </w:p>
    <w:p w14:paraId="2A159869" w14:textId="77777777" w:rsidR="00946958" w:rsidRPr="00190CEF" w:rsidRDefault="00946958" w:rsidP="00190CEF">
      <w:pPr>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zainstalowana dowolna przeglądarka internetowa, w przypadku Internet Explorer minimalnie wersja 10 0., </w:t>
      </w:r>
    </w:p>
    <w:p w14:paraId="14F0A477" w14:textId="77777777" w:rsidR="00946958" w:rsidRPr="00190CEF" w:rsidRDefault="00946958" w:rsidP="00190CEF">
      <w:pPr>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włączona obsługa JavaScript, </w:t>
      </w:r>
    </w:p>
    <w:p w14:paraId="76203EA5" w14:textId="77777777" w:rsidR="00946958" w:rsidRPr="00190CEF" w:rsidRDefault="00946958" w:rsidP="00190CEF">
      <w:pPr>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zainstalowany program Adobe </w:t>
      </w:r>
      <w:proofErr w:type="spellStart"/>
      <w:r w:rsidRPr="00190CEF">
        <w:rPr>
          <w:rFonts w:asciiTheme="majorHAnsi" w:hAnsiTheme="majorHAnsi" w:cstheme="majorHAnsi"/>
          <w:sz w:val="22"/>
          <w:szCs w:val="22"/>
        </w:rPr>
        <w:t>Acrobat</w:t>
      </w:r>
      <w:proofErr w:type="spellEnd"/>
      <w:r w:rsidRPr="00190CEF">
        <w:rPr>
          <w:rFonts w:asciiTheme="majorHAnsi" w:hAnsiTheme="majorHAnsi" w:cstheme="majorHAnsi"/>
          <w:sz w:val="22"/>
          <w:szCs w:val="22"/>
        </w:rPr>
        <w:t xml:space="preserve"> Reader lub inny obsługujący format plików .pdf, </w:t>
      </w:r>
    </w:p>
    <w:p w14:paraId="5D26C378" w14:textId="77777777" w:rsidR="00946958" w:rsidRPr="00190CEF" w:rsidRDefault="00946958" w:rsidP="00190CEF">
      <w:pPr>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Platformazakupowa.pl działa według standardu przyjętego w komunikacji sieciowej - kodowanie UTF8, </w:t>
      </w:r>
    </w:p>
    <w:p w14:paraId="6E67158D" w14:textId="65739756" w:rsidR="00826B38" w:rsidRPr="00190CEF" w:rsidRDefault="00946958" w:rsidP="00190CEF">
      <w:pPr>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Oznaczenie czasu odbioru danych przez platformę zakupową stanowi datę oraz dokładny czas (</w:t>
      </w:r>
      <w:proofErr w:type="spellStart"/>
      <w:r w:rsidRPr="00190CEF">
        <w:rPr>
          <w:rFonts w:asciiTheme="majorHAnsi" w:hAnsiTheme="majorHAnsi" w:cstheme="majorHAnsi"/>
          <w:sz w:val="22"/>
          <w:szCs w:val="22"/>
        </w:rPr>
        <w:t>hh:mm:ss</w:t>
      </w:r>
      <w:proofErr w:type="spellEnd"/>
      <w:r w:rsidRPr="00190CEF">
        <w:rPr>
          <w:rFonts w:asciiTheme="majorHAnsi" w:hAnsiTheme="majorHAnsi" w:cstheme="majorHAnsi"/>
          <w:sz w:val="22"/>
          <w:szCs w:val="22"/>
        </w:rPr>
        <w:t xml:space="preserve">) generowany wg. czasu lokalnego serwera synchronizowanego z zegarem Głównego Urzędu Miar. </w:t>
      </w:r>
    </w:p>
    <w:p w14:paraId="03B2AEDF" w14:textId="5DA0376B" w:rsidR="00826B38" w:rsidRPr="00190CEF" w:rsidRDefault="00826B38" w:rsidP="00190CEF">
      <w:pPr>
        <w:pStyle w:val="Akapitzlist"/>
        <w:numPr>
          <w:ilvl w:val="0"/>
          <w:numId w:val="20"/>
        </w:numPr>
        <w:tabs>
          <w:tab w:val="left" w:pos="709"/>
          <w:tab w:val="center" w:pos="4190"/>
        </w:tabs>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Wykonawca, przystępując do niniejszego postępowania o udzielenie zamówienia publicznego: </w:t>
      </w:r>
    </w:p>
    <w:p w14:paraId="03F0C556" w14:textId="4723074A" w:rsidR="00826B38" w:rsidRPr="00190CEF" w:rsidRDefault="00826B38" w:rsidP="00190CEF">
      <w:pPr>
        <w:pStyle w:val="Akapitzlist"/>
        <w:numPr>
          <w:ilvl w:val="0"/>
          <w:numId w:val="12"/>
        </w:numPr>
        <w:tabs>
          <w:tab w:val="left" w:pos="709"/>
        </w:tabs>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akceptuje warunki korzystania z </w:t>
      </w:r>
      <w:hyperlink r:id="rId23" w:history="1">
        <w:r w:rsidRPr="00190CEF">
          <w:rPr>
            <w:rStyle w:val="Hipercze"/>
            <w:rFonts w:asciiTheme="majorHAnsi" w:hAnsiTheme="majorHAnsi" w:cstheme="majorHAnsi"/>
            <w:color w:val="1155CC"/>
            <w:sz w:val="22"/>
            <w:szCs w:val="22"/>
            <w:u w:color="1155CC"/>
          </w:rPr>
          <w:t>platformazakupowa.pl</w:t>
        </w:r>
      </w:hyperlink>
      <w:hyperlink r:id="rId24"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określone w Regulaminie zamieszczonym na stronie internetowej </w:t>
      </w:r>
      <w:hyperlink r:id="rId25" w:history="1">
        <w:r w:rsidRPr="00190CEF">
          <w:rPr>
            <w:rStyle w:val="Hipercze"/>
            <w:rFonts w:asciiTheme="majorHAnsi" w:hAnsiTheme="majorHAnsi" w:cstheme="majorHAnsi"/>
            <w:color w:val="000000"/>
            <w:sz w:val="22"/>
            <w:szCs w:val="22"/>
          </w:rPr>
          <w:t>pod linkiem</w:t>
        </w:r>
      </w:hyperlink>
      <w:hyperlink r:id="rId26"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 w zakładce „Regulamin" oraz uznaje go za wiążący, </w:t>
      </w:r>
    </w:p>
    <w:p w14:paraId="70207A23" w14:textId="7BF4B079" w:rsidR="00826B38" w:rsidRPr="00190CEF" w:rsidRDefault="00826B38" w:rsidP="00190CEF">
      <w:pPr>
        <w:numPr>
          <w:ilvl w:val="0"/>
          <w:numId w:val="12"/>
        </w:numPr>
        <w:tabs>
          <w:tab w:val="left" w:pos="709"/>
        </w:tabs>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zapoznał i stosuje się do Instrukcji składania ofert/wniosków dostępnej </w:t>
      </w:r>
      <w:r w:rsidR="00AB1873" w:rsidRPr="00190CEF">
        <w:rPr>
          <w:rStyle w:val="Hipercze"/>
          <w:rFonts w:asciiTheme="majorHAnsi" w:hAnsiTheme="majorHAnsi" w:cstheme="majorHAnsi"/>
          <w:color w:val="000000" w:themeColor="text1"/>
          <w:sz w:val="22"/>
          <w:szCs w:val="22"/>
          <w:u w:val="none"/>
        </w:rPr>
        <w:t>na stronie</w:t>
      </w:r>
      <w:r w:rsidRPr="00190CEF">
        <w:rPr>
          <w:rFonts w:asciiTheme="majorHAnsi" w:hAnsiTheme="majorHAnsi" w:cstheme="majorHAnsi"/>
          <w:color w:val="000000" w:themeColor="text1"/>
          <w:sz w:val="22"/>
          <w:szCs w:val="22"/>
        </w:rPr>
        <w:t xml:space="preserve">  </w:t>
      </w:r>
      <w:r w:rsidR="00EF0A22" w:rsidRPr="00190CEF">
        <w:rPr>
          <w:rFonts w:asciiTheme="majorHAnsi" w:hAnsiTheme="majorHAnsi" w:cstheme="majorHAnsi"/>
          <w:color w:val="000000" w:themeColor="text1"/>
          <w:sz w:val="22"/>
          <w:szCs w:val="22"/>
        </w:rPr>
        <w:t>platformazakupowa.pl,</w:t>
      </w:r>
    </w:p>
    <w:p w14:paraId="3D437194" w14:textId="7A313412" w:rsidR="00A84747" w:rsidRPr="00190CEF" w:rsidRDefault="00826B38" w:rsidP="00190CEF">
      <w:pPr>
        <w:tabs>
          <w:tab w:val="left" w:pos="709"/>
          <w:tab w:val="center" w:pos="1232"/>
          <w:tab w:val="center" w:pos="2308"/>
          <w:tab w:val="center" w:pos="3644"/>
          <w:tab w:val="center" w:pos="5099"/>
          <w:tab w:val="center" w:pos="6321"/>
          <w:tab w:val="center" w:pos="7851"/>
        </w:tabs>
        <w:spacing w:after="0" w:line="240" w:lineRule="auto"/>
        <w:ind w:left="426" w:firstLine="0"/>
        <w:rPr>
          <w:rFonts w:asciiTheme="majorHAnsi" w:hAnsiTheme="majorHAnsi" w:cstheme="majorHAnsi"/>
          <w:sz w:val="22"/>
          <w:szCs w:val="22"/>
        </w:rPr>
      </w:pPr>
      <w:r w:rsidRPr="00190CEF">
        <w:rPr>
          <w:rFonts w:asciiTheme="majorHAnsi" w:hAnsiTheme="majorHAnsi" w:cstheme="majorHAnsi"/>
          <w:b/>
          <w:sz w:val="22"/>
          <w:szCs w:val="22"/>
        </w:rPr>
        <w:lastRenderedPageBreak/>
        <w:t xml:space="preserve">Zamawiający nie ponosi odpowiedzialności za złożenie oferty w sposób niezgodny z Instrukcją korzystania z </w:t>
      </w:r>
      <w:hyperlink r:id="rId27" w:history="1">
        <w:r w:rsidRPr="00190CEF">
          <w:rPr>
            <w:rStyle w:val="Hipercze"/>
            <w:rFonts w:asciiTheme="majorHAnsi" w:hAnsiTheme="majorHAnsi" w:cstheme="majorHAnsi"/>
            <w:b/>
            <w:color w:val="1155CC"/>
            <w:sz w:val="22"/>
            <w:szCs w:val="22"/>
            <w:u w:color="1155CC"/>
          </w:rPr>
          <w:t>platformazakupowa.pl</w:t>
        </w:r>
      </w:hyperlink>
      <w:hyperlink r:id="rId28" w:history="1">
        <w:r w:rsidRPr="00190CEF">
          <w:rPr>
            <w:rStyle w:val="Hipercze"/>
            <w:rFonts w:asciiTheme="majorHAnsi" w:hAnsiTheme="majorHAnsi" w:cstheme="majorHAnsi"/>
            <w:color w:val="000000"/>
            <w:sz w:val="22"/>
            <w:szCs w:val="22"/>
          </w:rPr>
          <w:t>,</w:t>
        </w:r>
      </w:hyperlink>
      <w:r w:rsidRPr="00190CEF">
        <w:rPr>
          <w:rFonts w:asciiTheme="majorHAnsi" w:hAnsiTheme="majorHAnsi" w:cstheme="majorHAnsi"/>
          <w:sz w:val="22"/>
          <w:szCs w:val="22"/>
        </w:rPr>
        <w:t xml:space="preserve"> w</w:t>
      </w:r>
      <w:r w:rsidR="00A84747" w:rsidRPr="00190CEF">
        <w:rPr>
          <w:rFonts w:asciiTheme="majorHAnsi" w:hAnsiTheme="majorHAnsi" w:cstheme="majorHAnsi"/>
          <w:sz w:val="22"/>
          <w:szCs w:val="22"/>
        </w:rPr>
        <w:t xml:space="preserve"> szczególności za sytuację, gdy </w:t>
      </w:r>
      <w:r w:rsidRPr="00190CEF">
        <w:rPr>
          <w:rFonts w:asciiTheme="majorHAnsi" w:hAnsiTheme="majorHAnsi" w:cstheme="majorHAnsi"/>
          <w:sz w:val="22"/>
          <w:szCs w:val="22"/>
        </w:rPr>
        <w:t xml:space="preserve">Zamawiający zapozna się z treścią oferty przed upływem terminu składania ofert (np. złożenie </w:t>
      </w:r>
      <w:r w:rsidR="00190CEF">
        <w:rPr>
          <w:rFonts w:asciiTheme="majorHAnsi" w:hAnsiTheme="majorHAnsi" w:cstheme="majorHAnsi"/>
          <w:sz w:val="22"/>
          <w:szCs w:val="22"/>
        </w:rPr>
        <w:t xml:space="preserve">oferty w zakładce </w:t>
      </w:r>
      <w:r w:rsidR="00A84747" w:rsidRPr="00190CEF">
        <w:rPr>
          <w:rFonts w:asciiTheme="majorHAnsi" w:hAnsiTheme="majorHAnsi" w:cstheme="majorHAnsi"/>
          <w:sz w:val="22"/>
          <w:szCs w:val="22"/>
        </w:rPr>
        <w:t xml:space="preserve">„Wyślij wiadomość do Zamawiającego”).  </w:t>
      </w:r>
    </w:p>
    <w:p w14:paraId="7F1C0D69" w14:textId="5D8538AF" w:rsidR="00826B38" w:rsidRPr="00190CEF" w:rsidRDefault="00A84747" w:rsidP="00190CEF">
      <w:pPr>
        <w:numPr>
          <w:ilvl w:val="0"/>
          <w:numId w:val="12"/>
        </w:numPr>
        <w:tabs>
          <w:tab w:val="left" w:pos="709"/>
        </w:tabs>
        <w:spacing w:after="0" w:line="240" w:lineRule="auto"/>
        <w:ind w:left="426" w:right="14"/>
        <w:rPr>
          <w:rFonts w:asciiTheme="majorHAnsi" w:hAnsiTheme="majorHAnsi" w:cstheme="majorHAnsi"/>
          <w:sz w:val="22"/>
          <w:szCs w:val="22"/>
        </w:rPr>
      </w:pPr>
      <w:r w:rsidRPr="00190CEF">
        <w:rPr>
          <w:rFonts w:asciiTheme="majorHAnsi" w:hAnsiTheme="majorHAnsi" w:cstheme="majorHAns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67013248" w14:textId="7657A7C0" w:rsidR="00826B38" w:rsidRPr="00190CEF" w:rsidRDefault="006A492B" w:rsidP="00190CEF">
      <w:pPr>
        <w:numPr>
          <w:ilvl w:val="0"/>
          <w:numId w:val="12"/>
        </w:numPr>
        <w:tabs>
          <w:tab w:val="left" w:pos="709"/>
        </w:tabs>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Zamawiający informuje, że instrukcje korzystania z </w:t>
      </w:r>
      <w:hyperlink r:id="rId29" w:history="1">
        <w:r w:rsidRPr="00190CEF">
          <w:rPr>
            <w:rStyle w:val="Hipercze"/>
            <w:rFonts w:asciiTheme="majorHAnsi" w:hAnsiTheme="majorHAnsi" w:cstheme="majorHAnsi"/>
            <w:color w:val="1155CC"/>
            <w:sz w:val="22"/>
            <w:szCs w:val="22"/>
            <w:u w:color="1155CC"/>
          </w:rPr>
          <w:t>platformazakupowa.pl</w:t>
        </w:r>
      </w:hyperlink>
      <w:hyperlink r:id="rId30"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dotyczące w szczególności logowania, składania wniosków o wyjaśnienie treści SWZ, składania ofert oraz innych czynności podejmowanych w niniejszym postępowaniu przy użyciu </w:t>
      </w:r>
      <w:hyperlink r:id="rId31" w:history="1">
        <w:r w:rsidRPr="00190CEF">
          <w:rPr>
            <w:rStyle w:val="Hipercze"/>
            <w:rFonts w:asciiTheme="majorHAnsi" w:hAnsiTheme="majorHAnsi" w:cstheme="majorHAnsi"/>
            <w:color w:val="1155CC"/>
            <w:sz w:val="22"/>
            <w:szCs w:val="22"/>
            <w:u w:color="1155CC"/>
          </w:rPr>
          <w:t>platformazakupowa.pl</w:t>
        </w:r>
      </w:hyperlink>
      <w:hyperlink r:id="rId32"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znajdują się w zakładce „Instrukcje dla Wykonawców" na stronie internetowej pod adresem: </w:t>
      </w:r>
      <w:hyperlink r:id="rId33" w:history="1">
        <w:r w:rsidRPr="00190CEF">
          <w:rPr>
            <w:rStyle w:val="Hipercze"/>
            <w:rFonts w:asciiTheme="majorHAnsi" w:hAnsiTheme="majorHAnsi" w:cstheme="majorHAnsi"/>
            <w:color w:val="1155CC"/>
            <w:sz w:val="22"/>
            <w:szCs w:val="22"/>
            <w:u w:color="1155CC"/>
          </w:rPr>
          <w:t>https://platformazakupowa.pl/strona/45</w:t>
        </w:r>
      </w:hyperlink>
      <w:hyperlink r:id="rId34" w:history="1">
        <w:r w:rsidRPr="00190CEF">
          <w:rPr>
            <w:rStyle w:val="Hipercze"/>
            <w:rFonts w:asciiTheme="majorHAnsi" w:hAnsiTheme="majorHAnsi" w:cstheme="majorHAnsi"/>
            <w:color w:val="1155CC"/>
            <w:sz w:val="22"/>
            <w:szCs w:val="22"/>
            <w:u w:color="1155CC"/>
          </w:rPr>
          <w:t>-</w:t>
        </w:r>
      </w:hyperlink>
      <w:hyperlink r:id="rId35" w:history="1">
        <w:r w:rsidRPr="00190CEF">
          <w:rPr>
            <w:rStyle w:val="Hipercze"/>
            <w:rFonts w:asciiTheme="majorHAnsi" w:hAnsiTheme="majorHAnsi" w:cstheme="majorHAnsi"/>
            <w:color w:val="1155CC"/>
            <w:sz w:val="22"/>
            <w:szCs w:val="22"/>
            <w:u w:color="1155CC"/>
          </w:rPr>
          <w:t>instrukcje</w:t>
        </w:r>
      </w:hyperlink>
      <w:hyperlink r:id="rId36" w:history="1">
        <w:r w:rsidRPr="00190CEF">
          <w:rPr>
            <w:rStyle w:val="Hipercze"/>
            <w:rFonts w:asciiTheme="majorHAnsi" w:hAnsiTheme="majorHAnsi" w:cstheme="majorHAnsi"/>
            <w:color w:val="000000"/>
            <w:sz w:val="22"/>
            <w:szCs w:val="22"/>
          </w:rPr>
          <w:t xml:space="preserve"> </w:t>
        </w:r>
      </w:hyperlink>
    </w:p>
    <w:p w14:paraId="5131C780" w14:textId="77777777" w:rsidR="00946958" w:rsidRPr="00190CEF" w:rsidRDefault="00946958" w:rsidP="00190CEF">
      <w:pPr>
        <w:numPr>
          <w:ilvl w:val="0"/>
          <w:numId w:val="13"/>
        </w:numPr>
        <w:spacing w:after="0" w:line="240" w:lineRule="auto"/>
        <w:ind w:right="14" w:hanging="428"/>
        <w:rPr>
          <w:rFonts w:asciiTheme="majorHAnsi" w:hAnsiTheme="majorHAnsi" w:cstheme="majorHAnsi"/>
          <w:sz w:val="22"/>
          <w:szCs w:val="22"/>
        </w:rPr>
      </w:pPr>
      <w:r w:rsidRPr="00190CEF">
        <w:rPr>
          <w:rFonts w:asciiTheme="majorHAnsi" w:hAnsiTheme="majorHAnsi" w:cstheme="majorHAnsi"/>
          <w:sz w:val="22"/>
          <w:szCs w:val="22"/>
        </w:rPr>
        <w:t xml:space="preserve">Zamawiający nie przewiduje sposobu komunikowania się z Wykonawcami w inny sposób niż przy użyciu środków komunikacji elektronicznej, wskazanych w SWZ. </w:t>
      </w:r>
    </w:p>
    <w:p w14:paraId="2E27973D" w14:textId="77777777" w:rsidR="00776A8C" w:rsidRPr="00190CEF" w:rsidRDefault="00776A8C" w:rsidP="006A492B">
      <w:pPr>
        <w:spacing w:after="0" w:line="240" w:lineRule="auto"/>
        <w:ind w:right="14"/>
        <w:rPr>
          <w:rFonts w:asciiTheme="majorHAnsi" w:hAnsiTheme="majorHAnsi" w:cstheme="majorHAnsi"/>
          <w:sz w:val="22"/>
          <w:szCs w:val="22"/>
          <w:highlight w:val="yellow"/>
        </w:rPr>
      </w:pPr>
    </w:p>
    <w:p w14:paraId="1FD2F463" w14:textId="08EA8B62" w:rsidR="00946958" w:rsidRPr="00190CEF" w:rsidRDefault="00FD67E7" w:rsidP="006A492B">
      <w:pPr>
        <w:spacing w:after="0" w:line="240" w:lineRule="auto"/>
        <w:ind w:left="0" w:right="14" w:firstLine="0"/>
        <w:jc w:val="left"/>
        <w:rPr>
          <w:rFonts w:asciiTheme="majorHAnsi" w:hAnsiTheme="majorHAnsi" w:cstheme="majorHAnsi"/>
          <w:b/>
          <w:sz w:val="22"/>
          <w:szCs w:val="22"/>
        </w:rPr>
      </w:pPr>
      <w:r w:rsidRPr="00190CEF">
        <w:rPr>
          <w:rFonts w:asciiTheme="majorHAnsi" w:hAnsiTheme="majorHAnsi" w:cstheme="majorHAnsi"/>
          <w:b/>
          <w:sz w:val="22"/>
          <w:szCs w:val="22"/>
        </w:rPr>
        <w:t>VII</w:t>
      </w:r>
      <w:r w:rsidR="00776A8C" w:rsidRPr="00190CEF">
        <w:rPr>
          <w:rFonts w:asciiTheme="majorHAnsi" w:hAnsiTheme="majorHAnsi" w:cstheme="majorHAnsi"/>
          <w:b/>
          <w:sz w:val="22"/>
          <w:szCs w:val="22"/>
        </w:rPr>
        <w:t xml:space="preserve"> Informacje o sposobie komunikowania się zamawiającego z wykonawcami w inny sposób niż przy użyciu środków komunikacji elektronicznej w przypadku zaistnienia jednej z sytuacji określonych w </w:t>
      </w:r>
      <w:hyperlink r:id="rId37" w:history="1">
        <w:r w:rsidR="00776A8C" w:rsidRPr="00190CEF">
          <w:rPr>
            <w:rFonts w:asciiTheme="majorHAnsi" w:hAnsiTheme="majorHAnsi" w:cstheme="majorHAnsi"/>
            <w:b/>
            <w:sz w:val="22"/>
            <w:szCs w:val="22"/>
            <w:u w:val="single"/>
          </w:rPr>
          <w:t>art. 65 ust. 1</w:t>
        </w:r>
      </w:hyperlink>
      <w:r w:rsidR="00776A8C" w:rsidRPr="00190CEF">
        <w:rPr>
          <w:rFonts w:asciiTheme="majorHAnsi" w:hAnsiTheme="majorHAnsi" w:cstheme="majorHAnsi"/>
          <w:b/>
          <w:sz w:val="22"/>
          <w:szCs w:val="22"/>
        </w:rPr>
        <w:t xml:space="preserve">, </w:t>
      </w:r>
      <w:hyperlink r:id="rId38" w:history="1">
        <w:r w:rsidR="00776A8C" w:rsidRPr="00190CEF">
          <w:rPr>
            <w:rFonts w:asciiTheme="majorHAnsi" w:hAnsiTheme="majorHAnsi" w:cstheme="majorHAnsi"/>
            <w:b/>
            <w:sz w:val="22"/>
            <w:szCs w:val="22"/>
            <w:u w:val="single"/>
          </w:rPr>
          <w:t>art. 66</w:t>
        </w:r>
      </w:hyperlink>
      <w:r w:rsidR="00776A8C" w:rsidRPr="00190CEF">
        <w:rPr>
          <w:rFonts w:asciiTheme="majorHAnsi" w:hAnsiTheme="majorHAnsi" w:cstheme="majorHAnsi"/>
          <w:b/>
          <w:sz w:val="22"/>
          <w:szCs w:val="22"/>
        </w:rPr>
        <w:t xml:space="preserve"> i </w:t>
      </w:r>
      <w:hyperlink r:id="rId39" w:history="1">
        <w:r w:rsidR="00776A8C" w:rsidRPr="00190CEF">
          <w:rPr>
            <w:rFonts w:asciiTheme="majorHAnsi" w:hAnsiTheme="majorHAnsi" w:cstheme="majorHAnsi"/>
            <w:b/>
            <w:sz w:val="22"/>
            <w:szCs w:val="22"/>
            <w:u w:val="single"/>
          </w:rPr>
          <w:t>art. 69</w:t>
        </w:r>
      </w:hyperlink>
      <w:r w:rsidR="00776A8C" w:rsidRPr="00190CEF">
        <w:rPr>
          <w:rFonts w:asciiTheme="majorHAnsi" w:hAnsiTheme="majorHAnsi" w:cstheme="majorHAnsi"/>
          <w:b/>
          <w:sz w:val="22"/>
          <w:szCs w:val="22"/>
        </w:rPr>
        <w:t>.</w:t>
      </w:r>
    </w:p>
    <w:p w14:paraId="314C7ADB" w14:textId="4D443814" w:rsidR="00776A8C" w:rsidRPr="00190CEF" w:rsidRDefault="00776A8C" w:rsidP="006A492B">
      <w:pPr>
        <w:spacing w:after="0" w:line="240" w:lineRule="auto"/>
        <w:ind w:left="0" w:right="14"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Nie dotyczy </w:t>
      </w:r>
    </w:p>
    <w:p w14:paraId="0897F49A" w14:textId="77777777" w:rsidR="00EF0A22" w:rsidRPr="00190CEF" w:rsidRDefault="00EF0A22" w:rsidP="006A492B">
      <w:pPr>
        <w:spacing w:after="0" w:line="240" w:lineRule="auto"/>
        <w:ind w:left="0" w:right="14" w:firstLine="0"/>
        <w:jc w:val="left"/>
        <w:rPr>
          <w:rFonts w:asciiTheme="majorHAnsi" w:hAnsiTheme="majorHAnsi" w:cstheme="majorHAnsi"/>
          <w:sz w:val="22"/>
          <w:szCs w:val="22"/>
        </w:rPr>
      </w:pPr>
    </w:p>
    <w:p w14:paraId="6A0B7311" w14:textId="617276D5" w:rsidR="00826B38" w:rsidRPr="00190CEF" w:rsidRDefault="00FD67E7" w:rsidP="006A492B">
      <w:pPr>
        <w:spacing w:after="0" w:line="240" w:lineRule="auto"/>
        <w:ind w:left="0" w:firstLine="0"/>
        <w:rPr>
          <w:rFonts w:asciiTheme="majorHAnsi" w:hAnsiTheme="majorHAnsi" w:cstheme="majorHAnsi"/>
          <w:b/>
          <w:sz w:val="22"/>
          <w:szCs w:val="22"/>
        </w:rPr>
      </w:pPr>
      <w:r w:rsidRPr="00190CEF">
        <w:rPr>
          <w:rFonts w:asciiTheme="majorHAnsi" w:hAnsiTheme="majorHAnsi" w:cstheme="majorHAnsi"/>
          <w:b/>
          <w:sz w:val="22"/>
          <w:szCs w:val="22"/>
        </w:rPr>
        <w:t>VIII</w:t>
      </w:r>
      <w:r w:rsidR="00826B38" w:rsidRPr="00190CEF">
        <w:rPr>
          <w:rFonts w:asciiTheme="majorHAnsi" w:hAnsiTheme="majorHAnsi" w:cstheme="majorHAnsi"/>
          <w:b/>
          <w:sz w:val="22"/>
          <w:szCs w:val="22"/>
        </w:rPr>
        <w:t xml:space="preserve"> Wskazanie osób uprawnionych do komunikowania się z Wykonawcami.</w:t>
      </w:r>
    </w:p>
    <w:p w14:paraId="2F7EC098" w14:textId="77777777" w:rsidR="00826B38" w:rsidRPr="00190CEF" w:rsidRDefault="00826B38" w:rsidP="006A492B">
      <w:pPr>
        <w:spacing w:after="0" w:line="240" w:lineRule="auto"/>
        <w:ind w:left="0" w:firstLine="0"/>
        <w:rPr>
          <w:rFonts w:asciiTheme="majorHAnsi" w:hAnsiTheme="majorHAnsi" w:cstheme="majorHAnsi"/>
          <w:sz w:val="22"/>
          <w:szCs w:val="22"/>
        </w:rPr>
      </w:pPr>
      <w:r w:rsidRPr="00190CEF">
        <w:rPr>
          <w:rFonts w:asciiTheme="majorHAnsi" w:hAnsiTheme="majorHAnsi" w:cstheme="majorHAnsi"/>
          <w:sz w:val="22"/>
          <w:szCs w:val="22"/>
        </w:rPr>
        <w:t>Zamawiający wyznacza następujące osoby do kontaktu z Wykonawcami:</w:t>
      </w:r>
    </w:p>
    <w:p w14:paraId="1F4414B1" w14:textId="50E26C83" w:rsidR="00000736" w:rsidRPr="00190CEF" w:rsidRDefault="00000736" w:rsidP="00FA1F1E">
      <w:pPr>
        <w:pStyle w:val="Akapitzlist"/>
        <w:numPr>
          <w:ilvl w:val="0"/>
          <w:numId w:val="36"/>
        </w:numPr>
        <w:spacing w:after="0" w:line="240" w:lineRule="auto"/>
        <w:rPr>
          <w:rFonts w:asciiTheme="majorHAnsi" w:hAnsiTheme="majorHAnsi" w:cstheme="majorHAnsi"/>
          <w:sz w:val="22"/>
          <w:szCs w:val="22"/>
        </w:rPr>
      </w:pPr>
      <w:r w:rsidRPr="00190CEF">
        <w:rPr>
          <w:rFonts w:asciiTheme="majorHAnsi" w:hAnsiTheme="majorHAnsi" w:cstheme="majorHAnsi"/>
          <w:sz w:val="22"/>
          <w:szCs w:val="22"/>
        </w:rPr>
        <w:t>Paulina Sapińska-Szwed/</w:t>
      </w:r>
      <w:r w:rsidR="00941BB0" w:rsidRPr="00190CEF">
        <w:rPr>
          <w:rFonts w:asciiTheme="majorHAnsi" w:hAnsiTheme="majorHAnsi" w:cstheme="majorHAnsi"/>
          <w:sz w:val="22"/>
          <w:szCs w:val="22"/>
        </w:rPr>
        <w:t>Marta Brzezińska</w:t>
      </w:r>
      <w:r w:rsidR="00C86797" w:rsidRPr="00190CEF">
        <w:rPr>
          <w:rFonts w:asciiTheme="majorHAnsi" w:hAnsiTheme="majorHAnsi" w:cstheme="majorHAnsi"/>
          <w:sz w:val="22"/>
          <w:szCs w:val="22"/>
        </w:rPr>
        <w:t xml:space="preserve">/Grzegorz Cegliński, </w:t>
      </w:r>
      <w:r w:rsidRPr="00190CEF">
        <w:rPr>
          <w:rFonts w:asciiTheme="majorHAnsi" w:hAnsiTheme="majorHAnsi" w:cstheme="majorHAnsi"/>
          <w:sz w:val="22"/>
          <w:szCs w:val="22"/>
        </w:rPr>
        <w:t>tel. 46 855 40 41 wew. 264</w:t>
      </w:r>
    </w:p>
    <w:p w14:paraId="0935A301" w14:textId="77777777" w:rsidR="00597D33" w:rsidRPr="00190CEF" w:rsidRDefault="00597D33" w:rsidP="006A492B">
      <w:pPr>
        <w:pStyle w:val="Akapitzlist"/>
        <w:spacing w:after="0" w:line="240" w:lineRule="auto"/>
        <w:ind w:left="426" w:firstLine="0"/>
        <w:rPr>
          <w:rFonts w:asciiTheme="majorHAnsi" w:hAnsiTheme="majorHAnsi" w:cstheme="majorHAnsi"/>
          <w:b/>
          <w:sz w:val="22"/>
          <w:szCs w:val="22"/>
        </w:rPr>
      </w:pPr>
    </w:p>
    <w:p w14:paraId="6F98F1C8" w14:textId="5C114DFD" w:rsidR="007541C5" w:rsidRPr="00190CEF" w:rsidRDefault="00FD67E7" w:rsidP="006A492B">
      <w:pPr>
        <w:spacing w:after="0" w:line="240" w:lineRule="auto"/>
        <w:ind w:left="0" w:firstLine="0"/>
        <w:rPr>
          <w:rFonts w:asciiTheme="majorHAnsi" w:hAnsiTheme="majorHAnsi" w:cstheme="majorHAnsi"/>
          <w:b/>
          <w:sz w:val="22"/>
          <w:szCs w:val="22"/>
        </w:rPr>
      </w:pPr>
      <w:r w:rsidRPr="00190CEF">
        <w:rPr>
          <w:rFonts w:asciiTheme="majorHAnsi" w:hAnsiTheme="majorHAnsi" w:cstheme="majorHAnsi"/>
          <w:b/>
          <w:sz w:val="22"/>
          <w:szCs w:val="22"/>
        </w:rPr>
        <w:t>IX</w:t>
      </w:r>
      <w:r w:rsidR="00826B38" w:rsidRPr="00190CEF">
        <w:rPr>
          <w:rFonts w:asciiTheme="majorHAnsi" w:hAnsiTheme="majorHAnsi" w:cstheme="majorHAnsi"/>
          <w:b/>
          <w:sz w:val="22"/>
          <w:szCs w:val="22"/>
        </w:rPr>
        <w:t xml:space="preserve"> Termin związania z ofertą</w:t>
      </w:r>
    </w:p>
    <w:p w14:paraId="36E5F668" w14:textId="333DE3D1" w:rsidR="00C86797" w:rsidRPr="00190CEF" w:rsidRDefault="00C86797" w:rsidP="00FA1F1E">
      <w:pPr>
        <w:pStyle w:val="Akapitzlist"/>
        <w:numPr>
          <w:ilvl w:val="0"/>
          <w:numId w:val="49"/>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Wykonawca pozostaje z</w:t>
      </w:r>
      <w:r w:rsidR="00190CEF" w:rsidRPr="00190CEF">
        <w:rPr>
          <w:rFonts w:asciiTheme="majorHAnsi" w:hAnsiTheme="majorHAnsi" w:cstheme="majorHAnsi"/>
          <w:sz w:val="22"/>
          <w:szCs w:val="22"/>
        </w:rPr>
        <w:t xml:space="preserve">wiązany złożoną ofertą do dnia </w:t>
      </w:r>
      <w:r w:rsidR="00152EE0">
        <w:rPr>
          <w:rFonts w:asciiTheme="majorHAnsi" w:hAnsiTheme="majorHAnsi" w:cstheme="majorHAnsi"/>
          <w:b/>
          <w:sz w:val="22"/>
          <w:szCs w:val="22"/>
        </w:rPr>
        <w:t>15</w:t>
      </w:r>
      <w:r w:rsidR="00F970A1">
        <w:rPr>
          <w:rFonts w:asciiTheme="majorHAnsi" w:hAnsiTheme="majorHAnsi" w:cstheme="majorHAnsi"/>
          <w:b/>
          <w:sz w:val="22"/>
          <w:szCs w:val="22"/>
        </w:rPr>
        <w:t>.10</w:t>
      </w:r>
      <w:r w:rsidRPr="00190CEF">
        <w:rPr>
          <w:rFonts w:asciiTheme="majorHAnsi" w:hAnsiTheme="majorHAnsi" w:cstheme="majorHAnsi"/>
          <w:b/>
          <w:sz w:val="22"/>
          <w:szCs w:val="22"/>
        </w:rPr>
        <w:t>.</w:t>
      </w:r>
      <w:r w:rsidRPr="00190CEF">
        <w:rPr>
          <w:rFonts w:asciiTheme="majorHAnsi" w:hAnsiTheme="majorHAnsi" w:cstheme="majorHAnsi"/>
          <w:b/>
          <w:bCs/>
          <w:sz w:val="22"/>
          <w:szCs w:val="22"/>
        </w:rPr>
        <w:t xml:space="preserve">2024 r. </w:t>
      </w:r>
      <w:r w:rsidRPr="00190CEF">
        <w:rPr>
          <w:rFonts w:asciiTheme="majorHAnsi" w:hAnsiTheme="majorHAnsi" w:cstheme="majorHAnsi"/>
          <w:sz w:val="22"/>
          <w:szCs w:val="22"/>
        </w:rPr>
        <w:t>Pierwszym dniem terminu związania ofertą jest dzień, w którym upływa termin składania ofert.</w:t>
      </w:r>
    </w:p>
    <w:p w14:paraId="2F2ACB60" w14:textId="77777777" w:rsidR="00C86797" w:rsidRPr="00190CEF" w:rsidRDefault="00C86797" w:rsidP="00FA1F1E">
      <w:pPr>
        <w:pStyle w:val="Akapitzlist"/>
        <w:numPr>
          <w:ilvl w:val="0"/>
          <w:numId w:val="49"/>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7C8E251" w14:textId="77777777" w:rsidR="00C86797" w:rsidRPr="00190CEF" w:rsidRDefault="00C86797" w:rsidP="00FA1F1E">
      <w:pPr>
        <w:pStyle w:val="Akapitzlist"/>
        <w:numPr>
          <w:ilvl w:val="0"/>
          <w:numId w:val="49"/>
        </w:numPr>
        <w:spacing w:after="240" w:line="240" w:lineRule="auto"/>
        <w:ind w:left="425" w:hanging="425"/>
        <w:contextualSpacing/>
        <w:rPr>
          <w:rFonts w:asciiTheme="majorHAnsi" w:hAnsiTheme="majorHAnsi" w:cstheme="majorHAnsi"/>
          <w:sz w:val="22"/>
          <w:szCs w:val="22"/>
        </w:rPr>
      </w:pPr>
      <w:r w:rsidRPr="00190CEF">
        <w:rPr>
          <w:rFonts w:asciiTheme="majorHAnsi" w:hAnsiTheme="majorHAnsi" w:cstheme="majorHAnsi"/>
          <w:sz w:val="22"/>
          <w:szCs w:val="22"/>
        </w:rPr>
        <w:t xml:space="preserve">Przedłużenie terminu związania ofertą, o którym mowa w ust. 2, wymaga złożenia przez Wykonawcę pisemnego oświadczenia o wyrażeniu zgody na przedłużenie terminu związania ofertą. </w:t>
      </w:r>
    </w:p>
    <w:p w14:paraId="27CC583B" w14:textId="77777777" w:rsidR="006A492B" w:rsidRPr="00190CEF" w:rsidRDefault="006A492B" w:rsidP="006A492B">
      <w:pPr>
        <w:pStyle w:val="Akapitzlist"/>
        <w:spacing w:after="0" w:line="240" w:lineRule="auto"/>
        <w:ind w:left="426" w:firstLine="0"/>
        <w:rPr>
          <w:rFonts w:asciiTheme="majorHAnsi" w:hAnsiTheme="majorHAnsi" w:cstheme="majorHAnsi"/>
          <w:sz w:val="22"/>
          <w:szCs w:val="22"/>
        </w:rPr>
      </w:pPr>
    </w:p>
    <w:p w14:paraId="73A4C4F2" w14:textId="21541CB5" w:rsidR="00B01442" w:rsidRPr="00190CEF" w:rsidRDefault="00FD67E7" w:rsidP="006A492B">
      <w:pPr>
        <w:spacing w:after="0" w:line="240" w:lineRule="auto"/>
        <w:ind w:left="0" w:firstLine="0"/>
        <w:rPr>
          <w:rFonts w:asciiTheme="majorHAnsi" w:hAnsiTheme="majorHAnsi" w:cstheme="majorHAnsi"/>
          <w:b/>
          <w:sz w:val="22"/>
          <w:szCs w:val="22"/>
        </w:rPr>
      </w:pPr>
      <w:r w:rsidRPr="00190CEF">
        <w:rPr>
          <w:rFonts w:asciiTheme="majorHAnsi" w:hAnsiTheme="majorHAnsi" w:cstheme="majorHAnsi"/>
          <w:b/>
          <w:sz w:val="22"/>
          <w:szCs w:val="22"/>
        </w:rPr>
        <w:t>X</w:t>
      </w:r>
      <w:r w:rsidR="00B01442" w:rsidRPr="00190CEF">
        <w:rPr>
          <w:rFonts w:asciiTheme="majorHAnsi" w:hAnsiTheme="majorHAnsi" w:cstheme="majorHAnsi"/>
          <w:b/>
          <w:sz w:val="22"/>
          <w:szCs w:val="22"/>
        </w:rPr>
        <w:t xml:space="preserve"> Opis sposobu przygotowania oferty</w:t>
      </w:r>
    </w:p>
    <w:p w14:paraId="344A1B09" w14:textId="6088E891" w:rsidR="001379B9" w:rsidRPr="00190CEF" w:rsidRDefault="001379B9" w:rsidP="001C6BEE">
      <w:pPr>
        <w:pStyle w:val="Akapitzlist"/>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Każdy wykonawca</w:t>
      </w:r>
      <w:r w:rsidR="001D0E30">
        <w:rPr>
          <w:rFonts w:asciiTheme="majorHAnsi" w:hAnsiTheme="majorHAnsi" w:cstheme="majorHAnsi"/>
          <w:sz w:val="22"/>
          <w:szCs w:val="22"/>
        </w:rPr>
        <w:t xml:space="preserve"> może złożyć tylko jedną ofertę.</w:t>
      </w:r>
    </w:p>
    <w:p w14:paraId="1011058D" w14:textId="0C17D283" w:rsidR="00C86797" w:rsidRPr="00190CEF" w:rsidRDefault="00C86797" w:rsidP="001C6BEE">
      <w:pPr>
        <w:pStyle w:val="Akapitzlist"/>
        <w:numPr>
          <w:ilvl w:val="0"/>
          <w:numId w:val="35"/>
        </w:numPr>
        <w:spacing w:after="200" w:line="240" w:lineRule="auto"/>
        <w:ind w:left="426" w:hanging="426"/>
        <w:contextualSpacing/>
        <w:rPr>
          <w:rFonts w:asciiTheme="majorHAnsi" w:hAnsiTheme="majorHAnsi" w:cstheme="majorHAnsi"/>
          <w:b/>
          <w:sz w:val="22"/>
          <w:szCs w:val="22"/>
          <w:u w:val="single"/>
        </w:rPr>
      </w:pPr>
      <w:r w:rsidRPr="00190CEF">
        <w:rPr>
          <w:rFonts w:asciiTheme="majorHAnsi" w:hAnsiTheme="majorHAnsi" w:cstheme="majorHAnsi"/>
          <w:sz w:val="22"/>
          <w:szCs w:val="22"/>
        </w:rPr>
        <w:t>Oferta, wniosek składane elektronicznie muszą zostać podpisane elektronicznym kwalifikowanym podpisem lub podpisem zaufanym lub podpisem osobistym. W procesie składania oferty, wniosku na platformie, kwalifikowany podpis elektroniczny Wykonawca może złożyć bezpośrednio na dokumencie, który następnie przesyła do systemu</w:t>
      </w:r>
      <w:r w:rsidRPr="00190CEF">
        <w:rPr>
          <w:rFonts w:asciiTheme="majorHAnsi" w:hAnsiTheme="majorHAnsi" w:cstheme="majorHAnsi"/>
          <w:sz w:val="22"/>
          <w:szCs w:val="22"/>
          <w:vertAlign w:val="superscript"/>
        </w:rPr>
        <w:footnoteReference w:id="1"/>
      </w:r>
      <w:r w:rsidRPr="00190CEF">
        <w:rPr>
          <w:rFonts w:asciiTheme="majorHAnsi" w:hAnsiTheme="majorHAnsi" w:cstheme="majorHAnsi"/>
          <w:sz w:val="22"/>
          <w:szCs w:val="22"/>
        </w:rPr>
        <w:t xml:space="preserve"> (</w:t>
      </w:r>
      <w:r w:rsidRPr="00190CEF">
        <w:rPr>
          <w:rFonts w:asciiTheme="majorHAnsi" w:hAnsiTheme="majorHAnsi" w:cstheme="majorHAnsi"/>
          <w:b/>
          <w:sz w:val="22"/>
          <w:szCs w:val="22"/>
        </w:rPr>
        <w:t xml:space="preserve">opcja rekomendowana </w:t>
      </w:r>
      <w:r w:rsidRPr="00190CEF">
        <w:rPr>
          <w:rFonts w:asciiTheme="majorHAnsi" w:hAnsiTheme="majorHAnsi" w:cstheme="majorHAnsi"/>
          <w:sz w:val="22"/>
          <w:szCs w:val="22"/>
        </w:rPr>
        <w:t>przez</w:t>
      </w:r>
      <w:hyperlink r:id="rId40" w:history="1">
        <w:r w:rsidRPr="00190CEF">
          <w:rPr>
            <w:rStyle w:val="Hipercze"/>
            <w:rFonts w:asciiTheme="majorHAnsi" w:hAnsiTheme="majorHAnsi" w:cstheme="majorHAnsi"/>
            <w:b/>
            <w:sz w:val="22"/>
            <w:szCs w:val="22"/>
          </w:rPr>
          <w:t xml:space="preserve"> </w:t>
        </w:r>
      </w:hyperlink>
      <w:hyperlink r:id="rId41" w:history="1">
        <w:r w:rsidRPr="00190CEF">
          <w:rPr>
            <w:rStyle w:val="Hipercze"/>
            <w:rFonts w:asciiTheme="majorHAnsi" w:hAnsiTheme="majorHAnsi" w:cstheme="majorHAnsi"/>
            <w:b/>
            <w:sz w:val="22"/>
            <w:szCs w:val="22"/>
          </w:rPr>
          <w:t>platformazakupowa.pl</w:t>
        </w:r>
      </w:hyperlink>
      <w:r w:rsidRPr="00190CEF">
        <w:rPr>
          <w:rFonts w:asciiTheme="majorHAnsi" w:hAnsiTheme="majorHAnsi" w:cstheme="majorHAnsi"/>
          <w:sz w:val="22"/>
          <w:szCs w:val="22"/>
        </w:rPr>
        <w:t xml:space="preserve"> oraz dodatkowo dla całego pakietu dokumentów w kroku 2 </w:t>
      </w:r>
      <w:r w:rsidRPr="00190CEF">
        <w:rPr>
          <w:rFonts w:asciiTheme="majorHAnsi" w:hAnsiTheme="majorHAnsi" w:cstheme="majorHAnsi"/>
          <w:b/>
          <w:sz w:val="22"/>
          <w:szCs w:val="22"/>
        </w:rPr>
        <w:t xml:space="preserve">Formularza składania oferty lub wniosku </w:t>
      </w:r>
      <w:r w:rsidRPr="00190CEF">
        <w:rPr>
          <w:rFonts w:asciiTheme="majorHAnsi" w:hAnsiTheme="majorHAnsi" w:cstheme="majorHAnsi"/>
          <w:sz w:val="22"/>
          <w:szCs w:val="22"/>
        </w:rPr>
        <w:t xml:space="preserve">(po kliknięciu w przycisk </w:t>
      </w:r>
      <w:r w:rsidRPr="00190CEF">
        <w:rPr>
          <w:rFonts w:asciiTheme="majorHAnsi" w:hAnsiTheme="majorHAnsi" w:cstheme="majorHAnsi"/>
          <w:b/>
          <w:sz w:val="22"/>
          <w:szCs w:val="22"/>
        </w:rPr>
        <w:t>Przejdź do podsumowania</w:t>
      </w:r>
      <w:r w:rsidRPr="00190CEF">
        <w:rPr>
          <w:rFonts w:asciiTheme="majorHAnsi" w:hAnsiTheme="majorHAnsi" w:cstheme="majorHAnsi"/>
          <w:sz w:val="22"/>
          <w:szCs w:val="22"/>
        </w:rPr>
        <w:t xml:space="preserve">). </w:t>
      </w:r>
    </w:p>
    <w:p w14:paraId="61126079" w14:textId="77777777" w:rsidR="00D070C0" w:rsidRPr="00190CEF" w:rsidRDefault="00D070C0" w:rsidP="001C6BEE">
      <w:pPr>
        <w:pStyle w:val="Akapitzlist"/>
        <w:numPr>
          <w:ilvl w:val="0"/>
          <w:numId w:val="35"/>
        </w:numPr>
        <w:spacing w:after="200" w:line="240" w:lineRule="auto"/>
        <w:ind w:left="426" w:hanging="426"/>
        <w:contextualSpacing/>
        <w:rPr>
          <w:rFonts w:asciiTheme="majorHAnsi" w:hAnsiTheme="majorHAnsi" w:cstheme="majorHAnsi"/>
          <w:b/>
          <w:sz w:val="22"/>
          <w:szCs w:val="22"/>
          <w:u w:val="single"/>
        </w:rPr>
      </w:pPr>
      <w:r w:rsidRPr="00190CEF">
        <w:rPr>
          <w:rFonts w:asciiTheme="majorHAnsi" w:hAnsiTheme="majorHAnsi" w:cstheme="maj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190CEF">
        <w:rPr>
          <w:rFonts w:asciiTheme="majorHAnsi" w:hAnsiTheme="majorHAnsi" w:cstheme="majorHAnsi"/>
          <w:sz w:val="22"/>
          <w:szCs w:val="22"/>
        </w:rPr>
        <w:lastRenderedPageBreak/>
        <w:t xml:space="preserve">podpisem elektronicznym lub podpisem zaufanym lub podpisem osobistym przez osobę/osoby upoważnioną/upoważnione. </w:t>
      </w:r>
    </w:p>
    <w:p w14:paraId="68502F28" w14:textId="77777777" w:rsidR="00C86797" w:rsidRPr="00190CEF" w:rsidRDefault="00C86797" w:rsidP="001C6BEE">
      <w:pPr>
        <w:pStyle w:val="Akapitzlist"/>
        <w:numPr>
          <w:ilvl w:val="0"/>
          <w:numId w:val="35"/>
        </w:numPr>
        <w:spacing w:after="200" w:line="240" w:lineRule="auto"/>
        <w:ind w:left="426" w:hanging="426"/>
        <w:contextualSpacing/>
        <w:rPr>
          <w:rFonts w:asciiTheme="majorHAnsi" w:hAnsiTheme="majorHAnsi" w:cstheme="majorHAnsi"/>
          <w:b/>
          <w:sz w:val="22"/>
          <w:szCs w:val="22"/>
          <w:u w:val="single"/>
        </w:rPr>
      </w:pPr>
      <w:r w:rsidRPr="00190CEF">
        <w:rPr>
          <w:rFonts w:asciiTheme="majorHAnsi" w:hAnsiTheme="majorHAnsi" w:cstheme="majorHAnsi"/>
          <w:sz w:val="22"/>
          <w:szCs w:val="22"/>
        </w:rPr>
        <w:t xml:space="preserve">Oferta powinna być: </w:t>
      </w:r>
    </w:p>
    <w:p w14:paraId="672E10D5" w14:textId="77777777" w:rsidR="00C86797" w:rsidRPr="00190CEF" w:rsidRDefault="00C86797" w:rsidP="001C6BEE">
      <w:pPr>
        <w:numPr>
          <w:ilvl w:val="0"/>
          <w:numId w:val="47"/>
        </w:numPr>
        <w:spacing w:after="0" w:line="240" w:lineRule="auto"/>
        <w:ind w:left="426"/>
        <w:rPr>
          <w:rFonts w:asciiTheme="majorHAnsi" w:hAnsiTheme="majorHAnsi" w:cstheme="majorHAnsi"/>
          <w:sz w:val="22"/>
          <w:szCs w:val="22"/>
        </w:rPr>
      </w:pPr>
      <w:r w:rsidRPr="00190CEF">
        <w:rPr>
          <w:rFonts w:asciiTheme="majorHAnsi" w:hAnsiTheme="majorHAnsi" w:cstheme="majorHAnsi"/>
          <w:sz w:val="22"/>
          <w:szCs w:val="22"/>
        </w:rPr>
        <w:t xml:space="preserve">sporządzona na podstawie załączników niniejszej SWZ w języku polskim; </w:t>
      </w:r>
    </w:p>
    <w:p w14:paraId="6D48AC85" w14:textId="77777777" w:rsidR="00C86797" w:rsidRPr="00190CEF" w:rsidRDefault="00C86797" w:rsidP="001C6BEE">
      <w:pPr>
        <w:numPr>
          <w:ilvl w:val="0"/>
          <w:numId w:val="47"/>
        </w:numPr>
        <w:spacing w:after="0" w:line="240" w:lineRule="auto"/>
        <w:ind w:left="426"/>
        <w:rPr>
          <w:rFonts w:asciiTheme="majorHAnsi" w:hAnsiTheme="majorHAnsi" w:cstheme="majorHAnsi"/>
          <w:sz w:val="22"/>
          <w:szCs w:val="22"/>
        </w:rPr>
      </w:pPr>
      <w:r w:rsidRPr="00190CEF">
        <w:rPr>
          <w:rFonts w:asciiTheme="majorHAnsi" w:hAnsiTheme="majorHAnsi" w:cstheme="majorHAnsi"/>
          <w:sz w:val="22"/>
          <w:szCs w:val="22"/>
        </w:rPr>
        <w:t xml:space="preserve">złożona przy użyciu środków komunikacji elektronicznej tzn. za pośrednictwem </w:t>
      </w:r>
      <w:hyperlink r:id="rId42" w:history="1">
        <w:r w:rsidRPr="00190CEF">
          <w:rPr>
            <w:rStyle w:val="Hipercze"/>
            <w:rFonts w:asciiTheme="majorHAnsi" w:hAnsiTheme="majorHAnsi" w:cstheme="majorHAnsi"/>
            <w:sz w:val="22"/>
            <w:szCs w:val="22"/>
          </w:rPr>
          <w:t>platformazakupowa.pl</w:t>
        </w:r>
      </w:hyperlink>
    </w:p>
    <w:p w14:paraId="180F4ECC" w14:textId="77777777" w:rsidR="00C86797" w:rsidRPr="00190CEF" w:rsidRDefault="00C86797" w:rsidP="001C6BEE">
      <w:pPr>
        <w:numPr>
          <w:ilvl w:val="0"/>
          <w:numId w:val="47"/>
        </w:numPr>
        <w:spacing w:after="0" w:line="240" w:lineRule="auto"/>
        <w:ind w:left="426"/>
        <w:rPr>
          <w:rFonts w:asciiTheme="majorHAnsi" w:hAnsiTheme="majorHAnsi" w:cstheme="majorHAnsi"/>
          <w:sz w:val="22"/>
          <w:szCs w:val="22"/>
        </w:rPr>
      </w:pPr>
      <w:r w:rsidRPr="00190CEF">
        <w:rPr>
          <w:rFonts w:asciiTheme="majorHAnsi" w:hAnsiTheme="majorHAnsi" w:cstheme="majorHAnsi"/>
          <w:sz w:val="22"/>
          <w:szCs w:val="22"/>
        </w:rPr>
        <w:t xml:space="preserve">podpisana </w:t>
      </w:r>
      <w:bookmarkStart w:id="1" w:name="_Hlk76551741"/>
      <w:r w:rsidRPr="00190CEF">
        <w:rPr>
          <w:rFonts w:asciiTheme="majorHAnsi" w:hAnsiTheme="majorHAnsi" w:cstheme="majorHAnsi"/>
          <w:sz w:val="22"/>
          <w:szCs w:val="22"/>
        </w:rPr>
        <w:t>kwalifikowanym podpisem elektronicznym lub podpisem zaufanym lub podpisem osobistym</w:t>
      </w:r>
      <w:bookmarkEnd w:id="1"/>
      <w:r w:rsidRPr="00190CEF">
        <w:rPr>
          <w:rFonts w:asciiTheme="majorHAnsi" w:hAnsiTheme="majorHAnsi" w:cstheme="majorHAnsi"/>
          <w:sz w:val="22"/>
          <w:szCs w:val="22"/>
        </w:rPr>
        <w:t xml:space="preserve"> przez osobę/osoby upoważnioną/upoważnione. </w:t>
      </w:r>
    </w:p>
    <w:p w14:paraId="1C35B743" w14:textId="09125930" w:rsidR="00D070C0" w:rsidRPr="00190CEF" w:rsidRDefault="00D070C0"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90CEF">
        <w:rPr>
          <w:rFonts w:asciiTheme="majorHAnsi" w:hAnsiTheme="majorHAnsi" w:cstheme="majorHAnsi"/>
          <w:sz w:val="22"/>
          <w:szCs w:val="22"/>
        </w:rPr>
        <w:t>eIDAS</w:t>
      </w:r>
      <w:proofErr w:type="spellEnd"/>
      <w:r w:rsidRPr="00190CEF">
        <w:rPr>
          <w:rFonts w:asciiTheme="majorHAnsi" w:hAnsiTheme="majorHAnsi" w:cstheme="majorHAnsi"/>
          <w:sz w:val="22"/>
          <w:szCs w:val="22"/>
        </w:rPr>
        <w:t xml:space="preserve">) (UE) nr 910/2014 - od 1 lipca 2016 roku”. </w:t>
      </w:r>
    </w:p>
    <w:p w14:paraId="2CC93DA2" w14:textId="77777777" w:rsidR="00D070C0" w:rsidRPr="00190CEF" w:rsidRDefault="00D070C0" w:rsidP="001C6BEE">
      <w:pPr>
        <w:pStyle w:val="Akapitzlist"/>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W przypadku wykorzystania formatu podpisu </w:t>
      </w:r>
      <w:proofErr w:type="spellStart"/>
      <w:r w:rsidRPr="00190CEF">
        <w:rPr>
          <w:rFonts w:asciiTheme="majorHAnsi" w:hAnsiTheme="majorHAnsi" w:cstheme="majorHAnsi"/>
          <w:sz w:val="22"/>
          <w:szCs w:val="22"/>
        </w:rPr>
        <w:t>XAdES</w:t>
      </w:r>
      <w:proofErr w:type="spellEnd"/>
      <w:r w:rsidRPr="00190CEF">
        <w:rPr>
          <w:rFonts w:asciiTheme="majorHAnsi" w:hAnsiTheme="majorHAnsi" w:cstheme="majorHAnsi"/>
          <w:sz w:val="22"/>
          <w:szCs w:val="22"/>
        </w:rPr>
        <w:t xml:space="preserve"> zewnętrzny. Zamawiający wymaga dołączenia odpowiedniej ilości plików, podpisywanych plików z danymi oraz plików </w:t>
      </w:r>
      <w:proofErr w:type="spellStart"/>
      <w:r w:rsidRPr="00190CEF">
        <w:rPr>
          <w:rFonts w:asciiTheme="majorHAnsi" w:hAnsiTheme="majorHAnsi" w:cstheme="majorHAnsi"/>
          <w:sz w:val="22"/>
          <w:szCs w:val="22"/>
        </w:rPr>
        <w:t>XAdES</w:t>
      </w:r>
      <w:proofErr w:type="spellEnd"/>
      <w:r w:rsidRPr="00190CEF">
        <w:rPr>
          <w:rFonts w:asciiTheme="majorHAnsi" w:hAnsiTheme="majorHAnsi" w:cstheme="majorHAnsi"/>
          <w:sz w:val="22"/>
          <w:szCs w:val="22"/>
        </w:rPr>
        <w:t xml:space="preserve">. </w:t>
      </w:r>
    </w:p>
    <w:p w14:paraId="195BEFF8" w14:textId="77777777" w:rsidR="00D070C0" w:rsidRPr="00190CEF" w:rsidRDefault="00D070C0" w:rsidP="001C6BEE">
      <w:pPr>
        <w:pStyle w:val="Akapitzlist"/>
        <w:numPr>
          <w:ilvl w:val="0"/>
          <w:numId w:val="35"/>
        </w:numPr>
        <w:spacing w:after="0" w:line="240" w:lineRule="auto"/>
        <w:ind w:left="426" w:hanging="426"/>
        <w:rPr>
          <w:rFonts w:asciiTheme="majorHAnsi" w:hAnsiTheme="majorHAnsi" w:cstheme="majorHAnsi"/>
          <w:sz w:val="22"/>
          <w:szCs w:val="22"/>
        </w:rPr>
      </w:pPr>
      <w:bookmarkStart w:id="2" w:name="_Hlk76551647"/>
      <w:r w:rsidRPr="00190CEF">
        <w:rPr>
          <w:rFonts w:asciiTheme="majorHAnsi" w:hAnsiTheme="majorHAnsi" w:cstheme="majorHAnsi"/>
          <w:sz w:val="22"/>
          <w:szCs w:val="22"/>
        </w:rPr>
        <w:t xml:space="preserve">W przypadku gdy podmiotowe środki dowodowe, przedmiotowe środki dowodowe, inne dokumenty, o których mowa w art. 94 ust. 2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lub dokumenty potwierdzające umocowanie do reprezentowania </w:t>
      </w:r>
      <w:bookmarkEnd w:id="2"/>
      <w:r w:rsidRPr="00190CEF">
        <w:rPr>
          <w:rFonts w:asciiTheme="majorHAnsi" w:hAnsiTheme="majorHAnsi" w:cstheme="majorHAnsi"/>
          <w:sz w:val="22"/>
          <w:szCs w:val="22"/>
        </w:rPr>
        <w:t xml:space="preserve">odpowiednio Wykonawcy, Wykonawców wspólnie ubiegających się o udzielenie zamówienia publicznego, podmiotu udostępniającego zasoby na zasadach określonych w art. 118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398ABF0C" w14:textId="77777777" w:rsidR="00D070C0" w:rsidRPr="00190CEF" w:rsidRDefault="00D070C0"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W przypadku gdy podmiotowe środki dowodowe, przedmiotowe środki dowodowe, inne dokumenty, o których mowa w art. 94 ust. 2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w:t>
      </w:r>
    </w:p>
    <w:p w14:paraId="52BBB6C6" w14:textId="77777777" w:rsidR="00D070C0" w:rsidRPr="00190CEF" w:rsidRDefault="00D070C0"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Poświadczenia zgodności cyfrowego odwzorowania z dokumentem w postaci papierowej, o którym mowa w pkt 7, dokonuje w przypadku:</w:t>
      </w:r>
    </w:p>
    <w:p w14:paraId="065FB1DC" w14:textId="77777777" w:rsidR="00D070C0" w:rsidRPr="00190CEF" w:rsidRDefault="00D070C0" w:rsidP="001C6BEE">
      <w:pPr>
        <w:pStyle w:val="Akapitzlist"/>
        <w:numPr>
          <w:ilvl w:val="1"/>
          <w:numId w:val="35"/>
        </w:numPr>
        <w:tabs>
          <w:tab w:val="left" w:pos="993"/>
        </w:tabs>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podmiotowych środków dowodowych </w:t>
      </w:r>
      <w:bookmarkStart w:id="3" w:name="_Hlk76552123"/>
      <w:r w:rsidRPr="00190CEF">
        <w:rPr>
          <w:rFonts w:asciiTheme="majorHAnsi" w:hAnsiTheme="majorHAnsi" w:cstheme="majorHAnsi"/>
          <w:sz w:val="22"/>
          <w:szCs w:val="22"/>
        </w:rPr>
        <w:t xml:space="preserve">oraz dokumentów potwierdzających </w:t>
      </w:r>
    </w:p>
    <w:p w14:paraId="2036F5ED" w14:textId="77D18D99" w:rsidR="00D070C0" w:rsidRPr="00190CEF" w:rsidRDefault="00D070C0" w:rsidP="001C6BEE">
      <w:pPr>
        <w:pStyle w:val="Akapitzlist"/>
        <w:tabs>
          <w:tab w:val="left" w:pos="993"/>
        </w:tabs>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umocowanie do reprezentowania </w:t>
      </w:r>
      <w:bookmarkEnd w:id="3"/>
      <w:r w:rsidRPr="00190CEF">
        <w:rPr>
          <w:rFonts w:asciiTheme="majorHAnsi" w:hAnsiTheme="majorHAnsi" w:cstheme="majorHAnsi"/>
          <w:sz w:val="22"/>
          <w:szCs w:val="22"/>
        </w:rPr>
        <w:t xml:space="preserve">– </w:t>
      </w:r>
      <w:bookmarkStart w:id="4" w:name="_Hlk76552180"/>
      <w:r w:rsidRPr="00190CEF">
        <w:rPr>
          <w:rFonts w:asciiTheme="majorHAnsi" w:hAnsiTheme="majorHAnsi" w:cstheme="majorHAnsi"/>
          <w:sz w:val="22"/>
          <w:szCs w:val="22"/>
        </w:rPr>
        <w:t xml:space="preserve">odpowiednio Wykonawca, Wykonawca wspólnie ubiegający się o udzielenie zamówienia, </w:t>
      </w:r>
      <w:bookmarkEnd w:id="4"/>
      <w:r w:rsidRPr="00190CEF">
        <w:rPr>
          <w:rFonts w:asciiTheme="majorHAnsi" w:hAnsiTheme="majorHAnsi" w:cstheme="majorHAnsi"/>
          <w:sz w:val="22"/>
          <w:szCs w:val="22"/>
        </w:rPr>
        <w:t>podmiot udostępniający zasoby lub podwykonawca, w zakresie podmiotowych środków dowodowych oraz dokumentów potwierdzających umocowanie do reprezentowania, które każdego z nich dotyczą;</w:t>
      </w:r>
    </w:p>
    <w:p w14:paraId="778556FE" w14:textId="77777777" w:rsidR="00D070C0" w:rsidRPr="00190CEF" w:rsidRDefault="00D070C0" w:rsidP="001C6BEE">
      <w:pPr>
        <w:pStyle w:val="Akapitzlist"/>
        <w:numPr>
          <w:ilvl w:val="1"/>
          <w:numId w:val="35"/>
        </w:numPr>
        <w:tabs>
          <w:tab w:val="left" w:pos="993"/>
        </w:tabs>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przedmiotowych środków dowodowych - </w:t>
      </w:r>
      <w:bookmarkStart w:id="5" w:name="_Hlk76552246"/>
      <w:r w:rsidRPr="00190CEF">
        <w:rPr>
          <w:rFonts w:asciiTheme="majorHAnsi" w:hAnsiTheme="majorHAnsi" w:cstheme="majorHAnsi"/>
          <w:sz w:val="22"/>
          <w:szCs w:val="22"/>
        </w:rPr>
        <w:t>odpowiednio Wykonawca, Wykonawca</w:t>
      </w:r>
    </w:p>
    <w:p w14:paraId="51673C91" w14:textId="3D321CD2" w:rsidR="00D070C0" w:rsidRPr="00190CEF" w:rsidRDefault="00D070C0" w:rsidP="001C6BEE">
      <w:pPr>
        <w:pStyle w:val="Akapitzlist"/>
        <w:tabs>
          <w:tab w:val="left" w:pos="993"/>
        </w:tabs>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ab/>
        <w:t>wspólnie ubiegający się o udzielenie zamówienia;</w:t>
      </w:r>
      <w:bookmarkEnd w:id="5"/>
    </w:p>
    <w:p w14:paraId="008B6EE8" w14:textId="77777777" w:rsidR="00D070C0" w:rsidRPr="00190CEF" w:rsidRDefault="00D070C0" w:rsidP="001C6BEE">
      <w:pPr>
        <w:pStyle w:val="Akapitzlist"/>
        <w:numPr>
          <w:ilvl w:val="1"/>
          <w:numId w:val="35"/>
        </w:numPr>
        <w:tabs>
          <w:tab w:val="left" w:pos="993"/>
        </w:tabs>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innych dokumentów, w tym dokumentów o których mowa w art. 94 ust. 2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w:t>
      </w:r>
    </w:p>
    <w:p w14:paraId="002A60CC" w14:textId="7EAEBA65" w:rsidR="00D070C0" w:rsidRPr="00190CEF" w:rsidRDefault="00D070C0" w:rsidP="001C6BEE">
      <w:pPr>
        <w:pStyle w:val="Akapitzlist"/>
        <w:tabs>
          <w:tab w:val="left" w:pos="993"/>
        </w:tabs>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odpowiednio Wykonawca, Wykonawca wspólnie ubiegający się o udzielenie zamówienia, w zakresie dokumentów, które każdego z nich dotyczą.</w:t>
      </w:r>
    </w:p>
    <w:p w14:paraId="4E69690B" w14:textId="77777777"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Poświadczenia zgodności cyfrowego odwzorowania z dokumentem w postaci papierowej, o którym mowa w pkt 7, może dokonać również notariusz.</w:t>
      </w:r>
    </w:p>
    <w:p w14:paraId="7C1DFC93" w14:textId="6EBB1FE6" w:rsidR="00D070C0" w:rsidRPr="00190CEF" w:rsidRDefault="00F361AF" w:rsidP="001C6BEE">
      <w:pPr>
        <w:pStyle w:val="Akapitzlist"/>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Przez cyfrowe odwzorowanie, o którym mowa w pkt 7-8 oraz w pkt 12-14, należy rozumieć dokument elektroniczny będący kopią elektroniczną treści zapisanej w postaci papierowej, umożliwiający zapoznanie się z tą treścią i jej zrozumienie, bez konieczności bezpośredniego dostępu do oryginału.</w:t>
      </w:r>
    </w:p>
    <w:p w14:paraId="17AF048B" w14:textId="77777777"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bookmarkStart w:id="6" w:name="_Hlk76553046"/>
      <w:r w:rsidRPr="00190CEF">
        <w:rPr>
          <w:rFonts w:asciiTheme="majorHAnsi" w:hAnsiTheme="majorHAnsi" w:cstheme="majorHAnsi"/>
          <w:sz w:val="22"/>
          <w:szCs w:val="22"/>
        </w:rPr>
        <w:t xml:space="preserve">Podmiotowe środki dowodowe, w tym oświadczenie, o którym mowa w art. 117 ust. 4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oraz zobowiązanie podmiotu udostępniającego zasoby, przedmiotowe środki dowodowe, dokumenty, o których mowa w art. 94 ust. 2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niewystawione przez upoważnione podmioty, oraz pełnomocnictwo </w:t>
      </w:r>
      <w:bookmarkEnd w:id="6"/>
      <w:r w:rsidRPr="00190CEF">
        <w:rPr>
          <w:rFonts w:asciiTheme="majorHAnsi" w:hAnsiTheme="majorHAnsi" w:cstheme="majorHAnsi"/>
          <w:sz w:val="22"/>
          <w:szCs w:val="22"/>
        </w:rPr>
        <w:t>przekazuje się w postaci elektronicznej i opatruje się kwalifikowanym podpisem elektronicznym, podpisem zaufanym lub podpisem osobistym</w:t>
      </w:r>
    </w:p>
    <w:p w14:paraId="5DFE2532" w14:textId="77777777"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lastRenderedPageBreak/>
        <w:t xml:space="preserve">W przypadku gdy podmiotowe środki dowodowe, w tym oświadczenie, o którym mowa w art. 117 ust. 4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oraz zobowiązanie podmiotu udostepniającego zasoby, przedmiotowe środki dowodowe, dokumenty, o których mowa w art. 94 ust. 2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niewystawione przez upoważnione podmioty lub pełnomocnictwo, zostały sporządzone jako dokument w postaci papierowej i opatrzone własnoręcznym podpisem, przekazuje się cyfrowe odwzorowanie tego dokumentu opatrzone kwalifikowanym </w:t>
      </w:r>
      <w:bookmarkStart w:id="7" w:name="_Hlk76553993"/>
      <w:r w:rsidRPr="00190CEF">
        <w:rPr>
          <w:rFonts w:asciiTheme="majorHAnsi" w:hAnsiTheme="majorHAnsi" w:cstheme="majorHAnsi"/>
          <w:sz w:val="22"/>
          <w:szCs w:val="22"/>
        </w:rPr>
        <w:t>podpisem elektronicznym, podpisem zaufanym lub podpisem osobistym</w:t>
      </w:r>
      <w:bookmarkEnd w:id="7"/>
      <w:r w:rsidRPr="00190CEF">
        <w:rPr>
          <w:rFonts w:asciiTheme="majorHAnsi" w:hAnsiTheme="majorHAnsi" w:cstheme="majorHAnsi"/>
          <w:sz w:val="22"/>
          <w:szCs w:val="22"/>
        </w:rPr>
        <w:t>, poświadczającym zgodność cyfrowego odwzorowania z dokumentem w postaci papierowej.</w:t>
      </w:r>
    </w:p>
    <w:p w14:paraId="5D059055" w14:textId="77777777"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Poświadczenia zgodności cyfrowego odwzorowania z dokumentem w postaci papierowej, o którym mowa w pkt. 12, dokonuje się w przypadku:</w:t>
      </w:r>
    </w:p>
    <w:p w14:paraId="397EF87A" w14:textId="77777777" w:rsidR="00F361AF" w:rsidRPr="00190CEF" w:rsidRDefault="00F361AF" w:rsidP="001C6BEE">
      <w:pPr>
        <w:pStyle w:val="Akapitzlist"/>
        <w:numPr>
          <w:ilvl w:val="0"/>
          <w:numId w:val="48"/>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podmiotowych środków dowodowych – odpowiednio Wykonawca, Wykonawca wspólnie ubiegający się o udzielenie zamówienia, podmiot udostępniający zasoby lub podwykonawca, w zakresie podmiotowych środków dowodowych, które każdego z nich dotyczą;</w:t>
      </w:r>
    </w:p>
    <w:p w14:paraId="570F33DD" w14:textId="77777777" w:rsidR="00F361AF" w:rsidRPr="00190CEF" w:rsidRDefault="00F361AF" w:rsidP="001C6BEE">
      <w:pPr>
        <w:pStyle w:val="Akapitzlist"/>
        <w:numPr>
          <w:ilvl w:val="0"/>
          <w:numId w:val="48"/>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przedmiotowego środka dowodowego, dokumentu o którym mowa w art. 94 ust.2 ustawy, oświadczenia o którym mowa w art. 117 ust. 4 ustawy, lub zobowiązania podmiotu udostepniającego zasoby - odpowiednio wykonawca lub wykonawca wspólnie ubiegający się o zamówienie;</w:t>
      </w:r>
    </w:p>
    <w:p w14:paraId="7D45936D" w14:textId="77777777" w:rsidR="00F361AF" w:rsidRPr="00190CEF" w:rsidRDefault="00F361AF" w:rsidP="001C6BEE">
      <w:pPr>
        <w:pStyle w:val="Akapitzlist"/>
        <w:numPr>
          <w:ilvl w:val="0"/>
          <w:numId w:val="48"/>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pełnomocnictwa - mocodawca.</w:t>
      </w:r>
    </w:p>
    <w:p w14:paraId="077DA39F" w14:textId="056EB9CA"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Poświadczenia zgodności cyfrowego odwzorowania z dokumentem w postaci papierowej, o którym mowa w pkt 12, może dokonać również notariusz.</w:t>
      </w:r>
    </w:p>
    <w:p w14:paraId="1A63A033" w14:textId="77777777"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W przypadku przekazywania w postępowaniu dokumentu elektronicznego w formacie poddającym dane kompresji, opatrzenie pliku zawierającego skompresowane dokumenty podpisem elektronicznym, podpisem zaufanym lub podpisem osobistym jest równoznaczne z opatrzeniem wszystkich dokumentów zawartych w tym pliku podpisem elektronicznym, podpisem zaufanym lub podpisem osobistym.</w:t>
      </w:r>
    </w:p>
    <w:p w14:paraId="3936F0DD" w14:textId="77777777" w:rsidR="00F361AF"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Zgodnie z art. 8 ust. 3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580C6C" w14:textId="77777777" w:rsidR="00F361AF" w:rsidRPr="00190CEF" w:rsidRDefault="00F361AF" w:rsidP="001C6BEE">
      <w:pPr>
        <w:pStyle w:val="Akapitzlist"/>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Wykonawca, za pośrednictwem </w:t>
      </w:r>
      <w:hyperlink r:id="rId43" w:history="1">
        <w:r w:rsidRPr="00190CEF">
          <w:rPr>
            <w:rStyle w:val="Hipercze"/>
            <w:rFonts w:asciiTheme="majorHAnsi" w:hAnsiTheme="majorHAnsi" w:cstheme="majorHAnsi"/>
            <w:sz w:val="22"/>
            <w:szCs w:val="22"/>
          </w:rPr>
          <w:t>platformazakupowa.pl</w:t>
        </w:r>
      </w:hyperlink>
      <w:hyperlink r:id="rId44" w:history="1">
        <w:r w:rsidRPr="00190CEF">
          <w:rPr>
            <w:rStyle w:val="Hipercze"/>
            <w:rFonts w:asciiTheme="majorHAnsi" w:hAnsiTheme="majorHAnsi" w:cstheme="majorHAnsi"/>
            <w:sz w:val="22"/>
            <w:szCs w:val="22"/>
          </w:rPr>
          <w:t xml:space="preserve"> </w:t>
        </w:r>
      </w:hyperlink>
      <w:r w:rsidRPr="00190CEF">
        <w:rPr>
          <w:rFonts w:asciiTheme="majorHAnsi" w:hAnsiTheme="majorHAnsi" w:cstheme="majorHAnsi"/>
          <w:sz w:val="22"/>
          <w:szCs w:val="22"/>
        </w:rPr>
        <w:t xml:space="preserve">może przed upływem terminu do składania </w:t>
      </w:r>
    </w:p>
    <w:p w14:paraId="1AF89F78" w14:textId="0BE16D65"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ofert zmienić lub wycofać ofertę. Sposób dokonywania zmiany lub wycofania oferty zamieszczono w instrukcji zamieszczonej na stronie internetowej pod adresem: </w:t>
      </w:r>
      <w:hyperlink r:id="rId45" w:history="1">
        <w:r w:rsidRPr="00190CEF">
          <w:rPr>
            <w:rStyle w:val="Hipercze"/>
            <w:rFonts w:asciiTheme="majorHAnsi" w:hAnsiTheme="majorHAnsi" w:cstheme="majorHAnsi"/>
            <w:sz w:val="22"/>
            <w:szCs w:val="22"/>
          </w:rPr>
          <w:t>https://platformazakupowa.pl/strona/45</w:t>
        </w:r>
      </w:hyperlink>
      <w:hyperlink r:id="rId46" w:history="1">
        <w:r w:rsidRPr="00190CEF">
          <w:rPr>
            <w:rStyle w:val="Hipercze"/>
            <w:rFonts w:asciiTheme="majorHAnsi" w:hAnsiTheme="majorHAnsi" w:cstheme="majorHAnsi"/>
            <w:sz w:val="22"/>
            <w:szCs w:val="22"/>
          </w:rPr>
          <w:t>-</w:t>
        </w:r>
      </w:hyperlink>
      <w:hyperlink r:id="rId47" w:history="1">
        <w:r w:rsidRPr="00190CEF">
          <w:rPr>
            <w:rStyle w:val="Hipercze"/>
            <w:rFonts w:asciiTheme="majorHAnsi" w:hAnsiTheme="majorHAnsi" w:cstheme="majorHAnsi"/>
            <w:sz w:val="22"/>
            <w:szCs w:val="22"/>
          </w:rPr>
          <w:t>instrukcje</w:t>
        </w:r>
      </w:hyperlink>
      <w:r w:rsidRPr="00190CEF">
        <w:rPr>
          <w:rFonts w:asciiTheme="majorHAnsi" w:hAnsiTheme="majorHAnsi" w:cstheme="majorHAnsi"/>
          <w:sz w:val="22"/>
          <w:szCs w:val="22"/>
        </w:rPr>
        <w:t xml:space="preserve"> .</w:t>
      </w:r>
    </w:p>
    <w:p w14:paraId="750828CF" w14:textId="1EA216F9" w:rsidR="00F361AF" w:rsidRPr="00C72F4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C72F4F">
        <w:rPr>
          <w:rFonts w:asciiTheme="majorHAnsi" w:hAnsiTheme="majorHAnsi" w:cstheme="majorHAnsi"/>
          <w:sz w:val="22"/>
          <w:szCs w:val="22"/>
        </w:rPr>
        <w:t>Każdy z Wykonawców może złożyć tylko jedną ofertę. Złożenie większej liczby ofert lub oferty zawierającej propozycje wariantowe podlegać będzie odrzuceniu.</w:t>
      </w:r>
    </w:p>
    <w:p w14:paraId="296E13A4" w14:textId="62B4DAA3" w:rsidR="00F361AF"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Ceny oferty muszą zawierać wszystkie koszty, jakie musi ponieść Wykonawca, aby zrealizować zamówienie z najwyższą starannością oraz ewentualne rabaty. </w:t>
      </w:r>
    </w:p>
    <w:p w14:paraId="14F60103" w14:textId="0100CA83"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A543FE9" w14:textId="77777777" w:rsidR="00F361AF"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Zgodnie z definicją dokumentu elektronicznego z art. 3 ust. 2 ustawy z dnia 17 lutego 2005 r.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5A083E66" w14:textId="77777777" w:rsidR="00F361AF"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Maksymalny rozmiar jednego pliku przesyłanego za pośrednictwem dedykowanych formularzy do: złożenia, zmiany, wycofania oferty wynosi 150 MB, natomiast przy komunikacji wielkość pliku to maksymalnie 500 MB. </w:t>
      </w:r>
    </w:p>
    <w:p w14:paraId="4E740FE4" w14:textId="77777777" w:rsidR="00F361AF" w:rsidRPr="00190CEF" w:rsidRDefault="00F361AF" w:rsidP="001C6BEE">
      <w:pPr>
        <w:pStyle w:val="Akapitzlist"/>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Formaty plików wykorzystywanych przez wykonawców powinny być zgodne z „OBWIESZCZENIEM </w:t>
      </w:r>
    </w:p>
    <w:p w14:paraId="156BBE4C" w14:textId="55927D70"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PREZESA RADY MINISTRÓW z dnia 9 listopada 2017 r. w sprawie ogłoszenia jednolitego tekstu rozporządzenia Rady Ministrów w sprawie Krajowych Ram Interoperacyjności, minimalnych wymagań dla rejestrów </w:t>
      </w:r>
      <w:r w:rsidRPr="00190CEF">
        <w:rPr>
          <w:rFonts w:asciiTheme="majorHAnsi" w:hAnsiTheme="majorHAnsi" w:cstheme="majorHAnsi"/>
          <w:sz w:val="22"/>
          <w:szCs w:val="22"/>
        </w:rPr>
        <w:lastRenderedPageBreak/>
        <w:t xml:space="preserve">publicznych i wymiany informacji w postaci elektronicznej oraz minimalnych wymagań dla systemów teleinformatycznych”. </w:t>
      </w:r>
    </w:p>
    <w:p w14:paraId="123B50E3" w14:textId="77777777" w:rsidR="00F361AF"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Zalecenia: </w:t>
      </w:r>
    </w:p>
    <w:p w14:paraId="089ACF83"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Zamawiający rekomenduje wykorzystanie formatów: .pdf .</w:t>
      </w:r>
      <w:proofErr w:type="spellStart"/>
      <w:r w:rsidRPr="00190CEF">
        <w:rPr>
          <w:rFonts w:asciiTheme="majorHAnsi" w:hAnsiTheme="majorHAnsi" w:cstheme="majorHAnsi"/>
          <w:sz w:val="22"/>
          <w:szCs w:val="22"/>
        </w:rPr>
        <w:t>doc</w:t>
      </w:r>
      <w:proofErr w:type="spellEnd"/>
      <w:r w:rsidRPr="00190CEF">
        <w:rPr>
          <w:rFonts w:asciiTheme="majorHAnsi" w:hAnsiTheme="majorHAnsi" w:cstheme="majorHAnsi"/>
          <w:sz w:val="22"/>
          <w:szCs w:val="22"/>
        </w:rPr>
        <w:t xml:space="preserve">  .</w:t>
      </w:r>
      <w:proofErr w:type="spellStart"/>
      <w:r w:rsidRPr="00190CEF">
        <w:rPr>
          <w:rFonts w:asciiTheme="majorHAnsi" w:hAnsiTheme="majorHAnsi" w:cstheme="majorHAnsi"/>
          <w:sz w:val="22"/>
          <w:szCs w:val="22"/>
        </w:rPr>
        <w:t>docx</w:t>
      </w:r>
      <w:proofErr w:type="spellEnd"/>
      <w:r w:rsidRPr="00190CEF">
        <w:rPr>
          <w:rFonts w:asciiTheme="majorHAnsi" w:hAnsiTheme="majorHAnsi" w:cstheme="majorHAnsi"/>
          <w:sz w:val="22"/>
          <w:szCs w:val="22"/>
        </w:rPr>
        <w:t xml:space="preserve"> .xls .jpg (.</w:t>
      </w:r>
      <w:proofErr w:type="spellStart"/>
      <w:r w:rsidRPr="00190CEF">
        <w:rPr>
          <w:rFonts w:asciiTheme="majorHAnsi" w:hAnsiTheme="majorHAnsi" w:cstheme="majorHAnsi"/>
          <w:sz w:val="22"/>
          <w:szCs w:val="22"/>
        </w:rPr>
        <w:t>jpeg</w:t>
      </w:r>
      <w:proofErr w:type="spellEnd"/>
      <w:r w:rsidRPr="00190CEF">
        <w:rPr>
          <w:rFonts w:asciiTheme="majorHAnsi" w:hAnsiTheme="majorHAnsi" w:cstheme="majorHAnsi"/>
          <w:sz w:val="22"/>
          <w:szCs w:val="22"/>
        </w:rPr>
        <w:t xml:space="preserve">) </w:t>
      </w:r>
    </w:p>
    <w:p w14:paraId="36178D29"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ze szczególnym wskazaniem na .pdf </w:t>
      </w:r>
    </w:p>
    <w:p w14:paraId="2EBD9804"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W celu ewentualnej kompresji danych Zamawiający rekomenduje wykorzystanie jednego z  </w:t>
      </w:r>
    </w:p>
    <w:p w14:paraId="408F3D0E" w14:textId="02690AB0"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formatów: </w:t>
      </w:r>
    </w:p>
    <w:p w14:paraId="52260FC9"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  .zip  </w:t>
      </w:r>
    </w:p>
    <w:p w14:paraId="193879B9"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  .7Z </w:t>
      </w:r>
    </w:p>
    <w:p w14:paraId="26A270AC"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Wśród formatów powszechnych a NIE występujących w rozporządzeniu występują: </w:t>
      </w:r>
    </w:p>
    <w:p w14:paraId="40C92E62"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w:t>
      </w:r>
      <w:proofErr w:type="spellStart"/>
      <w:r w:rsidRPr="00190CEF">
        <w:rPr>
          <w:rFonts w:asciiTheme="majorHAnsi" w:hAnsiTheme="majorHAnsi" w:cstheme="majorHAnsi"/>
          <w:sz w:val="22"/>
          <w:szCs w:val="22"/>
        </w:rPr>
        <w:t>rar</w:t>
      </w:r>
      <w:proofErr w:type="spellEnd"/>
      <w:r w:rsidRPr="00190CEF">
        <w:rPr>
          <w:rFonts w:asciiTheme="majorHAnsi" w:hAnsiTheme="majorHAnsi" w:cstheme="majorHAnsi"/>
          <w:sz w:val="22"/>
          <w:szCs w:val="22"/>
        </w:rPr>
        <w:t xml:space="preserve"> .gif .</w:t>
      </w:r>
      <w:proofErr w:type="spellStart"/>
      <w:r w:rsidRPr="00190CEF">
        <w:rPr>
          <w:rFonts w:asciiTheme="majorHAnsi" w:hAnsiTheme="majorHAnsi" w:cstheme="majorHAnsi"/>
          <w:sz w:val="22"/>
          <w:szCs w:val="22"/>
        </w:rPr>
        <w:t>bmp</w:t>
      </w:r>
      <w:proofErr w:type="spellEnd"/>
      <w:r w:rsidRPr="00190CEF">
        <w:rPr>
          <w:rFonts w:asciiTheme="majorHAnsi" w:hAnsiTheme="majorHAnsi" w:cstheme="majorHAnsi"/>
          <w:sz w:val="22"/>
          <w:szCs w:val="22"/>
        </w:rPr>
        <w:t xml:space="preserve"> .</w:t>
      </w:r>
      <w:proofErr w:type="spellStart"/>
      <w:r w:rsidRPr="00190CEF">
        <w:rPr>
          <w:rFonts w:asciiTheme="majorHAnsi" w:hAnsiTheme="majorHAnsi" w:cstheme="majorHAnsi"/>
          <w:sz w:val="22"/>
          <w:szCs w:val="22"/>
        </w:rPr>
        <w:t>numbers</w:t>
      </w:r>
      <w:proofErr w:type="spellEnd"/>
      <w:r w:rsidRPr="00190CEF">
        <w:rPr>
          <w:rFonts w:asciiTheme="majorHAnsi" w:hAnsiTheme="majorHAnsi" w:cstheme="majorHAnsi"/>
          <w:sz w:val="22"/>
          <w:szCs w:val="22"/>
        </w:rPr>
        <w:t xml:space="preserve"> .</w:t>
      </w:r>
      <w:proofErr w:type="spellStart"/>
      <w:r w:rsidRPr="00190CEF">
        <w:rPr>
          <w:rFonts w:asciiTheme="majorHAnsi" w:hAnsiTheme="majorHAnsi" w:cstheme="majorHAnsi"/>
          <w:sz w:val="22"/>
          <w:szCs w:val="22"/>
        </w:rPr>
        <w:t>pages</w:t>
      </w:r>
      <w:proofErr w:type="spellEnd"/>
      <w:r w:rsidRPr="00190CEF">
        <w:rPr>
          <w:rFonts w:asciiTheme="majorHAnsi" w:hAnsiTheme="majorHAnsi" w:cstheme="majorHAnsi"/>
          <w:sz w:val="22"/>
          <w:szCs w:val="22"/>
        </w:rPr>
        <w:t xml:space="preserve">. Dokumenty złożone w takich plikach zostaną uznane </w:t>
      </w:r>
    </w:p>
    <w:p w14:paraId="01052C6A"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za złożone nieskutecznie;</w:t>
      </w:r>
    </w:p>
    <w:p w14:paraId="3E858492"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Zamawiający zwraca uwagę na ograniczenia wielkości plików podpisywanych </w:t>
      </w:r>
    </w:p>
    <w:p w14:paraId="233BB95F"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profilem zaufanym, który wynosi max 10MB, oraz na ograniczenie wielkości plików </w:t>
      </w:r>
    </w:p>
    <w:p w14:paraId="454338C5"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podpisywanych w aplikacji </w:t>
      </w:r>
      <w:proofErr w:type="spellStart"/>
      <w:r w:rsidRPr="00190CEF">
        <w:rPr>
          <w:rFonts w:asciiTheme="majorHAnsi" w:hAnsiTheme="majorHAnsi" w:cstheme="majorHAnsi"/>
          <w:sz w:val="22"/>
          <w:szCs w:val="22"/>
        </w:rPr>
        <w:t>eDoApp</w:t>
      </w:r>
      <w:proofErr w:type="spellEnd"/>
      <w:r w:rsidRPr="00190CEF">
        <w:rPr>
          <w:rFonts w:asciiTheme="majorHAnsi" w:hAnsiTheme="majorHAnsi" w:cstheme="majorHAnsi"/>
          <w:sz w:val="22"/>
          <w:szCs w:val="22"/>
        </w:rPr>
        <w:t xml:space="preserve"> służącej do składania podpisu osobistego, który wynosi max 5MB;</w:t>
      </w:r>
    </w:p>
    <w:p w14:paraId="3EE5AD71"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Ze względu na niskie ryzyko naruszenia integralności pliku oraz łatwiejszą weryfikację </w:t>
      </w:r>
    </w:p>
    <w:p w14:paraId="0C3B93A8"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podpisu, Zamawiający zaleca, w miarę możliwości, przekonwertowanie plików składających się na ofertę na format .pdf  i opatrzenie ich podpisem kwalifikowanym </w:t>
      </w:r>
      <w:proofErr w:type="spellStart"/>
      <w:r w:rsidRPr="00190CEF">
        <w:rPr>
          <w:rFonts w:asciiTheme="majorHAnsi" w:hAnsiTheme="majorHAnsi" w:cstheme="majorHAnsi"/>
          <w:sz w:val="22"/>
          <w:szCs w:val="22"/>
        </w:rPr>
        <w:t>PAdES</w:t>
      </w:r>
      <w:proofErr w:type="spellEnd"/>
      <w:r w:rsidRPr="00190CEF">
        <w:rPr>
          <w:rFonts w:asciiTheme="majorHAnsi" w:hAnsiTheme="majorHAnsi" w:cstheme="majorHAnsi"/>
          <w:sz w:val="22"/>
          <w:szCs w:val="22"/>
        </w:rPr>
        <w:t>;</w:t>
      </w:r>
    </w:p>
    <w:p w14:paraId="649C5212"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Pliki w innych formatach niż PDF zaleca się opatrzyć zewnętrznym podpisem </w:t>
      </w:r>
      <w:proofErr w:type="spellStart"/>
      <w:r w:rsidRPr="00190CEF">
        <w:rPr>
          <w:rFonts w:asciiTheme="majorHAnsi" w:hAnsiTheme="majorHAnsi" w:cstheme="majorHAnsi"/>
          <w:sz w:val="22"/>
          <w:szCs w:val="22"/>
        </w:rPr>
        <w:t>XAdES</w:t>
      </w:r>
      <w:proofErr w:type="spellEnd"/>
      <w:r w:rsidRPr="00190CEF">
        <w:rPr>
          <w:rFonts w:asciiTheme="majorHAnsi" w:hAnsiTheme="majorHAnsi" w:cstheme="majorHAnsi"/>
          <w:sz w:val="22"/>
          <w:szCs w:val="22"/>
        </w:rPr>
        <w:t xml:space="preserve">. </w:t>
      </w:r>
    </w:p>
    <w:p w14:paraId="5C0565A9"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Wykonawca powinien pamiętać, aby plik z podpisem przekazywać łącznie z dokumentem podpisywanym;</w:t>
      </w:r>
    </w:p>
    <w:p w14:paraId="5619FE87"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Zamawiający zaleca, aby w przypadku podpisywania pliku przez kilka osób, stosować </w:t>
      </w:r>
    </w:p>
    <w:p w14:paraId="3E465DBB"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podpisy tego samego rodzaju. Podpisywanie różnymi rodzajami podpisów np. osobistym i kwalifikowanym może doprowadzić do problemów w weryfikacji plików;</w:t>
      </w:r>
    </w:p>
    <w:p w14:paraId="2C869CDC"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Zamawiający zaleca, aby Wykonawca z odpowiednim wyprzedzeniem przetestował </w:t>
      </w:r>
    </w:p>
    <w:p w14:paraId="433C7A2A"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możliwość prawidłowego wykorzystania wybranej metody podpisania plików oferty;</w:t>
      </w:r>
    </w:p>
    <w:p w14:paraId="022779B9"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Komunikacja z Wykonawcami odbywa się tylko na Platformie za pośrednictwem </w:t>
      </w:r>
    </w:p>
    <w:p w14:paraId="3F75673A"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formularza “Wyślij wiadomość do Zamawiającego”, nie za pośrednictwem adresu e-mail;</w:t>
      </w:r>
    </w:p>
    <w:p w14:paraId="1605FEAE"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Osobą składającą ofertę powinna być osoba kontaktowa podawana w dokumentacji;</w:t>
      </w:r>
    </w:p>
    <w:p w14:paraId="7F08252F" w14:textId="77777777" w:rsidR="00F361AF" w:rsidRPr="00190CEF" w:rsidRDefault="00F361AF" w:rsidP="001C6BEE">
      <w:pPr>
        <w:numPr>
          <w:ilvl w:val="2"/>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Ofertę należy przygotować z należytą starannością dla podmiotu ubiegającego się </w:t>
      </w:r>
      <w:r w:rsidRPr="00190CEF">
        <w:rPr>
          <w:rFonts w:asciiTheme="majorHAnsi" w:hAnsiTheme="majorHAnsi" w:cstheme="majorHAnsi"/>
          <w:sz w:val="22"/>
          <w:szCs w:val="22"/>
        </w:rPr>
        <w:br/>
        <w:t>o udzielenie zamówienia publicznego i zachowaniem odpowiedniego odstępu czasu do zakończenia przyjmowania ofert/wniosków. Zamawiający zaleca złożenie oferty na 24 godziny przed terminem składania ofert/wniosków;</w:t>
      </w:r>
    </w:p>
    <w:p w14:paraId="76878351"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Podczas podpisywania plików zaleca się stosowanie algorytmu skrótu SHA2 zamiast SHA1;</w:t>
      </w:r>
    </w:p>
    <w:p w14:paraId="47C5B562" w14:textId="77777777" w:rsidR="00F361AF" w:rsidRPr="00190CEF" w:rsidRDefault="00F361AF" w:rsidP="001C6BEE">
      <w:pPr>
        <w:numPr>
          <w:ilvl w:val="2"/>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Jeśli Wykonawca pakuje dokumenty np. w plik ZIP zaleca się wcześniejsze podpisanie każdego ze skompresowanych plików;</w:t>
      </w:r>
    </w:p>
    <w:p w14:paraId="06CC4D4B"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Zamawiający rekomenduje wykorzystanie podpisu z kwalifikowanym znacznikiem czasu;</w:t>
      </w:r>
    </w:p>
    <w:p w14:paraId="66BDDDCE" w14:textId="3B1DEAE2" w:rsidR="00F361AF" w:rsidRPr="00190CEF" w:rsidRDefault="00F361AF" w:rsidP="001C6BEE">
      <w:pPr>
        <w:pStyle w:val="Akapitzlist"/>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5C943A11" w14:textId="013AD2AB" w:rsidR="00C86797"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w:t>
      </w:r>
      <w:r w:rsidR="00C86797" w:rsidRPr="00190CEF">
        <w:rPr>
          <w:rFonts w:asciiTheme="majorHAnsi" w:hAnsiTheme="majorHAnsi" w:cstheme="majorHAnsi"/>
          <w:b/>
          <w:bCs/>
          <w:sz w:val="22"/>
          <w:szCs w:val="22"/>
        </w:rPr>
        <w:t xml:space="preserve">Dokumenty stanowiące ofertę, które należy złożyć: </w:t>
      </w:r>
    </w:p>
    <w:p w14:paraId="3D848AD3" w14:textId="77777777" w:rsidR="00C86797" w:rsidRPr="00190CEF" w:rsidRDefault="00C86797" w:rsidP="001C6BEE">
      <w:pPr>
        <w:numPr>
          <w:ilvl w:val="1"/>
          <w:numId w:val="35"/>
        </w:numPr>
        <w:spacing w:after="0" w:line="240" w:lineRule="auto"/>
        <w:ind w:left="426" w:hanging="426"/>
        <w:rPr>
          <w:rFonts w:asciiTheme="majorHAnsi" w:hAnsiTheme="majorHAnsi" w:cstheme="majorHAnsi"/>
          <w:b/>
          <w:bCs/>
          <w:sz w:val="22"/>
          <w:szCs w:val="22"/>
        </w:rPr>
      </w:pPr>
      <w:r w:rsidRPr="00190CEF">
        <w:rPr>
          <w:rFonts w:asciiTheme="majorHAnsi" w:hAnsiTheme="majorHAnsi" w:cstheme="majorHAnsi"/>
          <w:b/>
          <w:bCs/>
          <w:sz w:val="22"/>
          <w:szCs w:val="22"/>
        </w:rPr>
        <w:t>wypełniony Formularz ofertowy wg wzoru Załącznika nr 1 do SWZ.</w:t>
      </w:r>
    </w:p>
    <w:p w14:paraId="20CE82AB" w14:textId="77777777"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 xml:space="preserve">Oświadczenie Wykonawcy o niepodleganiu wykluczeniu z postępowania zgodnie </w:t>
      </w:r>
    </w:p>
    <w:p w14:paraId="0FD42A23"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z Załącznikiem nr 3 do SWZ oraz o spełnianiu warunków udziału w postępowa</w:t>
      </w:r>
      <w:r w:rsidR="00053944">
        <w:rPr>
          <w:rFonts w:asciiTheme="majorHAnsi" w:hAnsiTheme="majorHAnsi" w:cstheme="majorHAnsi"/>
          <w:bCs/>
          <w:sz w:val="22"/>
          <w:szCs w:val="22"/>
        </w:rPr>
        <w:t>niu zgodnie z Załącznikiem nr 2</w:t>
      </w:r>
    </w:p>
    <w:p w14:paraId="2D778E93" w14:textId="59613B3C" w:rsidR="00C86797" w:rsidRPr="00190CEF"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do SWZ;</w:t>
      </w:r>
    </w:p>
    <w:p w14:paraId="5EA55692" w14:textId="59DD16D4"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w przypadku wspólnego ubiegania się o zamówienie przez Wykonawców,</w:t>
      </w:r>
      <w:r w:rsidR="00C83DED" w:rsidRPr="00190CEF">
        <w:rPr>
          <w:rFonts w:asciiTheme="majorHAnsi" w:hAnsiTheme="majorHAnsi" w:cstheme="majorHAnsi"/>
          <w:bCs/>
          <w:sz w:val="22"/>
          <w:szCs w:val="22"/>
        </w:rPr>
        <w:t xml:space="preserve"> oświadczenie o</w:t>
      </w:r>
    </w:p>
    <w:p w14:paraId="022A4152"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niepodleganiu wykluczeniu or</w:t>
      </w:r>
      <w:r w:rsidR="00C83DED" w:rsidRPr="00190CEF">
        <w:rPr>
          <w:rFonts w:asciiTheme="majorHAnsi" w:hAnsiTheme="majorHAnsi" w:cstheme="majorHAnsi"/>
          <w:bCs/>
          <w:sz w:val="22"/>
          <w:szCs w:val="22"/>
        </w:rPr>
        <w:t xml:space="preserve">az spełnianiu warunków udziału </w:t>
      </w:r>
      <w:r w:rsidRPr="00190CEF">
        <w:rPr>
          <w:rFonts w:asciiTheme="majorHAnsi" w:hAnsiTheme="majorHAnsi" w:cstheme="majorHAnsi"/>
          <w:bCs/>
          <w:sz w:val="22"/>
          <w:szCs w:val="22"/>
        </w:rPr>
        <w:t xml:space="preserve">w postępowaniu składa każdy z Wykonawców. </w:t>
      </w:r>
    </w:p>
    <w:p w14:paraId="0C41FB9F"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Oświadczenia te potwierdzają spełnianie warunków udziału w postępowaniu</w:t>
      </w:r>
      <w:r w:rsidR="00C83DED" w:rsidRPr="00190CEF">
        <w:rPr>
          <w:rFonts w:asciiTheme="majorHAnsi" w:hAnsiTheme="majorHAnsi" w:cstheme="majorHAnsi"/>
          <w:bCs/>
          <w:sz w:val="22"/>
          <w:szCs w:val="22"/>
        </w:rPr>
        <w:t xml:space="preserve"> oraz brak podstaw wykluczenia </w:t>
      </w:r>
    </w:p>
    <w:p w14:paraId="01FA4BE0"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 xml:space="preserve">w zakresie, w którym każdy z Wykonawców wykazuje spełnianie warunków udziału w postępowaniu oraz </w:t>
      </w:r>
    </w:p>
    <w:p w14:paraId="07F70F96" w14:textId="7A3D7BFB" w:rsidR="00C86797" w:rsidRPr="00190CEF"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brak podstaw wykluczenia;</w:t>
      </w:r>
    </w:p>
    <w:p w14:paraId="2C1D9A3A" w14:textId="77777777"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 xml:space="preserve">oświadczenie Wykonawców wspólnie ubiegających się o udzielenie zamówienia, </w:t>
      </w:r>
    </w:p>
    <w:p w14:paraId="23CA4173"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 xml:space="preserve">z którego wynika, które usługi  wykonają poszczególni Wykonawcy (jeżeli dotyczy) zgodnie z Załącznikiem nr </w:t>
      </w:r>
    </w:p>
    <w:p w14:paraId="06B26769" w14:textId="213DAD86" w:rsidR="00C86797" w:rsidRPr="00190CEF"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lastRenderedPageBreak/>
        <w:t>5 do SWZ;</w:t>
      </w:r>
    </w:p>
    <w:p w14:paraId="0535CD70" w14:textId="05D1A99A"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w przypadku Wykonawcy, który powołuje się na zasoby innych podmiotów, w celu</w:t>
      </w:r>
      <w:r w:rsidR="00C83DED" w:rsidRPr="00190CEF">
        <w:rPr>
          <w:rFonts w:asciiTheme="majorHAnsi" w:hAnsiTheme="majorHAnsi" w:cstheme="majorHAnsi"/>
          <w:bCs/>
          <w:sz w:val="22"/>
          <w:szCs w:val="22"/>
        </w:rPr>
        <w:t xml:space="preserve"> wykazania braku</w:t>
      </w:r>
    </w:p>
    <w:p w14:paraId="5636B1DD"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istnienia wobec nich podsta</w:t>
      </w:r>
      <w:r w:rsidR="00C83DED" w:rsidRPr="00190CEF">
        <w:rPr>
          <w:rFonts w:asciiTheme="majorHAnsi" w:hAnsiTheme="majorHAnsi" w:cstheme="majorHAnsi"/>
          <w:bCs/>
          <w:sz w:val="22"/>
          <w:szCs w:val="22"/>
        </w:rPr>
        <w:t xml:space="preserve">w wykluczenia oraz spełniania, </w:t>
      </w:r>
      <w:r w:rsidRPr="00190CEF">
        <w:rPr>
          <w:rFonts w:asciiTheme="majorHAnsi" w:hAnsiTheme="majorHAnsi" w:cstheme="majorHAnsi"/>
          <w:bCs/>
          <w:sz w:val="22"/>
          <w:szCs w:val="22"/>
        </w:rPr>
        <w:t xml:space="preserve">w zakresie, w jakim powołuje się na ich zasoby, </w:t>
      </w:r>
    </w:p>
    <w:p w14:paraId="6FE1DAE5"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 xml:space="preserve">warunków udziału w postępowaniu, przedstawia także dla takiego podmiotu oświadczenia, o których mowa </w:t>
      </w:r>
    </w:p>
    <w:p w14:paraId="7C16EE31" w14:textId="46977E99" w:rsidR="00C86797" w:rsidRPr="00190CEF"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w pkt 2;</w:t>
      </w:r>
    </w:p>
    <w:p w14:paraId="16BCC9F6" w14:textId="372342E9"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zobowiązania innych podmiotów do oddania Wykonawcy do dyspozycji niezbędnych</w:t>
      </w:r>
      <w:r w:rsidR="00C83DED" w:rsidRPr="00190CEF">
        <w:rPr>
          <w:rFonts w:asciiTheme="majorHAnsi" w:hAnsiTheme="majorHAnsi" w:cstheme="majorHAnsi"/>
          <w:bCs/>
          <w:sz w:val="22"/>
          <w:szCs w:val="22"/>
        </w:rPr>
        <w:t xml:space="preserve"> zasobów na</w:t>
      </w:r>
    </w:p>
    <w:p w14:paraId="3CE093B7"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 xml:space="preserve">potrzeby realizacji danego zamówienia lub inny podmiotowy środek dowodowy potwierdzający, że </w:t>
      </w:r>
    </w:p>
    <w:p w14:paraId="393B117D"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 xml:space="preserve">Wykonawca realizując zamówienie, będzie dysponował niezbędnymi zasobami tych podmiotów (jeśli </w:t>
      </w:r>
    </w:p>
    <w:p w14:paraId="639C9518" w14:textId="2A1AAFBE" w:rsidR="00C86797" w:rsidRPr="00190CEF"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dotyczy);</w:t>
      </w:r>
    </w:p>
    <w:p w14:paraId="09109270" w14:textId="77777777"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pełnomocnictwo upoważniające do złożenia oferty, o ile ofertę składa pełnomocnik;</w:t>
      </w:r>
    </w:p>
    <w:p w14:paraId="5BCE888F" w14:textId="58510771"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pełnomocnictwo dla pełnomocnika do reprezentowania w postępowaniu</w:t>
      </w:r>
      <w:r w:rsidR="00C83DED" w:rsidRPr="00190CEF">
        <w:rPr>
          <w:rFonts w:asciiTheme="majorHAnsi" w:hAnsiTheme="majorHAnsi" w:cstheme="majorHAnsi"/>
          <w:bCs/>
          <w:sz w:val="22"/>
          <w:szCs w:val="22"/>
        </w:rPr>
        <w:t xml:space="preserve"> Wykonawców wspólnie</w:t>
      </w:r>
    </w:p>
    <w:p w14:paraId="1D59C6CB" w14:textId="42F0E390" w:rsidR="00C86797" w:rsidRPr="00190CEF"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ubiegających się o udzielenie zamówienia - dotyczy ofert składanych przez Wykonawców wspólnie ubiegających się o udzielenie zamówienia;</w:t>
      </w:r>
    </w:p>
    <w:p w14:paraId="182C225B" w14:textId="0BEAB03A"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eastAsia="Calibri" w:hAnsiTheme="majorHAnsi" w:cstheme="majorHAnsi"/>
          <w:sz w:val="22"/>
          <w:szCs w:val="22"/>
        </w:rPr>
        <w:t>Oświadczenia i/lub dokumenty na podstawie których, Zamawiający dokona oceny</w:t>
      </w:r>
      <w:r w:rsidR="00C83DED" w:rsidRPr="00190CEF">
        <w:rPr>
          <w:rFonts w:asciiTheme="majorHAnsi" w:eastAsia="Calibri" w:hAnsiTheme="majorHAnsi" w:cstheme="majorHAnsi"/>
          <w:sz w:val="22"/>
          <w:szCs w:val="22"/>
        </w:rPr>
        <w:t xml:space="preserve"> skuteczności</w:t>
      </w:r>
    </w:p>
    <w:p w14:paraId="702EB0E8" w14:textId="2E1645E3" w:rsidR="00C86797" w:rsidRPr="00190CEF"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eastAsia="Calibri" w:hAnsiTheme="majorHAnsi" w:cstheme="majorHAnsi"/>
          <w:sz w:val="22"/>
          <w:szCs w:val="22"/>
        </w:rPr>
        <w:t>zastrzeżenia informacji zawartych w ofercie, stanowiących tajemnicę przedsiębiorstwa, w rozumieniu przepisów o zwalczaniu nieuczciwej konkurencji (jeżeli Wykonawca zastrzega takie informacje).</w:t>
      </w:r>
    </w:p>
    <w:p w14:paraId="4A45A8CB" w14:textId="77777777" w:rsidR="00C86797" w:rsidRPr="00190CEF" w:rsidRDefault="00C86797"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Ofertę należy przygotować według wymagań określonych w niniejszej SWZ. Treść oferty musi być zgodna z wymaganiami Zamawiającego określonymi w dokumentach zamówienia. </w:t>
      </w:r>
    </w:p>
    <w:p w14:paraId="6D695EF7" w14:textId="77777777" w:rsidR="00C86797" w:rsidRPr="00190CEF" w:rsidRDefault="00C86797"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Zamawiający zaleca ponumerowanie stron oferty. </w:t>
      </w:r>
    </w:p>
    <w:p w14:paraId="7E6D2728" w14:textId="77777777" w:rsidR="00C86797" w:rsidRPr="00190CEF" w:rsidRDefault="00C86797"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5C05569" w14:textId="5F23BAB4" w:rsidR="006A492B" w:rsidRPr="00190CEF" w:rsidRDefault="00C86797"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Wykonawca nie jest zobowiązany do złożenia odpisu lub informacji z Krajowego Rejestru Sądowego, Centralnej Ewidencji i Informacji o Działalności Gospodarczej lub innego właściwego rejestru, jeżeli Zamawiający może je uzyskać za pomocą bezpłatnych i ogólnodostępnych baz danych, o ile Wykonawca wskazał dane umożliwiające dostęp do tych dokumentów. </w:t>
      </w:r>
    </w:p>
    <w:p w14:paraId="108C6391" w14:textId="77777777" w:rsidR="00C86797" w:rsidRPr="00190CEF" w:rsidRDefault="00C86797" w:rsidP="001C6BEE">
      <w:pPr>
        <w:spacing w:after="0" w:line="240" w:lineRule="auto"/>
        <w:ind w:left="426" w:hanging="426"/>
        <w:rPr>
          <w:rFonts w:asciiTheme="majorHAnsi" w:hAnsiTheme="majorHAnsi" w:cstheme="majorHAnsi"/>
          <w:sz w:val="22"/>
          <w:szCs w:val="22"/>
        </w:rPr>
      </w:pPr>
    </w:p>
    <w:p w14:paraId="4A9CC9B3" w14:textId="554A12CE" w:rsidR="00B01442" w:rsidRPr="00190CEF" w:rsidRDefault="00355E8B" w:rsidP="006A492B">
      <w:pPr>
        <w:spacing w:after="0" w:line="240" w:lineRule="auto"/>
        <w:ind w:left="0" w:right="873" w:firstLine="0"/>
        <w:rPr>
          <w:rFonts w:asciiTheme="majorHAnsi" w:hAnsiTheme="majorHAnsi" w:cstheme="majorHAnsi"/>
          <w:b/>
          <w:sz w:val="22"/>
          <w:szCs w:val="22"/>
        </w:rPr>
      </w:pPr>
      <w:r w:rsidRPr="00190CEF">
        <w:rPr>
          <w:rFonts w:asciiTheme="majorHAnsi" w:hAnsiTheme="majorHAnsi" w:cstheme="majorHAnsi"/>
          <w:b/>
          <w:sz w:val="22"/>
          <w:szCs w:val="22"/>
        </w:rPr>
        <w:t>XI Spo</w:t>
      </w:r>
      <w:r w:rsidR="006A492B" w:rsidRPr="00190CEF">
        <w:rPr>
          <w:rFonts w:asciiTheme="majorHAnsi" w:hAnsiTheme="majorHAnsi" w:cstheme="majorHAnsi"/>
          <w:b/>
          <w:sz w:val="22"/>
          <w:szCs w:val="22"/>
        </w:rPr>
        <w:t>sób oraz termin składania ofert</w:t>
      </w:r>
    </w:p>
    <w:p w14:paraId="6DEA56AC" w14:textId="4E33F400" w:rsidR="00355E8B" w:rsidRPr="00190CEF" w:rsidRDefault="00355E8B" w:rsidP="00FA1F1E">
      <w:pPr>
        <w:pStyle w:val="Akapitzlist"/>
        <w:numPr>
          <w:ilvl w:val="0"/>
          <w:numId w:val="14"/>
        </w:numPr>
        <w:spacing w:after="0" w:line="240" w:lineRule="auto"/>
        <w:ind w:right="14" w:hanging="428"/>
        <w:jc w:val="left"/>
        <w:rPr>
          <w:rFonts w:asciiTheme="majorHAnsi" w:hAnsiTheme="majorHAnsi" w:cstheme="majorHAnsi"/>
          <w:sz w:val="22"/>
          <w:szCs w:val="22"/>
        </w:rPr>
      </w:pPr>
      <w:r w:rsidRPr="00190CEF">
        <w:rPr>
          <w:rFonts w:asciiTheme="majorHAnsi" w:hAnsiTheme="majorHAnsi" w:cstheme="majorHAnsi"/>
          <w:sz w:val="22"/>
          <w:szCs w:val="22"/>
        </w:rPr>
        <w:t xml:space="preserve">Ofertę wraz z wymaganymi dokumentami należy umieścić na </w:t>
      </w:r>
      <w:hyperlink r:id="rId48" w:history="1">
        <w:r w:rsidRPr="00190CEF">
          <w:rPr>
            <w:rFonts w:asciiTheme="majorHAnsi" w:hAnsiTheme="majorHAnsi" w:cstheme="majorHAnsi"/>
            <w:color w:val="1155CC"/>
            <w:sz w:val="22"/>
            <w:szCs w:val="22"/>
            <w:u w:val="single" w:color="1155CC"/>
          </w:rPr>
          <w:t>platformazakupowa.pl</w:t>
        </w:r>
      </w:hyperlink>
      <w:hyperlink r:id="rId49" w:history="1">
        <w:r w:rsidRPr="00190CEF">
          <w:rPr>
            <w:rFonts w:asciiTheme="majorHAnsi" w:hAnsiTheme="majorHAnsi" w:cstheme="majorHAnsi"/>
            <w:color w:val="000000"/>
            <w:sz w:val="22"/>
            <w:szCs w:val="22"/>
            <w:u w:val="single"/>
          </w:rPr>
          <w:t xml:space="preserve"> </w:t>
        </w:r>
      </w:hyperlink>
      <w:r w:rsidRPr="00190CEF">
        <w:rPr>
          <w:rFonts w:asciiTheme="majorHAnsi" w:hAnsiTheme="majorHAnsi" w:cstheme="majorHAnsi"/>
          <w:sz w:val="22"/>
          <w:szCs w:val="22"/>
        </w:rPr>
        <w:t xml:space="preserve">pod adresem: </w:t>
      </w:r>
      <w:hyperlink r:id="rId50" w:history="1">
        <w:r w:rsidR="00994ECC" w:rsidRPr="00994ECC">
          <w:rPr>
            <w:rStyle w:val="Hipercze"/>
            <w:rFonts w:asciiTheme="majorHAnsi" w:hAnsiTheme="majorHAnsi" w:cstheme="majorHAnsi"/>
            <w:sz w:val="22"/>
            <w:szCs w:val="22"/>
          </w:rPr>
          <w:t xml:space="preserve">https://platformazakupowa.pl/transakcja/976458 </w:t>
        </w:r>
      </w:hyperlink>
      <w:r w:rsidRPr="00190CEF">
        <w:rPr>
          <w:rFonts w:asciiTheme="majorHAnsi" w:hAnsiTheme="majorHAnsi" w:cstheme="majorHAnsi"/>
          <w:sz w:val="22"/>
          <w:szCs w:val="22"/>
        </w:rPr>
        <w:t xml:space="preserve"> myśl Ustawy na stronie internetowej prowadzonego postępowania  do dnia</w:t>
      </w:r>
      <w:r w:rsidRPr="00190CEF">
        <w:rPr>
          <w:rFonts w:asciiTheme="majorHAnsi" w:hAnsiTheme="majorHAnsi" w:cstheme="majorHAnsi"/>
          <w:b/>
          <w:sz w:val="22"/>
          <w:szCs w:val="22"/>
        </w:rPr>
        <w:t xml:space="preserve"> </w:t>
      </w:r>
      <w:r w:rsidR="00152EE0">
        <w:rPr>
          <w:rFonts w:asciiTheme="majorHAnsi" w:hAnsiTheme="majorHAnsi" w:cstheme="majorHAnsi"/>
          <w:b/>
          <w:sz w:val="22"/>
          <w:szCs w:val="22"/>
        </w:rPr>
        <w:t>16</w:t>
      </w:r>
      <w:r w:rsidR="00F970A1">
        <w:rPr>
          <w:rFonts w:asciiTheme="majorHAnsi" w:hAnsiTheme="majorHAnsi" w:cstheme="majorHAnsi"/>
          <w:b/>
          <w:sz w:val="22"/>
          <w:szCs w:val="22"/>
        </w:rPr>
        <w:t>.09</w:t>
      </w:r>
      <w:r w:rsidR="00190CEF" w:rsidRPr="00190CEF">
        <w:rPr>
          <w:rFonts w:asciiTheme="majorHAnsi" w:hAnsiTheme="majorHAnsi" w:cstheme="majorHAnsi"/>
          <w:b/>
          <w:sz w:val="22"/>
          <w:szCs w:val="22"/>
        </w:rPr>
        <w:t>.2024</w:t>
      </w:r>
      <w:r w:rsidR="00D2378F" w:rsidRPr="00190CEF">
        <w:rPr>
          <w:rFonts w:asciiTheme="majorHAnsi" w:hAnsiTheme="majorHAnsi" w:cstheme="majorHAnsi"/>
          <w:b/>
          <w:sz w:val="22"/>
          <w:szCs w:val="22"/>
        </w:rPr>
        <w:t xml:space="preserve"> r. o godz. 10</w:t>
      </w:r>
      <w:r w:rsidR="004B63A6" w:rsidRPr="00190CEF">
        <w:rPr>
          <w:rFonts w:asciiTheme="majorHAnsi" w:hAnsiTheme="majorHAnsi" w:cstheme="majorHAnsi"/>
          <w:b/>
          <w:sz w:val="22"/>
          <w:szCs w:val="22"/>
        </w:rPr>
        <w:t>:00</w:t>
      </w:r>
      <w:r w:rsidR="004B63A6" w:rsidRPr="00190CEF">
        <w:rPr>
          <w:rFonts w:asciiTheme="majorHAnsi" w:hAnsiTheme="majorHAnsi" w:cstheme="majorHAnsi"/>
          <w:sz w:val="22"/>
          <w:szCs w:val="22"/>
        </w:rPr>
        <w:t>.</w:t>
      </w:r>
      <w:r w:rsidRPr="00190CEF">
        <w:rPr>
          <w:rFonts w:asciiTheme="majorHAnsi" w:hAnsiTheme="majorHAnsi" w:cstheme="majorHAnsi"/>
          <w:sz w:val="22"/>
          <w:szCs w:val="22"/>
        </w:rPr>
        <w:t xml:space="preserve"> </w:t>
      </w:r>
    </w:p>
    <w:p w14:paraId="520BF52D" w14:textId="77777777"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 xml:space="preserve">Do oferty należy dołączyć wszystkie wymagane w SWZ dokumenty. </w:t>
      </w:r>
    </w:p>
    <w:p w14:paraId="2FC9A062" w14:textId="77777777"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 xml:space="preserve">Po wypełnieniu Formularza składania oferty lub wniosku i dołączenia  wszystkich wymaganych załączników należy kliknąć przycisk „Przejdź do podsumowania”. </w:t>
      </w:r>
    </w:p>
    <w:p w14:paraId="651A8BB1" w14:textId="47435B84"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Oferta lub wniosek składana elektronicznie musi zostać podpisana elektroni</w:t>
      </w:r>
      <w:r w:rsidR="00F74620" w:rsidRPr="00190CEF">
        <w:rPr>
          <w:rFonts w:asciiTheme="majorHAnsi" w:hAnsiTheme="majorHAnsi" w:cstheme="majorHAnsi"/>
          <w:sz w:val="22"/>
          <w:szCs w:val="22"/>
        </w:rPr>
        <w:t xml:space="preserve">cznym podpisem kwalifikowanym. </w:t>
      </w:r>
      <w:r w:rsidRPr="00190CEF">
        <w:rPr>
          <w:rFonts w:asciiTheme="majorHAnsi" w:hAnsiTheme="majorHAnsi" w:cstheme="majorHAnsi"/>
          <w:sz w:val="22"/>
          <w:szCs w:val="22"/>
        </w:rPr>
        <w:t xml:space="preserve">W procesie składania oferty za pośrednictwem </w:t>
      </w:r>
      <w:hyperlink r:id="rId51" w:history="1">
        <w:r w:rsidRPr="00190CEF">
          <w:rPr>
            <w:rFonts w:asciiTheme="majorHAnsi" w:hAnsiTheme="majorHAnsi" w:cstheme="majorHAnsi"/>
            <w:color w:val="1155CC"/>
            <w:sz w:val="22"/>
            <w:szCs w:val="22"/>
            <w:u w:val="single" w:color="1155CC"/>
          </w:rPr>
          <w:t>platformazakupowa.pl</w:t>
        </w:r>
      </w:hyperlink>
      <w:hyperlink r:id="rId52" w:history="1">
        <w:r w:rsidRPr="00190CEF">
          <w:rPr>
            <w:rFonts w:asciiTheme="majorHAnsi" w:hAnsiTheme="majorHAnsi" w:cstheme="majorHAnsi"/>
            <w:color w:val="000000"/>
            <w:sz w:val="22"/>
            <w:szCs w:val="22"/>
            <w:u w:val="single"/>
          </w:rPr>
          <w:t>,</w:t>
        </w:r>
      </w:hyperlink>
      <w:r w:rsidRPr="00190CEF">
        <w:rPr>
          <w:rFonts w:asciiTheme="majorHAnsi" w:hAnsiTheme="majorHAnsi" w:cstheme="majorHAnsi"/>
          <w:sz w:val="22"/>
          <w:szCs w:val="22"/>
        </w:rPr>
        <w:t xml:space="preserve"> Wykonawca powinien złożyć podpis bezpośrednio na dokumentach przesłanych za pośrednictwem </w:t>
      </w:r>
      <w:hyperlink r:id="rId53" w:history="1">
        <w:r w:rsidRPr="00190CEF">
          <w:rPr>
            <w:rFonts w:asciiTheme="majorHAnsi" w:hAnsiTheme="majorHAnsi" w:cstheme="majorHAnsi"/>
            <w:color w:val="1155CC"/>
            <w:sz w:val="22"/>
            <w:szCs w:val="22"/>
            <w:u w:val="single" w:color="1155CC"/>
          </w:rPr>
          <w:t>platformazakupowa.pl</w:t>
        </w:r>
      </w:hyperlink>
      <w:hyperlink r:id="rId54" w:history="1">
        <w:r w:rsidRPr="00190CEF">
          <w:rPr>
            <w:rFonts w:asciiTheme="majorHAnsi" w:hAnsiTheme="majorHAnsi" w:cstheme="majorHAnsi"/>
            <w:color w:val="000000"/>
            <w:sz w:val="22"/>
            <w:szCs w:val="22"/>
            <w:u w:val="single"/>
          </w:rPr>
          <w:t>.</w:t>
        </w:r>
      </w:hyperlink>
      <w:r w:rsidRPr="00190CEF">
        <w:rPr>
          <w:rFonts w:asciiTheme="majorHAnsi" w:hAnsiTheme="majorHAnsi" w:cstheme="majorHAnsi"/>
          <w:sz w:val="22"/>
          <w:szCs w:val="22"/>
        </w:rPr>
        <w:t xml:space="preserve"> Zalecamy stosowanie podpisu na każdym załączonym pliku osobno, w szczególności wskazanych w art. 63 ust 1 oraz ust.2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gdzie zaznaczono, iż oferty, wnioski o </w:t>
      </w:r>
      <w:r w:rsidRPr="00190CEF">
        <w:rPr>
          <w:rFonts w:asciiTheme="majorHAnsi" w:hAnsiTheme="majorHAnsi" w:cstheme="majorHAnsi"/>
          <w:sz w:val="22"/>
          <w:szCs w:val="22"/>
        </w:rPr>
        <w:lastRenderedPageBreak/>
        <w:t xml:space="preserve">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466DF911" w14:textId="77777777"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03F8CD02" w14:textId="77777777"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 xml:space="preserve">Szczegółowa instrukcja dla Wykonawców dotycząca złożenia, zmiany i wycofania oferty znajduje się na stronie internetowej pod adresem:  </w:t>
      </w:r>
      <w:hyperlink r:id="rId55" w:history="1">
        <w:r w:rsidRPr="00190CEF">
          <w:rPr>
            <w:rFonts w:asciiTheme="majorHAnsi" w:hAnsiTheme="majorHAnsi" w:cstheme="majorHAnsi"/>
            <w:color w:val="1155CC"/>
            <w:sz w:val="22"/>
            <w:szCs w:val="22"/>
            <w:u w:val="single" w:color="1155CC"/>
          </w:rPr>
          <w:t>https://platformazakupowa.pl/strona/45</w:t>
        </w:r>
      </w:hyperlink>
      <w:hyperlink r:id="rId56" w:history="1">
        <w:r w:rsidRPr="00190CEF">
          <w:rPr>
            <w:rFonts w:asciiTheme="majorHAnsi" w:hAnsiTheme="majorHAnsi" w:cstheme="majorHAnsi"/>
            <w:color w:val="1155CC"/>
            <w:sz w:val="22"/>
            <w:szCs w:val="22"/>
            <w:u w:val="single" w:color="1155CC"/>
          </w:rPr>
          <w:t>instrukcje</w:t>
        </w:r>
      </w:hyperlink>
      <w:hyperlink r:id="rId57" w:history="1">
        <w:r w:rsidRPr="00190CEF">
          <w:rPr>
            <w:rFonts w:asciiTheme="majorHAnsi" w:hAnsiTheme="majorHAnsi" w:cstheme="majorHAnsi"/>
            <w:color w:val="000000"/>
            <w:sz w:val="22"/>
            <w:szCs w:val="22"/>
            <w:u w:val="single"/>
          </w:rPr>
          <w:t xml:space="preserve"> </w:t>
        </w:r>
      </w:hyperlink>
    </w:p>
    <w:p w14:paraId="7ADD724E" w14:textId="77777777"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 xml:space="preserve">Wykonawca po upływie terminu do składania ofert nie może wycofać złożonej oferty. </w:t>
      </w:r>
    </w:p>
    <w:p w14:paraId="0F837BE2" w14:textId="77777777" w:rsidR="00352F93" w:rsidRPr="00190CEF" w:rsidRDefault="00352F93" w:rsidP="006A492B">
      <w:pPr>
        <w:spacing w:after="0" w:line="240" w:lineRule="auto"/>
        <w:ind w:left="0" w:hanging="428"/>
        <w:jc w:val="left"/>
        <w:rPr>
          <w:rFonts w:asciiTheme="majorHAnsi" w:hAnsiTheme="majorHAnsi" w:cstheme="majorHAnsi"/>
          <w:sz w:val="22"/>
          <w:szCs w:val="22"/>
        </w:rPr>
      </w:pPr>
    </w:p>
    <w:p w14:paraId="44F023C0" w14:textId="77777777" w:rsidR="00355E8B" w:rsidRPr="00190CEF" w:rsidRDefault="00355E8B" w:rsidP="006A492B">
      <w:pPr>
        <w:spacing w:after="0" w:line="240" w:lineRule="auto"/>
        <w:ind w:left="0" w:hanging="428"/>
        <w:jc w:val="left"/>
        <w:rPr>
          <w:rFonts w:asciiTheme="majorHAnsi" w:hAnsiTheme="majorHAnsi" w:cstheme="majorHAnsi"/>
          <w:sz w:val="22"/>
          <w:szCs w:val="22"/>
        </w:rPr>
      </w:pPr>
    </w:p>
    <w:p w14:paraId="52BD1419" w14:textId="0E995831" w:rsidR="00355E8B" w:rsidRPr="00190CEF" w:rsidRDefault="00FD67E7" w:rsidP="006A492B">
      <w:pPr>
        <w:spacing w:after="0" w:line="240" w:lineRule="auto"/>
        <w:ind w:left="0" w:hanging="428"/>
        <w:jc w:val="left"/>
        <w:rPr>
          <w:rFonts w:asciiTheme="majorHAnsi" w:hAnsiTheme="majorHAnsi" w:cstheme="majorHAnsi"/>
          <w:b/>
          <w:sz w:val="22"/>
          <w:szCs w:val="22"/>
        </w:rPr>
      </w:pPr>
      <w:r w:rsidRPr="00190CEF">
        <w:rPr>
          <w:rFonts w:asciiTheme="majorHAnsi" w:hAnsiTheme="majorHAnsi" w:cstheme="majorHAnsi"/>
          <w:b/>
          <w:sz w:val="22"/>
          <w:szCs w:val="22"/>
        </w:rPr>
        <w:t>XII</w:t>
      </w:r>
      <w:r w:rsidR="00355E8B" w:rsidRPr="00190CEF">
        <w:rPr>
          <w:rFonts w:asciiTheme="majorHAnsi" w:hAnsiTheme="majorHAnsi" w:cstheme="majorHAnsi"/>
          <w:b/>
          <w:sz w:val="22"/>
          <w:szCs w:val="22"/>
        </w:rPr>
        <w:t xml:space="preserve"> Termin otwarcia ofert</w:t>
      </w:r>
    </w:p>
    <w:p w14:paraId="62BDA75C" w14:textId="25D6E8F3" w:rsidR="00355E8B" w:rsidRPr="00190CEF" w:rsidRDefault="00355E8B" w:rsidP="00FA1F1E">
      <w:pPr>
        <w:numPr>
          <w:ilvl w:val="0"/>
          <w:numId w:val="15"/>
        </w:numPr>
        <w:spacing w:after="0" w:line="240" w:lineRule="auto"/>
        <w:ind w:right="11" w:hanging="428"/>
        <w:jc w:val="left"/>
        <w:rPr>
          <w:rFonts w:asciiTheme="majorHAnsi" w:hAnsiTheme="majorHAnsi" w:cstheme="majorHAnsi"/>
          <w:sz w:val="22"/>
          <w:szCs w:val="22"/>
        </w:rPr>
      </w:pPr>
      <w:r w:rsidRPr="00190CEF">
        <w:rPr>
          <w:rFonts w:asciiTheme="majorHAnsi" w:hAnsiTheme="majorHAnsi" w:cstheme="majorHAnsi"/>
          <w:sz w:val="22"/>
          <w:szCs w:val="22"/>
        </w:rPr>
        <w:t>Otwarcie ofert nastąpi niezwłocznie po upływie terminu składania ofert, nie później niż następnego dnia, w którym upłynął termin składania ofert tj</w:t>
      </w:r>
      <w:r w:rsidR="00190CEF" w:rsidRPr="00190CEF">
        <w:rPr>
          <w:rFonts w:asciiTheme="majorHAnsi" w:hAnsiTheme="majorHAnsi" w:cstheme="majorHAnsi"/>
          <w:sz w:val="22"/>
          <w:szCs w:val="22"/>
        </w:rPr>
        <w:t>.</w:t>
      </w:r>
      <w:r w:rsidR="00152EE0">
        <w:rPr>
          <w:rFonts w:asciiTheme="majorHAnsi" w:hAnsiTheme="majorHAnsi" w:cstheme="majorHAnsi"/>
          <w:b/>
          <w:sz w:val="22"/>
          <w:szCs w:val="22"/>
        </w:rPr>
        <w:t xml:space="preserve"> 16</w:t>
      </w:r>
      <w:r w:rsidR="00F970A1">
        <w:rPr>
          <w:rFonts w:asciiTheme="majorHAnsi" w:hAnsiTheme="majorHAnsi" w:cstheme="majorHAnsi"/>
          <w:b/>
          <w:sz w:val="22"/>
          <w:szCs w:val="22"/>
        </w:rPr>
        <w:t>.09</w:t>
      </w:r>
      <w:r w:rsidR="00C86797" w:rsidRPr="00190CEF">
        <w:rPr>
          <w:rFonts w:asciiTheme="majorHAnsi" w:hAnsiTheme="majorHAnsi" w:cstheme="majorHAnsi"/>
          <w:b/>
          <w:sz w:val="22"/>
          <w:szCs w:val="22"/>
        </w:rPr>
        <w:t>.2024</w:t>
      </w:r>
      <w:r w:rsidR="00D2378F" w:rsidRPr="00190CEF">
        <w:rPr>
          <w:rFonts w:asciiTheme="majorHAnsi" w:hAnsiTheme="majorHAnsi" w:cstheme="majorHAnsi"/>
          <w:b/>
          <w:sz w:val="22"/>
          <w:szCs w:val="22"/>
        </w:rPr>
        <w:t xml:space="preserve"> r. o godz.: 10</w:t>
      </w:r>
      <w:r w:rsidR="004B63A6" w:rsidRPr="00190CEF">
        <w:rPr>
          <w:rFonts w:asciiTheme="majorHAnsi" w:hAnsiTheme="majorHAnsi" w:cstheme="majorHAnsi"/>
          <w:b/>
          <w:sz w:val="22"/>
          <w:szCs w:val="22"/>
        </w:rPr>
        <w:t>:</w:t>
      </w:r>
      <w:r w:rsidR="009E07A6" w:rsidRPr="00190CEF">
        <w:rPr>
          <w:rFonts w:asciiTheme="majorHAnsi" w:hAnsiTheme="majorHAnsi" w:cstheme="majorHAnsi"/>
          <w:b/>
          <w:sz w:val="22"/>
          <w:szCs w:val="22"/>
        </w:rPr>
        <w:t>30</w:t>
      </w:r>
      <w:r w:rsidR="004B63A6" w:rsidRPr="00190CEF">
        <w:rPr>
          <w:rFonts w:asciiTheme="majorHAnsi" w:hAnsiTheme="majorHAnsi" w:cstheme="majorHAnsi"/>
          <w:b/>
          <w:sz w:val="22"/>
          <w:szCs w:val="22"/>
        </w:rPr>
        <w:t xml:space="preserve">. </w:t>
      </w:r>
    </w:p>
    <w:p w14:paraId="20CA5B3A" w14:textId="77777777" w:rsidR="00355E8B" w:rsidRPr="00190CEF" w:rsidRDefault="00355E8B" w:rsidP="00FA1F1E">
      <w:pPr>
        <w:numPr>
          <w:ilvl w:val="0"/>
          <w:numId w:val="15"/>
        </w:numPr>
        <w:spacing w:after="0" w:line="240" w:lineRule="auto"/>
        <w:ind w:right="11" w:hanging="428"/>
        <w:jc w:val="left"/>
        <w:rPr>
          <w:rFonts w:asciiTheme="majorHAnsi" w:hAnsiTheme="majorHAnsi" w:cstheme="majorHAnsi"/>
          <w:sz w:val="22"/>
          <w:szCs w:val="22"/>
        </w:rPr>
      </w:pPr>
      <w:r w:rsidRPr="00190CEF">
        <w:rPr>
          <w:rFonts w:asciiTheme="majorHAnsi" w:hAnsiTheme="majorHAnsi" w:cstheme="majorHAnsi"/>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E1A7BA4" w14:textId="77777777" w:rsidR="00355E8B" w:rsidRPr="00190CEF" w:rsidRDefault="00355E8B" w:rsidP="00FA1F1E">
      <w:pPr>
        <w:numPr>
          <w:ilvl w:val="0"/>
          <w:numId w:val="15"/>
        </w:numPr>
        <w:spacing w:after="0" w:line="240" w:lineRule="auto"/>
        <w:ind w:right="11" w:hanging="428"/>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poinformuje o zmianie terminu otwarcia ofert na stronie internetowej prowadzonego postępowania.  </w:t>
      </w:r>
    </w:p>
    <w:p w14:paraId="29060591" w14:textId="77777777" w:rsidR="00355E8B" w:rsidRPr="00190CEF" w:rsidRDefault="00355E8B" w:rsidP="00FA1F1E">
      <w:pPr>
        <w:numPr>
          <w:ilvl w:val="0"/>
          <w:numId w:val="15"/>
        </w:numPr>
        <w:spacing w:after="0" w:line="240" w:lineRule="auto"/>
        <w:ind w:right="11" w:hanging="428"/>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najpóźniej przed otwarciem ofert, udostępnia na stronie internetowej prowadzonego postępowania informację o kwocie, jaką zamierza przeznaczyć na sfinansowanie zamówienia. </w:t>
      </w:r>
    </w:p>
    <w:p w14:paraId="67104DFC" w14:textId="77777777" w:rsidR="00355E8B" w:rsidRPr="00190CEF" w:rsidRDefault="00355E8B" w:rsidP="00FA1F1E">
      <w:pPr>
        <w:numPr>
          <w:ilvl w:val="0"/>
          <w:numId w:val="15"/>
        </w:numPr>
        <w:spacing w:after="0" w:line="240" w:lineRule="auto"/>
        <w:ind w:right="465" w:hanging="428"/>
        <w:jc w:val="left"/>
        <w:rPr>
          <w:rFonts w:asciiTheme="majorHAnsi" w:hAnsiTheme="majorHAnsi" w:cstheme="majorHAnsi"/>
          <w:sz w:val="22"/>
          <w:szCs w:val="22"/>
        </w:rPr>
      </w:pPr>
      <w:r w:rsidRPr="00190CEF">
        <w:rPr>
          <w:rFonts w:asciiTheme="majorHAnsi" w:hAnsiTheme="majorHAnsi" w:cstheme="majorHAnsi"/>
          <w:sz w:val="22"/>
          <w:szCs w:val="22"/>
        </w:rPr>
        <w:t xml:space="preserve">Otwarcie ofert jest niejawne. </w:t>
      </w:r>
    </w:p>
    <w:p w14:paraId="778CB33B" w14:textId="77777777" w:rsidR="00355E8B" w:rsidRPr="00190CEF" w:rsidRDefault="00355E8B" w:rsidP="00FA1F1E">
      <w:pPr>
        <w:numPr>
          <w:ilvl w:val="0"/>
          <w:numId w:val="15"/>
        </w:numPr>
        <w:spacing w:after="0" w:line="240" w:lineRule="auto"/>
        <w:ind w:right="465" w:hanging="428"/>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niezwłocznie po otwarciu ofert, udostępnia na stronie internetowej prowadzonego postępowania informacje o: </w:t>
      </w:r>
    </w:p>
    <w:p w14:paraId="6BC4D3D8" w14:textId="77777777" w:rsidR="00355E8B" w:rsidRPr="00190CEF" w:rsidRDefault="00355E8B" w:rsidP="00FA1F1E">
      <w:pPr>
        <w:numPr>
          <w:ilvl w:val="1"/>
          <w:numId w:val="15"/>
        </w:numPr>
        <w:spacing w:after="0" w:line="240" w:lineRule="auto"/>
        <w:ind w:right="436" w:hanging="240"/>
        <w:jc w:val="left"/>
        <w:rPr>
          <w:rFonts w:asciiTheme="majorHAnsi" w:hAnsiTheme="majorHAnsi" w:cstheme="majorHAnsi"/>
          <w:sz w:val="22"/>
          <w:szCs w:val="22"/>
        </w:rPr>
      </w:pPr>
      <w:r w:rsidRPr="00190CEF">
        <w:rPr>
          <w:rFonts w:asciiTheme="majorHAnsi" w:hAnsiTheme="majorHAnsi" w:cstheme="majorHAnsi"/>
          <w:sz w:val="22"/>
          <w:szCs w:val="22"/>
        </w:rPr>
        <w:t xml:space="preserve">nazwach albo imionach i nazwiskach oraz siedzibach lub miejscach prowadzonej działalności gospodarczej albo miejscach zamieszkania wykonawców, których oferty zostały otwarte; </w:t>
      </w:r>
    </w:p>
    <w:p w14:paraId="78FFF795" w14:textId="77777777" w:rsidR="00355E8B" w:rsidRPr="00190CEF" w:rsidRDefault="00355E8B" w:rsidP="00FA1F1E">
      <w:pPr>
        <w:numPr>
          <w:ilvl w:val="1"/>
          <w:numId w:val="15"/>
        </w:numPr>
        <w:spacing w:after="0" w:line="240" w:lineRule="auto"/>
        <w:ind w:right="873" w:hanging="240"/>
        <w:jc w:val="left"/>
        <w:rPr>
          <w:rFonts w:asciiTheme="majorHAnsi" w:hAnsiTheme="majorHAnsi" w:cstheme="majorHAnsi"/>
          <w:sz w:val="22"/>
          <w:szCs w:val="22"/>
        </w:rPr>
      </w:pPr>
      <w:r w:rsidRPr="00190CEF">
        <w:rPr>
          <w:rFonts w:asciiTheme="majorHAnsi" w:hAnsiTheme="majorHAnsi" w:cstheme="majorHAnsi"/>
          <w:sz w:val="22"/>
          <w:szCs w:val="22"/>
        </w:rPr>
        <w:t xml:space="preserve">cenach lub kosztach zawartych w ofertach. </w:t>
      </w:r>
    </w:p>
    <w:p w14:paraId="0ECA018C" w14:textId="77777777" w:rsidR="00355E8B" w:rsidRPr="00190CEF" w:rsidRDefault="00355E8B" w:rsidP="00FA1F1E">
      <w:pPr>
        <w:numPr>
          <w:ilvl w:val="0"/>
          <w:numId w:val="16"/>
        </w:numPr>
        <w:tabs>
          <w:tab w:val="left" w:pos="9214"/>
        </w:tabs>
        <w:spacing w:after="0" w:line="240" w:lineRule="auto"/>
        <w:ind w:right="578" w:hanging="427"/>
        <w:jc w:val="left"/>
        <w:rPr>
          <w:rFonts w:asciiTheme="majorHAnsi" w:hAnsiTheme="majorHAnsi" w:cstheme="majorHAnsi"/>
          <w:sz w:val="22"/>
          <w:szCs w:val="22"/>
        </w:rPr>
      </w:pPr>
      <w:r w:rsidRPr="00190CEF">
        <w:rPr>
          <w:rFonts w:asciiTheme="majorHAnsi" w:hAnsiTheme="majorHAnsi" w:cstheme="majorHAnsi"/>
          <w:sz w:val="22"/>
          <w:szCs w:val="22"/>
        </w:rPr>
        <w:t xml:space="preserve">Informacja zostanie opublikowana na stronie postępowania na platformazakupowa.pl w sekcji ,,Komunikaty” . </w:t>
      </w:r>
    </w:p>
    <w:p w14:paraId="76AA196B" w14:textId="0E9EDFAF" w:rsidR="00355E8B" w:rsidRPr="00190CEF" w:rsidRDefault="00355E8B" w:rsidP="00FA1F1E">
      <w:pPr>
        <w:numPr>
          <w:ilvl w:val="0"/>
          <w:numId w:val="16"/>
        </w:numPr>
        <w:spacing w:after="0" w:line="240" w:lineRule="auto"/>
        <w:ind w:right="436" w:hanging="427"/>
        <w:jc w:val="left"/>
        <w:rPr>
          <w:rFonts w:asciiTheme="majorHAnsi" w:hAnsiTheme="majorHAnsi" w:cstheme="majorHAnsi"/>
          <w:sz w:val="22"/>
          <w:szCs w:val="22"/>
        </w:rPr>
      </w:pPr>
      <w:r w:rsidRPr="00190CEF">
        <w:rPr>
          <w:rFonts w:asciiTheme="majorHAnsi" w:hAnsiTheme="majorHAnsi" w:cstheme="majorHAnsi"/>
          <w:sz w:val="22"/>
          <w:szCs w:val="22"/>
        </w:rPr>
        <w:t>W przypadku ofert, które podlegają negocjacjom, Zamawiający u</w:t>
      </w:r>
      <w:r w:rsidR="00C83DED" w:rsidRPr="00190CEF">
        <w:rPr>
          <w:rFonts w:asciiTheme="majorHAnsi" w:hAnsiTheme="majorHAnsi" w:cstheme="majorHAnsi"/>
          <w:sz w:val="22"/>
          <w:szCs w:val="22"/>
        </w:rPr>
        <w:t xml:space="preserve">dostępnia informacje, o których </w:t>
      </w:r>
      <w:r w:rsidRPr="00190CEF">
        <w:rPr>
          <w:rFonts w:asciiTheme="majorHAnsi" w:hAnsiTheme="majorHAnsi" w:cstheme="majorHAnsi"/>
          <w:sz w:val="22"/>
          <w:szCs w:val="22"/>
        </w:rPr>
        <w:t xml:space="preserve">mowa w ust. 5 pkt 2, niezwłocznie po otwarciu ofert </w:t>
      </w:r>
      <w:r w:rsidR="00C83DED" w:rsidRPr="00190CEF">
        <w:rPr>
          <w:rFonts w:asciiTheme="majorHAnsi" w:hAnsiTheme="majorHAnsi" w:cstheme="majorHAnsi"/>
          <w:sz w:val="22"/>
          <w:szCs w:val="22"/>
        </w:rPr>
        <w:t xml:space="preserve">ostatecznych albo unieważnieniu </w:t>
      </w:r>
      <w:r w:rsidRPr="00190CEF">
        <w:rPr>
          <w:rFonts w:asciiTheme="majorHAnsi" w:hAnsiTheme="majorHAnsi" w:cstheme="majorHAnsi"/>
          <w:sz w:val="22"/>
          <w:szCs w:val="22"/>
        </w:rPr>
        <w:t xml:space="preserve">postępowania. </w:t>
      </w:r>
    </w:p>
    <w:p w14:paraId="2A95B4FE" w14:textId="70DCCC1B" w:rsidR="00355E8B" w:rsidRPr="00190CEF" w:rsidRDefault="00355E8B" w:rsidP="00FA1F1E">
      <w:pPr>
        <w:numPr>
          <w:ilvl w:val="0"/>
          <w:numId w:val="16"/>
        </w:numPr>
        <w:spacing w:after="0" w:line="240" w:lineRule="auto"/>
        <w:ind w:right="873" w:hanging="427"/>
        <w:jc w:val="left"/>
        <w:rPr>
          <w:rFonts w:asciiTheme="majorHAnsi" w:hAnsiTheme="majorHAnsi" w:cstheme="majorHAnsi"/>
          <w:sz w:val="22"/>
          <w:szCs w:val="22"/>
        </w:rPr>
      </w:pPr>
      <w:r w:rsidRPr="00190CEF">
        <w:rPr>
          <w:rFonts w:asciiTheme="majorHAnsi" w:hAnsiTheme="majorHAnsi" w:cstheme="majorHAnsi"/>
          <w:sz w:val="22"/>
          <w:szCs w:val="22"/>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42FF9822" w14:textId="77777777" w:rsidR="00E01D90" w:rsidRPr="00190CEF" w:rsidRDefault="00E01D90" w:rsidP="006A492B">
      <w:pPr>
        <w:spacing w:after="0" w:line="240" w:lineRule="auto"/>
        <w:ind w:left="0" w:firstLine="0"/>
        <w:jc w:val="left"/>
        <w:rPr>
          <w:rFonts w:asciiTheme="majorHAnsi" w:hAnsiTheme="majorHAnsi" w:cstheme="majorHAnsi"/>
          <w:sz w:val="22"/>
          <w:szCs w:val="22"/>
        </w:rPr>
      </w:pPr>
    </w:p>
    <w:p w14:paraId="5D7B3BC7" w14:textId="05E16A15" w:rsidR="00E63C3E" w:rsidRPr="00190CEF" w:rsidRDefault="004F2DDA" w:rsidP="006A492B">
      <w:pPr>
        <w:spacing w:after="0" w:line="240" w:lineRule="auto"/>
        <w:ind w:left="0" w:hanging="428"/>
        <w:jc w:val="left"/>
        <w:rPr>
          <w:rFonts w:asciiTheme="majorHAnsi" w:hAnsiTheme="majorHAnsi" w:cstheme="majorHAnsi"/>
          <w:sz w:val="22"/>
          <w:szCs w:val="22"/>
        </w:rPr>
      </w:pPr>
      <w:r w:rsidRPr="00190CEF">
        <w:rPr>
          <w:rFonts w:asciiTheme="majorHAnsi" w:hAnsiTheme="majorHAnsi" w:cstheme="majorHAnsi"/>
          <w:b/>
          <w:sz w:val="22"/>
          <w:szCs w:val="22"/>
        </w:rPr>
        <w:t>X</w:t>
      </w:r>
      <w:r w:rsidR="00FD67E7" w:rsidRPr="00190CEF">
        <w:rPr>
          <w:rFonts w:asciiTheme="majorHAnsi" w:hAnsiTheme="majorHAnsi" w:cstheme="majorHAnsi"/>
          <w:b/>
          <w:sz w:val="22"/>
          <w:szCs w:val="22"/>
        </w:rPr>
        <w:t>III</w:t>
      </w:r>
      <w:r w:rsidR="00E63C3E" w:rsidRPr="00190CEF">
        <w:rPr>
          <w:rFonts w:asciiTheme="majorHAnsi" w:hAnsiTheme="majorHAnsi" w:cstheme="majorHAnsi"/>
          <w:b/>
          <w:sz w:val="22"/>
          <w:szCs w:val="22"/>
        </w:rPr>
        <w:t xml:space="preserve"> Podstawy wykluczenia </w:t>
      </w:r>
    </w:p>
    <w:p w14:paraId="3C73B90B" w14:textId="77777777" w:rsidR="00C86797" w:rsidRPr="00190CEF" w:rsidRDefault="00C86797" w:rsidP="00FA1F1E">
      <w:pPr>
        <w:pStyle w:val="Akapitzlist"/>
        <w:numPr>
          <w:ilvl w:val="0"/>
          <w:numId w:val="50"/>
        </w:numPr>
        <w:spacing w:after="200" w:line="240" w:lineRule="auto"/>
        <w:ind w:left="426" w:hanging="426"/>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Zamawiający wykluczy z postępowania o udzielenie zamówienia, na podstawie art. 108 ust. 1 ustawy </w:t>
      </w:r>
      <w:proofErr w:type="spellStart"/>
      <w:r w:rsidRPr="00190CEF">
        <w:rPr>
          <w:rFonts w:asciiTheme="majorHAnsi" w:hAnsiTheme="majorHAnsi" w:cstheme="majorHAnsi"/>
          <w:bCs/>
          <w:sz w:val="22"/>
          <w:szCs w:val="22"/>
        </w:rPr>
        <w:t>Pzp</w:t>
      </w:r>
      <w:proofErr w:type="spellEnd"/>
      <w:r w:rsidRPr="00190CEF">
        <w:rPr>
          <w:rFonts w:asciiTheme="majorHAnsi" w:hAnsiTheme="majorHAnsi" w:cstheme="majorHAnsi"/>
          <w:bCs/>
          <w:sz w:val="22"/>
          <w:szCs w:val="22"/>
        </w:rPr>
        <w:t xml:space="preserve"> Wykonawcę: </w:t>
      </w:r>
    </w:p>
    <w:p w14:paraId="3E8EAAB8" w14:textId="77777777" w:rsidR="00C86797" w:rsidRPr="00190CEF" w:rsidRDefault="00C86797" w:rsidP="00FA1F1E">
      <w:pPr>
        <w:pStyle w:val="Akapitzlist"/>
        <w:numPr>
          <w:ilvl w:val="0"/>
          <w:numId w:val="51"/>
        </w:numPr>
        <w:spacing w:after="200" w:line="240" w:lineRule="auto"/>
        <w:ind w:left="851" w:hanging="425"/>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będącego osobą fizyczną, którego prawomocnie skazano za przestępstwo: </w:t>
      </w:r>
    </w:p>
    <w:p w14:paraId="023838E1"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udziału w zorganizowanej grupie przestępczej albo związku mającym na celu popełnienie przestępstwa lub przestępstwa skarbowego, o którym mowa w art. 258 Kodeksu karnego, </w:t>
      </w:r>
    </w:p>
    <w:p w14:paraId="41EAAFA8"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handlu ludźmi, o którym mowa w art. 189a Kodeksu karnego, </w:t>
      </w:r>
    </w:p>
    <w:p w14:paraId="6361A868"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o którym mowa w art. 228-230a, art. 250a Kodeksu karnego lub w art. 46 - 48 ustawy z dnia 25 czerwca 2010 r. o sporcie (Dz. U. z 2020 r. poz. 1133 oraz z 2021 r. poz. 2054) lub w art. 54 ust. 1-4 ustawy z dnia 12 maja 2011 r. o refundacji leków, środków spożywczych specjalnego przeznaczenia żywieniowego oraz wyrobów </w:t>
      </w:r>
      <w:r w:rsidRPr="00190CEF">
        <w:rPr>
          <w:rFonts w:asciiTheme="majorHAnsi" w:hAnsiTheme="majorHAnsi" w:cstheme="majorHAnsi"/>
          <w:bCs/>
          <w:color w:val="000000"/>
          <w:sz w:val="22"/>
          <w:szCs w:val="22"/>
        </w:rPr>
        <w:t>medycznych (Dz.U. 2022 poz. 463),</w:t>
      </w:r>
    </w:p>
    <w:p w14:paraId="34868F99"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93FB70D"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o charakterze terrorystycznym, o którym mowa w art. 115 § 20 Kodeksu karnego, lub mające na celu popełnienie tego przestępstwa, </w:t>
      </w:r>
    </w:p>
    <w:p w14:paraId="0C5E38BB"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t>powierzenia wykonywania pracy małoletnich cudzoziemców, o którym mowa w art. 9 ust. 2 ustawy z dnia 15 czerwca 2012 r. o skutkach powierzania wykonywania pracy cudzoziemcom przebywającym wbrew przepisom na terytorium Rzeczypospolitej Polskiej,</w:t>
      </w:r>
    </w:p>
    <w:p w14:paraId="15B30A98"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0AA2697"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o którym mowa w art. 9 ust. 1 i 3 lub art. 10 ustawy z dnia 15 czerwca 2012 r. </w:t>
      </w:r>
      <w:r w:rsidRPr="00190CEF">
        <w:rPr>
          <w:rFonts w:asciiTheme="majorHAnsi" w:hAnsiTheme="majorHAnsi" w:cstheme="majorHAnsi"/>
          <w:bCs/>
          <w:sz w:val="22"/>
          <w:szCs w:val="22"/>
        </w:rPr>
        <w:br/>
        <w:t>o skutkach powierzania wykonywania pracy cudzoziemcom przebywającym wbrew przepisom na terytorium Rzeczypospolitej Polskiej – lub za odpowiedni czyn zabroniony określony w przepisach prawa obcego.</w:t>
      </w:r>
    </w:p>
    <w:p w14:paraId="6A971943" w14:textId="77777777" w:rsidR="00C86797" w:rsidRPr="00190CEF" w:rsidRDefault="00C86797" w:rsidP="00FA1F1E">
      <w:pPr>
        <w:pStyle w:val="Akapitzlist"/>
        <w:numPr>
          <w:ilvl w:val="0"/>
          <w:numId w:val="51"/>
        </w:numPr>
        <w:spacing w:after="200" w:line="240" w:lineRule="auto"/>
        <w:ind w:left="851" w:hanging="425"/>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jeżeli urzędującego członka jego organu zarządzającego lub nadzorczego, wspólnika </w:t>
      </w:r>
    </w:p>
    <w:p w14:paraId="41B11833" w14:textId="77777777" w:rsidR="00C86797" w:rsidRPr="00190CEF" w:rsidRDefault="00C86797" w:rsidP="00C86797">
      <w:pPr>
        <w:pStyle w:val="Akapitzlist"/>
        <w:spacing w:line="240" w:lineRule="auto"/>
        <w:rPr>
          <w:rFonts w:asciiTheme="majorHAnsi" w:hAnsiTheme="majorHAnsi" w:cstheme="majorHAnsi"/>
          <w:bCs/>
          <w:sz w:val="22"/>
          <w:szCs w:val="22"/>
        </w:rPr>
      </w:pPr>
      <w:r w:rsidRPr="00190CEF">
        <w:rPr>
          <w:rFonts w:asciiTheme="majorHAnsi" w:hAnsiTheme="majorHAnsi" w:cstheme="majorHAnsi"/>
          <w:bCs/>
          <w:sz w:val="22"/>
          <w:szCs w:val="22"/>
        </w:rPr>
        <w:t>spółki w spółce jawnej lub partnerskiej albo komplementariusza w spółce komandytowej lub komandytowo akcyjnej lub prokurenta prawomocnie skazano za przestępstwo, o którym mowa w pkt 1.1.;</w:t>
      </w:r>
    </w:p>
    <w:p w14:paraId="41FA35D8" w14:textId="77777777" w:rsidR="00C86797" w:rsidRPr="00190CEF" w:rsidRDefault="00C86797" w:rsidP="00FA1F1E">
      <w:pPr>
        <w:pStyle w:val="Akapitzlist"/>
        <w:numPr>
          <w:ilvl w:val="0"/>
          <w:numId w:val="51"/>
        </w:numPr>
        <w:spacing w:after="200" w:line="240" w:lineRule="auto"/>
        <w:ind w:left="851" w:hanging="425"/>
        <w:contextualSpacing/>
        <w:rPr>
          <w:rFonts w:asciiTheme="majorHAnsi" w:hAnsiTheme="majorHAnsi" w:cstheme="majorHAnsi"/>
          <w:bCs/>
          <w:sz w:val="22"/>
          <w:szCs w:val="22"/>
        </w:rPr>
      </w:pPr>
      <w:r w:rsidRPr="00190CEF">
        <w:rPr>
          <w:rFonts w:asciiTheme="majorHAnsi" w:hAnsiTheme="majorHAnsi" w:cstheme="majorHAnsi"/>
          <w:bCs/>
          <w:sz w:val="22"/>
          <w:szCs w:val="22"/>
        </w:rPr>
        <w:t>wobec którego wydano prawomocny wyrok sądu lub ostateczną decyzję</w:t>
      </w:r>
    </w:p>
    <w:p w14:paraId="36F066BA" w14:textId="77777777" w:rsidR="00C86797" w:rsidRPr="00190CEF" w:rsidRDefault="00C86797" w:rsidP="00C86797">
      <w:pPr>
        <w:pStyle w:val="Akapitzlist"/>
        <w:spacing w:line="240" w:lineRule="auto"/>
        <w:rPr>
          <w:rFonts w:asciiTheme="majorHAnsi" w:hAnsiTheme="majorHAnsi" w:cstheme="majorHAnsi"/>
          <w:bCs/>
          <w:sz w:val="22"/>
          <w:szCs w:val="22"/>
        </w:rPr>
      </w:pPr>
      <w:r w:rsidRPr="00190CEF">
        <w:rPr>
          <w:rFonts w:asciiTheme="majorHAnsi" w:hAnsiTheme="majorHAnsi" w:cstheme="majorHAnsi"/>
          <w:bCs/>
          <w:sz w:val="22"/>
          <w:szCs w:val="22"/>
        </w:rPr>
        <w:t xml:space="preserve">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FA1BD72" w14:textId="77777777" w:rsidR="00C86797" w:rsidRPr="00190CEF" w:rsidRDefault="00C86797" w:rsidP="00FA1F1E">
      <w:pPr>
        <w:pStyle w:val="Akapitzlist"/>
        <w:numPr>
          <w:ilvl w:val="0"/>
          <w:numId w:val="51"/>
        </w:numPr>
        <w:spacing w:after="200" w:line="240" w:lineRule="auto"/>
        <w:ind w:left="851" w:hanging="425"/>
        <w:contextualSpacing/>
        <w:rPr>
          <w:rFonts w:asciiTheme="majorHAnsi" w:hAnsiTheme="majorHAnsi" w:cstheme="majorHAnsi"/>
          <w:bCs/>
          <w:sz w:val="22"/>
          <w:szCs w:val="22"/>
        </w:rPr>
      </w:pPr>
      <w:r w:rsidRPr="00190CEF">
        <w:rPr>
          <w:rFonts w:asciiTheme="majorHAnsi" w:hAnsiTheme="majorHAnsi" w:cstheme="majorHAnsi"/>
          <w:bCs/>
          <w:sz w:val="22"/>
          <w:szCs w:val="22"/>
        </w:rPr>
        <w:t>wobec którego prawomocnie orzeczono zakaz ubiegania się o zamówienia publiczne;</w:t>
      </w:r>
    </w:p>
    <w:p w14:paraId="3AED8A04" w14:textId="77777777" w:rsidR="00C86797" w:rsidRPr="00190CEF" w:rsidRDefault="00C86797" w:rsidP="00FA1F1E">
      <w:pPr>
        <w:pStyle w:val="Akapitzlist"/>
        <w:numPr>
          <w:ilvl w:val="0"/>
          <w:numId w:val="51"/>
        </w:numPr>
        <w:spacing w:after="200" w:line="240" w:lineRule="auto"/>
        <w:ind w:left="851" w:hanging="425"/>
        <w:contextualSpacing/>
        <w:rPr>
          <w:rFonts w:asciiTheme="majorHAnsi" w:hAnsiTheme="majorHAnsi" w:cstheme="majorHAnsi"/>
          <w:bCs/>
          <w:sz w:val="22"/>
          <w:szCs w:val="22"/>
        </w:rPr>
      </w:pPr>
      <w:r w:rsidRPr="00190CEF">
        <w:rPr>
          <w:rFonts w:asciiTheme="majorHAnsi" w:hAnsiTheme="majorHAnsi" w:cstheme="majorHAnsi"/>
          <w:bCs/>
          <w:sz w:val="22"/>
          <w:szCs w:val="22"/>
        </w:rPr>
        <w:t>jeżeli Zamawiający może stwierdzić, na podstawie wiarygodnych przesłanek, że</w:t>
      </w:r>
    </w:p>
    <w:p w14:paraId="45D49FDB" w14:textId="77777777" w:rsidR="00C86797" w:rsidRPr="00190CEF" w:rsidRDefault="00C86797" w:rsidP="00C86797">
      <w:pPr>
        <w:pStyle w:val="Akapitzlist"/>
        <w:spacing w:line="240" w:lineRule="auto"/>
        <w:rPr>
          <w:rFonts w:asciiTheme="majorHAnsi" w:hAnsiTheme="majorHAnsi" w:cstheme="majorHAnsi"/>
          <w:bCs/>
          <w:sz w:val="22"/>
          <w:szCs w:val="22"/>
        </w:rPr>
      </w:pPr>
      <w:r w:rsidRPr="00190CEF">
        <w:rPr>
          <w:rFonts w:asciiTheme="majorHAnsi" w:hAnsiTheme="majorHAnsi" w:cstheme="majorHAnsi"/>
          <w:bCs/>
          <w:sz w:val="22"/>
          <w:szCs w:val="22"/>
        </w:rPr>
        <w:t xml:space="preserve">Wykonawca zawarł z innymi Wykonawcami porozumienie mające na celu zakłócenie konkurencji, w szczególności jeżeli należąc do tej samej grupy kapitałowej </w:t>
      </w:r>
      <w:r w:rsidRPr="00190CEF">
        <w:rPr>
          <w:rFonts w:asciiTheme="majorHAnsi" w:hAnsiTheme="majorHAnsi" w:cstheme="majorHAnsi"/>
          <w:bCs/>
          <w:sz w:val="22"/>
          <w:szCs w:val="22"/>
        </w:rPr>
        <w:b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9057DB0" w14:textId="77777777" w:rsidR="00C86797" w:rsidRPr="00190CEF" w:rsidRDefault="00C86797" w:rsidP="00FA1F1E">
      <w:pPr>
        <w:pStyle w:val="Akapitzlist"/>
        <w:numPr>
          <w:ilvl w:val="0"/>
          <w:numId w:val="51"/>
        </w:numPr>
        <w:spacing w:after="200" w:line="240" w:lineRule="auto"/>
        <w:ind w:left="851" w:hanging="425"/>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jeżeli, w przypadkach, o których mowa w art. 85 ust. 1 ustawy </w:t>
      </w:r>
      <w:proofErr w:type="spellStart"/>
      <w:r w:rsidRPr="00190CEF">
        <w:rPr>
          <w:rFonts w:asciiTheme="majorHAnsi" w:hAnsiTheme="majorHAnsi" w:cstheme="majorHAnsi"/>
          <w:bCs/>
          <w:sz w:val="22"/>
          <w:szCs w:val="22"/>
        </w:rPr>
        <w:t>Pzp</w:t>
      </w:r>
      <w:proofErr w:type="spellEnd"/>
      <w:r w:rsidRPr="00190CEF">
        <w:rPr>
          <w:rFonts w:asciiTheme="majorHAnsi" w:hAnsiTheme="majorHAnsi" w:cstheme="majorHAnsi"/>
          <w:bCs/>
          <w:sz w:val="22"/>
          <w:szCs w:val="22"/>
        </w:rPr>
        <w:t xml:space="preserve">, doszło do </w:t>
      </w:r>
    </w:p>
    <w:p w14:paraId="32B37658" w14:textId="77777777" w:rsidR="00C86797" w:rsidRPr="00190CEF" w:rsidRDefault="00C86797" w:rsidP="00C86797">
      <w:pPr>
        <w:pStyle w:val="Akapitzlist"/>
        <w:spacing w:line="240" w:lineRule="auto"/>
        <w:rPr>
          <w:rFonts w:asciiTheme="majorHAnsi" w:hAnsiTheme="majorHAnsi" w:cstheme="majorHAnsi"/>
          <w:bCs/>
          <w:sz w:val="22"/>
          <w:szCs w:val="22"/>
        </w:rPr>
      </w:pPr>
      <w:r w:rsidRPr="00190CEF">
        <w:rPr>
          <w:rFonts w:asciiTheme="majorHAnsi" w:hAnsiTheme="majorHAnsi" w:cstheme="majorHAnsi"/>
          <w:bCs/>
          <w:sz w:val="22"/>
          <w:szCs w:val="22"/>
        </w:rPr>
        <w:t>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CFEAA8" w14:textId="2FC254BD"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 Z postępowania o udzielenie zamówienia wyklucza się Wykonawcę, o którym mowa </w:t>
      </w:r>
      <w:r w:rsidRPr="00190CEF">
        <w:rPr>
          <w:rFonts w:asciiTheme="majorHAnsi" w:hAnsiTheme="majorHAnsi" w:cstheme="majorHAnsi"/>
          <w:bCs/>
          <w:sz w:val="22"/>
          <w:szCs w:val="22"/>
        </w:rPr>
        <w:br/>
        <w:t xml:space="preserve">w art. 7 ust. 1 pkt 1-3 ustawy z dnia 15 kwietnia 2022 r. o szczególnych rozwiązaniach </w:t>
      </w:r>
      <w:r w:rsidRPr="00190CEF">
        <w:rPr>
          <w:rFonts w:asciiTheme="majorHAnsi" w:hAnsiTheme="majorHAnsi" w:cstheme="majorHAnsi"/>
          <w:bCs/>
          <w:sz w:val="22"/>
          <w:szCs w:val="22"/>
        </w:rPr>
        <w:br/>
        <w:t xml:space="preserve">w zakresie przeciwdziałania wspieraniu agresji na Ukrainę oraz służących ochronie bezpieczeństwa narodowego </w:t>
      </w:r>
      <w:r w:rsidR="00324921">
        <w:rPr>
          <w:rFonts w:asciiTheme="majorHAnsi" w:hAnsiTheme="majorHAnsi" w:cstheme="majorHAnsi"/>
          <w:sz w:val="22"/>
          <w:szCs w:val="22"/>
        </w:rPr>
        <w:t>(Dz.U. 2024 r., poz. 507</w:t>
      </w:r>
      <w:r w:rsidRPr="00190CEF">
        <w:rPr>
          <w:rFonts w:asciiTheme="majorHAnsi" w:hAnsiTheme="majorHAnsi" w:cstheme="majorHAnsi"/>
          <w:sz w:val="22"/>
          <w:szCs w:val="22"/>
        </w:rPr>
        <w:t>)</w:t>
      </w:r>
      <w:r w:rsidRPr="00190CEF">
        <w:rPr>
          <w:rFonts w:asciiTheme="majorHAnsi" w:hAnsiTheme="majorHAnsi" w:cstheme="majorHAnsi"/>
          <w:bCs/>
          <w:sz w:val="22"/>
          <w:szCs w:val="22"/>
        </w:rPr>
        <w:t>.</w:t>
      </w:r>
    </w:p>
    <w:p w14:paraId="7FF80494" w14:textId="77777777" w:rsidR="00C83DED" w:rsidRPr="00190CEF" w:rsidRDefault="00C83DED" w:rsidP="00C83DED">
      <w:pPr>
        <w:pStyle w:val="Akapitzlist"/>
        <w:spacing w:after="200" w:line="240" w:lineRule="auto"/>
        <w:ind w:left="284" w:firstLine="0"/>
        <w:contextualSpacing/>
        <w:rPr>
          <w:rFonts w:asciiTheme="majorHAnsi" w:hAnsiTheme="majorHAnsi" w:cstheme="majorHAnsi"/>
          <w:bCs/>
          <w:sz w:val="22"/>
          <w:szCs w:val="22"/>
        </w:rPr>
      </w:pPr>
    </w:p>
    <w:p w14:paraId="2869FCF5" w14:textId="77777777"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
          <w:bCs/>
          <w:sz w:val="22"/>
          <w:szCs w:val="22"/>
        </w:rPr>
      </w:pPr>
      <w:r w:rsidRPr="00190CEF">
        <w:rPr>
          <w:rFonts w:asciiTheme="majorHAnsi" w:hAnsiTheme="majorHAnsi" w:cstheme="majorHAnsi"/>
          <w:b/>
          <w:bCs/>
          <w:sz w:val="22"/>
          <w:szCs w:val="22"/>
        </w:rPr>
        <w:t xml:space="preserve">Zamawiający nie przewiduje wykluczenia Wykonawcy na podstawie art. 109 ust. 1 </w:t>
      </w:r>
      <w:proofErr w:type="spellStart"/>
      <w:r w:rsidRPr="00190CEF">
        <w:rPr>
          <w:rFonts w:asciiTheme="majorHAnsi" w:hAnsiTheme="majorHAnsi" w:cstheme="majorHAnsi"/>
          <w:b/>
          <w:bCs/>
          <w:sz w:val="22"/>
          <w:szCs w:val="22"/>
        </w:rPr>
        <w:t>Pzp</w:t>
      </w:r>
      <w:proofErr w:type="spellEnd"/>
      <w:r w:rsidRPr="00190CEF">
        <w:rPr>
          <w:rFonts w:asciiTheme="majorHAnsi" w:hAnsiTheme="majorHAnsi" w:cstheme="majorHAnsi"/>
          <w:b/>
          <w:bCs/>
          <w:sz w:val="22"/>
          <w:szCs w:val="22"/>
        </w:rPr>
        <w:t xml:space="preserve">. </w:t>
      </w:r>
    </w:p>
    <w:p w14:paraId="051A1940" w14:textId="77777777"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Cs/>
          <w:sz w:val="22"/>
          <w:szCs w:val="22"/>
        </w:rPr>
      </w:pPr>
      <w:r w:rsidRPr="00190CEF">
        <w:rPr>
          <w:rFonts w:asciiTheme="majorHAnsi" w:hAnsiTheme="majorHAnsi" w:cstheme="majorHAnsi"/>
          <w:bCs/>
          <w:sz w:val="22"/>
          <w:szCs w:val="22"/>
        </w:rPr>
        <w:t>W przypadku wspólnego ubiegania się Wykonawców o udzielenie zamówienia Zamawiający bada, czy nie zachodzą podstawy wykluczenia wobec każdego z tych Wykonawców.</w:t>
      </w:r>
    </w:p>
    <w:p w14:paraId="55476259" w14:textId="77777777"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Cs/>
          <w:sz w:val="22"/>
          <w:szCs w:val="22"/>
        </w:rPr>
      </w:pPr>
      <w:r w:rsidRPr="00190CEF">
        <w:rPr>
          <w:rFonts w:asciiTheme="majorHAnsi" w:hAnsiTheme="majorHAnsi" w:cstheme="majorHAnsi"/>
          <w:bCs/>
          <w:sz w:val="22"/>
          <w:szCs w:val="22"/>
        </w:rPr>
        <w:lastRenderedPageBreak/>
        <w:t>Wykonawca może zostać wykluczony przez Zamawiającego na każdym etapie postępowania o udzielenie zamówienia.</w:t>
      </w:r>
    </w:p>
    <w:p w14:paraId="2E94CFB8" w14:textId="77777777"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Cs/>
          <w:sz w:val="22"/>
          <w:szCs w:val="22"/>
        </w:rPr>
      </w:pPr>
      <w:r w:rsidRPr="00190CEF">
        <w:rPr>
          <w:rFonts w:asciiTheme="majorHAnsi" w:hAnsiTheme="majorHAnsi" w:cstheme="majorHAnsi"/>
          <w:sz w:val="22"/>
          <w:szCs w:val="22"/>
        </w:rPr>
        <w:t xml:space="preserve">Wykluczenie Wykonawcy następuje zgodnie z art. 111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w:t>
      </w:r>
    </w:p>
    <w:p w14:paraId="1DF18217" w14:textId="77777777"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Cs/>
          <w:sz w:val="22"/>
          <w:szCs w:val="22"/>
        </w:rPr>
      </w:pPr>
      <w:r w:rsidRPr="00190CEF">
        <w:rPr>
          <w:rFonts w:asciiTheme="majorHAnsi" w:hAnsiTheme="majorHAnsi" w:cstheme="majorHAnsi"/>
          <w:sz w:val="22"/>
          <w:szCs w:val="22"/>
        </w:rPr>
        <w:t xml:space="preserve">Samooczyszczenie – w okolicznościach określonych w art. 108 ust. 1 pkt 1, 2 i </w:t>
      </w:r>
      <w:bookmarkStart w:id="8" w:name="_Hlk91670475"/>
      <w:r w:rsidRPr="00190CEF">
        <w:rPr>
          <w:rFonts w:asciiTheme="majorHAnsi" w:hAnsiTheme="majorHAnsi" w:cstheme="majorHAnsi"/>
          <w:sz w:val="22"/>
          <w:szCs w:val="22"/>
        </w:rPr>
        <w:t xml:space="preserve">5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w:t>
      </w:r>
      <w:bookmarkEnd w:id="8"/>
      <w:r w:rsidRPr="00190CEF">
        <w:rPr>
          <w:rFonts w:asciiTheme="majorHAnsi" w:hAnsiTheme="majorHAnsi" w:cstheme="majorHAnsi"/>
          <w:sz w:val="22"/>
          <w:szCs w:val="22"/>
        </w:rPr>
        <w:t xml:space="preserve"> wykonawca nie podlega wykluczeniu, jeżeli udowodni zamawiającemu, że spełnił łącznie następujące przesłanki:</w:t>
      </w:r>
    </w:p>
    <w:p w14:paraId="55186154" w14:textId="77777777" w:rsidR="00C86797" w:rsidRPr="00190CEF" w:rsidRDefault="00C86797" w:rsidP="00FA1F1E">
      <w:pPr>
        <w:pStyle w:val="Akapitzlist"/>
        <w:numPr>
          <w:ilvl w:val="0"/>
          <w:numId w:val="54"/>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naprawił lub zobowiązał się do naprawienia szkody wyrządzonej przestępstwem, wykroczeniem lub swoim nieprawidłowym postepowaniem, w tym poprzez zadośćuczynienie pieniężne;</w:t>
      </w:r>
    </w:p>
    <w:p w14:paraId="235ABD77" w14:textId="77777777" w:rsidR="00C86797" w:rsidRPr="00190CEF" w:rsidRDefault="00C86797" w:rsidP="00FA1F1E">
      <w:pPr>
        <w:pStyle w:val="Akapitzlist"/>
        <w:numPr>
          <w:ilvl w:val="0"/>
          <w:numId w:val="54"/>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B2351EC" w14:textId="77777777" w:rsidR="00C86797" w:rsidRPr="00190CEF" w:rsidRDefault="00C86797" w:rsidP="00FA1F1E">
      <w:pPr>
        <w:pStyle w:val="Akapitzlist"/>
        <w:numPr>
          <w:ilvl w:val="0"/>
          <w:numId w:val="54"/>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podjął konkretnie środki techniczne, organizacyjne i kadrowe, odpowiednie dla zapobiegania dalszym przestępstwom, wykroczeniom lub nieprawidłowemu postępowaniu, w szczególności:</w:t>
      </w:r>
    </w:p>
    <w:p w14:paraId="450AC6D1" w14:textId="77777777" w:rsidR="00C86797" w:rsidRPr="00190CEF" w:rsidRDefault="00C86797" w:rsidP="00FA1F1E">
      <w:pPr>
        <w:pStyle w:val="Akapitzlist"/>
        <w:numPr>
          <w:ilvl w:val="0"/>
          <w:numId w:val="55"/>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zerwał wszelkie powiązania z osobami lub podmiotami odpowiedzialnymi za nieprawidłowe postępowanie wykonawcy,</w:t>
      </w:r>
    </w:p>
    <w:p w14:paraId="497A11F9" w14:textId="77777777" w:rsidR="00C86797" w:rsidRPr="00190CEF" w:rsidRDefault="00C86797" w:rsidP="00FA1F1E">
      <w:pPr>
        <w:pStyle w:val="Akapitzlist"/>
        <w:numPr>
          <w:ilvl w:val="0"/>
          <w:numId w:val="55"/>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zreorganizował personel,</w:t>
      </w:r>
    </w:p>
    <w:p w14:paraId="6B105353" w14:textId="77777777" w:rsidR="00C86797" w:rsidRPr="00190CEF" w:rsidRDefault="00C86797" w:rsidP="00FA1F1E">
      <w:pPr>
        <w:pStyle w:val="Akapitzlist"/>
        <w:numPr>
          <w:ilvl w:val="0"/>
          <w:numId w:val="55"/>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wdrożył system sprawozdawczości i kontroli,</w:t>
      </w:r>
    </w:p>
    <w:p w14:paraId="6C597722" w14:textId="77777777" w:rsidR="00C86797" w:rsidRPr="00190CEF" w:rsidRDefault="00C86797" w:rsidP="00FA1F1E">
      <w:pPr>
        <w:pStyle w:val="Akapitzlist"/>
        <w:numPr>
          <w:ilvl w:val="0"/>
          <w:numId w:val="55"/>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utworzył struktury audytu wewnętrznego do monitorowania przestrzegania przepisów, wewnętrznych regulacji lub standardów,</w:t>
      </w:r>
    </w:p>
    <w:p w14:paraId="3F3C476A" w14:textId="77777777" w:rsidR="00C86797" w:rsidRPr="00190CEF" w:rsidRDefault="00C86797" w:rsidP="00FA1F1E">
      <w:pPr>
        <w:pStyle w:val="Akapitzlist"/>
        <w:numPr>
          <w:ilvl w:val="0"/>
          <w:numId w:val="55"/>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wprowadził wewnętrzne regulacje dotyczące odpowiedzialności i odszkodowań za nieprzestrzeganie przepisów, wewnętrznych regulacji lub standardów.</w:t>
      </w:r>
    </w:p>
    <w:p w14:paraId="2DED9207" w14:textId="22EC05AB" w:rsidR="00E3638F"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sz w:val="22"/>
          <w:szCs w:val="22"/>
        </w:rPr>
      </w:pPr>
      <w:r w:rsidRPr="00190CEF">
        <w:rPr>
          <w:rFonts w:asciiTheme="majorHAnsi" w:hAnsiTheme="majorHAnsi" w:cstheme="majorHAnsi"/>
          <w:sz w:val="22"/>
          <w:szCs w:val="22"/>
        </w:rPr>
        <w:t>Zamawiający ocenia, czy podjęte przez wykonawcę czynności są wystarczające do wykazania jego rzetelności, uwzględniając wagę i szczególne okoliczności czynu wykonawcy, a jeżeli uzna, że nie są wystarczające, wyklucza wykonawcę.</w:t>
      </w:r>
      <w:r w:rsidRPr="00190CEF">
        <w:rPr>
          <w:rFonts w:asciiTheme="majorHAnsi" w:hAnsiTheme="majorHAnsi" w:cstheme="majorHAnsi"/>
          <w:b/>
          <w:bCs/>
          <w:sz w:val="22"/>
          <w:szCs w:val="22"/>
        </w:rPr>
        <w:t xml:space="preserve"> </w:t>
      </w:r>
    </w:p>
    <w:p w14:paraId="3F74EA81" w14:textId="0567AF9B" w:rsidR="00B021E5" w:rsidRPr="00190CEF" w:rsidRDefault="00B021E5" w:rsidP="00565BAB">
      <w:pPr>
        <w:spacing w:after="0" w:line="240" w:lineRule="auto"/>
        <w:ind w:left="0" w:hanging="428"/>
        <w:jc w:val="left"/>
        <w:rPr>
          <w:rFonts w:asciiTheme="majorHAnsi" w:hAnsiTheme="majorHAnsi" w:cstheme="majorHAnsi"/>
          <w:b/>
          <w:sz w:val="22"/>
          <w:szCs w:val="22"/>
        </w:rPr>
      </w:pPr>
      <w:r w:rsidRPr="00190CEF">
        <w:rPr>
          <w:rFonts w:asciiTheme="majorHAnsi" w:hAnsiTheme="majorHAnsi" w:cstheme="majorHAnsi"/>
          <w:b/>
          <w:sz w:val="22"/>
          <w:szCs w:val="22"/>
        </w:rPr>
        <w:t>X</w:t>
      </w:r>
      <w:r w:rsidR="00062527">
        <w:rPr>
          <w:rFonts w:asciiTheme="majorHAnsi" w:hAnsiTheme="majorHAnsi" w:cstheme="majorHAnsi"/>
          <w:b/>
          <w:sz w:val="22"/>
          <w:szCs w:val="22"/>
        </w:rPr>
        <w:t>I</w:t>
      </w:r>
      <w:r w:rsidRPr="00190CEF">
        <w:rPr>
          <w:rFonts w:asciiTheme="majorHAnsi" w:hAnsiTheme="majorHAnsi" w:cstheme="majorHAnsi"/>
          <w:b/>
          <w:sz w:val="22"/>
          <w:szCs w:val="22"/>
        </w:rPr>
        <w:t xml:space="preserve">V </w:t>
      </w:r>
      <w:r w:rsidR="00F86401" w:rsidRPr="00190CEF">
        <w:rPr>
          <w:rFonts w:asciiTheme="majorHAnsi" w:hAnsiTheme="majorHAnsi" w:cstheme="majorHAnsi"/>
          <w:b/>
          <w:sz w:val="22"/>
          <w:szCs w:val="22"/>
        </w:rPr>
        <w:t xml:space="preserve"> Informacje o warunkach udziału w postepowaniu, jeżeli Zamawiający je przewiduje</w:t>
      </w:r>
    </w:p>
    <w:p w14:paraId="0333CC52" w14:textId="77777777" w:rsidR="00F86401" w:rsidRPr="00190CEF" w:rsidRDefault="00F86401" w:rsidP="00565BAB">
      <w:pPr>
        <w:spacing w:after="0" w:line="240" w:lineRule="auto"/>
        <w:ind w:left="0" w:hanging="428"/>
        <w:jc w:val="left"/>
        <w:rPr>
          <w:rFonts w:asciiTheme="majorHAnsi" w:hAnsiTheme="majorHAnsi" w:cstheme="majorHAnsi"/>
          <w:b/>
          <w:sz w:val="22"/>
          <w:szCs w:val="22"/>
        </w:rPr>
      </w:pPr>
    </w:p>
    <w:p w14:paraId="7532148B" w14:textId="5351E985" w:rsidR="00F86401" w:rsidRPr="00190CEF" w:rsidRDefault="00F86401" w:rsidP="00FA1F1E">
      <w:pPr>
        <w:pStyle w:val="Akapitzlist"/>
        <w:numPr>
          <w:ilvl w:val="0"/>
          <w:numId w:val="17"/>
        </w:numPr>
        <w:spacing w:after="0" w:line="240" w:lineRule="auto"/>
        <w:ind w:left="426" w:right="873" w:hanging="426"/>
        <w:rPr>
          <w:rFonts w:asciiTheme="majorHAnsi" w:eastAsia="Times New Roman" w:hAnsiTheme="majorHAnsi" w:cstheme="majorHAnsi"/>
          <w:color w:val="000000"/>
          <w:sz w:val="22"/>
          <w:szCs w:val="22"/>
        </w:rPr>
      </w:pPr>
      <w:r w:rsidRPr="00190CEF">
        <w:rPr>
          <w:rFonts w:asciiTheme="majorHAnsi" w:hAnsiTheme="majorHAnsi" w:cstheme="majorHAnsi"/>
          <w:sz w:val="22"/>
          <w:szCs w:val="22"/>
        </w:rPr>
        <w:t xml:space="preserve">O udzielenie zamówienia mogą ubiegać się Wykonawcy, którzy </w:t>
      </w:r>
      <w:r w:rsidRPr="00190CEF">
        <w:rPr>
          <w:rFonts w:asciiTheme="majorHAnsi" w:hAnsiTheme="majorHAnsi" w:cstheme="majorHAnsi"/>
          <w:b/>
          <w:sz w:val="22"/>
          <w:szCs w:val="22"/>
        </w:rPr>
        <w:t>spełniają warunki udziału                       w postępowaniu</w:t>
      </w:r>
      <w:r w:rsidRPr="00190CEF">
        <w:rPr>
          <w:rFonts w:asciiTheme="majorHAnsi" w:hAnsiTheme="majorHAnsi" w:cstheme="majorHAnsi"/>
          <w:sz w:val="22"/>
          <w:szCs w:val="22"/>
        </w:rPr>
        <w:t xml:space="preserve"> dotyczące: </w:t>
      </w:r>
    </w:p>
    <w:p w14:paraId="7A9B9573" w14:textId="77777777" w:rsidR="00F86401" w:rsidRPr="00190CEF" w:rsidRDefault="00F86401" w:rsidP="00FA1F1E">
      <w:pPr>
        <w:numPr>
          <w:ilvl w:val="1"/>
          <w:numId w:val="17"/>
        </w:numPr>
        <w:spacing w:after="0" w:line="240" w:lineRule="auto"/>
        <w:ind w:right="3634" w:hanging="428"/>
        <w:rPr>
          <w:rFonts w:asciiTheme="majorHAnsi" w:hAnsiTheme="majorHAnsi" w:cstheme="majorHAnsi"/>
          <w:sz w:val="22"/>
          <w:szCs w:val="22"/>
        </w:rPr>
      </w:pPr>
      <w:r w:rsidRPr="00190CEF">
        <w:rPr>
          <w:rFonts w:asciiTheme="majorHAnsi" w:hAnsiTheme="majorHAnsi" w:cstheme="majorHAnsi"/>
          <w:b/>
          <w:sz w:val="22"/>
          <w:szCs w:val="22"/>
        </w:rPr>
        <w:t xml:space="preserve">zdolności do występowania w obrocie gospodarczym, </w:t>
      </w:r>
      <w:r w:rsidRPr="00190CEF">
        <w:rPr>
          <w:rFonts w:asciiTheme="majorHAnsi" w:hAnsiTheme="majorHAnsi" w:cstheme="majorHAnsi"/>
          <w:sz w:val="22"/>
          <w:szCs w:val="22"/>
          <w:u w:val="single" w:color="000000"/>
        </w:rPr>
        <w:t>Opis spełnienia warunku:</w:t>
      </w:r>
      <w:r w:rsidRPr="00190CEF">
        <w:rPr>
          <w:rFonts w:asciiTheme="majorHAnsi" w:hAnsiTheme="majorHAnsi" w:cstheme="majorHAnsi"/>
          <w:sz w:val="22"/>
          <w:szCs w:val="22"/>
        </w:rPr>
        <w:t xml:space="preserve"> </w:t>
      </w:r>
    </w:p>
    <w:tbl>
      <w:tblPr>
        <w:tblStyle w:val="Tabela-Siatka"/>
        <w:tblW w:w="0" w:type="auto"/>
        <w:tblInd w:w="1148" w:type="dxa"/>
        <w:tblLook w:val="04A0" w:firstRow="1" w:lastRow="0" w:firstColumn="1" w:lastColumn="0" w:noHBand="0" w:noVBand="1"/>
      </w:tblPr>
      <w:tblGrid>
        <w:gridCol w:w="7636"/>
      </w:tblGrid>
      <w:tr w:rsidR="00851B0A" w:rsidRPr="00190CEF" w14:paraId="77F2281C" w14:textId="77777777" w:rsidTr="00C86797">
        <w:trPr>
          <w:trHeight w:val="473"/>
        </w:trPr>
        <w:tc>
          <w:tcPr>
            <w:tcW w:w="7636" w:type="dxa"/>
          </w:tcPr>
          <w:p w14:paraId="432184D8" w14:textId="57867272" w:rsidR="00851B0A" w:rsidRPr="00190CEF" w:rsidRDefault="005B3723" w:rsidP="00565BAB">
            <w:pPr>
              <w:pStyle w:val="Akapitzlist"/>
              <w:spacing w:after="0" w:line="240" w:lineRule="auto"/>
              <w:ind w:left="0" w:firstLine="0"/>
              <w:rPr>
                <w:rFonts w:asciiTheme="majorHAnsi" w:hAnsiTheme="majorHAnsi" w:cstheme="majorHAnsi"/>
                <w:sz w:val="22"/>
                <w:szCs w:val="22"/>
                <w:u w:val="single"/>
              </w:rPr>
            </w:pPr>
            <w:r w:rsidRPr="00190CEF">
              <w:rPr>
                <w:rFonts w:asciiTheme="majorHAnsi" w:hAnsiTheme="majorHAnsi" w:cstheme="majorHAnsi"/>
                <w:sz w:val="22"/>
                <w:szCs w:val="22"/>
                <w:u w:val="single"/>
              </w:rPr>
              <w:t>Zamawiający nie stawia szczegółowych warunków w tym zakresie;</w:t>
            </w:r>
          </w:p>
        </w:tc>
      </w:tr>
    </w:tbl>
    <w:p w14:paraId="17A73F74" w14:textId="77777777" w:rsidR="00851B0A" w:rsidRPr="00190CEF" w:rsidRDefault="00851B0A" w:rsidP="00565BAB">
      <w:pPr>
        <w:spacing w:after="0" w:line="240" w:lineRule="auto"/>
        <w:ind w:left="1148" w:right="3634" w:firstLine="0"/>
        <w:rPr>
          <w:rFonts w:asciiTheme="majorHAnsi" w:hAnsiTheme="majorHAnsi" w:cstheme="majorHAnsi"/>
          <w:sz w:val="22"/>
          <w:szCs w:val="22"/>
        </w:rPr>
      </w:pPr>
    </w:p>
    <w:p w14:paraId="4AC442B8" w14:textId="5006555E" w:rsidR="00F86401" w:rsidRPr="00190CEF" w:rsidRDefault="00F86401" w:rsidP="00FA1F1E">
      <w:pPr>
        <w:numPr>
          <w:ilvl w:val="1"/>
          <w:numId w:val="17"/>
        </w:numPr>
        <w:spacing w:after="0" w:line="240" w:lineRule="auto"/>
        <w:ind w:right="723" w:hanging="428"/>
        <w:rPr>
          <w:rFonts w:asciiTheme="majorHAnsi" w:hAnsiTheme="majorHAnsi" w:cstheme="majorHAnsi"/>
          <w:sz w:val="22"/>
          <w:szCs w:val="22"/>
        </w:rPr>
      </w:pPr>
      <w:r w:rsidRPr="00190CEF">
        <w:rPr>
          <w:rFonts w:asciiTheme="majorHAnsi" w:hAnsiTheme="majorHAnsi" w:cstheme="majorHAnsi"/>
          <w:b/>
          <w:sz w:val="22"/>
          <w:szCs w:val="22"/>
        </w:rPr>
        <w:t>uprawnień do prowadzenia określonej działalności gospodarczej lub zawodowej,                           o ile wynika to z odrębnych przepisów,</w:t>
      </w:r>
      <w:r w:rsidRPr="00190CEF">
        <w:rPr>
          <w:rFonts w:asciiTheme="majorHAnsi" w:hAnsiTheme="majorHAnsi" w:cstheme="majorHAnsi"/>
          <w:sz w:val="22"/>
          <w:szCs w:val="22"/>
        </w:rPr>
        <w:t xml:space="preserve"> </w:t>
      </w:r>
    </w:p>
    <w:p w14:paraId="4B5C9C4F" w14:textId="664068EE" w:rsidR="00F86401" w:rsidRPr="00190CEF" w:rsidRDefault="00F86401" w:rsidP="00565BAB">
      <w:pPr>
        <w:spacing w:after="0" w:line="240" w:lineRule="auto"/>
        <w:ind w:left="1148" w:right="723" w:firstLine="0"/>
        <w:rPr>
          <w:rFonts w:asciiTheme="majorHAnsi" w:hAnsiTheme="majorHAnsi" w:cstheme="majorHAnsi"/>
          <w:sz w:val="22"/>
          <w:szCs w:val="22"/>
        </w:rPr>
      </w:pPr>
      <w:r w:rsidRPr="00190CEF">
        <w:rPr>
          <w:rFonts w:asciiTheme="majorHAnsi" w:hAnsiTheme="majorHAnsi" w:cstheme="majorHAnsi"/>
          <w:sz w:val="22"/>
          <w:szCs w:val="22"/>
          <w:u w:val="single" w:color="000000"/>
        </w:rPr>
        <w:t>Opis spełnienia warunku:</w:t>
      </w:r>
      <w:r w:rsidRPr="00190CEF">
        <w:rPr>
          <w:rFonts w:asciiTheme="majorHAnsi" w:hAnsiTheme="majorHAnsi" w:cstheme="majorHAnsi"/>
          <w:sz w:val="22"/>
          <w:szCs w:val="22"/>
        </w:rPr>
        <w:t xml:space="preserve">  </w:t>
      </w:r>
    </w:p>
    <w:tbl>
      <w:tblPr>
        <w:tblStyle w:val="Tabela-Siatka"/>
        <w:tblW w:w="0" w:type="auto"/>
        <w:tblInd w:w="1148" w:type="dxa"/>
        <w:tblLook w:val="04A0" w:firstRow="1" w:lastRow="0" w:firstColumn="1" w:lastColumn="0" w:noHBand="0" w:noVBand="1"/>
      </w:tblPr>
      <w:tblGrid>
        <w:gridCol w:w="7636"/>
      </w:tblGrid>
      <w:tr w:rsidR="00FF556D" w:rsidRPr="00190CEF" w14:paraId="139781CB" w14:textId="77777777" w:rsidTr="00E01D90">
        <w:trPr>
          <w:trHeight w:val="489"/>
        </w:trPr>
        <w:tc>
          <w:tcPr>
            <w:tcW w:w="7636" w:type="dxa"/>
          </w:tcPr>
          <w:p w14:paraId="237DF735" w14:textId="54FA2EDA" w:rsidR="00565BAB" w:rsidRPr="00190CEF" w:rsidRDefault="001B11AB" w:rsidP="00565BAB">
            <w:pPr>
              <w:pStyle w:val="Akapitzlist"/>
              <w:spacing w:after="0" w:line="240" w:lineRule="auto"/>
              <w:ind w:left="440" w:hanging="283"/>
              <w:rPr>
                <w:rFonts w:asciiTheme="majorHAnsi" w:hAnsiTheme="majorHAnsi" w:cstheme="majorHAnsi"/>
                <w:sz w:val="22"/>
                <w:szCs w:val="22"/>
              </w:rPr>
            </w:pPr>
            <w:r w:rsidRPr="00190CEF">
              <w:rPr>
                <w:rFonts w:asciiTheme="majorHAnsi" w:hAnsiTheme="majorHAnsi" w:cstheme="majorHAnsi"/>
                <w:sz w:val="22"/>
                <w:szCs w:val="22"/>
              </w:rPr>
              <w:t xml:space="preserve">Zamawiający uzna warunek za spełniony, jeżeli Wykonawca wykaże że posiada </w:t>
            </w:r>
          </w:p>
          <w:p w14:paraId="49A2E923" w14:textId="77777777" w:rsidR="00565BAB" w:rsidRPr="00190CEF" w:rsidRDefault="001B11AB" w:rsidP="00565BAB">
            <w:pPr>
              <w:pStyle w:val="Akapitzlist"/>
              <w:spacing w:after="0" w:line="240" w:lineRule="auto"/>
              <w:ind w:left="440" w:hanging="283"/>
              <w:rPr>
                <w:rFonts w:asciiTheme="majorHAnsi" w:hAnsiTheme="majorHAnsi" w:cstheme="majorHAnsi"/>
                <w:sz w:val="22"/>
                <w:szCs w:val="22"/>
              </w:rPr>
            </w:pPr>
            <w:r w:rsidRPr="00190CEF">
              <w:rPr>
                <w:rFonts w:asciiTheme="majorHAnsi" w:hAnsiTheme="majorHAnsi" w:cstheme="majorHAnsi"/>
                <w:sz w:val="22"/>
                <w:szCs w:val="22"/>
              </w:rPr>
              <w:t xml:space="preserve">aktualną koncesję Urzędu Regulacji Energetyki na obrót paliwami ciekłymi, </w:t>
            </w:r>
          </w:p>
          <w:p w14:paraId="6384EA27" w14:textId="7D17C769" w:rsidR="00565BAB" w:rsidRPr="00190CEF" w:rsidRDefault="001B11AB" w:rsidP="00565BAB">
            <w:pPr>
              <w:pStyle w:val="Akapitzlist"/>
              <w:spacing w:after="0" w:line="240" w:lineRule="auto"/>
              <w:ind w:left="440" w:hanging="283"/>
              <w:rPr>
                <w:rFonts w:asciiTheme="majorHAnsi" w:hAnsiTheme="majorHAnsi" w:cstheme="majorHAnsi"/>
                <w:sz w:val="22"/>
                <w:szCs w:val="22"/>
              </w:rPr>
            </w:pPr>
            <w:r w:rsidRPr="00190CEF">
              <w:rPr>
                <w:rFonts w:asciiTheme="majorHAnsi" w:hAnsiTheme="majorHAnsi" w:cstheme="majorHAnsi"/>
                <w:sz w:val="22"/>
                <w:szCs w:val="22"/>
              </w:rPr>
              <w:t xml:space="preserve">potwierdzającą </w:t>
            </w:r>
            <w:r w:rsidR="00565BAB" w:rsidRPr="00190CEF">
              <w:rPr>
                <w:rFonts w:asciiTheme="majorHAnsi" w:hAnsiTheme="majorHAnsi" w:cstheme="majorHAnsi"/>
                <w:sz w:val="22"/>
                <w:szCs w:val="22"/>
              </w:rPr>
              <w:t xml:space="preserve">posiadanie uprawnień wydanych przez Prezesa Urzędu Regulacji </w:t>
            </w:r>
          </w:p>
          <w:p w14:paraId="35DAD54C" w14:textId="2046239B" w:rsidR="00565BAB" w:rsidRPr="00190CEF" w:rsidRDefault="00565BAB" w:rsidP="00565BAB">
            <w:pPr>
              <w:spacing w:after="0" w:line="240" w:lineRule="auto"/>
              <w:ind w:left="0" w:firstLine="0"/>
              <w:rPr>
                <w:rFonts w:asciiTheme="majorHAnsi" w:hAnsiTheme="majorHAnsi" w:cstheme="majorHAnsi"/>
                <w:sz w:val="22"/>
                <w:szCs w:val="22"/>
              </w:rPr>
            </w:pPr>
            <w:r w:rsidRPr="00190CEF">
              <w:rPr>
                <w:rFonts w:asciiTheme="majorHAnsi" w:hAnsiTheme="majorHAnsi" w:cstheme="majorHAnsi"/>
                <w:sz w:val="22"/>
                <w:szCs w:val="22"/>
              </w:rPr>
              <w:t xml:space="preserve">   i Energetyki, zgodnie z wymaganiami ustawy z dnia 10 kwietnia 1997 r. – Prawo </w:t>
            </w:r>
          </w:p>
          <w:p w14:paraId="4B801C51" w14:textId="77777777" w:rsidR="00565BAB" w:rsidRPr="00190CEF" w:rsidRDefault="00565BAB" w:rsidP="00565BAB">
            <w:pPr>
              <w:spacing w:after="0" w:line="240" w:lineRule="auto"/>
              <w:ind w:left="567" w:hanging="410"/>
              <w:rPr>
                <w:rFonts w:asciiTheme="majorHAnsi" w:hAnsiTheme="majorHAnsi" w:cstheme="majorHAnsi"/>
                <w:sz w:val="22"/>
                <w:szCs w:val="22"/>
              </w:rPr>
            </w:pPr>
            <w:r w:rsidRPr="00190CEF">
              <w:rPr>
                <w:rFonts w:asciiTheme="majorHAnsi" w:hAnsiTheme="majorHAnsi" w:cstheme="majorHAnsi"/>
                <w:sz w:val="22"/>
                <w:szCs w:val="22"/>
              </w:rPr>
              <w:t xml:space="preserve">energetyczne  (Dz. U. 2021r poz. </w:t>
            </w:r>
            <w:r w:rsidR="001B11AB" w:rsidRPr="00190CEF">
              <w:rPr>
                <w:rFonts w:asciiTheme="majorHAnsi" w:hAnsiTheme="majorHAnsi" w:cstheme="majorHAnsi"/>
                <w:sz w:val="22"/>
                <w:szCs w:val="22"/>
              </w:rPr>
              <w:t xml:space="preserve">716 z </w:t>
            </w:r>
            <w:proofErr w:type="spellStart"/>
            <w:r w:rsidR="001B11AB" w:rsidRPr="00190CEF">
              <w:rPr>
                <w:rFonts w:asciiTheme="majorHAnsi" w:hAnsiTheme="majorHAnsi" w:cstheme="majorHAnsi"/>
                <w:sz w:val="22"/>
                <w:szCs w:val="22"/>
              </w:rPr>
              <w:t>późn</w:t>
            </w:r>
            <w:proofErr w:type="spellEnd"/>
            <w:r w:rsidR="001B11AB" w:rsidRPr="00190CEF">
              <w:rPr>
                <w:rFonts w:asciiTheme="majorHAnsi" w:hAnsiTheme="majorHAnsi" w:cstheme="majorHAnsi"/>
                <w:sz w:val="22"/>
                <w:szCs w:val="22"/>
              </w:rPr>
              <w:t xml:space="preserve">. zm.) oraz zgodnie z wymaganiami </w:t>
            </w:r>
          </w:p>
          <w:p w14:paraId="68992BC5" w14:textId="77777777" w:rsidR="00565BAB" w:rsidRPr="00190CEF" w:rsidRDefault="001B11AB" w:rsidP="00565BAB">
            <w:pPr>
              <w:spacing w:after="0" w:line="240" w:lineRule="auto"/>
              <w:ind w:left="567" w:hanging="410"/>
              <w:rPr>
                <w:rFonts w:asciiTheme="majorHAnsi" w:hAnsiTheme="majorHAnsi" w:cstheme="majorHAnsi"/>
                <w:sz w:val="22"/>
                <w:szCs w:val="22"/>
              </w:rPr>
            </w:pPr>
            <w:r w:rsidRPr="00190CEF">
              <w:rPr>
                <w:rFonts w:asciiTheme="majorHAnsi" w:hAnsiTheme="majorHAnsi" w:cstheme="majorHAnsi"/>
                <w:sz w:val="22"/>
                <w:szCs w:val="22"/>
              </w:rPr>
              <w:t xml:space="preserve">rozporządzenia Ministra Aktywów </w:t>
            </w:r>
            <w:r w:rsidR="00565BAB" w:rsidRPr="00190CEF">
              <w:rPr>
                <w:rFonts w:asciiTheme="majorHAnsi" w:hAnsiTheme="majorHAnsi" w:cstheme="majorHAnsi"/>
                <w:sz w:val="22"/>
                <w:szCs w:val="22"/>
              </w:rPr>
              <w:t xml:space="preserve">Państwowych z dnia 27 listopada 2019 r. w </w:t>
            </w:r>
          </w:p>
          <w:p w14:paraId="3CEE9310" w14:textId="77777777" w:rsidR="00565BAB" w:rsidRPr="00190CEF" w:rsidRDefault="00565BAB" w:rsidP="00565BAB">
            <w:pPr>
              <w:spacing w:after="0" w:line="240" w:lineRule="auto"/>
              <w:ind w:left="567" w:hanging="410"/>
              <w:rPr>
                <w:rFonts w:asciiTheme="majorHAnsi" w:hAnsiTheme="majorHAnsi" w:cstheme="majorHAnsi"/>
                <w:sz w:val="22"/>
                <w:szCs w:val="22"/>
              </w:rPr>
            </w:pPr>
            <w:r w:rsidRPr="00190CEF">
              <w:rPr>
                <w:rFonts w:asciiTheme="majorHAnsi" w:hAnsiTheme="majorHAnsi" w:cstheme="majorHAnsi"/>
                <w:sz w:val="22"/>
                <w:szCs w:val="22"/>
              </w:rPr>
              <w:t xml:space="preserve">sprawie szczegółowego wykazu paliw ciekłych, których wytwarzanie, </w:t>
            </w:r>
          </w:p>
          <w:p w14:paraId="3F14021A" w14:textId="77777777" w:rsidR="00565BAB" w:rsidRPr="00190CEF" w:rsidRDefault="00565BAB" w:rsidP="00565BAB">
            <w:pPr>
              <w:spacing w:after="0" w:line="240" w:lineRule="auto"/>
              <w:ind w:left="567" w:hanging="410"/>
              <w:rPr>
                <w:rFonts w:asciiTheme="majorHAnsi" w:hAnsiTheme="majorHAnsi" w:cstheme="majorHAnsi"/>
                <w:sz w:val="22"/>
                <w:szCs w:val="22"/>
              </w:rPr>
            </w:pPr>
            <w:r w:rsidRPr="00190CEF">
              <w:rPr>
                <w:rFonts w:asciiTheme="majorHAnsi" w:hAnsiTheme="majorHAnsi" w:cstheme="majorHAnsi"/>
                <w:sz w:val="22"/>
                <w:szCs w:val="22"/>
              </w:rPr>
              <w:t xml:space="preserve">magazynowanie lub przeładunek, przesyłanie lub dystrybucja, obrót </w:t>
            </w:r>
            <w:r w:rsidR="001B11AB" w:rsidRPr="00190CEF">
              <w:rPr>
                <w:rFonts w:asciiTheme="majorHAnsi" w:hAnsiTheme="majorHAnsi" w:cstheme="majorHAnsi"/>
                <w:sz w:val="22"/>
                <w:szCs w:val="22"/>
              </w:rPr>
              <w:t xml:space="preserve">za granicą, </w:t>
            </w:r>
          </w:p>
          <w:p w14:paraId="26015683" w14:textId="7DA16DD1" w:rsidR="00565BAB" w:rsidRPr="00190CEF" w:rsidRDefault="001B11AB" w:rsidP="00565BAB">
            <w:pPr>
              <w:spacing w:after="0" w:line="240" w:lineRule="auto"/>
              <w:ind w:left="567" w:hanging="410"/>
              <w:rPr>
                <w:rFonts w:asciiTheme="majorHAnsi" w:hAnsiTheme="majorHAnsi" w:cstheme="majorHAnsi"/>
                <w:sz w:val="22"/>
                <w:szCs w:val="22"/>
              </w:rPr>
            </w:pPr>
            <w:r w:rsidRPr="00190CEF">
              <w:rPr>
                <w:rFonts w:asciiTheme="majorHAnsi" w:hAnsiTheme="majorHAnsi" w:cstheme="majorHAnsi"/>
                <w:sz w:val="22"/>
                <w:szCs w:val="22"/>
              </w:rPr>
              <w:t>wymaga koncesji oraz których p</w:t>
            </w:r>
            <w:r w:rsidR="00565BAB" w:rsidRPr="00190CEF">
              <w:rPr>
                <w:rFonts w:asciiTheme="majorHAnsi" w:hAnsiTheme="majorHAnsi" w:cstheme="majorHAnsi"/>
                <w:sz w:val="22"/>
                <w:szCs w:val="22"/>
              </w:rPr>
              <w:t>rzewóz wymaga wpisu do rejestru</w:t>
            </w:r>
          </w:p>
          <w:p w14:paraId="7542828E" w14:textId="38596945" w:rsidR="00C52982" w:rsidRPr="00190CEF" w:rsidRDefault="00565BAB" w:rsidP="00F970A1">
            <w:pPr>
              <w:spacing w:after="0" w:line="240" w:lineRule="auto"/>
              <w:ind w:left="157" w:firstLine="0"/>
              <w:rPr>
                <w:rFonts w:asciiTheme="majorHAnsi" w:hAnsiTheme="majorHAnsi" w:cstheme="majorHAnsi"/>
                <w:sz w:val="22"/>
                <w:szCs w:val="22"/>
              </w:rPr>
            </w:pPr>
            <w:r w:rsidRPr="00190CEF">
              <w:rPr>
                <w:rFonts w:asciiTheme="majorHAnsi" w:hAnsiTheme="majorHAnsi" w:cstheme="majorHAnsi"/>
                <w:sz w:val="22"/>
                <w:szCs w:val="22"/>
              </w:rPr>
              <w:t xml:space="preserve">podmiotów przywożących (Dz.U.2019, poz. 2332 z </w:t>
            </w:r>
            <w:proofErr w:type="spellStart"/>
            <w:r w:rsidRPr="00190CEF">
              <w:rPr>
                <w:rFonts w:asciiTheme="majorHAnsi" w:hAnsiTheme="majorHAnsi" w:cstheme="majorHAnsi"/>
                <w:sz w:val="22"/>
                <w:szCs w:val="22"/>
              </w:rPr>
              <w:t>późn</w:t>
            </w:r>
            <w:proofErr w:type="spellEnd"/>
            <w:r w:rsidRPr="00190CEF">
              <w:rPr>
                <w:rFonts w:asciiTheme="majorHAnsi" w:hAnsiTheme="majorHAnsi" w:cstheme="majorHAnsi"/>
                <w:sz w:val="22"/>
                <w:szCs w:val="22"/>
              </w:rPr>
              <w:t xml:space="preserve">. zm.) Wykonawca zobowiązany jest do zapewnienia aktualności powyższych uprawnień przez cały okres obowiązywania umowy. zapewnienia aktualności powyższych uprawnień przez </w:t>
            </w:r>
            <w:r w:rsidR="00F970A1">
              <w:rPr>
                <w:rFonts w:asciiTheme="majorHAnsi" w:hAnsiTheme="majorHAnsi" w:cstheme="majorHAnsi"/>
                <w:sz w:val="22"/>
                <w:szCs w:val="22"/>
              </w:rPr>
              <w:t>cały okres obowiązywania umowy.</w:t>
            </w:r>
          </w:p>
        </w:tc>
      </w:tr>
    </w:tbl>
    <w:p w14:paraId="030AACFC" w14:textId="77777777" w:rsidR="001214D2" w:rsidRPr="00190CEF" w:rsidRDefault="001214D2" w:rsidP="00565BAB">
      <w:pPr>
        <w:spacing w:after="0" w:line="240" w:lineRule="auto"/>
        <w:ind w:left="0" w:right="14" w:firstLine="0"/>
        <w:jc w:val="left"/>
        <w:rPr>
          <w:rFonts w:asciiTheme="majorHAnsi" w:hAnsiTheme="majorHAnsi" w:cstheme="majorHAnsi"/>
          <w:color w:val="31849B" w:themeColor="accent5" w:themeShade="BF"/>
          <w:sz w:val="22"/>
          <w:szCs w:val="22"/>
        </w:rPr>
      </w:pPr>
    </w:p>
    <w:p w14:paraId="794770BA" w14:textId="5C88502B" w:rsidR="00F86401" w:rsidRPr="00190CEF" w:rsidRDefault="00F86401" w:rsidP="00FA1F1E">
      <w:pPr>
        <w:pStyle w:val="Akapitzlist"/>
        <w:numPr>
          <w:ilvl w:val="1"/>
          <w:numId w:val="17"/>
        </w:numPr>
        <w:spacing w:after="0" w:line="240" w:lineRule="auto"/>
        <w:ind w:right="3983" w:hanging="439"/>
        <w:jc w:val="left"/>
        <w:rPr>
          <w:rFonts w:asciiTheme="majorHAnsi" w:hAnsiTheme="majorHAnsi" w:cstheme="majorHAnsi"/>
          <w:b/>
          <w:sz w:val="22"/>
          <w:szCs w:val="22"/>
        </w:rPr>
      </w:pPr>
      <w:r w:rsidRPr="00190CEF">
        <w:rPr>
          <w:rFonts w:asciiTheme="majorHAnsi" w:hAnsiTheme="majorHAnsi" w:cstheme="majorHAnsi"/>
          <w:b/>
          <w:sz w:val="22"/>
          <w:szCs w:val="22"/>
        </w:rPr>
        <w:t xml:space="preserve"> sytuacji ekonomicznej lub finansowej,  </w:t>
      </w:r>
    </w:p>
    <w:p w14:paraId="2F7614C4" w14:textId="2793BFBD" w:rsidR="00F86401" w:rsidRPr="00190CEF" w:rsidRDefault="00F86401" w:rsidP="00565BAB">
      <w:pPr>
        <w:spacing w:after="0" w:line="240" w:lineRule="auto"/>
        <w:ind w:right="3983" w:firstLine="0"/>
        <w:rPr>
          <w:rFonts w:asciiTheme="majorHAnsi" w:hAnsiTheme="majorHAnsi" w:cstheme="majorHAnsi"/>
          <w:sz w:val="22"/>
          <w:szCs w:val="22"/>
          <w:u w:val="single" w:color="000000"/>
        </w:rPr>
      </w:pPr>
      <w:r w:rsidRPr="00190CEF">
        <w:rPr>
          <w:rFonts w:asciiTheme="majorHAnsi" w:hAnsiTheme="majorHAnsi" w:cstheme="majorHAnsi"/>
          <w:sz w:val="22"/>
          <w:szCs w:val="22"/>
        </w:rPr>
        <w:t xml:space="preserve">    </w:t>
      </w:r>
      <w:r w:rsidR="00851B0A" w:rsidRPr="00190CEF">
        <w:rPr>
          <w:rFonts w:asciiTheme="majorHAnsi" w:hAnsiTheme="majorHAnsi" w:cstheme="majorHAnsi"/>
          <w:sz w:val="22"/>
          <w:szCs w:val="22"/>
        </w:rPr>
        <w:t xml:space="preserve">     </w:t>
      </w:r>
      <w:r w:rsidRPr="00190CEF">
        <w:rPr>
          <w:rFonts w:asciiTheme="majorHAnsi" w:hAnsiTheme="majorHAnsi" w:cstheme="majorHAnsi"/>
          <w:sz w:val="22"/>
          <w:szCs w:val="22"/>
        </w:rPr>
        <w:t xml:space="preserve"> </w:t>
      </w:r>
      <w:r w:rsidRPr="00190CEF">
        <w:rPr>
          <w:rFonts w:asciiTheme="majorHAnsi" w:hAnsiTheme="majorHAnsi" w:cstheme="majorHAnsi"/>
          <w:sz w:val="22"/>
          <w:szCs w:val="22"/>
          <w:u w:val="single" w:color="000000"/>
        </w:rPr>
        <w:t>Opis spełnienia warunku:</w:t>
      </w:r>
    </w:p>
    <w:tbl>
      <w:tblPr>
        <w:tblStyle w:val="Tabela-Siatka"/>
        <w:tblW w:w="0" w:type="auto"/>
        <w:tblInd w:w="1129" w:type="dxa"/>
        <w:tblLook w:val="04A0" w:firstRow="1" w:lastRow="0" w:firstColumn="1" w:lastColumn="0" w:noHBand="0" w:noVBand="1"/>
      </w:tblPr>
      <w:tblGrid>
        <w:gridCol w:w="7655"/>
      </w:tblGrid>
      <w:tr w:rsidR="00FF556D" w:rsidRPr="00190CEF" w14:paraId="098F131E" w14:textId="77777777" w:rsidTr="002D323E">
        <w:trPr>
          <w:trHeight w:val="734"/>
        </w:trPr>
        <w:tc>
          <w:tcPr>
            <w:tcW w:w="7655" w:type="dxa"/>
          </w:tcPr>
          <w:p w14:paraId="7B91203F" w14:textId="5BE16F0E" w:rsidR="00FF556D" w:rsidRPr="00190CEF" w:rsidRDefault="00C83DED" w:rsidP="00565BAB">
            <w:pPr>
              <w:pStyle w:val="Akapitzlist"/>
              <w:spacing w:after="0" w:line="240" w:lineRule="auto"/>
              <w:ind w:left="34" w:firstLine="0"/>
              <w:rPr>
                <w:rFonts w:asciiTheme="majorHAnsi" w:hAnsiTheme="majorHAnsi" w:cstheme="majorHAnsi"/>
                <w:sz w:val="22"/>
                <w:szCs w:val="22"/>
                <w:u w:val="single"/>
              </w:rPr>
            </w:pPr>
            <w:r w:rsidRPr="00190CEF">
              <w:rPr>
                <w:rFonts w:asciiTheme="majorHAnsi" w:hAnsiTheme="majorHAnsi" w:cstheme="majorHAnsi"/>
                <w:sz w:val="22"/>
                <w:szCs w:val="22"/>
                <w:u w:val="single"/>
              </w:rPr>
              <w:lastRenderedPageBreak/>
              <w:t>Zamawiający nie stawia szczegółowych warunków w tym zakresie;</w:t>
            </w:r>
          </w:p>
        </w:tc>
      </w:tr>
    </w:tbl>
    <w:p w14:paraId="59CA821A" w14:textId="77777777" w:rsidR="00FF556D" w:rsidRDefault="00FF556D" w:rsidP="00565BAB">
      <w:pPr>
        <w:spacing w:after="0" w:line="240" w:lineRule="auto"/>
        <w:ind w:left="0" w:right="3983" w:firstLine="0"/>
        <w:rPr>
          <w:rFonts w:asciiTheme="majorHAnsi" w:hAnsiTheme="majorHAnsi" w:cstheme="majorHAnsi"/>
          <w:sz w:val="22"/>
          <w:szCs w:val="22"/>
          <w:u w:val="single" w:color="000000"/>
        </w:rPr>
      </w:pPr>
    </w:p>
    <w:p w14:paraId="4CA780DD" w14:textId="77777777" w:rsidR="00190CEF" w:rsidRPr="00190CEF" w:rsidRDefault="00190CEF" w:rsidP="00565BAB">
      <w:pPr>
        <w:spacing w:after="0" w:line="240" w:lineRule="auto"/>
        <w:ind w:left="0" w:right="3983" w:firstLine="0"/>
        <w:rPr>
          <w:rFonts w:asciiTheme="majorHAnsi" w:hAnsiTheme="majorHAnsi" w:cstheme="majorHAnsi"/>
          <w:sz w:val="22"/>
          <w:szCs w:val="22"/>
          <w:u w:val="single" w:color="000000"/>
        </w:rPr>
      </w:pPr>
    </w:p>
    <w:p w14:paraId="742B8410" w14:textId="5E545A34" w:rsidR="00F86401" w:rsidRPr="00190CEF" w:rsidRDefault="00851B0A" w:rsidP="00FA1F1E">
      <w:pPr>
        <w:pStyle w:val="Akapitzlist"/>
        <w:numPr>
          <w:ilvl w:val="1"/>
          <w:numId w:val="17"/>
        </w:numPr>
        <w:spacing w:after="0" w:line="240" w:lineRule="auto"/>
        <w:ind w:right="1570" w:hanging="439"/>
        <w:rPr>
          <w:rFonts w:asciiTheme="majorHAnsi" w:hAnsiTheme="majorHAnsi" w:cstheme="majorHAnsi"/>
          <w:sz w:val="22"/>
          <w:szCs w:val="22"/>
        </w:rPr>
      </w:pPr>
      <w:r w:rsidRPr="00190CEF">
        <w:rPr>
          <w:rFonts w:asciiTheme="majorHAnsi" w:hAnsiTheme="majorHAnsi" w:cstheme="majorHAnsi"/>
          <w:b/>
          <w:sz w:val="22"/>
          <w:szCs w:val="22"/>
        </w:rPr>
        <w:t xml:space="preserve"> zdolności technicznej lub </w:t>
      </w:r>
      <w:r w:rsidR="00F86401" w:rsidRPr="00190CEF">
        <w:rPr>
          <w:rFonts w:asciiTheme="majorHAnsi" w:hAnsiTheme="majorHAnsi" w:cstheme="majorHAnsi"/>
          <w:b/>
          <w:sz w:val="22"/>
          <w:szCs w:val="22"/>
        </w:rPr>
        <w:t>zawodowej</w:t>
      </w:r>
      <w:r w:rsidRPr="00190CEF">
        <w:rPr>
          <w:rFonts w:asciiTheme="majorHAnsi" w:hAnsiTheme="majorHAnsi" w:cstheme="majorHAnsi"/>
          <w:b/>
          <w:sz w:val="22"/>
          <w:szCs w:val="22"/>
        </w:rPr>
        <w:t>.</w:t>
      </w:r>
    </w:p>
    <w:p w14:paraId="2714DB49" w14:textId="447651D9" w:rsidR="00F86401" w:rsidRPr="00190CEF" w:rsidRDefault="00F86401" w:rsidP="00565BAB">
      <w:pPr>
        <w:spacing w:after="0" w:line="240" w:lineRule="auto"/>
        <w:ind w:left="1006" w:right="5259" w:firstLine="142"/>
        <w:rPr>
          <w:rFonts w:asciiTheme="majorHAnsi" w:hAnsiTheme="majorHAnsi" w:cstheme="majorHAnsi"/>
          <w:sz w:val="22"/>
          <w:szCs w:val="22"/>
        </w:rPr>
      </w:pPr>
      <w:r w:rsidRPr="00190CEF">
        <w:rPr>
          <w:rFonts w:asciiTheme="majorHAnsi" w:hAnsiTheme="majorHAnsi" w:cstheme="majorHAnsi"/>
          <w:sz w:val="22"/>
          <w:szCs w:val="22"/>
          <w:u w:val="single" w:color="000000"/>
        </w:rPr>
        <w:t>Opis spełnienia warunku:</w:t>
      </w:r>
      <w:r w:rsidRPr="00190CEF">
        <w:rPr>
          <w:rFonts w:asciiTheme="majorHAnsi" w:hAnsiTheme="majorHAnsi" w:cstheme="majorHAnsi"/>
          <w:sz w:val="22"/>
          <w:szCs w:val="22"/>
        </w:rPr>
        <w:t xml:space="preserve"> </w:t>
      </w:r>
    </w:p>
    <w:tbl>
      <w:tblPr>
        <w:tblStyle w:val="Tabela-Siatka"/>
        <w:tblW w:w="0" w:type="auto"/>
        <w:tblInd w:w="1129" w:type="dxa"/>
        <w:tblLook w:val="04A0" w:firstRow="1" w:lastRow="0" w:firstColumn="1" w:lastColumn="0" w:noHBand="0" w:noVBand="1"/>
      </w:tblPr>
      <w:tblGrid>
        <w:gridCol w:w="7655"/>
      </w:tblGrid>
      <w:tr w:rsidR="00FF556D" w:rsidRPr="00190CEF" w14:paraId="78578B0E" w14:textId="77777777" w:rsidTr="00851B0A">
        <w:tc>
          <w:tcPr>
            <w:tcW w:w="7655" w:type="dxa"/>
          </w:tcPr>
          <w:p w14:paraId="31BFF2B0" w14:textId="77777777" w:rsidR="001B11AB" w:rsidRPr="00190CEF" w:rsidRDefault="001B11AB" w:rsidP="00565BAB">
            <w:pPr>
              <w:pStyle w:val="Akapitzlist"/>
              <w:spacing w:after="0" w:line="240" w:lineRule="auto"/>
              <w:ind w:left="318" w:hanging="284"/>
              <w:rPr>
                <w:rFonts w:asciiTheme="majorHAnsi" w:hAnsiTheme="majorHAnsi" w:cstheme="majorHAnsi"/>
                <w:sz w:val="22"/>
                <w:szCs w:val="22"/>
              </w:rPr>
            </w:pPr>
            <w:r w:rsidRPr="00190CEF">
              <w:rPr>
                <w:rFonts w:asciiTheme="majorHAnsi" w:hAnsiTheme="majorHAnsi" w:cstheme="majorHAnsi"/>
                <w:sz w:val="22"/>
                <w:szCs w:val="22"/>
              </w:rPr>
              <w:t>Wykonawca spełni warunek jeżeli wykaże, że posiada minimum:</w:t>
            </w:r>
          </w:p>
          <w:p w14:paraId="2BCE0C54" w14:textId="77777777" w:rsidR="001B11AB" w:rsidRPr="00190CEF" w:rsidRDefault="001B11AB" w:rsidP="00565BAB">
            <w:pPr>
              <w:pStyle w:val="Akapitzlist"/>
              <w:spacing w:after="0" w:line="240" w:lineRule="auto"/>
              <w:ind w:left="318" w:hanging="284"/>
              <w:rPr>
                <w:rFonts w:asciiTheme="majorHAnsi" w:hAnsiTheme="majorHAnsi" w:cstheme="majorHAnsi"/>
                <w:sz w:val="22"/>
                <w:szCs w:val="22"/>
              </w:rPr>
            </w:pPr>
            <w:r w:rsidRPr="00190CEF">
              <w:rPr>
                <w:rFonts w:asciiTheme="majorHAnsi" w:hAnsiTheme="majorHAnsi" w:cstheme="majorHAnsi"/>
                <w:sz w:val="22"/>
                <w:szCs w:val="22"/>
              </w:rPr>
              <w:t>- jedną stację czynną całodobowo na której możliwy jest zakup paliwa w systemie</w:t>
            </w:r>
          </w:p>
          <w:p w14:paraId="5942F255" w14:textId="49AAB499" w:rsidR="00C52982" w:rsidRPr="00190CEF" w:rsidRDefault="00941BB0" w:rsidP="00565BAB">
            <w:pPr>
              <w:pStyle w:val="Akapitzlist"/>
              <w:spacing w:after="0" w:line="240" w:lineRule="auto"/>
              <w:ind w:left="318" w:hanging="284"/>
              <w:rPr>
                <w:rFonts w:asciiTheme="majorHAnsi" w:hAnsiTheme="majorHAnsi" w:cstheme="majorHAnsi"/>
                <w:sz w:val="22"/>
                <w:szCs w:val="22"/>
              </w:rPr>
            </w:pPr>
            <w:r w:rsidRPr="00190CEF">
              <w:rPr>
                <w:rFonts w:asciiTheme="majorHAnsi" w:hAnsiTheme="majorHAnsi" w:cstheme="majorHAnsi"/>
                <w:sz w:val="22"/>
                <w:szCs w:val="22"/>
              </w:rPr>
              <w:t xml:space="preserve">bezgotówkowym, znajdującą się w granicach administracyjnych miasta Żyrardowa. </w:t>
            </w:r>
          </w:p>
        </w:tc>
      </w:tr>
    </w:tbl>
    <w:p w14:paraId="6FED4817" w14:textId="562B64E5" w:rsidR="00F86401" w:rsidRPr="00190CEF" w:rsidRDefault="00F86401" w:rsidP="00565BAB">
      <w:pPr>
        <w:spacing w:after="0" w:line="240" w:lineRule="auto"/>
        <w:ind w:left="428" w:firstLine="0"/>
        <w:jc w:val="left"/>
        <w:rPr>
          <w:rFonts w:asciiTheme="majorHAnsi" w:hAnsiTheme="majorHAnsi" w:cstheme="majorHAnsi"/>
          <w:sz w:val="22"/>
          <w:szCs w:val="22"/>
        </w:rPr>
      </w:pPr>
    </w:p>
    <w:p w14:paraId="1EBF3254" w14:textId="77777777" w:rsidR="00C86797" w:rsidRPr="00190CEF" w:rsidRDefault="00C86797" w:rsidP="00D070C0">
      <w:pPr>
        <w:pStyle w:val="Akapitzlist"/>
        <w:spacing w:after="0" w:line="240" w:lineRule="auto"/>
        <w:ind w:left="284" w:hanging="284"/>
        <w:rPr>
          <w:rFonts w:asciiTheme="majorHAnsi" w:hAnsiTheme="majorHAnsi" w:cstheme="majorHAnsi"/>
          <w:sz w:val="22"/>
          <w:szCs w:val="22"/>
        </w:rPr>
      </w:pPr>
      <w:r w:rsidRPr="00190CEF">
        <w:rPr>
          <w:rFonts w:asciiTheme="majorHAnsi" w:hAnsiTheme="majorHAnsi" w:cstheme="majorHAnsi"/>
          <w:sz w:val="22"/>
          <w:szCs w:val="22"/>
        </w:rPr>
        <w:t>2. Jeżeli Wykonawca powołuje się na doświadczenie w realizacji usług wykonywanych wspólnie z innymi Wykonawcami, należy wykazać usługę, w której Wykonawca bezpośrednio uczestniczył.</w:t>
      </w:r>
    </w:p>
    <w:p w14:paraId="27FA8946" w14:textId="77777777" w:rsidR="00C86797" w:rsidRPr="00190CEF" w:rsidRDefault="00C86797" w:rsidP="00D070C0">
      <w:pPr>
        <w:tabs>
          <w:tab w:val="left" w:pos="1418"/>
        </w:tabs>
        <w:spacing w:after="0" w:line="240" w:lineRule="auto"/>
        <w:ind w:left="284" w:right="20" w:hanging="284"/>
        <w:rPr>
          <w:rFonts w:asciiTheme="majorHAnsi" w:hAnsiTheme="majorHAnsi" w:cstheme="majorHAnsi"/>
          <w:sz w:val="22"/>
          <w:szCs w:val="22"/>
        </w:rPr>
      </w:pPr>
      <w:r w:rsidRPr="00190CEF">
        <w:rPr>
          <w:rFonts w:asciiTheme="majorHAnsi" w:hAnsiTheme="majorHAnsi" w:cstheme="majorHAnsi"/>
          <w:sz w:val="22"/>
          <w:szCs w:val="22"/>
        </w:rPr>
        <w:t>3.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51710437" w14:textId="006B0B22" w:rsidR="00C86797" w:rsidRPr="00190CEF" w:rsidRDefault="00D070C0" w:rsidP="00D070C0">
      <w:pPr>
        <w:tabs>
          <w:tab w:val="left" w:pos="1418"/>
        </w:tabs>
        <w:spacing w:after="0" w:line="240" w:lineRule="auto"/>
        <w:ind w:left="284" w:right="20" w:hanging="284"/>
        <w:rPr>
          <w:rFonts w:asciiTheme="majorHAnsi" w:hAnsiTheme="majorHAnsi" w:cstheme="majorHAnsi"/>
          <w:b/>
          <w:bCs/>
          <w:sz w:val="22"/>
          <w:szCs w:val="22"/>
        </w:rPr>
      </w:pPr>
      <w:r w:rsidRPr="00190CEF">
        <w:rPr>
          <w:rFonts w:asciiTheme="majorHAnsi" w:hAnsiTheme="majorHAnsi" w:cstheme="majorHAnsi"/>
          <w:sz w:val="22"/>
          <w:szCs w:val="22"/>
        </w:rPr>
        <w:t xml:space="preserve">4. </w:t>
      </w:r>
      <w:r w:rsidRPr="00190CEF">
        <w:rPr>
          <w:rFonts w:asciiTheme="majorHAnsi" w:hAnsiTheme="majorHAnsi" w:cstheme="majorHAnsi"/>
          <w:b/>
          <w:bCs/>
          <w:sz w:val="22"/>
          <w:szCs w:val="22"/>
        </w:rPr>
        <w:t xml:space="preserve"> </w:t>
      </w:r>
      <w:r w:rsidR="00C86797" w:rsidRPr="00190CEF">
        <w:rPr>
          <w:rFonts w:asciiTheme="majorHAnsi" w:hAnsiTheme="majorHAnsi" w:cstheme="majorHAnsi"/>
          <w:sz w:val="22"/>
          <w:szCs w:val="22"/>
        </w:rPr>
        <w:t xml:space="preserve">W przypadku, o którym mowa </w:t>
      </w:r>
      <w:r w:rsidR="00C86797" w:rsidRPr="00190CEF">
        <w:rPr>
          <w:rFonts w:asciiTheme="majorHAnsi" w:hAnsiTheme="majorHAnsi" w:cstheme="majorHAnsi"/>
          <w:color w:val="000000"/>
          <w:sz w:val="22"/>
          <w:szCs w:val="22"/>
        </w:rPr>
        <w:t xml:space="preserve">w art. 117 ust. 3 ustawy </w:t>
      </w:r>
      <w:proofErr w:type="spellStart"/>
      <w:r w:rsidR="00C86797" w:rsidRPr="00190CEF">
        <w:rPr>
          <w:rFonts w:asciiTheme="majorHAnsi" w:hAnsiTheme="majorHAnsi" w:cstheme="majorHAnsi"/>
          <w:color w:val="000000"/>
          <w:sz w:val="22"/>
          <w:szCs w:val="22"/>
        </w:rPr>
        <w:t>Pzp</w:t>
      </w:r>
      <w:proofErr w:type="spellEnd"/>
      <w:r w:rsidR="00C86797" w:rsidRPr="00190CEF">
        <w:rPr>
          <w:rFonts w:asciiTheme="majorHAnsi" w:hAnsiTheme="majorHAnsi" w:cstheme="majorHAnsi"/>
          <w:color w:val="000000"/>
          <w:sz w:val="22"/>
          <w:szCs w:val="22"/>
        </w:rPr>
        <w:t>,</w:t>
      </w:r>
      <w:r w:rsidR="00C86797" w:rsidRPr="00190CEF">
        <w:rPr>
          <w:rFonts w:asciiTheme="majorHAnsi" w:hAnsiTheme="majorHAnsi" w:cstheme="majorHAnsi"/>
          <w:sz w:val="22"/>
          <w:szCs w:val="22"/>
        </w:rPr>
        <w:t xml:space="preserve"> Wykonawcy wspólnie </w:t>
      </w:r>
    </w:p>
    <w:p w14:paraId="77BB9E40" w14:textId="77777777" w:rsidR="00C86797" w:rsidRPr="00190CEF" w:rsidRDefault="00C86797" w:rsidP="00D070C0">
      <w:pPr>
        <w:pStyle w:val="Akapitzlist"/>
        <w:spacing w:after="0" w:line="240" w:lineRule="auto"/>
        <w:ind w:left="240" w:firstLine="0"/>
        <w:rPr>
          <w:rFonts w:asciiTheme="majorHAnsi" w:hAnsiTheme="majorHAnsi" w:cstheme="majorHAnsi"/>
          <w:b/>
          <w:sz w:val="22"/>
          <w:szCs w:val="22"/>
        </w:rPr>
      </w:pPr>
      <w:r w:rsidRPr="00190CEF">
        <w:rPr>
          <w:rFonts w:asciiTheme="majorHAnsi" w:hAnsiTheme="majorHAnsi" w:cstheme="majorHAnsi"/>
          <w:sz w:val="22"/>
          <w:szCs w:val="22"/>
        </w:rPr>
        <w:t xml:space="preserve">ubiegający się o udzielenie zamówienia będą zobowiązani do złożenia wraz z ofertą  oświadczenia z którego wynika, które usługi wykonają poszczególni Wykonawcy – </w:t>
      </w:r>
      <w:r w:rsidRPr="00190CEF">
        <w:rPr>
          <w:rFonts w:asciiTheme="majorHAnsi" w:hAnsiTheme="majorHAnsi" w:cstheme="majorHAnsi"/>
          <w:b/>
          <w:sz w:val="22"/>
          <w:szCs w:val="22"/>
        </w:rPr>
        <w:t xml:space="preserve">wzór oświadczenia stanowi Załącznik nr 5 do SWZ. </w:t>
      </w:r>
    </w:p>
    <w:p w14:paraId="73B2E925" w14:textId="77777777" w:rsidR="00C86797" w:rsidRPr="00190CEF" w:rsidRDefault="00C86797" w:rsidP="00D070C0">
      <w:pPr>
        <w:pStyle w:val="Akapitzlist"/>
        <w:spacing w:after="0" w:line="240" w:lineRule="auto"/>
        <w:ind w:left="240" w:hanging="240"/>
        <w:rPr>
          <w:rFonts w:asciiTheme="majorHAnsi" w:hAnsiTheme="majorHAnsi" w:cstheme="majorHAnsi"/>
          <w:b/>
          <w:bCs/>
          <w:sz w:val="22"/>
          <w:szCs w:val="22"/>
        </w:rPr>
      </w:pPr>
      <w:r w:rsidRPr="00190CEF">
        <w:rPr>
          <w:rFonts w:asciiTheme="majorHAnsi" w:hAnsiTheme="majorHAnsi" w:cstheme="majorHAnsi"/>
          <w:b/>
          <w:sz w:val="22"/>
          <w:szCs w:val="22"/>
        </w:rPr>
        <w:t>5.</w:t>
      </w:r>
      <w:r w:rsidRPr="00190CEF">
        <w:rPr>
          <w:rFonts w:asciiTheme="majorHAnsi" w:hAnsiTheme="majorHAnsi" w:cstheme="majorHAnsi"/>
          <w:b/>
          <w:bCs/>
          <w:sz w:val="22"/>
          <w:szCs w:val="22"/>
        </w:rPr>
        <w:t xml:space="preserve"> </w:t>
      </w:r>
      <w:r w:rsidRPr="00190CEF">
        <w:rPr>
          <w:rFonts w:asciiTheme="majorHAnsi" w:hAnsiTheme="majorHAnsi" w:cstheme="maj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realizacje zamówienia.</w:t>
      </w:r>
    </w:p>
    <w:p w14:paraId="10057EBB" w14:textId="77777777" w:rsidR="00C83DED" w:rsidRPr="00190CEF" w:rsidRDefault="00C86797" w:rsidP="00D070C0">
      <w:pPr>
        <w:pStyle w:val="Akapitzlist"/>
        <w:spacing w:after="0" w:line="240" w:lineRule="auto"/>
        <w:ind w:left="360" w:hanging="360"/>
        <w:rPr>
          <w:rFonts w:asciiTheme="majorHAnsi" w:hAnsiTheme="majorHAnsi" w:cstheme="majorHAnsi"/>
          <w:sz w:val="22"/>
          <w:szCs w:val="22"/>
        </w:rPr>
      </w:pPr>
      <w:r w:rsidRPr="00190CEF">
        <w:rPr>
          <w:rFonts w:asciiTheme="majorHAnsi" w:hAnsiTheme="majorHAnsi" w:cstheme="majorHAnsi"/>
          <w:sz w:val="22"/>
          <w:szCs w:val="22"/>
        </w:rPr>
        <w:t>6. Wykonawca może w celu potwierdzenia spełniania warunków ud</w:t>
      </w:r>
      <w:r w:rsidR="00C83DED" w:rsidRPr="00190CEF">
        <w:rPr>
          <w:rFonts w:asciiTheme="majorHAnsi" w:hAnsiTheme="majorHAnsi" w:cstheme="majorHAnsi"/>
          <w:sz w:val="22"/>
          <w:szCs w:val="22"/>
        </w:rPr>
        <w:t>ziału w postępowaniu polegać na</w:t>
      </w:r>
    </w:p>
    <w:p w14:paraId="1099FE1A" w14:textId="77777777" w:rsidR="00C83DED" w:rsidRPr="00190CEF" w:rsidRDefault="00C86797" w:rsidP="00C83DED">
      <w:pPr>
        <w:pStyle w:val="Akapitzlist"/>
        <w:spacing w:after="0" w:line="240" w:lineRule="auto"/>
        <w:ind w:left="360" w:hanging="76"/>
        <w:rPr>
          <w:rFonts w:asciiTheme="majorHAnsi" w:hAnsiTheme="majorHAnsi" w:cstheme="majorHAnsi"/>
          <w:sz w:val="22"/>
          <w:szCs w:val="22"/>
        </w:rPr>
      </w:pPr>
      <w:r w:rsidRPr="00190CEF">
        <w:rPr>
          <w:rFonts w:asciiTheme="majorHAnsi" w:hAnsiTheme="majorHAnsi" w:cstheme="majorHAnsi"/>
          <w:sz w:val="22"/>
          <w:szCs w:val="22"/>
        </w:rPr>
        <w:t xml:space="preserve">zdolnościach </w:t>
      </w:r>
      <w:r w:rsidR="00C83DED" w:rsidRPr="00190CEF">
        <w:rPr>
          <w:rFonts w:asciiTheme="majorHAnsi" w:hAnsiTheme="majorHAnsi" w:cstheme="majorHAnsi"/>
          <w:sz w:val="22"/>
          <w:szCs w:val="22"/>
        </w:rPr>
        <w:t>technicznych lub zawodowych podmiotów udostępniających zasoby, niezależnie od</w:t>
      </w:r>
    </w:p>
    <w:p w14:paraId="31A71FDC" w14:textId="7EB5D7E0" w:rsidR="00C86797" w:rsidRPr="00190CEF" w:rsidRDefault="00C83DED" w:rsidP="00C83DED">
      <w:pPr>
        <w:pStyle w:val="Akapitzlist"/>
        <w:spacing w:after="0" w:line="240" w:lineRule="auto"/>
        <w:ind w:left="360" w:hanging="76"/>
        <w:rPr>
          <w:rFonts w:asciiTheme="majorHAnsi" w:hAnsiTheme="majorHAnsi" w:cstheme="majorHAnsi"/>
          <w:sz w:val="22"/>
          <w:szCs w:val="22"/>
        </w:rPr>
      </w:pPr>
      <w:r w:rsidRPr="00190CEF">
        <w:rPr>
          <w:rFonts w:asciiTheme="majorHAnsi" w:hAnsiTheme="majorHAnsi" w:cstheme="majorHAnsi"/>
          <w:sz w:val="22"/>
          <w:szCs w:val="22"/>
        </w:rPr>
        <w:t xml:space="preserve">charakteru </w:t>
      </w:r>
      <w:r w:rsidR="00C86797" w:rsidRPr="00190CEF">
        <w:rPr>
          <w:rFonts w:asciiTheme="majorHAnsi" w:hAnsiTheme="majorHAnsi" w:cstheme="majorHAnsi"/>
          <w:sz w:val="22"/>
          <w:szCs w:val="22"/>
        </w:rPr>
        <w:t>p</w:t>
      </w:r>
      <w:r w:rsidR="00D070C0" w:rsidRPr="00190CEF">
        <w:rPr>
          <w:rFonts w:asciiTheme="majorHAnsi" w:hAnsiTheme="majorHAnsi" w:cstheme="majorHAnsi"/>
          <w:sz w:val="22"/>
          <w:szCs w:val="22"/>
        </w:rPr>
        <w:t>rawnego łączących</w:t>
      </w:r>
      <w:r w:rsidRPr="00190CEF">
        <w:rPr>
          <w:rFonts w:asciiTheme="majorHAnsi" w:hAnsiTheme="majorHAnsi" w:cstheme="majorHAnsi"/>
          <w:sz w:val="22"/>
          <w:szCs w:val="22"/>
        </w:rPr>
        <w:t xml:space="preserve"> </w:t>
      </w:r>
      <w:r w:rsidR="00C86797" w:rsidRPr="00190CEF">
        <w:rPr>
          <w:rFonts w:asciiTheme="majorHAnsi" w:hAnsiTheme="majorHAnsi" w:cstheme="majorHAnsi"/>
          <w:sz w:val="22"/>
          <w:szCs w:val="22"/>
        </w:rPr>
        <w:t>go z nimi stosunków prawnych.</w:t>
      </w:r>
    </w:p>
    <w:p w14:paraId="737E18A8" w14:textId="5C150415" w:rsidR="00C86797" w:rsidRPr="00190CEF" w:rsidRDefault="00D070C0" w:rsidP="00C83DED">
      <w:pPr>
        <w:pStyle w:val="Akapitzlist"/>
        <w:spacing w:after="0" w:line="240" w:lineRule="auto"/>
        <w:ind w:left="284" w:hanging="284"/>
        <w:rPr>
          <w:rFonts w:asciiTheme="majorHAnsi" w:hAnsiTheme="majorHAnsi" w:cstheme="majorHAnsi"/>
          <w:sz w:val="22"/>
          <w:szCs w:val="22"/>
        </w:rPr>
      </w:pPr>
      <w:r w:rsidRPr="00190CEF">
        <w:rPr>
          <w:rFonts w:asciiTheme="majorHAnsi" w:hAnsiTheme="majorHAnsi" w:cstheme="majorHAnsi"/>
          <w:sz w:val="22"/>
          <w:szCs w:val="22"/>
        </w:rPr>
        <w:t xml:space="preserve">7.  </w:t>
      </w:r>
      <w:r w:rsidR="00C86797" w:rsidRPr="00190CEF">
        <w:rPr>
          <w:rFonts w:asciiTheme="majorHAnsi" w:hAnsiTheme="majorHAnsi" w:cstheme="majorHAnsi"/>
          <w:sz w:val="22"/>
          <w:szCs w:val="22"/>
        </w:rPr>
        <w:t>W odniesieniu do warunku dotyczącego zdolności technicznej lub zawodowej Wy</w:t>
      </w:r>
      <w:r w:rsidR="00C83DED" w:rsidRPr="00190CEF">
        <w:rPr>
          <w:rFonts w:asciiTheme="majorHAnsi" w:hAnsiTheme="majorHAnsi" w:cstheme="majorHAnsi"/>
          <w:sz w:val="22"/>
          <w:szCs w:val="22"/>
        </w:rPr>
        <w:t>konawcy, Wykonawca może polegać</w:t>
      </w:r>
      <w:r w:rsidRPr="00190CEF">
        <w:rPr>
          <w:rFonts w:asciiTheme="majorHAnsi" w:hAnsiTheme="majorHAnsi" w:cstheme="majorHAnsi"/>
          <w:sz w:val="22"/>
          <w:szCs w:val="22"/>
        </w:rPr>
        <w:t xml:space="preserve"> </w:t>
      </w:r>
      <w:r w:rsidR="00C86797" w:rsidRPr="00190CEF">
        <w:rPr>
          <w:rFonts w:asciiTheme="majorHAnsi" w:hAnsiTheme="majorHAnsi" w:cstheme="majorHAnsi"/>
          <w:sz w:val="22"/>
          <w:szCs w:val="22"/>
        </w:rPr>
        <w:t>na zdolnościach podmiotów udostępniających zasoby, jeśli podmioty te wykonają usługi, do których t</w:t>
      </w:r>
      <w:r w:rsidRPr="00190CEF">
        <w:rPr>
          <w:rFonts w:asciiTheme="majorHAnsi" w:hAnsiTheme="majorHAnsi" w:cstheme="majorHAnsi"/>
          <w:sz w:val="22"/>
          <w:szCs w:val="22"/>
        </w:rPr>
        <w:t xml:space="preserve">e zdolności są </w:t>
      </w:r>
      <w:r w:rsidR="00C86797" w:rsidRPr="00190CEF">
        <w:rPr>
          <w:rFonts w:asciiTheme="majorHAnsi" w:hAnsiTheme="majorHAnsi" w:cstheme="majorHAnsi"/>
          <w:sz w:val="22"/>
          <w:szCs w:val="22"/>
        </w:rPr>
        <w:t>wymagane.</w:t>
      </w:r>
    </w:p>
    <w:p w14:paraId="76A2CDF1" w14:textId="77777777" w:rsidR="00C83DED" w:rsidRPr="00190CEF" w:rsidRDefault="00C86797" w:rsidP="00C83DED">
      <w:pPr>
        <w:pStyle w:val="Akapitzlist"/>
        <w:spacing w:after="0" w:line="240" w:lineRule="auto"/>
        <w:ind w:left="360" w:hanging="360"/>
        <w:rPr>
          <w:rFonts w:asciiTheme="majorHAnsi" w:hAnsiTheme="majorHAnsi" w:cstheme="majorHAnsi"/>
          <w:sz w:val="22"/>
          <w:szCs w:val="22"/>
        </w:rPr>
      </w:pPr>
      <w:r w:rsidRPr="00190CEF">
        <w:rPr>
          <w:rFonts w:asciiTheme="majorHAnsi" w:hAnsiTheme="majorHAnsi" w:cstheme="majorHAnsi"/>
          <w:sz w:val="22"/>
          <w:szCs w:val="22"/>
        </w:rPr>
        <w:t>8.</w:t>
      </w:r>
      <w:r w:rsidRPr="00190CEF">
        <w:rPr>
          <w:rFonts w:asciiTheme="majorHAnsi" w:hAnsiTheme="majorHAnsi" w:cstheme="majorHAnsi"/>
          <w:b/>
          <w:bCs/>
          <w:sz w:val="22"/>
          <w:szCs w:val="22"/>
        </w:rPr>
        <w:t xml:space="preserve"> </w:t>
      </w:r>
      <w:r w:rsidR="00D070C0" w:rsidRPr="00190CEF">
        <w:rPr>
          <w:rFonts w:asciiTheme="majorHAnsi" w:hAnsiTheme="majorHAnsi" w:cstheme="majorHAnsi"/>
          <w:b/>
          <w:bCs/>
          <w:sz w:val="22"/>
          <w:szCs w:val="22"/>
        </w:rPr>
        <w:t xml:space="preserve"> </w:t>
      </w:r>
      <w:r w:rsidRPr="00190CEF">
        <w:rPr>
          <w:rFonts w:asciiTheme="majorHAnsi" w:hAnsiTheme="majorHAnsi" w:cstheme="majorHAnsi"/>
          <w:sz w:val="22"/>
          <w:szCs w:val="22"/>
        </w:rPr>
        <w:t>Wykonawca, który polega na zdolnościach lub sytuacji podmiotów udostępniający</w:t>
      </w:r>
      <w:r w:rsidR="00C83DED" w:rsidRPr="00190CEF">
        <w:rPr>
          <w:rFonts w:asciiTheme="majorHAnsi" w:hAnsiTheme="majorHAnsi" w:cstheme="majorHAnsi"/>
          <w:sz w:val="22"/>
          <w:szCs w:val="22"/>
        </w:rPr>
        <w:t>ch zasoby, składa wraz</w:t>
      </w:r>
    </w:p>
    <w:p w14:paraId="4784C7C9" w14:textId="5EC37F00" w:rsidR="00C86797" w:rsidRPr="00190CEF" w:rsidRDefault="00D070C0" w:rsidP="00C83DED">
      <w:pPr>
        <w:pStyle w:val="Akapitzlist"/>
        <w:spacing w:after="0" w:line="240" w:lineRule="auto"/>
        <w:ind w:left="360" w:hanging="76"/>
        <w:rPr>
          <w:rFonts w:asciiTheme="majorHAnsi" w:hAnsiTheme="majorHAnsi" w:cstheme="majorHAnsi"/>
          <w:sz w:val="22"/>
          <w:szCs w:val="22"/>
        </w:rPr>
      </w:pPr>
      <w:r w:rsidRPr="00190CEF">
        <w:rPr>
          <w:rFonts w:asciiTheme="majorHAnsi" w:hAnsiTheme="majorHAnsi" w:cstheme="majorHAnsi"/>
          <w:sz w:val="22"/>
          <w:szCs w:val="22"/>
        </w:rPr>
        <w:t>z ofertą</w:t>
      </w:r>
      <w:r w:rsidR="00C83DED" w:rsidRPr="00190CEF">
        <w:rPr>
          <w:rFonts w:asciiTheme="majorHAnsi" w:hAnsiTheme="majorHAnsi" w:cstheme="majorHAnsi"/>
          <w:sz w:val="22"/>
          <w:szCs w:val="22"/>
        </w:rPr>
        <w:t xml:space="preserve"> </w:t>
      </w:r>
      <w:r w:rsidR="00C86797" w:rsidRPr="00190CEF">
        <w:rPr>
          <w:rFonts w:asciiTheme="majorHAnsi" w:hAnsiTheme="majorHAnsi" w:cstheme="majorHAnsi"/>
          <w:sz w:val="22"/>
          <w:szCs w:val="22"/>
        </w:rPr>
        <w:t>zobowiązanie, o którym mowa w Rozdziale XV pkt 5 SWZ.</w:t>
      </w:r>
    </w:p>
    <w:p w14:paraId="4BF15371" w14:textId="165D634B" w:rsidR="00C86797" w:rsidRPr="00190CEF" w:rsidRDefault="00C86797" w:rsidP="00D070C0">
      <w:pPr>
        <w:pStyle w:val="Akapitzlist"/>
        <w:spacing w:after="0" w:line="240" w:lineRule="auto"/>
        <w:ind w:left="284" w:hanging="284"/>
        <w:rPr>
          <w:rFonts w:asciiTheme="majorHAnsi" w:hAnsiTheme="majorHAnsi" w:cstheme="majorHAnsi"/>
          <w:sz w:val="22"/>
          <w:szCs w:val="22"/>
        </w:rPr>
      </w:pPr>
      <w:r w:rsidRPr="00190CEF">
        <w:rPr>
          <w:rFonts w:asciiTheme="majorHAnsi" w:hAnsiTheme="majorHAnsi" w:cstheme="majorHAnsi"/>
          <w:sz w:val="22"/>
          <w:szCs w:val="22"/>
        </w:rPr>
        <w:t>9.</w:t>
      </w:r>
      <w:r w:rsidR="00D070C0" w:rsidRPr="00190CEF">
        <w:rPr>
          <w:rFonts w:asciiTheme="majorHAnsi" w:hAnsiTheme="majorHAnsi" w:cstheme="majorHAnsi"/>
          <w:b/>
          <w:bCs/>
          <w:sz w:val="22"/>
          <w:szCs w:val="22"/>
        </w:rPr>
        <w:t xml:space="preserve"> </w:t>
      </w:r>
      <w:r w:rsidR="006F5CBD" w:rsidRPr="00190CEF">
        <w:rPr>
          <w:rFonts w:asciiTheme="majorHAnsi" w:hAnsiTheme="majorHAnsi" w:cstheme="majorHAnsi"/>
          <w:b/>
          <w:bCs/>
          <w:sz w:val="22"/>
          <w:szCs w:val="22"/>
        </w:rPr>
        <w:t xml:space="preserve"> </w:t>
      </w:r>
      <w:r w:rsidRPr="00190CEF">
        <w:rPr>
          <w:rFonts w:asciiTheme="majorHAnsi" w:hAnsiTheme="majorHAnsi" w:cstheme="majorHAnsi"/>
          <w:sz w:val="22"/>
          <w:szCs w:val="22"/>
        </w:rPr>
        <w:t>Zamawiający oceni spełnianie warunków udziału w postępowaniu na podstawie informacji zawartych w oświadczeniach i dokumentach.</w:t>
      </w:r>
    </w:p>
    <w:p w14:paraId="041B05B3" w14:textId="77777777" w:rsidR="00C86797" w:rsidRPr="00190CEF" w:rsidRDefault="00C86797" w:rsidP="00D070C0">
      <w:pPr>
        <w:pStyle w:val="Akapitzlist"/>
        <w:spacing w:after="0" w:line="240" w:lineRule="auto"/>
        <w:ind w:left="360" w:hanging="360"/>
        <w:rPr>
          <w:rFonts w:asciiTheme="majorHAnsi" w:hAnsiTheme="majorHAnsi" w:cstheme="majorHAnsi"/>
          <w:sz w:val="22"/>
          <w:szCs w:val="22"/>
        </w:rPr>
      </w:pPr>
      <w:r w:rsidRPr="00190CEF">
        <w:rPr>
          <w:rFonts w:asciiTheme="majorHAnsi" w:hAnsiTheme="majorHAnsi" w:cstheme="majorHAnsi"/>
          <w:sz w:val="22"/>
          <w:szCs w:val="22"/>
        </w:rPr>
        <w:t>10.</w:t>
      </w:r>
      <w:r w:rsidRPr="00190CEF">
        <w:rPr>
          <w:rFonts w:asciiTheme="majorHAnsi" w:hAnsiTheme="majorHAnsi" w:cstheme="majorHAnsi"/>
          <w:b/>
          <w:bCs/>
          <w:sz w:val="22"/>
          <w:szCs w:val="22"/>
        </w:rPr>
        <w:t xml:space="preserve"> </w:t>
      </w:r>
      <w:r w:rsidRPr="00190CEF">
        <w:rPr>
          <w:rFonts w:asciiTheme="majorHAnsi" w:hAnsiTheme="majorHAnsi" w:cstheme="majorHAnsi"/>
          <w:sz w:val="22"/>
          <w:szCs w:val="22"/>
        </w:rPr>
        <w:t>Ocena spełnienia warunków wymaganych od Wykonawców nastąpi według formuły: „spełnia-nie spełnia”.</w:t>
      </w:r>
    </w:p>
    <w:p w14:paraId="1BB649DE" w14:textId="07846376" w:rsidR="00C86797" w:rsidRPr="00190CEF" w:rsidRDefault="00C86797" w:rsidP="00D070C0">
      <w:pPr>
        <w:pStyle w:val="Akapitzlist"/>
        <w:spacing w:after="0" w:line="240" w:lineRule="auto"/>
        <w:ind w:left="360" w:hanging="360"/>
        <w:rPr>
          <w:rFonts w:asciiTheme="majorHAnsi" w:hAnsiTheme="majorHAnsi" w:cstheme="majorHAnsi"/>
          <w:b/>
          <w:bCs/>
          <w:sz w:val="22"/>
          <w:szCs w:val="22"/>
        </w:rPr>
      </w:pPr>
      <w:r w:rsidRPr="00190CEF">
        <w:rPr>
          <w:rFonts w:asciiTheme="majorHAnsi" w:hAnsiTheme="majorHAnsi" w:cstheme="majorHAnsi"/>
          <w:sz w:val="22"/>
          <w:szCs w:val="22"/>
        </w:rPr>
        <w:t>11.</w:t>
      </w:r>
      <w:r w:rsidR="00D070C0" w:rsidRPr="00190CEF">
        <w:rPr>
          <w:rFonts w:asciiTheme="majorHAnsi" w:hAnsiTheme="majorHAnsi" w:cstheme="majorHAnsi"/>
          <w:sz w:val="22"/>
          <w:szCs w:val="22"/>
        </w:rPr>
        <w:t xml:space="preserve"> </w:t>
      </w:r>
      <w:r w:rsidRPr="00190CEF">
        <w:rPr>
          <w:rFonts w:asciiTheme="majorHAnsi" w:hAnsiTheme="majorHAnsi" w:cstheme="majorHAnsi"/>
          <w:sz w:val="22"/>
          <w:szCs w:val="22"/>
        </w:rPr>
        <w:t xml:space="preserve">Jeżeli Wykonawca nie złożył oświadczenia, o którym mowa w art. 125 ust. 1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innych dokumentów lub oświadczeń składanych w postępowaniu, w celu wykazania warunków udziału w postępowaniu i/lub braku podstaw do wykluczenia Wykonawcy lub są one niekompletne lub zawierają błędy, Zamawiający wzywa Wykonawcę odpowiednio do ich złożenia, poprawienia lub uzupełnienia w terminie przez siebie wskazanym, chyba, że:</w:t>
      </w:r>
    </w:p>
    <w:p w14:paraId="3B3C9913" w14:textId="77777777" w:rsidR="00C86797" w:rsidRPr="00190CEF" w:rsidRDefault="00C86797" w:rsidP="00FA1F1E">
      <w:pPr>
        <w:pStyle w:val="Akapitzlist"/>
        <w:numPr>
          <w:ilvl w:val="0"/>
          <w:numId w:val="56"/>
        </w:numPr>
        <w:spacing w:after="0" w:line="240" w:lineRule="auto"/>
        <w:ind w:left="426" w:hanging="1"/>
        <w:contextualSpacing/>
        <w:rPr>
          <w:rFonts w:asciiTheme="majorHAnsi" w:hAnsiTheme="majorHAnsi" w:cstheme="majorHAnsi"/>
          <w:sz w:val="22"/>
          <w:szCs w:val="22"/>
        </w:rPr>
      </w:pPr>
      <w:r w:rsidRPr="00190CEF">
        <w:rPr>
          <w:rFonts w:asciiTheme="majorHAnsi" w:hAnsiTheme="majorHAnsi" w:cstheme="majorHAnsi"/>
          <w:sz w:val="22"/>
          <w:szCs w:val="22"/>
        </w:rPr>
        <w:t>oferta Wykonawcy podlega odrzuceniu bez względu na ich złożenie, uzupełnienie lub poprawienie, lub</w:t>
      </w:r>
    </w:p>
    <w:p w14:paraId="1EC93610" w14:textId="4C75845E" w:rsidR="00C86797" w:rsidRPr="00190CEF" w:rsidRDefault="00C86797" w:rsidP="00FA1F1E">
      <w:pPr>
        <w:pStyle w:val="Akapitzlist"/>
        <w:numPr>
          <w:ilvl w:val="0"/>
          <w:numId w:val="56"/>
        </w:numPr>
        <w:spacing w:after="0" w:line="240" w:lineRule="auto"/>
        <w:ind w:left="426" w:hanging="1"/>
        <w:contextualSpacing/>
        <w:rPr>
          <w:rFonts w:asciiTheme="majorHAnsi" w:hAnsiTheme="majorHAnsi" w:cstheme="majorHAnsi"/>
          <w:sz w:val="22"/>
          <w:szCs w:val="22"/>
        </w:rPr>
      </w:pPr>
      <w:r w:rsidRPr="00190CEF">
        <w:rPr>
          <w:rFonts w:asciiTheme="majorHAnsi" w:hAnsiTheme="majorHAnsi" w:cstheme="majorHAnsi"/>
          <w:sz w:val="22"/>
          <w:szCs w:val="22"/>
        </w:rPr>
        <w:t>zachodzą przesłanki unieważnienia postępowania.</w:t>
      </w:r>
    </w:p>
    <w:p w14:paraId="3EF25D5F" w14:textId="3B3EC0C9" w:rsidR="00F86401" w:rsidRPr="00190CEF" w:rsidRDefault="00F86401" w:rsidP="00D070C0">
      <w:pPr>
        <w:tabs>
          <w:tab w:val="left" w:pos="8777"/>
        </w:tabs>
        <w:spacing w:after="0" w:line="240" w:lineRule="auto"/>
        <w:ind w:left="426" w:right="873" w:hanging="1"/>
        <w:rPr>
          <w:rFonts w:asciiTheme="majorHAnsi" w:hAnsiTheme="majorHAnsi" w:cstheme="majorHAnsi"/>
          <w:sz w:val="22"/>
          <w:szCs w:val="22"/>
        </w:rPr>
      </w:pPr>
    </w:p>
    <w:p w14:paraId="060308D6" w14:textId="25C84A4D" w:rsidR="00A25AFC" w:rsidRPr="00190CEF" w:rsidRDefault="00062527" w:rsidP="006A492B">
      <w:pPr>
        <w:spacing w:after="0" w:line="240" w:lineRule="auto"/>
        <w:ind w:left="567" w:hanging="709"/>
        <w:rPr>
          <w:rFonts w:asciiTheme="majorHAnsi" w:hAnsiTheme="majorHAnsi" w:cstheme="majorHAnsi"/>
          <w:b/>
          <w:sz w:val="22"/>
          <w:szCs w:val="22"/>
        </w:rPr>
      </w:pPr>
      <w:r>
        <w:rPr>
          <w:rFonts w:asciiTheme="majorHAnsi" w:hAnsiTheme="majorHAnsi" w:cstheme="majorHAnsi"/>
          <w:b/>
          <w:sz w:val="22"/>
          <w:szCs w:val="22"/>
        </w:rPr>
        <w:t>XV</w:t>
      </w:r>
      <w:r w:rsidR="0055383B" w:rsidRPr="00190CEF">
        <w:rPr>
          <w:rFonts w:asciiTheme="majorHAnsi" w:hAnsiTheme="majorHAnsi" w:cstheme="majorHAnsi"/>
          <w:b/>
          <w:sz w:val="22"/>
          <w:szCs w:val="22"/>
        </w:rPr>
        <w:t xml:space="preserve"> Wykaz oświadczeń lub dokumentów potwierdzających spełnienie warunków udziału w postępowaniu oraz brak podstaw wykluczeni</w:t>
      </w:r>
      <w:r w:rsidR="00F74620" w:rsidRPr="00190CEF">
        <w:rPr>
          <w:rFonts w:asciiTheme="majorHAnsi" w:hAnsiTheme="majorHAnsi" w:cstheme="majorHAnsi"/>
          <w:b/>
          <w:sz w:val="22"/>
          <w:szCs w:val="22"/>
        </w:rPr>
        <w:t>a</w:t>
      </w:r>
      <w:r w:rsidR="0055383B" w:rsidRPr="00190CEF">
        <w:rPr>
          <w:rFonts w:asciiTheme="majorHAnsi" w:hAnsiTheme="majorHAnsi" w:cstheme="majorHAnsi"/>
          <w:b/>
          <w:sz w:val="22"/>
          <w:szCs w:val="22"/>
        </w:rPr>
        <w:t xml:space="preserve"> (podmiotowych środków dowodowych)</w:t>
      </w:r>
    </w:p>
    <w:p w14:paraId="03C93215" w14:textId="1D28560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Wykonawca wraz z ofertą składa aktualne na dzień składania ofert oświadczenie, o którym mowa w art. 125 ust. 1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którego wzór stanowi </w:t>
      </w:r>
      <w:r w:rsidRPr="00190CEF">
        <w:rPr>
          <w:rFonts w:asciiTheme="majorHAnsi" w:hAnsiTheme="majorHAnsi" w:cstheme="majorHAnsi"/>
          <w:b/>
          <w:bCs/>
          <w:sz w:val="22"/>
          <w:szCs w:val="22"/>
        </w:rPr>
        <w:t>Załącznik nr 2 do SWZ oraz Załącznik nr 3</w:t>
      </w:r>
      <w:r w:rsidRPr="00190CEF">
        <w:rPr>
          <w:rFonts w:asciiTheme="majorHAnsi" w:hAnsiTheme="majorHAnsi" w:cstheme="majorHAnsi"/>
          <w:sz w:val="22"/>
          <w:szCs w:val="22"/>
        </w:rPr>
        <w:t xml:space="preserve"> </w:t>
      </w:r>
      <w:r w:rsidRPr="00190CEF">
        <w:rPr>
          <w:rFonts w:asciiTheme="majorHAnsi" w:hAnsiTheme="majorHAnsi" w:cstheme="majorHAnsi"/>
          <w:b/>
          <w:sz w:val="22"/>
          <w:szCs w:val="22"/>
        </w:rPr>
        <w:t>do SWZ</w:t>
      </w:r>
      <w:r w:rsidRPr="00190CEF">
        <w:rPr>
          <w:rFonts w:asciiTheme="majorHAnsi" w:hAnsiTheme="majorHAnsi" w:cstheme="majorHAnsi"/>
          <w:sz w:val="22"/>
          <w:szCs w:val="22"/>
        </w:rPr>
        <w:t xml:space="preserve">. Oświadczenia wskazane powyżej stanowią dowód potwierdzający, brak podstaw wykluczenia z udziału </w:t>
      </w:r>
      <w:r w:rsidRPr="00190CEF">
        <w:rPr>
          <w:rFonts w:asciiTheme="majorHAnsi" w:hAnsiTheme="majorHAnsi" w:cstheme="majorHAnsi"/>
          <w:sz w:val="22"/>
          <w:szCs w:val="22"/>
        </w:rPr>
        <w:lastRenderedPageBreak/>
        <w:t>w postępowaniu oraz spełnianie warunków udziału w postępowaniu odpowiednio na dzień składania ofert.</w:t>
      </w:r>
    </w:p>
    <w:p w14:paraId="5893031A" w14:textId="7851CD35"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W przypadku wspólnego ubiegania się o zamówienie przez Wykonawców, oświadczenia o których mowa w ust. 1 składa każdy z Wykonawców ubiegających się o zamówienie. Oświadczenia te mają potwierdzać brak podstaw wykluczenia każdego z Wykonawców oraz spełnianie warunków udziału w postępowaniu w zakresie, w którym każdy z Wykonawców wykazuje spełnienie warunków udziału w postępowaniu oraz brak podstaw wykluczenia. </w:t>
      </w:r>
    </w:p>
    <w:p w14:paraId="1AEAF47C" w14:textId="7777777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W przypadku Wykonawcy, który powołuje się na zasoby innych podmiotów, w celu wykazania braku istnienia wobec nich podstaw wykluczenia oraz spełniania, w zakresie, w jakim powołuje się na ich zasoby, warunków udziału w postępowaniu, przedstawia także dla takiego podmiotu oświadczenia, o których mowa w ust. 1. </w:t>
      </w:r>
    </w:p>
    <w:p w14:paraId="42B1EC13" w14:textId="7777777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b/>
          <w:bCs/>
          <w:sz w:val="22"/>
          <w:szCs w:val="22"/>
        </w:rPr>
      </w:pPr>
      <w:r w:rsidRPr="00190CEF">
        <w:rPr>
          <w:rFonts w:asciiTheme="majorHAnsi" w:hAnsiTheme="majorHAnsi" w:cstheme="majorHAnsi"/>
          <w:sz w:val="22"/>
          <w:szCs w:val="22"/>
        </w:rPr>
        <w:t xml:space="preserve">Zobowiązania innych podmiotów do oddania Wykonawcy do dyspozycji niezbędnych zasobów na potrzeby realizacji danego zamówienia lub inny podmiotowy środek dowodowy potwierdzający, że Wykonawca realizując zamówienie, będzie dysponował niezbędnymi zasobami tych podmiotów (jeśli dotyczy). </w:t>
      </w:r>
    </w:p>
    <w:p w14:paraId="3EBA6321" w14:textId="7777777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Jeżeli Wykonawca w celu potwierdzenia spełniania warunków udziału w postępowaniu, </w:t>
      </w:r>
      <w:r w:rsidRPr="00190CEF">
        <w:rPr>
          <w:rFonts w:asciiTheme="majorHAnsi" w:hAnsiTheme="majorHAnsi" w:cstheme="majorHAnsi"/>
          <w:sz w:val="22"/>
          <w:szCs w:val="22"/>
        </w:rPr>
        <w:br/>
        <w:t xml:space="preserve">o których mowa w Rozdziale 8 SWZ, polega na zdolnościach lub sytuacji innych podmiotów na zasadach określonych w art. 118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musi udowodnić Zamawiającemu, że realizując zamówienie będzie dysponował niezbędnymi zasobami tych podmiotów umożliwiającymi należyte wykonanie zamówienia. W celu dokonania oceny, że Wykonawca realizując zamówienie, będzie dysponował niezbędnymi zasobami tych podmiotów oraz czy stosunek łączący Wykonawcę z podmiotami udostępniającymi zasoby, gwarantuje rzeczywisty dostęp do ich zasobów, Zamawiający wymaga przedstawienia dokumentu potwierdzającego:</w:t>
      </w:r>
    </w:p>
    <w:p w14:paraId="0F79B4BE" w14:textId="41810080" w:rsidR="00CD7CEE" w:rsidRPr="00190CEF" w:rsidRDefault="00CD7CEE" w:rsidP="00FA1F1E">
      <w:pPr>
        <w:pStyle w:val="Akapitzlist"/>
        <w:numPr>
          <w:ilvl w:val="0"/>
          <w:numId w:val="58"/>
        </w:numPr>
        <w:spacing w:after="200" w:line="240" w:lineRule="auto"/>
        <w:ind w:left="709" w:hanging="283"/>
        <w:contextualSpacing/>
        <w:rPr>
          <w:rFonts w:asciiTheme="majorHAnsi" w:hAnsiTheme="majorHAnsi" w:cstheme="majorHAnsi"/>
          <w:sz w:val="22"/>
          <w:szCs w:val="22"/>
        </w:rPr>
      </w:pPr>
      <w:r w:rsidRPr="00190CEF">
        <w:rPr>
          <w:rFonts w:asciiTheme="majorHAnsi" w:hAnsiTheme="majorHAnsi" w:cstheme="majorHAnsi"/>
          <w:sz w:val="22"/>
          <w:szCs w:val="22"/>
        </w:rPr>
        <w:t>zakres dostępnych Wykonawcy zasobów podmiotu udostępniającego zasoby;</w:t>
      </w:r>
    </w:p>
    <w:p w14:paraId="65BB45E1" w14:textId="109716FB" w:rsidR="00CD7CEE" w:rsidRPr="00190CEF" w:rsidRDefault="00CD7CEE" w:rsidP="00FA1F1E">
      <w:pPr>
        <w:pStyle w:val="Akapitzlist"/>
        <w:numPr>
          <w:ilvl w:val="0"/>
          <w:numId w:val="58"/>
        </w:numPr>
        <w:spacing w:after="200" w:line="240" w:lineRule="auto"/>
        <w:ind w:left="709" w:hanging="283"/>
        <w:contextualSpacing/>
        <w:rPr>
          <w:rFonts w:asciiTheme="majorHAnsi" w:hAnsiTheme="majorHAnsi" w:cstheme="majorHAnsi"/>
          <w:sz w:val="22"/>
          <w:szCs w:val="22"/>
        </w:rPr>
      </w:pPr>
      <w:r w:rsidRPr="00190CEF">
        <w:rPr>
          <w:rFonts w:asciiTheme="majorHAnsi" w:hAnsiTheme="majorHAnsi" w:cstheme="majorHAnsi"/>
          <w:sz w:val="22"/>
          <w:szCs w:val="22"/>
        </w:rPr>
        <w:t>sposób i okres udostępnienia Wykonawcy i wy</w:t>
      </w:r>
      <w:r w:rsidR="006F5CBD" w:rsidRPr="00190CEF">
        <w:rPr>
          <w:rFonts w:asciiTheme="majorHAnsi" w:hAnsiTheme="majorHAnsi" w:cstheme="majorHAnsi"/>
          <w:sz w:val="22"/>
          <w:szCs w:val="22"/>
        </w:rPr>
        <w:t xml:space="preserve">korzystania przez niego zasobów </w:t>
      </w:r>
      <w:r w:rsidRPr="00190CEF">
        <w:rPr>
          <w:rFonts w:asciiTheme="majorHAnsi" w:hAnsiTheme="majorHAnsi" w:cstheme="majorHAnsi"/>
          <w:sz w:val="22"/>
          <w:szCs w:val="22"/>
        </w:rPr>
        <w:t>podmiotu udostępniającego te zasoby przy wykonywaniu zamówienia;</w:t>
      </w:r>
    </w:p>
    <w:p w14:paraId="5C74C39F" w14:textId="791AEBDC" w:rsidR="00CD7CEE" w:rsidRPr="00190CEF" w:rsidRDefault="00CD7CEE" w:rsidP="00FA1F1E">
      <w:pPr>
        <w:pStyle w:val="Akapitzlist"/>
        <w:numPr>
          <w:ilvl w:val="0"/>
          <w:numId w:val="58"/>
        </w:numPr>
        <w:spacing w:after="200" w:line="240" w:lineRule="auto"/>
        <w:ind w:left="709" w:hanging="283"/>
        <w:contextualSpacing/>
        <w:rPr>
          <w:rFonts w:asciiTheme="majorHAnsi" w:hAnsiTheme="majorHAnsi" w:cstheme="majorHAnsi"/>
          <w:sz w:val="22"/>
          <w:szCs w:val="22"/>
        </w:rPr>
      </w:pPr>
      <w:r w:rsidRPr="00190CEF">
        <w:rPr>
          <w:rFonts w:asciiTheme="majorHAnsi" w:hAnsiTheme="majorHAnsi" w:cstheme="majorHAnsi"/>
          <w:sz w:val="22"/>
          <w:szCs w:val="22"/>
        </w:rPr>
        <w:t>czy i w jakim zakresie podmiot udostępniający zasoby, na zdolnościach którego</w:t>
      </w:r>
    </w:p>
    <w:p w14:paraId="5A4C722E" w14:textId="77777777" w:rsidR="006F5CBD" w:rsidRPr="00190CEF" w:rsidRDefault="00CD7CEE" w:rsidP="006F5CBD">
      <w:pPr>
        <w:spacing w:after="0" w:line="240" w:lineRule="auto"/>
        <w:ind w:left="0" w:firstLine="426"/>
        <w:rPr>
          <w:rFonts w:asciiTheme="majorHAnsi" w:hAnsiTheme="majorHAnsi" w:cstheme="majorHAnsi"/>
          <w:sz w:val="22"/>
          <w:szCs w:val="22"/>
        </w:rPr>
      </w:pPr>
      <w:r w:rsidRPr="00190CEF">
        <w:rPr>
          <w:rFonts w:asciiTheme="majorHAnsi" w:hAnsiTheme="majorHAnsi" w:cstheme="majorHAnsi"/>
          <w:sz w:val="22"/>
          <w:szCs w:val="22"/>
        </w:rPr>
        <w:t xml:space="preserve">Wykonawca polega w odniesieniu do warunków udziału w postępowaniu dotyczących wykształcenia, </w:t>
      </w:r>
    </w:p>
    <w:p w14:paraId="06818069" w14:textId="41C52986" w:rsidR="00CD7CEE" w:rsidRPr="00190CEF" w:rsidRDefault="00CD7CEE" w:rsidP="006F5CBD">
      <w:pPr>
        <w:spacing w:after="0" w:line="240" w:lineRule="auto"/>
        <w:ind w:left="0" w:firstLine="426"/>
        <w:rPr>
          <w:rFonts w:asciiTheme="majorHAnsi" w:hAnsiTheme="majorHAnsi" w:cstheme="majorHAnsi"/>
          <w:sz w:val="22"/>
          <w:szCs w:val="22"/>
        </w:rPr>
      </w:pPr>
      <w:r w:rsidRPr="00190CEF">
        <w:rPr>
          <w:rFonts w:asciiTheme="majorHAnsi" w:hAnsiTheme="majorHAnsi" w:cstheme="majorHAnsi"/>
          <w:sz w:val="22"/>
          <w:szCs w:val="22"/>
        </w:rPr>
        <w:t>kwalifikacji zawodowych lub doświadczenia, zrealizuje usługi, których wskazane zdolności dotyczą.</w:t>
      </w:r>
    </w:p>
    <w:p w14:paraId="3127E0DC" w14:textId="77777777" w:rsidR="00CD7CEE" w:rsidRPr="00190CEF" w:rsidRDefault="00CD7CEE" w:rsidP="006F5CBD">
      <w:pPr>
        <w:pStyle w:val="Akapitzlist"/>
        <w:spacing w:after="0" w:line="240" w:lineRule="auto"/>
        <w:ind w:left="426" w:firstLine="0"/>
        <w:rPr>
          <w:rFonts w:asciiTheme="majorHAnsi" w:hAnsiTheme="majorHAnsi" w:cstheme="majorHAnsi"/>
          <w:sz w:val="22"/>
          <w:szCs w:val="22"/>
        </w:rPr>
      </w:pPr>
      <w:r w:rsidRPr="00190CEF">
        <w:rPr>
          <w:rFonts w:asciiTheme="majorHAnsi" w:hAnsiTheme="majorHAnsi" w:cstheme="majorHAnsi"/>
          <w:sz w:val="22"/>
          <w:szCs w:val="22"/>
        </w:rPr>
        <w:t>Dokument, o którym mowa powyżej może stanowić zobowiązanie podmiotu trzeciego udostępniającego niezbędne zasoby na okres korzystania z nich przy wykonywaniu zamówienia lub inny podmiotowy środek dowodowy potwierdzający dysponowanie niezbędnymi zasobami tego podmiotu, z zastrzeżeniem, że musi wskazywać elementy o których mowa w pkt a) – c).</w:t>
      </w:r>
    </w:p>
    <w:p w14:paraId="61EA31E9" w14:textId="77777777" w:rsidR="00CD7CEE" w:rsidRPr="00190CEF" w:rsidRDefault="00CD7CEE" w:rsidP="006F5CBD">
      <w:pPr>
        <w:pStyle w:val="Akapitzlist"/>
        <w:spacing w:after="0" w:line="240" w:lineRule="auto"/>
        <w:ind w:left="426" w:firstLine="0"/>
        <w:rPr>
          <w:rFonts w:asciiTheme="majorHAnsi" w:hAnsiTheme="majorHAnsi" w:cstheme="majorHAnsi"/>
          <w:sz w:val="22"/>
          <w:szCs w:val="22"/>
        </w:rPr>
      </w:pPr>
      <w:r w:rsidRPr="00190CEF">
        <w:rPr>
          <w:rFonts w:asciiTheme="majorHAnsi" w:hAnsiTheme="majorHAnsi" w:cstheme="majorHAnsi"/>
          <w:sz w:val="22"/>
          <w:szCs w:val="22"/>
        </w:rPr>
        <w:t>Należy dołączyć dowód potwierdzający, iż osoba podpisująca zobowiązanie była do tego upoważniona (chyba, że takie upoważnienie wynika z innych dokumentów załączonych do oferty).</w:t>
      </w:r>
    </w:p>
    <w:p w14:paraId="70899740" w14:textId="2BE07886" w:rsidR="00CD7CEE" w:rsidRPr="00190CEF" w:rsidRDefault="00053944" w:rsidP="00CD7CEE">
      <w:pPr>
        <w:pStyle w:val="Akapitzlist"/>
        <w:spacing w:line="240" w:lineRule="auto"/>
        <w:ind w:left="426"/>
        <w:rPr>
          <w:rFonts w:asciiTheme="majorHAnsi" w:hAnsiTheme="majorHAnsi" w:cstheme="majorHAnsi"/>
          <w:b/>
          <w:sz w:val="22"/>
          <w:szCs w:val="22"/>
        </w:rPr>
      </w:pPr>
      <w:r>
        <w:rPr>
          <w:rFonts w:asciiTheme="majorHAnsi" w:hAnsiTheme="majorHAnsi" w:cstheme="majorHAnsi"/>
          <w:b/>
          <w:sz w:val="22"/>
          <w:szCs w:val="22"/>
        </w:rPr>
        <w:t xml:space="preserve">  </w:t>
      </w:r>
      <w:r w:rsidR="00CD7CEE" w:rsidRPr="00190CEF">
        <w:rPr>
          <w:rFonts w:asciiTheme="majorHAnsi" w:hAnsiTheme="majorHAnsi" w:cstheme="majorHAnsi"/>
          <w:b/>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7C69C2" w14:textId="77777777" w:rsidR="00CD7CEE" w:rsidRPr="00190CEF" w:rsidRDefault="00CD7CEE" w:rsidP="00FA1F1E">
      <w:pPr>
        <w:pStyle w:val="Akapitzlist"/>
        <w:numPr>
          <w:ilvl w:val="0"/>
          <w:numId w:val="57"/>
        </w:numPr>
        <w:spacing w:after="0" w:line="240" w:lineRule="auto"/>
        <w:ind w:left="425" w:hanging="425"/>
        <w:contextualSpacing/>
        <w:rPr>
          <w:rFonts w:asciiTheme="majorHAnsi" w:hAnsiTheme="majorHAnsi" w:cstheme="majorHAnsi"/>
          <w:bCs/>
          <w:sz w:val="22"/>
          <w:szCs w:val="22"/>
        </w:rPr>
      </w:pPr>
      <w:r w:rsidRPr="00190CEF">
        <w:rPr>
          <w:rFonts w:asciiTheme="majorHAnsi" w:hAnsiTheme="majorHAnsi" w:cstheme="majorHAnsi"/>
          <w:bCs/>
          <w:sz w:val="22"/>
          <w:szCs w:val="22"/>
        </w:rPr>
        <w:t>Wykonawca, którego oferta została najwyżej oceniona zostanie wezwany do złożenia</w:t>
      </w:r>
      <w:r w:rsidRPr="00190CEF">
        <w:rPr>
          <w:rFonts w:asciiTheme="majorHAnsi" w:hAnsiTheme="majorHAnsi" w:cstheme="majorHAnsi"/>
          <w:bCs/>
          <w:sz w:val="22"/>
          <w:szCs w:val="22"/>
        </w:rPr>
        <w:br/>
        <w:t>w wyznaczonym terminie, nie krótszym niż 5 dni od dnia wezwania  podmiotowych środków dowodowych.</w:t>
      </w:r>
    </w:p>
    <w:p w14:paraId="64F22CE3" w14:textId="7777777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bCs/>
          <w:sz w:val="22"/>
          <w:szCs w:val="22"/>
        </w:rPr>
      </w:pPr>
      <w:r w:rsidRPr="00190CEF">
        <w:rPr>
          <w:rFonts w:asciiTheme="majorHAnsi" w:hAnsiTheme="majorHAnsi" w:cstheme="majorHAnsi"/>
          <w:b/>
          <w:sz w:val="22"/>
          <w:szCs w:val="22"/>
        </w:rPr>
        <w:t xml:space="preserve">Wykaz podmiotowych środków dowodowych na potwierdzenie spełnienia warunków udziału w postępowaniu. </w:t>
      </w:r>
    </w:p>
    <w:p w14:paraId="18806B0D" w14:textId="0BA0ECE1" w:rsidR="00CD7CEE" w:rsidRPr="00190CEF" w:rsidRDefault="00CD7CEE" w:rsidP="00FA1F1E">
      <w:pPr>
        <w:pStyle w:val="Akapitzlist"/>
        <w:numPr>
          <w:ilvl w:val="0"/>
          <w:numId w:val="59"/>
        </w:numPr>
        <w:spacing w:after="0" w:line="240" w:lineRule="auto"/>
        <w:rPr>
          <w:rFonts w:asciiTheme="majorHAnsi" w:hAnsiTheme="majorHAnsi" w:cstheme="majorHAnsi"/>
          <w:sz w:val="22"/>
          <w:szCs w:val="22"/>
        </w:rPr>
      </w:pPr>
      <w:r w:rsidRPr="00190CEF">
        <w:rPr>
          <w:rFonts w:asciiTheme="majorHAnsi" w:hAnsiTheme="majorHAnsi" w:cstheme="majorHAnsi"/>
          <w:sz w:val="22"/>
          <w:szCs w:val="22"/>
        </w:rPr>
        <w:t>aktualna koncesja Urzędu Regulacji Energetyki na obrót paliwami ciekłymi, potwierdzającą posiadanie uprawnień wydanych przez Prezesa Urzędu Regulacji Energetyki, zgodnie z wymaganiam</w:t>
      </w:r>
      <w:r w:rsidR="009E32F3" w:rsidRPr="00190CEF">
        <w:rPr>
          <w:rFonts w:asciiTheme="majorHAnsi" w:hAnsiTheme="majorHAnsi" w:cstheme="majorHAnsi"/>
          <w:sz w:val="22"/>
          <w:szCs w:val="22"/>
        </w:rPr>
        <w:t>i ustawy z dnia 24 stycznia 2024</w:t>
      </w:r>
      <w:r w:rsidRPr="00190CEF">
        <w:rPr>
          <w:rFonts w:asciiTheme="majorHAnsi" w:hAnsiTheme="majorHAnsi" w:cstheme="majorHAnsi"/>
          <w:sz w:val="22"/>
          <w:szCs w:val="22"/>
        </w:rPr>
        <w:t xml:space="preserve"> r. – </w:t>
      </w:r>
      <w:r w:rsidR="009E32F3" w:rsidRPr="00190CEF">
        <w:rPr>
          <w:rFonts w:asciiTheme="majorHAnsi" w:hAnsiTheme="majorHAnsi" w:cstheme="majorHAnsi"/>
          <w:sz w:val="22"/>
          <w:szCs w:val="22"/>
        </w:rPr>
        <w:t>Prawo energetyczne  (Dz. U. 2024</w:t>
      </w:r>
      <w:r w:rsidR="001C6BEE" w:rsidRPr="00190CEF">
        <w:rPr>
          <w:rFonts w:asciiTheme="majorHAnsi" w:hAnsiTheme="majorHAnsi" w:cstheme="majorHAnsi"/>
          <w:sz w:val="22"/>
          <w:szCs w:val="22"/>
        </w:rPr>
        <w:t xml:space="preserve"> </w:t>
      </w:r>
      <w:r w:rsidR="009E32F3" w:rsidRPr="00190CEF">
        <w:rPr>
          <w:rFonts w:asciiTheme="majorHAnsi" w:hAnsiTheme="majorHAnsi" w:cstheme="majorHAnsi"/>
          <w:sz w:val="22"/>
          <w:szCs w:val="22"/>
        </w:rPr>
        <w:t>r poz. 266</w:t>
      </w:r>
      <w:r w:rsidRPr="00190CEF">
        <w:rPr>
          <w:rFonts w:asciiTheme="majorHAnsi" w:hAnsiTheme="majorHAnsi" w:cstheme="majorHAnsi"/>
          <w:sz w:val="22"/>
          <w:szCs w:val="22"/>
        </w:rPr>
        <w:t xml:space="preserve"> z </w:t>
      </w:r>
      <w:proofErr w:type="spellStart"/>
      <w:r w:rsidRPr="00190CEF">
        <w:rPr>
          <w:rFonts w:asciiTheme="majorHAnsi" w:hAnsiTheme="majorHAnsi" w:cstheme="majorHAnsi"/>
          <w:sz w:val="22"/>
          <w:szCs w:val="22"/>
        </w:rPr>
        <w:t>późn</w:t>
      </w:r>
      <w:proofErr w:type="spellEnd"/>
      <w:r w:rsidRPr="00190CEF">
        <w:rPr>
          <w:rFonts w:asciiTheme="majorHAnsi" w:hAnsiTheme="majorHAnsi" w:cstheme="majorHAnsi"/>
          <w:sz w:val="22"/>
          <w:szCs w:val="22"/>
        </w:rPr>
        <w:t>. zm.) oraz zgodnie z wymaganiami rozporządzenia Minist</w:t>
      </w:r>
      <w:r w:rsidR="009E32F3" w:rsidRPr="00190CEF">
        <w:rPr>
          <w:rFonts w:asciiTheme="majorHAnsi" w:hAnsiTheme="majorHAnsi" w:cstheme="majorHAnsi"/>
          <w:sz w:val="22"/>
          <w:szCs w:val="22"/>
        </w:rPr>
        <w:t>ra Aktywów Państwowych z dnia 22 listopada 2021</w:t>
      </w:r>
      <w:r w:rsidRPr="00190CEF">
        <w:rPr>
          <w:rFonts w:asciiTheme="majorHAnsi" w:hAnsiTheme="majorHAnsi" w:cstheme="majorHAnsi"/>
          <w:sz w:val="22"/>
          <w:szCs w:val="22"/>
        </w:rPr>
        <w:t xml:space="preserve"> r. w sprawie szczegółowego wykazu paliw ciekłych, których wytwarzanie, magazynowanie lub przeładunek, przesyłanie lub dystrybucja, obrót </w:t>
      </w:r>
      <w:r w:rsidRPr="00190CEF">
        <w:rPr>
          <w:rFonts w:asciiTheme="majorHAnsi" w:hAnsiTheme="majorHAnsi" w:cstheme="majorHAnsi"/>
          <w:sz w:val="22"/>
          <w:szCs w:val="22"/>
        </w:rPr>
        <w:lastRenderedPageBreak/>
        <w:t>za granicą, wymaga koncesji oraz których przewóz wymaga wpisu do rejestru p</w:t>
      </w:r>
      <w:r w:rsidR="009E32F3" w:rsidRPr="00190CEF">
        <w:rPr>
          <w:rFonts w:asciiTheme="majorHAnsi" w:hAnsiTheme="majorHAnsi" w:cstheme="majorHAnsi"/>
          <w:sz w:val="22"/>
          <w:szCs w:val="22"/>
        </w:rPr>
        <w:t>odmiotów przywożących (Dz.U.2021, poz. 2336</w:t>
      </w:r>
      <w:r w:rsidR="00F970A1">
        <w:rPr>
          <w:rFonts w:asciiTheme="majorHAnsi" w:hAnsiTheme="majorHAnsi" w:cstheme="majorHAnsi"/>
          <w:sz w:val="22"/>
          <w:szCs w:val="22"/>
        </w:rPr>
        <w:t xml:space="preserve"> z </w:t>
      </w:r>
      <w:proofErr w:type="spellStart"/>
      <w:r w:rsidR="00F970A1">
        <w:rPr>
          <w:rFonts w:asciiTheme="majorHAnsi" w:hAnsiTheme="majorHAnsi" w:cstheme="majorHAnsi"/>
          <w:sz w:val="22"/>
          <w:szCs w:val="22"/>
        </w:rPr>
        <w:t>późn</w:t>
      </w:r>
      <w:proofErr w:type="spellEnd"/>
      <w:r w:rsidR="00F970A1">
        <w:rPr>
          <w:rFonts w:asciiTheme="majorHAnsi" w:hAnsiTheme="majorHAnsi" w:cstheme="majorHAnsi"/>
          <w:sz w:val="22"/>
          <w:szCs w:val="22"/>
        </w:rPr>
        <w:t>. zm.).</w:t>
      </w:r>
    </w:p>
    <w:p w14:paraId="39A3328E" w14:textId="1EF9AA4C" w:rsidR="00CD7CEE" w:rsidRPr="00190CEF" w:rsidRDefault="00CD7CEE" w:rsidP="00FA1F1E">
      <w:pPr>
        <w:pStyle w:val="Akapitzlist"/>
        <w:numPr>
          <w:ilvl w:val="0"/>
          <w:numId w:val="59"/>
        </w:numPr>
        <w:autoSpaceDE w:val="0"/>
        <w:autoSpaceDN w:val="0"/>
        <w:spacing w:line="240" w:lineRule="auto"/>
        <w:contextualSpacing/>
        <w:rPr>
          <w:rFonts w:asciiTheme="majorHAnsi" w:hAnsiTheme="majorHAnsi" w:cstheme="majorHAnsi"/>
          <w:sz w:val="22"/>
          <w:szCs w:val="22"/>
        </w:rPr>
      </w:pPr>
      <w:r w:rsidRPr="00190CEF">
        <w:rPr>
          <w:rStyle w:val="Domylnaczcionkaakapitu1"/>
          <w:rFonts w:asciiTheme="majorHAnsi" w:hAnsiTheme="majorHAnsi" w:cstheme="majorHAnsi"/>
          <w:sz w:val="22"/>
          <w:szCs w:val="22"/>
        </w:rPr>
        <w:t xml:space="preserve">wykazu </w:t>
      </w:r>
      <w:r w:rsidRPr="00190CEF">
        <w:rPr>
          <w:rFonts w:asciiTheme="majorHAnsi" w:hAnsiTheme="majorHAnsi" w:cstheme="majorHAnsi"/>
          <w:sz w:val="22"/>
          <w:szCs w:val="22"/>
        </w:rPr>
        <w:t>stacji, czynnych całodobowo na której możliwy jest zakup paliwa w systemie bezgotówkowym, znajdującą się w granicach administracyjnych miasta Żyrardowa</w:t>
      </w:r>
      <w:r w:rsidRPr="00190CEF">
        <w:rPr>
          <w:rStyle w:val="Domylnaczcionkaakapitu1"/>
          <w:rFonts w:asciiTheme="majorHAnsi" w:hAnsiTheme="majorHAnsi" w:cstheme="majorHAnsi"/>
          <w:sz w:val="22"/>
          <w:szCs w:val="22"/>
        </w:rPr>
        <w:t xml:space="preserve"> – inne odpowiednie dokumenty</w:t>
      </w:r>
      <w:r w:rsidRPr="00190CEF">
        <w:rPr>
          <w:rFonts w:asciiTheme="majorHAnsi" w:hAnsiTheme="majorHAnsi" w:cstheme="majorHAnsi"/>
          <w:sz w:val="22"/>
          <w:szCs w:val="22"/>
        </w:rPr>
        <w:t xml:space="preserve">; </w:t>
      </w:r>
      <w:r w:rsidRPr="00190CEF">
        <w:rPr>
          <w:rFonts w:asciiTheme="majorHAnsi" w:hAnsiTheme="majorHAnsi" w:cstheme="majorHAnsi"/>
          <w:b/>
          <w:bCs/>
          <w:sz w:val="22"/>
          <w:szCs w:val="22"/>
        </w:rPr>
        <w:t>wzór wykazu stanowi</w:t>
      </w:r>
      <w:r w:rsidRPr="00190CEF">
        <w:rPr>
          <w:rFonts w:asciiTheme="majorHAnsi" w:hAnsiTheme="majorHAnsi" w:cstheme="majorHAnsi"/>
          <w:sz w:val="22"/>
          <w:szCs w:val="22"/>
        </w:rPr>
        <w:t xml:space="preserve"> </w:t>
      </w:r>
      <w:r w:rsidR="009E32F3" w:rsidRPr="00190CEF">
        <w:rPr>
          <w:rFonts w:asciiTheme="majorHAnsi" w:hAnsiTheme="majorHAnsi" w:cstheme="majorHAnsi"/>
          <w:b/>
          <w:bCs/>
          <w:sz w:val="22"/>
          <w:szCs w:val="22"/>
        </w:rPr>
        <w:t>Załącznik nr 6</w:t>
      </w:r>
      <w:r w:rsidRPr="00190CEF">
        <w:rPr>
          <w:rFonts w:asciiTheme="majorHAnsi" w:hAnsiTheme="majorHAnsi" w:cstheme="majorHAnsi"/>
          <w:b/>
          <w:bCs/>
          <w:sz w:val="22"/>
          <w:szCs w:val="22"/>
        </w:rPr>
        <w:t xml:space="preserve"> do SWZ.</w:t>
      </w:r>
    </w:p>
    <w:p w14:paraId="60C1A09E" w14:textId="7777777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b/>
          <w:bCs/>
          <w:sz w:val="22"/>
          <w:szCs w:val="22"/>
        </w:rPr>
      </w:pPr>
      <w:r w:rsidRPr="00190CEF">
        <w:rPr>
          <w:rFonts w:asciiTheme="majorHAnsi" w:hAnsiTheme="majorHAnsi" w:cstheme="majorHAnsi"/>
          <w:b/>
          <w:bCs/>
          <w:sz w:val="22"/>
          <w:szCs w:val="22"/>
        </w:rPr>
        <w:t>Wykaz  podmiotowych środków dowodowych na potwierdzenie, że Wykonawca nie podlega wykluczeniu z postępowania.</w:t>
      </w:r>
    </w:p>
    <w:p w14:paraId="7F3BA68F" w14:textId="1D637A46" w:rsidR="00CD7CEE" w:rsidRPr="00190CEF" w:rsidRDefault="00062527" w:rsidP="00CD7CEE">
      <w:pPr>
        <w:pStyle w:val="Akapitzlist"/>
        <w:tabs>
          <w:tab w:val="left" w:pos="0"/>
          <w:tab w:val="left" w:pos="142"/>
          <w:tab w:val="left" w:pos="284"/>
          <w:tab w:val="left" w:pos="426"/>
        </w:tabs>
        <w:autoSpaceDE w:val="0"/>
        <w:autoSpaceDN w:val="0"/>
        <w:adjustRightInd w:val="0"/>
        <w:spacing w:line="240" w:lineRule="auto"/>
        <w:ind w:left="426"/>
        <w:rPr>
          <w:rFonts w:asciiTheme="majorHAnsi" w:hAnsiTheme="majorHAnsi" w:cstheme="majorHAnsi"/>
          <w:b/>
          <w:sz w:val="22"/>
          <w:szCs w:val="22"/>
        </w:rPr>
      </w:pPr>
      <w:r>
        <w:rPr>
          <w:rFonts w:asciiTheme="majorHAnsi" w:hAnsiTheme="majorHAnsi" w:cstheme="majorHAnsi"/>
          <w:sz w:val="22"/>
          <w:szCs w:val="22"/>
        </w:rPr>
        <w:tab/>
      </w:r>
      <w:r>
        <w:rPr>
          <w:rFonts w:asciiTheme="majorHAnsi" w:hAnsiTheme="majorHAnsi" w:cstheme="majorHAnsi"/>
          <w:sz w:val="22"/>
          <w:szCs w:val="22"/>
        </w:rPr>
        <w:tab/>
      </w:r>
      <w:r w:rsidR="00CD7CEE" w:rsidRPr="00190CEF">
        <w:rPr>
          <w:rFonts w:asciiTheme="majorHAnsi" w:hAnsiTheme="majorHAnsi" w:cstheme="majorHAnsi"/>
          <w:sz w:val="22"/>
          <w:szCs w:val="22"/>
        </w:rPr>
        <w:t xml:space="preserve">W celu potwierdzenia braku podstaw wykluczenia wykonawcy z udziału w postępowaniu o udzielenie zamówienia publicznego, zamawiający żąda podmiotowego środka dowodowego - oświadczenia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CD7CEE" w:rsidRPr="00190CEF">
        <w:rPr>
          <w:rFonts w:asciiTheme="majorHAnsi" w:hAnsiTheme="majorHAnsi" w:cstheme="majorHAnsi"/>
          <w:b/>
          <w:sz w:val="22"/>
          <w:szCs w:val="22"/>
        </w:rPr>
        <w:t>Załącznik nr 4 do SWZ.</w:t>
      </w:r>
    </w:p>
    <w:p w14:paraId="2E71C1FF" w14:textId="753A6210" w:rsidR="00CD7CEE" w:rsidRPr="00190CEF" w:rsidRDefault="00CD7CEE" w:rsidP="00CD7CEE">
      <w:pPr>
        <w:tabs>
          <w:tab w:val="left" w:pos="142"/>
          <w:tab w:val="left" w:pos="426"/>
          <w:tab w:val="left" w:pos="1276"/>
        </w:tabs>
        <w:autoSpaceDE w:val="0"/>
        <w:autoSpaceDN w:val="0"/>
        <w:adjustRightInd w:val="0"/>
        <w:spacing w:line="240" w:lineRule="auto"/>
        <w:ind w:left="425"/>
        <w:rPr>
          <w:rFonts w:asciiTheme="majorHAnsi" w:eastAsia="Calibri" w:hAnsiTheme="majorHAnsi" w:cstheme="majorHAnsi"/>
          <w:b/>
          <w:sz w:val="22"/>
          <w:szCs w:val="22"/>
        </w:rPr>
      </w:pPr>
      <w:r w:rsidRPr="00190CEF">
        <w:rPr>
          <w:rFonts w:asciiTheme="majorHAnsi" w:eastAsia="Calibri" w:hAnsiTheme="majorHAnsi" w:cstheme="majorHAnsi"/>
          <w:b/>
          <w:sz w:val="22"/>
          <w:szCs w:val="22"/>
        </w:rPr>
        <w:tab/>
        <w:t>W przypadku wspólnego ubiegania się o zamówienie przez Wykonawców (dotyczy również wspólników spółki cywilnej) oświadczenie o przynależności lub braku przynależności do tej samej grupy kapitałowej, składa każdy z Wykonawców wspólnie ubiegających się o zamówienie.</w:t>
      </w:r>
    </w:p>
    <w:p w14:paraId="5D2C2BD3" w14:textId="77777777" w:rsidR="00CD7CEE" w:rsidRPr="00190CEF" w:rsidRDefault="00CD7CEE" w:rsidP="00FA1F1E">
      <w:pPr>
        <w:pStyle w:val="Akapitzlist"/>
        <w:numPr>
          <w:ilvl w:val="0"/>
          <w:numId w:val="57"/>
        </w:numPr>
        <w:spacing w:after="200" w:line="240" w:lineRule="auto"/>
        <w:ind w:left="425" w:hanging="425"/>
        <w:contextualSpacing/>
        <w:rPr>
          <w:rFonts w:asciiTheme="majorHAnsi" w:hAnsiTheme="majorHAnsi" w:cstheme="majorHAnsi"/>
          <w:sz w:val="22"/>
          <w:szCs w:val="22"/>
        </w:rPr>
      </w:pPr>
      <w:r w:rsidRPr="00190CEF">
        <w:rPr>
          <w:rFonts w:asciiTheme="majorHAnsi" w:hAnsiTheme="majorHAnsi" w:cstheme="majorHAnsi"/>
          <w:sz w:val="22"/>
          <w:szCs w:val="22"/>
        </w:rPr>
        <w:t>Wykonawca nie jest zobowiązany do złożenia podmiotowych środków dowodowych, które Zamawiający posiada jeżeli Wykonawca wskaże te środki oraz potwierdzi ich prawidłowość i aktualność.</w:t>
      </w:r>
    </w:p>
    <w:p w14:paraId="029A35D7" w14:textId="77777777" w:rsidR="00CD7CEE" w:rsidRPr="00190CEF" w:rsidRDefault="00CD7CEE" w:rsidP="00FA1F1E">
      <w:pPr>
        <w:pStyle w:val="Akapitzlist"/>
        <w:numPr>
          <w:ilvl w:val="0"/>
          <w:numId w:val="57"/>
        </w:numPr>
        <w:spacing w:after="200" w:line="240" w:lineRule="auto"/>
        <w:ind w:left="425" w:hanging="425"/>
        <w:contextualSpacing/>
        <w:rPr>
          <w:rFonts w:asciiTheme="majorHAnsi" w:hAnsiTheme="majorHAnsi" w:cstheme="majorHAnsi"/>
          <w:sz w:val="22"/>
          <w:szCs w:val="22"/>
        </w:rPr>
      </w:pPr>
      <w:r w:rsidRPr="00190CEF">
        <w:rPr>
          <w:rFonts w:asciiTheme="majorHAnsi" w:hAnsiTheme="majorHAnsi" w:cstheme="majorHAnsi"/>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dane umożliwiające dostęp do tych środków.</w:t>
      </w:r>
    </w:p>
    <w:p w14:paraId="0D369C9E" w14:textId="4D919386" w:rsidR="00F74620" w:rsidRPr="00190CEF" w:rsidRDefault="00CD7CEE" w:rsidP="00FA1F1E">
      <w:pPr>
        <w:pStyle w:val="Akapitzlist"/>
        <w:numPr>
          <w:ilvl w:val="0"/>
          <w:numId w:val="57"/>
        </w:numPr>
        <w:spacing w:after="200" w:line="240" w:lineRule="auto"/>
        <w:ind w:left="425" w:hanging="425"/>
        <w:contextualSpacing/>
        <w:rPr>
          <w:rFonts w:asciiTheme="majorHAnsi" w:hAnsiTheme="majorHAnsi" w:cstheme="majorHAnsi"/>
          <w:sz w:val="22"/>
          <w:szCs w:val="22"/>
        </w:rPr>
      </w:pPr>
      <w:r w:rsidRPr="00190CEF">
        <w:rPr>
          <w:rFonts w:asciiTheme="majorHAnsi" w:hAnsiTheme="majorHAnsi" w:cstheme="majorHAnsi"/>
          <w:sz w:val="22"/>
          <w:szCs w:val="22"/>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200098F" w14:textId="39150B9D" w:rsidR="00F74620" w:rsidRPr="00190CEF" w:rsidRDefault="00062527" w:rsidP="00F74620">
      <w:pPr>
        <w:pStyle w:val="Tytu"/>
        <w:spacing w:after="0" w:line="240" w:lineRule="auto"/>
        <w:ind w:left="0" w:firstLine="0"/>
        <w:jc w:val="left"/>
        <w:rPr>
          <w:rFonts w:asciiTheme="majorHAnsi" w:hAnsiTheme="majorHAnsi" w:cstheme="majorHAnsi"/>
          <w:szCs w:val="22"/>
        </w:rPr>
      </w:pPr>
      <w:r>
        <w:rPr>
          <w:rFonts w:asciiTheme="majorHAnsi" w:hAnsiTheme="majorHAnsi" w:cstheme="majorHAnsi"/>
          <w:szCs w:val="22"/>
        </w:rPr>
        <w:t xml:space="preserve">XVI  </w:t>
      </w:r>
      <w:r w:rsidR="00F74620" w:rsidRPr="00190CEF">
        <w:rPr>
          <w:rFonts w:asciiTheme="majorHAnsi" w:hAnsiTheme="majorHAnsi" w:cstheme="majorHAnsi"/>
          <w:szCs w:val="22"/>
        </w:rPr>
        <w:t>Sposób obliczania ceny</w:t>
      </w:r>
    </w:p>
    <w:p w14:paraId="367B9EEC" w14:textId="7F4EFF34" w:rsidR="00F74620" w:rsidRPr="00190CEF" w:rsidRDefault="00F74620" w:rsidP="00FA1F1E">
      <w:pPr>
        <w:numPr>
          <w:ilvl w:val="0"/>
          <w:numId w:val="18"/>
        </w:numPr>
        <w:tabs>
          <w:tab w:val="left" w:pos="7655"/>
        </w:tabs>
        <w:spacing w:after="0" w:line="240" w:lineRule="auto"/>
        <w:ind w:right="11" w:hanging="428"/>
        <w:rPr>
          <w:rFonts w:asciiTheme="majorHAnsi" w:hAnsiTheme="majorHAnsi" w:cstheme="majorHAnsi"/>
          <w:sz w:val="22"/>
          <w:szCs w:val="22"/>
        </w:rPr>
      </w:pPr>
      <w:r w:rsidRPr="00190CEF">
        <w:rPr>
          <w:rFonts w:asciiTheme="majorHAnsi" w:hAnsiTheme="majorHAnsi" w:cstheme="majorHAnsi"/>
          <w:sz w:val="22"/>
          <w:szCs w:val="22"/>
        </w:rPr>
        <w:t xml:space="preserve">Cena oferty musi uwzględniać wszystkie zobowiązania wynikające z umowy, tj. wszystkie koszty i składniki związane z wykonaniem zamówienia oraz warunkami SWZ i uwzględniać cały zakres przedmiotu zamówienia. Cena oferty uwzględnia wszystkie zobowiązania, musi być podana w PLN cyfrowo i słownie, z wyodrębnieniem należnego podatku VAT - jeżeli występuje. </w:t>
      </w:r>
    </w:p>
    <w:p w14:paraId="74CCAF0F" w14:textId="2524612A" w:rsidR="00BB5C2B" w:rsidRPr="00190CEF" w:rsidRDefault="00BB5C2B" w:rsidP="00FA1F1E">
      <w:pPr>
        <w:pStyle w:val="Akapitzlist"/>
        <w:numPr>
          <w:ilvl w:val="0"/>
          <w:numId w:val="18"/>
        </w:numPr>
        <w:autoSpaceDE w:val="0"/>
        <w:autoSpaceDN w:val="0"/>
        <w:adjustRightInd w:val="0"/>
        <w:spacing w:after="0" w:line="240" w:lineRule="auto"/>
        <w:ind w:hanging="428"/>
        <w:rPr>
          <w:rFonts w:asciiTheme="majorHAnsi" w:hAnsiTheme="majorHAnsi" w:cstheme="majorHAnsi"/>
          <w:sz w:val="22"/>
          <w:szCs w:val="22"/>
        </w:rPr>
      </w:pPr>
      <w:r w:rsidRPr="00190CEF">
        <w:rPr>
          <w:rFonts w:asciiTheme="majorHAnsi" w:hAnsiTheme="majorHAnsi" w:cstheme="majorHAnsi"/>
          <w:sz w:val="22"/>
          <w:szCs w:val="22"/>
        </w:rPr>
        <w:t xml:space="preserve">Cena oferty winna być obliczona w następujący sposób: </w:t>
      </w:r>
    </w:p>
    <w:p w14:paraId="02D3DD5E" w14:textId="090F484D" w:rsidR="00BB5C2B" w:rsidRDefault="00BB5C2B" w:rsidP="009E32F3">
      <w:pPr>
        <w:autoSpaceDE w:val="0"/>
        <w:autoSpaceDN w:val="0"/>
        <w:adjustRightInd w:val="0"/>
        <w:spacing w:line="240" w:lineRule="auto"/>
        <w:ind w:left="426" w:firstLine="0"/>
        <w:rPr>
          <w:rFonts w:asciiTheme="majorHAnsi" w:hAnsiTheme="majorHAnsi" w:cstheme="majorHAnsi"/>
          <w:sz w:val="22"/>
          <w:szCs w:val="22"/>
        </w:rPr>
      </w:pPr>
      <w:r w:rsidRPr="00190CEF">
        <w:rPr>
          <w:rFonts w:asciiTheme="majorHAnsi" w:hAnsiTheme="majorHAnsi" w:cstheme="majorHAnsi"/>
          <w:sz w:val="22"/>
          <w:szCs w:val="22"/>
        </w:rPr>
        <w:t xml:space="preserve">od jednostkowej ceny brutto 1 litra benzyny Pb 95 i oleju napędowego, podanej jako obowiązująca na </w:t>
      </w:r>
      <w:r w:rsidRPr="00994ECC">
        <w:rPr>
          <w:rFonts w:asciiTheme="majorHAnsi" w:hAnsiTheme="majorHAnsi" w:cstheme="majorHAnsi"/>
          <w:sz w:val="22"/>
          <w:szCs w:val="22"/>
        </w:rPr>
        <w:t xml:space="preserve">dzień </w:t>
      </w:r>
      <w:r w:rsidR="001D0E30" w:rsidRPr="00994ECC">
        <w:rPr>
          <w:rFonts w:asciiTheme="majorHAnsi" w:hAnsiTheme="majorHAnsi" w:cstheme="majorHAnsi"/>
          <w:b/>
          <w:sz w:val="22"/>
          <w:szCs w:val="22"/>
          <w:u w:val="single"/>
        </w:rPr>
        <w:t>04.09</w:t>
      </w:r>
      <w:r w:rsidR="009E32F3" w:rsidRPr="00994ECC">
        <w:rPr>
          <w:rFonts w:asciiTheme="majorHAnsi" w:hAnsiTheme="majorHAnsi" w:cstheme="majorHAnsi"/>
          <w:b/>
          <w:sz w:val="22"/>
          <w:szCs w:val="22"/>
          <w:u w:val="single"/>
        </w:rPr>
        <w:t>.2024</w:t>
      </w:r>
      <w:r w:rsidR="00E3645D" w:rsidRPr="00994ECC">
        <w:rPr>
          <w:rFonts w:asciiTheme="majorHAnsi" w:hAnsiTheme="majorHAnsi" w:cstheme="majorHAnsi"/>
          <w:b/>
          <w:sz w:val="22"/>
          <w:szCs w:val="22"/>
          <w:u w:val="single"/>
        </w:rPr>
        <w:t xml:space="preserve"> r.</w:t>
      </w:r>
      <w:r w:rsidR="00E3645D" w:rsidRPr="00190CEF">
        <w:rPr>
          <w:rFonts w:asciiTheme="majorHAnsi" w:hAnsiTheme="majorHAnsi" w:cstheme="majorHAnsi"/>
          <w:b/>
          <w:sz w:val="22"/>
          <w:szCs w:val="22"/>
          <w:u w:val="single"/>
        </w:rPr>
        <w:t xml:space="preserve"> dla benzyny Pb 95 i </w:t>
      </w:r>
      <w:r w:rsidR="001D0E30">
        <w:rPr>
          <w:rFonts w:asciiTheme="majorHAnsi" w:hAnsiTheme="majorHAnsi" w:cstheme="majorHAnsi"/>
          <w:b/>
          <w:sz w:val="22"/>
          <w:szCs w:val="22"/>
          <w:u w:val="single"/>
        </w:rPr>
        <w:t>04.09</w:t>
      </w:r>
      <w:r w:rsidR="009E32F3" w:rsidRPr="00190CEF">
        <w:rPr>
          <w:rFonts w:asciiTheme="majorHAnsi" w:hAnsiTheme="majorHAnsi" w:cstheme="majorHAnsi"/>
          <w:b/>
          <w:sz w:val="22"/>
          <w:szCs w:val="22"/>
          <w:u w:val="single"/>
        </w:rPr>
        <w:t>.2024</w:t>
      </w:r>
      <w:r w:rsidRPr="00190CEF">
        <w:rPr>
          <w:rFonts w:asciiTheme="majorHAnsi" w:hAnsiTheme="majorHAnsi" w:cstheme="majorHAnsi"/>
          <w:b/>
          <w:sz w:val="22"/>
          <w:szCs w:val="22"/>
          <w:u w:val="single"/>
        </w:rPr>
        <w:t xml:space="preserve"> r. dla oleju napędowego</w:t>
      </w:r>
      <w:r w:rsidRPr="00190CEF">
        <w:rPr>
          <w:rFonts w:asciiTheme="majorHAnsi" w:hAnsiTheme="majorHAnsi" w:cstheme="majorHAnsi"/>
          <w:sz w:val="22"/>
          <w:szCs w:val="22"/>
        </w:rPr>
        <w:t xml:space="preserve">. przez Polski Koncern Naftowy Orlen S.A. (z dokładnością do dwóch miejsc po przecinku), odejmuje się kwotę stałego i niezmiennego upustu zaoferowanego przez Wykonawcę w złożonej ofercie. Wyliczoną w ten sposób kwotę różnicy mnoży się przez podaną przez Zamawiającego ilość benzyny i oleju napędowego przewidywaną jako jego zapotrzebowanie w okresie objętym zamówieniem. </w:t>
      </w:r>
    </w:p>
    <w:p w14:paraId="4014580B" w14:textId="77777777" w:rsidR="00F970A1" w:rsidRPr="00F970A1" w:rsidRDefault="00F970A1" w:rsidP="00F970A1">
      <w:pPr>
        <w:numPr>
          <w:ilvl w:val="0"/>
          <w:numId w:val="18"/>
        </w:numPr>
        <w:tabs>
          <w:tab w:val="left" w:pos="0"/>
        </w:tabs>
        <w:spacing w:after="0" w:line="240" w:lineRule="auto"/>
        <w:ind w:hanging="360"/>
        <w:rPr>
          <w:rFonts w:asciiTheme="majorHAnsi" w:hAnsiTheme="majorHAnsi" w:cstheme="majorHAnsi"/>
          <w:sz w:val="22"/>
          <w:szCs w:val="22"/>
        </w:rPr>
      </w:pPr>
      <w:r w:rsidRPr="00F970A1">
        <w:rPr>
          <w:rFonts w:asciiTheme="majorHAnsi" w:hAnsiTheme="majorHAnsi" w:cstheme="majorHAnsi"/>
          <w:sz w:val="22"/>
          <w:szCs w:val="22"/>
        </w:rPr>
        <w:t>W cenie oferty uwzględnia się zysk Wykonawcy oraz wszystkie wymagane przepisami podatki i opłaty, a w szczególności podatek VAT.</w:t>
      </w:r>
    </w:p>
    <w:p w14:paraId="678263FA" w14:textId="77777777" w:rsidR="00F970A1" w:rsidRPr="00F970A1" w:rsidRDefault="00F970A1" w:rsidP="00F970A1">
      <w:pPr>
        <w:numPr>
          <w:ilvl w:val="0"/>
          <w:numId w:val="18"/>
        </w:numPr>
        <w:tabs>
          <w:tab w:val="left" w:pos="0"/>
        </w:tabs>
        <w:spacing w:after="0" w:line="240" w:lineRule="auto"/>
        <w:ind w:hanging="360"/>
        <w:rPr>
          <w:rFonts w:asciiTheme="majorHAnsi" w:hAnsiTheme="majorHAnsi" w:cstheme="majorHAnsi"/>
          <w:sz w:val="22"/>
          <w:szCs w:val="22"/>
        </w:rPr>
      </w:pPr>
      <w:r w:rsidRPr="00F970A1">
        <w:rPr>
          <w:rFonts w:asciiTheme="majorHAnsi" w:hAnsiTheme="majorHAnsi" w:cstheme="majorHAnsi"/>
          <w:sz w:val="22"/>
          <w:szCs w:val="22"/>
        </w:rPr>
        <w:lastRenderedPageBreak/>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04260B0" w14:textId="77777777" w:rsidR="00F970A1" w:rsidRPr="00F970A1" w:rsidRDefault="00F970A1" w:rsidP="00F970A1">
      <w:pPr>
        <w:numPr>
          <w:ilvl w:val="0"/>
          <w:numId w:val="18"/>
        </w:numPr>
        <w:tabs>
          <w:tab w:val="left" w:pos="0"/>
        </w:tabs>
        <w:spacing w:after="0" w:line="240" w:lineRule="auto"/>
        <w:ind w:hanging="360"/>
        <w:rPr>
          <w:rFonts w:asciiTheme="majorHAnsi" w:hAnsiTheme="majorHAnsi" w:cstheme="majorHAnsi"/>
          <w:sz w:val="22"/>
          <w:szCs w:val="22"/>
        </w:rPr>
      </w:pPr>
      <w:r w:rsidRPr="00F970A1">
        <w:rPr>
          <w:rFonts w:asciiTheme="majorHAnsi" w:hAnsiTheme="majorHAnsi" w:cstheme="majorHAnsi"/>
          <w:sz w:val="22"/>
          <w:szCs w:val="22"/>
        </w:rPr>
        <w:t>Ustalenie prawidłowej stawki podatku VAT / podatku akcyzowego, zgodnej zobowiązującymi przepisami ustawy o podatku od towarów i usług / podatku akcyzowym, należy do Wykonawcy.</w:t>
      </w:r>
    </w:p>
    <w:p w14:paraId="5D8404DF" w14:textId="77777777" w:rsidR="00F970A1" w:rsidRPr="00F970A1" w:rsidRDefault="00F970A1" w:rsidP="00F970A1">
      <w:pPr>
        <w:numPr>
          <w:ilvl w:val="0"/>
          <w:numId w:val="18"/>
        </w:numPr>
        <w:tabs>
          <w:tab w:val="left" w:pos="0"/>
        </w:tabs>
        <w:spacing w:after="0" w:line="240" w:lineRule="auto"/>
        <w:ind w:hanging="360"/>
        <w:rPr>
          <w:rFonts w:asciiTheme="majorHAnsi" w:hAnsiTheme="majorHAnsi" w:cstheme="majorHAnsi"/>
          <w:sz w:val="22"/>
          <w:szCs w:val="22"/>
        </w:rPr>
      </w:pPr>
      <w:r w:rsidRPr="00F970A1">
        <w:rPr>
          <w:rFonts w:asciiTheme="majorHAnsi" w:hAnsiTheme="majorHAnsi" w:cstheme="majorHAnsi"/>
          <w:sz w:val="22"/>
          <w:szCs w:val="22"/>
        </w:rPr>
        <w:t>Zamawiający informuje, że w przypadku towarów i usług wymienionych w załączniku nr 15 do Ustawy z dnia 11 marca 2004 r. o podatku od towarów i usług, zmienionej ustawą (Dz. U. z 2024 r. poz. 361), zgodnie z zapisami w art. 108a Ustawy, podatnicy są obowiązani zastosować mechanizm podzielonej płatności (tzw. MPP).</w:t>
      </w:r>
    </w:p>
    <w:p w14:paraId="2CBBBD0C" w14:textId="33771FE9" w:rsidR="00F970A1" w:rsidRPr="00F970A1" w:rsidRDefault="00F970A1" w:rsidP="00F970A1">
      <w:pPr>
        <w:numPr>
          <w:ilvl w:val="0"/>
          <w:numId w:val="18"/>
        </w:numPr>
        <w:tabs>
          <w:tab w:val="left" w:pos="0"/>
        </w:tabs>
        <w:spacing w:after="0" w:line="240" w:lineRule="auto"/>
        <w:ind w:hanging="360"/>
        <w:rPr>
          <w:rFonts w:asciiTheme="majorHAnsi" w:hAnsiTheme="majorHAnsi" w:cstheme="majorHAnsi"/>
          <w:sz w:val="22"/>
          <w:szCs w:val="22"/>
        </w:rPr>
      </w:pPr>
      <w:r w:rsidRPr="00F970A1">
        <w:rPr>
          <w:rFonts w:asciiTheme="majorHAnsi" w:hAnsiTheme="majorHAnsi" w:cstheme="majorHAnsi"/>
          <w:sz w:val="22"/>
          <w:szCs w:val="22"/>
        </w:rPr>
        <w:t xml:space="preserve">Jeżeli Wykonawca złoży ofertę, której </w:t>
      </w:r>
      <w:r>
        <w:rPr>
          <w:rFonts w:asciiTheme="majorHAnsi" w:hAnsiTheme="majorHAnsi" w:cstheme="majorHAnsi"/>
          <w:sz w:val="22"/>
          <w:szCs w:val="22"/>
        </w:rPr>
        <w:t xml:space="preserve">wybór prowadziłby do powstania </w:t>
      </w:r>
      <w:r w:rsidRPr="00F970A1">
        <w:rPr>
          <w:rFonts w:asciiTheme="majorHAnsi" w:hAnsiTheme="majorHAnsi" w:cstheme="majorHAnsi"/>
          <w:sz w:val="22"/>
          <w:szCs w:val="22"/>
        </w:rPr>
        <w:t>u Zamawiającego ob</w:t>
      </w:r>
      <w:r>
        <w:rPr>
          <w:rFonts w:asciiTheme="majorHAnsi" w:hAnsiTheme="majorHAnsi" w:cstheme="majorHAnsi"/>
          <w:sz w:val="22"/>
          <w:szCs w:val="22"/>
        </w:rPr>
        <w:t xml:space="preserve">owiązku </w:t>
      </w:r>
      <w:r w:rsidRPr="00F970A1">
        <w:rPr>
          <w:rFonts w:asciiTheme="majorHAnsi" w:hAnsiTheme="majorHAnsi" w:cstheme="majorHAnsi"/>
          <w:sz w:val="22"/>
          <w:szCs w:val="22"/>
        </w:rPr>
        <w:t>podatkowego zgodnie z przepisami o podatku od towarów i usług, Zamawiający w celu oceny takiej of</w:t>
      </w:r>
      <w:r>
        <w:rPr>
          <w:rFonts w:asciiTheme="majorHAnsi" w:hAnsiTheme="majorHAnsi" w:cstheme="majorHAnsi"/>
          <w:sz w:val="22"/>
          <w:szCs w:val="22"/>
        </w:rPr>
        <w:t xml:space="preserve">erty dolicza do przedstawionej </w:t>
      </w:r>
      <w:r w:rsidRPr="00F970A1">
        <w:rPr>
          <w:rFonts w:asciiTheme="majorHAnsi" w:hAnsiTheme="majorHAnsi" w:cstheme="majorHAnsi"/>
          <w:sz w:val="22"/>
          <w:szCs w:val="22"/>
        </w:rPr>
        <w:t>w niej ceny podatek od towarów i usług, który miał</w:t>
      </w:r>
      <w:r>
        <w:rPr>
          <w:rFonts w:asciiTheme="majorHAnsi" w:hAnsiTheme="majorHAnsi" w:cstheme="majorHAnsi"/>
          <w:sz w:val="22"/>
          <w:szCs w:val="22"/>
        </w:rPr>
        <w:t xml:space="preserve">by obowiązek rozliczyć zgodnie </w:t>
      </w:r>
      <w:r w:rsidRPr="00F970A1">
        <w:rPr>
          <w:rFonts w:asciiTheme="majorHAnsi" w:hAnsiTheme="majorHAnsi" w:cstheme="majorHAnsi"/>
          <w:sz w:val="22"/>
          <w:szCs w:val="22"/>
        </w:rPr>
        <w:t xml:space="preserve">z tymi przepisami. Wykonawca składając ofertę, ma obowiązek poinformować Zamawiającego, czy wybór oferty będzie prowadzić do powstania u Zamawiającego obowiązku podatkowego, wskazując nazwę – rodzaj towaru lub usługi, których dostawa lub świadczenie będzie prowadzić do jego powstania, wskazując ich wartość bez kwoty podatku oraz wskazania stawki podatku od towarów i usług, która zgodnie z wiedzą Wykonawcy, będzie miała zastosowanie. </w:t>
      </w:r>
    </w:p>
    <w:p w14:paraId="39504DA0" w14:textId="77777777" w:rsidR="00F970A1" w:rsidRPr="00F970A1" w:rsidRDefault="00F970A1" w:rsidP="00F970A1">
      <w:pPr>
        <w:numPr>
          <w:ilvl w:val="0"/>
          <w:numId w:val="18"/>
        </w:numPr>
        <w:tabs>
          <w:tab w:val="left" w:pos="0"/>
        </w:tabs>
        <w:spacing w:after="0" w:line="240" w:lineRule="auto"/>
        <w:ind w:hanging="360"/>
        <w:rPr>
          <w:rFonts w:asciiTheme="majorHAnsi" w:hAnsiTheme="majorHAnsi" w:cstheme="majorHAnsi"/>
          <w:sz w:val="22"/>
          <w:szCs w:val="22"/>
        </w:rPr>
      </w:pPr>
      <w:r w:rsidRPr="00F970A1">
        <w:rPr>
          <w:rFonts w:asciiTheme="majorHAnsi" w:hAnsiTheme="majorHAnsi" w:cstheme="majorHAnsi"/>
          <w:sz w:val="22"/>
          <w:szCs w:val="22"/>
        </w:rPr>
        <w:t xml:space="preserve">W przypadku rozbieżności pomiędzy ceną ryczałtową podaną cyfrowo a słownie, jako wartość właściwa zostanie przyjęta cena podana słownie. </w:t>
      </w:r>
    </w:p>
    <w:p w14:paraId="58BECBEA" w14:textId="77777777" w:rsidR="00F970A1" w:rsidRPr="00F970A1" w:rsidRDefault="00F970A1" w:rsidP="00F970A1">
      <w:pPr>
        <w:numPr>
          <w:ilvl w:val="0"/>
          <w:numId w:val="18"/>
        </w:numPr>
        <w:tabs>
          <w:tab w:val="left" w:pos="0"/>
        </w:tabs>
        <w:spacing w:after="0" w:line="240" w:lineRule="auto"/>
        <w:ind w:hanging="360"/>
        <w:rPr>
          <w:rFonts w:asciiTheme="majorHAnsi" w:hAnsiTheme="majorHAnsi" w:cstheme="majorHAnsi"/>
          <w:sz w:val="22"/>
          <w:szCs w:val="22"/>
        </w:rPr>
      </w:pPr>
      <w:r w:rsidRPr="00F970A1">
        <w:rPr>
          <w:rFonts w:asciiTheme="majorHAnsi" w:hAnsiTheme="majorHAnsi" w:cstheme="majorHAnsi"/>
          <w:sz w:val="22"/>
          <w:szCs w:val="22"/>
        </w:rPr>
        <w:t>Podane ceny muszą być wyrażone w PLN, z dokładnością do dwóch miejsc po przecinku. Kwoty należy zaokrąglić do pełnych groszy, przy czym końcówki poniżej 0,5 grosza pomija się, a końcówki 0,5 i wyższe zaokrągla się do 1 grosza (ostatnią pozostawioną cyfrę powiększa się o jednostkę).</w:t>
      </w:r>
    </w:p>
    <w:p w14:paraId="2AA1B337" w14:textId="32447FE2" w:rsidR="00F970A1" w:rsidRPr="00F970A1" w:rsidRDefault="00F970A1" w:rsidP="00F970A1">
      <w:pPr>
        <w:numPr>
          <w:ilvl w:val="0"/>
          <w:numId w:val="18"/>
        </w:numPr>
        <w:tabs>
          <w:tab w:val="left" w:pos="0"/>
        </w:tabs>
        <w:spacing w:after="0" w:line="240" w:lineRule="auto"/>
        <w:ind w:hanging="360"/>
        <w:rPr>
          <w:rFonts w:asciiTheme="majorHAnsi" w:hAnsiTheme="majorHAnsi" w:cstheme="majorHAnsi"/>
          <w:sz w:val="22"/>
          <w:szCs w:val="22"/>
        </w:rPr>
      </w:pPr>
      <w:r w:rsidRPr="00F970A1">
        <w:rPr>
          <w:rFonts w:asciiTheme="majorHAnsi" w:hAnsiTheme="majorHAnsi" w:cstheme="majorHAnsi"/>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p>
    <w:p w14:paraId="18650B57" w14:textId="3E253E2F" w:rsidR="00F970A1" w:rsidRPr="00F970A1" w:rsidRDefault="00F970A1" w:rsidP="00F970A1">
      <w:pPr>
        <w:numPr>
          <w:ilvl w:val="0"/>
          <w:numId w:val="18"/>
        </w:numPr>
        <w:tabs>
          <w:tab w:val="left" w:pos="0"/>
        </w:tabs>
        <w:spacing w:after="0" w:line="240" w:lineRule="auto"/>
        <w:ind w:hanging="360"/>
        <w:rPr>
          <w:rFonts w:asciiTheme="majorHAnsi" w:hAnsiTheme="majorHAnsi" w:cstheme="majorHAnsi"/>
          <w:b/>
          <w:sz w:val="22"/>
          <w:szCs w:val="22"/>
        </w:rPr>
      </w:pPr>
      <w:r w:rsidRPr="00F970A1">
        <w:rPr>
          <w:rFonts w:asciiTheme="majorHAnsi" w:hAnsiTheme="majorHAnsi" w:cstheme="majorHAnsi"/>
          <w:sz w:val="22"/>
          <w:szCs w:val="22"/>
        </w:rPr>
        <w:t xml:space="preserve">Sposób zapłaty i rozliczenia za realizację niniejszego zamówienia zostały określone we wzorze umowy stanowiącej </w:t>
      </w:r>
      <w:r w:rsidRPr="00F970A1">
        <w:rPr>
          <w:rFonts w:asciiTheme="majorHAnsi" w:hAnsiTheme="majorHAnsi" w:cstheme="majorHAnsi"/>
          <w:b/>
          <w:sz w:val="22"/>
          <w:szCs w:val="22"/>
        </w:rPr>
        <w:t>Załącznik nr 7 do SWZ.</w:t>
      </w:r>
    </w:p>
    <w:p w14:paraId="15408A18" w14:textId="259A1410" w:rsidR="00F970A1" w:rsidRPr="00F970A1" w:rsidRDefault="00F970A1" w:rsidP="00F970A1">
      <w:pPr>
        <w:autoSpaceDE w:val="0"/>
        <w:autoSpaceDN w:val="0"/>
        <w:adjustRightInd w:val="0"/>
        <w:spacing w:line="240" w:lineRule="auto"/>
        <w:ind w:left="68" w:firstLine="0"/>
        <w:rPr>
          <w:rFonts w:asciiTheme="majorHAnsi" w:hAnsiTheme="majorHAnsi" w:cstheme="majorHAnsi"/>
          <w:sz w:val="22"/>
          <w:szCs w:val="22"/>
        </w:rPr>
      </w:pPr>
    </w:p>
    <w:p w14:paraId="3956F847" w14:textId="6A81061E" w:rsidR="00F86401" w:rsidRPr="00190CEF" w:rsidRDefault="00FD67E7" w:rsidP="0084483B">
      <w:pPr>
        <w:shd w:val="clear" w:color="auto" w:fill="FFFFFF"/>
        <w:spacing w:after="0" w:line="240" w:lineRule="auto"/>
        <w:ind w:left="0" w:firstLine="0"/>
        <w:rPr>
          <w:rFonts w:asciiTheme="majorHAnsi" w:hAnsiTheme="majorHAnsi" w:cstheme="majorHAnsi"/>
          <w:sz w:val="22"/>
          <w:szCs w:val="22"/>
        </w:rPr>
      </w:pPr>
      <w:r w:rsidRPr="00190CEF">
        <w:rPr>
          <w:rFonts w:asciiTheme="majorHAnsi" w:hAnsiTheme="majorHAnsi" w:cstheme="majorHAnsi"/>
          <w:b/>
          <w:sz w:val="22"/>
          <w:szCs w:val="22"/>
        </w:rPr>
        <w:t>X</w:t>
      </w:r>
      <w:r w:rsidR="00062527">
        <w:rPr>
          <w:rFonts w:asciiTheme="majorHAnsi" w:hAnsiTheme="majorHAnsi" w:cstheme="majorHAnsi"/>
          <w:b/>
          <w:sz w:val="22"/>
          <w:szCs w:val="22"/>
        </w:rPr>
        <w:t>VII</w:t>
      </w:r>
      <w:r w:rsidR="000F1FFF" w:rsidRPr="00190CEF">
        <w:rPr>
          <w:rFonts w:asciiTheme="majorHAnsi" w:hAnsiTheme="majorHAnsi" w:cstheme="majorHAnsi"/>
          <w:b/>
          <w:sz w:val="22"/>
          <w:szCs w:val="22"/>
        </w:rPr>
        <w:t xml:space="preserve"> Opis kryteriów oceny ofert, wraz z podaniem wag tych kryteriów i sposobu oceny.</w:t>
      </w:r>
    </w:p>
    <w:p w14:paraId="5B517554" w14:textId="549B801A" w:rsidR="006E2510" w:rsidRPr="00190CEF" w:rsidRDefault="006E2510" w:rsidP="006A492B">
      <w:pPr>
        <w:pStyle w:val="Zwykytekst"/>
        <w:spacing w:after="0" w:line="240" w:lineRule="auto"/>
        <w:ind w:left="0" w:firstLine="0"/>
        <w:rPr>
          <w:rFonts w:asciiTheme="majorHAnsi" w:hAnsiTheme="majorHAnsi" w:cstheme="majorHAnsi"/>
          <w:b/>
          <w:sz w:val="22"/>
          <w:szCs w:val="22"/>
        </w:rPr>
      </w:pPr>
      <w:r w:rsidRPr="00190CEF">
        <w:rPr>
          <w:rFonts w:asciiTheme="majorHAnsi" w:hAnsiTheme="majorHAnsi" w:cstheme="majorHAnsi"/>
          <w:b/>
          <w:bCs/>
          <w:sz w:val="22"/>
          <w:szCs w:val="22"/>
        </w:rPr>
        <w:t xml:space="preserve">Kryterium wyboru oferty najkorzystniejszej </w:t>
      </w:r>
      <w:r w:rsidRPr="00190CEF">
        <w:rPr>
          <w:rFonts w:asciiTheme="majorHAnsi" w:hAnsiTheme="majorHAnsi" w:cstheme="majorHAnsi"/>
          <w:b/>
          <w:sz w:val="22"/>
          <w:szCs w:val="22"/>
        </w:rPr>
        <w:t>będzie</w:t>
      </w:r>
      <w:r w:rsidR="00402933" w:rsidRPr="00190CEF">
        <w:rPr>
          <w:rFonts w:asciiTheme="majorHAnsi" w:hAnsiTheme="majorHAnsi" w:cstheme="majorHAnsi"/>
          <w:b/>
          <w:sz w:val="22"/>
          <w:szCs w:val="22"/>
        </w:rPr>
        <w:t xml:space="preserve"> cena 100%- waga 100%</w:t>
      </w:r>
      <w:r w:rsidRPr="00190CEF">
        <w:rPr>
          <w:rFonts w:asciiTheme="majorHAnsi" w:hAnsiTheme="majorHAnsi" w:cstheme="majorHAnsi"/>
          <w:b/>
          <w:sz w:val="22"/>
          <w:szCs w:val="22"/>
        </w:rPr>
        <w:t>:</w:t>
      </w:r>
    </w:p>
    <w:p w14:paraId="33D70CB5" w14:textId="3455F192" w:rsidR="00B4397F" w:rsidRPr="00190CEF" w:rsidRDefault="001D0E30" w:rsidP="00FA1F1E">
      <w:pPr>
        <w:pStyle w:val="Akapitzlist"/>
        <w:numPr>
          <w:ilvl w:val="0"/>
          <w:numId w:val="28"/>
        </w:numPr>
        <w:tabs>
          <w:tab w:val="left" w:pos="851"/>
        </w:tabs>
        <w:spacing w:after="0" w:line="240" w:lineRule="auto"/>
        <w:rPr>
          <w:rFonts w:asciiTheme="majorHAnsi" w:hAnsiTheme="majorHAnsi" w:cstheme="majorHAnsi"/>
          <w:sz w:val="22"/>
          <w:szCs w:val="22"/>
        </w:rPr>
      </w:pPr>
      <w:r>
        <w:rPr>
          <w:rFonts w:asciiTheme="majorHAnsi" w:hAnsiTheme="majorHAnsi" w:cstheme="majorHAnsi"/>
          <w:sz w:val="22"/>
          <w:szCs w:val="22"/>
        </w:rPr>
        <w:t xml:space="preserve">W ramach </w:t>
      </w:r>
      <w:r w:rsidR="00B4397F" w:rsidRPr="00190CEF">
        <w:rPr>
          <w:rFonts w:asciiTheme="majorHAnsi" w:hAnsiTheme="majorHAnsi" w:cstheme="majorHAnsi"/>
          <w:sz w:val="22"/>
          <w:szCs w:val="22"/>
        </w:rPr>
        <w:t xml:space="preserve">zamówienia Zmawiający wybierze jako ofertę najkorzystniejszą te ofertę spośród ofert nie podlegających odrzuceniu, która zawierać będzie najniższą cenę wykonania </w:t>
      </w:r>
      <w:r w:rsidR="009D24E4" w:rsidRPr="00190CEF">
        <w:rPr>
          <w:rFonts w:asciiTheme="majorHAnsi" w:hAnsiTheme="majorHAnsi" w:cstheme="majorHAnsi"/>
          <w:sz w:val="22"/>
          <w:szCs w:val="22"/>
        </w:rPr>
        <w:t>przedmiotu zamówi</w:t>
      </w:r>
      <w:r>
        <w:rPr>
          <w:rFonts w:asciiTheme="majorHAnsi" w:hAnsiTheme="majorHAnsi" w:cstheme="majorHAnsi"/>
          <w:sz w:val="22"/>
          <w:szCs w:val="22"/>
        </w:rPr>
        <w:t>enia.</w:t>
      </w:r>
    </w:p>
    <w:p w14:paraId="7C70634B" w14:textId="3AA7D0F2" w:rsidR="00402933" w:rsidRPr="00190CEF" w:rsidRDefault="00402933" w:rsidP="00FA1F1E">
      <w:pPr>
        <w:pStyle w:val="Akapitzlist"/>
        <w:numPr>
          <w:ilvl w:val="0"/>
          <w:numId w:val="28"/>
        </w:numPr>
        <w:tabs>
          <w:tab w:val="left" w:pos="851"/>
        </w:tabs>
        <w:spacing w:after="0" w:line="240" w:lineRule="auto"/>
        <w:rPr>
          <w:rFonts w:asciiTheme="majorHAnsi" w:hAnsiTheme="majorHAnsi" w:cstheme="majorHAnsi"/>
          <w:sz w:val="22"/>
          <w:szCs w:val="22"/>
        </w:rPr>
      </w:pPr>
      <w:r w:rsidRPr="00190CEF">
        <w:rPr>
          <w:rFonts w:asciiTheme="majorHAnsi" w:hAnsiTheme="majorHAnsi" w:cstheme="majorHAnsi"/>
          <w:sz w:val="22"/>
          <w:szCs w:val="22"/>
        </w:rPr>
        <w:t>Oferta najtańsza spośród ofert nieodrzuconych otrzyma 100 punktów. Pozostałe proporcjonalnie mniej, według wzoru:</w:t>
      </w:r>
    </w:p>
    <w:p w14:paraId="7E9E204A" w14:textId="77777777" w:rsidR="00402933" w:rsidRPr="00190CEF" w:rsidRDefault="00402933" w:rsidP="009E32F3">
      <w:pPr>
        <w:tabs>
          <w:tab w:val="left" w:pos="851"/>
        </w:tabs>
        <w:spacing w:after="0" w:line="240" w:lineRule="auto"/>
        <w:ind w:left="567" w:firstLine="0"/>
        <w:rPr>
          <w:rFonts w:asciiTheme="majorHAnsi" w:hAnsiTheme="majorHAnsi" w:cstheme="majorHAnsi"/>
          <w:sz w:val="22"/>
          <w:szCs w:val="22"/>
        </w:rPr>
      </w:pPr>
      <w:r w:rsidRPr="00190CEF">
        <w:rPr>
          <w:rFonts w:asciiTheme="majorHAnsi" w:hAnsiTheme="majorHAnsi" w:cstheme="majorHAnsi"/>
          <w:b/>
          <w:sz w:val="22"/>
          <w:szCs w:val="22"/>
          <w:lang w:eastAsia="ar-SA"/>
        </w:rPr>
        <w:t>(</w:t>
      </w:r>
      <w:proofErr w:type="spellStart"/>
      <w:r w:rsidRPr="00190CEF">
        <w:rPr>
          <w:rFonts w:asciiTheme="majorHAnsi" w:hAnsiTheme="majorHAnsi" w:cstheme="majorHAnsi"/>
          <w:b/>
          <w:sz w:val="22"/>
          <w:szCs w:val="22"/>
          <w:lang w:eastAsia="ar-SA"/>
        </w:rPr>
        <w:t>Cn</w:t>
      </w:r>
      <w:proofErr w:type="spellEnd"/>
      <w:r w:rsidRPr="00190CEF">
        <w:rPr>
          <w:rFonts w:asciiTheme="majorHAnsi" w:hAnsiTheme="majorHAnsi" w:cstheme="majorHAnsi"/>
          <w:b/>
          <w:sz w:val="22"/>
          <w:szCs w:val="22"/>
          <w:lang w:eastAsia="ar-SA"/>
        </w:rPr>
        <w:t xml:space="preserve"> / </w:t>
      </w:r>
      <w:proofErr w:type="spellStart"/>
      <w:r w:rsidRPr="00190CEF">
        <w:rPr>
          <w:rFonts w:asciiTheme="majorHAnsi" w:hAnsiTheme="majorHAnsi" w:cstheme="majorHAnsi"/>
          <w:b/>
          <w:sz w:val="22"/>
          <w:szCs w:val="22"/>
          <w:lang w:eastAsia="ar-SA"/>
        </w:rPr>
        <w:t>Cof.b</w:t>
      </w:r>
      <w:proofErr w:type="spellEnd"/>
      <w:r w:rsidRPr="00190CEF">
        <w:rPr>
          <w:rFonts w:asciiTheme="majorHAnsi" w:hAnsiTheme="majorHAnsi" w:cstheme="majorHAnsi"/>
          <w:b/>
          <w:sz w:val="22"/>
          <w:szCs w:val="22"/>
          <w:lang w:eastAsia="ar-SA"/>
        </w:rPr>
        <w:t xml:space="preserve">) x 100 = ilość punktów </w:t>
      </w:r>
    </w:p>
    <w:p w14:paraId="1349B464" w14:textId="77777777" w:rsidR="00402933" w:rsidRPr="00190CEF" w:rsidRDefault="00402933" w:rsidP="009E32F3">
      <w:pPr>
        <w:tabs>
          <w:tab w:val="left" w:pos="851"/>
        </w:tabs>
        <w:spacing w:after="0" w:line="240" w:lineRule="auto"/>
        <w:ind w:left="567" w:firstLine="0"/>
        <w:rPr>
          <w:rFonts w:asciiTheme="majorHAnsi" w:hAnsiTheme="majorHAnsi" w:cstheme="majorHAnsi"/>
          <w:sz w:val="22"/>
          <w:szCs w:val="22"/>
        </w:rPr>
      </w:pPr>
      <w:r w:rsidRPr="00190CEF">
        <w:rPr>
          <w:rFonts w:asciiTheme="majorHAnsi" w:hAnsiTheme="majorHAnsi" w:cstheme="majorHAnsi"/>
          <w:sz w:val="22"/>
          <w:szCs w:val="22"/>
          <w:lang w:eastAsia="ar-SA"/>
        </w:rPr>
        <w:t>gdzie:</w:t>
      </w:r>
    </w:p>
    <w:p w14:paraId="0D9A1D66" w14:textId="77777777" w:rsidR="00402933" w:rsidRPr="00190CEF" w:rsidRDefault="00402933" w:rsidP="009E32F3">
      <w:pPr>
        <w:tabs>
          <w:tab w:val="left" w:pos="851"/>
        </w:tabs>
        <w:spacing w:after="0" w:line="240" w:lineRule="auto"/>
        <w:ind w:left="567" w:firstLine="0"/>
        <w:rPr>
          <w:rFonts w:asciiTheme="majorHAnsi" w:hAnsiTheme="majorHAnsi" w:cstheme="majorHAnsi"/>
          <w:sz w:val="22"/>
          <w:szCs w:val="22"/>
        </w:rPr>
      </w:pPr>
      <w:proofErr w:type="spellStart"/>
      <w:r w:rsidRPr="00190CEF">
        <w:rPr>
          <w:rFonts w:asciiTheme="majorHAnsi" w:hAnsiTheme="majorHAnsi" w:cstheme="majorHAnsi"/>
          <w:sz w:val="22"/>
          <w:szCs w:val="22"/>
          <w:lang w:eastAsia="ar-SA"/>
        </w:rPr>
        <w:t>Cn</w:t>
      </w:r>
      <w:proofErr w:type="spellEnd"/>
      <w:r w:rsidRPr="00190CEF">
        <w:rPr>
          <w:rFonts w:asciiTheme="majorHAnsi" w:hAnsiTheme="majorHAnsi" w:cstheme="majorHAnsi"/>
          <w:sz w:val="22"/>
          <w:szCs w:val="22"/>
          <w:lang w:eastAsia="ar-SA"/>
        </w:rPr>
        <w:t xml:space="preserve"> – najniższa cena spośród ofert nieodrzuconych, </w:t>
      </w:r>
    </w:p>
    <w:p w14:paraId="6C6686F4" w14:textId="77777777" w:rsidR="00402933" w:rsidRPr="00190CEF" w:rsidRDefault="00402933" w:rsidP="009E32F3">
      <w:pPr>
        <w:tabs>
          <w:tab w:val="left" w:pos="851"/>
        </w:tabs>
        <w:spacing w:after="0" w:line="240" w:lineRule="auto"/>
        <w:ind w:left="567" w:firstLine="0"/>
        <w:rPr>
          <w:rFonts w:asciiTheme="majorHAnsi" w:hAnsiTheme="majorHAnsi" w:cstheme="majorHAnsi"/>
          <w:sz w:val="22"/>
          <w:szCs w:val="22"/>
          <w:lang w:eastAsia="ar-SA"/>
        </w:rPr>
      </w:pPr>
      <w:proofErr w:type="spellStart"/>
      <w:r w:rsidRPr="00190CEF">
        <w:rPr>
          <w:rFonts w:asciiTheme="majorHAnsi" w:hAnsiTheme="majorHAnsi" w:cstheme="majorHAnsi"/>
          <w:sz w:val="22"/>
          <w:szCs w:val="22"/>
          <w:lang w:eastAsia="ar-SA"/>
        </w:rPr>
        <w:t>Cof.b</w:t>
      </w:r>
      <w:proofErr w:type="spellEnd"/>
      <w:r w:rsidRPr="00190CEF">
        <w:rPr>
          <w:rFonts w:asciiTheme="majorHAnsi" w:hAnsiTheme="majorHAnsi" w:cstheme="majorHAnsi"/>
          <w:sz w:val="22"/>
          <w:szCs w:val="22"/>
          <w:lang w:eastAsia="ar-SA"/>
        </w:rPr>
        <w:t>. – cena oferty badanej nieodrzuconej.</w:t>
      </w:r>
    </w:p>
    <w:p w14:paraId="02D82B34" w14:textId="18DDA1E3" w:rsidR="006E2510" w:rsidRPr="00190CEF" w:rsidRDefault="006E2510"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sz w:val="22"/>
          <w:szCs w:val="22"/>
        </w:rPr>
      </w:pPr>
      <w:r w:rsidRPr="00190CEF">
        <w:rPr>
          <w:rFonts w:asciiTheme="majorHAnsi" w:hAnsiTheme="majorHAnsi" w:cstheme="majorHAnsi"/>
          <w:sz w:val="22"/>
          <w:szCs w:val="22"/>
        </w:rPr>
        <w:t>Uzyskana z wyliczenia ilość pkt. zostanie ostatecznie ustalona z dokładnością do drugiego miejsca po przecinku z zachowaniem zasady zaokrągleń matematycznych.</w:t>
      </w:r>
    </w:p>
    <w:p w14:paraId="63FBB95B" w14:textId="71E8C317" w:rsidR="006E2510" w:rsidRPr="00190CEF" w:rsidRDefault="006E2510"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sz w:val="22"/>
          <w:szCs w:val="22"/>
        </w:rPr>
      </w:pPr>
      <w:r w:rsidRPr="00190CEF">
        <w:rPr>
          <w:rFonts w:asciiTheme="majorHAnsi" w:hAnsiTheme="majorHAnsi" w:cstheme="majorHAnsi"/>
          <w:sz w:val="22"/>
          <w:szCs w:val="22"/>
        </w:rPr>
        <w:t>Oferta niepodlegająca odrzuceniu z największą ilością punktów zostanie uznana za najkorzystniejszą.</w:t>
      </w:r>
    </w:p>
    <w:p w14:paraId="3762CB1E" w14:textId="50E24157" w:rsidR="00CC0155" w:rsidRPr="00190CEF" w:rsidRDefault="00CC0155"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b/>
          <w:sz w:val="22"/>
          <w:szCs w:val="22"/>
        </w:rPr>
      </w:pPr>
      <w:r w:rsidRPr="00190CEF">
        <w:rPr>
          <w:rFonts w:asciiTheme="majorHAnsi" w:hAnsiTheme="majorHAnsi" w:cstheme="majorHAnsi"/>
          <w:sz w:val="22"/>
          <w:szCs w:val="22"/>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481DCD4" w14:textId="246A5F47" w:rsidR="00EF2F5B" w:rsidRPr="00190CEF" w:rsidRDefault="00EF2F5B"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b/>
          <w:sz w:val="22"/>
          <w:szCs w:val="22"/>
        </w:rPr>
      </w:pPr>
      <w:r w:rsidRPr="00190CEF">
        <w:rPr>
          <w:rFonts w:asciiTheme="majorHAnsi" w:hAnsiTheme="majorHAnsi" w:cstheme="majorHAnsi"/>
          <w:sz w:val="22"/>
          <w:szCs w:val="22"/>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5769F55" w14:textId="1F1C5DF8" w:rsidR="00EF2F5B" w:rsidRPr="00190CEF" w:rsidRDefault="00EF2F5B"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b/>
          <w:sz w:val="22"/>
          <w:szCs w:val="22"/>
        </w:rPr>
      </w:pPr>
      <w:r w:rsidRPr="00190CEF">
        <w:rPr>
          <w:rFonts w:asciiTheme="majorHAnsi" w:hAnsiTheme="majorHAnsi" w:cstheme="majorHAnsi"/>
          <w:sz w:val="22"/>
          <w:szCs w:val="22"/>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4D1D295" w14:textId="3F136E1A" w:rsidR="007D2EA0" w:rsidRPr="00190CEF" w:rsidRDefault="007D2EA0"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sz w:val="22"/>
          <w:szCs w:val="22"/>
        </w:rPr>
      </w:pPr>
      <w:r w:rsidRPr="00190CEF">
        <w:rPr>
          <w:rFonts w:asciiTheme="majorHAnsi" w:hAnsiTheme="majorHAnsi" w:cstheme="majorHAnsi"/>
          <w:sz w:val="22"/>
          <w:szCs w:val="22"/>
        </w:rPr>
        <w:t>Zamawiający wybiera najkorzystniejszą ofertę w terminie związania z ofertą określonym w SWZ.</w:t>
      </w:r>
    </w:p>
    <w:p w14:paraId="50D0BE9F" w14:textId="5A054239" w:rsidR="00EF2F5B" w:rsidRPr="00190CEF" w:rsidRDefault="00EF2F5B"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b/>
          <w:sz w:val="22"/>
          <w:szCs w:val="22"/>
        </w:rPr>
      </w:pPr>
      <w:r w:rsidRPr="00190CEF">
        <w:rPr>
          <w:rFonts w:asciiTheme="majorHAnsi" w:hAnsiTheme="majorHAnsi" w:cstheme="majorHAnsi"/>
          <w:sz w:val="22"/>
          <w:szCs w:val="22"/>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3D0153F" w14:textId="1C292BE9" w:rsidR="00402933" w:rsidRPr="00190CEF" w:rsidRDefault="00EF2F5B"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b/>
          <w:sz w:val="22"/>
          <w:szCs w:val="22"/>
        </w:rPr>
      </w:pPr>
      <w:r w:rsidRPr="00190CEF">
        <w:rPr>
          <w:rFonts w:asciiTheme="majorHAnsi" w:hAnsiTheme="majorHAnsi" w:cstheme="majorHAnsi"/>
          <w:sz w:val="22"/>
          <w:szCs w:val="22"/>
        </w:rPr>
        <w:t>W przypadku brak</w:t>
      </w:r>
      <w:r w:rsidR="00402933" w:rsidRPr="00190CEF">
        <w:rPr>
          <w:rFonts w:asciiTheme="majorHAnsi" w:hAnsiTheme="majorHAnsi" w:cstheme="majorHAnsi"/>
          <w:sz w:val="22"/>
          <w:szCs w:val="22"/>
        </w:rPr>
        <w:t>u zgody, o której mowa w ust. 8</w:t>
      </w:r>
      <w:r w:rsidRPr="00190CEF">
        <w:rPr>
          <w:rFonts w:asciiTheme="majorHAnsi" w:hAnsiTheme="majorHAnsi" w:cstheme="majorHAnsi"/>
          <w:sz w:val="22"/>
          <w:szCs w:val="22"/>
        </w:rPr>
        <w:t xml:space="preserve"> oferta podlega odrzuceniu, a Zamawiający zwraca się̨ o wyrażenie takiej zgody do kolejnego Wykonawcy, którego oferta została najwyżej oceniona, chyba że zachodzą̨ przesłanki do unieważnienia postępowania. </w:t>
      </w:r>
    </w:p>
    <w:p w14:paraId="10CBF8EB" w14:textId="77777777" w:rsidR="00402933" w:rsidRPr="00190CEF" w:rsidRDefault="00402933" w:rsidP="009E32F3">
      <w:pPr>
        <w:pStyle w:val="Akapitzlist"/>
        <w:numPr>
          <w:ilvl w:val="0"/>
          <w:numId w:val="28"/>
        </w:numPr>
        <w:tabs>
          <w:tab w:val="left" w:pos="851"/>
        </w:tabs>
        <w:spacing w:after="0" w:line="240" w:lineRule="auto"/>
        <w:ind w:left="567" w:hanging="283"/>
        <w:contextualSpacing/>
        <w:rPr>
          <w:rFonts w:asciiTheme="majorHAnsi" w:hAnsiTheme="majorHAnsi" w:cstheme="majorHAnsi"/>
          <w:sz w:val="22"/>
          <w:szCs w:val="22"/>
          <w:lang w:eastAsia="ar-SA"/>
        </w:rPr>
      </w:pPr>
      <w:r w:rsidRPr="00190CEF">
        <w:rPr>
          <w:rFonts w:asciiTheme="majorHAnsi" w:hAnsiTheme="majorHAnsi" w:cstheme="majorHAnsi"/>
          <w:sz w:val="22"/>
          <w:szCs w:val="22"/>
          <w:lang w:eastAsia="en-US" w:bidi="en-US"/>
        </w:rPr>
        <w:t>Wykonawca nie może samodzielnie zmieniać i wprowadzać dodatkowych pozycji do oferty.</w:t>
      </w:r>
    </w:p>
    <w:p w14:paraId="41C56831" w14:textId="67739FC7" w:rsidR="000F1FFF" w:rsidRPr="00190CEF" w:rsidRDefault="000F1FFF" w:rsidP="006A492B">
      <w:pPr>
        <w:spacing w:after="0" w:line="240" w:lineRule="auto"/>
        <w:ind w:left="0" w:right="11" w:firstLine="0"/>
        <w:rPr>
          <w:rFonts w:asciiTheme="majorHAnsi" w:hAnsiTheme="majorHAnsi" w:cstheme="majorHAnsi"/>
          <w:sz w:val="22"/>
          <w:szCs w:val="22"/>
        </w:rPr>
      </w:pPr>
    </w:p>
    <w:p w14:paraId="7045FFB9" w14:textId="2F4CE4FF" w:rsidR="000F1FFF" w:rsidRPr="00190CEF" w:rsidRDefault="004F2DDA"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w:t>
      </w:r>
      <w:r w:rsidR="00062527">
        <w:rPr>
          <w:rFonts w:asciiTheme="majorHAnsi" w:hAnsiTheme="majorHAnsi" w:cstheme="majorHAnsi"/>
          <w:b/>
          <w:sz w:val="22"/>
          <w:szCs w:val="22"/>
        </w:rPr>
        <w:t>VIII</w:t>
      </w:r>
      <w:r w:rsidR="002126F0" w:rsidRPr="00190CEF">
        <w:rPr>
          <w:rFonts w:asciiTheme="majorHAnsi" w:hAnsiTheme="majorHAnsi" w:cstheme="majorHAnsi"/>
          <w:b/>
          <w:sz w:val="22"/>
          <w:szCs w:val="22"/>
        </w:rPr>
        <w:t xml:space="preserve"> Informacje o formalnościach, jakie musza zostać dopełnione po wyborze oferty w celu zawarcia umowy w sprawie zamówienia publicznego</w:t>
      </w:r>
    </w:p>
    <w:p w14:paraId="0EB5786E" w14:textId="77777777" w:rsidR="002126F0" w:rsidRPr="00190CEF" w:rsidRDefault="002126F0" w:rsidP="006A492B">
      <w:pPr>
        <w:spacing w:after="0" w:line="240" w:lineRule="auto"/>
        <w:ind w:left="0" w:firstLine="0"/>
        <w:jc w:val="left"/>
        <w:rPr>
          <w:rFonts w:asciiTheme="majorHAnsi" w:hAnsiTheme="majorHAnsi" w:cstheme="majorHAnsi"/>
          <w:sz w:val="22"/>
          <w:szCs w:val="22"/>
        </w:rPr>
      </w:pPr>
    </w:p>
    <w:p w14:paraId="6DA3455E" w14:textId="77777777" w:rsidR="00CD7CEE" w:rsidRPr="00190CEF" w:rsidRDefault="00CD7CEE" w:rsidP="00FA1F1E">
      <w:pPr>
        <w:numPr>
          <w:ilvl w:val="0"/>
          <w:numId w:val="60"/>
        </w:numPr>
        <w:suppressAutoHyphens/>
        <w:autoSpaceDN w:val="0"/>
        <w:spacing w:after="5" w:line="240" w:lineRule="auto"/>
        <w:ind w:hanging="427"/>
        <w:textAlignment w:val="baseline"/>
        <w:rPr>
          <w:rFonts w:asciiTheme="majorHAnsi" w:hAnsiTheme="majorHAnsi" w:cstheme="majorHAnsi"/>
          <w:sz w:val="22"/>
          <w:szCs w:val="22"/>
        </w:rPr>
      </w:pPr>
      <w:r w:rsidRPr="00190CEF">
        <w:rPr>
          <w:rFonts w:asciiTheme="majorHAnsi" w:hAnsiTheme="majorHAnsi" w:cstheme="majorHAnsi"/>
          <w:sz w:val="22"/>
          <w:szCs w:val="22"/>
        </w:rPr>
        <w:t xml:space="preserve">Zamawiający zawiera umowę w sprawie zamówienia publicznego, z uwzględnieniem art. 577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w terminie i miejscu wskazanym przez </w:t>
      </w:r>
      <w:r w:rsidRPr="00190CEF">
        <w:rPr>
          <w:rFonts w:asciiTheme="majorHAnsi" w:hAnsiTheme="majorHAnsi" w:cstheme="majorHAnsi"/>
          <w:color w:val="000000"/>
          <w:sz w:val="22"/>
          <w:szCs w:val="22"/>
        </w:rPr>
        <w:t>Zamawiającego</w:t>
      </w:r>
      <w:r w:rsidRPr="00190CEF">
        <w:rPr>
          <w:rFonts w:asciiTheme="majorHAnsi" w:hAnsiTheme="majorHAnsi" w:cstheme="majorHAnsi"/>
          <w:sz w:val="22"/>
          <w:szCs w:val="22"/>
        </w:rPr>
        <w:t xml:space="preserve">. </w:t>
      </w:r>
    </w:p>
    <w:p w14:paraId="2BA92135" w14:textId="77777777" w:rsidR="00CD7CEE" w:rsidRPr="00190CEF" w:rsidRDefault="00CD7CEE" w:rsidP="00FA1F1E">
      <w:pPr>
        <w:numPr>
          <w:ilvl w:val="0"/>
          <w:numId w:val="60"/>
        </w:numPr>
        <w:suppressAutoHyphens/>
        <w:autoSpaceDN w:val="0"/>
        <w:spacing w:after="26" w:line="240" w:lineRule="auto"/>
        <w:ind w:right="107" w:hanging="427"/>
        <w:textAlignment w:val="baseline"/>
        <w:rPr>
          <w:rFonts w:asciiTheme="majorHAnsi" w:hAnsiTheme="majorHAnsi" w:cstheme="majorHAnsi"/>
          <w:sz w:val="22"/>
          <w:szCs w:val="22"/>
        </w:rPr>
      </w:pPr>
      <w:r w:rsidRPr="00190CEF">
        <w:rPr>
          <w:rFonts w:asciiTheme="majorHAnsi" w:hAnsiTheme="majorHAnsi" w:cstheme="majorHAnsi"/>
          <w:sz w:val="22"/>
          <w:szCs w:val="22"/>
        </w:rPr>
        <w:t xml:space="preserve">Zamawiający może zawrzeć umowę w sprawie zamówienia publicznego przed upływem terminu, o którym mowa w ust. 1, jeżeli w postępowaniu o udzielenie zamówienia złożono tylko jedną ofertę. </w:t>
      </w:r>
    </w:p>
    <w:p w14:paraId="126BC40D" w14:textId="0EAFEAFE" w:rsidR="00CD7CEE" w:rsidRPr="00190CEF" w:rsidRDefault="00CD7CEE" w:rsidP="00FA1F1E">
      <w:pPr>
        <w:numPr>
          <w:ilvl w:val="0"/>
          <w:numId w:val="60"/>
        </w:numPr>
        <w:suppressAutoHyphens/>
        <w:autoSpaceDN w:val="0"/>
        <w:spacing w:after="5" w:line="240" w:lineRule="auto"/>
        <w:ind w:left="425" w:right="107" w:hanging="425"/>
        <w:textAlignment w:val="baseline"/>
        <w:rPr>
          <w:rFonts w:asciiTheme="majorHAnsi" w:hAnsiTheme="majorHAnsi" w:cstheme="majorHAnsi"/>
          <w:sz w:val="22"/>
          <w:szCs w:val="22"/>
        </w:rPr>
      </w:pPr>
      <w:r w:rsidRPr="00190CEF">
        <w:rPr>
          <w:rFonts w:asciiTheme="majorHAnsi" w:hAnsiTheme="majorHAnsi" w:cstheme="majorHAnsi"/>
          <w:sz w:val="22"/>
          <w:szCs w:val="22"/>
        </w:rPr>
        <w:t>Wykonawca, ma obowiązek zawrzeć umowę w sprawie zamówienia na warunkach określonych we wzorze u</w:t>
      </w:r>
      <w:r w:rsidR="009E32F3" w:rsidRPr="00190CEF">
        <w:rPr>
          <w:rFonts w:asciiTheme="majorHAnsi" w:hAnsiTheme="majorHAnsi" w:cstheme="majorHAnsi"/>
          <w:sz w:val="22"/>
          <w:szCs w:val="22"/>
        </w:rPr>
        <w:t>mowy</w:t>
      </w:r>
      <w:r w:rsidR="001D0E30">
        <w:rPr>
          <w:rFonts w:asciiTheme="majorHAnsi" w:hAnsiTheme="majorHAnsi" w:cstheme="majorHAnsi"/>
          <w:sz w:val="22"/>
          <w:szCs w:val="22"/>
        </w:rPr>
        <w:t>, stanowiącym załącznik nr 7</w:t>
      </w:r>
      <w:r w:rsidRPr="00190CEF">
        <w:rPr>
          <w:rFonts w:asciiTheme="majorHAnsi" w:hAnsiTheme="majorHAnsi" w:cstheme="majorHAnsi"/>
          <w:sz w:val="22"/>
          <w:szCs w:val="22"/>
        </w:rPr>
        <w:t xml:space="preserve"> do SWZ. Umowa zostanie uzupełniona o zapisy wynikające ze złożonej oferty. </w:t>
      </w:r>
    </w:p>
    <w:p w14:paraId="4B4CD960" w14:textId="77777777" w:rsidR="00CD7CEE" w:rsidRPr="00190CEF" w:rsidRDefault="00CD7CEE" w:rsidP="00FA1F1E">
      <w:pPr>
        <w:numPr>
          <w:ilvl w:val="0"/>
          <w:numId w:val="60"/>
        </w:numPr>
        <w:suppressAutoHyphens/>
        <w:autoSpaceDN w:val="0"/>
        <w:spacing w:after="60" w:line="240" w:lineRule="auto"/>
        <w:ind w:right="107" w:hanging="427"/>
        <w:textAlignment w:val="baseline"/>
        <w:rPr>
          <w:rFonts w:asciiTheme="majorHAnsi" w:hAnsiTheme="majorHAnsi" w:cstheme="majorHAnsi"/>
          <w:sz w:val="22"/>
          <w:szCs w:val="22"/>
        </w:rPr>
      </w:pPr>
      <w:r w:rsidRPr="00190CEF">
        <w:rPr>
          <w:rFonts w:asciiTheme="majorHAnsi" w:hAnsiTheme="majorHAnsi" w:cstheme="majorHAnsi"/>
          <w:sz w:val="22"/>
          <w:szCs w:val="22"/>
        </w:rPr>
        <w:t xml:space="preserve">Przed podpisaniem umowy Wykonawcy wspólnie ubiegający się o udzielenie zamówienia (w przypadku wyboru ich oferty jako najkorzystniejszej) przedstawią Zamawiającemu umowę regulującą współpracę tych Wykonawców. </w:t>
      </w:r>
    </w:p>
    <w:p w14:paraId="5E3C099F" w14:textId="77777777" w:rsidR="00CD7CEE" w:rsidRPr="00190CEF" w:rsidRDefault="00CD7CEE" w:rsidP="00FA1F1E">
      <w:pPr>
        <w:numPr>
          <w:ilvl w:val="0"/>
          <w:numId w:val="60"/>
        </w:numPr>
        <w:tabs>
          <w:tab w:val="left" w:pos="0"/>
        </w:tabs>
        <w:spacing w:after="0" w:line="240" w:lineRule="auto"/>
        <w:ind w:hanging="427"/>
        <w:rPr>
          <w:rFonts w:asciiTheme="majorHAnsi" w:hAnsiTheme="majorHAnsi" w:cstheme="majorHAnsi"/>
          <w:sz w:val="22"/>
          <w:szCs w:val="22"/>
        </w:rPr>
      </w:pPr>
      <w:r w:rsidRPr="00190CEF">
        <w:rPr>
          <w:rFonts w:asciiTheme="majorHAnsi" w:hAnsiTheme="majorHAnsi" w:cstheme="majorHAnsi"/>
          <w:sz w:val="22"/>
          <w:szCs w:val="22"/>
        </w:rPr>
        <w:t xml:space="preserve">Wszystkie kserokopie dokumentów winny być potwierdzone za zgodność z oryginałem </w:t>
      </w:r>
    </w:p>
    <w:p w14:paraId="4049F91F" w14:textId="77777777" w:rsidR="00CD7CEE" w:rsidRPr="00190CEF" w:rsidRDefault="00CD7CEE" w:rsidP="00FA1F1E">
      <w:pPr>
        <w:numPr>
          <w:ilvl w:val="0"/>
          <w:numId w:val="60"/>
        </w:numPr>
        <w:suppressAutoHyphens/>
        <w:autoSpaceDN w:val="0"/>
        <w:spacing w:after="35" w:line="240" w:lineRule="auto"/>
        <w:ind w:right="107" w:hanging="427"/>
        <w:textAlignment w:val="baseline"/>
        <w:rPr>
          <w:rFonts w:asciiTheme="majorHAnsi" w:hAnsiTheme="majorHAnsi" w:cstheme="majorHAnsi"/>
          <w:sz w:val="22"/>
          <w:szCs w:val="22"/>
        </w:rPr>
      </w:pPr>
      <w:r w:rsidRPr="00190CEF">
        <w:rPr>
          <w:rFonts w:asciiTheme="majorHAnsi" w:hAnsiTheme="majorHAnsi" w:cstheme="majorHAnsi"/>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Pr="00190CEF">
        <w:rPr>
          <w:rFonts w:asciiTheme="majorHAnsi" w:hAnsiTheme="majorHAnsi" w:cstheme="majorHAnsi"/>
          <w:b/>
          <w:sz w:val="22"/>
          <w:szCs w:val="22"/>
        </w:rPr>
        <w:t xml:space="preserve"> </w:t>
      </w:r>
    </w:p>
    <w:p w14:paraId="26569E5F" w14:textId="77777777" w:rsidR="00F74620" w:rsidRPr="00190CEF" w:rsidRDefault="00F74620" w:rsidP="00F74620">
      <w:pPr>
        <w:spacing w:after="0" w:line="240" w:lineRule="auto"/>
        <w:ind w:left="427" w:right="107" w:firstLine="0"/>
        <w:rPr>
          <w:rFonts w:asciiTheme="majorHAnsi" w:hAnsiTheme="majorHAnsi" w:cstheme="majorHAnsi"/>
          <w:sz w:val="22"/>
          <w:szCs w:val="22"/>
        </w:rPr>
      </w:pPr>
    </w:p>
    <w:p w14:paraId="03AEB58E" w14:textId="33F9C6BB" w:rsidR="006E43FF" w:rsidRPr="00190CEF" w:rsidRDefault="00FD67E7" w:rsidP="006A492B">
      <w:pPr>
        <w:spacing w:after="0" w:line="240" w:lineRule="auto"/>
        <w:ind w:left="0" w:right="107" w:firstLine="0"/>
        <w:rPr>
          <w:rFonts w:asciiTheme="majorHAnsi" w:hAnsiTheme="majorHAnsi" w:cstheme="majorHAnsi"/>
          <w:b/>
          <w:sz w:val="22"/>
          <w:szCs w:val="22"/>
        </w:rPr>
      </w:pPr>
      <w:r w:rsidRPr="00190CEF">
        <w:rPr>
          <w:rFonts w:asciiTheme="majorHAnsi" w:hAnsiTheme="majorHAnsi" w:cstheme="majorHAnsi"/>
          <w:b/>
          <w:sz w:val="22"/>
          <w:szCs w:val="22"/>
        </w:rPr>
        <w:t>X</w:t>
      </w:r>
      <w:r w:rsidR="00062527">
        <w:rPr>
          <w:rFonts w:asciiTheme="majorHAnsi" w:hAnsiTheme="majorHAnsi" w:cstheme="majorHAnsi"/>
          <w:b/>
          <w:sz w:val="22"/>
          <w:szCs w:val="22"/>
        </w:rPr>
        <w:t>I</w:t>
      </w:r>
      <w:r w:rsidRPr="00190CEF">
        <w:rPr>
          <w:rFonts w:asciiTheme="majorHAnsi" w:hAnsiTheme="majorHAnsi" w:cstheme="majorHAnsi"/>
          <w:b/>
          <w:sz w:val="22"/>
          <w:szCs w:val="22"/>
        </w:rPr>
        <w:t>X</w:t>
      </w:r>
      <w:r w:rsidR="006E43FF" w:rsidRPr="00190CEF">
        <w:rPr>
          <w:rFonts w:asciiTheme="majorHAnsi" w:hAnsiTheme="majorHAnsi" w:cstheme="majorHAnsi"/>
          <w:b/>
          <w:sz w:val="22"/>
          <w:szCs w:val="22"/>
        </w:rPr>
        <w:t xml:space="preserve"> Opis części zamówienia, jeżeli Zamawiający dopuszcza składanie ofert częściowych.</w:t>
      </w:r>
    </w:p>
    <w:p w14:paraId="77C2B887" w14:textId="56D297EE" w:rsidR="002126F0" w:rsidRPr="00190CEF" w:rsidRDefault="006E43FF" w:rsidP="00CD7CEE">
      <w:pPr>
        <w:spacing w:after="0" w:line="240" w:lineRule="auto"/>
        <w:ind w:left="0" w:right="107" w:firstLine="0"/>
        <w:rPr>
          <w:rFonts w:asciiTheme="majorHAnsi" w:hAnsiTheme="majorHAnsi" w:cstheme="majorHAnsi"/>
          <w:b/>
          <w:sz w:val="22"/>
          <w:szCs w:val="22"/>
        </w:rPr>
      </w:pPr>
      <w:r w:rsidRPr="00190CEF">
        <w:rPr>
          <w:rFonts w:asciiTheme="majorHAnsi" w:hAnsiTheme="majorHAnsi" w:cstheme="majorHAnsi"/>
          <w:sz w:val="22"/>
          <w:szCs w:val="22"/>
        </w:rPr>
        <w:t xml:space="preserve">Zamawiający </w:t>
      </w:r>
      <w:r w:rsidR="001D0E30">
        <w:rPr>
          <w:rFonts w:asciiTheme="majorHAnsi" w:hAnsiTheme="majorHAnsi" w:cstheme="majorHAnsi"/>
          <w:sz w:val="22"/>
          <w:szCs w:val="22"/>
        </w:rPr>
        <w:t xml:space="preserve">nie </w:t>
      </w:r>
      <w:r w:rsidRPr="00190CEF">
        <w:rPr>
          <w:rFonts w:asciiTheme="majorHAnsi" w:hAnsiTheme="majorHAnsi" w:cstheme="majorHAnsi"/>
          <w:sz w:val="22"/>
          <w:szCs w:val="22"/>
          <w:u w:val="single"/>
        </w:rPr>
        <w:t xml:space="preserve">dopuszcza </w:t>
      </w:r>
      <w:r w:rsidRPr="00190CEF">
        <w:rPr>
          <w:rFonts w:asciiTheme="majorHAnsi" w:hAnsiTheme="majorHAnsi" w:cstheme="majorHAnsi"/>
          <w:sz w:val="22"/>
          <w:szCs w:val="22"/>
        </w:rPr>
        <w:t>możliwości składania ofert częściowych</w:t>
      </w:r>
      <w:r w:rsidR="001D0E30">
        <w:rPr>
          <w:rFonts w:asciiTheme="majorHAnsi" w:hAnsiTheme="majorHAnsi" w:cstheme="majorHAnsi"/>
          <w:sz w:val="22"/>
          <w:szCs w:val="22"/>
        </w:rPr>
        <w:t>.</w:t>
      </w:r>
    </w:p>
    <w:p w14:paraId="7507BD26" w14:textId="77777777" w:rsidR="00986F8B" w:rsidRPr="00190CEF" w:rsidRDefault="00986F8B" w:rsidP="006A492B">
      <w:pPr>
        <w:spacing w:after="0" w:line="240" w:lineRule="auto"/>
        <w:ind w:left="0" w:right="107" w:firstLine="284"/>
        <w:rPr>
          <w:rFonts w:asciiTheme="majorHAnsi" w:hAnsiTheme="majorHAnsi" w:cstheme="majorHAnsi"/>
          <w:sz w:val="22"/>
          <w:szCs w:val="22"/>
        </w:rPr>
      </w:pPr>
    </w:p>
    <w:p w14:paraId="01AA2658" w14:textId="1049C156" w:rsidR="002126F0" w:rsidRPr="00190CEF" w:rsidRDefault="006E43FF"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w:t>
      </w:r>
      <w:r w:rsidR="00FD67E7" w:rsidRPr="00190CEF">
        <w:rPr>
          <w:rFonts w:asciiTheme="majorHAnsi" w:hAnsiTheme="majorHAnsi" w:cstheme="majorHAnsi"/>
          <w:b/>
          <w:sz w:val="22"/>
          <w:szCs w:val="22"/>
        </w:rPr>
        <w:t>X</w:t>
      </w:r>
      <w:r w:rsidRPr="00190CEF">
        <w:rPr>
          <w:rFonts w:asciiTheme="majorHAnsi" w:hAnsiTheme="majorHAnsi" w:cstheme="majorHAnsi"/>
          <w:b/>
          <w:sz w:val="22"/>
          <w:szCs w:val="22"/>
        </w:rPr>
        <w:t xml:space="preserve"> Liczba części zamówienia, na którą Wykonawca może złożyć ofertę, </w:t>
      </w:r>
      <w:r w:rsidR="004B63A6" w:rsidRPr="00190CEF">
        <w:rPr>
          <w:rFonts w:asciiTheme="majorHAnsi" w:hAnsiTheme="majorHAnsi" w:cstheme="majorHAnsi"/>
          <w:b/>
          <w:sz w:val="22"/>
          <w:szCs w:val="22"/>
        </w:rPr>
        <w:t>lub maksymalną liczbę części, na</w:t>
      </w:r>
      <w:r w:rsidRPr="00190CEF">
        <w:rPr>
          <w:rFonts w:asciiTheme="majorHAnsi" w:hAnsiTheme="majorHAnsi" w:cstheme="majorHAnsi"/>
          <w:b/>
          <w:sz w:val="22"/>
          <w:szCs w:val="22"/>
        </w:rPr>
        <w:t xml:space="preserve">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5AC6039" w14:textId="39B20FDC" w:rsidR="006E43FF" w:rsidRPr="00190CEF" w:rsidRDefault="001D0E30" w:rsidP="00CD7CEE">
      <w:pPr>
        <w:spacing w:after="0" w:line="240" w:lineRule="auto"/>
        <w:ind w:left="0" w:firstLine="0"/>
        <w:jc w:val="left"/>
        <w:rPr>
          <w:rFonts w:asciiTheme="majorHAnsi" w:hAnsiTheme="majorHAnsi" w:cstheme="majorHAnsi"/>
          <w:sz w:val="22"/>
          <w:szCs w:val="22"/>
        </w:rPr>
      </w:pPr>
      <w:r>
        <w:rPr>
          <w:rFonts w:asciiTheme="majorHAnsi" w:hAnsiTheme="majorHAnsi" w:cstheme="majorHAnsi"/>
          <w:sz w:val="22"/>
          <w:szCs w:val="22"/>
        </w:rPr>
        <w:t>Nie dotyczy</w:t>
      </w:r>
    </w:p>
    <w:p w14:paraId="44F048A6" w14:textId="77777777" w:rsidR="00986F8B" w:rsidRPr="00190CEF" w:rsidRDefault="00986F8B" w:rsidP="006A492B">
      <w:pPr>
        <w:spacing w:after="0" w:line="240" w:lineRule="auto"/>
        <w:ind w:left="0" w:firstLine="284"/>
        <w:jc w:val="left"/>
        <w:rPr>
          <w:rFonts w:asciiTheme="majorHAnsi" w:hAnsiTheme="majorHAnsi" w:cstheme="majorHAnsi"/>
          <w:sz w:val="22"/>
          <w:szCs w:val="22"/>
        </w:rPr>
      </w:pPr>
    </w:p>
    <w:p w14:paraId="26FBC421" w14:textId="7FC3A17B" w:rsidR="006E43FF" w:rsidRPr="00190CEF" w:rsidRDefault="00062527" w:rsidP="006A492B">
      <w:pPr>
        <w:spacing w:after="0" w:line="240" w:lineRule="auto"/>
        <w:ind w:left="0" w:firstLine="0"/>
        <w:jc w:val="left"/>
        <w:rPr>
          <w:rFonts w:asciiTheme="majorHAnsi" w:hAnsiTheme="majorHAnsi" w:cstheme="majorHAnsi"/>
          <w:b/>
          <w:sz w:val="22"/>
          <w:szCs w:val="22"/>
        </w:rPr>
      </w:pPr>
      <w:r>
        <w:rPr>
          <w:rFonts w:asciiTheme="majorHAnsi" w:hAnsiTheme="majorHAnsi" w:cstheme="majorHAnsi"/>
          <w:b/>
          <w:sz w:val="22"/>
          <w:szCs w:val="22"/>
        </w:rPr>
        <w:t>XXI</w:t>
      </w:r>
      <w:r w:rsidR="006E43FF" w:rsidRPr="00190CEF">
        <w:rPr>
          <w:rFonts w:asciiTheme="majorHAnsi" w:hAnsiTheme="majorHAnsi" w:cstheme="majorHAnsi"/>
          <w:b/>
          <w:sz w:val="22"/>
          <w:szCs w:val="22"/>
        </w:rPr>
        <w:t xml:space="preserve"> Informacje dotyczące ofert wariantowych, w tym informacje o sposobie przedstawiania ofert wariantowych oraz minimalne warunki, jakim muszą odpowiadać oferty wariantowe, jeżeli Zamawiający wymaga lub dopuszcza ich składanie.</w:t>
      </w:r>
    </w:p>
    <w:p w14:paraId="4095D6F4" w14:textId="62F53A79" w:rsidR="006E43FF" w:rsidRPr="00190CEF" w:rsidRDefault="006E43FF" w:rsidP="006A492B">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w:t>
      </w:r>
      <w:r w:rsidRPr="00190CEF">
        <w:rPr>
          <w:rFonts w:asciiTheme="majorHAnsi" w:hAnsiTheme="majorHAnsi" w:cstheme="majorHAnsi"/>
          <w:sz w:val="22"/>
          <w:szCs w:val="22"/>
          <w:u w:val="single"/>
        </w:rPr>
        <w:t>nie dopuszcza</w:t>
      </w:r>
      <w:r w:rsidRPr="00190CEF">
        <w:rPr>
          <w:rFonts w:asciiTheme="majorHAnsi" w:hAnsiTheme="majorHAnsi" w:cstheme="majorHAnsi"/>
          <w:sz w:val="22"/>
          <w:szCs w:val="22"/>
        </w:rPr>
        <w:t xml:space="preserve"> możliwości składania ofert wariantowych. </w:t>
      </w:r>
    </w:p>
    <w:p w14:paraId="778D9C63" w14:textId="77777777" w:rsidR="002126F0" w:rsidRPr="00190CEF" w:rsidRDefault="002126F0" w:rsidP="006A492B">
      <w:pPr>
        <w:spacing w:after="0" w:line="240" w:lineRule="auto"/>
        <w:jc w:val="left"/>
        <w:rPr>
          <w:rFonts w:asciiTheme="majorHAnsi" w:hAnsiTheme="majorHAnsi" w:cstheme="majorHAnsi"/>
          <w:b/>
          <w:sz w:val="22"/>
          <w:szCs w:val="22"/>
        </w:rPr>
      </w:pPr>
    </w:p>
    <w:p w14:paraId="1D4AFF87" w14:textId="6D46EEB9" w:rsidR="00F86401" w:rsidRPr="00190CEF" w:rsidRDefault="00FD67E7"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XXI</w:t>
      </w:r>
      <w:r w:rsidR="00062527">
        <w:rPr>
          <w:rFonts w:asciiTheme="majorHAnsi" w:hAnsiTheme="majorHAnsi" w:cstheme="majorHAnsi"/>
          <w:b/>
          <w:sz w:val="22"/>
          <w:szCs w:val="22"/>
        </w:rPr>
        <w:t>I</w:t>
      </w:r>
      <w:r w:rsidR="00E10D94" w:rsidRPr="00190CEF">
        <w:rPr>
          <w:rFonts w:asciiTheme="majorHAnsi" w:hAnsiTheme="majorHAnsi" w:cstheme="majorHAnsi"/>
          <w:b/>
          <w:sz w:val="22"/>
          <w:szCs w:val="22"/>
        </w:rPr>
        <w:t xml:space="preserve"> Wymagania w zakresie zatrudnienia na podstawie stosunku pracy, w okolicznościach, o których mowa w </w:t>
      </w:r>
      <w:hyperlink r:id="rId58" w:history="1">
        <w:r w:rsidR="00E10D94" w:rsidRPr="00190CEF">
          <w:rPr>
            <w:rFonts w:asciiTheme="majorHAnsi" w:hAnsiTheme="majorHAnsi" w:cstheme="majorHAnsi"/>
            <w:b/>
            <w:color w:val="000000" w:themeColor="text1"/>
            <w:sz w:val="22"/>
            <w:szCs w:val="22"/>
            <w:u w:val="single"/>
          </w:rPr>
          <w:t>art. 95</w:t>
        </w:r>
      </w:hyperlink>
      <w:r w:rsidR="00E10D94" w:rsidRPr="00190CEF">
        <w:rPr>
          <w:rFonts w:asciiTheme="majorHAnsi" w:hAnsiTheme="majorHAnsi" w:cstheme="majorHAnsi"/>
          <w:b/>
          <w:color w:val="000000" w:themeColor="text1"/>
          <w:sz w:val="22"/>
          <w:szCs w:val="22"/>
          <w:u w:val="single"/>
        </w:rPr>
        <w:t>.</w:t>
      </w:r>
    </w:p>
    <w:p w14:paraId="31D3FF1C" w14:textId="27225089" w:rsidR="00244A58" w:rsidRPr="00190CEF" w:rsidRDefault="00FD3A1E" w:rsidP="00883BE2">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Nie dotyczy</w:t>
      </w:r>
    </w:p>
    <w:p w14:paraId="7F8E27D2" w14:textId="38E8E7B7" w:rsidR="00B611F0" w:rsidRPr="00190CEF" w:rsidRDefault="008A6410"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w:t>
      </w:r>
      <w:r w:rsidR="00062527">
        <w:rPr>
          <w:rFonts w:asciiTheme="majorHAnsi" w:hAnsiTheme="majorHAnsi" w:cstheme="majorHAnsi"/>
          <w:b/>
          <w:sz w:val="22"/>
          <w:szCs w:val="22"/>
        </w:rPr>
        <w:t>III</w:t>
      </w:r>
      <w:r w:rsidR="00B611F0" w:rsidRPr="00190CEF">
        <w:rPr>
          <w:rFonts w:asciiTheme="majorHAnsi" w:hAnsiTheme="majorHAnsi" w:cstheme="majorHAnsi"/>
          <w:b/>
          <w:sz w:val="22"/>
          <w:szCs w:val="22"/>
        </w:rPr>
        <w:t xml:space="preserve"> Informacja o obowiązku osobistego wykonania przez Wykonawcę kluczowych zadań, jeżeli zamawiający dokona </w:t>
      </w:r>
      <w:r w:rsidR="00244A58" w:rsidRPr="00190CEF">
        <w:rPr>
          <w:rFonts w:asciiTheme="majorHAnsi" w:hAnsiTheme="majorHAnsi" w:cstheme="majorHAnsi"/>
          <w:b/>
          <w:sz w:val="22"/>
          <w:szCs w:val="22"/>
        </w:rPr>
        <w:t>takiego zastrzeżenia zgodnie z art. 60 i art.. 121</w:t>
      </w:r>
    </w:p>
    <w:p w14:paraId="32DDE316" w14:textId="71E6799A" w:rsidR="00244A58" w:rsidRPr="00190CEF" w:rsidRDefault="00244A58" w:rsidP="006A492B">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Nie dotyczy</w:t>
      </w:r>
    </w:p>
    <w:p w14:paraId="618F0A7D" w14:textId="77777777" w:rsidR="00956761" w:rsidRPr="00190CEF" w:rsidRDefault="00956761" w:rsidP="006A492B">
      <w:pPr>
        <w:spacing w:after="0" w:line="240" w:lineRule="auto"/>
        <w:ind w:left="0" w:firstLine="0"/>
        <w:jc w:val="left"/>
        <w:rPr>
          <w:rFonts w:asciiTheme="majorHAnsi" w:hAnsiTheme="majorHAnsi" w:cstheme="majorHAnsi"/>
          <w:sz w:val="22"/>
          <w:szCs w:val="22"/>
        </w:rPr>
      </w:pPr>
    </w:p>
    <w:p w14:paraId="00B92FBF" w14:textId="5A0E2AB9" w:rsidR="00E10D94" w:rsidRPr="00190CEF" w:rsidRDefault="00FD67E7"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lastRenderedPageBreak/>
        <w:t>XX</w:t>
      </w:r>
      <w:r w:rsidR="00062527">
        <w:rPr>
          <w:rFonts w:asciiTheme="majorHAnsi" w:hAnsiTheme="majorHAnsi" w:cstheme="majorHAnsi"/>
          <w:b/>
          <w:sz w:val="22"/>
          <w:szCs w:val="22"/>
        </w:rPr>
        <w:t>I</w:t>
      </w:r>
      <w:r w:rsidRPr="00190CEF">
        <w:rPr>
          <w:rFonts w:asciiTheme="majorHAnsi" w:hAnsiTheme="majorHAnsi" w:cstheme="majorHAnsi"/>
          <w:b/>
          <w:sz w:val="22"/>
          <w:szCs w:val="22"/>
        </w:rPr>
        <w:t>V</w:t>
      </w:r>
      <w:r w:rsidR="00E10D94" w:rsidRPr="00190CEF">
        <w:rPr>
          <w:rFonts w:asciiTheme="majorHAnsi" w:hAnsiTheme="majorHAnsi" w:cstheme="majorHAnsi"/>
          <w:b/>
          <w:sz w:val="22"/>
          <w:szCs w:val="22"/>
        </w:rPr>
        <w:t xml:space="preserve"> </w:t>
      </w:r>
      <w:r w:rsidR="00E10D94" w:rsidRPr="00190CEF">
        <w:rPr>
          <w:rFonts w:asciiTheme="majorHAnsi" w:hAnsiTheme="majorHAnsi" w:cstheme="majorHAnsi"/>
          <w:b/>
          <w:color w:val="000000" w:themeColor="text1"/>
          <w:sz w:val="22"/>
          <w:szCs w:val="22"/>
        </w:rPr>
        <w:t xml:space="preserve">Wymagania w zakresie zatrudnienia osób, o których mowa w </w:t>
      </w:r>
      <w:hyperlink r:id="rId59" w:history="1">
        <w:r w:rsidR="00E10D94" w:rsidRPr="00190CEF">
          <w:rPr>
            <w:rFonts w:asciiTheme="majorHAnsi" w:hAnsiTheme="majorHAnsi" w:cstheme="majorHAnsi"/>
            <w:b/>
            <w:color w:val="000000" w:themeColor="text1"/>
            <w:sz w:val="22"/>
            <w:szCs w:val="22"/>
            <w:u w:val="single"/>
          </w:rPr>
          <w:t>art. 96 ust. 2 pkt 2</w:t>
        </w:r>
      </w:hyperlink>
      <w:r w:rsidR="00E10D94" w:rsidRPr="00190CEF">
        <w:rPr>
          <w:rFonts w:asciiTheme="majorHAnsi" w:hAnsiTheme="majorHAnsi" w:cstheme="majorHAnsi"/>
          <w:b/>
          <w:color w:val="000000" w:themeColor="text1"/>
          <w:sz w:val="22"/>
          <w:szCs w:val="22"/>
        </w:rPr>
        <w:t>, jeżeli zamawiający przewiduje takie wymagania;</w:t>
      </w:r>
    </w:p>
    <w:p w14:paraId="3ED3C7CF" w14:textId="7D54A681" w:rsidR="005B1225" w:rsidRPr="00190CEF" w:rsidRDefault="005B1225" w:rsidP="006A492B">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Nie dotyczy.</w:t>
      </w:r>
    </w:p>
    <w:p w14:paraId="20230CD0" w14:textId="77777777" w:rsidR="005B1225" w:rsidRPr="00190CEF" w:rsidRDefault="005B1225" w:rsidP="006A492B">
      <w:pPr>
        <w:spacing w:after="0" w:line="240" w:lineRule="auto"/>
        <w:ind w:left="0" w:firstLine="0"/>
        <w:jc w:val="left"/>
        <w:rPr>
          <w:rFonts w:asciiTheme="majorHAnsi" w:hAnsiTheme="majorHAnsi" w:cstheme="majorHAnsi"/>
          <w:sz w:val="22"/>
          <w:szCs w:val="22"/>
        </w:rPr>
      </w:pPr>
    </w:p>
    <w:p w14:paraId="4D0630F0" w14:textId="6C89F3D7" w:rsidR="004C4791" w:rsidRPr="00190CEF" w:rsidRDefault="00FD67E7" w:rsidP="006A492B">
      <w:pPr>
        <w:spacing w:after="0" w:line="240" w:lineRule="auto"/>
        <w:ind w:left="0" w:firstLine="0"/>
        <w:jc w:val="left"/>
        <w:rPr>
          <w:rFonts w:asciiTheme="majorHAnsi" w:hAnsiTheme="majorHAnsi" w:cstheme="majorHAnsi"/>
          <w:b/>
          <w:color w:val="000000" w:themeColor="text1"/>
          <w:sz w:val="22"/>
          <w:szCs w:val="22"/>
        </w:rPr>
      </w:pPr>
      <w:r w:rsidRPr="00190CEF">
        <w:rPr>
          <w:rFonts w:asciiTheme="majorHAnsi" w:hAnsiTheme="majorHAnsi" w:cstheme="majorHAnsi"/>
          <w:b/>
          <w:color w:val="000000" w:themeColor="text1"/>
          <w:sz w:val="22"/>
          <w:szCs w:val="22"/>
        </w:rPr>
        <w:t>XXV</w:t>
      </w:r>
      <w:r w:rsidR="004C4791" w:rsidRPr="00190CEF">
        <w:rPr>
          <w:rFonts w:asciiTheme="majorHAnsi" w:hAnsiTheme="majorHAnsi" w:cstheme="majorHAnsi"/>
          <w:b/>
          <w:color w:val="000000" w:themeColor="text1"/>
          <w:sz w:val="22"/>
          <w:szCs w:val="22"/>
        </w:rPr>
        <w:t xml:space="preserve"> Informację o zastrzeżeniu możliwości ubiegania się o udzielenie zamówienia wyłącznie przez wykonawców, o których mowa w </w:t>
      </w:r>
      <w:hyperlink r:id="rId60" w:history="1">
        <w:r w:rsidR="004C4791" w:rsidRPr="00190CEF">
          <w:rPr>
            <w:rFonts w:asciiTheme="majorHAnsi" w:hAnsiTheme="majorHAnsi" w:cstheme="majorHAnsi"/>
            <w:b/>
            <w:color w:val="000000" w:themeColor="text1"/>
            <w:sz w:val="22"/>
            <w:szCs w:val="22"/>
            <w:u w:val="single"/>
          </w:rPr>
          <w:t>art. 94</w:t>
        </w:r>
      </w:hyperlink>
      <w:r w:rsidR="004C4791" w:rsidRPr="00190CEF">
        <w:rPr>
          <w:rFonts w:asciiTheme="majorHAnsi" w:hAnsiTheme="majorHAnsi" w:cstheme="majorHAnsi"/>
          <w:b/>
          <w:color w:val="000000" w:themeColor="text1"/>
          <w:sz w:val="22"/>
          <w:szCs w:val="22"/>
        </w:rPr>
        <w:t>, jeżeli zamawiający przewiduje takie wymagania.</w:t>
      </w:r>
    </w:p>
    <w:p w14:paraId="61696ED6" w14:textId="65D54761" w:rsidR="004C4791" w:rsidRPr="00190CEF" w:rsidRDefault="004C4791" w:rsidP="006A492B">
      <w:pPr>
        <w:spacing w:after="0" w:line="240" w:lineRule="auto"/>
        <w:ind w:left="0" w:firstLine="0"/>
        <w:jc w:val="left"/>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Zamawiający </w:t>
      </w:r>
      <w:r w:rsidRPr="00190CEF">
        <w:rPr>
          <w:rFonts w:asciiTheme="majorHAnsi" w:hAnsiTheme="majorHAnsi" w:cstheme="majorHAnsi"/>
          <w:color w:val="000000" w:themeColor="text1"/>
          <w:sz w:val="22"/>
          <w:szCs w:val="22"/>
          <w:u w:val="single"/>
        </w:rPr>
        <w:t>nie zastrzega</w:t>
      </w:r>
      <w:r w:rsidRPr="00190CEF">
        <w:rPr>
          <w:rFonts w:asciiTheme="majorHAnsi" w:hAnsiTheme="majorHAnsi" w:cstheme="majorHAnsi"/>
          <w:color w:val="000000" w:themeColor="text1"/>
          <w:sz w:val="22"/>
          <w:szCs w:val="22"/>
        </w:rPr>
        <w:t xml:space="preserve"> możliwości ubiegania się o udzielenie zamówienia wyłącznie Wykonawców, o których mowa w art. 94.</w:t>
      </w:r>
    </w:p>
    <w:p w14:paraId="3384A264" w14:textId="77777777" w:rsidR="004C4791" w:rsidRPr="00190CEF" w:rsidRDefault="004C4791" w:rsidP="006A492B">
      <w:pPr>
        <w:spacing w:after="0" w:line="240" w:lineRule="auto"/>
        <w:ind w:left="0" w:firstLine="0"/>
        <w:jc w:val="left"/>
        <w:rPr>
          <w:rFonts w:asciiTheme="majorHAnsi" w:hAnsiTheme="majorHAnsi" w:cstheme="majorHAnsi"/>
          <w:color w:val="000000" w:themeColor="text1"/>
          <w:sz w:val="22"/>
          <w:szCs w:val="22"/>
        </w:rPr>
      </w:pPr>
    </w:p>
    <w:p w14:paraId="485F26F0" w14:textId="0B56B070" w:rsidR="004C4791" w:rsidRPr="00190CEF" w:rsidRDefault="00062527" w:rsidP="006A492B">
      <w:pPr>
        <w:spacing w:after="0" w:line="240" w:lineRule="auto"/>
        <w:ind w:left="0" w:firstLine="0"/>
        <w:jc w:val="left"/>
        <w:rPr>
          <w:rFonts w:asciiTheme="majorHAnsi" w:hAnsiTheme="majorHAnsi" w:cstheme="majorHAnsi"/>
          <w:b/>
          <w:sz w:val="22"/>
          <w:szCs w:val="22"/>
        </w:rPr>
      </w:pPr>
      <w:r>
        <w:rPr>
          <w:rFonts w:asciiTheme="majorHAnsi" w:hAnsiTheme="majorHAnsi" w:cstheme="majorHAnsi"/>
          <w:b/>
          <w:color w:val="000000" w:themeColor="text1"/>
          <w:sz w:val="22"/>
          <w:szCs w:val="22"/>
        </w:rPr>
        <w:t>XXV</w:t>
      </w:r>
      <w:r w:rsidR="00FD67E7" w:rsidRPr="00190CEF">
        <w:rPr>
          <w:rFonts w:asciiTheme="majorHAnsi" w:hAnsiTheme="majorHAnsi" w:cstheme="majorHAnsi"/>
          <w:b/>
          <w:color w:val="000000" w:themeColor="text1"/>
          <w:sz w:val="22"/>
          <w:szCs w:val="22"/>
        </w:rPr>
        <w:t>I</w:t>
      </w:r>
      <w:r w:rsidR="004C4791" w:rsidRPr="00190CEF">
        <w:rPr>
          <w:rFonts w:asciiTheme="majorHAnsi" w:hAnsiTheme="majorHAnsi" w:cstheme="majorHAnsi"/>
          <w:b/>
          <w:color w:val="000000" w:themeColor="text1"/>
          <w:sz w:val="22"/>
          <w:szCs w:val="22"/>
        </w:rPr>
        <w:t xml:space="preserve"> </w:t>
      </w:r>
      <w:r w:rsidR="004C4791" w:rsidRPr="00190CEF">
        <w:rPr>
          <w:rFonts w:asciiTheme="majorHAnsi" w:hAnsiTheme="majorHAnsi" w:cstheme="majorHAnsi"/>
          <w:b/>
          <w:sz w:val="22"/>
          <w:szCs w:val="22"/>
        </w:rPr>
        <w:t>Wymagania dotyczące wadium, w tym jego kwotę, jeżeli zamawiający przewiduje obowiązek wniesienia wadium.</w:t>
      </w:r>
    </w:p>
    <w:p w14:paraId="259D0C0C" w14:textId="77777777" w:rsidR="00CD7CEE" w:rsidRPr="00190CEF" w:rsidRDefault="00CD7CEE" w:rsidP="006A492B">
      <w:pPr>
        <w:shd w:val="clear" w:color="auto" w:fill="FFFFFF"/>
        <w:spacing w:after="0" w:line="240" w:lineRule="auto"/>
        <w:ind w:left="567" w:hanging="567"/>
        <w:rPr>
          <w:rFonts w:asciiTheme="majorHAnsi" w:hAnsiTheme="majorHAnsi" w:cstheme="majorHAnsi"/>
          <w:sz w:val="22"/>
          <w:szCs w:val="22"/>
        </w:rPr>
      </w:pPr>
      <w:r w:rsidRPr="00190CEF">
        <w:rPr>
          <w:rFonts w:asciiTheme="majorHAnsi" w:hAnsiTheme="majorHAnsi" w:cstheme="majorHAnsi"/>
          <w:sz w:val="22"/>
          <w:szCs w:val="22"/>
        </w:rPr>
        <w:t>Zamawiający nie wymaga wniesienia wadium.</w:t>
      </w:r>
    </w:p>
    <w:p w14:paraId="5E6F4E9D" w14:textId="14E3FC6F" w:rsidR="00943E9A" w:rsidRPr="00190CEF" w:rsidRDefault="00CD7CEE" w:rsidP="006A492B">
      <w:pPr>
        <w:shd w:val="clear" w:color="auto" w:fill="FFFFFF"/>
        <w:spacing w:after="0" w:line="240" w:lineRule="auto"/>
        <w:ind w:left="567" w:hanging="567"/>
        <w:rPr>
          <w:rFonts w:asciiTheme="majorHAnsi" w:hAnsiTheme="majorHAnsi" w:cstheme="majorHAnsi"/>
          <w:sz w:val="22"/>
          <w:szCs w:val="22"/>
        </w:rPr>
      </w:pPr>
      <w:r w:rsidRPr="00190CEF">
        <w:rPr>
          <w:rFonts w:asciiTheme="majorHAnsi" w:hAnsiTheme="majorHAnsi" w:cstheme="majorHAnsi"/>
          <w:sz w:val="22"/>
          <w:szCs w:val="22"/>
        </w:rPr>
        <w:t xml:space="preserve"> </w:t>
      </w:r>
    </w:p>
    <w:p w14:paraId="281E77E4" w14:textId="0B93400C" w:rsidR="00642412" w:rsidRPr="00190CEF" w:rsidRDefault="00642412" w:rsidP="006A492B">
      <w:pPr>
        <w:shd w:val="clear" w:color="auto" w:fill="FFFFFF"/>
        <w:spacing w:after="0" w:line="240" w:lineRule="auto"/>
        <w:ind w:left="0" w:firstLine="0"/>
        <w:rPr>
          <w:rFonts w:asciiTheme="majorHAnsi" w:hAnsiTheme="majorHAnsi" w:cstheme="majorHAnsi"/>
          <w:b/>
          <w:sz w:val="22"/>
          <w:szCs w:val="22"/>
        </w:rPr>
      </w:pPr>
      <w:r w:rsidRPr="00190CEF">
        <w:rPr>
          <w:rFonts w:asciiTheme="majorHAnsi" w:hAnsiTheme="majorHAnsi" w:cstheme="majorHAnsi"/>
          <w:b/>
          <w:color w:val="000000" w:themeColor="text1"/>
          <w:sz w:val="22"/>
          <w:szCs w:val="22"/>
        </w:rPr>
        <w:t>X</w:t>
      </w:r>
      <w:r w:rsidR="00FD67E7" w:rsidRPr="00190CEF">
        <w:rPr>
          <w:rFonts w:asciiTheme="majorHAnsi" w:hAnsiTheme="majorHAnsi" w:cstheme="majorHAnsi"/>
          <w:b/>
          <w:color w:val="000000" w:themeColor="text1"/>
          <w:sz w:val="22"/>
          <w:szCs w:val="22"/>
        </w:rPr>
        <w:t>X</w:t>
      </w:r>
      <w:r w:rsidR="00062527">
        <w:rPr>
          <w:rFonts w:asciiTheme="majorHAnsi" w:hAnsiTheme="majorHAnsi" w:cstheme="majorHAnsi"/>
          <w:b/>
          <w:color w:val="000000" w:themeColor="text1"/>
          <w:sz w:val="22"/>
          <w:szCs w:val="22"/>
        </w:rPr>
        <w:t>VI</w:t>
      </w:r>
      <w:r w:rsidR="005D57B2" w:rsidRPr="00190CEF">
        <w:rPr>
          <w:rFonts w:asciiTheme="majorHAnsi" w:hAnsiTheme="majorHAnsi" w:cstheme="majorHAnsi"/>
          <w:b/>
          <w:color w:val="000000" w:themeColor="text1"/>
          <w:sz w:val="22"/>
          <w:szCs w:val="22"/>
        </w:rPr>
        <w:t>I</w:t>
      </w:r>
      <w:r w:rsidRPr="00190CEF">
        <w:rPr>
          <w:rFonts w:asciiTheme="majorHAnsi" w:hAnsiTheme="majorHAnsi" w:cstheme="majorHAnsi"/>
          <w:b/>
          <w:color w:val="000000" w:themeColor="text1"/>
          <w:sz w:val="22"/>
          <w:szCs w:val="22"/>
        </w:rPr>
        <w:t xml:space="preserve"> </w:t>
      </w:r>
      <w:r w:rsidRPr="00190CEF">
        <w:rPr>
          <w:rFonts w:asciiTheme="majorHAnsi" w:hAnsiTheme="majorHAnsi" w:cstheme="majorHAnsi"/>
          <w:b/>
          <w:sz w:val="22"/>
          <w:szCs w:val="22"/>
        </w:rPr>
        <w:t>Informacje dotyczące zabezpieczenia należytego wykonania umowy, jeżeli zamawiający je przewiduje.</w:t>
      </w:r>
    </w:p>
    <w:p w14:paraId="46C92226" w14:textId="23A6244D" w:rsidR="00B55BB4" w:rsidRPr="00190CEF" w:rsidRDefault="006561E8" w:rsidP="00B55BB4">
      <w:pPr>
        <w:pStyle w:val="Tytu"/>
        <w:tabs>
          <w:tab w:val="left" w:pos="9639"/>
        </w:tabs>
        <w:spacing w:after="0" w:line="240" w:lineRule="auto"/>
        <w:ind w:left="0" w:firstLine="0"/>
        <w:jc w:val="left"/>
        <w:rPr>
          <w:rFonts w:asciiTheme="majorHAnsi" w:hAnsiTheme="majorHAnsi" w:cstheme="majorHAnsi"/>
          <w:b w:val="0"/>
          <w:szCs w:val="22"/>
        </w:rPr>
      </w:pPr>
      <w:r w:rsidRPr="00190CEF">
        <w:rPr>
          <w:rFonts w:asciiTheme="majorHAnsi" w:hAnsiTheme="majorHAnsi" w:cstheme="majorHAnsi"/>
          <w:b w:val="0"/>
          <w:szCs w:val="22"/>
        </w:rPr>
        <w:t xml:space="preserve">Zamawiający </w:t>
      </w:r>
      <w:r w:rsidRPr="00190CEF">
        <w:rPr>
          <w:rFonts w:asciiTheme="majorHAnsi" w:hAnsiTheme="majorHAnsi" w:cstheme="majorHAnsi"/>
          <w:b w:val="0"/>
          <w:szCs w:val="22"/>
          <w:u w:val="single"/>
        </w:rPr>
        <w:t>nie wymaga</w:t>
      </w:r>
      <w:r w:rsidRPr="00190CEF">
        <w:rPr>
          <w:rFonts w:asciiTheme="majorHAnsi" w:hAnsiTheme="majorHAnsi" w:cstheme="majorHAnsi"/>
          <w:b w:val="0"/>
          <w:szCs w:val="22"/>
        </w:rPr>
        <w:t xml:space="preserve"> wniesienia zabezpieczenia należytego wykonania umowy.</w:t>
      </w:r>
    </w:p>
    <w:p w14:paraId="2E0CA266" w14:textId="77777777" w:rsidR="00B55BB4" w:rsidRPr="00190CEF" w:rsidRDefault="00B55BB4" w:rsidP="00B55BB4">
      <w:pPr>
        <w:pStyle w:val="Tytu"/>
        <w:tabs>
          <w:tab w:val="left" w:pos="9639"/>
        </w:tabs>
        <w:spacing w:after="0" w:line="240" w:lineRule="auto"/>
        <w:ind w:left="0" w:firstLine="0"/>
        <w:jc w:val="left"/>
        <w:rPr>
          <w:rFonts w:asciiTheme="majorHAnsi" w:hAnsiTheme="majorHAnsi" w:cstheme="majorHAnsi"/>
          <w:szCs w:val="22"/>
        </w:rPr>
      </w:pPr>
    </w:p>
    <w:p w14:paraId="4681BC71" w14:textId="068E3DB2" w:rsidR="00FD67E7" w:rsidRPr="00190CEF" w:rsidRDefault="008A6410" w:rsidP="00B55BB4">
      <w:pPr>
        <w:pStyle w:val="Tytu"/>
        <w:tabs>
          <w:tab w:val="left" w:pos="9639"/>
        </w:tabs>
        <w:spacing w:after="0" w:line="240" w:lineRule="auto"/>
        <w:ind w:left="0" w:firstLine="0"/>
        <w:jc w:val="left"/>
        <w:rPr>
          <w:rFonts w:asciiTheme="majorHAnsi" w:hAnsiTheme="majorHAnsi" w:cstheme="majorHAnsi"/>
          <w:szCs w:val="22"/>
        </w:rPr>
      </w:pPr>
      <w:r w:rsidRPr="00190CEF">
        <w:rPr>
          <w:rFonts w:asciiTheme="majorHAnsi" w:hAnsiTheme="majorHAnsi" w:cstheme="majorHAnsi"/>
          <w:szCs w:val="22"/>
        </w:rPr>
        <w:t>XX</w:t>
      </w:r>
      <w:r w:rsidR="00062527">
        <w:rPr>
          <w:rFonts w:asciiTheme="majorHAnsi" w:hAnsiTheme="majorHAnsi" w:cstheme="majorHAnsi"/>
          <w:szCs w:val="22"/>
        </w:rPr>
        <w:t>VIII</w:t>
      </w:r>
      <w:r w:rsidR="00FD67E7" w:rsidRPr="00190CEF">
        <w:rPr>
          <w:rFonts w:asciiTheme="majorHAnsi" w:hAnsiTheme="majorHAnsi" w:cstheme="majorHAnsi"/>
          <w:szCs w:val="22"/>
        </w:rPr>
        <w:t xml:space="preserve"> Projektowane postanowienia umowy w sprawie zamówienia publicznego, które zostaną</w:t>
      </w:r>
    </w:p>
    <w:p w14:paraId="7A270A2C" w14:textId="77777777" w:rsidR="00FD67E7" w:rsidRPr="00190CEF" w:rsidRDefault="00FD67E7" w:rsidP="006A492B">
      <w:pPr>
        <w:pStyle w:val="Tytu"/>
        <w:tabs>
          <w:tab w:val="left" w:pos="9639"/>
        </w:tabs>
        <w:spacing w:after="0" w:line="240" w:lineRule="auto"/>
        <w:ind w:left="0" w:firstLine="0"/>
        <w:jc w:val="left"/>
        <w:rPr>
          <w:rFonts w:asciiTheme="majorHAnsi" w:hAnsiTheme="majorHAnsi" w:cstheme="majorHAnsi"/>
          <w:szCs w:val="22"/>
        </w:rPr>
      </w:pPr>
      <w:r w:rsidRPr="00190CEF">
        <w:rPr>
          <w:rFonts w:asciiTheme="majorHAnsi" w:hAnsiTheme="majorHAnsi" w:cstheme="majorHAnsi"/>
          <w:szCs w:val="22"/>
        </w:rPr>
        <w:t>wprowadzone do treści tej umowy.</w:t>
      </w:r>
    </w:p>
    <w:p w14:paraId="46BE32FE" w14:textId="3563D7E7" w:rsidR="00FD67E7" w:rsidRPr="00190CEF" w:rsidRDefault="00FD67E7" w:rsidP="006A492B">
      <w:pPr>
        <w:numPr>
          <w:ilvl w:val="0"/>
          <w:numId w:val="11"/>
        </w:numPr>
        <w:spacing w:after="0" w:line="240" w:lineRule="auto"/>
        <w:ind w:right="11" w:hanging="427"/>
        <w:rPr>
          <w:rFonts w:asciiTheme="majorHAnsi" w:hAnsiTheme="majorHAnsi" w:cstheme="majorHAnsi"/>
          <w:sz w:val="22"/>
          <w:szCs w:val="22"/>
        </w:rPr>
      </w:pPr>
      <w:r w:rsidRPr="00190CEF">
        <w:rPr>
          <w:rFonts w:asciiTheme="majorHAnsi" w:hAnsiTheme="majorHAnsi" w:cstheme="majorHAnsi"/>
          <w:sz w:val="22"/>
          <w:szCs w:val="22"/>
        </w:rPr>
        <w:t xml:space="preserve">Zamawiający wymaga, aby wybrany Wykonawca zawarł z nim umowę na warunkach określonych w projekcie </w:t>
      </w:r>
      <w:r w:rsidR="00E21646" w:rsidRPr="00190CEF">
        <w:rPr>
          <w:rFonts w:asciiTheme="majorHAnsi" w:hAnsiTheme="majorHAnsi" w:cstheme="majorHAnsi"/>
          <w:sz w:val="22"/>
          <w:szCs w:val="22"/>
        </w:rPr>
        <w:t xml:space="preserve">umowy stanowiącym załącznik nr </w:t>
      </w:r>
      <w:r w:rsidR="001D0E30">
        <w:rPr>
          <w:rFonts w:asciiTheme="majorHAnsi" w:hAnsiTheme="majorHAnsi" w:cstheme="majorHAnsi"/>
          <w:sz w:val="22"/>
          <w:szCs w:val="22"/>
        </w:rPr>
        <w:t xml:space="preserve">7 </w:t>
      </w:r>
      <w:r w:rsidRPr="00190CEF">
        <w:rPr>
          <w:rFonts w:asciiTheme="majorHAnsi" w:hAnsiTheme="majorHAnsi" w:cstheme="majorHAnsi"/>
          <w:sz w:val="22"/>
          <w:szCs w:val="22"/>
        </w:rPr>
        <w:t xml:space="preserve">do SWZ. </w:t>
      </w:r>
    </w:p>
    <w:p w14:paraId="09B7219A" w14:textId="2318F8B3" w:rsidR="00FD67E7" w:rsidRPr="00190CEF" w:rsidRDefault="00FD67E7" w:rsidP="006A492B">
      <w:pPr>
        <w:numPr>
          <w:ilvl w:val="0"/>
          <w:numId w:val="11"/>
        </w:numPr>
        <w:spacing w:after="0" w:line="240" w:lineRule="auto"/>
        <w:ind w:right="11" w:hanging="427"/>
        <w:rPr>
          <w:rFonts w:asciiTheme="majorHAnsi" w:hAnsiTheme="majorHAnsi" w:cstheme="majorHAnsi"/>
          <w:sz w:val="22"/>
          <w:szCs w:val="22"/>
        </w:rPr>
      </w:pPr>
      <w:r w:rsidRPr="00190CEF">
        <w:rPr>
          <w:rFonts w:asciiTheme="majorHAnsi" w:hAnsiTheme="majorHAnsi" w:cstheme="majorHAnsi"/>
          <w:sz w:val="22"/>
          <w:szCs w:val="22"/>
        </w:rPr>
        <w:t xml:space="preserve">Zamawiający zastrzega sobie, iż ostateczna treść umowy w stosunku do projektu umowy może ulec zmianie, jednakże wyłącznie w zakresie nie zmieniającym istotnych warunków złożonej oferty i SWZ. </w:t>
      </w:r>
    </w:p>
    <w:p w14:paraId="5190D6ED" w14:textId="77777777" w:rsidR="00FD67E7" w:rsidRPr="00190CEF" w:rsidRDefault="00FD67E7" w:rsidP="006A492B">
      <w:pPr>
        <w:numPr>
          <w:ilvl w:val="0"/>
          <w:numId w:val="11"/>
        </w:numPr>
        <w:spacing w:after="0" w:line="240" w:lineRule="auto"/>
        <w:ind w:right="11" w:hanging="427"/>
        <w:rPr>
          <w:rFonts w:asciiTheme="majorHAnsi" w:hAnsiTheme="majorHAnsi" w:cstheme="majorHAnsi"/>
          <w:sz w:val="22"/>
          <w:szCs w:val="22"/>
        </w:rPr>
      </w:pPr>
      <w:r w:rsidRPr="00190CEF">
        <w:rPr>
          <w:rFonts w:asciiTheme="majorHAnsi" w:hAnsiTheme="majorHAnsi" w:cstheme="majorHAnsi"/>
          <w:sz w:val="22"/>
          <w:szCs w:val="22"/>
        </w:rPr>
        <w:t xml:space="preserve">Zamawiający, zgodnie z art. 455 ust. 1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przewiduje możliwość dokonania zmian postanowień zawartej umowy w sprawie zamówienia publicznego, w sposób i na warunkach określonych w projekcie umowy. </w:t>
      </w:r>
    </w:p>
    <w:p w14:paraId="63E1184D" w14:textId="77777777" w:rsidR="004C4791" w:rsidRPr="00190CEF" w:rsidRDefault="004C4791" w:rsidP="006A492B">
      <w:pPr>
        <w:spacing w:after="0" w:line="240" w:lineRule="auto"/>
        <w:ind w:left="0" w:firstLine="0"/>
        <w:jc w:val="left"/>
        <w:rPr>
          <w:rFonts w:asciiTheme="majorHAnsi" w:hAnsiTheme="majorHAnsi" w:cstheme="majorHAnsi"/>
          <w:sz w:val="22"/>
          <w:szCs w:val="22"/>
        </w:rPr>
      </w:pPr>
    </w:p>
    <w:p w14:paraId="304826C8" w14:textId="19E19009" w:rsidR="004C4791" w:rsidRPr="00190CEF" w:rsidRDefault="004F2DDA" w:rsidP="006A492B">
      <w:pPr>
        <w:spacing w:after="0" w:line="240" w:lineRule="auto"/>
        <w:ind w:left="0" w:firstLine="0"/>
        <w:jc w:val="left"/>
        <w:rPr>
          <w:rFonts w:asciiTheme="majorHAnsi" w:hAnsiTheme="majorHAnsi" w:cstheme="majorHAnsi"/>
          <w:b/>
          <w:color w:val="000000" w:themeColor="text1"/>
          <w:sz w:val="22"/>
          <w:szCs w:val="22"/>
        </w:rPr>
      </w:pPr>
      <w:r w:rsidRPr="00190CEF">
        <w:rPr>
          <w:rFonts w:asciiTheme="majorHAnsi" w:hAnsiTheme="majorHAnsi" w:cstheme="majorHAnsi"/>
          <w:b/>
          <w:color w:val="000000" w:themeColor="text1"/>
          <w:sz w:val="22"/>
          <w:szCs w:val="22"/>
        </w:rPr>
        <w:t>XX</w:t>
      </w:r>
      <w:r w:rsidR="00062527">
        <w:rPr>
          <w:rFonts w:asciiTheme="majorHAnsi" w:hAnsiTheme="majorHAnsi" w:cstheme="majorHAnsi"/>
          <w:b/>
          <w:color w:val="000000" w:themeColor="text1"/>
          <w:sz w:val="22"/>
          <w:szCs w:val="22"/>
        </w:rPr>
        <w:t>I</w:t>
      </w:r>
      <w:r w:rsidRPr="00190CEF">
        <w:rPr>
          <w:rFonts w:asciiTheme="majorHAnsi" w:hAnsiTheme="majorHAnsi" w:cstheme="majorHAnsi"/>
          <w:b/>
          <w:color w:val="000000" w:themeColor="text1"/>
          <w:sz w:val="22"/>
          <w:szCs w:val="22"/>
        </w:rPr>
        <w:t>X</w:t>
      </w:r>
      <w:r w:rsidR="004C4791" w:rsidRPr="00190CEF">
        <w:rPr>
          <w:rFonts w:asciiTheme="majorHAnsi" w:hAnsiTheme="majorHAnsi" w:cstheme="majorHAnsi"/>
          <w:b/>
          <w:color w:val="000000" w:themeColor="text1"/>
          <w:sz w:val="22"/>
          <w:szCs w:val="22"/>
        </w:rPr>
        <w:t xml:space="preserve"> Informację o przewidywanych zamówieniach, o których mowa w </w:t>
      </w:r>
      <w:hyperlink r:id="rId61" w:history="1">
        <w:r w:rsidR="004C4791" w:rsidRPr="00190CEF">
          <w:rPr>
            <w:rFonts w:asciiTheme="majorHAnsi" w:hAnsiTheme="majorHAnsi" w:cstheme="majorHAnsi"/>
            <w:b/>
            <w:color w:val="000000" w:themeColor="text1"/>
            <w:sz w:val="22"/>
            <w:szCs w:val="22"/>
            <w:u w:val="single"/>
          </w:rPr>
          <w:t>art. 214 ust. 1 pkt 7 i 8</w:t>
        </w:r>
      </w:hyperlink>
      <w:r w:rsidR="004C4791" w:rsidRPr="00190CEF">
        <w:rPr>
          <w:rFonts w:asciiTheme="majorHAnsi" w:hAnsiTheme="majorHAnsi" w:cstheme="majorHAnsi"/>
          <w:b/>
          <w:color w:val="000000" w:themeColor="text1"/>
          <w:sz w:val="22"/>
          <w:szCs w:val="22"/>
        </w:rPr>
        <w:t>, jeżeli zamawiający przewiduje udzielenie takich zamówień.</w:t>
      </w:r>
    </w:p>
    <w:p w14:paraId="310387A4" w14:textId="66A3CA9B" w:rsidR="004C4791" w:rsidRPr="00190CEF" w:rsidRDefault="004C4791" w:rsidP="006A492B">
      <w:pPr>
        <w:spacing w:after="0" w:line="240" w:lineRule="auto"/>
        <w:ind w:left="0" w:firstLine="0"/>
        <w:jc w:val="left"/>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Zamawiający </w:t>
      </w:r>
      <w:r w:rsidRPr="00190CEF">
        <w:rPr>
          <w:rFonts w:asciiTheme="majorHAnsi" w:hAnsiTheme="majorHAnsi" w:cstheme="majorHAnsi"/>
          <w:color w:val="000000" w:themeColor="text1"/>
          <w:sz w:val="22"/>
          <w:szCs w:val="22"/>
          <w:u w:val="single"/>
        </w:rPr>
        <w:t>nie przewiduje</w:t>
      </w:r>
      <w:r w:rsidRPr="00190CEF">
        <w:rPr>
          <w:rFonts w:asciiTheme="majorHAnsi" w:hAnsiTheme="majorHAnsi" w:cstheme="majorHAnsi"/>
          <w:color w:val="000000" w:themeColor="text1"/>
          <w:sz w:val="22"/>
          <w:szCs w:val="22"/>
        </w:rPr>
        <w:t xml:space="preserve"> możliwości udzielenia zamówienia z wolnej </w:t>
      </w:r>
      <w:r w:rsidR="005823CF" w:rsidRPr="00190CEF">
        <w:rPr>
          <w:rFonts w:asciiTheme="majorHAnsi" w:hAnsiTheme="majorHAnsi" w:cstheme="majorHAnsi"/>
          <w:color w:val="000000" w:themeColor="text1"/>
          <w:sz w:val="22"/>
          <w:szCs w:val="22"/>
        </w:rPr>
        <w:t>ręki</w:t>
      </w:r>
      <w:r w:rsidRPr="00190CEF">
        <w:rPr>
          <w:rFonts w:asciiTheme="majorHAnsi" w:hAnsiTheme="majorHAnsi" w:cstheme="majorHAnsi"/>
          <w:color w:val="000000" w:themeColor="text1"/>
          <w:sz w:val="22"/>
          <w:szCs w:val="22"/>
        </w:rPr>
        <w:t xml:space="preserve"> o których mowa w art. 214 ust. 1 pkt 7 i 8.</w:t>
      </w:r>
    </w:p>
    <w:p w14:paraId="7016EC3F" w14:textId="77777777" w:rsidR="004C4791" w:rsidRPr="00190CEF" w:rsidRDefault="004C4791" w:rsidP="006A492B">
      <w:pPr>
        <w:spacing w:after="0" w:line="240" w:lineRule="auto"/>
        <w:ind w:left="0" w:firstLine="0"/>
        <w:jc w:val="left"/>
        <w:rPr>
          <w:rFonts w:asciiTheme="majorHAnsi" w:hAnsiTheme="majorHAnsi" w:cstheme="majorHAnsi"/>
          <w:color w:val="000000" w:themeColor="text1"/>
          <w:sz w:val="22"/>
          <w:szCs w:val="22"/>
        </w:rPr>
      </w:pPr>
    </w:p>
    <w:p w14:paraId="75FF0286" w14:textId="5152DC14" w:rsidR="004C4791" w:rsidRPr="00190CEF" w:rsidRDefault="00062527" w:rsidP="00565BAB">
      <w:pPr>
        <w:spacing w:after="0" w:line="240" w:lineRule="auto"/>
        <w:ind w:left="0" w:firstLine="0"/>
        <w:jc w:val="left"/>
        <w:rPr>
          <w:rFonts w:asciiTheme="majorHAnsi" w:hAnsiTheme="majorHAnsi" w:cstheme="majorHAnsi"/>
          <w:b/>
          <w:sz w:val="22"/>
          <w:szCs w:val="22"/>
        </w:rPr>
      </w:pPr>
      <w:r>
        <w:rPr>
          <w:rFonts w:asciiTheme="majorHAnsi" w:hAnsiTheme="majorHAnsi" w:cstheme="majorHAnsi"/>
          <w:b/>
          <w:sz w:val="22"/>
          <w:szCs w:val="22"/>
        </w:rPr>
        <w:t>XXX</w:t>
      </w:r>
      <w:r w:rsidR="004C4791" w:rsidRPr="00190CEF">
        <w:rPr>
          <w:rFonts w:asciiTheme="majorHAnsi" w:hAnsiTheme="majorHAnsi" w:cstheme="majorHAnsi"/>
          <w:b/>
          <w:sz w:val="22"/>
          <w:szCs w:val="22"/>
        </w:rPr>
        <w:t xml:space="preserve"> Informacje dotyczące przeprowadzenia przez wykonawcę wizji lokalnej lub sprawdzenia przez niego dokumentów niezbędnych do realizacji zamówienia, o których mowa w </w:t>
      </w:r>
      <w:hyperlink r:id="rId62" w:history="1">
        <w:r w:rsidR="004C4791" w:rsidRPr="00190CEF">
          <w:rPr>
            <w:rFonts w:asciiTheme="majorHAnsi" w:hAnsiTheme="majorHAnsi" w:cstheme="majorHAnsi"/>
            <w:b/>
            <w:sz w:val="22"/>
            <w:szCs w:val="22"/>
            <w:u w:val="single"/>
          </w:rPr>
          <w:t>art. 131 ust. 2</w:t>
        </w:r>
      </w:hyperlink>
      <w:r w:rsidR="004C4791" w:rsidRPr="00190CEF">
        <w:rPr>
          <w:rFonts w:asciiTheme="majorHAnsi" w:hAnsiTheme="majorHAnsi" w:cstheme="majorHAnsi"/>
          <w:b/>
          <w:sz w:val="22"/>
          <w:szCs w:val="22"/>
        </w:rPr>
        <w:t>, jeżeli zamawiający przewiduje możliwość albo wymaga złożenia oferty po odbyciu wizji lokalnej lub sprawdzeniu tych dokumentów.</w:t>
      </w:r>
    </w:p>
    <w:p w14:paraId="16720563" w14:textId="0285B5E8" w:rsidR="004C4791" w:rsidRPr="00190CEF" w:rsidRDefault="004C4791" w:rsidP="00565BAB">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w:t>
      </w:r>
      <w:r w:rsidRPr="00190CEF">
        <w:rPr>
          <w:rFonts w:asciiTheme="majorHAnsi" w:hAnsiTheme="majorHAnsi" w:cstheme="majorHAnsi"/>
          <w:sz w:val="22"/>
          <w:szCs w:val="22"/>
          <w:u w:val="single"/>
        </w:rPr>
        <w:t>nie wymaga</w:t>
      </w:r>
      <w:r w:rsidRPr="00190CEF">
        <w:rPr>
          <w:rFonts w:asciiTheme="majorHAnsi" w:hAnsiTheme="majorHAnsi" w:cstheme="majorHAnsi"/>
          <w:sz w:val="22"/>
          <w:szCs w:val="22"/>
        </w:rPr>
        <w:t xml:space="preserve"> odbycia przez Wykonawcę wizji lokalnej lub sprawdzenia przez niego  dokumentów niezbędnych do realizacji zamówienia. </w:t>
      </w:r>
    </w:p>
    <w:p w14:paraId="05D11D43" w14:textId="77777777" w:rsidR="004C4791" w:rsidRPr="00190CEF" w:rsidRDefault="004C4791" w:rsidP="006A492B">
      <w:pPr>
        <w:tabs>
          <w:tab w:val="left" w:pos="9639"/>
        </w:tabs>
        <w:spacing w:after="0" w:line="240" w:lineRule="auto"/>
        <w:ind w:left="0" w:firstLine="0"/>
        <w:jc w:val="left"/>
        <w:rPr>
          <w:rFonts w:asciiTheme="majorHAnsi" w:hAnsiTheme="majorHAnsi" w:cstheme="majorHAnsi"/>
          <w:sz w:val="22"/>
          <w:szCs w:val="22"/>
        </w:rPr>
      </w:pPr>
    </w:p>
    <w:p w14:paraId="1AAF12DD" w14:textId="72D1DC08" w:rsidR="004C4791" w:rsidRPr="00190CEF" w:rsidRDefault="005D57B2" w:rsidP="006A492B">
      <w:pPr>
        <w:tabs>
          <w:tab w:val="left" w:pos="9639"/>
        </w:tabs>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XXX</w:t>
      </w:r>
      <w:r w:rsidR="008A6410" w:rsidRPr="00190CEF">
        <w:rPr>
          <w:rFonts w:asciiTheme="majorHAnsi" w:hAnsiTheme="majorHAnsi" w:cstheme="majorHAnsi"/>
          <w:b/>
          <w:sz w:val="22"/>
          <w:szCs w:val="22"/>
        </w:rPr>
        <w:t>I</w:t>
      </w:r>
      <w:r w:rsidR="004C4791" w:rsidRPr="00190CEF">
        <w:rPr>
          <w:rFonts w:asciiTheme="majorHAnsi" w:hAnsiTheme="majorHAnsi" w:cstheme="majorHAnsi"/>
          <w:b/>
          <w:sz w:val="22"/>
          <w:szCs w:val="22"/>
        </w:rPr>
        <w:t xml:space="preserve"> Informacje dotyczące walut obcych, w jakich mogą być prowadzone rozliczenia między</w:t>
      </w:r>
    </w:p>
    <w:p w14:paraId="59720B00" w14:textId="49737589" w:rsidR="004C4791" w:rsidRPr="00190CEF" w:rsidRDefault="004C4791" w:rsidP="006A492B">
      <w:pPr>
        <w:tabs>
          <w:tab w:val="left" w:pos="9639"/>
        </w:tabs>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zamawiającym a wykonawcą, jeżeli zamawiający przewiduje rozliczenia w walutach obcych.</w:t>
      </w:r>
    </w:p>
    <w:p w14:paraId="6D70ED05" w14:textId="5A57D7B6" w:rsidR="004C4791" w:rsidRPr="00190CEF" w:rsidRDefault="001F1DF0" w:rsidP="00FA1F1E">
      <w:pPr>
        <w:pStyle w:val="Akapitzlist"/>
        <w:numPr>
          <w:ilvl w:val="0"/>
          <w:numId w:val="22"/>
        </w:numPr>
        <w:tabs>
          <w:tab w:val="left" w:pos="9639"/>
        </w:tabs>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Zamawiający nie przewiduje możliwości prowadzenia rozliczeń w walutach obcych.</w:t>
      </w:r>
    </w:p>
    <w:p w14:paraId="1067AB10" w14:textId="060041EA" w:rsidR="001F1DF0" w:rsidRPr="00190CEF" w:rsidRDefault="001F1DF0" w:rsidP="00FA1F1E">
      <w:pPr>
        <w:pStyle w:val="Akapitzlist"/>
        <w:numPr>
          <w:ilvl w:val="0"/>
          <w:numId w:val="22"/>
        </w:numPr>
        <w:tabs>
          <w:tab w:val="left" w:pos="9639"/>
        </w:tabs>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Rozliczenia między Zamawiającym a Wykonawcę będą prowadzone w złotych polskich (PLN).</w:t>
      </w:r>
    </w:p>
    <w:p w14:paraId="1DDB6D63" w14:textId="320149C1" w:rsidR="001F1DF0" w:rsidRPr="00190CEF" w:rsidRDefault="001F1DF0" w:rsidP="00FA1F1E">
      <w:pPr>
        <w:pStyle w:val="Akapitzlist"/>
        <w:numPr>
          <w:ilvl w:val="0"/>
          <w:numId w:val="22"/>
        </w:numPr>
        <w:tabs>
          <w:tab w:val="left" w:pos="9639"/>
        </w:tabs>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nie przewiduje możliwości udzielenia zaliczek na poczet wykonania zamówienia. </w:t>
      </w:r>
    </w:p>
    <w:p w14:paraId="12F18EC1" w14:textId="77777777" w:rsidR="004C4791" w:rsidRPr="00190CEF" w:rsidRDefault="004C4791" w:rsidP="006A492B">
      <w:pPr>
        <w:tabs>
          <w:tab w:val="left" w:pos="9639"/>
        </w:tabs>
        <w:spacing w:after="0" w:line="240" w:lineRule="auto"/>
        <w:ind w:left="0" w:firstLine="0"/>
        <w:jc w:val="left"/>
        <w:rPr>
          <w:rFonts w:asciiTheme="majorHAnsi" w:hAnsiTheme="majorHAnsi" w:cstheme="majorHAnsi"/>
          <w:b/>
          <w:color w:val="000000" w:themeColor="text1"/>
          <w:sz w:val="22"/>
          <w:szCs w:val="22"/>
        </w:rPr>
      </w:pPr>
    </w:p>
    <w:p w14:paraId="694EF978" w14:textId="415CD09E" w:rsidR="001F1DF0" w:rsidRPr="00190CEF" w:rsidRDefault="00062527" w:rsidP="006A492B">
      <w:pPr>
        <w:tabs>
          <w:tab w:val="left" w:pos="9639"/>
        </w:tabs>
        <w:spacing w:after="0" w:line="240" w:lineRule="auto"/>
        <w:ind w:left="0" w:firstLine="0"/>
        <w:jc w:val="left"/>
        <w:rPr>
          <w:rFonts w:asciiTheme="majorHAnsi" w:hAnsiTheme="majorHAnsi" w:cstheme="majorHAnsi"/>
          <w:b/>
          <w:sz w:val="22"/>
          <w:szCs w:val="22"/>
        </w:rPr>
      </w:pPr>
      <w:r>
        <w:rPr>
          <w:rFonts w:asciiTheme="majorHAnsi" w:hAnsiTheme="majorHAnsi" w:cstheme="majorHAnsi"/>
          <w:b/>
          <w:sz w:val="22"/>
          <w:szCs w:val="22"/>
        </w:rPr>
        <w:t>XXXII</w:t>
      </w:r>
      <w:r w:rsidR="001F1DF0" w:rsidRPr="00190CEF">
        <w:rPr>
          <w:rFonts w:asciiTheme="majorHAnsi" w:hAnsiTheme="majorHAnsi" w:cstheme="majorHAnsi"/>
          <w:b/>
          <w:sz w:val="22"/>
          <w:szCs w:val="22"/>
        </w:rPr>
        <w:t xml:space="preserve"> Informacje dotyczące zwrotu kosztów udziału w postępowaniu, jeżeli zamawiający przewiduje ich zwrot.</w:t>
      </w:r>
    </w:p>
    <w:p w14:paraId="48BF3772" w14:textId="1B50CC7C" w:rsidR="001F1DF0" w:rsidRPr="00190CEF" w:rsidRDefault="001F1DF0" w:rsidP="006A492B">
      <w:pPr>
        <w:tabs>
          <w:tab w:val="left" w:pos="9639"/>
        </w:tabs>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Zamawiający nie przewiduje zwrotu kosztów udziału w postępowaniu, z zastrzeżeniem art. 261.</w:t>
      </w:r>
    </w:p>
    <w:p w14:paraId="71CF49B6" w14:textId="77777777" w:rsidR="001F1DF0" w:rsidRPr="00190CEF" w:rsidRDefault="001F1DF0" w:rsidP="006A492B">
      <w:pPr>
        <w:tabs>
          <w:tab w:val="left" w:pos="9639"/>
        </w:tabs>
        <w:spacing w:after="0" w:line="240" w:lineRule="auto"/>
        <w:ind w:left="0" w:firstLine="0"/>
        <w:jc w:val="left"/>
        <w:rPr>
          <w:rFonts w:asciiTheme="majorHAnsi" w:hAnsiTheme="majorHAnsi" w:cstheme="majorHAnsi"/>
          <w:sz w:val="22"/>
          <w:szCs w:val="22"/>
        </w:rPr>
      </w:pPr>
    </w:p>
    <w:p w14:paraId="1E592EFA" w14:textId="69086586" w:rsidR="001F1DF0" w:rsidRPr="00190CEF" w:rsidRDefault="008A6410" w:rsidP="006A492B">
      <w:pPr>
        <w:tabs>
          <w:tab w:val="left" w:pos="9639"/>
        </w:tabs>
        <w:spacing w:after="0" w:line="240" w:lineRule="auto"/>
        <w:ind w:left="0" w:firstLine="0"/>
        <w:jc w:val="left"/>
        <w:rPr>
          <w:rFonts w:asciiTheme="majorHAnsi" w:hAnsiTheme="majorHAnsi" w:cstheme="majorHAnsi"/>
          <w:b/>
          <w:color w:val="000000" w:themeColor="text1"/>
          <w:sz w:val="22"/>
          <w:szCs w:val="22"/>
        </w:rPr>
      </w:pPr>
      <w:r w:rsidRPr="00190CEF">
        <w:rPr>
          <w:rFonts w:asciiTheme="majorHAnsi" w:hAnsiTheme="majorHAnsi" w:cstheme="majorHAnsi"/>
          <w:b/>
          <w:color w:val="000000" w:themeColor="text1"/>
          <w:sz w:val="22"/>
          <w:szCs w:val="22"/>
        </w:rPr>
        <w:t>XXX</w:t>
      </w:r>
      <w:r w:rsidR="005D57B2" w:rsidRPr="00190CEF">
        <w:rPr>
          <w:rFonts w:asciiTheme="majorHAnsi" w:hAnsiTheme="majorHAnsi" w:cstheme="majorHAnsi"/>
          <w:b/>
          <w:color w:val="000000" w:themeColor="text1"/>
          <w:sz w:val="22"/>
          <w:szCs w:val="22"/>
        </w:rPr>
        <w:t>I</w:t>
      </w:r>
      <w:r w:rsidR="00062527">
        <w:rPr>
          <w:rFonts w:asciiTheme="majorHAnsi" w:hAnsiTheme="majorHAnsi" w:cstheme="majorHAnsi"/>
          <w:b/>
          <w:color w:val="000000" w:themeColor="text1"/>
          <w:sz w:val="22"/>
          <w:szCs w:val="22"/>
        </w:rPr>
        <w:t>II</w:t>
      </w:r>
      <w:r w:rsidR="001F1DF0" w:rsidRPr="00190CEF">
        <w:rPr>
          <w:rFonts w:asciiTheme="majorHAnsi" w:hAnsiTheme="majorHAnsi" w:cstheme="majorHAnsi"/>
          <w:b/>
          <w:color w:val="000000" w:themeColor="text1"/>
          <w:sz w:val="22"/>
          <w:szCs w:val="22"/>
        </w:rPr>
        <w:t xml:space="preserve"> Informację o obowiązku osobistego wykonania przez wykonawcę kluczowych zadań, jeżeli zamawiający dokonuje takiego zastrzeżenia zgodnie z </w:t>
      </w:r>
      <w:hyperlink r:id="rId63" w:history="1">
        <w:r w:rsidR="001F1DF0" w:rsidRPr="00190CEF">
          <w:rPr>
            <w:rFonts w:asciiTheme="majorHAnsi" w:hAnsiTheme="majorHAnsi" w:cstheme="majorHAnsi"/>
            <w:b/>
            <w:color w:val="000000" w:themeColor="text1"/>
            <w:sz w:val="22"/>
            <w:szCs w:val="22"/>
            <w:u w:val="single"/>
          </w:rPr>
          <w:t>art. 60</w:t>
        </w:r>
      </w:hyperlink>
      <w:r w:rsidR="001F1DF0" w:rsidRPr="00190CEF">
        <w:rPr>
          <w:rFonts w:asciiTheme="majorHAnsi" w:hAnsiTheme="majorHAnsi" w:cstheme="majorHAnsi"/>
          <w:b/>
          <w:color w:val="000000" w:themeColor="text1"/>
          <w:sz w:val="22"/>
          <w:szCs w:val="22"/>
        </w:rPr>
        <w:t xml:space="preserve"> i </w:t>
      </w:r>
      <w:hyperlink r:id="rId64" w:history="1">
        <w:r w:rsidR="001F1DF0" w:rsidRPr="00190CEF">
          <w:rPr>
            <w:rFonts w:asciiTheme="majorHAnsi" w:hAnsiTheme="majorHAnsi" w:cstheme="majorHAnsi"/>
            <w:b/>
            <w:color w:val="000000" w:themeColor="text1"/>
            <w:sz w:val="22"/>
            <w:szCs w:val="22"/>
            <w:u w:val="single"/>
          </w:rPr>
          <w:t>art. 121</w:t>
        </w:r>
      </w:hyperlink>
      <w:r w:rsidR="00986F8B" w:rsidRPr="00190CEF">
        <w:rPr>
          <w:rFonts w:asciiTheme="majorHAnsi" w:hAnsiTheme="majorHAnsi" w:cstheme="majorHAnsi"/>
          <w:b/>
          <w:color w:val="000000" w:themeColor="text1"/>
          <w:sz w:val="22"/>
          <w:szCs w:val="22"/>
        </w:rPr>
        <w:t>.</w:t>
      </w:r>
    </w:p>
    <w:p w14:paraId="694D98F2" w14:textId="673F68A8" w:rsidR="001F1DF0" w:rsidRPr="00190CEF" w:rsidRDefault="001F1DF0" w:rsidP="006A492B">
      <w:pPr>
        <w:tabs>
          <w:tab w:val="left" w:pos="9639"/>
        </w:tabs>
        <w:spacing w:after="0" w:line="240" w:lineRule="auto"/>
        <w:ind w:left="0" w:firstLine="0"/>
        <w:jc w:val="left"/>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lastRenderedPageBreak/>
        <w:t xml:space="preserve">Zamawiający </w:t>
      </w:r>
      <w:r w:rsidRPr="00190CEF">
        <w:rPr>
          <w:rFonts w:asciiTheme="majorHAnsi" w:hAnsiTheme="majorHAnsi" w:cstheme="majorHAnsi"/>
          <w:color w:val="000000" w:themeColor="text1"/>
          <w:sz w:val="22"/>
          <w:szCs w:val="22"/>
          <w:u w:val="single"/>
        </w:rPr>
        <w:t>nie zastrzega</w:t>
      </w:r>
      <w:r w:rsidRPr="00190CEF">
        <w:rPr>
          <w:rFonts w:asciiTheme="majorHAnsi" w:hAnsiTheme="majorHAnsi" w:cstheme="majorHAnsi"/>
          <w:color w:val="000000" w:themeColor="text1"/>
          <w:sz w:val="22"/>
          <w:szCs w:val="22"/>
        </w:rPr>
        <w:t xml:space="preserve"> obowiązku osobistego wykonania przez Wykonawcę kluczowych zadań.</w:t>
      </w:r>
    </w:p>
    <w:p w14:paraId="65EAD5FA" w14:textId="77777777" w:rsidR="001F1DF0" w:rsidRPr="00190CEF" w:rsidRDefault="001F1DF0" w:rsidP="006A492B">
      <w:pPr>
        <w:tabs>
          <w:tab w:val="left" w:pos="9639"/>
        </w:tabs>
        <w:spacing w:after="0" w:line="240" w:lineRule="auto"/>
        <w:ind w:left="0" w:firstLine="0"/>
        <w:jc w:val="left"/>
        <w:rPr>
          <w:rFonts w:asciiTheme="majorHAnsi" w:hAnsiTheme="majorHAnsi" w:cstheme="majorHAnsi"/>
          <w:color w:val="000000" w:themeColor="text1"/>
          <w:sz w:val="22"/>
          <w:szCs w:val="22"/>
        </w:rPr>
      </w:pPr>
    </w:p>
    <w:p w14:paraId="08CA0E0C" w14:textId="022BA644" w:rsidR="001F1DF0" w:rsidRPr="00190CEF" w:rsidRDefault="004F2DDA" w:rsidP="006A492B">
      <w:pPr>
        <w:tabs>
          <w:tab w:val="left" w:pos="9639"/>
        </w:tabs>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color w:val="000000" w:themeColor="text1"/>
          <w:sz w:val="22"/>
          <w:szCs w:val="22"/>
        </w:rPr>
        <w:t>XXX</w:t>
      </w:r>
      <w:r w:rsidR="00062527">
        <w:rPr>
          <w:rFonts w:asciiTheme="majorHAnsi" w:hAnsiTheme="majorHAnsi" w:cstheme="majorHAnsi"/>
          <w:b/>
          <w:color w:val="000000" w:themeColor="text1"/>
          <w:sz w:val="22"/>
          <w:szCs w:val="22"/>
        </w:rPr>
        <w:t>I</w:t>
      </w:r>
      <w:r w:rsidR="001F1DF0" w:rsidRPr="00190CEF">
        <w:rPr>
          <w:rFonts w:asciiTheme="majorHAnsi" w:hAnsiTheme="majorHAnsi" w:cstheme="majorHAnsi"/>
          <w:b/>
          <w:color w:val="000000" w:themeColor="text1"/>
          <w:sz w:val="22"/>
          <w:szCs w:val="22"/>
        </w:rPr>
        <w:t xml:space="preserve">V </w:t>
      </w:r>
      <w:r w:rsidR="001F1DF0" w:rsidRPr="00190CEF">
        <w:rPr>
          <w:rFonts w:asciiTheme="majorHAnsi" w:hAnsiTheme="majorHAnsi" w:cstheme="majorHAnsi"/>
          <w:b/>
          <w:sz w:val="22"/>
          <w:szCs w:val="22"/>
        </w:rPr>
        <w:t>Maksymalną liczbę wykonawców, z którymi zamawiający zawrze umowę ramową, jeżeli zamawiający przewiduje zawarcie umowy ramowej.</w:t>
      </w:r>
    </w:p>
    <w:p w14:paraId="76A9A6D3" w14:textId="3E5F9C9B" w:rsidR="00986F8B" w:rsidRPr="00190CEF" w:rsidRDefault="001F1DF0" w:rsidP="006A492B">
      <w:pPr>
        <w:tabs>
          <w:tab w:val="left" w:pos="9639"/>
        </w:tabs>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w:t>
      </w:r>
      <w:r w:rsidRPr="00190CEF">
        <w:rPr>
          <w:rFonts w:asciiTheme="majorHAnsi" w:hAnsiTheme="majorHAnsi" w:cstheme="majorHAnsi"/>
          <w:sz w:val="22"/>
          <w:szCs w:val="22"/>
          <w:u w:val="single"/>
        </w:rPr>
        <w:t>nie przewiduje</w:t>
      </w:r>
      <w:r w:rsidRPr="00190CEF">
        <w:rPr>
          <w:rFonts w:asciiTheme="majorHAnsi" w:hAnsiTheme="majorHAnsi" w:cstheme="majorHAnsi"/>
          <w:sz w:val="22"/>
          <w:szCs w:val="22"/>
        </w:rPr>
        <w:t xml:space="preserve"> zawarcia umowy ramowej. </w:t>
      </w:r>
    </w:p>
    <w:p w14:paraId="1012A80B" w14:textId="77777777" w:rsidR="00986F8B" w:rsidRPr="00190CEF" w:rsidRDefault="00986F8B" w:rsidP="006A492B">
      <w:pPr>
        <w:tabs>
          <w:tab w:val="left" w:pos="9639"/>
        </w:tabs>
        <w:spacing w:after="0" w:line="240" w:lineRule="auto"/>
        <w:ind w:left="0" w:firstLine="0"/>
        <w:jc w:val="left"/>
        <w:rPr>
          <w:rFonts w:asciiTheme="majorHAnsi" w:hAnsiTheme="majorHAnsi" w:cstheme="majorHAnsi"/>
          <w:sz w:val="22"/>
          <w:szCs w:val="22"/>
        </w:rPr>
      </w:pPr>
    </w:p>
    <w:p w14:paraId="42729D87" w14:textId="5F963759" w:rsidR="00986F8B" w:rsidRPr="00190CEF" w:rsidRDefault="00FD67E7" w:rsidP="006A492B">
      <w:pPr>
        <w:tabs>
          <w:tab w:val="left" w:pos="9639"/>
        </w:tabs>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XXX</w:t>
      </w:r>
      <w:r w:rsidR="004F2DDA" w:rsidRPr="00190CEF">
        <w:rPr>
          <w:rFonts w:asciiTheme="majorHAnsi" w:hAnsiTheme="majorHAnsi" w:cstheme="majorHAnsi"/>
          <w:b/>
          <w:sz w:val="22"/>
          <w:szCs w:val="22"/>
        </w:rPr>
        <w:t>V</w:t>
      </w:r>
      <w:r w:rsidR="00986F8B" w:rsidRPr="00190CEF">
        <w:rPr>
          <w:rFonts w:asciiTheme="majorHAnsi" w:hAnsiTheme="majorHAnsi" w:cstheme="majorHAnsi"/>
          <w:b/>
          <w:sz w:val="22"/>
          <w:szCs w:val="22"/>
        </w:rPr>
        <w:t xml:space="preserve"> Informację o przewidywanym wyborze najkorzystniejszej oferty z zastosowaniem aukcji elektronicznej wraz z informacjami, o których mowa w </w:t>
      </w:r>
      <w:hyperlink r:id="rId65" w:history="1">
        <w:r w:rsidR="00986F8B" w:rsidRPr="00190CEF">
          <w:rPr>
            <w:rFonts w:asciiTheme="majorHAnsi" w:hAnsiTheme="majorHAnsi" w:cstheme="majorHAnsi"/>
            <w:b/>
            <w:color w:val="000000" w:themeColor="text1"/>
            <w:sz w:val="22"/>
            <w:szCs w:val="22"/>
            <w:u w:val="single"/>
          </w:rPr>
          <w:t>art. 230</w:t>
        </w:r>
      </w:hyperlink>
      <w:r w:rsidR="00986F8B" w:rsidRPr="00190CEF">
        <w:rPr>
          <w:rFonts w:asciiTheme="majorHAnsi" w:hAnsiTheme="majorHAnsi" w:cstheme="majorHAnsi"/>
          <w:b/>
          <w:color w:val="000000" w:themeColor="text1"/>
          <w:sz w:val="22"/>
          <w:szCs w:val="22"/>
        </w:rPr>
        <w:t xml:space="preserve">, jeżeli </w:t>
      </w:r>
      <w:r w:rsidR="00986F8B" w:rsidRPr="00190CEF">
        <w:rPr>
          <w:rFonts w:asciiTheme="majorHAnsi" w:hAnsiTheme="majorHAnsi" w:cstheme="majorHAnsi"/>
          <w:b/>
          <w:sz w:val="22"/>
          <w:szCs w:val="22"/>
        </w:rPr>
        <w:t>zamawiający przewiduje aukcję elektroniczną.</w:t>
      </w:r>
    </w:p>
    <w:p w14:paraId="747CFFED" w14:textId="7C97F078" w:rsidR="00986F8B" w:rsidRPr="00190CEF" w:rsidRDefault="00986F8B" w:rsidP="006A492B">
      <w:pPr>
        <w:tabs>
          <w:tab w:val="left" w:pos="9639"/>
        </w:tabs>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w:t>
      </w:r>
      <w:r w:rsidRPr="00190CEF">
        <w:rPr>
          <w:rFonts w:asciiTheme="majorHAnsi" w:hAnsiTheme="majorHAnsi" w:cstheme="majorHAnsi"/>
          <w:sz w:val="22"/>
          <w:szCs w:val="22"/>
          <w:u w:val="single"/>
        </w:rPr>
        <w:t>nie przewiduje</w:t>
      </w:r>
      <w:r w:rsidRPr="00190CEF">
        <w:rPr>
          <w:rFonts w:asciiTheme="majorHAnsi" w:hAnsiTheme="majorHAnsi" w:cstheme="majorHAnsi"/>
          <w:sz w:val="22"/>
          <w:szCs w:val="22"/>
        </w:rPr>
        <w:t xml:space="preserve"> aukcji elektronicznej.</w:t>
      </w:r>
    </w:p>
    <w:p w14:paraId="0649A7C0" w14:textId="77777777" w:rsidR="00986F8B" w:rsidRPr="00190CEF" w:rsidRDefault="00986F8B" w:rsidP="006A492B">
      <w:pPr>
        <w:tabs>
          <w:tab w:val="left" w:pos="9639"/>
        </w:tabs>
        <w:spacing w:after="0" w:line="240" w:lineRule="auto"/>
        <w:ind w:left="0" w:firstLine="0"/>
        <w:jc w:val="left"/>
        <w:rPr>
          <w:rFonts w:asciiTheme="majorHAnsi" w:hAnsiTheme="majorHAnsi" w:cstheme="majorHAnsi"/>
          <w:sz w:val="22"/>
          <w:szCs w:val="22"/>
        </w:rPr>
      </w:pPr>
    </w:p>
    <w:p w14:paraId="48EB67A1" w14:textId="20D63777" w:rsidR="00986F8B" w:rsidRPr="00190CEF" w:rsidRDefault="004F2DDA" w:rsidP="006A492B">
      <w:pPr>
        <w:tabs>
          <w:tab w:val="left" w:pos="9639"/>
        </w:tabs>
        <w:spacing w:after="0" w:line="240" w:lineRule="auto"/>
        <w:ind w:left="0" w:firstLine="0"/>
        <w:jc w:val="left"/>
        <w:rPr>
          <w:rFonts w:asciiTheme="majorHAnsi" w:hAnsiTheme="majorHAnsi" w:cstheme="majorHAnsi"/>
          <w:b/>
          <w:color w:val="000000" w:themeColor="text1"/>
          <w:sz w:val="22"/>
          <w:szCs w:val="22"/>
        </w:rPr>
      </w:pPr>
      <w:r w:rsidRPr="00190CEF">
        <w:rPr>
          <w:rFonts w:asciiTheme="majorHAnsi" w:hAnsiTheme="majorHAnsi" w:cstheme="majorHAnsi"/>
          <w:b/>
          <w:color w:val="000000" w:themeColor="text1"/>
          <w:sz w:val="22"/>
          <w:szCs w:val="22"/>
        </w:rPr>
        <w:t>XXXVI</w:t>
      </w:r>
      <w:r w:rsidR="00986F8B" w:rsidRPr="00190CEF">
        <w:rPr>
          <w:rFonts w:asciiTheme="majorHAnsi" w:hAnsiTheme="majorHAnsi" w:cstheme="majorHAnsi"/>
          <w:b/>
          <w:color w:val="000000" w:themeColor="text1"/>
          <w:sz w:val="22"/>
          <w:szCs w:val="22"/>
        </w:rPr>
        <w:t xml:space="preserve"> Wymóg lub możliwość złożenia ofert w postaci katalogów elektronicznych lub dołączenia katalogów elektronicznych do oferty, w sytuacji określonej w </w:t>
      </w:r>
      <w:hyperlink r:id="rId66" w:history="1">
        <w:r w:rsidR="00986F8B" w:rsidRPr="00190CEF">
          <w:rPr>
            <w:rFonts w:asciiTheme="majorHAnsi" w:hAnsiTheme="majorHAnsi" w:cstheme="majorHAnsi"/>
            <w:b/>
            <w:color w:val="000000" w:themeColor="text1"/>
            <w:sz w:val="22"/>
            <w:szCs w:val="22"/>
            <w:u w:val="single"/>
          </w:rPr>
          <w:t>art. 93</w:t>
        </w:r>
      </w:hyperlink>
      <w:r w:rsidR="00986F8B" w:rsidRPr="00190CEF">
        <w:rPr>
          <w:rFonts w:asciiTheme="majorHAnsi" w:hAnsiTheme="majorHAnsi" w:cstheme="majorHAnsi"/>
          <w:b/>
          <w:color w:val="000000" w:themeColor="text1"/>
          <w:sz w:val="22"/>
          <w:szCs w:val="22"/>
        </w:rPr>
        <w:t>.</w:t>
      </w:r>
    </w:p>
    <w:p w14:paraId="441C3A39" w14:textId="7C3023F9" w:rsidR="00986F8B" w:rsidRPr="00190CEF" w:rsidRDefault="00986F8B" w:rsidP="006A492B">
      <w:pPr>
        <w:tabs>
          <w:tab w:val="left" w:pos="9639"/>
        </w:tabs>
        <w:spacing w:after="0" w:line="240" w:lineRule="auto"/>
        <w:ind w:left="0" w:firstLine="0"/>
        <w:jc w:val="left"/>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Zamawiający </w:t>
      </w:r>
      <w:r w:rsidRPr="00190CEF">
        <w:rPr>
          <w:rFonts w:asciiTheme="majorHAnsi" w:hAnsiTheme="majorHAnsi" w:cstheme="majorHAnsi"/>
          <w:color w:val="000000" w:themeColor="text1"/>
          <w:sz w:val="22"/>
          <w:szCs w:val="22"/>
          <w:u w:val="single"/>
        </w:rPr>
        <w:t xml:space="preserve">nie wymaga </w:t>
      </w:r>
      <w:r w:rsidRPr="00190CEF">
        <w:rPr>
          <w:rFonts w:asciiTheme="majorHAnsi" w:hAnsiTheme="majorHAnsi" w:cstheme="majorHAnsi"/>
          <w:color w:val="000000" w:themeColor="text1"/>
          <w:sz w:val="22"/>
          <w:szCs w:val="22"/>
        </w:rPr>
        <w:t>złożenia oferty w postaci katalogu elektronicznego.</w:t>
      </w:r>
    </w:p>
    <w:p w14:paraId="48940321" w14:textId="77777777" w:rsidR="00FD67E7" w:rsidRPr="00190CEF" w:rsidRDefault="00FD67E7" w:rsidP="006A492B">
      <w:pPr>
        <w:tabs>
          <w:tab w:val="left" w:pos="9639"/>
        </w:tabs>
        <w:spacing w:after="0" w:line="240" w:lineRule="auto"/>
        <w:ind w:left="0" w:firstLine="0"/>
        <w:jc w:val="left"/>
        <w:rPr>
          <w:rFonts w:asciiTheme="majorHAnsi" w:hAnsiTheme="majorHAnsi" w:cstheme="majorHAnsi"/>
          <w:color w:val="000000" w:themeColor="text1"/>
          <w:sz w:val="22"/>
          <w:szCs w:val="22"/>
        </w:rPr>
      </w:pPr>
    </w:p>
    <w:p w14:paraId="4AF8EDAB" w14:textId="763E3CC9" w:rsidR="00FD67E7" w:rsidRPr="00190CEF" w:rsidRDefault="00FD67E7"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w:t>
      </w:r>
      <w:r w:rsidR="00062527">
        <w:rPr>
          <w:rFonts w:asciiTheme="majorHAnsi" w:hAnsiTheme="majorHAnsi" w:cstheme="majorHAnsi"/>
          <w:b/>
          <w:sz w:val="22"/>
          <w:szCs w:val="22"/>
        </w:rPr>
        <w:t>XVI</w:t>
      </w:r>
      <w:r w:rsidR="005D57B2" w:rsidRPr="00190CEF">
        <w:rPr>
          <w:rFonts w:asciiTheme="majorHAnsi" w:hAnsiTheme="majorHAnsi" w:cstheme="majorHAnsi"/>
          <w:b/>
          <w:sz w:val="22"/>
          <w:szCs w:val="22"/>
        </w:rPr>
        <w:t>I</w:t>
      </w:r>
      <w:r w:rsidRPr="00190CEF">
        <w:rPr>
          <w:rFonts w:asciiTheme="majorHAnsi" w:hAnsiTheme="majorHAnsi" w:cstheme="majorHAnsi"/>
          <w:b/>
          <w:sz w:val="22"/>
          <w:szCs w:val="22"/>
        </w:rPr>
        <w:t xml:space="preserve"> Pouczenie o środkach ochrony prawnej przysługujących Wykonawcy.</w:t>
      </w:r>
    </w:p>
    <w:p w14:paraId="4AC29D26" w14:textId="79EA2FAA" w:rsidR="00FD67E7" w:rsidRPr="00190CEF" w:rsidRDefault="00FD67E7" w:rsidP="00FA1F1E">
      <w:pPr>
        <w:numPr>
          <w:ilvl w:val="0"/>
          <w:numId w:val="19"/>
        </w:numPr>
        <w:spacing w:after="0" w:line="240" w:lineRule="auto"/>
        <w:ind w:right="105" w:hanging="427"/>
        <w:rPr>
          <w:rFonts w:asciiTheme="majorHAnsi" w:hAnsiTheme="majorHAnsi" w:cstheme="majorHAnsi"/>
          <w:sz w:val="22"/>
          <w:szCs w:val="22"/>
        </w:rPr>
      </w:pPr>
      <w:r w:rsidRPr="00190CEF">
        <w:rPr>
          <w:rFonts w:asciiTheme="majorHAnsi" w:hAnsiTheme="majorHAnsi" w:cstheme="majorHAnsi"/>
          <w:sz w:val="22"/>
          <w:szCs w:val="22"/>
        </w:rPr>
        <w:t>Środki ochrony prawnej przysługują ̨ Wykonawcy, jeżeli̇ ma lub miał interes w uzyskaniu zamówie</w:t>
      </w:r>
      <w:r w:rsidR="00E3638F" w:rsidRPr="00190CEF">
        <w:rPr>
          <w:rFonts w:asciiTheme="majorHAnsi" w:hAnsiTheme="majorHAnsi" w:cstheme="majorHAnsi"/>
          <w:sz w:val="22"/>
          <w:szCs w:val="22"/>
        </w:rPr>
        <w:t>nia oraz poniósł lub może</w:t>
      </w:r>
      <w:r w:rsidRPr="00190CEF">
        <w:rPr>
          <w:rFonts w:asciiTheme="majorHAnsi" w:hAnsiTheme="majorHAnsi" w:cstheme="majorHAnsi"/>
          <w:sz w:val="22"/>
          <w:szCs w:val="22"/>
        </w:rPr>
        <w:t xml:space="preserve"> ponieść́  szkodę w wyniku naruszenia przez Zamawiającegǫ przepisów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w:t>
      </w:r>
    </w:p>
    <w:p w14:paraId="2713A774" w14:textId="77777777" w:rsidR="00FD67E7" w:rsidRPr="00190CEF" w:rsidRDefault="00FD67E7" w:rsidP="00FA1F1E">
      <w:pPr>
        <w:numPr>
          <w:ilvl w:val="0"/>
          <w:numId w:val="19"/>
        </w:numPr>
        <w:spacing w:after="0" w:line="240" w:lineRule="auto"/>
        <w:ind w:right="105" w:hanging="427"/>
        <w:rPr>
          <w:rFonts w:asciiTheme="majorHAnsi" w:hAnsiTheme="majorHAnsi" w:cstheme="majorHAnsi"/>
          <w:sz w:val="22"/>
          <w:szCs w:val="22"/>
        </w:rPr>
      </w:pPr>
      <w:r w:rsidRPr="00190CEF">
        <w:rPr>
          <w:rFonts w:asciiTheme="majorHAnsi" w:hAnsiTheme="majorHAnsi" w:cstheme="majorHAnsi"/>
          <w:sz w:val="22"/>
          <w:szCs w:val="22"/>
        </w:rPr>
        <w:t xml:space="preserve">Odwołanie przysługuje na: </w:t>
      </w:r>
    </w:p>
    <w:p w14:paraId="380BCF27" w14:textId="32830A1B" w:rsidR="00FD67E7" w:rsidRPr="00190CEF" w:rsidRDefault="00FD67E7" w:rsidP="00FA1F1E">
      <w:pPr>
        <w:numPr>
          <w:ilvl w:val="1"/>
          <w:numId w:val="19"/>
        </w:numPr>
        <w:spacing w:after="0" w:line="240" w:lineRule="auto"/>
        <w:ind w:hanging="427"/>
        <w:rPr>
          <w:rFonts w:asciiTheme="majorHAnsi" w:hAnsiTheme="majorHAnsi" w:cstheme="majorHAnsi"/>
          <w:sz w:val="22"/>
          <w:szCs w:val="22"/>
        </w:rPr>
      </w:pPr>
      <w:r w:rsidRPr="00190CEF">
        <w:rPr>
          <w:rFonts w:asciiTheme="majorHAnsi" w:hAnsiTheme="majorHAnsi" w:cstheme="majorHAnsi"/>
          <w:sz w:val="22"/>
          <w:szCs w:val="22"/>
        </w:rPr>
        <w:t>niezgod</w:t>
      </w:r>
      <w:r w:rsidR="00F74620" w:rsidRPr="00190CEF">
        <w:rPr>
          <w:rFonts w:asciiTheme="majorHAnsi" w:hAnsiTheme="majorHAnsi" w:cstheme="majorHAnsi"/>
          <w:sz w:val="22"/>
          <w:szCs w:val="22"/>
        </w:rPr>
        <w:t>na z przepisami ustawy czynność</w:t>
      </w:r>
      <w:r w:rsidRPr="00190CEF">
        <w:rPr>
          <w:rFonts w:asciiTheme="majorHAnsi" w:hAnsiTheme="majorHAnsi" w:cstheme="majorHAnsi"/>
          <w:sz w:val="22"/>
          <w:szCs w:val="22"/>
        </w:rPr>
        <w:t xml:space="preserve">  Zamawiającego, podjętą w postepowani</w:t>
      </w:r>
      <w:r w:rsidR="00F74620" w:rsidRPr="00190CEF">
        <w:rPr>
          <w:rFonts w:asciiTheme="majorHAnsi" w:hAnsiTheme="majorHAnsi" w:cstheme="majorHAnsi"/>
          <w:sz w:val="22"/>
          <w:szCs w:val="22"/>
        </w:rPr>
        <w:t>u o udzielenie zamówienia,</w:t>
      </w:r>
      <w:r w:rsidRPr="00190CEF">
        <w:rPr>
          <w:rFonts w:asciiTheme="majorHAnsi" w:hAnsiTheme="majorHAnsi" w:cstheme="majorHAnsi"/>
          <w:sz w:val="22"/>
          <w:szCs w:val="22"/>
        </w:rPr>
        <w:t xml:space="preserve"> w tym na projektowane postanowienie umowy;  </w:t>
      </w:r>
    </w:p>
    <w:p w14:paraId="3816E5FB" w14:textId="4B7E0BAA" w:rsidR="00FD67E7" w:rsidRPr="00190CEF" w:rsidRDefault="00FD67E7" w:rsidP="00FA1F1E">
      <w:pPr>
        <w:numPr>
          <w:ilvl w:val="1"/>
          <w:numId w:val="19"/>
        </w:numPr>
        <w:spacing w:after="0" w:line="240" w:lineRule="auto"/>
        <w:ind w:hanging="427"/>
        <w:rPr>
          <w:rFonts w:asciiTheme="majorHAnsi" w:hAnsiTheme="majorHAnsi" w:cstheme="majorHAnsi"/>
          <w:sz w:val="22"/>
          <w:szCs w:val="22"/>
        </w:rPr>
      </w:pPr>
      <w:r w:rsidRPr="00190CEF">
        <w:rPr>
          <w:rFonts w:asciiTheme="majorHAnsi" w:hAnsiTheme="majorHAnsi" w:cstheme="majorHAnsi"/>
          <w:sz w:val="22"/>
          <w:szCs w:val="22"/>
        </w:rPr>
        <w:t>zaniechanie czynnoścí w postepo</w:t>
      </w:r>
      <w:r w:rsidR="00F74620" w:rsidRPr="00190CEF">
        <w:rPr>
          <w:rFonts w:asciiTheme="majorHAnsi" w:hAnsiTheme="majorHAnsi" w:cstheme="majorHAnsi"/>
          <w:sz w:val="22"/>
          <w:szCs w:val="22"/>
        </w:rPr>
        <w:t>waniu o udzielenie zamówienia, do której́ Zamawiający</w:t>
      </w:r>
      <w:r w:rsidRPr="00190CEF">
        <w:rPr>
          <w:rFonts w:asciiTheme="majorHAnsi" w:hAnsiTheme="majorHAnsi" w:cstheme="majorHAnsi"/>
          <w:sz w:val="22"/>
          <w:szCs w:val="22"/>
        </w:rPr>
        <w:t xml:space="preserve"> był obowiązany̨ na podstawie ustawy.  </w:t>
      </w:r>
    </w:p>
    <w:p w14:paraId="6181ADB7" w14:textId="77777777" w:rsidR="00FD67E7" w:rsidRPr="00190CEF" w:rsidRDefault="00FD67E7" w:rsidP="00FA1F1E">
      <w:pPr>
        <w:numPr>
          <w:ilvl w:val="0"/>
          <w:numId w:val="19"/>
        </w:numPr>
        <w:spacing w:after="0" w:line="240" w:lineRule="auto"/>
        <w:ind w:right="105" w:hanging="427"/>
        <w:rPr>
          <w:rFonts w:asciiTheme="majorHAnsi" w:hAnsiTheme="majorHAnsi" w:cstheme="majorHAnsi"/>
          <w:sz w:val="22"/>
          <w:szCs w:val="22"/>
        </w:rPr>
      </w:pPr>
      <w:r w:rsidRPr="00190CEF">
        <w:rPr>
          <w:rFonts w:asciiTheme="majorHAnsi" w:hAnsiTheme="majorHAnsi" w:cstheme="majorHAnsi"/>
          <w:sz w:val="22"/>
          <w:szCs w:val="22"/>
        </w:rPr>
        <w:t xml:space="preserve">Odwołanie wnosi się ̨ do Prezesa Krajowej Izby Odwoławczej w formie pisemnej albo w formie elektronicznej albo w postaci elektronicznej opatrzone podpisem zaufanym. </w:t>
      </w:r>
    </w:p>
    <w:p w14:paraId="46F23606" w14:textId="482E821D" w:rsidR="00FD67E7" w:rsidRPr="00190CEF" w:rsidRDefault="00FD67E7" w:rsidP="00FA1F1E">
      <w:pPr>
        <w:numPr>
          <w:ilvl w:val="0"/>
          <w:numId w:val="19"/>
        </w:numPr>
        <w:spacing w:after="0" w:line="240" w:lineRule="auto"/>
        <w:ind w:right="105" w:hanging="427"/>
        <w:rPr>
          <w:rFonts w:asciiTheme="majorHAnsi" w:hAnsiTheme="majorHAnsi" w:cstheme="majorHAnsi"/>
          <w:sz w:val="22"/>
          <w:szCs w:val="22"/>
        </w:rPr>
      </w:pPr>
      <w:r w:rsidRPr="00190CEF">
        <w:rPr>
          <w:rFonts w:asciiTheme="majorHAnsi" w:hAnsiTheme="majorHAnsi" w:cstheme="majorHAnsi"/>
          <w:sz w:val="22"/>
          <w:szCs w:val="22"/>
        </w:rPr>
        <w:t xml:space="preserve">Na orzeczenie Krajowej Izby Odwoławczej oraz postanowienie Prezesa Krajowej Izby Odwoławczej, o </w:t>
      </w:r>
      <w:r w:rsidR="00F74620" w:rsidRPr="00190CEF">
        <w:rPr>
          <w:rFonts w:asciiTheme="majorHAnsi" w:hAnsiTheme="majorHAnsi" w:cstheme="majorHAnsi"/>
          <w:sz w:val="22"/>
          <w:szCs w:val="22"/>
        </w:rPr>
        <w:t>którym</w:t>
      </w:r>
      <w:r w:rsidRPr="00190CEF">
        <w:rPr>
          <w:rFonts w:asciiTheme="majorHAnsi" w:hAnsiTheme="majorHAnsi" w:cstheme="majorHAnsi"/>
          <w:sz w:val="22"/>
          <w:szCs w:val="22"/>
        </w:rPr>
        <w:t xml:space="preserve"> mowa w art. 519 ust. 1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stronom oraz uczestnikom postepowania odwoławczego przysługuje skarga do sad</w:t>
      </w:r>
      <w:r w:rsidR="00F74620" w:rsidRPr="00190CEF">
        <w:rPr>
          <w:rFonts w:asciiTheme="majorHAnsi" w:hAnsiTheme="majorHAnsi" w:cstheme="majorHAnsi"/>
          <w:sz w:val="22"/>
          <w:szCs w:val="22"/>
        </w:rPr>
        <w:t>u.̨ Skargę̨ wnosi się ̨ do Sadu Okręgowego w Warszawie za pośrednictwem</w:t>
      </w:r>
      <w:r w:rsidRPr="00190CEF">
        <w:rPr>
          <w:rFonts w:asciiTheme="majorHAnsi" w:hAnsiTheme="majorHAnsi" w:cstheme="majorHAnsi"/>
          <w:sz w:val="22"/>
          <w:szCs w:val="22"/>
        </w:rPr>
        <w:t xml:space="preserve"> Prezesa Krajowej Izby Odwoławczej. </w:t>
      </w:r>
    </w:p>
    <w:p w14:paraId="165D0E0D" w14:textId="02B63298" w:rsidR="00986F8B" w:rsidRPr="00190CEF" w:rsidRDefault="00FD67E7" w:rsidP="00FA1F1E">
      <w:pPr>
        <w:numPr>
          <w:ilvl w:val="0"/>
          <w:numId w:val="19"/>
        </w:numPr>
        <w:spacing w:after="0" w:line="240" w:lineRule="auto"/>
        <w:ind w:right="105" w:hanging="427"/>
        <w:rPr>
          <w:rFonts w:asciiTheme="majorHAnsi" w:hAnsiTheme="majorHAnsi" w:cstheme="majorHAnsi"/>
          <w:sz w:val="22"/>
          <w:szCs w:val="22"/>
        </w:rPr>
      </w:pPr>
      <w:r w:rsidRPr="00190CEF">
        <w:rPr>
          <w:rFonts w:asciiTheme="majorHAnsi" w:hAnsiTheme="majorHAnsi" w:cstheme="majorHAnsi"/>
          <w:sz w:val="22"/>
          <w:szCs w:val="22"/>
        </w:rPr>
        <w:t xml:space="preserve">Szczegółowe informacje dotyczące środków ochrony prawnej określone są w Dziale IX „Środki ochrony prawnej”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w:t>
      </w:r>
    </w:p>
    <w:p w14:paraId="7A849299" w14:textId="77777777" w:rsidR="00FD67E7" w:rsidRPr="00190CEF" w:rsidRDefault="00FD67E7" w:rsidP="006A492B">
      <w:pPr>
        <w:tabs>
          <w:tab w:val="left" w:pos="9639"/>
        </w:tabs>
        <w:spacing w:after="0" w:line="240" w:lineRule="auto"/>
        <w:ind w:left="0" w:firstLine="0"/>
        <w:jc w:val="left"/>
        <w:rPr>
          <w:rFonts w:asciiTheme="majorHAnsi" w:hAnsiTheme="majorHAnsi" w:cstheme="majorHAnsi"/>
          <w:color w:val="000000" w:themeColor="text1"/>
          <w:sz w:val="22"/>
          <w:szCs w:val="22"/>
        </w:rPr>
      </w:pPr>
    </w:p>
    <w:p w14:paraId="175060F9" w14:textId="63A63F8C" w:rsidR="00986F8B" w:rsidRPr="00190CEF" w:rsidRDefault="008A6410" w:rsidP="006A492B">
      <w:pPr>
        <w:tabs>
          <w:tab w:val="left" w:pos="9639"/>
        </w:tabs>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w:t>
      </w:r>
      <w:r w:rsidR="00062527">
        <w:rPr>
          <w:rFonts w:asciiTheme="majorHAnsi" w:hAnsiTheme="majorHAnsi" w:cstheme="majorHAnsi"/>
          <w:b/>
          <w:sz w:val="22"/>
          <w:szCs w:val="22"/>
        </w:rPr>
        <w:t>XXIX</w:t>
      </w:r>
      <w:r w:rsidR="00986F8B" w:rsidRPr="00190CEF">
        <w:rPr>
          <w:rFonts w:asciiTheme="majorHAnsi" w:hAnsiTheme="majorHAnsi" w:cstheme="majorHAnsi"/>
          <w:b/>
          <w:sz w:val="22"/>
          <w:szCs w:val="22"/>
        </w:rPr>
        <w:t xml:space="preserve"> Klauzula informacyjna art. 13 i art</w:t>
      </w:r>
      <w:r w:rsidR="00FD67E7" w:rsidRPr="00190CEF">
        <w:rPr>
          <w:rFonts w:asciiTheme="majorHAnsi" w:hAnsiTheme="majorHAnsi" w:cstheme="majorHAnsi"/>
          <w:b/>
          <w:sz w:val="22"/>
          <w:szCs w:val="22"/>
        </w:rPr>
        <w:t>. 1</w:t>
      </w:r>
      <w:r w:rsidR="006A492B" w:rsidRPr="00190CEF">
        <w:rPr>
          <w:rFonts w:asciiTheme="majorHAnsi" w:hAnsiTheme="majorHAnsi" w:cstheme="majorHAnsi"/>
          <w:b/>
          <w:sz w:val="22"/>
          <w:szCs w:val="22"/>
        </w:rPr>
        <w:t>4</w:t>
      </w:r>
    </w:p>
    <w:p w14:paraId="51A8C7CA" w14:textId="77777777" w:rsidR="006A492B" w:rsidRPr="00190CEF" w:rsidRDefault="006A492B" w:rsidP="006A492B">
      <w:pPr>
        <w:tabs>
          <w:tab w:val="left" w:pos="9639"/>
        </w:tabs>
        <w:spacing w:after="0" w:line="240" w:lineRule="auto"/>
        <w:ind w:left="0" w:firstLine="0"/>
        <w:jc w:val="left"/>
        <w:rPr>
          <w:rFonts w:asciiTheme="majorHAnsi" w:hAnsiTheme="majorHAnsi" w:cstheme="majorHAnsi"/>
          <w:b/>
          <w:sz w:val="22"/>
          <w:szCs w:val="22"/>
        </w:rPr>
      </w:pPr>
    </w:p>
    <w:p w14:paraId="39C9B5AA" w14:textId="77777777"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A4B1DF7" w14:textId="77777777"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1. Administratorem Pani/Pana danych osobowych jest Przedsiębiorstwo Gospodarki Komunalnej „Żyrardów" Sp. z o. o. z siedzibą w Żyrardowie przy ul. Czystej 5, nr tel. 46 855 40 41/42, adres e-mail: </w:t>
      </w:r>
      <w:proofErr w:type="spellStart"/>
      <w:r w:rsidRPr="00190CEF">
        <w:rPr>
          <w:rFonts w:asciiTheme="majorHAnsi" w:hAnsiTheme="majorHAnsi" w:cstheme="majorHAnsi"/>
          <w:color w:val="000000"/>
          <w:sz w:val="22"/>
          <w:szCs w:val="22"/>
        </w:rPr>
        <w:t>pgk@pgk.zyrardow</w:t>
      </w:r>
      <w:proofErr w:type="spellEnd"/>
      <w:r w:rsidRPr="00190CEF">
        <w:rPr>
          <w:rFonts w:asciiTheme="majorHAnsi" w:hAnsiTheme="majorHAnsi" w:cstheme="majorHAnsi"/>
          <w:color w:val="000000"/>
          <w:sz w:val="22"/>
          <w:szCs w:val="22"/>
        </w:rPr>
        <w:t xml:space="preserve">; </w:t>
      </w:r>
    </w:p>
    <w:p w14:paraId="7EC95316" w14:textId="77777777"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2. Inspektorem ochrony danych osobowych u Administratora jest Pani Paulina Sapińska-Szwed, nr. tel. 46 855 40 41 wew. 264, adres e-mail: iod@pgk.zyrardow.pl; </w:t>
      </w:r>
    </w:p>
    <w:p w14:paraId="0C856257" w14:textId="77777777"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3. Pani/Pana dane osobowe przetwarzane będą na podstawie art. 6 ust. 1 lit. c RODO w celu związanym z postępowaniem o udzielenie zamówienia publicznego. </w:t>
      </w:r>
    </w:p>
    <w:p w14:paraId="47F8339F" w14:textId="41164CCD"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4. Odbiorcami Pani/Pana danych osobowych będą osoby lub podmioty, którym udostępniona zostanie dokumentacja postępowania w oparciu o art. 8 oraz art. 96 ust. 3 ustawy z dnia 29 stycznia 2004 r. – Prawo zamówień publicznych, dalej „ustawa </w:t>
      </w:r>
      <w:proofErr w:type="spellStart"/>
      <w:r w:rsidRPr="00190CEF">
        <w:rPr>
          <w:rFonts w:asciiTheme="majorHAnsi" w:hAnsiTheme="majorHAnsi" w:cstheme="majorHAnsi"/>
          <w:color w:val="000000"/>
          <w:sz w:val="22"/>
          <w:szCs w:val="22"/>
        </w:rPr>
        <w:t>Pzp</w:t>
      </w:r>
      <w:proofErr w:type="spellEnd"/>
      <w:r w:rsidRPr="00190CEF">
        <w:rPr>
          <w:rFonts w:asciiTheme="majorHAnsi" w:hAnsiTheme="majorHAnsi" w:cstheme="majorHAnsi"/>
          <w:color w:val="000000"/>
          <w:sz w:val="22"/>
          <w:szCs w:val="22"/>
        </w:rPr>
        <w:t xml:space="preserve">"; </w:t>
      </w:r>
    </w:p>
    <w:p w14:paraId="1777E1E3" w14:textId="3A81C5DF"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5. Pani/Pana dane osobowe mogą być również przekazywane innym podmiotom ( tzw. strona trzecia), które na podstawie przepisów szczególnych obowiązującego prawa mogą prowadzić kontrole u Administratora danych osobowych; </w:t>
      </w:r>
    </w:p>
    <w:p w14:paraId="07C60C5A" w14:textId="77777777" w:rsidR="00943E9A"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lastRenderedPageBreak/>
        <w:t xml:space="preserve">6. Pani/Pana dane osobowe będą przechowywane zgodnie z art. 97 ust. 1 ustawy </w:t>
      </w:r>
      <w:proofErr w:type="spellStart"/>
      <w:r w:rsidRPr="00190CEF">
        <w:rPr>
          <w:rFonts w:asciiTheme="majorHAnsi" w:hAnsiTheme="majorHAnsi" w:cstheme="majorHAnsi"/>
          <w:color w:val="000000"/>
          <w:sz w:val="22"/>
          <w:szCs w:val="22"/>
        </w:rPr>
        <w:t>Pzp</w:t>
      </w:r>
      <w:proofErr w:type="spellEnd"/>
      <w:r w:rsidRPr="00190CEF">
        <w:rPr>
          <w:rFonts w:asciiTheme="majorHAnsi" w:hAnsiTheme="majorHAnsi" w:cstheme="majorHAnsi"/>
          <w:color w:val="000000"/>
          <w:sz w:val="22"/>
          <w:szCs w:val="22"/>
        </w:rPr>
        <w:t>, przez okres 4 lat od dnia zakończenia postępowania o udzielenie zamówienia, a jeżeli czas trwania umowy przekracza 4 lata, okres przechowywania obejmuje cały czas trwania umowy, z tym zastrzeżeniem, że w przypadku w którym okres przedawnienia roszczeń Administratora wynikających z umowy będzie dłuższy niż wcześniej określony, wówczas dane osobowe będą przechowywane do dnia zakończenia tego okresu;</w:t>
      </w:r>
    </w:p>
    <w:p w14:paraId="1D14FA05" w14:textId="4C9132D6"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7. Dokumenty z Pani/Pana danymi osobowymi mogą również być archiwizowane, jeśli wymagać tego będzie szczególny przepis prawa lub prawnie uzasadniony interes Administratora. </w:t>
      </w:r>
    </w:p>
    <w:p w14:paraId="48C85195"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8. Pani/Pana dane osobowe mogą być również przechowywane dla celów statystycznych, o ile odrębne przepisy tak stanowią; </w:t>
      </w:r>
    </w:p>
    <w:p w14:paraId="47EE8AB5"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9. Obowiązek podania przez Panią/Pana danych osobowych jest wymogiem ustawowym określonym w przepisach ustawy </w:t>
      </w:r>
      <w:proofErr w:type="spellStart"/>
      <w:r w:rsidRPr="00190CEF">
        <w:rPr>
          <w:rFonts w:asciiTheme="majorHAnsi" w:hAnsiTheme="majorHAnsi" w:cstheme="majorHAnsi"/>
          <w:color w:val="000000"/>
          <w:sz w:val="22"/>
          <w:szCs w:val="22"/>
        </w:rPr>
        <w:t>Pzp</w:t>
      </w:r>
      <w:proofErr w:type="spellEnd"/>
      <w:r w:rsidRPr="00190CEF">
        <w:rPr>
          <w:rFonts w:asciiTheme="majorHAnsi" w:hAnsiTheme="majorHAnsi" w:cstheme="majorHAnsi"/>
          <w:color w:val="000000"/>
          <w:sz w:val="22"/>
          <w:szCs w:val="22"/>
        </w:rPr>
        <w:t xml:space="preserve">, związanym z udziałem w postępowaniu o udzielenie zamówienia publicznego; konsekwencje niepodania określonych danych wynikają z ustawy </w:t>
      </w:r>
      <w:proofErr w:type="spellStart"/>
      <w:r w:rsidRPr="00190CEF">
        <w:rPr>
          <w:rFonts w:asciiTheme="majorHAnsi" w:hAnsiTheme="majorHAnsi" w:cstheme="majorHAnsi"/>
          <w:color w:val="000000"/>
          <w:sz w:val="22"/>
          <w:szCs w:val="22"/>
        </w:rPr>
        <w:t>Pzp</w:t>
      </w:r>
      <w:proofErr w:type="spellEnd"/>
      <w:r w:rsidRPr="00190CEF">
        <w:rPr>
          <w:rFonts w:asciiTheme="majorHAnsi" w:hAnsiTheme="majorHAnsi" w:cstheme="majorHAnsi"/>
          <w:color w:val="000000"/>
          <w:sz w:val="22"/>
          <w:szCs w:val="22"/>
        </w:rPr>
        <w:t xml:space="preserve">; </w:t>
      </w:r>
    </w:p>
    <w:p w14:paraId="254C29D5"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10. W odniesieniu do Pani/Pana danych osobowych decyzje nie będą podejmowane w sposób zautomatyzowany, stosowanie do art. 22 RODO tj. nie będą podawane procesowi pozycjonowania; </w:t>
      </w:r>
    </w:p>
    <w:p w14:paraId="75ED8F51"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11. Posiada Pani/Pan: </w:t>
      </w:r>
    </w:p>
    <w:p w14:paraId="35A00672"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 na podstawie art. 15 RODO prawo dostępu do danych osobowych Pani/Pana dotyczących, przy czym w przypadku gdy wykonanie obowiązków, o których mowa w art. 15 ust. 1-3 RODO, wymagałoby niewspółmiernie dużego wysiłku, Administrator może żądać od Pani/Pana wskazania dodatkowych informacji mających na celu sprecyzowanie żądania, w szczególności podania nazwy lub daty postępowania o udzielenie zamówienia publicznego, </w:t>
      </w:r>
    </w:p>
    <w:p w14:paraId="57240C2B"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 na podstawie art. 16 RODO prawo do sprostowania Pani/Pana danych osobowych, przy czym skorzystanie z tego uprawnienia nie może naruszać integralności protokołu oraz jego załączników, a także nie może skutkować zmianą wyniku postępowania o udzielenie zamówienia publicznego ani zmianą postanowień umowy zawartej po jego zakończeniu w zakresie niezgodnym z ustawą </w:t>
      </w:r>
      <w:proofErr w:type="spellStart"/>
      <w:r w:rsidRPr="00190CEF">
        <w:rPr>
          <w:rFonts w:asciiTheme="majorHAnsi" w:hAnsiTheme="majorHAnsi" w:cstheme="majorHAnsi"/>
          <w:color w:val="000000"/>
          <w:sz w:val="22"/>
          <w:szCs w:val="22"/>
        </w:rPr>
        <w:t>Pzp</w:t>
      </w:r>
      <w:proofErr w:type="spellEnd"/>
      <w:r w:rsidRPr="00190CEF">
        <w:rPr>
          <w:rFonts w:asciiTheme="majorHAnsi" w:hAnsiTheme="majorHAnsi" w:cstheme="majorHAnsi"/>
          <w:color w:val="000000"/>
          <w:sz w:val="22"/>
          <w:szCs w:val="22"/>
        </w:rPr>
        <w:t xml:space="preserve">, </w:t>
      </w:r>
    </w:p>
    <w:p w14:paraId="1CF3B5C6"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 na podstawie art. 18 ust.1 RODO z wyłączeniem przypadków, o których mowa w art. 18 ust. 2 RODO, prawo żądania od Administratora ograniczenia przetwarzania danych osobowych, przy czym wniesienie tego żądania przed zakończeniem postępowania o udzielenie zamówienia publicznego nie ogranicza przetwarzania danych osobowych do czasu zakończenia tego postępowania. Wniesienie żądania, o którym mowa w art. 18 ust. 1 RODO po zakończeniu postępowania o udzielenie zamówienia publicznego spowoduje ograniczenie przetwarzania danych osobowych zawartych w protokole i załącznikach do protokołu, zaś Administrator nie udostępnia tych danych zawartych w protokole i w załącznikach do protokołu, chyba że zachodzą przesłanki, o których mowa w art. 18 ust. 2 RODO. </w:t>
      </w:r>
    </w:p>
    <w:p w14:paraId="0F9E6858"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12. Posiada Pan/Pani prawo do wniesienia skargi do Prezesa Urzędu Ochrony Danych Osobowych, gdy uzna Pani/Pan, że przetwarzanie danych osobowych Pani/Pana dotyczących narusza przepisy RODO; </w:t>
      </w:r>
    </w:p>
    <w:p w14:paraId="4B15C42C"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13. Nie przysługuje Pani/Panu: </w:t>
      </w:r>
    </w:p>
    <w:p w14:paraId="1D139B69"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 w związku z art. 17 ust. 3 lit. b, d lub e RODO prawo do usunięcia danych osobowych; </w:t>
      </w:r>
    </w:p>
    <w:p w14:paraId="143DD34E"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 prawo do przenoszenia danych osobowych, o którym mowa w art. 20 RODO; </w:t>
      </w:r>
    </w:p>
    <w:p w14:paraId="4977D528" w14:textId="2F33B696"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sectPr w:rsidR="00943E9A" w:rsidRPr="00190CEF" w:rsidSect="00754735">
          <w:footerReference w:type="default" r:id="rId67"/>
          <w:footnotePr>
            <w:numRestart w:val="eachPage"/>
          </w:footnotePr>
          <w:pgSz w:w="11906" w:h="16838"/>
          <w:pgMar w:top="1424" w:right="991" w:bottom="1525" w:left="1265" w:header="708" w:footer="708" w:gutter="0"/>
          <w:cols w:space="708"/>
        </w:sectPr>
      </w:pPr>
      <w:r w:rsidRPr="00190CEF">
        <w:rPr>
          <w:rFonts w:asciiTheme="majorHAnsi" w:hAnsiTheme="majorHAnsi" w:cstheme="majorHAnsi"/>
          <w:color w:val="000000"/>
          <w:sz w:val="22"/>
          <w:szCs w:val="22"/>
        </w:rPr>
        <w:t xml:space="preserve"> na podstawie art. 21 RODO prawo sprzeciwu, wobec przetwarzania danych osobowych, gdyż podstawą prawną przetwarzania Pani/Pana danych osobowych jest art. 6 ust. 1 lit. c RODO. </w:t>
      </w:r>
    </w:p>
    <w:p w14:paraId="543EAB59" w14:textId="4E36A043" w:rsidR="00B14657" w:rsidRPr="00190CEF" w:rsidRDefault="00B14657" w:rsidP="006A492B">
      <w:pPr>
        <w:pStyle w:val="Tytu"/>
        <w:spacing w:after="0" w:line="240" w:lineRule="auto"/>
        <w:ind w:left="0" w:firstLine="0"/>
        <w:jc w:val="left"/>
        <w:rPr>
          <w:rFonts w:asciiTheme="majorHAnsi" w:hAnsiTheme="majorHAnsi" w:cstheme="majorHAnsi"/>
          <w:szCs w:val="22"/>
        </w:rPr>
      </w:pPr>
    </w:p>
    <w:p w14:paraId="66BFB0CC" w14:textId="77777777" w:rsidR="00792606" w:rsidRPr="00190CEF" w:rsidRDefault="00792606" w:rsidP="006A492B">
      <w:pPr>
        <w:spacing w:after="0" w:line="240" w:lineRule="auto"/>
        <w:ind w:hanging="720"/>
        <w:jc w:val="left"/>
        <w:rPr>
          <w:rFonts w:asciiTheme="majorHAnsi" w:hAnsiTheme="majorHAnsi" w:cstheme="majorHAnsi"/>
          <w:color w:val="000000" w:themeColor="text1"/>
          <w:sz w:val="22"/>
          <w:szCs w:val="22"/>
          <w:u w:val="single"/>
        </w:rPr>
      </w:pPr>
      <w:r w:rsidRPr="00190CEF">
        <w:rPr>
          <w:rFonts w:asciiTheme="majorHAnsi" w:hAnsiTheme="majorHAnsi" w:cstheme="majorHAnsi"/>
          <w:color w:val="000000" w:themeColor="text1"/>
          <w:sz w:val="22"/>
          <w:szCs w:val="22"/>
          <w:u w:val="single"/>
        </w:rPr>
        <w:t>Klauzula informacyjna art. 14</w:t>
      </w:r>
    </w:p>
    <w:p w14:paraId="62EE82E9" w14:textId="77777777" w:rsidR="00792606" w:rsidRPr="00190CEF" w:rsidRDefault="00792606" w:rsidP="006A492B">
      <w:pPr>
        <w:spacing w:after="0" w:line="240" w:lineRule="auto"/>
        <w:rPr>
          <w:rFonts w:asciiTheme="majorHAnsi" w:hAnsiTheme="majorHAnsi" w:cstheme="majorHAnsi"/>
          <w:color w:val="000000" w:themeColor="text1"/>
          <w:sz w:val="22"/>
          <w:szCs w:val="22"/>
        </w:rPr>
      </w:pPr>
    </w:p>
    <w:p w14:paraId="732107B2" w14:textId="77777777" w:rsidR="00792606" w:rsidRPr="00190CEF" w:rsidRDefault="00792606" w:rsidP="00190CEF">
      <w:pPr>
        <w:spacing w:after="0" w:line="240" w:lineRule="auto"/>
        <w:ind w:left="0" w:firstLine="0"/>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Zgodnie z art. 14</w:t>
      </w:r>
      <w:r w:rsidRPr="00190CEF">
        <w:rPr>
          <w:rFonts w:asciiTheme="majorHAnsi" w:eastAsia="Times New Roman" w:hAnsiTheme="majorHAnsi" w:cstheme="majorHAnsi"/>
          <w:color w:val="000000" w:themeColor="text1"/>
          <w:sz w:val="22"/>
          <w:szCs w:val="22"/>
        </w:rPr>
        <w:t xml:space="preserve"> ust. 1 i 2 </w:t>
      </w:r>
      <w:r w:rsidRPr="00190CEF">
        <w:rPr>
          <w:rFonts w:asciiTheme="majorHAnsi" w:hAnsiTheme="majorHAnsi" w:cstheme="majorHAnsi"/>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90CEF">
        <w:rPr>
          <w:rFonts w:asciiTheme="majorHAnsi" w:eastAsia="Times New Roman" w:hAnsiTheme="majorHAnsi" w:cstheme="majorHAnsi"/>
          <w:color w:val="000000" w:themeColor="text1"/>
          <w:sz w:val="22"/>
          <w:szCs w:val="22"/>
        </w:rPr>
        <w:t>dalej „</w:t>
      </w:r>
      <w:r w:rsidRPr="00190CEF">
        <w:rPr>
          <w:rFonts w:asciiTheme="majorHAnsi" w:hAnsiTheme="majorHAnsi" w:cstheme="majorHAnsi"/>
          <w:color w:val="000000" w:themeColor="text1"/>
          <w:sz w:val="22"/>
          <w:szCs w:val="22"/>
        </w:rPr>
        <w:t>Rozporządzenia</w:t>
      </w:r>
      <w:r w:rsidRPr="00190CEF">
        <w:rPr>
          <w:rFonts w:asciiTheme="majorHAnsi" w:eastAsia="Times New Roman" w:hAnsiTheme="majorHAnsi" w:cstheme="majorHAnsi"/>
          <w:color w:val="000000" w:themeColor="text1"/>
          <w:sz w:val="22"/>
          <w:szCs w:val="22"/>
        </w:rPr>
        <w:t>”,</w:t>
      </w:r>
      <w:r w:rsidRPr="00190CEF">
        <w:rPr>
          <w:rFonts w:asciiTheme="majorHAnsi" w:hAnsiTheme="majorHAnsi" w:cstheme="majorHAnsi"/>
          <w:color w:val="000000" w:themeColor="text1"/>
          <w:sz w:val="22"/>
          <w:szCs w:val="22"/>
        </w:rPr>
        <w:t xml:space="preserve"> informuję, że: </w:t>
      </w:r>
    </w:p>
    <w:p w14:paraId="55313CD0" w14:textId="77777777" w:rsidR="00792606" w:rsidRPr="00190CEF" w:rsidRDefault="00792606" w:rsidP="00190CEF">
      <w:pPr>
        <w:pStyle w:val="Akapitzlist"/>
        <w:numPr>
          <w:ilvl w:val="3"/>
          <w:numId w:val="25"/>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Administratorem Pani/Pana danych osobowych jest </w:t>
      </w:r>
      <w:r w:rsidRPr="00190CEF">
        <w:rPr>
          <w:rFonts w:asciiTheme="majorHAnsi" w:hAnsiTheme="majorHAnsi" w:cstheme="majorHAnsi"/>
          <w:bCs/>
          <w:color w:val="000000" w:themeColor="text1"/>
          <w:sz w:val="22"/>
          <w:szCs w:val="22"/>
        </w:rPr>
        <w:t xml:space="preserve">PGK „Żyrardów” Spółka z o.o. </w:t>
      </w:r>
      <w:r w:rsidRPr="00190CEF">
        <w:rPr>
          <w:rFonts w:asciiTheme="majorHAnsi" w:hAnsiTheme="majorHAnsi" w:cstheme="majorHAnsi"/>
          <w:color w:val="000000" w:themeColor="text1"/>
          <w:sz w:val="22"/>
          <w:szCs w:val="22"/>
        </w:rPr>
        <w:t>z siedzibą w Żyrardowie przy ul. Czystej 5 zwany dalej Administratorem; Administrator prowadzi operacje przetwarzania następujących kategorii Pani/Pana danych osobowych:</w:t>
      </w:r>
    </w:p>
    <w:p w14:paraId="5CF6C8DC" w14:textId="77777777" w:rsidR="00792606" w:rsidRPr="00190CEF" w:rsidRDefault="00792606" w:rsidP="00190CEF">
      <w:pPr>
        <w:pStyle w:val="Akapitzlist"/>
        <w:numPr>
          <w:ilvl w:val="0"/>
          <w:numId w:val="23"/>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imię i nazwisko </w:t>
      </w:r>
    </w:p>
    <w:p w14:paraId="02847CD6" w14:textId="77777777" w:rsidR="00792606" w:rsidRPr="00190CEF" w:rsidRDefault="00792606" w:rsidP="00190CEF">
      <w:pPr>
        <w:pStyle w:val="Akapitzlist"/>
        <w:numPr>
          <w:ilvl w:val="0"/>
          <w:numId w:val="23"/>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numer PESEL </w:t>
      </w:r>
    </w:p>
    <w:p w14:paraId="2FB5DA36" w14:textId="77777777" w:rsidR="00792606" w:rsidRPr="00190CEF" w:rsidRDefault="00792606" w:rsidP="00190CEF">
      <w:pPr>
        <w:pStyle w:val="Akapitzlist"/>
        <w:numPr>
          <w:ilvl w:val="0"/>
          <w:numId w:val="23"/>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data urodzenia</w:t>
      </w:r>
    </w:p>
    <w:p w14:paraId="6E81137F" w14:textId="77777777" w:rsidR="00792606" w:rsidRPr="00190CEF" w:rsidRDefault="00792606" w:rsidP="00190CEF">
      <w:pPr>
        <w:pStyle w:val="Akapitzlist"/>
        <w:numPr>
          <w:ilvl w:val="0"/>
          <w:numId w:val="23"/>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numer uprawnienia zawodowego, (ewentualnie inne).</w:t>
      </w:r>
    </w:p>
    <w:p w14:paraId="68D5E3B9" w14:textId="77777777" w:rsidR="00792606" w:rsidRPr="00190CEF" w:rsidRDefault="00792606" w:rsidP="00190CEF">
      <w:pPr>
        <w:pStyle w:val="Akapitzlist"/>
        <w:numPr>
          <w:ilvl w:val="3"/>
          <w:numId w:val="25"/>
        </w:numPr>
        <w:tabs>
          <w:tab w:val="left"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Inspektorem ochrony danych osobowych u Administratora jest Pani Paulina Sapińska-Szwed, e-mail: </w:t>
      </w:r>
      <w:hyperlink r:id="rId68" w:history="1">
        <w:r w:rsidRPr="00190CEF">
          <w:rPr>
            <w:rStyle w:val="Hipercze"/>
            <w:rFonts w:asciiTheme="majorHAnsi" w:hAnsiTheme="majorHAnsi" w:cstheme="majorHAnsi"/>
            <w:sz w:val="22"/>
            <w:szCs w:val="22"/>
          </w:rPr>
          <w:t>iod@pgk.zyrardow.pl</w:t>
        </w:r>
      </w:hyperlink>
      <w:r w:rsidRPr="00190CEF">
        <w:rPr>
          <w:rFonts w:asciiTheme="majorHAnsi" w:hAnsiTheme="majorHAnsi" w:cstheme="majorHAnsi"/>
          <w:color w:val="000000" w:themeColor="text1"/>
          <w:sz w:val="22"/>
          <w:szCs w:val="22"/>
        </w:rPr>
        <w:t>;</w:t>
      </w:r>
    </w:p>
    <w:p w14:paraId="708E2252" w14:textId="269DBE01" w:rsidR="00792606" w:rsidRPr="00994ECC" w:rsidRDefault="00E21646" w:rsidP="00994ECC">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color w:val="000000" w:themeColor="text1"/>
          <w:sz w:val="22"/>
          <w:szCs w:val="22"/>
        </w:rPr>
        <w:t>P</w:t>
      </w:r>
      <w:r w:rsidR="00792606" w:rsidRPr="00190CEF">
        <w:rPr>
          <w:rFonts w:asciiTheme="majorHAnsi" w:hAnsiTheme="majorHAnsi" w:cstheme="majorHAnsi"/>
          <w:color w:val="000000" w:themeColor="text1"/>
          <w:sz w:val="22"/>
          <w:szCs w:val="22"/>
        </w:rPr>
        <w:t xml:space="preserve">ani/Pana dane osobowe przetwarzane będą w celu związanym z postępowaniem o udzielenie zamówienia publicznego </w:t>
      </w:r>
      <w:r w:rsidR="00792606" w:rsidRPr="00190CEF">
        <w:rPr>
          <w:rFonts w:asciiTheme="majorHAnsi" w:hAnsiTheme="majorHAnsi" w:cstheme="majorHAnsi"/>
          <w:sz w:val="22"/>
          <w:szCs w:val="22"/>
        </w:rPr>
        <w:t>na realizację Zadania pn.:</w:t>
      </w:r>
      <w:r w:rsidR="00994ECC" w:rsidRPr="00994ECC">
        <w:rPr>
          <w:rFonts w:asciiTheme="majorHAnsi" w:hAnsiTheme="majorHAnsi" w:cstheme="majorHAnsi"/>
          <w:b/>
          <w:sz w:val="20"/>
          <w:szCs w:val="20"/>
        </w:rPr>
        <w:t xml:space="preserve"> </w:t>
      </w:r>
      <w:r w:rsidR="00994ECC" w:rsidRPr="00DF467A">
        <w:rPr>
          <w:rFonts w:asciiTheme="majorHAnsi" w:hAnsiTheme="majorHAnsi" w:cstheme="majorHAnsi"/>
          <w:b/>
          <w:sz w:val="20"/>
          <w:szCs w:val="20"/>
        </w:rPr>
        <w:t>„</w:t>
      </w:r>
      <w:r w:rsidR="00994ECC">
        <w:rPr>
          <w:rFonts w:asciiTheme="majorHAnsi" w:hAnsiTheme="majorHAnsi" w:cstheme="majorHAnsi"/>
          <w:b/>
          <w:sz w:val="20"/>
          <w:szCs w:val="20"/>
        </w:rPr>
        <w:t xml:space="preserve">Dostawa paliw płynnych dla PGK „Żyrardów” Sp. z o.o. w 2024/2025 r., </w:t>
      </w:r>
      <w:r w:rsidR="00994ECC" w:rsidRPr="00190CEF">
        <w:rPr>
          <w:rFonts w:asciiTheme="majorHAnsi" w:hAnsiTheme="majorHAnsi" w:cstheme="majorHAnsi"/>
          <w:b/>
          <w:sz w:val="22"/>
          <w:szCs w:val="22"/>
        </w:rPr>
        <w:t xml:space="preserve">tj.: benzyny bezołowiowej 95 i oleju </w:t>
      </w:r>
      <w:r w:rsidR="00994ECC">
        <w:rPr>
          <w:rFonts w:asciiTheme="majorHAnsi" w:hAnsiTheme="majorHAnsi" w:cstheme="majorHAnsi"/>
          <w:b/>
          <w:sz w:val="22"/>
          <w:szCs w:val="22"/>
        </w:rPr>
        <w:t xml:space="preserve">napędowego”, </w:t>
      </w:r>
      <w:r w:rsidRPr="00190CEF">
        <w:rPr>
          <w:rFonts w:asciiTheme="majorHAnsi" w:hAnsiTheme="majorHAnsi" w:cstheme="majorHAnsi"/>
          <w:sz w:val="22"/>
          <w:szCs w:val="22"/>
        </w:rPr>
        <w:t xml:space="preserve">Nr ref.: </w:t>
      </w:r>
      <w:r w:rsidR="003F0628" w:rsidRPr="00190CEF">
        <w:rPr>
          <w:rFonts w:asciiTheme="majorHAnsi" w:hAnsiTheme="majorHAnsi" w:cstheme="majorHAnsi"/>
          <w:sz w:val="22"/>
          <w:szCs w:val="22"/>
          <w:shd w:val="clear" w:color="auto" w:fill="FFFFFF" w:themeFill="background1"/>
        </w:rPr>
        <w:t>ZP.26.PZ.6PZP.2024</w:t>
      </w:r>
      <w:r w:rsidR="00994ECC">
        <w:rPr>
          <w:rFonts w:asciiTheme="majorHAnsi" w:hAnsiTheme="majorHAnsi" w:cstheme="majorHAnsi"/>
          <w:sz w:val="22"/>
          <w:szCs w:val="22"/>
          <w:shd w:val="clear" w:color="auto" w:fill="FFFFFF" w:themeFill="background1"/>
        </w:rPr>
        <w:t>-1</w:t>
      </w:r>
      <w:r w:rsidR="003F0628" w:rsidRPr="00190CEF">
        <w:rPr>
          <w:rFonts w:asciiTheme="majorHAnsi" w:hAnsiTheme="majorHAnsi" w:cstheme="majorHAnsi"/>
          <w:sz w:val="22"/>
          <w:szCs w:val="22"/>
        </w:rPr>
        <w:t xml:space="preserve"> </w:t>
      </w:r>
      <w:r w:rsidR="00792606" w:rsidRPr="00190CEF">
        <w:rPr>
          <w:rFonts w:asciiTheme="majorHAnsi" w:hAnsiTheme="majorHAnsi" w:cstheme="majorHAnsi"/>
          <w:sz w:val="22"/>
          <w:szCs w:val="22"/>
        </w:rPr>
        <w:t xml:space="preserve">prowadzonym w trybie </w:t>
      </w:r>
      <w:r w:rsidR="00274F1A" w:rsidRPr="00190CEF">
        <w:rPr>
          <w:rFonts w:asciiTheme="majorHAnsi" w:hAnsiTheme="majorHAnsi" w:cstheme="majorHAnsi"/>
          <w:sz w:val="22"/>
          <w:szCs w:val="22"/>
        </w:rPr>
        <w:t>podstawowym</w:t>
      </w:r>
      <w:r w:rsidR="00565BAB" w:rsidRPr="00190CEF">
        <w:rPr>
          <w:rFonts w:asciiTheme="majorHAnsi" w:hAnsiTheme="majorHAnsi" w:cstheme="majorHAnsi"/>
          <w:sz w:val="22"/>
          <w:szCs w:val="22"/>
        </w:rPr>
        <w:t xml:space="preserve"> bez negocjacji</w:t>
      </w:r>
      <w:r w:rsidR="00792606" w:rsidRPr="00190CEF">
        <w:rPr>
          <w:rFonts w:asciiTheme="majorHAnsi" w:hAnsiTheme="majorHAnsi" w:cstheme="majorHAnsi"/>
          <w:sz w:val="22"/>
          <w:szCs w:val="22"/>
        </w:rPr>
        <w:t>;</w:t>
      </w:r>
    </w:p>
    <w:p w14:paraId="17C79622" w14:textId="77777777" w:rsidR="00792606" w:rsidRPr="00190CEF" w:rsidRDefault="00792606" w:rsidP="00190CEF">
      <w:pPr>
        <w:pStyle w:val="Akapitzlist"/>
        <w:numPr>
          <w:ilvl w:val="3"/>
          <w:numId w:val="25"/>
        </w:numPr>
        <w:tabs>
          <w:tab w:val="left"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Przetwarzanie Pani/Pana danych osobowych jest niezbędne:</w:t>
      </w:r>
    </w:p>
    <w:p w14:paraId="5ED75105" w14:textId="7DD7E55E" w:rsidR="00792606" w:rsidRPr="00190CEF" w:rsidRDefault="00792606" w:rsidP="00190CEF">
      <w:pPr>
        <w:pStyle w:val="Akapitzlist"/>
        <w:tabs>
          <w:tab w:val="left" w:pos="284"/>
        </w:tabs>
        <w:spacing w:after="0" w:line="240" w:lineRule="auto"/>
        <w:ind w:left="0" w:firstLine="0"/>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 w celu realizacji prawnego obowiązku ciążącego na administratorze danych osobowych w tym obowiązków    wynikający z ustawy prawo zamówień publicznych </w:t>
      </w:r>
      <w:r w:rsidRPr="00190CEF">
        <w:rPr>
          <w:rFonts w:asciiTheme="majorHAnsi" w:eastAsia="Times New Roman" w:hAnsiTheme="majorHAnsi" w:cstheme="majorHAnsi"/>
          <w:color w:val="000000" w:themeColor="text1"/>
          <w:sz w:val="22"/>
          <w:szCs w:val="22"/>
        </w:rPr>
        <w:t>z dnia 29 stycznia 2004 r. – Prawo zamówień public</w:t>
      </w:r>
      <w:r w:rsidR="001B0923" w:rsidRPr="00190CEF">
        <w:rPr>
          <w:rFonts w:asciiTheme="majorHAnsi" w:eastAsia="Times New Roman" w:hAnsiTheme="majorHAnsi" w:cstheme="majorHAnsi"/>
          <w:color w:val="000000" w:themeColor="text1"/>
          <w:sz w:val="22"/>
          <w:szCs w:val="22"/>
        </w:rPr>
        <w:t>znych (Dz. U. z 2021 r. poz. 1129</w:t>
      </w:r>
      <w:r w:rsidRPr="00190CEF">
        <w:rPr>
          <w:rFonts w:asciiTheme="majorHAnsi" w:eastAsia="Times New Roman" w:hAnsiTheme="majorHAnsi" w:cstheme="majorHAnsi"/>
          <w:color w:val="000000" w:themeColor="text1"/>
          <w:sz w:val="22"/>
          <w:szCs w:val="22"/>
        </w:rPr>
        <w:t xml:space="preserve"> z </w:t>
      </w:r>
      <w:proofErr w:type="spellStart"/>
      <w:r w:rsidRPr="00190CEF">
        <w:rPr>
          <w:rFonts w:asciiTheme="majorHAnsi" w:eastAsia="Times New Roman" w:hAnsiTheme="majorHAnsi" w:cstheme="majorHAnsi"/>
          <w:color w:val="000000" w:themeColor="text1"/>
          <w:sz w:val="22"/>
          <w:szCs w:val="22"/>
        </w:rPr>
        <w:t>późn</w:t>
      </w:r>
      <w:proofErr w:type="spellEnd"/>
      <w:r w:rsidRPr="00190CEF">
        <w:rPr>
          <w:rFonts w:asciiTheme="majorHAnsi" w:eastAsia="Times New Roman" w:hAnsiTheme="majorHAnsi" w:cstheme="majorHAnsi"/>
          <w:color w:val="000000" w:themeColor="text1"/>
          <w:sz w:val="22"/>
          <w:szCs w:val="22"/>
        </w:rPr>
        <w:t xml:space="preserve">. zm.), dalej „ustawa </w:t>
      </w:r>
      <w:proofErr w:type="spellStart"/>
      <w:r w:rsidRPr="00190CEF">
        <w:rPr>
          <w:rFonts w:asciiTheme="majorHAnsi" w:eastAsia="Times New Roman" w:hAnsiTheme="majorHAnsi" w:cstheme="majorHAnsi"/>
          <w:color w:val="000000" w:themeColor="text1"/>
          <w:sz w:val="22"/>
          <w:szCs w:val="22"/>
        </w:rPr>
        <w:t>Pzp</w:t>
      </w:r>
      <w:proofErr w:type="spellEnd"/>
      <w:r w:rsidRPr="00190CEF">
        <w:rPr>
          <w:rFonts w:asciiTheme="majorHAnsi" w:eastAsia="Times New Roman" w:hAnsiTheme="majorHAnsi" w:cstheme="majorHAnsi"/>
          <w:color w:val="000000" w:themeColor="text1"/>
          <w:sz w:val="22"/>
          <w:szCs w:val="22"/>
        </w:rPr>
        <w:t>”</w:t>
      </w:r>
      <w:r w:rsidRPr="00190CEF">
        <w:rPr>
          <w:rFonts w:asciiTheme="majorHAnsi" w:hAnsiTheme="majorHAnsi" w:cstheme="majorHAnsi"/>
          <w:color w:val="000000" w:themeColor="text1"/>
          <w:sz w:val="22"/>
          <w:szCs w:val="22"/>
        </w:rPr>
        <w:t xml:space="preserve">– podstawa </w:t>
      </w:r>
      <w:r w:rsidRPr="00190CEF">
        <w:rPr>
          <w:rFonts w:asciiTheme="majorHAnsi" w:eastAsia="Times New Roman" w:hAnsiTheme="majorHAnsi" w:cstheme="majorHAnsi"/>
          <w:color w:val="000000" w:themeColor="text1"/>
          <w:sz w:val="22"/>
          <w:szCs w:val="22"/>
        </w:rPr>
        <w:t xml:space="preserve">art. 6 ust. 1 lit. c </w:t>
      </w:r>
      <w:r w:rsidRPr="00190CEF">
        <w:rPr>
          <w:rFonts w:asciiTheme="majorHAnsi" w:hAnsiTheme="majorHAnsi" w:cstheme="majorHAnsi"/>
          <w:color w:val="000000" w:themeColor="text1"/>
          <w:sz w:val="22"/>
          <w:szCs w:val="22"/>
        </w:rPr>
        <w:t xml:space="preserve">w/w Rozporządzenia </w:t>
      </w:r>
    </w:p>
    <w:p w14:paraId="054C0F47" w14:textId="77777777" w:rsidR="00792606" w:rsidRPr="00190CEF" w:rsidRDefault="00792606" w:rsidP="00190CEF">
      <w:pPr>
        <w:pStyle w:val="Akapitzlist"/>
        <w:tabs>
          <w:tab w:val="left" w:pos="284"/>
        </w:tabs>
        <w:spacing w:after="0" w:line="240" w:lineRule="auto"/>
        <w:ind w:left="0" w:firstLine="0"/>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 w celu wynikającym z prawnie uzasadnionego interesu Administratora danych osobowych - podstawa </w:t>
      </w:r>
      <w:r w:rsidRPr="00190CEF">
        <w:rPr>
          <w:rFonts w:asciiTheme="majorHAnsi" w:eastAsia="Times New Roman" w:hAnsiTheme="majorHAnsi" w:cstheme="majorHAnsi"/>
          <w:color w:val="000000" w:themeColor="text1"/>
          <w:sz w:val="22"/>
          <w:szCs w:val="22"/>
        </w:rPr>
        <w:t xml:space="preserve">art. 6  ust. 1 lit. </w:t>
      </w:r>
      <w:proofErr w:type="spellStart"/>
      <w:r w:rsidRPr="00190CEF">
        <w:rPr>
          <w:rFonts w:asciiTheme="majorHAnsi" w:hAnsiTheme="majorHAnsi" w:cstheme="majorHAnsi"/>
          <w:color w:val="000000" w:themeColor="text1"/>
          <w:sz w:val="22"/>
          <w:szCs w:val="22"/>
        </w:rPr>
        <w:t>fw</w:t>
      </w:r>
      <w:proofErr w:type="spellEnd"/>
      <w:r w:rsidRPr="00190CEF">
        <w:rPr>
          <w:rFonts w:asciiTheme="majorHAnsi" w:hAnsiTheme="majorHAnsi" w:cstheme="majorHAnsi"/>
          <w:color w:val="000000" w:themeColor="text1"/>
          <w:sz w:val="22"/>
          <w:szCs w:val="22"/>
        </w:rPr>
        <w:t xml:space="preserve">/w Rozporządzenia; </w:t>
      </w:r>
    </w:p>
    <w:p w14:paraId="51F2BDD4" w14:textId="4C2FB4BF" w:rsidR="00792606" w:rsidRPr="00190CEF" w:rsidRDefault="00792606" w:rsidP="00190CEF">
      <w:pPr>
        <w:pStyle w:val="Akapitzlist"/>
        <w:numPr>
          <w:ilvl w:val="3"/>
          <w:numId w:val="25"/>
        </w:numPr>
        <w:tabs>
          <w:tab w:val="center"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Odbiorcami Pani/Pana danych osobowych będą osoby lub podmioty, którym udostępniona zostanie dokumentacja postępowania w oparciu o art. 8 oraz art. 96 ust. 3 ustawy z dnia 29 stycznia 2004 r. – Prawo zam</w:t>
      </w:r>
      <w:r w:rsidR="001B0923" w:rsidRPr="00190CEF">
        <w:rPr>
          <w:rFonts w:asciiTheme="majorHAnsi" w:eastAsia="Times New Roman" w:hAnsiTheme="majorHAnsi" w:cstheme="majorHAnsi"/>
          <w:color w:val="000000" w:themeColor="text1"/>
          <w:sz w:val="22"/>
          <w:szCs w:val="22"/>
        </w:rPr>
        <w:t>ówień publicznych (Dz. U. z 2021 r. poz. 1129</w:t>
      </w:r>
      <w:r w:rsidRPr="00190CEF">
        <w:rPr>
          <w:rFonts w:asciiTheme="majorHAnsi" w:eastAsia="Times New Roman" w:hAnsiTheme="majorHAnsi" w:cstheme="majorHAnsi"/>
          <w:color w:val="000000" w:themeColor="text1"/>
          <w:sz w:val="22"/>
          <w:szCs w:val="22"/>
        </w:rPr>
        <w:t xml:space="preserve"> z </w:t>
      </w:r>
      <w:proofErr w:type="spellStart"/>
      <w:r w:rsidRPr="00190CEF">
        <w:rPr>
          <w:rFonts w:asciiTheme="majorHAnsi" w:eastAsia="Times New Roman" w:hAnsiTheme="majorHAnsi" w:cstheme="majorHAnsi"/>
          <w:color w:val="000000" w:themeColor="text1"/>
          <w:sz w:val="22"/>
          <w:szCs w:val="22"/>
        </w:rPr>
        <w:t>późn</w:t>
      </w:r>
      <w:proofErr w:type="spellEnd"/>
      <w:r w:rsidRPr="00190CEF">
        <w:rPr>
          <w:rFonts w:asciiTheme="majorHAnsi" w:eastAsia="Times New Roman" w:hAnsiTheme="majorHAnsi" w:cstheme="majorHAnsi"/>
          <w:color w:val="000000" w:themeColor="text1"/>
          <w:sz w:val="22"/>
          <w:szCs w:val="22"/>
        </w:rPr>
        <w:t xml:space="preserve">. zm.), dalej „ustawa </w:t>
      </w:r>
      <w:proofErr w:type="spellStart"/>
      <w:r w:rsidRPr="00190CEF">
        <w:rPr>
          <w:rFonts w:asciiTheme="majorHAnsi" w:eastAsia="Times New Roman" w:hAnsiTheme="majorHAnsi" w:cstheme="majorHAnsi"/>
          <w:color w:val="000000" w:themeColor="text1"/>
          <w:sz w:val="22"/>
          <w:szCs w:val="22"/>
        </w:rPr>
        <w:t>Pzp</w:t>
      </w:r>
      <w:proofErr w:type="spellEnd"/>
      <w:r w:rsidRPr="00190CEF">
        <w:rPr>
          <w:rFonts w:asciiTheme="majorHAnsi" w:eastAsia="Times New Roman" w:hAnsiTheme="majorHAnsi" w:cstheme="majorHAnsi"/>
          <w:color w:val="000000" w:themeColor="text1"/>
          <w:sz w:val="22"/>
          <w:szCs w:val="22"/>
        </w:rPr>
        <w:t xml:space="preserve">”;  </w:t>
      </w:r>
    </w:p>
    <w:p w14:paraId="68696034" w14:textId="77777777" w:rsidR="00792606" w:rsidRPr="00190CEF" w:rsidRDefault="00792606" w:rsidP="00190CEF">
      <w:pPr>
        <w:pStyle w:val="Akapitzlist"/>
        <w:numPr>
          <w:ilvl w:val="3"/>
          <w:numId w:val="25"/>
        </w:numPr>
        <w:tabs>
          <w:tab w:val="center"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bCs/>
          <w:color w:val="000000" w:themeColor="text1"/>
          <w:sz w:val="22"/>
          <w:szCs w:val="22"/>
        </w:rPr>
        <w:t>Pani/Pana dane osobowe mogą być również przekazywane innym podmiotom ( tzw. strona trzecia), które na podstawie przepisów szczególnych obowiązującego prawa mogą prowadzić kontrole u Administratora danych osobowych</w:t>
      </w:r>
      <w:r w:rsidRPr="00190CEF">
        <w:rPr>
          <w:rFonts w:asciiTheme="majorHAnsi" w:eastAsia="Times New Roman" w:hAnsiTheme="majorHAnsi" w:cstheme="majorHAnsi"/>
          <w:color w:val="000000" w:themeColor="text1"/>
          <w:sz w:val="22"/>
          <w:szCs w:val="22"/>
        </w:rPr>
        <w:t>;</w:t>
      </w:r>
    </w:p>
    <w:p w14:paraId="2D9CA433" w14:textId="77777777" w:rsidR="00792606" w:rsidRPr="00190CEF" w:rsidRDefault="00792606" w:rsidP="00190CEF">
      <w:pPr>
        <w:pStyle w:val="Akapitzlist"/>
        <w:numPr>
          <w:ilvl w:val="3"/>
          <w:numId w:val="25"/>
        </w:numPr>
        <w:tabs>
          <w:tab w:val="center" w:pos="0"/>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Pani/Pana dane osobowe będą przechowywane, zgodnie z art. 97 ust. 1 ustawy </w:t>
      </w:r>
      <w:proofErr w:type="spellStart"/>
      <w:r w:rsidRPr="00190CEF">
        <w:rPr>
          <w:rFonts w:asciiTheme="majorHAnsi" w:eastAsia="Times New Roman" w:hAnsiTheme="majorHAnsi" w:cstheme="majorHAnsi"/>
          <w:color w:val="000000" w:themeColor="text1"/>
          <w:sz w:val="22"/>
          <w:szCs w:val="22"/>
        </w:rPr>
        <w:t>Pzp</w:t>
      </w:r>
      <w:proofErr w:type="spellEnd"/>
      <w:r w:rsidRPr="00190CEF">
        <w:rPr>
          <w:rFonts w:asciiTheme="majorHAnsi" w:eastAsia="Times New Roman" w:hAnsiTheme="majorHAnsi" w:cstheme="majorHAnsi"/>
          <w:color w:val="000000" w:themeColor="text1"/>
          <w:sz w:val="22"/>
          <w:szCs w:val="22"/>
        </w:rPr>
        <w:t>, przez okres 4 lat od dnia zakończenia postępowania o udzielenie zamówienia, a jeżeli czas trwania umowy przekracza 4 lata, okres przechowywania obejmuje cały czas trwania umowy;</w:t>
      </w:r>
    </w:p>
    <w:p w14:paraId="6D541549" w14:textId="77777777" w:rsidR="00792606" w:rsidRPr="00190CEF" w:rsidRDefault="00792606" w:rsidP="00190CEF">
      <w:pPr>
        <w:pStyle w:val="Akapitzlist"/>
        <w:numPr>
          <w:ilvl w:val="3"/>
          <w:numId w:val="25"/>
        </w:numPr>
        <w:tabs>
          <w:tab w:val="center"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bCs/>
          <w:color w:val="000000" w:themeColor="text1"/>
          <w:sz w:val="22"/>
          <w:szCs w:val="22"/>
        </w:rPr>
        <w:t>Dokumenty z Pani/Pana danymi osobowymi mogą również być archiwizowane jeśli wymagać tego będzie szczególny przepis prawa lub prawnie uzasadniony interes administratora danych osobowych. Pani/Pana dane osobowe mogą być również przechowywane dla celów statystycznych;</w:t>
      </w:r>
    </w:p>
    <w:p w14:paraId="4DC18CC7" w14:textId="77777777" w:rsidR="00792606" w:rsidRPr="00190CEF" w:rsidRDefault="00792606" w:rsidP="00190CEF">
      <w:pPr>
        <w:pStyle w:val="Akapitzlist"/>
        <w:numPr>
          <w:ilvl w:val="3"/>
          <w:numId w:val="25"/>
        </w:numPr>
        <w:tabs>
          <w:tab w:val="center"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posiada Pani/Pan prawo do:</w:t>
      </w:r>
    </w:p>
    <w:p w14:paraId="1542807E" w14:textId="77777777" w:rsidR="00792606" w:rsidRPr="00190CEF" w:rsidRDefault="00792606" w:rsidP="00190CEF">
      <w:pPr>
        <w:pStyle w:val="Akapitzlist"/>
        <w:numPr>
          <w:ilvl w:val="0"/>
          <w:numId w:val="26"/>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na podstawie art. 15</w:t>
      </w:r>
      <w:r w:rsidRPr="00190CEF">
        <w:rPr>
          <w:rFonts w:asciiTheme="majorHAnsi" w:hAnsiTheme="majorHAnsi" w:cstheme="majorHAnsi"/>
          <w:color w:val="000000" w:themeColor="text1"/>
          <w:sz w:val="22"/>
          <w:szCs w:val="22"/>
        </w:rPr>
        <w:t xml:space="preserve">w/w Rozporządzenia </w:t>
      </w:r>
      <w:r w:rsidRPr="00190CEF">
        <w:rPr>
          <w:rFonts w:asciiTheme="majorHAnsi" w:eastAsia="Times New Roman" w:hAnsiTheme="majorHAnsi" w:cstheme="majorHAnsi"/>
          <w:color w:val="000000" w:themeColor="text1"/>
          <w:sz w:val="22"/>
          <w:szCs w:val="22"/>
        </w:rPr>
        <w:t>prawo dostępu do danych osobowych Pani/Pana dotyczących;</w:t>
      </w:r>
    </w:p>
    <w:p w14:paraId="33481F37" w14:textId="77777777" w:rsidR="00792606" w:rsidRPr="00190CEF" w:rsidRDefault="00792606" w:rsidP="00190CEF">
      <w:pPr>
        <w:pStyle w:val="Akapitzlist"/>
        <w:numPr>
          <w:ilvl w:val="0"/>
          <w:numId w:val="26"/>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na podstawie art. 16 </w:t>
      </w:r>
      <w:r w:rsidRPr="00190CEF">
        <w:rPr>
          <w:rFonts w:asciiTheme="majorHAnsi" w:hAnsiTheme="majorHAnsi" w:cstheme="majorHAnsi"/>
          <w:color w:val="000000" w:themeColor="text1"/>
          <w:sz w:val="22"/>
          <w:szCs w:val="22"/>
        </w:rPr>
        <w:t xml:space="preserve">w/w Rozporządzenia </w:t>
      </w:r>
      <w:r w:rsidRPr="00190CEF">
        <w:rPr>
          <w:rFonts w:asciiTheme="majorHAnsi" w:eastAsia="Times New Roman" w:hAnsiTheme="majorHAnsi" w:cstheme="majorHAnsi"/>
          <w:color w:val="000000" w:themeColor="text1"/>
          <w:sz w:val="22"/>
          <w:szCs w:val="22"/>
        </w:rPr>
        <w:t xml:space="preserve">prawo do sprostowania Pani/Pana danych osobowych </w:t>
      </w:r>
      <w:r w:rsidRPr="00190CEF">
        <w:rPr>
          <w:rFonts w:asciiTheme="majorHAnsi" w:eastAsia="Times New Roman" w:hAnsiTheme="majorHAnsi" w:cstheme="majorHAnsi"/>
          <w:color w:val="000000" w:themeColor="text1"/>
          <w:sz w:val="22"/>
          <w:szCs w:val="22"/>
          <w:vertAlign w:val="superscript"/>
        </w:rPr>
        <w:t>**</w:t>
      </w:r>
      <w:r w:rsidRPr="00190CEF">
        <w:rPr>
          <w:rFonts w:asciiTheme="majorHAnsi" w:eastAsia="Times New Roman" w:hAnsiTheme="majorHAnsi" w:cstheme="majorHAnsi"/>
          <w:color w:val="000000" w:themeColor="text1"/>
          <w:sz w:val="22"/>
          <w:szCs w:val="22"/>
        </w:rPr>
        <w:t>;</w:t>
      </w:r>
    </w:p>
    <w:p w14:paraId="70E258B8" w14:textId="77777777" w:rsidR="00792606" w:rsidRPr="00190CEF" w:rsidRDefault="00792606" w:rsidP="00190CEF">
      <w:pPr>
        <w:pStyle w:val="Akapitzlist"/>
        <w:numPr>
          <w:ilvl w:val="0"/>
          <w:numId w:val="26"/>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na podstawie art. 18 </w:t>
      </w:r>
      <w:r w:rsidRPr="00190CEF">
        <w:rPr>
          <w:rFonts w:asciiTheme="majorHAnsi" w:hAnsiTheme="majorHAnsi" w:cstheme="majorHAnsi"/>
          <w:color w:val="000000" w:themeColor="text1"/>
          <w:sz w:val="22"/>
          <w:szCs w:val="22"/>
        </w:rPr>
        <w:t>w/w Rozporządzenia</w:t>
      </w:r>
      <w:r w:rsidRPr="00190CEF">
        <w:rPr>
          <w:rFonts w:asciiTheme="majorHAnsi" w:eastAsia="Times New Roman" w:hAnsiTheme="majorHAnsi" w:cstheme="majorHAnsi"/>
          <w:color w:val="000000" w:themeColor="text1"/>
          <w:sz w:val="22"/>
          <w:szCs w:val="22"/>
        </w:rPr>
        <w:t xml:space="preserve"> prawo żądania od administratora ograniczenia przetwarzania danych osobowych z zastrzeżeniem przypadków, o których mowa w art. 18 ust. 2 </w:t>
      </w:r>
      <w:r w:rsidRPr="00190CEF">
        <w:rPr>
          <w:rFonts w:asciiTheme="majorHAnsi" w:hAnsiTheme="majorHAnsi" w:cstheme="majorHAnsi"/>
          <w:color w:val="000000" w:themeColor="text1"/>
          <w:sz w:val="22"/>
          <w:szCs w:val="22"/>
        </w:rPr>
        <w:t>w/w Rozporządzenia,</w:t>
      </w:r>
    </w:p>
    <w:p w14:paraId="36727F95" w14:textId="77777777" w:rsidR="00792606" w:rsidRPr="00190CEF" w:rsidRDefault="00792606" w:rsidP="00190CEF">
      <w:pPr>
        <w:pStyle w:val="Akapitzlist"/>
        <w:numPr>
          <w:ilvl w:val="0"/>
          <w:numId w:val="26"/>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prawo do wniesienia skargi do Prezesa Urzędu Ochrony Danych Osobowych, gdy uzna Pani/Pan, że przetwarzanie danych osobowych Pani/Pana dotyczących narusza przepisy </w:t>
      </w:r>
      <w:r w:rsidRPr="00190CEF">
        <w:rPr>
          <w:rFonts w:asciiTheme="majorHAnsi" w:hAnsiTheme="majorHAnsi" w:cstheme="majorHAnsi"/>
          <w:color w:val="000000" w:themeColor="text1"/>
          <w:sz w:val="22"/>
          <w:szCs w:val="22"/>
        </w:rPr>
        <w:t>w/w Rozporządzenia</w:t>
      </w:r>
      <w:r w:rsidRPr="00190CEF">
        <w:rPr>
          <w:rFonts w:asciiTheme="majorHAnsi" w:eastAsia="Times New Roman" w:hAnsiTheme="majorHAnsi" w:cstheme="majorHAnsi"/>
          <w:color w:val="000000" w:themeColor="text1"/>
          <w:sz w:val="22"/>
          <w:szCs w:val="22"/>
        </w:rPr>
        <w:t>;</w:t>
      </w:r>
    </w:p>
    <w:p w14:paraId="619550F7" w14:textId="77777777" w:rsidR="00792606" w:rsidRPr="00190CEF" w:rsidRDefault="00792606" w:rsidP="00190CEF">
      <w:pPr>
        <w:pStyle w:val="Akapitzlist"/>
        <w:numPr>
          <w:ilvl w:val="0"/>
          <w:numId w:val="24"/>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nie przysługuje Pani/Panu:</w:t>
      </w:r>
    </w:p>
    <w:p w14:paraId="38500BC4" w14:textId="77777777" w:rsidR="00792606" w:rsidRPr="00190CEF" w:rsidRDefault="00792606" w:rsidP="00190CEF">
      <w:pPr>
        <w:pStyle w:val="Akapitzlist"/>
        <w:numPr>
          <w:ilvl w:val="0"/>
          <w:numId w:val="27"/>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w związku z art. 17 ust. 3 lit. b, d lub e </w:t>
      </w:r>
      <w:r w:rsidRPr="00190CEF">
        <w:rPr>
          <w:rFonts w:asciiTheme="majorHAnsi" w:hAnsiTheme="majorHAnsi" w:cstheme="majorHAnsi"/>
          <w:color w:val="000000" w:themeColor="text1"/>
          <w:sz w:val="22"/>
          <w:szCs w:val="22"/>
        </w:rPr>
        <w:t>w/w Rozporządzenia</w:t>
      </w:r>
      <w:r w:rsidRPr="00190CEF">
        <w:rPr>
          <w:rFonts w:asciiTheme="majorHAnsi" w:eastAsia="Times New Roman" w:hAnsiTheme="majorHAnsi" w:cstheme="majorHAnsi"/>
          <w:color w:val="000000" w:themeColor="text1"/>
          <w:sz w:val="22"/>
          <w:szCs w:val="22"/>
        </w:rPr>
        <w:t xml:space="preserve"> prawo do usunięcia danych osobowych;</w:t>
      </w:r>
    </w:p>
    <w:p w14:paraId="71E03797" w14:textId="77777777" w:rsidR="00792606" w:rsidRPr="00190CEF" w:rsidRDefault="00792606" w:rsidP="00190CEF">
      <w:pPr>
        <w:pStyle w:val="Akapitzlist"/>
        <w:numPr>
          <w:ilvl w:val="0"/>
          <w:numId w:val="27"/>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prawo do przenoszenia danych osobowych, o którym mowa w art. 20 </w:t>
      </w:r>
      <w:r w:rsidRPr="00190CEF">
        <w:rPr>
          <w:rFonts w:asciiTheme="majorHAnsi" w:hAnsiTheme="majorHAnsi" w:cstheme="majorHAnsi"/>
          <w:color w:val="000000" w:themeColor="text1"/>
          <w:sz w:val="22"/>
          <w:szCs w:val="22"/>
        </w:rPr>
        <w:t>w/w Rozporządzenia</w:t>
      </w:r>
      <w:r w:rsidRPr="00190CEF">
        <w:rPr>
          <w:rFonts w:asciiTheme="majorHAnsi" w:eastAsia="Times New Roman" w:hAnsiTheme="majorHAnsi" w:cstheme="majorHAnsi"/>
          <w:color w:val="000000" w:themeColor="text1"/>
          <w:sz w:val="22"/>
          <w:szCs w:val="22"/>
        </w:rPr>
        <w:t>;</w:t>
      </w:r>
    </w:p>
    <w:p w14:paraId="41C19072" w14:textId="77777777" w:rsidR="00792606" w:rsidRPr="00190CEF" w:rsidRDefault="00792606" w:rsidP="00190CEF">
      <w:pPr>
        <w:pStyle w:val="Akapitzlist"/>
        <w:numPr>
          <w:ilvl w:val="0"/>
          <w:numId w:val="27"/>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na podstawie art. 21 RODO prawo sprzeciwu, wobec przetwarzania danych osobowych, gdyż podstawą prawną przetwarzania Pani/Pana danych osobowych jest art. 6 ust. 1 lit. c </w:t>
      </w:r>
      <w:r w:rsidRPr="00190CEF">
        <w:rPr>
          <w:rFonts w:asciiTheme="majorHAnsi" w:hAnsiTheme="majorHAnsi" w:cstheme="majorHAnsi"/>
          <w:color w:val="000000" w:themeColor="text1"/>
          <w:sz w:val="22"/>
          <w:szCs w:val="22"/>
        </w:rPr>
        <w:t>w/w Rozporządzenia</w:t>
      </w:r>
      <w:r w:rsidRPr="00190CEF">
        <w:rPr>
          <w:rFonts w:asciiTheme="majorHAnsi" w:eastAsia="Times New Roman" w:hAnsiTheme="majorHAnsi" w:cstheme="majorHAnsi"/>
          <w:color w:val="000000" w:themeColor="text1"/>
          <w:sz w:val="22"/>
          <w:szCs w:val="22"/>
        </w:rPr>
        <w:t>;</w:t>
      </w:r>
    </w:p>
    <w:p w14:paraId="740389EA" w14:textId="682EDE4D" w:rsidR="00344480" w:rsidRPr="00190CEF" w:rsidRDefault="00792606" w:rsidP="00190CEF">
      <w:pPr>
        <w:pStyle w:val="Akapitzlist"/>
        <w:numPr>
          <w:ilvl w:val="3"/>
          <w:numId w:val="25"/>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Pani/Pana dane osobowe nie podlegają zautomatyzowanemu podejmowaniu decyzji, w tym profilowaniu.</w:t>
      </w:r>
    </w:p>
    <w:p w14:paraId="4E8B5B92" w14:textId="77777777" w:rsidR="001F1F55" w:rsidRPr="00190CEF" w:rsidRDefault="001F1F55" w:rsidP="00062527">
      <w:pPr>
        <w:spacing w:after="0" w:line="240" w:lineRule="auto"/>
        <w:ind w:left="0" w:firstLine="0"/>
        <w:jc w:val="left"/>
        <w:rPr>
          <w:rFonts w:asciiTheme="majorHAnsi" w:hAnsiTheme="majorHAnsi" w:cstheme="majorHAnsi"/>
          <w:b/>
          <w:sz w:val="22"/>
          <w:szCs w:val="22"/>
        </w:rPr>
      </w:pPr>
    </w:p>
    <w:p w14:paraId="26877F7B" w14:textId="19795A96" w:rsidR="00B14657" w:rsidRPr="00190CEF" w:rsidRDefault="004F2DDA" w:rsidP="006A492B">
      <w:pPr>
        <w:spacing w:after="0" w:line="240" w:lineRule="auto"/>
        <w:ind w:left="0" w:hanging="142"/>
        <w:jc w:val="left"/>
        <w:rPr>
          <w:rFonts w:asciiTheme="majorHAnsi" w:hAnsiTheme="majorHAnsi" w:cstheme="majorHAnsi"/>
          <w:b/>
          <w:sz w:val="22"/>
          <w:szCs w:val="22"/>
        </w:rPr>
      </w:pPr>
      <w:r w:rsidRPr="00190CEF">
        <w:rPr>
          <w:rFonts w:asciiTheme="majorHAnsi" w:hAnsiTheme="majorHAnsi" w:cstheme="majorHAnsi"/>
          <w:b/>
          <w:sz w:val="22"/>
          <w:szCs w:val="22"/>
        </w:rPr>
        <w:t xml:space="preserve">XL </w:t>
      </w:r>
      <w:r w:rsidR="00986F8B" w:rsidRPr="00190CEF">
        <w:rPr>
          <w:rFonts w:asciiTheme="majorHAnsi" w:hAnsiTheme="majorHAnsi" w:cstheme="majorHAnsi"/>
          <w:b/>
          <w:sz w:val="22"/>
          <w:szCs w:val="22"/>
        </w:rPr>
        <w:t xml:space="preserve">Załączniki </w:t>
      </w:r>
    </w:p>
    <w:p w14:paraId="2D354A3F" w14:textId="77777777" w:rsidR="00986F8B" w:rsidRPr="00190CEF" w:rsidRDefault="00986F8B" w:rsidP="006A492B">
      <w:pPr>
        <w:spacing w:after="0" w:line="240" w:lineRule="auto"/>
        <w:ind w:left="0" w:firstLine="0"/>
        <w:jc w:val="left"/>
        <w:rPr>
          <w:rFonts w:asciiTheme="majorHAnsi" w:hAnsiTheme="majorHAnsi" w:cstheme="majorHAnsi"/>
          <w:sz w:val="22"/>
          <w:szCs w:val="22"/>
        </w:rPr>
      </w:pPr>
    </w:p>
    <w:p w14:paraId="3DCB86C4" w14:textId="77777777" w:rsidR="00B14657" w:rsidRPr="00190CEF" w:rsidRDefault="00B14657" w:rsidP="006A492B">
      <w:pPr>
        <w:tabs>
          <w:tab w:val="left" w:pos="7890"/>
        </w:tabs>
        <w:spacing w:after="0" w:line="240" w:lineRule="auto"/>
        <w:ind w:left="-5" w:right="1748"/>
        <w:rPr>
          <w:rFonts w:asciiTheme="majorHAnsi" w:eastAsia="Times New Roman" w:hAnsiTheme="majorHAnsi" w:cstheme="majorHAnsi"/>
          <w:color w:val="000000"/>
          <w:sz w:val="22"/>
          <w:szCs w:val="22"/>
        </w:rPr>
      </w:pPr>
      <w:r w:rsidRPr="00190CEF">
        <w:rPr>
          <w:rFonts w:asciiTheme="majorHAnsi" w:hAnsiTheme="majorHAnsi" w:cstheme="majorHAnsi"/>
          <w:sz w:val="22"/>
          <w:szCs w:val="22"/>
        </w:rPr>
        <w:t xml:space="preserve">Wykaz załączników do SWZ będących jej integralną częścią: </w:t>
      </w:r>
    </w:p>
    <w:tbl>
      <w:tblPr>
        <w:tblStyle w:val="TableGrid"/>
        <w:tblW w:w="9781" w:type="dxa"/>
        <w:tblInd w:w="0" w:type="dxa"/>
        <w:tblLook w:val="04A0" w:firstRow="1" w:lastRow="0" w:firstColumn="1" w:lastColumn="0" w:noHBand="0" w:noVBand="1"/>
      </w:tblPr>
      <w:tblGrid>
        <w:gridCol w:w="10065"/>
        <w:gridCol w:w="6"/>
      </w:tblGrid>
      <w:tr w:rsidR="00B14657" w:rsidRPr="00190CEF" w14:paraId="16C338C3" w14:textId="77777777" w:rsidTr="003F0628">
        <w:trPr>
          <w:trHeight w:val="742"/>
        </w:trPr>
        <w:tc>
          <w:tcPr>
            <w:tcW w:w="2410" w:type="dxa"/>
          </w:tcPr>
          <w:tbl>
            <w:tblPr>
              <w:tblStyle w:val="TableGrid"/>
              <w:tblW w:w="10065" w:type="dxa"/>
              <w:tblInd w:w="0" w:type="dxa"/>
              <w:tblLook w:val="04A0" w:firstRow="1" w:lastRow="0" w:firstColumn="1" w:lastColumn="0" w:noHBand="0" w:noVBand="1"/>
            </w:tblPr>
            <w:tblGrid>
              <w:gridCol w:w="2552"/>
              <w:gridCol w:w="7513"/>
            </w:tblGrid>
            <w:tr w:rsidR="003F0628" w:rsidRPr="00190CEF" w14:paraId="53668125" w14:textId="77777777" w:rsidTr="009E32F3">
              <w:trPr>
                <w:trHeight w:val="742"/>
              </w:trPr>
              <w:tc>
                <w:tcPr>
                  <w:tcW w:w="2552" w:type="dxa"/>
                  <w:hideMark/>
                </w:tcPr>
                <w:p w14:paraId="7BDAEB13" w14:textId="77777777" w:rsidR="003F0628" w:rsidRPr="00190CEF" w:rsidRDefault="003F0628" w:rsidP="003F0628">
                  <w:pPr>
                    <w:pStyle w:val="Akapitzlist"/>
                    <w:numPr>
                      <w:ilvl w:val="0"/>
                      <w:numId w:val="29"/>
                    </w:numPr>
                    <w:tabs>
                      <w:tab w:val="left" w:pos="7890"/>
                    </w:tabs>
                    <w:spacing w:line="256" w:lineRule="auto"/>
                    <w:rPr>
                      <w:rFonts w:asciiTheme="majorHAnsi" w:hAnsiTheme="majorHAnsi" w:cstheme="majorHAnsi"/>
                    </w:rPr>
                  </w:pPr>
                  <w:r w:rsidRPr="00190CEF">
                    <w:rPr>
                      <w:rFonts w:asciiTheme="majorHAnsi" w:hAnsiTheme="majorHAnsi" w:cstheme="majorHAnsi"/>
                    </w:rPr>
                    <w:t>Załącznik nr 1.</w:t>
                  </w:r>
                </w:p>
                <w:p w14:paraId="187939E8" w14:textId="77777777" w:rsidR="003F0628" w:rsidRPr="00190CEF" w:rsidRDefault="003F0628" w:rsidP="003F0628">
                  <w:pPr>
                    <w:pStyle w:val="Akapitzlist"/>
                    <w:numPr>
                      <w:ilvl w:val="0"/>
                      <w:numId w:val="29"/>
                    </w:numPr>
                    <w:tabs>
                      <w:tab w:val="left" w:pos="7890"/>
                    </w:tabs>
                    <w:spacing w:line="256" w:lineRule="auto"/>
                    <w:rPr>
                      <w:rFonts w:asciiTheme="majorHAnsi" w:hAnsiTheme="majorHAnsi" w:cstheme="majorHAnsi"/>
                    </w:rPr>
                  </w:pPr>
                  <w:r w:rsidRPr="00190CEF">
                    <w:rPr>
                      <w:rFonts w:asciiTheme="majorHAnsi" w:hAnsiTheme="majorHAnsi" w:cstheme="majorHAnsi"/>
                    </w:rPr>
                    <w:t>Załącznik nr 2</w:t>
                  </w:r>
                </w:p>
                <w:p w14:paraId="7DAF3273" w14:textId="77777777" w:rsidR="003F0628" w:rsidRPr="00190CEF" w:rsidRDefault="003F0628" w:rsidP="003F0628">
                  <w:pPr>
                    <w:pStyle w:val="Akapitzlist"/>
                    <w:numPr>
                      <w:ilvl w:val="0"/>
                      <w:numId w:val="29"/>
                    </w:numPr>
                    <w:tabs>
                      <w:tab w:val="left" w:pos="7890"/>
                    </w:tabs>
                    <w:spacing w:line="256" w:lineRule="auto"/>
                    <w:rPr>
                      <w:rFonts w:asciiTheme="majorHAnsi" w:hAnsiTheme="majorHAnsi" w:cstheme="majorHAnsi"/>
                    </w:rPr>
                  </w:pPr>
                  <w:r w:rsidRPr="00190CEF">
                    <w:rPr>
                      <w:rFonts w:asciiTheme="majorHAnsi" w:hAnsiTheme="majorHAnsi" w:cstheme="majorHAnsi"/>
                    </w:rPr>
                    <w:t>Załącznik nr 3.</w:t>
                  </w:r>
                </w:p>
                <w:p w14:paraId="452F5652" w14:textId="77777777" w:rsidR="003F0628" w:rsidRPr="00190CEF" w:rsidRDefault="003F0628" w:rsidP="003F0628">
                  <w:pPr>
                    <w:pStyle w:val="Akapitzlist"/>
                    <w:numPr>
                      <w:ilvl w:val="0"/>
                      <w:numId w:val="29"/>
                    </w:numPr>
                    <w:tabs>
                      <w:tab w:val="left" w:pos="7890"/>
                    </w:tabs>
                    <w:spacing w:line="256" w:lineRule="auto"/>
                    <w:rPr>
                      <w:rFonts w:asciiTheme="majorHAnsi" w:hAnsiTheme="majorHAnsi" w:cstheme="majorHAnsi"/>
                    </w:rPr>
                  </w:pPr>
                  <w:r w:rsidRPr="00190CEF">
                    <w:rPr>
                      <w:rFonts w:asciiTheme="majorHAnsi" w:hAnsiTheme="majorHAnsi" w:cstheme="majorHAnsi"/>
                    </w:rPr>
                    <w:t>Załącznik nr 4.</w:t>
                  </w:r>
                </w:p>
                <w:p w14:paraId="440F5B09" w14:textId="77777777" w:rsidR="003F0628" w:rsidRPr="00190CEF" w:rsidRDefault="003F0628" w:rsidP="003F0628">
                  <w:pPr>
                    <w:pStyle w:val="Akapitzlist"/>
                    <w:numPr>
                      <w:ilvl w:val="0"/>
                      <w:numId w:val="29"/>
                    </w:numPr>
                    <w:tabs>
                      <w:tab w:val="left" w:pos="7890"/>
                    </w:tabs>
                    <w:spacing w:line="256" w:lineRule="auto"/>
                    <w:rPr>
                      <w:rFonts w:asciiTheme="majorHAnsi" w:hAnsiTheme="majorHAnsi" w:cstheme="majorHAnsi"/>
                    </w:rPr>
                  </w:pPr>
                  <w:r w:rsidRPr="00190CEF">
                    <w:rPr>
                      <w:rFonts w:asciiTheme="majorHAnsi" w:hAnsiTheme="majorHAnsi" w:cstheme="majorHAnsi"/>
                    </w:rPr>
                    <w:t>Załącznika nr 5.</w:t>
                  </w:r>
                </w:p>
                <w:p w14:paraId="51C4C9D8" w14:textId="77777777" w:rsidR="003F0628" w:rsidRPr="00190CEF" w:rsidRDefault="003F0628" w:rsidP="003F0628">
                  <w:pPr>
                    <w:pStyle w:val="Akapitzlist"/>
                    <w:tabs>
                      <w:tab w:val="left" w:pos="7890"/>
                    </w:tabs>
                    <w:spacing w:line="256" w:lineRule="auto"/>
                    <w:ind w:left="720"/>
                    <w:rPr>
                      <w:rFonts w:asciiTheme="majorHAnsi" w:hAnsiTheme="majorHAnsi" w:cstheme="majorHAnsi"/>
                    </w:rPr>
                  </w:pPr>
                </w:p>
                <w:p w14:paraId="1C243A8B" w14:textId="77777777" w:rsidR="003F0628" w:rsidRPr="00190CEF" w:rsidRDefault="003F0628" w:rsidP="003F0628">
                  <w:pPr>
                    <w:pStyle w:val="Akapitzlist"/>
                    <w:numPr>
                      <w:ilvl w:val="0"/>
                      <w:numId w:val="29"/>
                    </w:numPr>
                    <w:tabs>
                      <w:tab w:val="left" w:pos="7890"/>
                    </w:tabs>
                    <w:spacing w:line="256" w:lineRule="auto"/>
                    <w:rPr>
                      <w:rFonts w:asciiTheme="majorHAnsi" w:hAnsiTheme="majorHAnsi" w:cstheme="majorHAnsi"/>
                    </w:rPr>
                  </w:pPr>
                  <w:r w:rsidRPr="00190CEF">
                    <w:rPr>
                      <w:rFonts w:asciiTheme="majorHAnsi" w:hAnsiTheme="majorHAnsi" w:cstheme="majorHAnsi"/>
                    </w:rPr>
                    <w:t>Załącznik nr 6.</w:t>
                  </w:r>
                </w:p>
                <w:p w14:paraId="34E6AAE8" w14:textId="72311A12" w:rsidR="003F0628" w:rsidRPr="00190CEF" w:rsidRDefault="00F970A1" w:rsidP="003F0628">
                  <w:pPr>
                    <w:pStyle w:val="Akapitzlist"/>
                    <w:numPr>
                      <w:ilvl w:val="0"/>
                      <w:numId w:val="29"/>
                    </w:numPr>
                    <w:tabs>
                      <w:tab w:val="left" w:pos="7890"/>
                    </w:tabs>
                    <w:spacing w:line="256" w:lineRule="auto"/>
                    <w:rPr>
                      <w:rFonts w:asciiTheme="majorHAnsi" w:hAnsiTheme="majorHAnsi" w:cstheme="majorHAnsi"/>
                    </w:rPr>
                  </w:pPr>
                  <w:r>
                    <w:rPr>
                      <w:rFonts w:asciiTheme="majorHAnsi" w:hAnsiTheme="majorHAnsi" w:cstheme="majorHAnsi"/>
                    </w:rPr>
                    <w:t>Załącznik nr 7</w:t>
                  </w:r>
                </w:p>
                <w:p w14:paraId="103759E8" w14:textId="3A2FED1F" w:rsidR="003F0628" w:rsidRPr="00190CEF" w:rsidRDefault="003F0628" w:rsidP="009E32F3">
                  <w:pPr>
                    <w:tabs>
                      <w:tab w:val="left" w:pos="7890"/>
                    </w:tabs>
                    <w:spacing w:line="256" w:lineRule="auto"/>
                    <w:ind w:left="360"/>
                    <w:rPr>
                      <w:rFonts w:asciiTheme="majorHAnsi" w:hAnsiTheme="majorHAnsi" w:cstheme="majorHAnsi"/>
                    </w:rPr>
                  </w:pPr>
                </w:p>
                <w:p w14:paraId="3680C1AB" w14:textId="77777777" w:rsidR="003F0628" w:rsidRPr="00190CEF" w:rsidRDefault="003F0628" w:rsidP="003F0628">
                  <w:pPr>
                    <w:pStyle w:val="Akapitzlist"/>
                    <w:tabs>
                      <w:tab w:val="left" w:pos="7890"/>
                    </w:tabs>
                    <w:spacing w:line="256" w:lineRule="auto"/>
                    <w:ind w:left="720"/>
                    <w:rPr>
                      <w:rFonts w:asciiTheme="majorHAnsi" w:hAnsiTheme="majorHAnsi" w:cstheme="majorHAnsi"/>
                    </w:rPr>
                  </w:pPr>
                </w:p>
                <w:p w14:paraId="0492934B" w14:textId="77777777" w:rsidR="003F0628" w:rsidRPr="00190CEF" w:rsidRDefault="003F0628" w:rsidP="003F0628">
                  <w:pPr>
                    <w:pStyle w:val="Akapitzlist"/>
                    <w:rPr>
                      <w:rFonts w:asciiTheme="majorHAnsi" w:hAnsiTheme="majorHAnsi" w:cstheme="majorHAnsi"/>
                    </w:rPr>
                  </w:pPr>
                </w:p>
                <w:p w14:paraId="06295361" w14:textId="77777777" w:rsidR="003F0628" w:rsidRPr="00190CEF" w:rsidRDefault="003F0628" w:rsidP="003F0628">
                  <w:pPr>
                    <w:tabs>
                      <w:tab w:val="left" w:pos="7890"/>
                    </w:tabs>
                    <w:spacing w:line="256" w:lineRule="auto"/>
                    <w:rPr>
                      <w:rFonts w:asciiTheme="majorHAnsi" w:hAnsiTheme="majorHAnsi" w:cstheme="majorHAnsi"/>
                    </w:rPr>
                  </w:pPr>
                </w:p>
                <w:p w14:paraId="7A706D60" w14:textId="77777777" w:rsidR="003F0628" w:rsidRPr="00190CEF" w:rsidRDefault="003F0628" w:rsidP="003F0628">
                  <w:pPr>
                    <w:tabs>
                      <w:tab w:val="left" w:pos="7890"/>
                    </w:tabs>
                    <w:spacing w:line="256" w:lineRule="auto"/>
                    <w:ind w:left="360"/>
                    <w:rPr>
                      <w:rFonts w:asciiTheme="majorHAnsi" w:hAnsiTheme="majorHAnsi" w:cstheme="majorHAnsi"/>
                    </w:rPr>
                  </w:pPr>
                </w:p>
              </w:tc>
              <w:tc>
                <w:tcPr>
                  <w:tcW w:w="7513" w:type="dxa"/>
                  <w:hideMark/>
                </w:tcPr>
                <w:p w14:paraId="46210478" w14:textId="77777777" w:rsidR="003F0628" w:rsidRPr="00190CEF" w:rsidRDefault="003F0628" w:rsidP="003F0628">
                  <w:pPr>
                    <w:tabs>
                      <w:tab w:val="left" w:pos="7890"/>
                    </w:tabs>
                    <w:spacing w:line="256" w:lineRule="auto"/>
                    <w:ind w:right="-1021"/>
                    <w:rPr>
                      <w:rFonts w:asciiTheme="majorHAnsi" w:hAnsiTheme="majorHAnsi" w:cstheme="majorHAnsi"/>
                    </w:rPr>
                  </w:pPr>
                  <w:r w:rsidRPr="00190CEF">
                    <w:rPr>
                      <w:rFonts w:asciiTheme="majorHAnsi" w:hAnsiTheme="majorHAnsi" w:cstheme="majorHAnsi"/>
                    </w:rPr>
                    <w:t xml:space="preserve">Formularz ofertowy, </w:t>
                  </w:r>
                </w:p>
                <w:p w14:paraId="7BB54E86" w14:textId="77777777" w:rsidR="003F0628" w:rsidRPr="00190CEF" w:rsidRDefault="003F0628" w:rsidP="003F0628">
                  <w:pPr>
                    <w:tabs>
                      <w:tab w:val="left" w:pos="7890"/>
                    </w:tabs>
                    <w:spacing w:line="256" w:lineRule="auto"/>
                    <w:ind w:right="-1021"/>
                    <w:rPr>
                      <w:rFonts w:asciiTheme="majorHAnsi" w:hAnsiTheme="majorHAnsi" w:cstheme="majorHAnsi"/>
                    </w:rPr>
                  </w:pPr>
                  <w:r w:rsidRPr="00190CEF">
                    <w:rPr>
                      <w:rFonts w:asciiTheme="majorHAnsi" w:hAnsiTheme="majorHAnsi" w:cstheme="majorHAnsi"/>
                    </w:rPr>
                    <w:t>Oświadczenie Wykonawcy o braku podstaw do wykluczenia z postępowania</w:t>
                  </w:r>
                </w:p>
                <w:p w14:paraId="75927033" w14:textId="77777777" w:rsidR="003F0628" w:rsidRPr="00190CEF" w:rsidRDefault="003F0628" w:rsidP="003F0628">
                  <w:pPr>
                    <w:tabs>
                      <w:tab w:val="left" w:pos="7890"/>
                    </w:tabs>
                    <w:spacing w:line="256" w:lineRule="auto"/>
                    <w:ind w:right="-1021"/>
                    <w:rPr>
                      <w:rFonts w:asciiTheme="majorHAnsi" w:hAnsiTheme="majorHAnsi" w:cstheme="majorHAnsi"/>
                    </w:rPr>
                  </w:pPr>
                  <w:r w:rsidRPr="00190CEF">
                    <w:rPr>
                      <w:rFonts w:asciiTheme="majorHAnsi" w:hAnsiTheme="majorHAnsi" w:cstheme="majorHAnsi"/>
                    </w:rPr>
                    <w:t xml:space="preserve">Oświadczenie Wykonawcy o spełnieniu warunków udziału w postępowaniu </w:t>
                  </w:r>
                </w:p>
                <w:p w14:paraId="0DE748BF" w14:textId="77777777" w:rsidR="003F0628" w:rsidRPr="00190CEF" w:rsidRDefault="003F0628" w:rsidP="003F0628">
                  <w:pPr>
                    <w:tabs>
                      <w:tab w:val="left" w:pos="7890"/>
                    </w:tabs>
                    <w:spacing w:line="256" w:lineRule="auto"/>
                    <w:ind w:right="-1021"/>
                    <w:rPr>
                      <w:rFonts w:asciiTheme="majorHAnsi" w:hAnsiTheme="majorHAnsi" w:cstheme="majorHAnsi"/>
                    </w:rPr>
                  </w:pPr>
                  <w:r w:rsidRPr="00190CEF">
                    <w:rPr>
                      <w:rFonts w:asciiTheme="majorHAnsi" w:hAnsiTheme="majorHAnsi" w:cstheme="majorHAnsi"/>
                    </w:rPr>
                    <w:t>Oświadczenie – grupa kapitałowa</w:t>
                  </w:r>
                </w:p>
                <w:p w14:paraId="7CDE705E" w14:textId="77777777" w:rsidR="003F0628" w:rsidRPr="00190CEF" w:rsidRDefault="003F0628" w:rsidP="003F0628">
                  <w:pPr>
                    <w:tabs>
                      <w:tab w:val="left" w:pos="7890"/>
                    </w:tabs>
                    <w:spacing w:line="256" w:lineRule="auto"/>
                    <w:rPr>
                      <w:rFonts w:asciiTheme="majorHAnsi" w:hAnsiTheme="majorHAnsi" w:cstheme="majorHAnsi"/>
                    </w:rPr>
                  </w:pPr>
                  <w:r w:rsidRPr="00190CEF">
                    <w:rPr>
                      <w:rFonts w:asciiTheme="majorHAnsi" w:hAnsiTheme="majorHAnsi" w:cstheme="majorHAnsi"/>
                    </w:rPr>
                    <w:t xml:space="preserve">Oświadczenie wykonawców wspólnie ubiegających się o udzielenie zamówienia (zgodnie z art.117 ust. 4 </w:t>
                  </w:r>
                </w:p>
                <w:p w14:paraId="7C89D40F" w14:textId="22004B28" w:rsidR="003F0628" w:rsidRPr="00190CEF" w:rsidRDefault="009E32F3" w:rsidP="003F0628">
                  <w:pPr>
                    <w:tabs>
                      <w:tab w:val="left" w:pos="7890"/>
                    </w:tabs>
                    <w:spacing w:line="256" w:lineRule="auto"/>
                    <w:rPr>
                      <w:rFonts w:asciiTheme="majorHAnsi" w:hAnsiTheme="majorHAnsi" w:cstheme="majorHAnsi"/>
                    </w:rPr>
                  </w:pPr>
                  <w:r w:rsidRPr="00190CEF">
                    <w:rPr>
                      <w:rFonts w:asciiTheme="majorHAnsi" w:hAnsiTheme="majorHAnsi" w:cstheme="majorHAnsi"/>
                    </w:rPr>
                    <w:t>Wykaz stacji</w:t>
                  </w:r>
                </w:p>
                <w:p w14:paraId="2E09CEAE" w14:textId="537A754F" w:rsidR="009E32F3" w:rsidRPr="00190CEF" w:rsidRDefault="009E32F3" w:rsidP="003F0628">
                  <w:pPr>
                    <w:tabs>
                      <w:tab w:val="left" w:pos="7890"/>
                    </w:tabs>
                    <w:spacing w:line="256" w:lineRule="auto"/>
                    <w:rPr>
                      <w:rFonts w:asciiTheme="majorHAnsi" w:hAnsiTheme="majorHAnsi" w:cstheme="majorHAnsi"/>
                    </w:rPr>
                  </w:pPr>
                  <w:r w:rsidRPr="00190CEF">
                    <w:rPr>
                      <w:rFonts w:asciiTheme="majorHAnsi" w:hAnsiTheme="majorHAnsi" w:cstheme="majorHAnsi"/>
                    </w:rPr>
                    <w:t xml:space="preserve">Wzór umowy </w:t>
                  </w:r>
                </w:p>
                <w:p w14:paraId="55B672FF" w14:textId="77777777" w:rsidR="003F0628" w:rsidRPr="00190CEF" w:rsidRDefault="003F0628" w:rsidP="003F0628">
                  <w:pPr>
                    <w:tabs>
                      <w:tab w:val="left" w:pos="7890"/>
                    </w:tabs>
                    <w:spacing w:line="256" w:lineRule="auto"/>
                    <w:rPr>
                      <w:rFonts w:asciiTheme="majorHAnsi" w:hAnsiTheme="majorHAnsi" w:cstheme="majorHAnsi"/>
                    </w:rPr>
                  </w:pPr>
                </w:p>
              </w:tc>
            </w:tr>
          </w:tbl>
          <w:p w14:paraId="43FDE372" w14:textId="762B72AA" w:rsidR="00BB4247" w:rsidRPr="00190CEF" w:rsidRDefault="00BB4247" w:rsidP="003F0628">
            <w:pPr>
              <w:pStyle w:val="Akapitzlist"/>
              <w:tabs>
                <w:tab w:val="left" w:pos="7890"/>
              </w:tabs>
              <w:ind w:left="720"/>
              <w:rPr>
                <w:rFonts w:asciiTheme="majorHAnsi" w:hAnsiTheme="majorHAnsi" w:cstheme="majorHAnsi"/>
              </w:rPr>
            </w:pPr>
          </w:p>
        </w:tc>
        <w:tc>
          <w:tcPr>
            <w:tcW w:w="7371" w:type="dxa"/>
          </w:tcPr>
          <w:p w14:paraId="7E0B68DF" w14:textId="31F74554" w:rsidR="001F1F55" w:rsidRPr="00190CEF" w:rsidRDefault="001F1F55" w:rsidP="006A492B">
            <w:pPr>
              <w:tabs>
                <w:tab w:val="left" w:pos="7890"/>
              </w:tabs>
              <w:rPr>
                <w:rFonts w:asciiTheme="majorHAnsi" w:hAnsiTheme="majorHAnsi" w:cstheme="majorHAnsi"/>
              </w:rPr>
            </w:pPr>
          </w:p>
        </w:tc>
      </w:tr>
      <w:tr w:rsidR="00B14657" w:rsidRPr="00190CEF" w14:paraId="74AACC91" w14:textId="77777777" w:rsidTr="000E56ED">
        <w:trPr>
          <w:trHeight w:val="774"/>
        </w:trPr>
        <w:tc>
          <w:tcPr>
            <w:tcW w:w="2410" w:type="dxa"/>
            <w:hideMark/>
          </w:tcPr>
          <w:p w14:paraId="5A654D28" w14:textId="1100E1E1" w:rsidR="00B14657" w:rsidRPr="00190CEF" w:rsidRDefault="00B14657" w:rsidP="006A492B">
            <w:pPr>
              <w:rPr>
                <w:rFonts w:asciiTheme="majorHAnsi" w:hAnsiTheme="majorHAnsi" w:cstheme="majorHAnsi"/>
              </w:rPr>
            </w:pPr>
          </w:p>
        </w:tc>
        <w:tc>
          <w:tcPr>
            <w:tcW w:w="7371" w:type="dxa"/>
            <w:hideMark/>
          </w:tcPr>
          <w:p w14:paraId="7B4DD9D5" w14:textId="4C07FFE4" w:rsidR="00B14657" w:rsidRPr="00190CEF" w:rsidRDefault="00B14657" w:rsidP="006A492B">
            <w:pPr>
              <w:rPr>
                <w:rFonts w:asciiTheme="majorHAnsi" w:hAnsiTheme="majorHAnsi" w:cstheme="majorHAnsi"/>
              </w:rPr>
            </w:pPr>
          </w:p>
        </w:tc>
      </w:tr>
      <w:tr w:rsidR="00B14657" w:rsidRPr="00190CEF" w14:paraId="38C1D0B7" w14:textId="77777777" w:rsidTr="000E56ED">
        <w:trPr>
          <w:trHeight w:val="768"/>
        </w:trPr>
        <w:tc>
          <w:tcPr>
            <w:tcW w:w="2410" w:type="dxa"/>
          </w:tcPr>
          <w:p w14:paraId="5776D12F" w14:textId="1DE9599F" w:rsidR="00B14657" w:rsidRPr="00190CEF" w:rsidRDefault="00B14657" w:rsidP="006A492B">
            <w:pPr>
              <w:ind w:right="-2410"/>
              <w:rPr>
                <w:rFonts w:asciiTheme="majorHAnsi" w:hAnsiTheme="majorHAnsi" w:cstheme="majorHAnsi"/>
              </w:rPr>
            </w:pPr>
          </w:p>
        </w:tc>
        <w:tc>
          <w:tcPr>
            <w:tcW w:w="7371" w:type="dxa"/>
          </w:tcPr>
          <w:p w14:paraId="0443D151" w14:textId="3CF9EC2B" w:rsidR="00344480" w:rsidRPr="00190CEF" w:rsidRDefault="00344480" w:rsidP="006A492B">
            <w:pPr>
              <w:rPr>
                <w:rFonts w:asciiTheme="majorHAnsi" w:hAnsiTheme="majorHAnsi" w:cstheme="majorHAnsi"/>
              </w:rPr>
            </w:pPr>
          </w:p>
        </w:tc>
      </w:tr>
      <w:tr w:rsidR="00B14657" w:rsidRPr="00190CEF" w14:paraId="2F5709F8" w14:textId="77777777" w:rsidTr="000E56ED">
        <w:trPr>
          <w:trHeight w:val="792"/>
        </w:trPr>
        <w:tc>
          <w:tcPr>
            <w:tcW w:w="2410" w:type="dxa"/>
          </w:tcPr>
          <w:p w14:paraId="6344EA13" w14:textId="0DC3DCAA" w:rsidR="00B14657" w:rsidRPr="00190CEF" w:rsidRDefault="00B14657">
            <w:pPr>
              <w:spacing w:line="256" w:lineRule="auto"/>
              <w:rPr>
                <w:rFonts w:asciiTheme="majorHAnsi" w:hAnsiTheme="majorHAnsi" w:cstheme="majorHAnsi"/>
              </w:rPr>
            </w:pPr>
          </w:p>
        </w:tc>
        <w:tc>
          <w:tcPr>
            <w:tcW w:w="7371" w:type="dxa"/>
          </w:tcPr>
          <w:p w14:paraId="65D4CA05" w14:textId="1C1FDF3D" w:rsidR="00B14657" w:rsidRPr="00190CEF" w:rsidRDefault="00B14657">
            <w:pPr>
              <w:spacing w:line="256" w:lineRule="auto"/>
              <w:rPr>
                <w:rFonts w:asciiTheme="majorHAnsi" w:hAnsiTheme="majorHAnsi" w:cstheme="majorHAnsi"/>
              </w:rPr>
            </w:pPr>
          </w:p>
        </w:tc>
      </w:tr>
      <w:tr w:rsidR="00B14657" w:rsidRPr="00190CEF" w14:paraId="78E33C9B" w14:textId="77777777" w:rsidTr="000E56ED">
        <w:trPr>
          <w:trHeight w:val="762"/>
        </w:trPr>
        <w:tc>
          <w:tcPr>
            <w:tcW w:w="2410" w:type="dxa"/>
            <w:hideMark/>
          </w:tcPr>
          <w:p w14:paraId="39263501" w14:textId="63616288" w:rsidR="00B14657" w:rsidRPr="00190CEF" w:rsidRDefault="00B14657">
            <w:pPr>
              <w:spacing w:line="256" w:lineRule="auto"/>
              <w:rPr>
                <w:rFonts w:asciiTheme="majorHAnsi" w:hAnsiTheme="majorHAnsi" w:cstheme="majorHAnsi"/>
              </w:rPr>
            </w:pPr>
          </w:p>
        </w:tc>
        <w:tc>
          <w:tcPr>
            <w:tcW w:w="7371" w:type="dxa"/>
            <w:hideMark/>
          </w:tcPr>
          <w:p w14:paraId="09CC2CE6" w14:textId="2A0DDDCA" w:rsidR="00B14657" w:rsidRPr="00190CEF" w:rsidRDefault="00B14657">
            <w:pPr>
              <w:spacing w:line="256" w:lineRule="auto"/>
              <w:rPr>
                <w:rFonts w:asciiTheme="majorHAnsi" w:hAnsiTheme="majorHAnsi" w:cstheme="majorHAnsi"/>
              </w:rPr>
            </w:pPr>
          </w:p>
        </w:tc>
      </w:tr>
    </w:tbl>
    <w:p w14:paraId="5610124F" w14:textId="5B017E91" w:rsidR="00B14657" w:rsidRPr="00190CEF" w:rsidRDefault="00B14657" w:rsidP="00E3638F">
      <w:pPr>
        <w:spacing w:after="0" w:line="256" w:lineRule="auto"/>
        <w:ind w:left="0" w:firstLine="0"/>
        <w:jc w:val="left"/>
        <w:rPr>
          <w:rFonts w:asciiTheme="majorHAnsi" w:eastAsia="Times New Roman" w:hAnsiTheme="majorHAnsi" w:cstheme="majorHAnsi"/>
          <w:color w:val="000000"/>
          <w:sz w:val="22"/>
          <w:szCs w:val="22"/>
        </w:rPr>
      </w:pPr>
    </w:p>
    <w:sectPr w:rsidR="00B14657" w:rsidRPr="00190CEF" w:rsidSect="00D662F9">
      <w:footerReference w:type="default" r:id="rId6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9AB77" w14:textId="77777777" w:rsidR="00F970A1" w:rsidRDefault="00F970A1">
      <w:r>
        <w:separator/>
      </w:r>
    </w:p>
  </w:endnote>
  <w:endnote w:type="continuationSeparator" w:id="0">
    <w:p w14:paraId="5130620F" w14:textId="77777777" w:rsidR="00F970A1" w:rsidRDefault="00F9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EE"/>
    <w:family w:val="auto"/>
    <w:pitch w:val="variable"/>
  </w:font>
  <w:font w:name="Times">
    <w:panose1 w:val="02020603050405020304"/>
    <w:charset w:val="EE"/>
    <w:family w:val="roman"/>
    <w:pitch w:val="variable"/>
    <w:sig w:usb0="E0002EFF" w:usb1="C000785B" w:usb2="00000009" w:usb3="00000000" w:csb0="000001FF" w:csb1="00000000"/>
  </w:font>
  <w:font w:name="PL CasperOpenFace">
    <w:altName w:val="Arial Narrow"/>
    <w:charset w:val="00"/>
    <w:family w:val="swiss"/>
    <w:pitch w:val="variable"/>
    <w:sig w:usb0="00000003" w:usb1="00000000" w:usb2="00000000" w:usb3="00000000" w:csb0="00000001" w:csb1="00000000"/>
  </w:font>
  <w:font w:name="Futura Bk">
    <w:charset w:val="B1"/>
    <w:family w:val="swiss"/>
    <w:pitch w:val="variable"/>
    <w:sig w:usb0="80000867" w:usb1="00000000" w:usb2="00000000" w:usb3="00000000" w:csb0="000001FB"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6162443"/>
      <w:docPartObj>
        <w:docPartGallery w:val="Page Numbers (Bottom of Page)"/>
        <w:docPartUnique/>
      </w:docPartObj>
    </w:sdtPr>
    <w:sdtEndPr>
      <w:rPr>
        <w:sz w:val="20"/>
        <w:szCs w:val="20"/>
      </w:rPr>
    </w:sdtEndPr>
    <w:sdtContent>
      <w:p w14:paraId="0B560E61" w14:textId="601E252D" w:rsidR="00F970A1" w:rsidRPr="008C2046" w:rsidRDefault="00F970A1" w:rsidP="008C2046">
        <w:pPr>
          <w:pStyle w:val="Stopka"/>
          <w:jc w:val="center"/>
        </w:pPr>
        <w:r w:rsidRPr="008C2046">
          <w:rPr>
            <w:rFonts w:asciiTheme="majorHAnsi" w:eastAsiaTheme="majorEastAsia" w:hAnsiTheme="majorHAnsi" w:cstheme="majorBidi"/>
          </w:rPr>
          <w:t xml:space="preserve">str. </w:t>
        </w:r>
        <w:r w:rsidRPr="008C2046">
          <w:rPr>
            <w:rFonts w:asciiTheme="minorHAnsi" w:hAnsiTheme="minorHAnsi" w:cs="Times New Roman"/>
          </w:rPr>
          <w:fldChar w:fldCharType="begin"/>
        </w:r>
        <w:r w:rsidRPr="008C2046">
          <w:instrText>PAGE    \* MERGEFORMAT</w:instrText>
        </w:r>
        <w:r w:rsidRPr="008C2046">
          <w:rPr>
            <w:rFonts w:asciiTheme="minorHAnsi" w:hAnsiTheme="minorHAnsi" w:cs="Times New Roman"/>
          </w:rPr>
          <w:fldChar w:fldCharType="separate"/>
        </w:r>
        <w:r w:rsidR="00152EE0" w:rsidRPr="00152EE0">
          <w:rPr>
            <w:rFonts w:asciiTheme="majorHAnsi" w:eastAsiaTheme="majorEastAsia" w:hAnsiTheme="majorHAnsi" w:cstheme="majorBidi"/>
            <w:noProof/>
          </w:rPr>
          <w:t>21</w:t>
        </w:r>
        <w:r w:rsidRPr="008C2046">
          <w:rPr>
            <w:rFonts w:asciiTheme="majorHAnsi" w:eastAsiaTheme="majorEastAsia" w:hAnsiTheme="majorHAnsi" w:cstheme="majorBidi"/>
          </w:rPr>
          <w:fldChar w:fldCharType="end"/>
        </w:r>
      </w:p>
    </w:sdtContent>
  </w:sdt>
  <w:p w14:paraId="4C6D090D" w14:textId="77777777" w:rsidR="00F970A1" w:rsidRDefault="00F970A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4E063" w14:textId="77777777" w:rsidR="00F970A1" w:rsidRDefault="00F970A1"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E7951" w14:textId="77777777" w:rsidR="00F970A1" w:rsidRDefault="00F970A1">
      <w:r>
        <w:separator/>
      </w:r>
    </w:p>
  </w:footnote>
  <w:footnote w:type="continuationSeparator" w:id="0">
    <w:p w14:paraId="19D4658A" w14:textId="77777777" w:rsidR="00F970A1" w:rsidRDefault="00F970A1">
      <w:r>
        <w:continuationSeparator/>
      </w:r>
    </w:p>
  </w:footnote>
  <w:footnote w:id="1">
    <w:p w14:paraId="454B9C18" w14:textId="77777777" w:rsidR="00F970A1" w:rsidRPr="00EC2B27" w:rsidRDefault="00F970A1" w:rsidP="00C86797">
      <w:pPr>
        <w:pStyle w:val="footnotedescription"/>
        <w:rPr>
          <w:rFonts w:ascii="Calibri" w:hAnsi="Calibri" w:cs="Calibri"/>
        </w:rPr>
      </w:pPr>
      <w:r w:rsidRPr="00EC2B27">
        <w:rPr>
          <w:rStyle w:val="Odwoanieprzypisudolnego"/>
          <w:rFonts w:ascii="Calibri" w:hAnsi="Calibri" w:cs="Calibri"/>
        </w:rPr>
        <w:footnoteRef/>
      </w:r>
      <w:r w:rsidRPr="00EC2B27">
        <w:rPr>
          <w:rFonts w:ascii="Calibri" w:hAnsi="Calibri" w:cs="Calibri"/>
        </w:rPr>
        <w:t xml:space="preserve"> Rozporządzenie Prezesa Rady Ministrów z dnia 27 czerwca 2017 r. w sprawie użycia środków komunikacji elektronicznej w</w:t>
      </w:r>
      <w:r>
        <w:rPr>
          <w:rFonts w:ascii="Calibri" w:hAnsi="Calibri" w:cs="Calibri"/>
        </w:rPr>
        <w:t xml:space="preserve"> </w:t>
      </w:r>
      <w:r w:rsidRPr="00EC2B27">
        <w:rPr>
          <w:rFonts w:ascii="Calibri" w:hAnsi="Calibri" w:cs="Calibri"/>
        </w:rPr>
        <w:t xml:space="preserve">postępowaniu o udzielenie zamówienia publicznego oraz udostępniania i przechowywania dokumentów elektronicznych.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1.%2"/>
      <w:lvlJc w:val="left"/>
      <w:pPr>
        <w:tabs>
          <w:tab w:val="num" w:pos="0"/>
        </w:tabs>
        <w:ind w:left="825" w:hanging="420"/>
      </w:pPr>
      <w:rPr>
        <w:rFonts w:cs="Calibri"/>
      </w:rPr>
    </w:lvl>
    <w:lvl w:ilvl="2">
      <w:start w:val="1"/>
      <w:numFmt w:val="decimal"/>
      <w:lvlText w:val="%1.%2.%3"/>
      <w:lvlJc w:val="left"/>
      <w:pPr>
        <w:tabs>
          <w:tab w:val="num" w:pos="0"/>
        </w:tabs>
        <w:ind w:left="825" w:hanging="420"/>
      </w:pPr>
    </w:lvl>
    <w:lvl w:ilvl="3">
      <w:start w:val="1"/>
      <w:numFmt w:val="decimal"/>
      <w:lvlText w:val="%1.%2.%3.%4"/>
      <w:lvlJc w:val="left"/>
      <w:pPr>
        <w:tabs>
          <w:tab w:val="num" w:pos="0"/>
        </w:tabs>
        <w:ind w:left="1125" w:hanging="720"/>
      </w:pPr>
    </w:lvl>
    <w:lvl w:ilvl="4">
      <w:start w:val="1"/>
      <w:numFmt w:val="decimal"/>
      <w:lvlText w:val="%1.%2.%3.%4.%5"/>
      <w:lvlJc w:val="left"/>
      <w:pPr>
        <w:tabs>
          <w:tab w:val="num" w:pos="0"/>
        </w:tabs>
        <w:ind w:left="1125" w:hanging="720"/>
      </w:pPr>
    </w:lvl>
    <w:lvl w:ilvl="5">
      <w:start w:val="1"/>
      <w:numFmt w:val="decimal"/>
      <w:lvlText w:val="%1.%2.%3.%4.%5.%6"/>
      <w:lvlJc w:val="left"/>
      <w:pPr>
        <w:tabs>
          <w:tab w:val="num" w:pos="0"/>
        </w:tabs>
        <w:ind w:left="1485" w:hanging="1080"/>
      </w:pPr>
    </w:lvl>
    <w:lvl w:ilvl="6">
      <w:start w:val="1"/>
      <w:numFmt w:val="decimal"/>
      <w:lvlText w:val="%1.%2.%3.%4.%5.%6.%7"/>
      <w:lvlJc w:val="left"/>
      <w:pPr>
        <w:tabs>
          <w:tab w:val="num" w:pos="0"/>
        </w:tabs>
        <w:ind w:left="1485" w:hanging="1080"/>
      </w:pPr>
    </w:lvl>
    <w:lvl w:ilvl="7">
      <w:start w:val="1"/>
      <w:numFmt w:val="decimal"/>
      <w:lvlText w:val="%1.%2.%3.%4.%5.%6.%7.%8"/>
      <w:lvlJc w:val="left"/>
      <w:pPr>
        <w:tabs>
          <w:tab w:val="num" w:pos="0"/>
        </w:tabs>
        <w:ind w:left="1485" w:hanging="1080"/>
      </w:pPr>
    </w:lvl>
    <w:lvl w:ilvl="8">
      <w:start w:val="1"/>
      <w:numFmt w:val="decimal"/>
      <w:lvlText w:val="%1.%2.%3.%4.%5.%6.%7.%8.%9"/>
      <w:lvlJc w:val="left"/>
      <w:pPr>
        <w:tabs>
          <w:tab w:val="num" w:pos="0"/>
        </w:tabs>
        <w:ind w:left="1845" w:hanging="1440"/>
      </w:pPr>
    </w:lvl>
  </w:abstractNum>
  <w:abstractNum w:abstractNumId="8" w15:restartNumberingAfterBreak="0">
    <w:nsid w:val="0000000F"/>
    <w:multiLevelType w:val="singleLevel"/>
    <w:tmpl w:val="0000000F"/>
    <w:name w:val="WW8Num20"/>
    <w:lvl w:ilvl="0">
      <w:start w:val="1"/>
      <w:numFmt w:val="decimal"/>
      <w:lvlText w:val="%1)"/>
      <w:lvlJc w:val="left"/>
      <w:pPr>
        <w:tabs>
          <w:tab w:val="num" w:pos="701"/>
        </w:tabs>
        <w:ind w:left="701" w:hanging="341"/>
      </w:pPr>
    </w:lvl>
  </w:abstractNum>
  <w:abstractNum w:abstractNumId="9" w15:restartNumberingAfterBreak="0">
    <w:nsid w:val="00000014"/>
    <w:multiLevelType w:val="multilevel"/>
    <w:tmpl w:val="30267A2C"/>
    <w:name w:val="WW8Num31"/>
    <w:lvl w:ilvl="0">
      <w:start w:val="1"/>
      <w:numFmt w:val="decimal"/>
      <w:lvlText w:val="%1)"/>
      <w:lvlJc w:val="left"/>
      <w:pPr>
        <w:tabs>
          <w:tab w:val="num" w:pos="708"/>
        </w:tabs>
        <w:ind w:left="720" w:hanging="360"/>
      </w:pPr>
      <w:rPr>
        <w:rFonts w:ascii="Times New Roman" w:eastAsia="SimSun" w:hAnsi="Times New Roman" w:cs="Times New Roman"/>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decimal"/>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rPr>
        <w:rFonts w:ascii="Symbol" w:hAnsi="Symbol" w:cs="Symbol"/>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16"/>
    <w:multiLevelType w:val="multilevel"/>
    <w:tmpl w:val="00000016"/>
    <w:name w:val="WW8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19E3031"/>
    <w:multiLevelType w:val="hybridMultilevel"/>
    <w:tmpl w:val="0ADC0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4F433A5"/>
    <w:multiLevelType w:val="hybridMultilevel"/>
    <w:tmpl w:val="6680DD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394944"/>
    <w:multiLevelType w:val="hybridMultilevel"/>
    <w:tmpl w:val="BB761B7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8292BE4"/>
    <w:multiLevelType w:val="hybridMultilevel"/>
    <w:tmpl w:val="2AD8ED78"/>
    <w:lvl w:ilvl="0" w:tplc="B664AA68">
      <w:start w:val="13"/>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6ECF81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784A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A0C6D3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760C0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48450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182278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94222B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BA7B6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08CC2E03"/>
    <w:multiLevelType w:val="hybridMultilevel"/>
    <w:tmpl w:val="DB0E3214"/>
    <w:name w:val="WW8Num203"/>
    <w:lvl w:ilvl="0" w:tplc="01E631D4">
      <w:start w:val="1"/>
      <w:numFmt w:val="lowerLetter"/>
      <w:lvlText w:val="%1)"/>
      <w:lvlJc w:val="left"/>
      <w:pPr>
        <w:tabs>
          <w:tab w:val="num" w:pos="947"/>
        </w:tabs>
        <w:ind w:left="947"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0B166D62"/>
    <w:multiLevelType w:val="hybridMultilevel"/>
    <w:tmpl w:val="2534BD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EB727E2"/>
    <w:multiLevelType w:val="hybridMultilevel"/>
    <w:tmpl w:val="CA1C5216"/>
    <w:lvl w:ilvl="0" w:tplc="F31E6B3E">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1" w15:restartNumberingAfterBreak="0">
    <w:nsid w:val="0FEC7B0E"/>
    <w:multiLevelType w:val="hybridMultilevel"/>
    <w:tmpl w:val="03507A44"/>
    <w:lvl w:ilvl="0" w:tplc="04150001">
      <w:start w:val="1"/>
      <w:numFmt w:val="bullet"/>
      <w:lvlText w:val=""/>
      <w:lvlJc w:val="left"/>
      <w:pPr>
        <w:ind w:left="1033" w:hanging="360"/>
      </w:pPr>
      <w:rPr>
        <w:rFonts w:ascii="Symbol" w:hAnsi="Symbol" w:hint="default"/>
      </w:rPr>
    </w:lvl>
    <w:lvl w:ilvl="1" w:tplc="04150003">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22" w15:restartNumberingAfterBreak="0">
    <w:nsid w:val="10A65E87"/>
    <w:multiLevelType w:val="hybridMultilevel"/>
    <w:tmpl w:val="FBBC2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13839A1"/>
    <w:multiLevelType w:val="multilevel"/>
    <w:tmpl w:val="EF3695CE"/>
    <w:lvl w:ilvl="0">
      <w:start w:val="1"/>
      <w:numFmt w:val="decimal"/>
      <w:lvlText w:val="%1."/>
      <w:lvlJc w:val="left"/>
      <w:pPr>
        <w:ind w:left="427" w:firstLine="0"/>
      </w:pPr>
      <w:rPr>
        <w:rFonts w:ascii="Calibri" w:eastAsia="Times New Roman" w:hAnsi="Calibri" w:cs="Calibr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4" w15:restartNumberingAfterBreak="0">
    <w:nsid w:val="13F601CC"/>
    <w:multiLevelType w:val="hybridMultilevel"/>
    <w:tmpl w:val="9BF8FF9E"/>
    <w:lvl w:ilvl="0" w:tplc="04150011">
      <w:start w:val="1"/>
      <w:numFmt w:val="decimal"/>
      <w:lvlText w:val="%1)"/>
      <w:lvlJc w:val="left"/>
      <w:pPr>
        <w:ind w:left="1637" w:hanging="360"/>
      </w:pPr>
      <w:rPr>
        <w:rFonts w:hint="default"/>
        <w:b w:val="0"/>
        <w:bCs w:val="0"/>
        <w:i w:val="0"/>
        <w:iCs w:val="0"/>
        <w:color w:val="auto"/>
        <w:spacing w:val="0"/>
        <w:w w:val="100"/>
        <w:kern w:val="20"/>
        <w:position w:val="0"/>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15:restartNumberingAfterBreak="0">
    <w:nsid w:val="1A352964"/>
    <w:multiLevelType w:val="hybridMultilevel"/>
    <w:tmpl w:val="5E12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1C550E08"/>
    <w:multiLevelType w:val="multilevel"/>
    <w:tmpl w:val="16727380"/>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DA44A4D"/>
    <w:multiLevelType w:val="hybridMultilevel"/>
    <w:tmpl w:val="50A892BA"/>
    <w:lvl w:ilvl="0" w:tplc="90266680">
      <w:start w:val="1"/>
      <w:numFmt w:val="lowerLetter"/>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3584E5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76CD2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756785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47C43E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E7C90E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CBE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DDC15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00427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22CB7958"/>
    <w:multiLevelType w:val="hybridMultilevel"/>
    <w:tmpl w:val="19F8C1F6"/>
    <w:lvl w:ilvl="0" w:tplc="9F2AA3B0">
      <w:start w:val="1"/>
      <w:numFmt w:val="lowerLetter"/>
      <w:lvlText w:val="%1)"/>
      <w:lvlJc w:val="left"/>
      <w:pPr>
        <w:ind w:left="1146" w:hanging="360"/>
      </w:pPr>
      <w:rPr>
        <w:rFonts w:asciiTheme="majorHAnsi" w:eastAsiaTheme="minorEastAsia" w:hAnsiTheme="majorHAnsi" w:cstheme="majorHAns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DD5ABA"/>
    <w:multiLevelType w:val="hybridMultilevel"/>
    <w:tmpl w:val="E9D40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31A37146"/>
    <w:multiLevelType w:val="hybridMultilevel"/>
    <w:tmpl w:val="9C7A6E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52D4DB7"/>
    <w:multiLevelType w:val="hybridMultilevel"/>
    <w:tmpl w:val="401E1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8" w15:restartNumberingAfterBreak="0">
    <w:nsid w:val="36CE364F"/>
    <w:multiLevelType w:val="hybridMultilevel"/>
    <w:tmpl w:val="D580523A"/>
    <w:lvl w:ilvl="0" w:tplc="D32CCFC8">
      <w:start w:val="1"/>
      <w:numFmt w:val="decimal"/>
      <w:lvlText w:val="%1."/>
      <w:lvlJc w:val="left"/>
      <w:pPr>
        <w:ind w:left="644"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E4D5A8D"/>
    <w:multiLevelType w:val="hybridMultilevel"/>
    <w:tmpl w:val="A41C5DDC"/>
    <w:lvl w:ilvl="0" w:tplc="0415000F">
      <w:start w:val="1"/>
      <w:numFmt w:val="decimal"/>
      <w:lvlText w:val="%1."/>
      <w:lvlJc w:val="left"/>
      <w:pPr>
        <w:ind w:left="720" w:hanging="360"/>
      </w:pPr>
      <w:rPr>
        <w:rFonts w:hint="default"/>
        <w:b w:val="0"/>
        <w:bCs/>
      </w:rPr>
    </w:lvl>
    <w:lvl w:ilvl="1" w:tplc="22825F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E03A68"/>
    <w:multiLevelType w:val="hybridMultilevel"/>
    <w:tmpl w:val="F3C80502"/>
    <w:lvl w:ilvl="0" w:tplc="F5FA37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573C5B"/>
    <w:multiLevelType w:val="hybridMultilevel"/>
    <w:tmpl w:val="5FB2A2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BF3ED2"/>
    <w:multiLevelType w:val="hybridMultilevel"/>
    <w:tmpl w:val="89B0A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582159"/>
    <w:multiLevelType w:val="multilevel"/>
    <w:tmpl w:val="1CC2AE38"/>
    <w:lvl w:ilvl="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5" w15:restartNumberingAfterBreak="0">
    <w:nsid w:val="44AF3D7C"/>
    <w:multiLevelType w:val="hybridMultilevel"/>
    <w:tmpl w:val="3AFC5B5C"/>
    <w:lvl w:ilvl="0" w:tplc="68DE8A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4E60119"/>
    <w:multiLevelType w:val="hybridMultilevel"/>
    <w:tmpl w:val="B3EACA90"/>
    <w:lvl w:ilvl="0" w:tplc="6F884A3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BA1CDE"/>
    <w:multiLevelType w:val="multilevel"/>
    <w:tmpl w:val="F1F6346E"/>
    <w:lvl w:ilvl="0">
      <w:start w:val="1"/>
      <w:numFmt w:val="decimal"/>
      <w:lvlText w:val="%1)"/>
      <w:lvlJc w:val="left"/>
      <w:pPr>
        <w:ind w:left="427"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49" w15:restartNumberingAfterBreak="0">
    <w:nsid w:val="48BD5045"/>
    <w:multiLevelType w:val="hybridMultilevel"/>
    <w:tmpl w:val="37C4BB18"/>
    <w:lvl w:ilvl="0" w:tplc="12FCB718">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A249802">
      <w:start w:val="1"/>
      <w:numFmt w:val="decimal"/>
      <w:lvlText w:val="%2)"/>
      <w:lvlJc w:val="left"/>
      <w:pPr>
        <w:ind w:left="1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09C9B94">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C124DB4">
      <w:start w:val="1"/>
      <w:numFmt w:val="decimal"/>
      <w:lvlText w:val="%4"/>
      <w:lvlJc w:val="left"/>
      <w:pPr>
        <w:ind w:left="29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A4139C">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F888AE8">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8E2B74">
      <w:start w:val="1"/>
      <w:numFmt w:val="decimal"/>
      <w:lvlText w:val="%7"/>
      <w:lvlJc w:val="left"/>
      <w:pPr>
        <w:ind w:left="50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A2FAFA">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4BC5F1C">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0" w15:restartNumberingAfterBreak="0">
    <w:nsid w:val="49003DA2"/>
    <w:multiLevelType w:val="hybridMultilevel"/>
    <w:tmpl w:val="5D6EA79C"/>
    <w:lvl w:ilvl="0" w:tplc="A70887A6">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51" w15:restartNumberingAfterBreak="0">
    <w:nsid w:val="50F75404"/>
    <w:multiLevelType w:val="hybridMultilevel"/>
    <w:tmpl w:val="EA96FABC"/>
    <w:lvl w:ilvl="0" w:tplc="C822659C">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A40C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4E6E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AC4E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C460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2A34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7CA3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5259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E813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2E146E3"/>
    <w:multiLevelType w:val="hybridMultilevel"/>
    <w:tmpl w:val="3342CF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650C18"/>
    <w:multiLevelType w:val="hybridMultilevel"/>
    <w:tmpl w:val="54327EA2"/>
    <w:lvl w:ilvl="0" w:tplc="7C207A0A">
      <w:start w:val="1"/>
      <w:numFmt w:val="decimal"/>
      <w:lvlText w:val="%1."/>
      <w:lvlJc w:val="left"/>
      <w:pPr>
        <w:ind w:left="644" w:hanging="360"/>
      </w:pPr>
      <w:rPr>
        <w:b w:val="0"/>
        <w:bCs w:val="0"/>
      </w:rPr>
    </w:lvl>
    <w:lvl w:ilvl="1" w:tplc="04150017">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55532B2E"/>
    <w:multiLevelType w:val="hybridMultilevel"/>
    <w:tmpl w:val="9A985A8A"/>
    <w:lvl w:ilvl="0" w:tplc="DCB495B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7D8D3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6DAEF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DBA16B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A2AD4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D4F8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7EE311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2AAC9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4B6C8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5"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56" w15:restartNumberingAfterBreak="0">
    <w:nsid w:val="560F3391"/>
    <w:multiLevelType w:val="hybridMultilevel"/>
    <w:tmpl w:val="E9C4ABCC"/>
    <w:lvl w:ilvl="0" w:tplc="344A5514">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66261A"/>
    <w:multiLevelType w:val="hybridMultilevel"/>
    <w:tmpl w:val="FFD67C40"/>
    <w:lvl w:ilvl="0" w:tplc="037AC0D6">
      <w:start w:val="7"/>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9E2B8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33E022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DB4EF1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CCE7B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25E55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9E062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4927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6247B6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8" w15:restartNumberingAfterBreak="0">
    <w:nsid w:val="5C270B70"/>
    <w:multiLevelType w:val="hybridMultilevel"/>
    <w:tmpl w:val="D6A87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CF906EF"/>
    <w:multiLevelType w:val="hybridMultilevel"/>
    <w:tmpl w:val="20CA317A"/>
    <w:lvl w:ilvl="0" w:tplc="497EB7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64E743F0"/>
    <w:multiLevelType w:val="hybridMultilevel"/>
    <w:tmpl w:val="E5FC74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CE13EB4"/>
    <w:multiLevelType w:val="hybridMultilevel"/>
    <w:tmpl w:val="B254E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0786C5D"/>
    <w:multiLevelType w:val="hybridMultilevel"/>
    <w:tmpl w:val="04C09DC0"/>
    <w:lvl w:ilvl="0" w:tplc="4E7ECC84">
      <w:start w:val="1"/>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94E5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9187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15E523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3640E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770B31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8C45EE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CC0478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E328F7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2521548"/>
    <w:multiLevelType w:val="hybridMultilevel"/>
    <w:tmpl w:val="FBBCDF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3B9466E"/>
    <w:multiLevelType w:val="hybridMultilevel"/>
    <w:tmpl w:val="D6D07BF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4455597"/>
    <w:multiLevelType w:val="hybridMultilevel"/>
    <w:tmpl w:val="84E8528A"/>
    <w:lvl w:ilvl="0" w:tplc="04150011">
      <w:start w:val="1"/>
      <w:numFmt w:val="decimal"/>
      <w:lvlText w:val="%1)"/>
      <w:lvlJc w:val="left"/>
      <w:pPr>
        <w:ind w:left="1197" w:hanging="360"/>
      </w:p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71" w15:restartNumberingAfterBreak="0">
    <w:nsid w:val="769762F2"/>
    <w:multiLevelType w:val="hybridMultilevel"/>
    <w:tmpl w:val="6D4A19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7C5E7DA3"/>
    <w:multiLevelType w:val="hybridMultilevel"/>
    <w:tmpl w:val="3DBCA1DA"/>
    <w:lvl w:ilvl="0" w:tplc="FBA81FAE">
      <w:start w:val="1"/>
      <w:numFmt w:val="lowerLetter"/>
      <w:lvlText w:val="%1)"/>
      <w:lvlJc w:val="left"/>
      <w:pPr>
        <w:ind w:left="1724" w:hanging="360"/>
      </w:pPr>
      <w:rPr>
        <w:rFonts w:hint="default"/>
        <w:b w:val="0"/>
        <w:bCs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num w:numId="1">
    <w:abstractNumId w:val="67"/>
  </w:num>
  <w:num w:numId="2">
    <w:abstractNumId w:val="46"/>
  </w:num>
  <w:num w:numId="3">
    <w:abstractNumId w:val="1"/>
  </w:num>
  <w:num w:numId="4">
    <w:abstractNumId w:val="0"/>
  </w:num>
  <w:num w:numId="5">
    <w:abstractNumId w:val="64"/>
  </w:num>
  <w:num w:numId="6">
    <w:abstractNumId w:val="61"/>
  </w:num>
  <w:num w:numId="7">
    <w:abstractNumId w:val="59"/>
    <w:lvlOverride w:ilvl="0">
      <w:startOverride w:val="1"/>
    </w:lvlOverride>
  </w:num>
  <w:num w:numId="8">
    <w:abstractNumId w:val="42"/>
    <w:lvlOverride w:ilvl="0">
      <w:startOverride w:val="1"/>
    </w:lvlOverride>
  </w:num>
  <w:num w:numId="9">
    <w:abstractNumId w:val="30"/>
  </w:num>
  <w:num w:numId="10">
    <w:abstractNumId w:val="56"/>
  </w:num>
  <w:num w:numId="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5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27"/>
  </w:num>
  <w:num w:numId="20">
    <w:abstractNumId w:val="20"/>
  </w:num>
  <w:num w:numId="21">
    <w:abstractNumId w:val="50"/>
  </w:num>
  <w:num w:numId="22">
    <w:abstractNumId w:val="25"/>
  </w:num>
  <w:num w:numId="23">
    <w:abstractNumId w:val="41"/>
  </w:num>
  <w:num w:numId="24">
    <w:abstractNumId w:val="32"/>
  </w:num>
  <w:num w:numId="2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5"/>
  </w:num>
  <w:num w:numId="28">
    <w:abstractNumId w:val="38"/>
  </w:num>
  <w:num w:numId="29">
    <w:abstractNumId w:val="12"/>
  </w:num>
  <w:num w:numId="30">
    <w:abstractNumId w:val="13"/>
  </w:num>
  <w:num w:numId="31">
    <w:abstractNumId w:val="63"/>
  </w:num>
  <w:num w:numId="32">
    <w:abstractNumId w:val="33"/>
  </w:num>
  <w:num w:numId="33">
    <w:abstractNumId w:val="37"/>
  </w:num>
  <w:num w:numId="34">
    <w:abstractNumId w:val="55"/>
  </w:num>
  <w:num w:numId="35">
    <w:abstractNumId w:val="40"/>
  </w:num>
  <w:num w:numId="36">
    <w:abstractNumId w:val="60"/>
  </w:num>
  <w:num w:numId="37">
    <w:abstractNumId w:val="22"/>
  </w:num>
  <w:num w:numId="38">
    <w:abstractNumId w:val="36"/>
  </w:num>
  <w:num w:numId="39">
    <w:abstractNumId w:val="68"/>
  </w:num>
  <w:num w:numId="40">
    <w:abstractNumId w:val="15"/>
  </w:num>
  <w:num w:numId="41">
    <w:abstractNumId w:val="65"/>
  </w:num>
  <w:num w:numId="42">
    <w:abstractNumId w:val="31"/>
  </w:num>
  <w:num w:numId="43">
    <w:abstractNumId w:val="62"/>
  </w:num>
  <w:num w:numId="44">
    <w:abstractNumId w:val="14"/>
  </w:num>
  <w:num w:numId="45">
    <w:abstractNumId w:val="52"/>
  </w:num>
  <w:num w:numId="46">
    <w:abstractNumId w:val="21"/>
  </w:num>
  <w:num w:numId="47">
    <w:abstractNumId w:val="48"/>
  </w:num>
  <w:num w:numId="48">
    <w:abstractNumId w:val="19"/>
  </w:num>
  <w:num w:numId="49">
    <w:abstractNumId w:val="58"/>
  </w:num>
  <w:num w:numId="50">
    <w:abstractNumId w:val="39"/>
  </w:num>
  <w:num w:numId="51">
    <w:abstractNumId w:val="70"/>
  </w:num>
  <w:num w:numId="52">
    <w:abstractNumId w:val="69"/>
  </w:num>
  <w:num w:numId="53">
    <w:abstractNumId w:val="45"/>
  </w:num>
  <w:num w:numId="54">
    <w:abstractNumId w:val="71"/>
  </w:num>
  <w:num w:numId="55">
    <w:abstractNumId w:val="73"/>
  </w:num>
  <w:num w:numId="56">
    <w:abstractNumId w:val="34"/>
  </w:num>
  <w:num w:numId="57">
    <w:abstractNumId w:val="53"/>
  </w:num>
  <w:num w:numId="58">
    <w:abstractNumId w:val="29"/>
  </w:num>
  <w:num w:numId="59">
    <w:abstractNumId w:val="24"/>
  </w:num>
  <w:num w:numId="60">
    <w:abstractNumId w:val="23"/>
  </w:num>
  <w:num w:numId="61">
    <w:abstractNumId w:val="47"/>
  </w:num>
  <w:num w:numId="62">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736"/>
    <w:rsid w:val="00001491"/>
    <w:rsid w:val="0000196C"/>
    <w:rsid w:val="00002694"/>
    <w:rsid w:val="00005648"/>
    <w:rsid w:val="000114A3"/>
    <w:rsid w:val="000123D2"/>
    <w:rsid w:val="00013E1C"/>
    <w:rsid w:val="00014462"/>
    <w:rsid w:val="00015796"/>
    <w:rsid w:val="0002001B"/>
    <w:rsid w:val="000206C7"/>
    <w:rsid w:val="000212D9"/>
    <w:rsid w:val="000217E1"/>
    <w:rsid w:val="00023DA5"/>
    <w:rsid w:val="00026119"/>
    <w:rsid w:val="00027D10"/>
    <w:rsid w:val="000312D1"/>
    <w:rsid w:val="00033530"/>
    <w:rsid w:val="00034FB7"/>
    <w:rsid w:val="000352C2"/>
    <w:rsid w:val="000356D1"/>
    <w:rsid w:val="00036EF0"/>
    <w:rsid w:val="00037278"/>
    <w:rsid w:val="00037ABA"/>
    <w:rsid w:val="0004015E"/>
    <w:rsid w:val="00040AC4"/>
    <w:rsid w:val="00041288"/>
    <w:rsid w:val="00042513"/>
    <w:rsid w:val="00042A79"/>
    <w:rsid w:val="000439CE"/>
    <w:rsid w:val="00044A9F"/>
    <w:rsid w:val="000454CE"/>
    <w:rsid w:val="0004749D"/>
    <w:rsid w:val="00047FD9"/>
    <w:rsid w:val="00051B51"/>
    <w:rsid w:val="0005347F"/>
    <w:rsid w:val="00053944"/>
    <w:rsid w:val="000546C3"/>
    <w:rsid w:val="000612B6"/>
    <w:rsid w:val="00062527"/>
    <w:rsid w:val="00065D6F"/>
    <w:rsid w:val="00066B01"/>
    <w:rsid w:val="00067506"/>
    <w:rsid w:val="000677C9"/>
    <w:rsid w:val="00067E8E"/>
    <w:rsid w:val="00070687"/>
    <w:rsid w:val="00071038"/>
    <w:rsid w:val="00071398"/>
    <w:rsid w:val="000731B6"/>
    <w:rsid w:val="0007326D"/>
    <w:rsid w:val="00073FFF"/>
    <w:rsid w:val="00074546"/>
    <w:rsid w:val="00075D9B"/>
    <w:rsid w:val="00077FF5"/>
    <w:rsid w:val="00080477"/>
    <w:rsid w:val="000811F2"/>
    <w:rsid w:val="00082856"/>
    <w:rsid w:val="00082F20"/>
    <w:rsid w:val="0008417A"/>
    <w:rsid w:val="00084333"/>
    <w:rsid w:val="00084A6F"/>
    <w:rsid w:val="00084E12"/>
    <w:rsid w:val="000861D3"/>
    <w:rsid w:val="00086EA5"/>
    <w:rsid w:val="0009068C"/>
    <w:rsid w:val="000909EA"/>
    <w:rsid w:val="00090A99"/>
    <w:rsid w:val="00092AAD"/>
    <w:rsid w:val="00093743"/>
    <w:rsid w:val="00096695"/>
    <w:rsid w:val="00097A1A"/>
    <w:rsid w:val="000A1103"/>
    <w:rsid w:val="000A4D1B"/>
    <w:rsid w:val="000A5652"/>
    <w:rsid w:val="000A7500"/>
    <w:rsid w:val="000A75BF"/>
    <w:rsid w:val="000A7D3D"/>
    <w:rsid w:val="000B04A2"/>
    <w:rsid w:val="000B274C"/>
    <w:rsid w:val="000B2E3E"/>
    <w:rsid w:val="000B516B"/>
    <w:rsid w:val="000B6B07"/>
    <w:rsid w:val="000B72AC"/>
    <w:rsid w:val="000C3FDA"/>
    <w:rsid w:val="000C4D09"/>
    <w:rsid w:val="000C4D74"/>
    <w:rsid w:val="000C5669"/>
    <w:rsid w:val="000C5B83"/>
    <w:rsid w:val="000C7EB4"/>
    <w:rsid w:val="000D0242"/>
    <w:rsid w:val="000D11DB"/>
    <w:rsid w:val="000D183D"/>
    <w:rsid w:val="000D1A5F"/>
    <w:rsid w:val="000D248E"/>
    <w:rsid w:val="000D5CF4"/>
    <w:rsid w:val="000D6CDA"/>
    <w:rsid w:val="000D7CD3"/>
    <w:rsid w:val="000E16E7"/>
    <w:rsid w:val="000E2F19"/>
    <w:rsid w:val="000E300A"/>
    <w:rsid w:val="000E3598"/>
    <w:rsid w:val="000E5298"/>
    <w:rsid w:val="000E56ED"/>
    <w:rsid w:val="000E6BF2"/>
    <w:rsid w:val="000E6D8E"/>
    <w:rsid w:val="000E72AA"/>
    <w:rsid w:val="000F1083"/>
    <w:rsid w:val="000F1BDE"/>
    <w:rsid w:val="000F1FFF"/>
    <w:rsid w:val="000F46FB"/>
    <w:rsid w:val="000F49C7"/>
    <w:rsid w:val="000F7927"/>
    <w:rsid w:val="00100AFA"/>
    <w:rsid w:val="001034DA"/>
    <w:rsid w:val="00103F71"/>
    <w:rsid w:val="001044DC"/>
    <w:rsid w:val="00104E10"/>
    <w:rsid w:val="00105FD7"/>
    <w:rsid w:val="00107085"/>
    <w:rsid w:val="00111035"/>
    <w:rsid w:val="001114CB"/>
    <w:rsid w:val="0011272A"/>
    <w:rsid w:val="0011347B"/>
    <w:rsid w:val="001164D3"/>
    <w:rsid w:val="001173A8"/>
    <w:rsid w:val="00117829"/>
    <w:rsid w:val="0012055B"/>
    <w:rsid w:val="0012071C"/>
    <w:rsid w:val="001214D2"/>
    <w:rsid w:val="00121F55"/>
    <w:rsid w:val="00122272"/>
    <w:rsid w:val="001234CB"/>
    <w:rsid w:val="0012609C"/>
    <w:rsid w:val="00126669"/>
    <w:rsid w:val="00126675"/>
    <w:rsid w:val="001273F2"/>
    <w:rsid w:val="00127455"/>
    <w:rsid w:val="0013276E"/>
    <w:rsid w:val="00132E7F"/>
    <w:rsid w:val="001330CE"/>
    <w:rsid w:val="0013390B"/>
    <w:rsid w:val="0013433D"/>
    <w:rsid w:val="00134D03"/>
    <w:rsid w:val="00135864"/>
    <w:rsid w:val="0013693A"/>
    <w:rsid w:val="00137093"/>
    <w:rsid w:val="00137117"/>
    <w:rsid w:val="001379B9"/>
    <w:rsid w:val="00141A69"/>
    <w:rsid w:val="00145A13"/>
    <w:rsid w:val="00146C92"/>
    <w:rsid w:val="00151381"/>
    <w:rsid w:val="00152DF8"/>
    <w:rsid w:val="00152EE0"/>
    <w:rsid w:val="001536C2"/>
    <w:rsid w:val="00154ACC"/>
    <w:rsid w:val="00154CE9"/>
    <w:rsid w:val="00156200"/>
    <w:rsid w:val="00157FEE"/>
    <w:rsid w:val="00162EC7"/>
    <w:rsid w:val="0016356F"/>
    <w:rsid w:val="00164C7F"/>
    <w:rsid w:val="001669C0"/>
    <w:rsid w:val="00166ADE"/>
    <w:rsid w:val="00167546"/>
    <w:rsid w:val="001679E0"/>
    <w:rsid w:val="00170BA7"/>
    <w:rsid w:val="001717B9"/>
    <w:rsid w:val="001722C0"/>
    <w:rsid w:val="00175486"/>
    <w:rsid w:val="00175CFC"/>
    <w:rsid w:val="00176A28"/>
    <w:rsid w:val="00176B7E"/>
    <w:rsid w:val="00177A3C"/>
    <w:rsid w:val="001819D2"/>
    <w:rsid w:val="00181C5A"/>
    <w:rsid w:val="001853EB"/>
    <w:rsid w:val="00185461"/>
    <w:rsid w:val="00186B8D"/>
    <w:rsid w:val="00190CEF"/>
    <w:rsid w:val="0019198F"/>
    <w:rsid w:val="00192010"/>
    <w:rsid w:val="00194521"/>
    <w:rsid w:val="00197410"/>
    <w:rsid w:val="001A1038"/>
    <w:rsid w:val="001A17F3"/>
    <w:rsid w:val="001A1AEC"/>
    <w:rsid w:val="001A270F"/>
    <w:rsid w:val="001A3A47"/>
    <w:rsid w:val="001A4582"/>
    <w:rsid w:val="001A45DD"/>
    <w:rsid w:val="001A5ABB"/>
    <w:rsid w:val="001B0923"/>
    <w:rsid w:val="001B1000"/>
    <w:rsid w:val="001B11AB"/>
    <w:rsid w:val="001B1BBD"/>
    <w:rsid w:val="001B31DF"/>
    <w:rsid w:val="001B379E"/>
    <w:rsid w:val="001B49DD"/>
    <w:rsid w:val="001B4A7D"/>
    <w:rsid w:val="001B604E"/>
    <w:rsid w:val="001B7A28"/>
    <w:rsid w:val="001C042D"/>
    <w:rsid w:val="001C2118"/>
    <w:rsid w:val="001C2F62"/>
    <w:rsid w:val="001C4862"/>
    <w:rsid w:val="001C590F"/>
    <w:rsid w:val="001C5A89"/>
    <w:rsid w:val="001C6321"/>
    <w:rsid w:val="001C6BEE"/>
    <w:rsid w:val="001C6CEF"/>
    <w:rsid w:val="001D0E30"/>
    <w:rsid w:val="001D1818"/>
    <w:rsid w:val="001D1D28"/>
    <w:rsid w:val="001D2AC5"/>
    <w:rsid w:val="001D390B"/>
    <w:rsid w:val="001D408F"/>
    <w:rsid w:val="001D59CF"/>
    <w:rsid w:val="001E0DA6"/>
    <w:rsid w:val="001E2F64"/>
    <w:rsid w:val="001E32EF"/>
    <w:rsid w:val="001E34EC"/>
    <w:rsid w:val="001E4319"/>
    <w:rsid w:val="001E4B2A"/>
    <w:rsid w:val="001E4DB6"/>
    <w:rsid w:val="001E644C"/>
    <w:rsid w:val="001E6C7C"/>
    <w:rsid w:val="001F0598"/>
    <w:rsid w:val="001F1210"/>
    <w:rsid w:val="001F1424"/>
    <w:rsid w:val="001F1BA1"/>
    <w:rsid w:val="001F1DF0"/>
    <w:rsid w:val="001F1F55"/>
    <w:rsid w:val="001F2392"/>
    <w:rsid w:val="001F591A"/>
    <w:rsid w:val="001F5AEB"/>
    <w:rsid w:val="002020A6"/>
    <w:rsid w:val="00202A97"/>
    <w:rsid w:val="00202CB8"/>
    <w:rsid w:val="00205473"/>
    <w:rsid w:val="00205A45"/>
    <w:rsid w:val="0020629C"/>
    <w:rsid w:val="002126F0"/>
    <w:rsid w:val="00213CA5"/>
    <w:rsid w:val="002150D8"/>
    <w:rsid w:val="00215163"/>
    <w:rsid w:val="002200F3"/>
    <w:rsid w:val="00220D0B"/>
    <w:rsid w:val="002237CF"/>
    <w:rsid w:val="00223E15"/>
    <w:rsid w:val="00223E4F"/>
    <w:rsid w:val="00225746"/>
    <w:rsid w:val="002260FD"/>
    <w:rsid w:val="00226C7E"/>
    <w:rsid w:val="00226C84"/>
    <w:rsid w:val="002352A1"/>
    <w:rsid w:val="00236C66"/>
    <w:rsid w:val="00237E1F"/>
    <w:rsid w:val="00240516"/>
    <w:rsid w:val="0024125D"/>
    <w:rsid w:val="00243B83"/>
    <w:rsid w:val="00244A58"/>
    <w:rsid w:val="002456F8"/>
    <w:rsid w:val="00247E84"/>
    <w:rsid w:val="00251D89"/>
    <w:rsid w:val="002522D6"/>
    <w:rsid w:val="002566D8"/>
    <w:rsid w:val="00257E6A"/>
    <w:rsid w:val="00260C89"/>
    <w:rsid w:val="00261329"/>
    <w:rsid w:val="00263455"/>
    <w:rsid w:val="002638E1"/>
    <w:rsid w:val="00266165"/>
    <w:rsid w:val="0026701E"/>
    <w:rsid w:val="0026738E"/>
    <w:rsid w:val="002708BA"/>
    <w:rsid w:val="00272B64"/>
    <w:rsid w:val="002736E0"/>
    <w:rsid w:val="0027426C"/>
    <w:rsid w:val="00274F1A"/>
    <w:rsid w:val="00275EF9"/>
    <w:rsid w:val="00277701"/>
    <w:rsid w:val="00280165"/>
    <w:rsid w:val="00281150"/>
    <w:rsid w:val="00282070"/>
    <w:rsid w:val="00283C10"/>
    <w:rsid w:val="00286C8B"/>
    <w:rsid w:val="002879A3"/>
    <w:rsid w:val="00292049"/>
    <w:rsid w:val="0029226E"/>
    <w:rsid w:val="00294041"/>
    <w:rsid w:val="002941C3"/>
    <w:rsid w:val="00295A4E"/>
    <w:rsid w:val="00295ECA"/>
    <w:rsid w:val="002967F6"/>
    <w:rsid w:val="002A35E8"/>
    <w:rsid w:val="002A41F1"/>
    <w:rsid w:val="002A5336"/>
    <w:rsid w:val="002A77C1"/>
    <w:rsid w:val="002B052D"/>
    <w:rsid w:val="002B0BD1"/>
    <w:rsid w:val="002B369F"/>
    <w:rsid w:val="002B3AF3"/>
    <w:rsid w:val="002B529A"/>
    <w:rsid w:val="002B7767"/>
    <w:rsid w:val="002B7AFF"/>
    <w:rsid w:val="002C090F"/>
    <w:rsid w:val="002C478A"/>
    <w:rsid w:val="002C6855"/>
    <w:rsid w:val="002C6E0C"/>
    <w:rsid w:val="002C6FA0"/>
    <w:rsid w:val="002C75E0"/>
    <w:rsid w:val="002D323E"/>
    <w:rsid w:val="002D3AAC"/>
    <w:rsid w:val="002D4AC9"/>
    <w:rsid w:val="002D5E92"/>
    <w:rsid w:val="002D61B6"/>
    <w:rsid w:val="002D6790"/>
    <w:rsid w:val="002D7D61"/>
    <w:rsid w:val="002E0C1E"/>
    <w:rsid w:val="002E2CC0"/>
    <w:rsid w:val="002E2E6C"/>
    <w:rsid w:val="002F0331"/>
    <w:rsid w:val="002F1158"/>
    <w:rsid w:val="002F1DE0"/>
    <w:rsid w:val="002F2E78"/>
    <w:rsid w:val="002F5016"/>
    <w:rsid w:val="002F65F2"/>
    <w:rsid w:val="002F6C52"/>
    <w:rsid w:val="002F77FD"/>
    <w:rsid w:val="003024B1"/>
    <w:rsid w:val="00302547"/>
    <w:rsid w:val="00305C89"/>
    <w:rsid w:val="00306734"/>
    <w:rsid w:val="00313424"/>
    <w:rsid w:val="00313DFE"/>
    <w:rsid w:val="00315089"/>
    <w:rsid w:val="003155E8"/>
    <w:rsid w:val="0031798F"/>
    <w:rsid w:val="003202D2"/>
    <w:rsid w:val="00320623"/>
    <w:rsid w:val="00322343"/>
    <w:rsid w:val="00322365"/>
    <w:rsid w:val="003229E7"/>
    <w:rsid w:val="00323B7E"/>
    <w:rsid w:val="00324071"/>
    <w:rsid w:val="0032454B"/>
    <w:rsid w:val="00324660"/>
    <w:rsid w:val="00324921"/>
    <w:rsid w:val="00324CB3"/>
    <w:rsid w:val="00324E6B"/>
    <w:rsid w:val="003255B5"/>
    <w:rsid w:val="003261D9"/>
    <w:rsid w:val="0032641D"/>
    <w:rsid w:val="003313A4"/>
    <w:rsid w:val="00332A0E"/>
    <w:rsid w:val="0033375C"/>
    <w:rsid w:val="00333D56"/>
    <w:rsid w:val="003363DF"/>
    <w:rsid w:val="003366E9"/>
    <w:rsid w:val="003409D7"/>
    <w:rsid w:val="003429DB"/>
    <w:rsid w:val="00343896"/>
    <w:rsid w:val="00344480"/>
    <w:rsid w:val="00347B82"/>
    <w:rsid w:val="0035000C"/>
    <w:rsid w:val="0035171C"/>
    <w:rsid w:val="0035203B"/>
    <w:rsid w:val="003520F3"/>
    <w:rsid w:val="00352F93"/>
    <w:rsid w:val="0035404F"/>
    <w:rsid w:val="00354335"/>
    <w:rsid w:val="00354610"/>
    <w:rsid w:val="00355E8B"/>
    <w:rsid w:val="00356C21"/>
    <w:rsid w:val="00357035"/>
    <w:rsid w:val="00357537"/>
    <w:rsid w:val="00357C15"/>
    <w:rsid w:val="00362A1C"/>
    <w:rsid w:val="00362F35"/>
    <w:rsid w:val="00363B97"/>
    <w:rsid w:val="00370AAB"/>
    <w:rsid w:val="003713B9"/>
    <w:rsid w:val="00372853"/>
    <w:rsid w:val="00372EE2"/>
    <w:rsid w:val="00373F6F"/>
    <w:rsid w:val="00375851"/>
    <w:rsid w:val="00375A5C"/>
    <w:rsid w:val="00376418"/>
    <w:rsid w:val="00377C93"/>
    <w:rsid w:val="003868DC"/>
    <w:rsid w:val="00387715"/>
    <w:rsid w:val="003914A2"/>
    <w:rsid w:val="003942CA"/>
    <w:rsid w:val="003A0E63"/>
    <w:rsid w:val="003A28FF"/>
    <w:rsid w:val="003A2BA3"/>
    <w:rsid w:val="003A2F5C"/>
    <w:rsid w:val="003A2F99"/>
    <w:rsid w:val="003A5432"/>
    <w:rsid w:val="003A76BA"/>
    <w:rsid w:val="003A76C7"/>
    <w:rsid w:val="003A7E65"/>
    <w:rsid w:val="003B076C"/>
    <w:rsid w:val="003B1D0E"/>
    <w:rsid w:val="003B42C4"/>
    <w:rsid w:val="003B51E6"/>
    <w:rsid w:val="003B72B9"/>
    <w:rsid w:val="003C0041"/>
    <w:rsid w:val="003C0146"/>
    <w:rsid w:val="003C0405"/>
    <w:rsid w:val="003C1AFD"/>
    <w:rsid w:val="003C265E"/>
    <w:rsid w:val="003C2986"/>
    <w:rsid w:val="003C3E04"/>
    <w:rsid w:val="003C494F"/>
    <w:rsid w:val="003C4E25"/>
    <w:rsid w:val="003C5705"/>
    <w:rsid w:val="003C62FE"/>
    <w:rsid w:val="003C6EFA"/>
    <w:rsid w:val="003D25B3"/>
    <w:rsid w:val="003D2786"/>
    <w:rsid w:val="003D2984"/>
    <w:rsid w:val="003D447B"/>
    <w:rsid w:val="003E20CD"/>
    <w:rsid w:val="003E2E69"/>
    <w:rsid w:val="003E4174"/>
    <w:rsid w:val="003F0628"/>
    <w:rsid w:val="003F0D36"/>
    <w:rsid w:val="003F10A1"/>
    <w:rsid w:val="003F2549"/>
    <w:rsid w:val="003F2BCE"/>
    <w:rsid w:val="003F2C38"/>
    <w:rsid w:val="003F2D23"/>
    <w:rsid w:val="003F367B"/>
    <w:rsid w:val="003F382A"/>
    <w:rsid w:val="003F4880"/>
    <w:rsid w:val="003F52D5"/>
    <w:rsid w:val="003F542A"/>
    <w:rsid w:val="003F5446"/>
    <w:rsid w:val="003F623D"/>
    <w:rsid w:val="003F7393"/>
    <w:rsid w:val="003F7940"/>
    <w:rsid w:val="00400065"/>
    <w:rsid w:val="004004D1"/>
    <w:rsid w:val="004022DE"/>
    <w:rsid w:val="004028DA"/>
    <w:rsid w:val="00402933"/>
    <w:rsid w:val="004030CF"/>
    <w:rsid w:val="0040491D"/>
    <w:rsid w:val="00404D7B"/>
    <w:rsid w:val="0040521D"/>
    <w:rsid w:val="00406421"/>
    <w:rsid w:val="0040790B"/>
    <w:rsid w:val="00410D2D"/>
    <w:rsid w:val="004202CB"/>
    <w:rsid w:val="00420C4C"/>
    <w:rsid w:val="004239BE"/>
    <w:rsid w:val="0042417F"/>
    <w:rsid w:val="00424205"/>
    <w:rsid w:val="004250EC"/>
    <w:rsid w:val="00427453"/>
    <w:rsid w:val="00427B77"/>
    <w:rsid w:val="0043164C"/>
    <w:rsid w:val="0043382E"/>
    <w:rsid w:val="00436DE5"/>
    <w:rsid w:val="004377EA"/>
    <w:rsid w:val="004405E3"/>
    <w:rsid w:val="00440DFC"/>
    <w:rsid w:val="004439AC"/>
    <w:rsid w:val="00444056"/>
    <w:rsid w:val="00444340"/>
    <w:rsid w:val="0044507C"/>
    <w:rsid w:val="0044512B"/>
    <w:rsid w:val="00447EB1"/>
    <w:rsid w:val="004534E8"/>
    <w:rsid w:val="0045506C"/>
    <w:rsid w:val="0045589E"/>
    <w:rsid w:val="00460E10"/>
    <w:rsid w:val="00462076"/>
    <w:rsid w:val="004747EB"/>
    <w:rsid w:val="00474FF0"/>
    <w:rsid w:val="00476BCC"/>
    <w:rsid w:val="00476D4F"/>
    <w:rsid w:val="0047743E"/>
    <w:rsid w:val="004803E1"/>
    <w:rsid w:val="00481F39"/>
    <w:rsid w:val="0048383C"/>
    <w:rsid w:val="00483C83"/>
    <w:rsid w:val="00484A10"/>
    <w:rsid w:val="00486674"/>
    <w:rsid w:val="00486879"/>
    <w:rsid w:val="00490898"/>
    <w:rsid w:val="004909E2"/>
    <w:rsid w:val="00490DFF"/>
    <w:rsid w:val="00491F35"/>
    <w:rsid w:val="00493B3E"/>
    <w:rsid w:val="00493CF2"/>
    <w:rsid w:val="00494286"/>
    <w:rsid w:val="00495D3D"/>
    <w:rsid w:val="004A1DCF"/>
    <w:rsid w:val="004A3399"/>
    <w:rsid w:val="004A4535"/>
    <w:rsid w:val="004A73E6"/>
    <w:rsid w:val="004B0310"/>
    <w:rsid w:val="004B19A4"/>
    <w:rsid w:val="004B2629"/>
    <w:rsid w:val="004B2DCD"/>
    <w:rsid w:val="004B38BF"/>
    <w:rsid w:val="004B4751"/>
    <w:rsid w:val="004B63A6"/>
    <w:rsid w:val="004B7572"/>
    <w:rsid w:val="004C0B98"/>
    <w:rsid w:val="004C12C3"/>
    <w:rsid w:val="004C2CC5"/>
    <w:rsid w:val="004C33E9"/>
    <w:rsid w:val="004C4791"/>
    <w:rsid w:val="004C5F8F"/>
    <w:rsid w:val="004D1756"/>
    <w:rsid w:val="004D1FC1"/>
    <w:rsid w:val="004D4B44"/>
    <w:rsid w:val="004D5BC0"/>
    <w:rsid w:val="004D5FA8"/>
    <w:rsid w:val="004D64A7"/>
    <w:rsid w:val="004E02FE"/>
    <w:rsid w:val="004E0AA8"/>
    <w:rsid w:val="004E2479"/>
    <w:rsid w:val="004E4107"/>
    <w:rsid w:val="004E4398"/>
    <w:rsid w:val="004E43B4"/>
    <w:rsid w:val="004E4D81"/>
    <w:rsid w:val="004E4ED6"/>
    <w:rsid w:val="004E6895"/>
    <w:rsid w:val="004F02CC"/>
    <w:rsid w:val="004F0B4E"/>
    <w:rsid w:val="004F2A1E"/>
    <w:rsid w:val="004F2BE1"/>
    <w:rsid w:val="004F2DDA"/>
    <w:rsid w:val="004F34CB"/>
    <w:rsid w:val="004F46B1"/>
    <w:rsid w:val="004F7CEE"/>
    <w:rsid w:val="00501C0A"/>
    <w:rsid w:val="005029DF"/>
    <w:rsid w:val="00502A8A"/>
    <w:rsid w:val="00503163"/>
    <w:rsid w:val="005062E6"/>
    <w:rsid w:val="00507054"/>
    <w:rsid w:val="005126AB"/>
    <w:rsid w:val="00516756"/>
    <w:rsid w:val="00516DED"/>
    <w:rsid w:val="005176AE"/>
    <w:rsid w:val="00520DC9"/>
    <w:rsid w:val="00521AD1"/>
    <w:rsid w:val="00521FDD"/>
    <w:rsid w:val="0052206D"/>
    <w:rsid w:val="00523A86"/>
    <w:rsid w:val="00530A07"/>
    <w:rsid w:val="00533A53"/>
    <w:rsid w:val="00533CBE"/>
    <w:rsid w:val="005412DB"/>
    <w:rsid w:val="0054195B"/>
    <w:rsid w:val="005429F4"/>
    <w:rsid w:val="005442EA"/>
    <w:rsid w:val="00544555"/>
    <w:rsid w:val="00544D21"/>
    <w:rsid w:val="0054608B"/>
    <w:rsid w:val="005466BD"/>
    <w:rsid w:val="00547B09"/>
    <w:rsid w:val="005502DE"/>
    <w:rsid w:val="00550878"/>
    <w:rsid w:val="0055126D"/>
    <w:rsid w:val="0055265A"/>
    <w:rsid w:val="005526F7"/>
    <w:rsid w:val="00552FBA"/>
    <w:rsid w:val="005537AE"/>
    <w:rsid w:val="0055383B"/>
    <w:rsid w:val="00554FA2"/>
    <w:rsid w:val="00555634"/>
    <w:rsid w:val="00556FB7"/>
    <w:rsid w:val="00560EBD"/>
    <w:rsid w:val="00561B37"/>
    <w:rsid w:val="00564DAE"/>
    <w:rsid w:val="005657B2"/>
    <w:rsid w:val="00565BAB"/>
    <w:rsid w:val="0056632F"/>
    <w:rsid w:val="005710D8"/>
    <w:rsid w:val="00574B8F"/>
    <w:rsid w:val="005756C0"/>
    <w:rsid w:val="00576216"/>
    <w:rsid w:val="00577848"/>
    <w:rsid w:val="00577A0D"/>
    <w:rsid w:val="00580283"/>
    <w:rsid w:val="00580B5D"/>
    <w:rsid w:val="0058190C"/>
    <w:rsid w:val="005823CF"/>
    <w:rsid w:val="005831A6"/>
    <w:rsid w:val="005856DE"/>
    <w:rsid w:val="005858C9"/>
    <w:rsid w:val="00590618"/>
    <w:rsid w:val="0059483D"/>
    <w:rsid w:val="00594F15"/>
    <w:rsid w:val="005951F0"/>
    <w:rsid w:val="00595D0D"/>
    <w:rsid w:val="00597700"/>
    <w:rsid w:val="00597A84"/>
    <w:rsid w:val="00597D33"/>
    <w:rsid w:val="005A14B9"/>
    <w:rsid w:val="005A1FB1"/>
    <w:rsid w:val="005A3688"/>
    <w:rsid w:val="005A503F"/>
    <w:rsid w:val="005A50CE"/>
    <w:rsid w:val="005A6F5A"/>
    <w:rsid w:val="005B1225"/>
    <w:rsid w:val="005B21E5"/>
    <w:rsid w:val="005B3723"/>
    <w:rsid w:val="005B7878"/>
    <w:rsid w:val="005B7C76"/>
    <w:rsid w:val="005C0497"/>
    <w:rsid w:val="005C27A9"/>
    <w:rsid w:val="005C2FA5"/>
    <w:rsid w:val="005C3A0B"/>
    <w:rsid w:val="005C3ABD"/>
    <w:rsid w:val="005C4CD6"/>
    <w:rsid w:val="005C57B0"/>
    <w:rsid w:val="005C6453"/>
    <w:rsid w:val="005C6504"/>
    <w:rsid w:val="005D0F1C"/>
    <w:rsid w:val="005D1289"/>
    <w:rsid w:val="005D34B0"/>
    <w:rsid w:val="005D57B2"/>
    <w:rsid w:val="005D611E"/>
    <w:rsid w:val="005D7318"/>
    <w:rsid w:val="005E1A16"/>
    <w:rsid w:val="005E200D"/>
    <w:rsid w:val="005E2640"/>
    <w:rsid w:val="005E3059"/>
    <w:rsid w:val="005E44A4"/>
    <w:rsid w:val="005E4B75"/>
    <w:rsid w:val="005E7C6A"/>
    <w:rsid w:val="005F2CA5"/>
    <w:rsid w:val="005F5C8E"/>
    <w:rsid w:val="005F614A"/>
    <w:rsid w:val="0060038A"/>
    <w:rsid w:val="0060221F"/>
    <w:rsid w:val="00607C0E"/>
    <w:rsid w:val="00611E58"/>
    <w:rsid w:val="00612AF5"/>
    <w:rsid w:val="00614103"/>
    <w:rsid w:val="00615419"/>
    <w:rsid w:val="006164C1"/>
    <w:rsid w:val="00616829"/>
    <w:rsid w:val="00617D15"/>
    <w:rsid w:val="00620388"/>
    <w:rsid w:val="00620E17"/>
    <w:rsid w:val="006230CA"/>
    <w:rsid w:val="00625D1D"/>
    <w:rsid w:val="00626442"/>
    <w:rsid w:val="00627978"/>
    <w:rsid w:val="00632C0F"/>
    <w:rsid w:val="00640AE1"/>
    <w:rsid w:val="00642412"/>
    <w:rsid w:val="00643082"/>
    <w:rsid w:val="00646334"/>
    <w:rsid w:val="00650305"/>
    <w:rsid w:val="0065158F"/>
    <w:rsid w:val="006543AD"/>
    <w:rsid w:val="00654895"/>
    <w:rsid w:val="006561E8"/>
    <w:rsid w:val="00656831"/>
    <w:rsid w:val="006600EA"/>
    <w:rsid w:val="0066099E"/>
    <w:rsid w:val="00662580"/>
    <w:rsid w:val="00663E13"/>
    <w:rsid w:val="00664046"/>
    <w:rsid w:val="006646F4"/>
    <w:rsid w:val="00664973"/>
    <w:rsid w:val="00666225"/>
    <w:rsid w:val="00667278"/>
    <w:rsid w:val="00671383"/>
    <w:rsid w:val="00671E9B"/>
    <w:rsid w:val="00672733"/>
    <w:rsid w:val="00672B01"/>
    <w:rsid w:val="00674800"/>
    <w:rsid w:val="00675F84"/>
    <w:rsid w:val="00676473"/>
    <w:rsid w:val="00681236"/>
    <w:rsid w:val="006832DC"/>
    <w:rsid w:val="0068399D"/>
    <w:rsid w:val="00690ED7"/>
    <w:rsid w:val="00691CE8"/>
    <w:rsid w:val="006946CE"/>
    <w:rsid w:val="00694CB5"/>
    <w:rsid w:val="00694D31"/>
    <w:rsid w:val="00694FA1"/>
    <w:rsid w:val="00695751"/>
    <w:rsid w:val="00695986"/>
    <w:rsid w:val="00696A7E"/>
    <w:rsid w:val="006A3E97"/>
    <w:rsid w:val="006A441B"/>
    <w:rsid w:val="006A492B"/>
    <w:rsid w:val="006A4A12"/>
    <w:rsid w:val="006A5FC1"/>
    <w:rsid w:val="006B10C9"/>
    <w:rsid w:val="006B26AD"/>
    <w:rsid w:val="006B4791"/>
    <w:rsid w:val="006B4D46"/>
    <w:rsid w:val="006B6CE5"/>
    <w:rsid w:val="006B773D"/>
    <w:rsid w:val="006C02E4"/>
    <w:rsid w:val="006C0FD0"/>
    <w:rsid w:val="006C3726"/>
    <w:rsid w:val="006C3BDC"/>
    <w:rsid w:val="006C6975"/>
    <w:rsid w:val="006C73F7"/>
    <w:rsid w:val="006D0209"/>
    <w:rsid w:val="006D035E"/>
    <w:rsid w:val="006D039E"/>
    <w:rsid w:val="006D0F8D"/>
    <w:rsid w:val="006D11E9"/>
    <w:rsid w:val="006D2EE7"/>
    <w:rsid w:val="006D59E2"/>
    <w:rsid w:val="006D62EC"/>
    <w:rsid w:val="006E1F3F"/>
    <w:rsid w:val="006E2510"/>
    <w:rsid w:val="006E43FF"/>
    <w:rsid w:val="006E471F"/>
    <w:rsid w:val="006E5B72"/>
    <w:rsid w:val="006E7670"/>
    <w:rsid w:val="006F0D03"/>
    <w:rsid w:val="006F16FB"/>
    <w:rsid w:val="006F3A19"/>
    <w:rsid w:val="006F3EA2"/>
    <w:rsid w:val="006F5B43"/>
    <w:rsid w:val="006F5CBD"/>
    <w:rsid w:val="006F5CFE"/>
    <w:rsid w:val="00701C68"/>
    <w:rsid w:val="00701FF1"/>
    <w:rsid w:val="00704AE8"/>
    <w:rsid w:val="00704EAE"/>
    <w:rsid w:val="007057E4"/>
    <w:rsid w:val="00705BED"/>
    <w:rsid w:val="007064D7"/>
    <w:rsid w:val="0070681B"/>
    <w:rsid w:val="00710FDA"/>
    <w:rsid w:val="007142F6"/>
    <w:rsid w:val="007152B4"/>
    <w:rsid w:val="007166D2"/>
    <w:rsid w:val="007214AB"/>
    <w:rsid w:val="007221FE"/>
    <w:rsid w:val="00722F4C"/>
    <w:rsid w:val="00725FA9"/>
    <w:rsid w:val="00726CB4"/>
    <w:rsid w:val="007306C9"/>
    <w:rsid w:val="00730828"/>
    <w:rsid w:val="00733198"/>
    <w:rsid w:val="007364F6"/>
    <w:rsid w:val="00736B59"/>
    <w:rsid w:val="00737028"/>
    <w:rsid w:val="0073766C"/>
    <w:rsid w:val="00741B87"/>
    <w:rsid w:val="00741D27"/>
    <w:rsid w:val="00741E43"/>
    <w:rsid w:val="00744057"/>
    <w:rsid w:val="00745FF2"/>
    <w:rsid w:val="00746555"/>
    <w:rsid w:val="0074734B"/>
    <w:rsid w:val="00747ADE"/>
    <w:rsid w:val="007503DD"/>
    <w:rsid w:val="00751195"/>
    <w:rsid w:val="0075148A"/>
    <w:rsid w:val="007541C5"/>
    <w:rsid w:val="00754735"/>
    <w:rsid w:val="007568AF"/>
    <w:rsid w:val="007569A7"/>
    <w:rsid w:val="00760BEF"/>
    <w:rsid w:val="00761C75"/>
    <w:rsid w:val="00765115"/>
    <w:rsid w:val="00765459"/>
    <w:rsid w:val="007656AB"/>
    <w:rsid w:val="00765FB5"/>
    <w:rsid w:val="00766D53"/>
    <w:rsid w:val="0077080F"/>
    <w:rsid w:val="0077099A"/>
    <w:rsid w:val="00772FF3"/>
    <w:rsid w:val="00773F4B"/>
    <w:rsid w:val="00775B17"/>
    <w:rsid w:val="00776A8C"/>
    <w:rsid w:val="007772A7"/>
    <w:rsid w:val="00780D93"/>
    <w:rsid w:val="00781D12"/>
    <w:rsid w:val="007832CD"/>
    <w:rsid w:val="00783BAB"/>
    <w:rsid w:val="00784815"/>
    <w:rsid w:val="00786721"/>
    <w:rsid w:val="0078693A"/>
    <w:rsid w:val="007900C4"/>
    <w:rsid w:val="00790EB1"/>
    <w:rsid w:val="00792606"/>
    <w:rsid w:val="007928D8"/>
    <w:rsid w:val="0079340E"/>
    <w:rsid w:val="007954B6"/>
    <w:rsid w:val="00796059"/>
    <w:rsid w:val="00796DEC"/>
    <w:rsid w:val="00797858"/>
    <w:rsid w:val="007A271C"/>
    <w:rsid w:val="007A28A6"/>
    <w:rsid w:val="007A4E10"/>
    <w:rsid w:val="007A5A41"/>
    <w:rsid w:val="007A5BD9"/>
    <w:rsid w:val="007A62E0"/>
    <w:rsid w:val="007B01B6"/>
    <w:rsid w:val="007B374C"/>
    <w:rsid w:val="007B46A4"/>
    <w:rsid w:val="007B4A5B"/>
    <w:rsid w:val="007B6766"/>
    <w:rsid w:val="007C0170"/>
    <w:rsid w:val="007C226D"/>
    <w:rsid w:val="007C7A63"/>
    <w:rsid w:val="007C7DF0"/>
    <w:rsid w:val="007D0165"/>
    <w:rsid w:val="007D02F4"/>
    <w:rsid w:val="007D12F6"/>
    <w:rsid w:val="007D2BEC"/>
    <w:rsid w:val="007D2EA0"/>
    <w:rsid w:val="007D4A65"/>
    <w:rsid w:val="007D4C5F"/>
    <w:rsid w:val="007D5A18"/>
    <w:rsid w:val="007D6CA6"/>
    <w:rsid w:val="007E2183"/>
    <w:rsid w:val="007E2591"/>
    <w:rsid w:val="007E4E6B"/>
    <w:rsid w:val="007F0BB0"/>
    <w:rsid w:val="007F29A9"/>
    <w:rsid w:val="007F33C8"/>
    <w:rsid w:val="007F5CC8"/>
    <w:rsid w:val="007F6599"/>
    <w:rsid w:val="0080111E"/>
    <w:rsid w:val="00803A9F"/>
    <w:rsid w:val="008048AD"/>
    <w:rsid w:val="00810AF0"/>
    <w:rsid w:val="00811F4A"/>
    <w:rsid w:val="00812BF0"/>
    <w:rsid w:val="0081371A"/>
    <w:rsid w:val="00813B08"/>
    <w:rsid w:val="0081433F"/>
    <w:rsid w:val="00817224"/>
    <w:rsid w:val="00817B9E"/>
    <w:rsid w:val="00820DDE"/>
    <w:rsid w:val="00822DE7"/>
    <w:rsid w:val="00825AB2"/>
    <w:rsid w:val="00825BDA"/>
    <w:rsid w:val="00826109"/>
    <w:rsid w:val="008263C5"/>
    <w:rsid w:val="00826B38"/>
    <w:rsid w:val="00827847"/>
    <w:rsid w:val="00832631"/>
    <w:rsid w:val="00833614"/>
    <w:rsid w:val="00835D36"/>
    <w:rsid w:val="008405A9"/>
    <w:rsid w:val="00840A59"/>
    <w:rsid w:val="00844785"/>
    <w:rsid w:val="0084483B"/>
    <w:rsid w:val="0084565D"/>
    <w:rsid w:val="00845DAC"/>
    <w:rsid w:val="00847F79"/>
    <w:rsid w:val="00851B0A"/>
    <w:rsid w:val="00854EE2"/>
    <w:rsid w:val="008570E6"/>
    <w:rsid w:val="00863344"/>
    <w:rsid w:val="008643E2"/>
    <w:rsid w:val="00864FBB"/>
    <w:rsid w:val="00866E43"/>
    <w:rsid w:val="00867254"/>
    <w:rsid w:val="00873A93"/>
    <w:rsid w:val="00873AE3"/>
    <w:rsid w:val="0087469D"/>
    <w:rsid w:val="00876007"/>
    <w:rsid w:val="008761DB"/>
    <w:rsid w:val="00877BC1"/>
    <w:rsid w:val="00880147"/>
    <w:rsid w:val="008836DA"/>
    <w:rsid w:val="00883BE2"/>
    <w:rsid w:val="0088419F"/>
    <w:rsid w:val="008846A9"/>
    <w:rsid w:val="008858A5"/>
    <w:rsid w:val="00885FAF"/>
    <w:rsid w:val="00886059"/>
    <w:rsid w:val="00886AEF"/>
    <w:rsid w:val="0088746E"/>
    <w:rsid w:val="008913A2"/>
    <w:rsid w:val="008925ED"/>
    <w:rsid w:val="00894902"/>
    <w:rsid w:val="0089511D"/>
    <w:rsid w:val="008974D3"/>
    <w:rsid w:val="008A05C9"/>
    <w:rsid w:val="008A3E45"/>
    <w:rsid w:val="008A54E6"/>
    <w:rsid w:val="008A63E9"/>
    <w:rsid w:val="008A6410"/>
    <w:rsid w:val="008A7987"/>
    <w:rsid w:val="008B0689"/>
    <w:rsid w:val="008B2E3E"/>
    <w:rsid w:val="008B434D"/>
    <w:rsid w:val="008B47C8"/>
    <w:rsid w:val="008B6033"/>
    <w:rsid w:val="008B691E"/>
    <w:rsid w:val="008B6968"/>
    <w:rsid w:val="008C2046"/>
    <w:rsid w:val="008C38FA"/>
    <w:rsid w:val="008C3E2F"/>
    <w:rsid w:val="008C4233"/>
    <w:rsid w:val="008C4625"/>
    <w:rsid w:val="008C584B"/>
    <w:rsid w:val="008C6848"/>
    <w:rsid w:val="008C7EDE"/>
    <w:rsid w:val="008D1A3A"/>
    <w:rsid w:val="008D438F"/>
    <w:rsid w:val="008D6A9A"/>
    <w:rsid w:val="008D75B3"/>
    <w:rsid w:val="008E0526"/>
    <w:rsid w:val="008E0689"/>
    <w:rsid w:val="008E1877"/>
    <w:rsid w:val="008E3C52"/>
    <w:rsid w:val="008E41F5"/>
    <w:rsid w:val="008E4883"/>
    <w:rsid w:val="008F05F9"/>
    <w:rsid w:val="008F09A7"/>
    <w:rsid w:val="008F1671"/>
    <w:rsid w:val="008F18C2"/>
    <w:rsid w:val="008F29C9"/>
    <w:rsid w:val="008F3529"/>
    <w:rsid w:val="008F4A97"/>
    <w:rsid w:val="008F58CC"/>
    <w:rsid w:val="008F74FB"/>
    <w:rsid w:val="008F7B55"/>
    <w:rsid w:val="009008F0"/>
    <w:rsid w:val="00902902"/>
    <w:rsid w:val="0090324E"/>
    <w:rsid w:val="009032BE"/>
    <w:rsid w:val="00904D25"/>
    <w:rsid w:val="009061BB"/>
    <w:rsid w:val="00907985"/>
    <w:rsid w:val="00907FC2"/>
    <w:rsid w:val="00912B7B"/>
    <w:rsid w:val="00913021"/>
    <w:rsid w:val="0091482B"/>
    <w:rsid w:val="00917943"/>
    <w:rsid w:val="0092064A"/>
    <w:rsid w:val="00923A01"/>
    <w:rsid w:val="00925E71"/>
    <w:rsid w:val="0092666E"/>
    <w:rsid w:val="009268F5"/>
    <w:rsid w:val="00926B9E"/>
    <w:rsid w:val="00931C2B"/>
    <w:rsid w:val="00932DA9"/>
    <w:rsid w:val="009333E6"/>
    <w:rsid w:val="00933441"/>
    <w:rsid w:val="00936675"/>
    <w:rsid w:val="0093759F"/>
    <w:rsid w:val="009408E9"/>
    <w:rsid w:val="00941516"/>
    <w:rsid w:val="00941BB0"/>
    <w:rsid w:val="009421E9"/>
    <w:rsid w:val="009423D7"/>
    <w:rsid w:val="00942F89"/>
    <w:rsid w:val="009439C3"/>
    <w:rsid w:val="00943E9A"/>
    <w:rsid w:val="00943F77"/>
    <w:rsid w:val="009444C2"/>
    <w:rsid w:val="00944545"/>
    <w:rsid w:val="00944964"/>
    <w:rsid w:val="009463FD"/>
    <w:rsid w:val="00946958"/>
    <w:rsid w:val="00947A5F"/>
    <w:rsid w:val="00953BE6"/>
    <w:rsid w:val="00956761"/>
    <w:rsid w:val="00956790"/>
    <w:rsid w:val="00956F63"/>
    <w:rsid w:val="00960EE2"/>
    <w:rsid w:val="00961971"/>
    <w:rsid w:val="00962450"/>
    <w:rsid w:val="00963610"/>
    <w:rsid w:val="0096719F"/>
    <w:rsid w:val="00973CC5"/>
    <w:rsid w:val="009760A7"/>
    <w:rsid w:val="00977242"/>
    <w:rsid w:val="00977B63"/>
    <w:rsid w:val="00977E8E"/>
    <w:rsid w:val="00977FCC"/>
    <w:rsid w:val="00980647"/>
    <w:rsid w:val="009810A4"/>
    <w:rsid w:val="00982016"/>
    <w:rsid w:val="0098339A"/>
    <w:rsid w:val="00983973"/>
    <w:rsid w:val="0098648C"/>
    <w:rsid w:val="00986F8B"/>
    <w:rsid w:val="00987554"/>
    <w:rsid w:val="00990D85"/>
    <w:rsid w:val="00991FA3"/>
    <w:rsid w:val="009921A1"/>
    <w:rsid w:val="0099263E"/>
    <w:rsid w:val="00992690"/>
    <w:rsid w:val="009940FE"/>
    <w:rsid w:val="00994ECC"/>
    <w:rsid w:val="00997426"/>
    <w:rsid w:val="00997537"/>
    <w:rsid w:val="00997995"/>
    <w:rsid w:val="009A016D"/>
    <w:rsid w:val="009A1DB8"/>
    <w:rsid w:val="009A29CC"/>
    <w:rsid w:val="009A5FD8"/>
    <w:rsid w:val="009A7EE3"/>
    <w:rsid w:val="009B05C0"/>
    <w:rsid w:val="009B0A52"/>
    <w:rsid w:val="009B0D1E"/>
    <w:rsid w:val="009B1BA2"/>
    <w:rsid w:val="009B2B1B"/>
    <w:rsid w:val="009B2BE1"/>
    <w:rsid w:val="009B4DD8"/>
    <w:rsid w:val="009B5D03"/>
    <w:rsid w:val="009B7B93"/>
    <w:rsid w:val="009C2085"/>
    <w:rsid w:val="009C5BBE"/>
    <w:rsid w:val="009C5F57"/>
    <w:rsid w:val="009C6268"/>
    <w:rsid w:val="009D0120"/>
    <w:rsid w:val="009D0FF6"/>
    <w:rsid w:val="009D1C1D"/>
    <w:rsid w:val="009D2491"/>
    <w:rsid w:val="009D24E4"/>
    <w:rsid w:val="009D35C0"/>
    <w:rsid w:val="009D3A3F"/>
    <w:rsid w:val="009D6EA8"/>
    <w:rsid w:val="009E05CE"/>
    <w:rsid w:val="009E07A6"/>
    <w:rsid w:val="009E0831"/>
    <w:rsid w:val="009E32F3"/>
    <w:rsid w:val="009E352A"/>
    <w:rsid w:val="009E6124"/>
    <w:rsid w:val="009E6643"/>
    <w:rsid w:val="009E78AE"/>
    <w:rsid w:val="009E7B21"/>
    <w:rsid w:val="009F0B7A"/>
    <w:rsid w:val="009F39E3"/>
    <w:rsid w:val="009F49C9"/>
    <w:rsid w:val="009F6203"/>
    <w:rsid w:val="009F7DB1"/>
    <w:rsid w:val="00A00231"/>
    <w:rsid w:val="00A03052"/>
    <w:rsid w:val="00A03A40"/>
    <w:rsid w:val="00A04E23"/>
    <w:rsid w:val="00A05436"/>
    <w:rsid w:val="00A06BD1"/>
    <w:rsid w:val="00A1008F"/>
    <w:rsid w:val="00A11660"/>
    <w:rsid w:val="00A11668"/>
    <w:rsid w:val="00A14393"/>
    <w:rsid w:val="00A22CDC"/>
    <w:rsid w:val="00A22CEB"/>
    <w:rsid w:val="00A2476B"/>
    <w:rsid w:val="00A25AFC"/>
    <w:rsid w:val="00A25ED1"/>
    <w:rsid w:val="00A31249"/>
    <w:rsid w:val="00A32D0E"/>
    <w:rsid w:val="00A33858"/>
    <w:rsid w:val="00A33A91"/>
    <w:rsid w:val="00A34889"/>
    <w:rsid w:val="00A35825"/>
    <w:rsid w:val="00A37C29"/>
    <w:rsid w:val="00A43725"/>
    <w:rsid w:val="00A45473"/>
    <w:rsid w:val="00A45508"/>
    <w:rsid w:val="00A45843"/>
    <w:rsid w:val="00A47DFF"/>
    <w:rsid w:val="00A51BCE"/>
    <w:rsid w:val="00A53AB7"/>
    <w:rsid w:val="00A5455C"/>
    <w:rsid w:val="00A5463B"/>
    <w:rsid w:val="00A562F3"/>
    <w:rsid w:val="00A56B03"/>
    <w:rsid w:val="00A608D5"/>
    <w:rsid w:val="00A611A1"/>
    <w:rsid w:val="00A626D4"/>
    <w:rsid w:val="00A65051"/>
    <w:rsid w:val="00A663BD"/>
    <w:rsid w:val="00A6649D"/>
    <w:rsid w:val="00A668DE"/>
    <w:rsid w:val="00A70222"/>
    <w:rsid w:val="00A7162F"/>
    <w:rsid w:val="00A73183"/>
    <w:rsid w:val="00A732EA"/>
    <w:rsid w:val="00A73A7C"/>
    <w:rsid w:val="00A7503B"/>
    <w:rsid w:val="00A76300"/>
    <w:rsid w:val="00A804CC"/>
    <w:rsid w:val="00A80DB4"/>
    <w:rsid w:val="00A81624"/>
    <w:rsid w:val="00A81C6D"/>
    <w:rsid w:val="00A8230A"/>
    <w:rsid w:val="00A82465"/>
    <w:rsid w:val="00A832D2"/>
    <w:rsid w:val="00A845F2"/>
    <w:rsid w:val="00A84747"/>
    <w:rsid w:val="00A848D2"/>
    <w:rsid w:val="00A8652A"/>
    <w:rsid w:val="00A87B50"/>
    <w:rsid w:val="00A87FDE"/>
    <w:rsid w:val="00A9004C"/>
    <w:rsid w:val="00A901BF"/>
    <w:rsid w:val="00A91170"/>
    <w:rsid w:val="00A921FB"/>
    <w:rsid w:val="00A939DF"/>
    <w:rsid w:val="00A94E38"/>
    <w:rsid w:val="00A95032"/>
    <w:rsid w:val="00A96B3E"/>
    <w:rsid w:val="00AA0C70"/>
    <w:rsid w:val="00AA3B8C"/>
    <w:rsid w:val="00AA557F"/>
    <w:rsid w:val="00AA680A"/>
    <w:rsid w:val="00AB02D2"/>
    <w:rsid w:val="00AB0CE8"/>
    <w:rsid w:val="00AB1873"/>
    <w:rsid w:val="00AB32B0"/>
    <w:rsid w:val="00AB5563"/>
    <w:rsid w:val="00AB5B1E"/>
    <w:rsid w:val="00AC0E11"/>
    <w:rsid w:val="00AC0EBE"/>
    <w:rsid w:val="00AC4F64"/>
    <w:rsid w:val="00AC5850"/>
    <w:rsid w:val="00AC7266"/>
    <w:rsid w:val="00AD07BE"/>
    <w:rsid w:val="00AD214B"/>
    <w:rsid w:val="00AD256D"/>
    <w:rsid w:val="00AD2766"/>
    <w:rsid w:val="00AD4B69"/>
    <w:rsid w:val="00AD5AE7"/>
    <w:rsid w:val="00AE4B15"/>
    <w:rsid w:val="00AE5EEB"/>
    <w:rsid w:val="00AE6FDB"/>
    <w:rsid w:val="00AF0199"/>
    <w:rsid w:val="00AF0C38"/>
    <w:rsid w:val="00AF2308"/>
    <w:rsid w:val="00AF41E9"/>
    <w:rsid w:val="00AF6E77"/>
    <w:rsid w:val="00AF70B8"/>
    <w:rsid w:val="00AF7308"/>
    <w:rsid w:val="00AF7E63"/>
    <w:rsid w:val="00B00F41"/>
    <w:rsid w:val="00B00FE5"/>
    <w:rsid w:val="00B011C3"/>
    <w:rsid w:val="00B01442"/>
    <w:rsid w:val="00B021E5"/>
    <w:rsid w:val="00B02D9D"/>
    <w:rsid w:val="00B02E6B"/>
    <w:rsid w:val="00B03F06"/>
    <w:rsid w:val="00B05327"/>
    <w:rsid w:val="00B05751"/>
    <w:rsid w:val="00B07180"/>
    <w:rsid w:val="00B10107"/>
    <w:rsid w:val="00B133F8"/>
    <w:rsid w:val="00B140C8"/>
    <w:rsid w:val="00B14657"/>
    <w:rsid w:val="00B17410"/>
    <w:rsid w:val="00B174F8"/>
    <w:rsid w:val="00B21C0D"/>
    <w:rsid w:val="00B21F1B"/>
    <w:rsid w:val="00B2217B"/>
    <w:rsid w:val="00B2217F"/>
    <w:rsid w:val="00B25039"/>
    <w:rsid w:val="00B267A6"/>
    <w:rsid w:val="00B269B5"/>
    <w:rsid w:val="00B26AD7"/>
    <w:rsid w:val="00B319D6"/>
    <w:rsid w:val="00B31CAE"/>
    <w:rsid w:val="00B32729"/>
    <w:rsid w:val="00B34AB2"/>
    <w:rsid w:val="00B34DD4"/>
    <w:rsid w:val="00B34E41"/>
    <w:rsid w:val="00B35126"/>
    <w:rsid w:val="00B36991"/>
    <w:rsid w:val="00B36B11"/>
    <w:rsid w:val="00B4397F"/>
    <w:rsid w:val="00B4495F"/>
    <w:rsid w:val="00B44A0E"/>
    <w:rsid w:val="00B44E07"/>
    <w:rsid w:val="00B550DF"/>
    <w:rsid w:val="00B55BB4"/>
    <w:rsid w:val="00B611F0"/>
    <w:rsid w:val="00B61828"/>
    <w:rsid w:val="00B626C0"/>
    <w:rsid w:val="00B64482"/>
    <w:rsid w:val="00B6708D"/>
    <w:rsid w:val="00B670DE"/>
    <w:rsid w:val="00B6748C"/>
    <w:rsid w:val="00B67689"/>
    <w:rsid w:val="00B72154"/>
    <w:rsid w:val="00B72CF3"/>
    <w:rsid w:val="00B730E6"/>
    <w:rsid w:val="00B73471"/>
    <w:rsid w:val="00B73AB7"/>
    <w:rsid w:val="00B73CF7"/>
    <w:rsid w:val="00B73F32"/>
    <w:rsid w:val="00B73F40"/>
    <w:rsid w:val="00B74F19"/>
    <w:rsid w:val="00B87325"/>
    <w:rsid w:val="00B87800"/>
    <w:rsid w:val="00B949F2"/>
    <w:rsid w:val="00B950ED"/>
    <w:rsid w:val="00B95882"/>
    <w:rsid w:val="00B96B3E"/>
    <w:rsid w:val="00B97E4A"/>
    <w:rsid w:val="00BA0EF3"/>
    <w:rsid w:val="00BA122E"/>
    <w:rsid w:val="00BA37E3"/>
    <w:rsid w:val="00BA3B3A"/>
    <w:rsid w:val="00BA60F1"/>
    <w:rsid w:val="00BA6310"/>
    <w:rsid w:val="00BB07F5"/>
    <w:rsid w:val="00BB152A"/>
    <w:rsid w:val="00BB1A7F"/>
    <w:rsid w:val="00BB20FC"/>
    <w:rsid w:val="00BB4247"/>
    <w:rsid w:val="00BB5386"/>
    <w:rsid w:val="00BB5C2B"/>
    <w:rsid w:val="00BB7C93"/>
    <w:rsid w:val="00BC47F3"/>
    <w:rsid w:val="00BC5824"/>
    <w:rsid w:val="00BC7311"/>
    <w:rsid w:val="00BC7A8E"/>
    <w:rsid w:val="00BD092B"/>
    <w:rsid w:val="00BD11A4"/>
    <w:rsid w:val="00BD139D"/>
    <w:rsid w:val="00BD13D6"/>
    <w:rsid w:val="00BD1AB7"/>
    <w:rsid w:val="00BD58CA"/>
    <w:rsid w:val="00BD5D76"/>
    <w:rsid w:val="00BD6A26"/>
    <w:rsid w:val="00BD6C8D"/>
    <w:rsid w:val="00BD6D2A"/>
    <w:rsid w:val="00BD7A3C"/>
    <w:rsid w:val="00BE3227"/>
    <w:rsid w:val="00BE6D6C"/>
    <w:rsid w:val="00BE765A"/>
    <w:rsid w:val="00BE7EA9"/>
    <w:rsid w:val="00BF083D"/>
    <w:rsid w:val="00BF10E9"/>
    <w:rsid w:val="00BF2034"/>
    <w:rsid w:val="00BF3A3C"/>
    <w:rsid w:val="00BF3BBB"/>
    <w:rsid w:val="00BF41DF"/>
    <w:rsid w:val="00BF730F"/>
    <w:rsid w:val="00C00340"/>
    <w:rsid w:val="00C01278"/>
    <w:rsid w:val="00C02C12"/>
    <w:rsid w:val="00C03390"/>
    <w:rsid w:val="00C066F3"/>
    <w:rsid w:val="00C10F09"/>
    <w:rsid w:val="00C15F45"/>
    <w:rsid w:val="00C17494"/>
    <w:rsid w:val="00C178D7"/>
    <w:rsid w:val="00C21A14"/>
    <w:rsid w:val="00C22314"/>
    <w:rsid w:val="00C22A77"/>
    <w:rsid w:val="00C236AE"/>
    <w:rsid w:val="00C23A98"/>
    <w:rsid w:val="00C23C06"/>
    <w:rsid w:val="00C27099"/>
    <w:rsid w:val="00C271B5"/>
    <w:rsid w:val="00C2736F"/>
    <w:rsid w:val="00C304F0"/>
    <w:rsid w:val="00C31401"/>
    <w:rsid w:val="00C31FBE"/>
    <w:rsid w:val="00C32926"/>
    <w:rsid w:val="00C35255"/>
    <w:rsid w:val="00C42C31"/>
    <w:rsid w:val="00C441E2"/>
    <w:rsid w:val="00C44BE3"/>
    <w:rsid w:val="00C45A4F"/>
    <w:rsid w:val="00C47E29"/>
    <w:rsid w:val="00C51562"/>
    <w:rsid w:val="00C515D4"/>
    <w:rsid w:val="00C5197D"/>
    <w:rsid w:val="00C51F4B"/>
    <w:rsid w:val="00C52982"/>
    <w:rsid w:val="00C5403A"/>
    <w:rsid w:val="00C54FF1"/>
    <w:rsid w:val="00C550E6"/>
    <w:rsid w:val="00C57950"/>
    <w:rsid w:val="00C616D6"/>
    <w:rsid w:val="00C621D1"/>
    <w:rsid w:val="00C65CAD"/>
    <w:rsid w:val="00C7212F"/>
    <w:rsid w:val="00C72E0C"/>
    <w:rsid w:val="00C72F4F"/>
    <w:rsid w:val="00C73D24"/>
    <w:rsid w:val="00C74473"/>
    <w:rsid w:val="00C75A2B"/>
    <w:rsid w:val="00C75E71"/>
    <w:rsid w:val="00C76810"/>
    <w:rsid w:val="00C81A2D"/>
    <w:rsid w:val="00C8329D"/>
    <w:rsid w:val="00C835CA"/>
    <w:rsid w:val="00C83C08"/>
    <w:rsid w:val="00C83DED"/>
    <w:rsid w:val="00C86611"/>
    <w:rsid w:val="00C86797"/>
    <w:rsid w:val="00C91715"/>
    <w:rsid w:val="00C94020"/>
    <w:rsid w:val="00C96951"/>
    <w:rsid w:val="00C96C96"/>
    <w:rsid w:val="00C97EA3"/>
    <w:rsid w:val="00C97F9F"/>
    <w:rsid w:val="00CA0174"/>
    <w:rsid w:val="00CA1618"/>
    <w:rsid w:val="00CA4C5F"/>
    <w:rsid w:val="00CA5753"/>
    <w:rsid w:val="00CA6264"/>
    <w:rsid w:val="00CA6699"/>
    <w:rsid w:val="00CA7527"/>
    <w:rsid w:val="00CA788C"/>
    <w:rsid w:val="00CB0787"/>
    <w:rsid w:val="00CB0796"/>
    <w:rsid w:val="00CB1945"/>
    <w:rsid w:val="00CB2052"/>
    <w:rsid w:val="00CB20B9"/>
    <w:rsid w:val="00CB38B7"/>
    <w:rsid w:val="00CB53F8"/>
    <w:rsid w:val="00CB66AF"/>
    <w:rsid w:val="00CC0155"/>
    <w:rsid w:val="00CC2357"/>
    <w:rsid w:val="00CC3070"/>
    <w:rsid w:val="00CC37DB"/>
    <w:rsid w:val="00CC387A"/>
    <w:rsid w:val="00CC39BB"/>
    <w:rsid w:val="00CC3D58"/>
    <w:rsid w:val="00CC66B5"/>
    <w:rsid w:val="00CC73FF"/>
    <w:rsid w:val="00CD0092"/>
    <w:rsid w:val="00CD0F21"/>
    <w:rsid w:val="00CD4651"/>
    <w:rsid w:val="00CD61C6"/>
    <w:rsid w:val="00CD7CEE"/>
    <w:rsid w:val="00CE092C"/>
    <w:rsid w:val="00CE137D"/>
    <w:rsid w:val="00CE19C0"/>
    <w:rsid w:val="00CE23B0"/>
    <w:rsid w:val="00CE2851"/>
    <w:rsid w:val="00CE44C8"/>
    <w:rsid w:val="00CE6F6E"/>
    <w:rsid w:val="00CF0424"/>
    <w:rsid w:val="00CF53B5"/>
    <w:rsid w:val="00CF550B"/>
    <w:rsid w:val="00CF7D6D"/>
    <w:rsid w:val="00D03C19"/>
    <w:rsid w:val="00D03F6D"/>
    <w:rsid w:val="00D05F80"/>
    <w:rsid w:val="00D06C3A"/>
    <w:rsid w:val="00D070C0"/>
    <w:rsid w:val="00D07418"/>
    <w:rsid w:val="00D07F2C"/>
    <w:rsid w:val="00D100F4"/>
    <w:rsid w:val="00D108D3"/>
    <w:rsid w:val="00D10D76"/>
    <w:rsid w:val="00D11A3F"/>
    <w:rsid w:val="00D13595"/>
    <w:rsid w:val="00D14B1A"/>
    <w:rsid w:val="00D160D4"/>
    <w:rsid w:val="00D1688C"/>
    <w:rsid w:val="00D17955"/>
    <w:rsid w:val="00D21BA6"/>
    <w:rsid w:val="00D22F14"/>
    <w:rsid w:val="00D2378F"/>
    <w:rsid w:val="00D2411D"/>
    <w:rsid w:val="00D25C4D"/>
    <w:rsid w:val="00D26D1F"/>
    <w:rsid w:val="00D26FBF"/>
    <w:rsid w:val="00D27074"/>
    <w:rsid w:val="00D2762F"/>
    <w:rsid w:val="00D32A1A"/>
    <w:rsid w:val="00D32A90"/>
    <w:rsid w:val="00D3370D"/>
    <w:rsid w:val="00D33D8A"/>
    <w:rsid w:val="00D34D17"/>
    <w:rsid w:val="00D34E60"/>
    <w:rsid w:val="00D35E42"/>
    <w:rsid w:val="00D36F53"/>
    <w:rsid w:val="00D41899"/>
    <w:rsid w:val="00D43F80"/>
    <w:rsid w:val="00D45157"/>
    <w:rsid w:val="00D46A3E"/>
    <w:rsid w:val="00D46E0F"/>
    <w:rsid w:val="00D47821"/>
    <w:rsid w:val="00D47C20"/>
    <w:rsid w:val="00D509E1"/>
    <w:rsid w:val="00D50D64"/>
    <w:rsid w:val="00D5107C"/>
    <w:rsid w:val="00D51AEA"/>
    <w:rsid w:val="00D52E34"/>
    <w:rsid w:val="00D54B5A"/>
    <w:rsid w:val="00D54CB9"/>
    <w:rsid w:val="00D556BB"/>
    <w:rsid w:val="00D576E0"/>
    <w:rsid w:val="00D57A4C"/>
    <w:rsid w:val="00D60108"/>
    <w:rsid w:val="00D60BAD"/>
    <w:rsid w:val="00D60D89"/>
    <w:rsid w:val="00D61DAC"/>
    <w:rsid w:val="00D61E20"/>
    <w:rsid w:val="00D64906"/>
    <w:rsid w:val="00D64B3A"/>
    <w:rsid w:val="00D64E69"/>
    <w:rsid w:val="00D662F9"/>
    <w:rsid w:val="00D6685F"/>
    <w:rsid w:val="00D66C61"/>
    <w:rsid w:val="00D73D4F"/>
    <w:rsid w:val="00D75634"/>
    <w:rsid w:val="00D77A18"/>
    <w:rsid w:val="00D80BA5"/>
    <w:rsid w:val="00D8305B"/>
    <w:rsid w:val="00D84922"/>
    <w:rsid w:val="00D907CA"/>
    <w:rsid w:val="00D909EC"/>
    <w:rsid w:val="00D9236B"/>
    <w:rsid w:val="00D95B3A"/>
    <w:rsid w:val="00D96906"/>
    <w:rsid w:val="00D97B56"/>
    <w:rsid w:val="00DA0F61"/>
    <w:rsid w:val="00DA1146"/>
    <w:rsid w:val="00DA115C"/>
    <w:rsid w:val="00DA3234"/>
    <w:rsid w:val="00DA3EB1"/>
    <w:rsid w:val="00DA4AE9"/>
    <w:rsid w:val="00DA6D14"/>
    <w:rsid w:val="00DB03B3"/>
    <w:rsid w:val="00DB0DB9"/>
    <w:rsid w:val="00DB18B0"/>
    <w:rsid w:val="00DB4350"/>
    <w:rsid w:val="00DB4A58"/>
    <w:rsid w:val="00DB70CC"/>
    <w:rsid w:val="00DB775D"/>
    <w:rsid w:val="00DC1340"/>
    <w:rsid w:val="00DC177E"/>
    <w:rsid w:val="00DC41EC"/>
    <w:rsid w:val="00DC4351"/>
    <w:rsid w:val="00DC4A10"/>
    <w:rsid w:val="00DC7139"/>
    <w:rsid w:val="00DD4B92"/>
    <w:rsid w:val="00DE22A4"/>
    <w:rsid w:val="00DE29A6"/>
    <w:rsid w:val="00DE3C08"/>
    <w:rsid w:val="00DE41F1"/>
    <w:rsid w:val="00DE47DB"/>
    <w:rsid w:val="00DE4CAF"/>
    <w:rsid w:val="00DE5C0C"/>
    <w:rsid w:val="00DE5C8D"/>
    <w:rsid w:val="00DE6415"/>
    <w:rsid w:val="00DF1C49"/>
    <w:rsid w:val="00DF29D8"/>
    <w:rsid w:val="00DF2FF3"/>
    <w:rsid w:val="00DF324E"/>
    <w:rsid w:val="00DF3869"/>
    <w:rsid w:val="00DF3B2C"/>
    <w:rsid w:val="00DF467A"/>
    <w:rsid w:val="00DF49CB"/>
    <w:rsid w:val="00DF5A8C"/>
    <w:rsid w:val="00DF79F8"/>
    <w:rsid w:val="00DF7A0D"/>
    <w:rsid w:val="00E001DA"/>
    <w:rsid w:val="00E00F76"/>
    <w:rsid w:val="00E01D90"/>
    <w:rsid w:val="00E01FE6"/>
    <w:rsid w:val="00E026AA"/>
    <w:rsid w:val="00E02DEB"/>
    <w:rsid w:val="00E0376F"/>
    <w:rsid w:val="00E0569A"/>
    <w:rsid w:val="00E0592E"/>
    <w:rsid w:val="00E062A6"/>
    <w:rsid w:val="00E062B9"/>
    <w:rsid w:val="00E071FF"/>
    <w:rsid w:val="00E10ABD"/>
    <w:rsid w:val="00E10D94"/>
    <w:rsid w:val="00E117CE"/>
    <w:rsid w:val="00E11FD5"/>
    <w:rsid w:val="00E14C83"/>
    <w:rsid w:val="00E159AE"/>
    <w:rsid w:val="00E1651C"/>
    <w:rsid w:val="00E1656D"/>
    <w:rsid w:val="00E16A3B"/>
    <w:rsid w:val="00E16C6F"/>
    <w:rsid w:val="00E20143"/>
    <w:rsid w:val="00E20519"/>
    <w:rsid w:val="00E21646"/>
    <w:rsid w:val="00E2215B"/>
    <w:rsid w:val="00E23689"/>
    <w:rsid w:val="00E23EB0"/>
    <w:rsid w:val="00E26887"/>
    <w:rsid w:val="00E26E77"/>
    <w:rsid w:val="00E27C09"/>
    <w:rsid w:val="00E301D2"/>
    <w:rsid w:val="00E301ED"/>
    <w:rsid w:val="00E30E4D"/>
    <w:rsid w:val="00E31648"/>
    <w:rsid w:val="00E3585B"/>
    <w:rsid w:val="00E3638F"/>
    <w:rsid w:val="00E3645D"/>
    <w:rsid w:val="00E37C44"/>
    <w:rsid w:val="00E37E6D"/>
    <w:rsid w:val="00E37F70"/>
    <w:rsid w:val="00E415C2"/>
    <w:rsid w:val="00E419FA"/>
    <w:rsid w:val="00E43365"/>
    <w:rsid w:val="00E43D2A"/>
    <w:rsid w:val="00E51BE6"/>
    <w:rsid w:val="00E5270E"/>
    <w:rsid w:val="00E52C3B"/>
    <w:rsid w:val="00E53E9D"/>
    <w:rsid w:val="00E620BD"/>
    <w:rsid w:val="00E6213C"/>
    <w:rsid w:val="00E6245F"/>
    <w:rsid w:val="00E632F2"/>
    <w:rsid w:val="00E63C3E"/>
    <w:rsid w:val="00E63CA1"/>
    <w:rsid w:val="00E65194"/>
    <w:rsid w:val="00E659B5"/>
    <w:rsid w:val="00E66014"/>
    <w:rsid w:val="00E66F17"/>
    <w:rsid w:val="00E70B1C"/>
    <w:rsid w:val="00E70B1F"/>
    <w:rsid w:val="00E70E59"/>
    <w:rsid w:val="00E7476E"/>
    <w:rsid w:val="00E8050F"/>
    <w:rsid w:val="00E810EB"/>
    <w:rsid w:val="00E81CF7"/>
    <w:rsid w:val="00E850A6"/>
    <w:rsid w:val="00E875BD"/>
    <w:rsid w:val="00E875CF"/>
    <w:rsid w:val="00E87765"/>
    <w:rsid w:val="00E87A8E"/>
    <w:rsid w:val="00E961FB"/>
    <w:rsid w:val="00E96926"/>
    <w:rsid w:val="00E975E8"/>
    <w:rsid w:val="00EA21EE"/>
    <w:rsid w:val="00EA37DA"/>
    <w:rsid w:val="00EA4C40"/>
    <w:rsid w:val="00EA5336"/>
    <w:rsid w:val="00EB2749"/>
    <w:rsid w:val="00EB32D2"/>
    <w:rsid w:val="00EB33AB"/>
    <w:rsid w:val="00EB3BB4"/>
    <w:rsid w:val="00EB4651"/>
    <w:rsid w:val="00EB5D94"/>
    <w:rsid w:val="00EB6F7D"/>
    <w:rsid w:val="00EC23A3"/>
    <w:rsid w:val="00EC6A45"/>
    <w:rsid w:val="00EC73BA"/>
    <w:rsid w:val="00ED262A"/>
    <w:rsid w:val="00ED3A27"/>
    <w:rsid w:val="00ED69B5"/>
    <w:rsid w:val="00EE0573"/>
    <w:rsid w:val="00EE0853"/>
    <w:rsid w:val="00EE1656"/>
    <w:rsid w:val="00EE186F"/>
    <w:rsid w:val="00EE1C8E"/>
    <w:rsid w:val="00EE309D"/>
    <w:rsid w:val="00EE416F"/>
    <w:rsid w:val="00EE4DCE"/>
    <w:rsid w:val="00EE4EA5"/>
    <w:rsid w:val="00EE54F0"/>
    <w:rsid w:val="00EE7146"/>
    <w:rsid w:val="00EE768B"/>
    <w:rsid w:val="00EE7D8F"/>
    <w:rsid w:val="00EF0A22"/>
    <w:rsid w:val="00EF2F5B"/>
    <w:rsid w:val="00EF3C50"/>
    <w:rsid w:val="00EF4D12"/>
    <w:rsid w:val="00EF55EB"/>
    <w:rsid w:val="00EF58F7"/>
    <w:rsid w:val="00EF7B98"/>
    <w:rsid w:val="00EF7BA6"/>
    <w:rsid w:val="00F011CC"/>
    <w:rsid w:val="00F01845"/>
    <w:rsid w:val="00F01FBD"/>
    <w:rsid w:val="00F0426D"/>
    <w:rsid w:val="00F05B1A"/>
    <w:rsid w:val="00F13047"/>
    <w:rsid w:val="00F1449A"/>
    <w:rsid w:val="00F15D3D"/>
    <w:rsid w:val="00F15E06"/>
    <w:rsid w:val="00F171C1"/>
    <w:rsid w:val="00F17C72"/>
    <w:rsid w:val="00F254E7"/>
    <w:rsid w:val="00F27621"/>
    <w:rsid w:val="00F30399"/>
    <w:rsid w:val="00F30409"/>
    <w:rsid w:val="00F30C24"/>
    <w:rsid w:val="00F31958"/>
    <w:rsid w:val="00F3259A"/>
    <w:rsid w:val="00F34540"/>
    <w:rsid w:val="00F361AF"/>
    <w:rsid w:val="00F367A1"/>
    <w:rsid w:val="00F36AF6"/>
    <w:rsid w:val="00F379DD"/>
    <w:rsid w:val="00F37D6A"/>
    <w:rsid w:val="00F37F48"/>
    <w:rsid w:val="00F407DE"/>
    <w:rsid w:val="00F41A57"/>
    <w:rsid w:val="00F41F03"/>
    <w:rsid w:val="00F42263"/>
    <w:rsid w:val="00F44BF1"/>
    <w:rsid w:val="00F44EF4"/>
    <w:rsid w:val="00F47AA0"/>
    <w:rsid w:val="00F50C7F"/>
    <w:rsid w:val="00F51A44"/>
    <w:rsid w:val="00F52412"/>
    <w:rsid w:val="00F53EA2"/>
    <w:rsid w:val="00F54279"/>
    <w:rsid w:val="00F55873"/>
    <w:rsid w:val="00F5607B"/>
    <w:rsid w:val="00F563D2"/>
    <w:rsid w:val="00F5713C"/>
    <w:rsid w:val="00F606F5"/>
    <w:rsid w:val="00F62534"/>
    <w:rsid w:val="00F628A6"/>
    <w:rsid w:val="00F63549"/>
    <w:rsid w:val="00F66E51"/>
    <w:rsid w:val="00F70B63"/>
    <w:rsid w:val="00F74620"/>
    <w:rsid w:val="00F74703"/>
    <w:rsid w:val="00F7492A"/>
    <w:rsid w:val="00F75077"/>
    <w:rsid w:val="00F75D87"/>
    <w:rsid w:val="00F7689B"/>
    <w:rsid w:val="00F81B0E"/>
    <w:rsid w:val="00F82062"/>
    <w:rsid w:val="00F84485"/>
    <w:rsid w:val="00F85F6F"/>
    <w:rsid w:val="00F86401"/>
    <w:rsid w:val="00F875A2"/>
    <w:rsid w:val="00F87CF4"/>
    <w:rsid w:val="00F90BE8"/>
    <w:rsid w:val="00F91F25"/>
    <w:rsid w:val="00F9344C"/>
    <w:rsid w:val="00F93C64"/>
    <w:rsid w:val="00F94CCB"/>
    <w:rsid w:val="00F95669"/>
    <w:rsid w:val="00F96EB2"/>
    <w:rsid w:val="00F970A1"/>
    <w:rsid w:val="00F977EF"/>
    <w:rsid w:val="00FA0208"/>
    <w:rsid w:val="00FA1600"/>
    <w:rsid w:val="00FA1F1E"/>
    <w:rsid w:val="00FA20C1"/>
    <w:rsid w:val="00FA261C"/>
    <w:rsid w:val="00FA3840"/>
    <w:rsid w:val="00FA386A"/>
    <w:rsid w:val="00FA4EDF"/>
    <w:rsid w:val="00FA523C"/>
    <w:rsid w:val="00FB05DF"/>
    <w:rsid w:val="00FB1AA6"/>
    <w:rsid w:val="00FB281F"/>
    <w:rsid w:val="00FB3EDC"/>
    <w:rsid w:val="00FB5C83"/>
    <w:rsid w:val="00FB6162"/>
    <w:rsid w:val="00FB7253"/>
    <w:rsid w:val="00FB7D99"/>
    <w:rsid w:val="00FC039A"/>
    <w:rsid w:val="00FC0828"/>
    <w:rsid w:val="00FC0D1F"/>
    <w:rsid w:val="00FC1746"/>
    <w:rsid w:val="00FC39D7"/>
    <w:rsid w:val="00FC4FD9"/>
    <w:rsid w:val="00FC50D2"/>
    <w:rsid w:val="00FC5737"/>
    <w:rsid w:val="00FC5DA2"/>
    <w:rsid w:val="00FD1755"/>
    <w:rsid w:val="00FD177F"/>
    <w:rsid w:val="00FD1A42"/>
    <w:rsid w:val="00FD244A"/>
    <w:rsid w:val="00FD2AEC"/>
    <w:rsid w:val="00FD3A1E"/>
    <w:rsid w:val="00FD4B95"/>
    <w:rsid w:val="00FD59EF"/>
    <w:rsid w:val="00FD626C"/>
    <w:rsid w:val="00FD667C"/>
    <w:rsid w:val="00FD67E7"/>
    <w:rsid w:val="00FD685D"/>
    <w:rsid w:val="00FD77D4"/>
    <w:rsid w:val="00FE0BC8"/>
    <w:rsid w:val="00FE370C"/>
    <w:rsid w:val="00FE575D"/>
    <w:rsid w:val="00FE5B87"/>
    <w:rsid w:val="00FF09BE"/>
    <w:rsid w:val="00FF3F7B"/>
    <w:rsid w:val="00FF468C"/>
    <w:rsid w:val="00FF4B98"/>
    <w:rsid w:val="00FF556D"/>
    <w:rsid w:val="00FF6CD0"/>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3D55B"/>
  <w15:docId w15:val="{9084A5C6-406F-43AD-B828-190F6CEB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pPr>
        <w:spacing w:after="120" w:line="23" w:lineRule="atLeast"/>
        <w:ind w:left="720" w:hanging="15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4906"/>
    <w:rPr>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qFormat/>
    <w:rsid w:val="00654895"/>
    <w:pPr>
      <w:spacing w:before="240" w:after="60" w:line="240" w:lineRule="auto"/>
      <w:ind w:left="0" w:firstLine="0"/>
      <w:jc w:val="left"/>
      <w:outlineLvl w:val="5"/>
    </w:pPr>
    <w:rPr>
      <w:rFonts w:ascii="Times New Roman" w:eastAsia="Times New Roman" w:hAnsi="Times New Roman" w:cs="Times New Roman"/>
      <w:b/>
      <w:bCs/>
      <w:sz w:val="22"/>
      <w:szCs w:val="22"/>
    </w:rPr>
  </w:style>
  <w:style w:type="paragraph" w:styleId="Nagwek7">
    <w:name w:val="heading 7"/>
    <w:basedOn w:val="Normalny"/>
    <w:next w:val="Normalny"/>
    <w:link w:val="Nagwek7Znak"/>
    <w:qFormat/>
    <w:rsid w:val="00E37F70"/>
    <w:pPr>
      <w:keepNext/>
      <w:pBdr>
        <w:bottom w:val="single" w:sz="4" w:space="1" w:color="auto"/>
      </w:pBdr>
      <w:ind w:left="-851"/>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uiPriority w:val="9"/>
    <w:semiHidden/>
    <w:unhideWhenUsed/>
    <w:qFormat/>
    <w:rsid w:val="001034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aliases w:val="(F2),ändrad,LOAN,body text,Znak2,Tekst podstawow.(F2)"/>
    <w:basedOn w:val="Normalny"/>
    <w:link w:val="TekstpodstawowyZnak"/>
    <w:rsid w:val="00E37F70"/>
    <w:rPr>
      <w:rFonts w:ascii="Arial" w:hAnsi="Arial"/>
      <w:b/>
      <w:sz w:val="22"/>
      <w:szCs w:val="20"/>
    </w:rPr>
  </w:style>
  <w:style w:type="character" w:customStyle="1" w:styleId="TekstpodstawowyZnak">
    <w:name w:val="Tekst podstawowy Znak"/>
    <w:aliases w:val="(F2) Znak,ändrad Znak,LOAN Znak,body text Znak,Znak2 Znak,Tekst podstawow.(F2)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rPr>
      <w:rFonts w:ascii="Arial" w:hAnsi="Arial"/>
      <w:sz w:val="20"/>
      <w:szCs w:val="20"/>
    </w:rPr>
  </w:style>
  <w:style w:type="character" w:customStyle="1" w:styleId="Tekstpodstawowy2Znak">
    <w:name w:val="Tekst podstawowy 2 Znak"/>
    <w:basedOn w:val="Domylnaczcionkaakapitu"/>
    <w:link w:val="Tekstpodstawowy2"/>
    <w:rsid w:val="00E37F70"/>
    <w:rPr>
      <w:rFonts w:ascii="Arial" w:eastAsia="Times New Roman" w:hAnsi="Arial" w:cs="Times New Roman"/>
      <w:sz w:val="20"/>
      <w:szCs w:val="20"/>
    </w:rPr>
  </w:style>
  <w:style w:type="paragraph" w:styleId="Stopka">
    <w:name w:val="footer"/>
    <w:aliases w:val="Stopka Znak1,Stopka Znak Znak,Znak9"/>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aliases w:val="Stopka Znak1 Znak,Stopka Znak Znak Znak,Znak9 Znak"/>
    <w:basedOn w:val="Domylnaczcionkaakapitu"/>
    <w:link w:val="Stopka"/>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aliases w:val="Tekst przypisu Znak,Podrozdział,Footnote,Podrozdzia3,Znak10"/>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Tekst przypisu Znak Znak,Podrozdział Znak,Footnote Znak,Podrozdzia3 Znak,Znak10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pPr>
    <w:rPr>
      <w:szCs w:val="20"/>
    </w:rPr>
  </w:style>
  <w:style w:type="character" w:styleId="Odwoaniedokomentarza">
    <w:name w:val="annotation reference"/>
    <w:rsid w:val="00E37F70"/>
    <w:rPr>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line="312" w:lineRule="auto"/>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semiHidden/>
    <w:rsid w:val="00E37F70"/>
    <w:rPr>
      <w:rFonts w:ascii="Times New Roman" w:hAnsi="Times New Roman"/>
      <w:b/>
      <w:bCs/>
    </w:rPr>
  </w:style>
  <w:style w:type="character" w:customStyle="1" w:styleId="TematkomentarzaZnak">
    <w:name w:val="Temat komentarza Znak"/>
    <w:basedOn w:val="TekstkomentarzaZnak"/>
    <w:link w:val="Tematkomentarza"/>
    <w:semiHidden/>
    <w:rsid w:val="00E37F70"/>
    <w:rPr>
      <w:rFonts w:ascii="Times New Roman" w:eastAsia="Times New Roman" w:hAnsi="Times New Roman" w:cs="Times New Roman"/>
      <w:b/>
      <w:bCs/>
      <w:sz w:val="20"/>
      <w:szCs w:val="20"/>
      <w:lang w:val="pl-PL"/>
    </w:rPr>
  </w:style>
  <w:style w:type="paragraph" w:styleId="Nagwek">
    <w:name w:val="header"/>
    <w:aliases w:val="W_Nagłówek,adresowy"/>
    <w:basedOn w:val="Normalny"/>
    <w:link w:val="NagwekZnak"/>
    <w:rsid w:val="00E37F70"/>
    <w:pPr>
      <w:tabs>
        <w:tab w:val="center" w:pos="4536"/>
        <w:tab w:val="right" w:pos="9072"/>
      </w:tabs>
    </w:pPr>
  </w:style>
  <w:style w:type="character" w:customStyle="1" w:styleId="NagwekZnak">
    <w:name w:val="Nagłówek Znak"/>
    <w:aliases w:val="W_Nagłówek Znak,adresowy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8F7B55"/>
    <w:pPr>
      <w:numPr>
        <w:numId w:val="10"/>
      </w:numPr>
      <w:spacing w:line="360" w:lineRule="auto"/>
    </w:pPr>
  </w:style>
  <w:style w:type="paragraph" w:styleId="Listapunktowana3">
    <w:name w:val="List Bullet 3"/>
    <w:basedOn w:val="Normalny"/>
    <w:autoRedefine/>
    <w:rsid w:val="00E37F70"/>
    <w:pPr>
      <w:numPr>
        <w:numId w:val="4"/>
      </w:numPr>
    </w:pPr>
  </w:style>
  <w:style w:type="paragraph" w:styleId="Lista-kontynuacja">
    <w:name w:val="List Continue"/>
    <w:basedOn w:val="Normalny"/>
    <w:rsid w:val="00E37F70"/>
    <w:pPr>
      <w:ind w:left="283"/>
    </w:pPr>
  </w:style>
  <w:style w:type="paragraph" w:styleId="Lista-kontynuacja2">
    <w:name w:val="List Continue 2"/>
    <w:basedOn w:val="Normalny"/>
    <w:rsid w:val="00E37F70"/>
    <w:pPr>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link w:val="DefaultZnak"/>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ny tekst,Normal,Akapit z listą3,Wypunktowanie,L1,Numerowanie,Akapit z listą5,T_SZ_List Paragraph,Preambuła,CW_Lista,List Paragraph,2 heading,A_wyliczenie,K-P_odwolanie,maz_wyliczenie,opis dzialania,Podsis rysunku,Data wydania,lp1,L"/>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sz w:val="20"/>
      <w:szCs w:val="20"/>
      <w:lang w:val="pl-PL"/>
    </w:rPr>
  </w:style>
  <w:style w:type="paragraph" w:customStyle="1" w:styleId="paragraf">
    <w:name w:val="paragraf"/>
    <w:basedOn w:val="Normalny"/>
    <w:rsid w:val="00E37F70"/>
    <w:pPr>
      <w:keepNext/>
      <w:numPr>
        <w:numId w:val="2"/>
      </w:numPr>
      <w:spacing w:before="240" w:line="312" w:lineRule="auto"/>
      <w:jc w:val="center"/>
    </w:pPr>
    <w:rPr>
      <w:b/>
      <w:sz w:val="26"/>
      <w:szCs w:val="20"/>
    </w:rPr>
  </w:style>
  <w:style w:type="paragraph" w:customStyle="1" w:styleId="litera">
    <w:name w:val="litera"/>
    <w:basedOn w:val="Normalny"/>
    <w:rsid w:val="00E37F70"/>
    <w:pPr>
      <w:tabs>
        <w:tab w:val="left" w:pos="720"/>
      </w:tabs>
      <w:spacing w:line="288" w:lineRule="auto"/>
      <w:ind w:hanging="432"/>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pPr>
    <w:rPr>
      <w:sz w:val="26"/>
      <w:szCs w:val="20"/>
    </w:rPr>
  </w:style>
  <w:style w:type="paragraph" w:customStyle="1" w:styleId="Tekstpodstawowy230">
    <w:name w:val="Tekst podstawowy 23"/>
    <w:basedOn w:val="Normalny"/>
    <w:rsid w:val="00E37F70"/>
    <w:pPr>
      <w:suppressAutoHyphens/>
      <w:overflowPunct w:val="0"/>
      <w:autoSpaceDE w:val="0"/>
      <w:spacing w:line="480" w:lineRule="auto"/>
    </w:pPr>
    <w:rPr>
      <w:sz w:val="20"/>
      <w:szCs w:val="20"/>
      <w:lang w:eastAsia="ar-SA"/>
    </w:rPr>
  </w:style>
  <w:style w:type="paragraph" w:customStyle="1" w:styleId="Akapitzlist1">
    <w:name w:val="Akapit z listą1"/>
    <w:basedOn w:val="Normalny"/>
    <w:rsid w:val="00E37F70"/>
    <w:pPr>
      <w:spacing w:after="200" w:line="276" w:lineRule="auto"/>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6"/>
      </w:numPr>
      <w:spacing w:before="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ind w:left="850"/>
    </w:pPr>
    <w:rPr>
      <w:rFonts w:eastAsia="Calibri"/>
      <w:szCs w:val="22"/>
      <w:lang w:eastAsia="en-GB"/>
    </w:rPr>
  </w:style>
  <w:style w:type="paragraph" w:customStyle="1" w:styleId="NormalLeft">
    <w:name w:val="Normal Left"/>
    <w:basedOn w:val="Normalny"/>
    <w:rsid w:val="00D05F80"/>
    <w:pPr>
      <w:spacing w:before="120"/>
    </w:pPr>
    <w:rPr>
      <w:rFonts w:eastAsia="Calibri"/>
      <w:szCs w:val="22"/>
      <w:lang w:eastAsia="en-GB"/>
    </w:rPr>
  </w:style>
  <w:style w:type="paragraph" w:customStyle="1" w:styleId="Tiret0">
    <w:name w:val="Tiret 0"/>
    <w:basedOn w:val="Normalny"/>
    <w:rsid w:val="00D05F80"/>
    <w:pPr>
      <w:numPr>
        <w:numId w:val="7"/>
      </w:numPr>
      <w:spacing w:before="120"/>
    </w:pPr>
    <w:rPr>
      <w:rFonts w:eastAsia="Calibri"/>
      <w:szCs w:val="22"/>
      <w:lang w:eastAsia="en-GB"/>
    </w:rPr>
  </w:style>
  <w:style w:type="paragraph" w:customStyle="1" w:styleId="Tiret1">
    <w:name w:val="Tiret 1"/>
    <w:basedOn w:val="Normalny"/>
    <w:rsid w:val="00D05F80"/>
    <w:pPr>
      <w:numPr>
        <w:numId w:val="8"/>
      </w:numPr>
      <w:spacing w:before="120"/>
    </w:pPr>
    <w:rPr>
      <w:rFonts w:eastAsia="Calibri"/>
      <w:szCs w:val="22"/>
      <w:lang w:eastAsia="en-GB"/>
    </w:rPr>
  </w:style>
  <w:style w:type="paragraph" w:customStyle="1" w:styleId="NumPar1">
    <w:name w:val="NumPar 1"/>
    <w:basedOn w:val="Normalny"/>
    <w:next w:val="Text1"/>
    <w:rsid w:val="00D05F80"/>
    <w:pPr>
      <w:numPr>
        <w:numId w:val="9"/>
      </w:numPr>
      <w:spacing w:before="120"/>
    </w:pPr>
    <w:rPr>
      <w:rFonts w:eastAsia="Calibri"/>
      <w:szCs w:val="22"/>
      <w:lang w:eastAsia="en-GB"/>
    </w:rPr>
  </w:style>
  <w:style w:type="paragraph" w:customStyle="1" w:styleId="NumPar2">
    <w:name w:val="NumPar 2"/>
    <w:basedOn w:val="Normalny"/>
    <w:next w:val="Text1"/>
    <w:rsid w:val="00D05F80"/>
    <w:pPr>
      <w:numPr>
        <w:ilvl w:val="1"/>
        <w:numId w:val="9"/>
      </w:numPr>
      <w:spacing w:before="120"/>
    </w:pPr>
    <w:rPr>
      <w:rFonts w:eastAsia="Calibri"/>
      <w:szCs w:val="22"/>
      <w:lang w:eastAsia="en-GB"/>
    </w:rPr>
  </w:style>
  <w:style w:type="paragraph" w:customStyle="1" w:styleId="NumPar3">
    <w:name w:val="NumPar 3"/>
    <w:basedOn w:val="Normalny"/>
    <w:next w:val="Text1"/>
    <w:rsid w:val="00D05F80"/>
    <w:pPr>
      <w:numPr>
        <w:ilvl w:val="2"/>
        <w:numId w:val="9"/>
      </w:numPr>
      <w:spacing w:before="120"/>
    </w:pPr>
    <w:rPr>
      <w:rFonts w:eastAsia="Calibri"/>
      <w:szCs w:val="22"/>
      <w:lang w:eastAsia="en-GB"/>
    </w:rPr>
  </w:style>
  <w:style w:type="paragraph" w:customStyle="1" w:styleId="NumPar4">
    <w:name w:val="NumPar 4"/>
    <w:basedOn w:val="Normalny"/>
    <w:next w:val="Text1"/>
    <w:rsid w:val="00D05F80"/>
    <w:pPr>
      <w:numPr>
        <w:ilvl w:val="3"/>
        <w:numId w:val="9"/>
      </w:numPr>
      <w:spacing w:before="120"/>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jc w:val="center"/>
    </w:pPr>
    <w:rPr>
      <w:rFonts w:eastAsia="Calibri"/>
      <w:b/>
      <w:szCs w:val="22"/>
      <w:u w:val="single"/>
      <w:lang w:eastAsia="en-GB"/>
    </w:rPr>
  </w:style>
  <w:style w:type="paragraph" w:styleId="Legenda">
    <w:name w:val="caption"/>
    <w:basedOn w:val="Normalny"/>
    <w:next w:val="Normalny"/>
    <w:qFormat/>
    <w:rsid w:val="00F42263"/>
    <w:rPr>
      <w:rFonts w:ascii="Courier New" w:hAnsi="Courier New"/>
      <w:b/>
      <w:szCs w:val="20"/>
    </w:rPr>
  </w:style>
  <w:style w:type="character" w:styleId="Pogrubienie">
    <w:name w:val="Strong"/>
    <w:qFormat/>
    <w:rsid w:val="001B4A7D"/>
    <w:rPr>
      <w:b/>
      <w:bCs/>
    </w:rPr>
  </w:style>
  <w:style w:type="paragraph" w:customStyle="1" w:styleId="zwyky">
    <w:name w:val="zwykły"/>
    <w:basedOn w:val="Normalny"/>
    <w:rsid w:val="002F1158"/>
    <w:pPr>
      <w:spacing w:line="300" w:lineRule="exact"/>
    </w:pPr>
    <w:rPr>
      <w:szCs w:val="20"/>
    </w:rPr>
  </w:style>
  <w:style w:type="paragraph" w:styleId="HTML-wstpniesformatowany">
    <w:name w:val="HTML Preformatted"/>
    <w:basedOn w:val="Normalny"/>
    <w:link w:val="HTML-wstpniesformatowanyZnak"/>
    <w:rsid w:val="00C5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wstpniesformatowanyZnak">
    <w:name w:val="HTML - wstępnie sformatowany Znak"/>
    <w:basedOn w:val="Domylnaczcionkaakapitu"/>
    <w:link w:val="HTML-wstpniesformatowany"/>
    <w:rsid w:val="00C51562"/>
    <w:rPr>
      <w:rFonts w:ascii="Times New Roman" w:eastAsia="Times New Roman" w:hAnsi="Times New Roman" w:cs="Times New Roman"/>
      <w:sz w:val="20"/>
      <w:szCs w:val="20"/>
      <w:lang w:val="pl-PL"/>
    </w:rPr>
  </w:style>
  <w:style w:type="paragraph" w:customStyle="1" w:styleId="Tytu5">
    <w:name w:val="Tytuł 5"/>
    <w:basedOn w:val="Normalny"/>
    <w:next w:val="Normalny"/>
    <w:rsid w:val="00D100F4"/>
    <w:pPr>
      <w:keepNext/>
      <w:widowControl w:val="0"/>
      <w:tabs>
        <w:tab w:val="num" w:pos="1080"/>
      </w:tabs>
      <w:ind w:left="1080" w:hanging="1080"/>
      <w:jc w:val="center"/>
      <w:outlineLvl w:val="4"/>
    </w:pPr>
    <w:rPr>
      <w:b/>
      <w:snapToGrid w:val="0"/>
      <w:sz w:val="28"/>
      <w:szCs w:val="20"/>
    </w:rPr>
  </w:style>
  <w:style w:type="paragraph" w:customStyle="1" w:styleId="WW-Tekstpodstawowy3">
    <w:name w:val="WW-Tekst podstawowy 3"/>
    <w:basedOn w:val="Normalny"/>
    <w:rsid w:val="004250EC"/>
    <w:pPr>
      <w:widowControl w:val="0"/>
      <w:suppressAutoHyphens/>
    </w:pPr>
    <w:rPr>
      <w:rFonts w:ascii="Thorndale" w:eastAsia="HG Mincho Light J" w:hAnsi="Thorndale"/>
      <w:color w:val="000000"/>
    </w:rPr>
  </w:style>
  <w:style w:type="character" w:customStyle="1" w:styleId="st1">
    <w:name w:val="st1"/>
    <w:rsid w:val="004250EC"/>
  </w:style>
  <w:style w:type="paragraph" w:customStyle="1" w:styleId="Zawartoatabeli">
    <w:name w:val="Zawarto?a tabeli"/>
    <w:basedOn w:val="Normalny"/>
    <w:rsid w:val="00093743"/>
    <w:pPr>
      <w:widowControl w:val="0"/>
      <w:suppressAutoHyphens/>
    </w:pPr>
    <w:rPr>
      <w:szCs w:val="20"/>
    </w:rPr>
  </w:style>
  <w:style w:type="character" w:customStyle="1" w:styleId="AkapitzlistZnak">
    <w:name w:val="Akapit z listą Znak"/>
    <w:aliases w:val="normalny tekst Znak,Normal Znak,Akapit z listą3 Znak,Wypunktowanie Znak,L1 Znak,Numerowanie Znak,Akapit z listą5 Znak,T_SZ_List Paragraph Znak,Preambuła Znak,CW_Lista Znak,List Paragraph Znak,2 heading Znak,A_wyliczenie Znak,lp1 Znak"/>
    <w:link w:val="Akapitzlist"/>
    <w:uiPriority w:val="34"/>
    <w:qFormat/>
    <w:locked/>
    <w:rsid w:val="00BD092B"/>
    <w:rPr>
      <w:rFonts w:ascii="Times New Roman" w:eastAsia="Times New Roman" w:hAnsi="Times New Roman" w:cs="Times New Roman"/>
      <w:lang w:val="pl-PL"/>
    </w:rPr>
  </w:style>
  <w:style w:type="paragraph" w:customStyle="1" w:styleId="Style2">
    <w:name w:val="Style2"/>
    <w:basedOn w:val="Normalny"/>
    <w:uiPriority w:val="99"/>
    <w:rsid w:val="00B07180"/>
    <w:pPr>
      <w:spacing w:after="0" w:line="240" w:lineRule="auto"/>
      <w:ind w:left="5387" w:firstLine="0"/>
      <w:jc w:val="left"/>
    </w:pPr>
    <w:rPr>
      <w:rFonts w:ascii="Times New Roman" w:eastAsia="Times New Roman" w:hAnsi="Times New Roman" w:cs="Times New Roman"/>
      <w:szCs w:val="20"/>
    </w:rPr>
  </w:style>
  <w:style w:type="paragraph" w:customStyle="1" w:styleId="ARTartustawynprozporzdzenia">
    <w:name w:val="ART(§) – art. ustawy (§ np. rozporządzenia)"/>
    <w:uiPriority w:val="11"/>
    <w:qFormat/>
    <w:rsid w:val="007F0BB0"/>
    <w:pPr>
      <w:suppressAutoHyphens/>
      <w:autoSpaceDE w:val="0"/>
      <w:autoSpaceDN w:val="0"/>
      <w:adjustRightInd w:val="0"/>
      <w:spacing w:before="120" w:after="0" w:line="360" w:lineRule="auto"/>
      <w:ind w:left="0" w:firstLine="510"/>
    </w:pPr>
    <w:rPr>
      <w:rFonts w:ascii="Times" w:eastAsia="Times New Roman" w:hAnsi="Times" w:cs="Arial"/>
      <w:szCs w:val="20"/>
      <w:lang w:val="pl-PL"/>
    </w:rPr>
  </w:style>
  <w:style w:type="paragraph" w:customStyle="1" w:styleId="USTustnpkodeksu">
    <w:name w:val="UST(§) – ust. (§ np. kodeksu)"/>
    <w:basedOn w:val="ARTartustawynprozporzdzenia"/>
    <w:uiPriority w:val="12"/>
    <w:qFormat/>
    <w:rsid w:val="007F0BB0"/>
    <w:pPr>
      <w:spacing w:before="0"/>
    </w:pPr>
    <w:rPr>
      <w:bCs/>
    </w:rPr>
  </w:style>
  <w:style w:type="paragraph" w:customStyle="1" w:styleId="PKTpunkt">
    <w:name w:val="PKT – punkt"/>
    <w:uiPriority w:val="13"/>
    <w:qFormat/>
    <w:rsid w:val="007F0BB0"/>
    <w:pPr>
      <w:spacing w:after="0" w:line="360" w:lineRule="auto"/>
      <w:ind w:left="510" w:hanging="510"/>
    </w:pPr>
    <w:rPr>
      <w:rFonts w:ascii="Times" w:eastAsia="Times New Roman" w:hAnsi="Times" w:cs="Arial"/>
      <w:bCs/>
      <w:szCs w:val="20"/>
      <w:lang w:val="pl-PL"/>
    </w:rPr>
  </w:style>
  <w:style w:type="character" w:styleId="Odwoanieprzypisukocowego">
    <w:name w:val="endnote reference"/>
    <w:basedOn w:val="Domylnaczcionkaakapitu"/>
    <w:semiHidden/>
    <w:unhideWhenUsed/>
    <w:rsid w:val="009E7B21"/>
    <w:rPr>
      <w:vertAlign w:val="superscript"/>
    </w:rPr>
  </w:style>
  <w:style w:type="character" w:customStyle="1" w:styleId="Teksttreci10">
    <w:name w:val="Tekst treści (10)"/>
    <w:basedOn w:val="Domylnaczcionkaakapitu"/>
    <w:rsid w:val="004D1FC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ormalnyWeb1">
    <w:name w:val="Normalny (Web)1"/>
    <w:basedOn w:val="Normalny"/>
    <w:rsid w:val="00C271B5"/>
    <w:pPr>
      <w:suppressAutoHyphens/>
      <w:spacing w:before="100" w:after="119" w:line="100" w:lineRule="atLeast"/>
      <w:ind w:left="0" w:firstLine="0"/>
      <w:jc w:val="left"/>
    </w:pPr>
    <w:rPr>
      <w:rFonts w:ascii="Times New Roman" w:eastAsia="Times New Roman" w:hAnsi="Times New Roman" w:cs="Times New Roman"/>
      <w:kern w:val="1"/>
      <w:lang w:eastAsia="ar-SA"/>
    </w:rPr>
  </w:style>
  <w:style w:type="paragraph" w:customStyle="1" w:styleId="Akapitzlist2">
    <w:name w:val="Akapit z listą2"/>
    <w:basedOn w:val="Normalny"/>
    <w:rsid w:val="009D35C0"/>
    <w:pPr>
      <w:suppressAutoHyphens/>
      <w:spacing w:after="0" w:line="100" w:lineRule="atLeast"/>
      <w:ind w:left="708" w:firstLine="0"/>
      <w:jc w:val="left"/>
    </w:pPr>
    <w:rPr>
      <w:rFonts w:ascii="Times New Roman" w:eastAsia="Times New Roman" w:hAnsi="Times New Roman" w:cs="Times New Roman"/>
      <w:kern w:val="1"/>
      <w:lang w:eastAsia="ar-SA"/>
    </w:rPr>
  </w:style>
  <w:style w:type="paragraph" w:customStyle="1" w:styleId="SIWZtekst">
    <w:name w:val="SIWZ tekst"/>
    <w:basedOn w:val="Normalny"/>
    <w:uiPriority w:val="99"/>
    <w:rsid w:val="0000196C"/>
    <w:pPr>
      <w:widowControl w:val="0"/>
      <w:suppressAutoHyphens/>
      <w:spacing w:after="0" w:line="240" w:lineRule="auto"/>
      <w:ind w:left="0" w:firstLine="0"/>
    </w:pPr>
    <w:rPr>
      <w:rFonts w:ascii="Times New Roman" w:eastAsia="Times New Roman" w:hAnsi="Times New Roman" w:cs="Times New Roman"/>
      <w:lang w:eastAsia="ar-SA"/>
    </w:rPr>
  </w:style>
  <w:style w:type="table" w:customStyle="1" w:styleId="TableGrid">
    <w:name w:val="TableGrid"/>
    <w:rsid w:val="00E26E77"/>
    <w:pPr>
      <w:spacing w:after="0" w:line="240" w:lineRule="auto"/>
      <w:ind w:left="0" w:firstLine="0"/>
      <w:jc w:val="left"/>
    </w:pPr>
    <w:rPr>
      <w:sz w:val="22"/>
      <w:szCs w:val="22"/>
      <w:lang w:val="pl-PL"/>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B14657"/>
    <w:rPr>
      <w:rFonts w:ascii="Times New Roman" w:eastAsia="Times New Roman" w:hAnsi="Times New Roman" w:cs="Times New Roman"/>
      <w:color w:val="000000"/>
      <w:sz w:val="16"/>
    </w:rPr>
  </w:style>
  <w:style w:type="paragraph" w:customStyle="1" w:styleId="footnotedescription">
    <w:name w:val="footnote description"/>
    <w:next w:val="Normalny"/>
    <w:link w:val="footnotedescriptionChar"/>
    <w:rsid w:val="00B14657"/>
    <w:pPr>
      <w:spacing w:after="0" w:line="319" w:lineRule="auto"/>
      <w:ind w:left="0" w:right="758" w:firstLine="0"/>
    </w:pPr>
    <w:rPr>
      <w:rFonts w:ascii="Times New Roman" w:eastAsia="Times New Roman" w:hAnsi="Times New Roman" w:cs="Times New Roman"/>
      <w:color w:val="000000"/>
      <w:sz w:val="16"/>
    </w:rPr>
  </w:style>
  <w:style w:type="character" w:customStyle="1" w:styleId="footnotemark">
    <w:name w:val="footnote mark"/>
    <w:rsid w:val="00B14657"/>
    <w:rPr>
      <w:rFonts w:ascii="Times New Roman" w:eastAsia="Times New Roman" w:hAnsi="Times New Roman" w:cs="Times New Roman" w:hint="default"/>
      <w:color w:val="000000"/>
      <w:sz w:val="21"/>
      <w:vertAlign w:val="superscript"/>
    </w:rPr>
  </w:style>
  <w:style w:type="paragraph" w:customStyle="1" w:styleId="rozdzia">
    <w:name w:val="rozdział"/>
    <w:basedOn w:val="Normalny"/>
    <w:autoRedefine/>
    <w:rsid w:val="00D60BAD"/>
    <w:pPr>
      <w:tabs>
        <w:tab w:val="left" w:pos="0"/>
      </w:tabs>
      <w:spacing w:after="0" w:line="240" w:lineRule="auto"/>
      <w:ind w:left="0" w:firstLine="0"/>
      <w:jc w:val="center"/>
    </w:pPr>
    <w:rPr>
      <w:rFonts w:ascii="Tahoma" w:eastAsia="Times New Roman" w:hAnsi="Tahoma" w:cs="Tahoma"/>
      <w:b/>
      <w:spacing w:val="8"/>
      <w:sz w:val="20"/>
      <w:szCs w:val="20"/>
    </w:rPr>
  </w:style>
  <w:style w:type="character" w:customStyle="1" w:styleId="Nagwek9Znak">
    <w:name w:val="Nagłówek 9 Znak"/>
    <w:basedOn w:val="Domylnaczcionkaakapitu"/>
    <w:link w:val="Nagwek9"/>
    <w:uiPriority w:val="9"/>
    <w:semiHidden/>
    <w:rsid w:val="001034DA"/>
    <w:rPr>
      <w:rFonts w:asciiTheme="majorHAnsi" w:eastAsiaTheme="majorEastAsia" w:hAnsiTheme="majorHAnsi" w:cstheme="majorBidi"/>
      <w:i/>
      <w:iCs/>
      <w:color w:val="272727" w:themeColor="text1" w:themeTint="D8"/>
      <w:sz w:val="21"/>
      <w:szCs w:val="21"/>
      <w:lang w:val="pl-PL"/>
    </w:rPr>
  </w:style>
  <w:style w:type="paragraph" w:styleId="Adreszwrotnynakopercie">
    <w:name w:val="envelope return"/>
    <w:basedOn w:val="Normalny"/>
    <w:semiHidden/>
    <w:rsid w:val="001034DA"/>
    <w:pPr>
      <w:spacing w:after="0" w:line="240" w:lineRule="auto"/>
      <w:ind w:left="0" w:firstLine="0"/>
      <w:jc w:val="left"/>
    </w:pPr>
    <w:rPr>
      <w:rFonts w:ascii="PL CasperOpenFace" w:eastAsia="Times New Roman" w:hAnsi="PL CasperOpenFace" w:cs="Times New Roman"/>
      <w:sz w:val="20"/>
      <w:szCs w:val="20"/>
    </w:rPr>
  </w:style>
  <w:style w:type="character" w:customStyle="1" w:styleId="text-justify">
    <w:name w:val="text-justify"/>
    <w:rsid w:val="001034DA"/>
  </w:style>
  <w:style w:type="character" w:styleId="Uwydatnienie">
    <w:name w:val="Emphasis"/>
    <w:qFormat/>
    <w:rsid w:val="005A1FB1"/>
    <w:rPr>
      <w:i/>
      <w:iCs/>
    </w:rPr>
  </w:style>
  <w:style w:type="character" w:customStyle="1" w:styleId="Styl66Znak">
    <w:name w:val="Styl66 Znak"/>
    <w:link w:val="Styl66"/>
    <w:locked/>
    <w:rsid w:val="00E26887"/>
    <w:rPr>
      <w:b/>
      <w:u w:val="single"/>
      <w:lang w:val="x-none" w:eastAsia="x-none"/>
    </w:rPr>
  </w:style>
  <w:style w:type="paragraph" w:customStyle="1" w:styleId="Styl66">
    <w:name w:val="Styl66"/>
    <w:basedOn w:val="Nagwek1"/>
    <w:link w:val="Styl66Znak"/>
    <w:qFormat/>
    <w:rsid w:val="00E26887"/>
    <w:pPr>
      <w:numPr>
        <w:numId w:val="30"/>
      </w:numPr>
      <w:spacing w:before="0" w:after="0" w:line="240" w:lineRule="auto"/>
      <w:jc w:val="left"/>
    </w:pPr>
    <w:rPr>
      <w:rFonts w:asciiTheme="minorHAnsi" w:hAnsiTheme="minorHAnsi" w:cstheme="minorBidi"/>
      <w:bCs w:val="0"/>
      <w:kern w:val="0"/>
      <w:sz w:val="24"/>
      <w:szCs w:val="24"/>
      <w:u w:val="single"/>
      <w:lang w:val="x-none" w:eastAsia="x-none"/>
    </w:rPr>
  </w:style>
  <w:style w:type="character" w:customStyle="1" w:styleId="Teksttreci">
    <w:name w:val="Tekst treści_"/>
    <w:basedOn w:val="Domylnaczcionkaakapitu"/>
    <w:link w:val="Teksttreci0"/>
    <w:rsid w:val="00956761"/>
    <w:rPr>
      <w:rFonts w:ascii="Times New Roman" w:eastAsia="Times New Roman" w:hAnsi="Times New Roman" w:cs="Times New Roman"/>
    </w:rPr>
  </w:style>
  <w:style w:type="character" w:customStyle="1" w:styleId="Nagweklubstopka">
    <w:name w:val="Nagłówek lub stopka_"/>
    <w:basedOn w:val="Domylnaczcionkaakapitu"/>
    <w:link w:val="Nagweklubstopka0"/>
    <w:rsid w:val="00956761"/>
    <w:rPr>
      <w:rFonts w:ascii="Times New Roman" w:eastAsia="Times New Roman" w:hAnsi="Times New Roman" w:cs="Times New Roman"/>
    </w:rPr>
  </w:style>
  <w:style w:type="character" w:customStyle="1" w:styleId="Nagwek10">
    <w:name w:val="Nagłówek #1_"/>
    <w:basedOn w:val="Domylnaczcionkaakapitu"/>
    <w:link w:val="Nagwek11"/>
    <w:rsid w:val="00956761"/>
    <w:rPr>
      <w:rFonts w:ascii="Times New Roman" w:eastAsia="Times New Roman" w:hAnsi="Times New Roman" w:cs="Times New Roman"/>
      <w:b/>
      <w:bCs/>
      <w:sz w:val="28"/>
      <w:szCs w:val="28"/>
    </w:rPr>
  </w:style>
  <w:style w:type="character" w:customStyle="1" w:styleId="Nagwek20">
    <w:name w:val="Nagłówek #2_"/>
    <w:basedOn w:val="Domylnaczcionkaakapitu"/>
    <w:link w:val="Nagwek21"/>
    <w:rsid w:val="00956761"/>
    <w:rPr>
      <w:rFonts w:ascii="Times New Roman" w:eastAsia="Times New Roman" w:hAnsi="Times New Roman" w:cs="Times New Roman"/>
      <w:b/>
      <w:bCs/>
      <w:sz w:val="22"/>
      <w:szCs w:val="22"/>
    </w:rPr>
  </w:style>
  <w:style w:type="paragraph" w:customStyle="1" w:styleId="Teksttreci0">
    <w:name w:val="Tekst treści"/>
    <w:basedOn w:val="Normalny"/>
    <w:link w:val="Teksttreci"/>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lubstopka0">
    <w:name w:val="Nagłówek lub stopka"/>
    <w:basedOn w:val="Normalny"/>
    <w:link w:val="Nagweklubstopka"/>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11">
    <w:name w:val="Nagłówek #1"/>
    <w:basedOn w:val="Normalny"/>
    <w:link w:val="Nagwek10"/>
    <w:rsid w:val="00956761"/>
    <w:pPr>
      <w:widowControl w:val="0"/>
      <w:spacing w:after="280" w:line="240" w:lineRule="auto"/>
      <w:ind w:left="0" w:firstLine="0"/>
      <w:jc w:val="center"/>
      <w:outlineLvl w:val="0"/>
    </w:pPr>
    <w:rPr>
      <w:rFonts w:ascii="Times New Roman" w:eastAsia="Times New Roman" w:hAnsi="Times New Roman" w:cs="Times New Roman"/>
      <w:b/>
      <w:bCs/>
      <w:sz w:val="28"/>
      <w:szCs w:val="28"/>
      <w:lang w:val="cs-CZ"/>
    </w:rPr>
  </w:style>
  <w:style w:type="paragraph" w:customStyle="1" w:styleId="Nagwek21">
    <w:name w:val="Nagłówek #2"/>
    <w:basedOn w:val="Normalny"/>
    <w:link w:val="Nagwek20"/>
    <w:rsid w:val="00956761"/>
    <w:pPr>
      <w:widowControl w:val="0"/>
      <w:spacing w:after="0" w:line="264" w:lineRule="auto"/>
      <w:ind w:left="0" w:firstLine="0"/>
      <w:jc w:val="center"/>
      <w:outlineLvl w:val="1"/>
    </w:pPr>
    <w:rPr>
      <w:rFonts w:ascii="Times New Roman" w:eastAsia="Times New Roman" w:hAnsi="Times New Roman" w:cs="Times New Roman"/>
      <w:b/>
      <w:bCs/>
      <w:sz w:val="22"/>
      <w:szCs w:val="22"/>
      <w:lang w:val="cs-CZ"/>
    </w:rPr>
  </w:style>
  <w:style w:type="paragraph" w:customStyle="1" w:styleId="WW-Tekstpodstawowywcity2">
    <w:name w:val="WW-Tekst podstawowy wcięty 2"/>
    <w:basedOn w:val="Normalny"/>
    <w:rsid w:val="00956761"/>
    <w:pPr>
      <w:suppressAutoHyphens/>
      <w:spacing w:after="0" w:line="240" w:lineRule="auto"/>
      <w:ind w:left="426" w:firstLine="1"/>
    </w:pPr>
    <w:rPr>
      <w:rFonts w:ascii="Arial" w:eastAsia="Times New Roman" w:hAnsi="Arial" w:cs="Times New Roman"/>
      <w:szCs w:val="20"/>
    </w:rPr>
  </w:style>
  <w:style w:type="character" w:customStyle="1" w:styleId="Nagwek6Znak">
    <w:name w:val="Nagłówek 6 Znak"/>
    <w:basedOn w:val="Domylnaczcionkaakapitu"/>
    <w:link w:val="Nagwek6"/>
    <w:rsid w:val="00654895"/>
    <w:rPr>
      <w:rFonts w:ascii="Times New Roman" w:eastAsia="Times New Roman" w:hAnsi="Times New Roman" w:cs="Times New Roman"/>
      <w:b/>
      <w:bCs/>
      <w:sz w:val="22"/>
      <w:szCs w:val="22"/>
      <w:lang w:val="pl-PL"/>
    </w:rPr>
  </w:style>
  <w:style w:type="character" w:customStyle="1" w:styleId="Heading3Char">
    <w:name w:val="Heading 3 Char"/>
    <w:semiHidden/>
    <w:locked/>
    <w:rsid w:val="00654895"/>
    <w:rPr>
      <w:rFonts w:ascii="Cambria" w:hAnsi="Cambria"/>
      <w:b/>
      <w:sz w:val="26"/>
    </w:rPr>
  </w:style>
  <w:style w:type="character" w:customStyle="1" w:styleId="Heading8Char">
    <w:name w:val="Heading 8 Char"/>
    <w:semiHidden/>
    <w:locked/>
    <w:rsid w:val="00654895"/>
    <w:rPr>
      <w:rFonts w:ascii="Calibri" w:hAnsi="Calibri"/>
      <w:i/>
      <w:sz w:val="24"/>
    </w:rPr>
  </w:style>
  <w:style w:type="paragraph" w:customStyle="1" w:styleId="ZnakZnak2">
    <w:name w:val="Znak Znak2"/>
    <w:basedOn w:val="Normalny"/>
    <w:rsid w:val="00654895"/>
    <w:pPr>
      <w:spacing w:after="0" w:line="240" w:lineRule="auto"/>
      <w:ind w:left="0" w:firstLine="0"/>
      <w:jc w:val="left"/>
    </w:pPr>
    <w:rPr>
      <w:rFonts w:ascii="Times New Roman" w:eastAsia="Times New Roman" w:hAnsi="Times New Roman" w:cs="Times New Roman"/>
    </w:rPr>
  </w:style>
  <w:style w:type="paragraph" w:customStyle="1" w:styleId="Bulletwithtext2">
    <w:name w:val="Bullet with text 2"/>
    <w:basedOn w:val="Normalny"/>
    <w:rsid w:val="00654895"/>
    <w:pPr>
      <w:tabs>
        <w:tab w:val="num" w:pos="720"/>
        <w:tab w:val="num" w:pos="2340"/>
      </w:tabs>
      <w:spacing w:after="0" w:line="240" w:lineRule="auto"/>
      <w:ind w:hanging="360"/>
      <w:jc w:val="left"/>
    </w:pPr>
    <w:rPr>
      <w:rFonts w:ascii="Futura Bk" w:eastAsia="MS Mincho" w:hAnsi="Futura Bk" w:cs="Times New Roman"/>
      <w:sz w:val="20"/>
      <w:szCs w:val="20"/>
      <w:lang w:eastAsia="en-US"/>
    </w:rPr>
  </w:style>
  <w:style w:type="paragraph" w:customStyle="1" w:styleId="ZnakZnakZnakZnak">
    <w:name w:val="Znak Znak Znak Znak"/>
    <w:basedOn w:val="Normalny"/>
    <w:rsid w:val="00654895"/>
    <w:pPr>
      <w:spacing w:after="0" w:line="240" w:lineRule="auto"/>
      <w:ind w:left="0" w:firstLine="0"/>
      <w:jc w:val="left"/>
    </w:pPr>
    <w:rPr>
      <w:rFonts w:ascii="Times New Roman" w:eastAsia="Times New Roman" w:hAnsi="Times New Roman" w:cs="Times New Roman"/>
    </w:rPr>
  </w:style>
  <w:style w:type="character" w:customStyle="1" w:styleId="DefaultZnak">
    <w:name w:val="Default Znak"/>
    <w:link w:val="Default"/>
    <w:locked/>
    <w:rsid w:val="00654895"/>
    <w:rPr>
      <w:rFonts w:ascii="Times New Roman" w:eastAsia="Times New Roman" w:hAnsi="Times New Roman" w:cs="Times New Roman"/>
      <w:color w:val="000000"/>
      <w:lang w:val="pl-PL"/>
    </w:rPr>
  </w:style>
  <w:style w:type="paragraph" w:styleId="Listanumerowana">
    <w:name w:val="List Number"/>
    <w:basedOn w:val="Normalny"/>
    <w:rsid w:val="00654895"/>
    <w:pPr>
      <w:tabs>
        <w:tab w:val="num" w:pos="720"/>
      </w:tabs>
      <w:spacing w:after="0" w:line="240" w:lineRule="auto"/>
      <w:ind w:hanging="360"/>
      <w:jc w:val="left"/>
    </w:pPr>
    <w:rPr>
      <w:rFonts w:ascii="Times New Roman" w:eastAsia="Times New Roman" w:hAnsi="Times New Roman" w:cs="Times New Roman"/>
    </w:rPr>
  </w:style>
  <w:style w:type="paragraph" w:customStyle="1" w:styleId="Styl1">
    <w:name w:val="Styl1"/>
    <w:basedOn w:val="Zwykytekst"/>
    <w:rsid w:val="00654895"/>
    <w:pPr>
      <w:spacing w:after="0" w:line="360" w:lineRule="auto"/>
      <w:ind w:left="0" w:firstLine="0"/>
    </w:pPr>
    <w:rPr>
      <w:rFonts w:ascii="Times New Roman" w:eastAsia="Times New Roman" w:hAnsi="Times New Roman" w:cs="Times New Roman"/>
      <w:sz w:val="24"/>
    </w:rPr>
  </w:style>
  <w:style w:type="character" w:customStyle="1" w:styleId="PlainTextChar">
    <w:name w:val="Plain Text Char"/>
    <w:semiHidden/>
    <w:locked/>
    <w:rsid w:val="00654895"/>
    <w:rPr>
      <w:rFonts w:ascii="Courier New" w:hAnsi="Courier New"/>
      <w:sz w:val="20"/>
    </w:rPr>
  </w:style>
  <w:style w:type="character" w:customStyle="1" w:styleId="FootnoteTextChar">
    <w:name w:val="Footnote Text Char"/>
    <w:aliases w:val="Podrozdział Char,Footnote Char,Podrozdzia3 Char"/>
    <w:semiHidden/>
    <w:locked/>
    <w:rsid w:val="00654895"/>
    <w:rPr>
      <w:sz w:val="20"/>
    </w:rPr>
  </w:style>
  <w:style w:type="paragraph" w:customStyle="1" w:styleId="Tekstwstpniesformatowany">
    <w:name w:val="Tekst wstępnie sformatowany"/>
    <w:basedOn w:val="Normalny"/>
    <w:rsid w:val="00654895"/>
    <w:pPr>
      <w:widowControl w:val="0"/>
      <w:suppressAutoHyphens/>
      <w:spacing w:after="0" w:line="240" w:lineRule="auto"/>
      <w:ind w:left="0" w:firstLine="0"/>
      <w:jc w:val="left"/>
    </w:pPr>
    <w:rPr>
      <w:rFonts w:ascii="Courier New" w:eastAsia="Times New Roman" w:hAnsi="Courier New" w:cs="Courier New"/>
      <w:sz w:val="20"/>
      <w:szCs w:val="20"/>
      <w:lang w:eastAsia="ar-SA"/>
    </w:rPr>
  </w:style>
  <w:style w:type="character" w:customStyle="1" w:styleId="CommentTextChar">
    <w:name w:val="Comment Text Char"/>
    <w:semiHidden/>
    <w:locked/>
    <w:rsid w:val="00654895"/>
    <w:rPr>
      <w:sz w:val="20"/>
    </w:rPr>
  </w:style>
  <w:style w:type="character" w:customStyle="1" w:styleId="CommentSubjectChar">
    <w:name w:val="Comment Subject Char"/>
    <w:semiHidden/>
    <w:locked/>
    <w:rsid w:val="00654895"/>
    <w:rPr>
      <w:b/>
      <w:sz w:val="20"/>
    </w:rPr>
  </w:style>
  <w:style w:type="character" w:customStyle="1" w:styleId="BalloonTextChar">
    <w:name w:val="Balloon Text Char"/>
    <w:semiHidden/>
    <w:locked/>
    <w:rsid w:val="00654895"/>
    <w:rPr>
      <w:sz w:val="2"/>
    </w:rPr>
  </w:style>
  <w:style w:type="character" w:customStyle="1" w:styleId="h11">
    <w:name w:val="h11"/>
    <w:rsid w:val="00654895"/>
    <w:rPr>
      <w:rFonts w:ascii="Verdana" w:hAnsi="Verdana"/>
      <w:b/>
      <w:sz w:val="23"/>
    </w:rPr>
  </w:style>
  <w:style w:type="character" w:customStyle="1" w:styleId="HeaderChar">
    <w:name w:val="Header Char"/>
    <w:semiHidden/>
    <w:locked/>
    <w:rsid w:val="00654895"/>
    <w:rPr>
      <w:sz w:val="24"/>
    </w:rPr>
  </w:style>
  <w:style w:type="character" w:styleId="HTML-kod">
    <w:name w:val="HTML Code"/>
    <w:rsid w:val="00654895"/>
    <w:rPr>
      <w:rFonts w:ascii="Courier New" w:hAnsi="Courier New"/>
      <w:sz w:val="20"/>
    </w:rPr>
  </w:style>
  <w:style w:type="paragraph" w:customStyle="1" w:styleId="Norm-1">
    <w:name w:val="Norm-1"/>
    <w:basedOn w:val="Normalny"/>
    <w:rsid w:val="00654895"/>
    <w:pPr>
      <w:tabs>
        <w:tab w:val="left" w:pos="567"/>
        <w:tab w:val="left" w:pos="1134"/>
        <w:tab w:val="left" w:pos="1701"/>
      </w:tabs>
      <w:spacing w:after="0" w:line="240" w:lineRule="auto"/>
      <w:ind w:left="0" w:firstLine="0"/>
    </w:pPr>
    <w:rPr>
      <w:rFonts w:ascii="Times New Roman" w:eastAsia="Times New Roman" w:hAnsi="Times New Roman" w:cs="Times New Roman"/>
      <w:szCs w:val="20"/>
    </w:rPr>
  </w:style>
  <w:style w:type="character" w:customStyle="1" w:styleId="highlightselected">
    <w:name w:val="highlight selected"/>
    <w:rsid w:val="00654895"/>
  </w:style>
  <w:style w:type="paragraph" w:customStyle="1" w:styleId="WW-Tekstpodstawowy2">
    <w:name w:val="WW-Tekst podstawowy 2"/>
    <w:basedOn w:val="Normalny"/>
    <w:rsid w:val="00654895"/>
    <w:pPr>
      <w:suppressAutoHyphens/>
      <w:spacing w:before="120" w:after="0" w:line="240" w:lineRule="auto"/>
      <w:ind w:left="0" w:firstLine="0"/>
    </w:pPr>
    <w:rPr>
      <w:rFonts w:ascii="Verdana" w:eastAsia="Times New Roman" w:hAnsi="Verdana" w:cs="Times New Roman"/>
      <w:sz w:val="16"/>
      <w:szCs w:val="20"/>
      <w:lang w:eastAsia="ar-SA"/>
    </w:rPr>
  </w:style>
  <w:style w:type="paragraph" w:customStyle="1" w:styleId="Nagwek12">
    <w:name w:val="Nagłówek1"/>
    <w:basedOn w:val="Normalny"/>
    <w:next w:val="Tekstpodstawowy"/>
    <w:rsid w:val="00654895"/>
    <w:pPr>
      <w:keepNext/>
      <w:suppressAutoHyphens/>
      <w:spacing w:before="240" w:line="240" w:lineRule="auto"/>
      <w:ind w:left="0" w:firstLine="0"/>
      <w:jc w:val="left"/>
    </w:pPr>
    <w:rPr>
      <w:rFonts w:ascii="Arial" w:eastAsia="Microsoft YaHei" w:hAnsi="Arial" w:cs="Mangal"/>
      <w:sz w:val="28"/>
      <w:szCs w:val="28"/>
      <w:lang w:eastAsia="ar-SA"/>
    </w:rPr>
  </w:style>
  <w:style w:type="paragraph" w:customStyle="1" w:styleId="gwpd3adbd57msonormal">
    <w:name w:val="gwpd3adbd57_msonormal"/>
    <w:basedOn w:val="Normalny"/>
    <w:rsid w:val="00654895"/>
    <w:pPr>
      <w:spacing w:before="100" w:beforeAutospacing="1" w:after="100" w:afterAutospacing="1" w:line="240" w:lineRule="auto"/>
      <w:ind w:left="0" w:firstLine="0"/>
      <w:jc w:val="left"/>
    </w:pPr>
    <w:rPr>
      <w:rFonts w:ascii="Times New Roman" w:eastAsia="Times New Roman" w:hAnsi="Times New Roman" w:cs="Times New Roman"/>
    </w:rPr>
  </w:style>
  <w:style w:type="character" w:customStyle="1" w:styleId="section1">
    <w:name w:val="section1"/>
    <w:rsid w:val="00654895"/>
  </w:style>
  <w:style w:type="character" w:customStyle="1" w:styleId="section2">
    <w:name w:val="section2"/>
    <w:rsid w:val="00654895"/>
  </w:style>
  <w:style w:type="paragraph" w:customStyle="1" w:styleId="gwp3fda72c6msonormal">
    <w:name w:val="gwp3fda72c6_msonormal"/>
    <w:basedOn w:val="Normalny"/>
    <w:rsid w:val="00654895"/>
    <w:pPr>
      <w:spacing w:before="100" w:beforeAutospacing="1" w:after="100" w:afterAutospacing="1" w:line="240" w:lineRule="auto"/>
      <w:ind w:left="0" w:firstLine="0"/>
      <w:jc w:val="left"/>
    </w:pPr>
    <w:rPr>
      <w:rFonts w:ascii="Times New Roman" w:eastAsia="Times New Roman" w:hAnsi="Times New Roman" w:cs="Times New Roman"/>
    </w:rPr>
  </w:style>
  <w:style w:type="character" w:customStyle="1" w:styleId="gwp3fda72c6highlight">
    <w:name w:val="gwp3fda72c6_highlight"/>
    <w:rsid w:val="00654895"/>
  </w:style>
  <w:style w:type="paragraph" w:customStyle="1" w:styleId="Zacznik">
    <w:name w:val="Załącznik"/>
    <w:basedOn w:val="Normalny"/>
    <w:rsid w:val="00654895"/>
    <w:pPr>
      <w:widowControl w:val="0"/>
      <w:adjustRightInd w:val="0"/>
      <w:spacing w:after="0" w:line="360" w:lineRule="atLeast"/>
      <w:ind w:hanging="360"/>
      <w:jc w:val="right"/>
      <w:textAlignment w:val="baseline"/>
      <w:outlineLvl w:val="1"/>
    </w:pPr>
    <w:rPr>
      <w:rFonts w:ascii="Times New Roman" w:eastAsia="Times New Roman" w:hAnsi="Times New Roman" w:cs="Times New Roman"/>
      <w:b/>
      <w:bCs/>
    </w:rPr>
  </w:style>
  <w:style w:type="paragraph" w:customStyle="1" w:styleId="TekstprzypisudolnegoTekstprzypisu">
    <w:name w:val="Tekst przypisu dolnego.Tekst przypisu"/>
    <w:basedOn w:val="Normalny"/>
    <w:rsid w:val="00654895"/>
    <w:pPr>
      <w:widowControl w:val="0"/>
      <w:spacing w:after="0" w:line="240" w:lineRule="auto"/>
      <w:ind w:left="0" w:firstLine="0"/>
      <w:jc w:val="left"/>
    </w:pPr>
    <w:rPr>
      <w:rFonts w:ascii="Times New Roman" w:eastAsia="Times New Roman" w:hAnsi="Times New Roman" w:cs="Times New Roman"/>
      <w:sz w:val="20"/>
      <w:szCs w:val="20"/>
    </w:rPr>
  </w:style>
  <w:style w:type="paragraph" w:customStyle="1" w:styleId="ListParagraph2">
    <w:name w:val="List Paragraph2"/>
    <w:basedOn w:val="Normalny"/>
    <w:link w:val="ListParagraphChar"/>
    <w:rsid w:val="00654895"/>
    <w:pPr>
      <w:spacing w:after="200" w:line="276" w:lineRule="auto"/>
      <w:ind w:firstLine="0"/>
      <w:jc w:val="left"/>
    </w:pPr>
    <w:rPr>
      <w:rFonts w:ascii="Calibri" w:eastAsia="Times New Roman" w:hAnsi="Calibri" w:cs="Times New Roman"/>
      <w:sz w:val="22"/>
      <w:szCs w:val="20"/>
      <w:lang w:eastAsia="en-US"/>
    </w:rPr>
  </w:style>
  <w:style w:type="character" w:customStyle="1" w:styleId="ListParagraphChar">
    <w:name w:val="List Paragraph Char"/>
    <w:link w:val="ListParagraph2"/>
    <w:locked/>
    <w:rsid w:val="00654895"/>
    <w:rPr>
      <w:rFonts w:ascii="Calibri" w:eastAsia="Times New Roman" w:hAnsi="Calibri" w:cs="Times New Roman"/>
      <w:sz w:val="22"/>
      <w:szCs w:val="20"/>
      <w:lang w:val="pl-PL" w:eastAsia="en-US"/>
    </w:rPr>
  </w:style>
  <w:style w:type="paragraph" w:customStyle="1" w:styleId="Tekstumowy">
    <w:name w:val="Tekst umowy"/>
    <w:basedOn w:val="Normalny"/>
    <w:link w:val="TekstumowyZnak"/>
    <w:autoRedefine/>
    <w:rsid w:val="00654895"/>
    <w:pPr>
      <w:spacing w:before="120" w:line="240" w:lineRule="auto"/>
      <w:ind w:left="426" w:firstLine="0"/>
    </w:pPr>
    <w:rPr>
      <w:rFonts w:ascii="Calibri" w:eastAsia="MS Mincho" w:hAnsi="Calibri" w:cs="Times New Roman"/>
      <w:color w:val="000000"/>
      <w:kern w:val="32"/>
      <w:sz w:val="22"/>
      <w:szCs w:val="20"/>
    </w:rPr>
  </w:style>
  <w:style w:type="character" w:customStyle="1" w:styleId="TekstumowyZnak">
    <w:name w:val="Tekst umowy Znak"/>
    <w:link w:val="Tekstumowy"/>
    <w:locked/>
    <w:rsid w:val="00654895"/>
    <w:rPr>
      <w:rFonts w:ascii="Calibri" w:eastAsia="MS Mincho" w:hAnsi="Calibri" w:cs="Times New Roman"/>
      <w:color w:val="000000"/>
      <w:kern w:val="32"/>
      <w:sz w:val="22"/>
      <w:szCs w:val="20"/>
      <w:lang w:val="pl-PL"/>
    </w:rPr>
  </w:style>
  <w:style w:type="character" w:customStyle="1" w:styleId="ZnakZnak3">
    <w:name w:val="Znak Znak3"/>
    <w:semiHidden/>
    <w:locked/>
    <w:rsid w:val="00654895"/>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654895"/>
    <w:rPr>
      <w:b/>
      <w:bCs/>
      <w:sz w:val="24"/>
      <w:szCs w:val="24"/>
      <w:lang w:val="pl-PL" w:eastAsia="pl-PL" w:bidi="ar-SA"/>
    </w:rPr>
  </w:style>
  <w:style w:type="character" w:customStyle="1" w:styleId="Nierozpoznanawzmianka1">
    <w:name w:val="Nierozpoznana wzmianka1"/>
    <w:uiPriority w:val="99"/>
    <w:semiHidden/>
    <w:unhideWhenUsed/>
    <w:rsid w:val="00654895"/>
    <w:rPr>
      <w:color w:val="605E5C"/>
      <w:shd w:val="clear" w:color="auto" w:fill="E1DFDD"/>
    </w:rPr>
  </w:style>
  <w:style w:type="paragraph" w:customStyle="1" w:styleId="SIWZ11">
    <w:name w:val="SIWZ1.1."/>
    <w:basedOn w:val="Normalny"/>
    <w:link w:val="SIWZ11Znak"/>
    <w:rsid w:val="00654895"/>
    <w:pPr>
      <w:widowControl w:val="0"/>
      <w:numPr>
        <w:ilvl w:val="1"/>
        <w:numId w:val="31"/>
      </w:numPr>
      <w:tabs>
        <w:tab w:val="left" w:pos="1080"/>
      </w:tabs>
      <w:overflowPunct w:val="0"/>
      <w:autoSpaceDE w:val="0"/>
      <w:autoSpaceDN w:val="0"/>
      <w:adjustRightInd w:val="0"/>
      <w:spacing w:before="120" w:after="0" w:line="240" w:lineRule="auto"/>
      <w:textAlignment w:val="baseline"/>
    </w:pPr>
    <w:rPr>
      <w:rFonts w:ascii="Times New Roman" w:eastAsia="Palatino Linotype" w:hAnsi="Times New Roman" w:cs="Times New Roman"/>
      <w:bCs/>
    </w:rPr>
  </w:style>
  <w:style w:type="character" w:customStyle="1" w:styleId="SIWZ11Znak">
    <w:name w:val="SIWZ1.1. Znak"/>
    <w:link w:val="SIWZ11"/>
    <w:locked/>
    <w:rsid w:val="00654895"/>
    <w:rPr>
      <w:rFonts w:ascii="Times New Roman" w:eastAsia="Palatino Linotype" w:hAnsi="Times New Roman" w:cs="Times New Roman"/>
      <w:bCs/>
      <w:lang w:val="pl-PL"/>
    </w:rPr>
  </w:style>
  <w:style w:type="paragraph" w:customStyle="1" w:styleId="Bodytextbullet">
    <w:name w:val="Bodytext bullet"/>
    <w:basedOn w:val="Normalny"/>
    <w:rsid w:val="00654895"/>
    <w:pPr>
      <w:numPr>
        <w:numId w:val="32"/>
      </w:numPr>
      <w:tabs>
        <w:tab w:val="clear" w:pos="1260"/>
        <w:tab w:val="num" w:pos="360"/>
        <w:tab w:val="num" w:pos="570"/>
      </w:tabs>
      <w:spacing w:after="0" w:line="240" w:lineRule="auto"/>
      <w:ind w:left="540" w:firstLine="0"/>
      <w:jc w:val="left"/>
    </w:pPr>
    <w:rPr>
      <w:rFonts w:ascii="Arial" w:eastAsia="Palatino Linotype" w:hAnsi="Arial" w:cs="Times New Roman"/>
      <w:sz w:val="22"/>
      <w:szCs w:val="22"/>
      <w:lang w:val="en-GB" w:eastAsia="en-US"/>
    </w:rPr>
  </w:style>
  <w:style w:type="paragraph" w:customStyle="1" w:styleId="Styl6">
    <w:name w:val="Styl6"/>
    <w:basedOn w:val="Normalny"/>
    <w:rsid w:val="00654895"/>
    <w:pPr>
      <w:numPr>
        <w:numId w:val="33"/>
      </w:numPr>
      <w:tabs>
        <w:tab w:val="left" w:pos="993"/>
      </w:tabs>
      <w:spacing w:after="0" w:line="240" w:lineRule="auto"/>
    </w:pPr>
    <w:rPr>
      <w:rFonts w:ascii="Times New Roman" w:eastAsia="Palatino Linotype" w:hAnsi="Times New Roman" w:cs="Times New Roman"/>
      <w:iCs/>
    </w:rPr>
  </w:style>
  <w:style w:type="paragraph" w:customStyle="1" w:styleId="TableText">
    <w:name w:val="Table Text"/>
    <w:rsid w:val="00654895"/>
    <w:pPr>
      <w:overflowPunct w:val="0"/>
      <w:autoSpaceDE w:val="0"/>
      <w:autoSpaceDN w:val="0"/>
      <w:adjustRightInd w:val="0"/>
      <w:spacing w:after="0" w:line="240" w:lineRule="auto"/>
      <w:ind w:left="0" w:firstLine="0"/>
      <w:jc w:val="left"/>
      <w:textAlignment w:val="baseline"/>
    </w:pPr>
    <w:rPr>
      <w:rFonts w:ascii="Times New Roman" w:eastAsia="Palatino Linotype" w:hAnsi="Times New Roman" w:cs="Times New Roman"/>
      <w:color w:val="000000"/>
      <w:lang w:val="pl-PL"/>
    </w:rPr>
  </w:style>
  <w:style w:type="character" w:customStyle="1" w:styleId="Wyrnieniedelikatne1">
    <w:name w:val="Wyróżnienie delikatne1"/>
    <w:rsid w:val="00654895"/>
    <w:rPr>
      <w:rFonts w:cs="Times New Roman"/>
      <w:i/>
      <w:iCs/>
      <w:color w:val="404040"/>
    </w:rPr>
  </w:style>
  <w:style w:type="character" w:customStyle="1" w:styleId="DefaultChar">
    <w:name w:val="Default Char"/>
    <w:locked/>
    <w:rsid w:val="00654895"/>
    <w:rPr>
      <w:rFonts w:eastAsia="Palatino Linotype"/>
      <w:color w:val="000000"/>
      <w:sz w:val="24"/>
      <w:szCs w:val="24"/>
      <w:lang w:val="pl-PL" w:eastAsia="pl-PL" w:bidi="ar-SA"/>
    </w:rPr>
  </w:style>
  <w:style w:type="paragraph" w:customStyle="1" w:styleId="Bezodstpw1">
    <w:name w:val="Bez odstępów1"/>
    <w:link w:val="NoSpacingChar"/>
    <w:rsid w:val="00654895"/>
    <w:pPr>
      <w:spacing w:after="0" w:line="240" w:lineRule="auto"/>
      <w:ind w:left="0" w:firstLine="425"/>
    </w:pPr>
    <w:rPr>
      <w:rFonts w:ascii="Palatino Linotype" w:eastAsia="Times New Roman" w:hAnsi="Palatino Linotype" w:cs="Times New Roman"/>
      <w:sz w:val="22"/>
      <w:szCs w:val="22"/>
      <w:lang w:val="pl-PL"/>
    </w:rPr>
  </w:style>
  <w:style w:type="character" w:customStyle="1" w:styleId="NoSpacingChar">
    <w:name w:val="No Spacing Char"/>
    <w:link w:val="Bezodstpw1"/>
    <w:locked/>
    <w:rsid w:val="00654895"/>
    <w:rPr>
      <w:rFonts w:ascii="Palatino Linotype" w:eastAsia="Times New Roman" w:hAnsi="Palatino Linotype" w:cs="Times New Roman"/>
      <w:sz w:val="22"/>
      <w:szCs w:val="22"/>
      <w:lang w:val="pl-PL"/>
    </w:rPr>
  </w:style>
  <w:style w:type="paragraph" w:styleId="Zwrotpoegnalny">
    <w:name w:val="Closing"/>
    <w:basedOn w:val="Normalny"/>
    <w:link w:val="ZwrotpoegnalnyZnak"/>
    <w:rsid w:val="00654895"/>
    <w:pPr>
      <w:spacing w:before="480" w:after="0" w:line="240" w:lineRule="auto"/>
      <w:ind w:left="3969" w:firstLine="0"/>
      <w:jc w:val="left"/>
    </w:pPr>
    <w:rPr>
      <w:rFonts w:ascii="Times New Roman" w:eastAsia="Palatino Linotype" w:hAnsi="Times New Roman" w:cs="Times New Roman"/>
      <w:szCs w:val="19"/>
    </w:rPr>
  </w:style>
  <w:style w:type="character" w:customStyle="1" w:styleId="ZwrotpoegnalnyZnak">
    <w:name w:val="Zwrot pożegnalny Znak"/>
    <w:basedOn w:val="Domylnaczcionkaakapitu"/>
    <w:link w:val="Zwrotpoegnalny"/>
    <w:rsid w:val="00654895"/>
    <w:rPr>
      <w:rFonts w:ascii="Times New Roman" w:eastAsia="Palatino Linotype" w:hAnsi="Times New Roman" w:cs="Times New Roman"/>
      <w:szCs w:val="19"/>
      <w:lang w:val="pl-PL"/>
    </w:rPr>
  </w:style>
  <w:style w:type="character" w:customStyle="1" w:styleId="FooterChar">
    <w:name w:val="Footer Char"/>
    <w:aliases w:val="Stopka Znak1 Char,Stopka Znak Znak Char,Znak Char1"/>
    <w:locked/>
    <w:rsid w:val="00654895"/>
    <w:rPr>
      <w:rFonts w:eastAsia="Palatino Linotype"/>
      <w:sz w:val="24"/>
      <w:szCs w:val="24"/>
      <w:lang w:val="pl-PL" w:eastAsia="pl-PL" w:bidi="ar-SA"/>
    </w:rPr>
  </w:style>
  <w:style w:type="paragraph" w:customStyle="1" w:styleId="Listanumeryczna">
    <w:name w:val="Lista numeryczna"/>
    <w:basedOn w:val="Akapitzlist"/>
    <w:rsid w:val="00654895"/>
    <w:pPr>
      <w:tabs>
        <w:tab w:val="num" w:pos="360"/>
      </w:tabs>
      <w:spacing w:after="0" w:line="240" w:lineRule="auto"/>
      <w:ind w:left="360" w:hanging="360"/>
      <w:jc w:val="left"/>
    </w:pPr>
    <w:rPr>
      <w:rFonts w:ascii="Palatino Linotype" w:eastAsia="Times New Roman" w:hAnsi="Palatino Linotype" w:cs="Times New Roman"/>
      <w:color w:val="000000"/>
      <w:sz w:val="20"/>
      <w:szCs w:val="19"/>
    </w:rPr>
  </w:style>
  <w:style w:type="character" w:customStyle="1" w:styleId="BodyTextChar1">
    <w:name w:val="Body Text Char1"/>
    <w:aliases w:val="(F2) Char,ändrad Char,LOAN Char,body text Char1,Znak2 Char,Tekst podstawow.(F2) Char"/>
    <w:locked/>
    <w:rsid w:val="00654895"/>
    <w:rPr>
      <w:rFonts w:eastAsia="Palatino Linotype"/>
      <w:sz w:val="24"/>
      <w:szCs w:val="24"/>
      <w:lang w:val="pl-PL" w:eastAsia="pl-PL" w:bidi="ar-SA"/>
    </w:rPr>
  </w:style>
  <w:style w:type="paragraph" w:customStyle="1" w:styleId="Stopka1">
    <w:name w:val="Stopka1"/>
    <w:rsid w:val="00654895"/>
    <w:pPr>
      <w:spacing w:after="0" w:line="240" w:lineRule="auto"/>
      <w:ind w:left="0" w:firstLine="0"/>
      <w:jc w:val="left"/>
    </w:pPr>
    <w:rPr>
      <w:rFonts w:ascii="Times New Roman" w:eastAsia="Times New Roman" w:hAnsi="Times New Roman" w:cs="Times New Roman"/>
      <w:color w:val="000000"/>
      <w:lang w:val="pl-PL"/>
    </w:rPr>
  </w:style>
  <w:style w:type="paragraph" w:customStyle="1" w:styleId="Stopka11">
    <w:name w:val="Stopka11"/>
    <w:rsid w:val="00654895"/>
    <w:pPr>
      <w:spacing w:after="0" w:line="240" w:lineRule="auto"/>
      <w:ind w:left="0" w:firstLine="0"/>
      <w:jc w:val="left"/>
    </w:pPr>
    <w:rPr>
      <w:rFonts w:ascii="Times New Roman" w:eastAsia="Palatino Linotype" w:hAnsi="Times New Roman" w:cs="Times New Roman"/>
      <w:color w:val="000000"/>
      <w:lang w:val="pl-PL"/>
    </w:rPr>
  </w:style>
  <w:style w:type="numbering" w:customStyle="1" w:styleId="NBPpunktorynumeryczne">
    <w:name w:val="NBP punktory numeryczne"/>
    <w:rsid w:val="00654895"/>
    <w:pPr>
      <w:numPr>
        <w:numId w:val="34"/>
      </w:numPr>
    </w:pPr>
  </w:style>
  <w:style w:type="paragraph" w:styleId="Lista3">
    <w:name w:val="List 3"/>
    <w:basedOn w:val="Normalny"/>
    <w:rsid w:val="00654895"/>
    <w:pPr>
      <w:spacing w:after="0" w:line="240" w:lineRule="auto"/>
      <w:ind w:left="849" w:hanging="283"/>
      <w:jc w:val="left"/>
    </w:pPr>
    <w:rPr>
      <w:rFonts w:ascii="Times New Roman" w:eastAsia="Times New Roman" w:hAnsi="Times New Roman" w:cs="Times New Roman"/>
    </w:rPr>
  </w:style>
  <w:style w:type="paragraph" w:styleId="Lista4">
    <w:name w:val="List 4"/>
    <w:basedOn w:val="Normalny"/>
    <w:rsid w:val="00654895"/>
    <w:pPr>
      <w:spacing w:after="0" w:line="240" w:lineRule="auto"/>
      <w:ind w:left="1132" w:hanging="283"/>
      <w:jc w:val="left"/>
    </w:pPr>
    <w:rPr>
      <w:rFonts w:ascii="Times New Roman" w:eastAsia="Times New Roman" w:hAnsi="Times New Roman" w:cs="Times New Roman"/>
    </w:rPr>
  </w:style>
  <w:style w:type="paragraph" w:styleId="Lista5">
    <w:name w:val="List 5"/>
    <w:basedOn w:val="Normalny"/>
    <w:rsid w:val="00654895"/>
    <w:pPr>
      <w:spacing w:after="0" w:line="240" w:lineRule="auto"/>
      <w:ind w:left="1415" w:hanging="283"/>
      <w:jc w:val="left"/>
    </w:pPr>
    <w:rPr>
      <w:rFonts w:ascii="Times New Roman" w:eastAsia="Times New Roman" w:hAnsi="Times New Roman" w:cs="Times New Roman"/>
    </w:rPr>
  </w:style>
  <w:style w:type="paragraph" w:styleId="Tekstpodstawowyzwciciem2">
    <w:name w:val="Body Text First Indent 2"/>
    <w:basedOn w:val="Tekstpodstawowywcity"/>
    <w:link w:val="Tekstpodstawowyzwciciem2Znak"/>
    <w:rsid w:val="00654895"/>
    <w:pPr>
      <w:spacing w:line="240" w:lineRule="auto"/>
      <w:ind w:firstLine="210"/>
      <w:jc w:val="left"/>
    </w:pPr>
    <w:rPr>
      <w:rFonts w:ascii="Times New Roman" w:eastAsia="Times New Roman" w:hAnsi="Times New Roman" w:cs="Times New Roman"/>
    </w:rPr>
  </w:style>
  <w:style w:type="character" w:customStyle="1" w:styleId="Tekstpodstawowyzwciciem2Znak">
    <w:name w:val="Tekst podstawowy z wcięciem 2 Znak"/>
    <w:basedOn w:val="TekstpodstawowywcityZnak"/>
    <w:link w:val="Tekstpodstawowyzwciciem2"/>
    <w:rsid w:val="00654895"/>
    <w:rPr>
      <w:rFonts w:ascii="Times New Roman" w:eastAsia="Times New Roman" w:hAnsi="Times New Roman" w:cs="Times New Roman"/>
      <w:lang w:val="pl-PL"/>
    </w:rPr>
  </w:style>
  <w:style w:type="paragraph" w:customStyle="1" w:styleId="1">
    <w:name w:val="1."/>
    <w:basedOn w:val="Normalny"/>
    <w:rsid w:val="00654895"/>
    <w:pPr>
      <w:suppressAutoHyphens/>
      <w:spacing w:after="0" w:line="258" w:lineRule="atLeast"/>
      <w:ind w:left="227" w:hanging="227"/>
    </w:pPr>
    <w:rPr>
      <w:rFonts w:ascii="FrankfurtGothic" w:eastAsia="Times New Roman" w:hAnsi="FrankfurtGothic" w:cs="Times New Roman"/>
      <w:color w:val="000000"/>
      <w:sz w:val="19"/>
      <w:szCs w:val="20"/>
      <w:lang w:val="x-none" w:eastAsia="ar-SA"/>
    </w:rPr>
  </w:style>
  <w:style w:type="character" w:customStyle="1" w:styleId="Teksttreci2">
    <w:name w:val="Tekst treści (2)"/>
    <w:basedOn w:val="Domylnaczcionkaakapitu"/>
    <w:rsid w:val="00555634"/>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
    <w:basedOn w:val="Domylnaczcionkaakapitu"/>
    <w:rsid w:val="00400065"/>
    <w:rPr>
      <w:rFonts w:ascii="Calibri" w:eastAsia="Calibri" w:hAnsi="Calibri" w:cs="Calibri"/>
      <w:b w:val="0"/>
      <w:bCs w:val="0"/>
      <w:i/>
      <w:iCs/>
      <w:smallCaps w:val="0"/>
      <w:strike w:val="0"/>
      <w:sz w:val="19"/>
      <w:szCs w:val="19"/>
      <w:u w:val="none"/>
    </w:rPr>
  </w:style>
  <w:style w:type="character" w:customStyle="1" w:styleId="Domylnaczcionkaakapitu1">
    <w:name w:val="Domyślna czcionka akapitu1"/>
    <w:rsid w:val="00CD7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5884">
      <w:bodyDiv w:val="1"/>
      <w:marLeft w:val="0"/>
      <w:marRight w:val="0"/>
      <w:marTop w:val="0"/>
      <w:marBottom w:val="0"/>
      <w:divBdr>
        <w:top w:val="none" w:sz="0" w:space="0" w:color="auto"/>
        <w:left w:val="none" w:sz="0" w:space="0" w:color="auto"/>
        <w:bottom w:val="none" w:sz="0" w:space="0" w:color="auto"/>
        <w:right w:val="none" w:sz="0" w:space="0" w:color="auto"/>
      </w:divBdr>
    </w:div>
    <w:div w:id="89353135">
      <w:bodyDiv w:val="1"/>
      <w:marLeft w:val="0"/>
      <w:marRight w:val="0"/>
      <w:marTop w:val="0"/>
      <w:marBottom w:val="0"/>
      <w:divBdr>
        <w:top w:val="none" w:sz="0" w:space="0" w:color="auto"/>
        <w:left w:val="none" w:sz="0" w:space="0" w:color="auto"/>
        <w:bottom w:val="none" w:sz="0" w:space="0" w:color="auto"/>
        <w:right w:val="none" w:sz="0" w:space="0" w:color="auto"/>
      </w:divBdr>
    </w:div>
    <w:div w:id="117722465">
      <w:bodyDiv w:val="1"/>
      <w:marLeft w:val="0"/>
      <w:marRight w:val="0"/>
      <w:marTop w:val="0"/>
      <w:marBottom w:val="0"/>
      <w:divBdr>
        <w:top w:val="none" w:sz="0" w:space="0" w:color="auto"/>
        <w:left w:val="none" w:sz="0" w:space="0" w:color="auto"/>
        <w:bottom w:val="none" w:sz="0" w:space="0" w:color="auto"/>
        <w:right w:val="none" w:sz="0" w:space="0" w:color="auto"/>
      </w:divBdr>
    </w:div>
    <w:div w:id="147524957">
      <w:bodyDiv w:val="1"/>
      <w:marLeft w:val="0"/>
      <w:marRight w:val="0"/>
      <w:marTop w:val="0"/>
      <w:marBottom w:val="0"/>
      <w:divBdr>
        <w:top w:val="none" w:sz="0" w:space="0" w:color="auto"/>
        <w:left w:val="none" w:sz="0" w:space="0" w:color="auto"/>
        <w:bottom w:val="none" w:sz="0" w:space="0" w:color="auto"/>
        <w:right w:val="none" w:sz="0" w:space="0" w:color="auto"/>
      </w:divBdr>
      <w:divsChild>
        <w:div w:id="596790498">
          <w:marLeft w:val="0"/>
          <w:marRight w:val="0"/>
          <w:marTop w:val="0"/>
          <w:marBottom w:val="0"/>
          <w:divBdr>
            <w:top w:val="none" w:sz="0" w:space="0" w:color="auto"/>
            <w:left w:val="none" w:sz="0" w:space="0" w:color="auto"/>
            <w:bottom w:val="none" w:sz="0" w:space="0" w:color="auto"/>
            <w:right w:val="none" w:sz="0" w:space="0" w:color="auto"/>
          </w:divBdr>
          <w:divsChild>
            <w:div w:id="43260165">
              <w:marLeft w:val="0"/>
              <w:marRight w:val="0"/>
              <w:marTop w:val="0"/>
              <w:marBottom w:val="0"/>
              <w:divBdr>
                <w:top w:val="none" w:sz="0" w:space="0" w:color="auto"/>
                <w:left w:val="none" w:sz="0" w:space="0" w:color="auto"/>
                <w:bottom w:val="none" w:sz="0" w:space="0" w:color="auto"/>
                <w:right w:val="none" w:sz="0" w:space="0" w:color="auto"/>
              </w:divBdr>
            </w:div>
            <w:div w:id="902520876">
              <w:marLeft w:val="0"/>
              <w:marRight w:val="0"/>
              <w:marTop w:val="0"/>
              <w:marBottom w:val="0"/>
              <w:divBdr>
                <w:top w:val="none" w:sz="0" w:space="0" w:color="auto"/>
                <w:left w:val="none" w:sz="0" w:space="0" w:color="auto"/>
                <w:bottom w:val="none" w:sz="0" w:space="0" w:color="auto"/>
                <w:right w:val="none" w:sz="0" w:space="0" w:color="auto"/>
              </w:divBdr>
              <w:divsChild>
                <w:div w:id="1961568607">
                  <w:marLeft w:val="0"/>
                  <w:marRight w:val="0"/>
                  <w:marTop w:val="0"/>
                  <w:marBottom w:val="0"/>
                  <w:divBdr>
                    <w:top w:val="none" w:sz="0" w:space="0" w:color="auto"/>
                    <w:left w:val="none" w:sz="0" w:space="0" w:color="auto"/>
                    <w:bottom w:val="none" w:sz="0" w:space="0" w:color="auto"/>
                    <w:right w:val="none" w:sz="0" w:space="0" w:color="auto"/>
                  </w:divBdr>
                </w:div>
              </w:divsChild>
            </w:div>
            <w:div w:id="1389962797">
              <w:marLeft w:val="0"/>
              <w:marRight w:val="0"/>
              <w:marTop w:val="0"/>
              <w:marBottom w:val="0"/>
              <w:divBdr>
                <w:top w:val="none" w:sz="0" w:space="0" w:color="auto"/>
                <w:left w:val="none" w:sz="0" w:space="0" w:color="auto"/>
                <w:bottom w:val="none" w:sz="0" w:space="0" w:color="auto"/>
                <w:right w:val="none" w:sz="0" w:space="0" w:color="auto"/>
              </w:divBdr>
              <w:divsChild>
                <w:div w:id="471096135">
                  <w:marLeft w:val="0"/>
                  <w:marRight w:val="0"/>
                  <w:marTop w:val="0"/>
                  <w:marBottom w:val="0"/>
                  <w:divBdr>
                    <w:top w:val="none" w:sz="0" w:space="0" w:color="auto"/>
                    <w:left w:val="none" w:sz="0" w:space="0" w:color="auto"/>
                    <w:bottom w:val="none" w:sz="0" w:space="0" w:color="auto"/>
                    <w:right w:val="none" w:sz="0" w:space="0" w:color="auto"/>
                  </w:divBdr>
                  <w:divsChild>
                    <w:div w:id="338967186">
                      <w:marLeft w:val="0"/>
                      <w:marRight w:val="0"/>
                      <w:marTop w:val="0"/>
                      <w:marBottom w:val="0"/>
                      <w:divBdr>
                        <w:top w:val="none" w:sz="0" w:space="0" w:color="auto"/>
                        <w:left w:val="none" w:sz="0" w:space="0" w:color="auto"/>
                        <w:bottom w:val="none" w:sz="0" w:space="0" w:color="auto"/>
                        <w:right w:val="none" w:sz="0" w:space="0" w:color="auto"/>
                      </w:divBdr>
                    </w:div>
                  </w:divsChild>
                </w:div>
                <w:div w:id="747965657">
                  <w:marLeft w:val="0"/>
                  <w:marRight w:val="0"/>
                  <w:marTop w:val="0"/>
                  <w:marBottom w:val="0"/>
                  <w:divBdr>
                    <w:top w:val="none" w:sz="0" w:space="0" w:color="auto"/>
                    <w:left w:val="none" w:sz="0" w:space="0" w:color="auto"/>
                    <w:bottom w:val="none" w:sz="0" w:space="0" w:color="auto"/>
                    <w:right w:val="none" w:sz="0" w:space="0" w:color="auto"/>
                  </w:divBdr>
                </w:div>
                <w:div w:id="780149476">
                  <w:marLeft w:val="0"/>
                  <w:marRight w:val="0"/>
                  <w:marTop w:val="0"/>
                  <w:marBottom w:val="0"/>
                  <w:divBdr>
                    <w:top w:val="none" w:sz="0" w:space="0" w:color="auto"/>
                    <w:left w:val="none" w:sz="0" w:space="0" w:color="auto"/>
                    <w:bottom w:val="none" w:sz="0" w:space="0" w:color="auto"/>
                    <w:right w:val="none" w:sz="0" w:space="0" w:color="auto"/>
                  </w:divBdr>
                  <w:divsChild>
                    <w:div w:id="350765619">
                      <w:marLeft w:val="0"/>
                      <w:marRight w:val="0"/>
                      <w:marTop w:val="0"/>
                      <w:marBottom w:val="0"/>
                      <w:divBdr>
                        <w:top w:val="none" w:sz="0" w:space="0" w:color="auto"/>
                        <w:left w:val="none" w:sz="0" w:space="0" w:color="auto"/>
                        <w:bottom w:val="none" w:sz="0" w:space="0" w:color="auto"/>
                        <w:right w:val="none" w:sz="0" w:space="0" w:color="auto"/>
                      </w:divBdr>
                      <w:divsChild>
                        <w:div w:id="906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3417">
                  <w:marLeft w:val="0"/>
                  <w:marRight w:val="0"/>
                  <w:marTop w:val="0"/>
                  <w:marBottom w:val="0"/>
                  <w:divBdr>
                    <w:top w:val="none" w:sz="0" w:space="0" w:color="auto"/>
                    <w:left w:val="none" w:sz="0" w:space="0" w:color="auto"/>
                    <w:bottom w:val="none" w:sz="0" w:space="0" w:color="auto"/>
                    <w:right w:val="none" w:sz="0" w:space="0" w:color="auto"/>
                  </w:divBdr>
                  <w:divsChild>
                    <w:div w:id="547424722">
                      <w:marLeft w:val="0"/>
                      <w:marRight w:val="0"/>
                      <w:marTop w:val="0"/>
                      <w:marBottom w:val="0"/>
                      <w:divBdr>
                        <w:top w:val="none" w:sz="0" w:space="0" w:color="auto"/>
                        <w:left w:val="none" w:sz="0" w:space="0" w:color="auto"/>
                        <w:bottom w:val="none" w:sz="0" w:space="0" w:color="auto"/>
                        <w:right w:val="none" w:sz="0" w:space="0" w:color="auto"/>
                      </w:divBdr>
                      <w:divsChild>
                        <w:div w:id="19745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336">
                  <w:marLeft w:val="0"/>
                  <w:marRight w:val="0"/>
                  <w:marTop w:val="0"/>
                  <w:marBottom w:val="0"/>
                  <w:divBdr>
                    <w:top w:val="none" w:sz="0" w:space="0" w:color="auto"/>
                    <w:left w:val="none" w:sz="0" w:space="0" w:color="auto"/>
                    <w:bottom w:val="none" w:sz="0" w:space="0" w:color="auto"/>
                    <w:right w:val="none" w:sz="0" w:space="0" w:color="auto"/>
                  </w:divBdr>
                  <w:divsChild>
                    <w:div w:id="169949213">
                      <w:marLeft w:val="0"/>
                      <w:marRight w:val="0"/>
                      <w:marTop w:val="0"/>
                      <w:marBottom w:val="0"/>
                      <w:divBdr>
                        <w:top w:val="none" w:sz="0" w:space="0" w:color="auto"/>
                        <w:left w:val="none" w:sz="0" w:space="0" w:color="auto"/>
                        <w:bottom w:val="none" w:sz="0" w:space="0" w:color="auto"/>
                        <w:right w:val="none" w:sz="0" w:space="0" w:color="auto"/>
                      </w:divBdr>
                      <w:divsChild>
                        <w:div w:id="6862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9167">
                  <w:marLeft w:val="0"/>
                  <w:marRight w:val="0"/>
                  <w:marTop w:val="0"/>
                  <w:marBottom w:val="0"/>
                  <w:divBdr>
                    <w:top w:val="none" w:sz="0" w:space="0" w:color="auto"/>
                    <w:left w:val="none" w:sz="0" w:space="0" w:color="auto"/>
                    <w:bottom w:val="none" w:sz="0" w:space="0" w:color="auto"/>
                    <w:right w:val="none" w:sz="0" w:space="0" w:color="auto"/>
                  </w:divBdr>
                  <w:divsChild>
                    <w:div w:id="1805199378">
                      <w:marLeft w:val="0"/>
                      <w:marRight w:val="0"/>
                      <w:marTop w:val="0"/>
                      <w:marBottom w:val="0"/>
                      <w:divBdr>
                        <w:top w:val="none" w:sz="0" w:space="0" w:color="auto"/>
                        <w:left w:val="none" w:sz="0" w:space="0" w:color="auto"/>
                        <w:bottom w:val="none" w:sz="0" w:space="0" w:color="auto"/>
                        <w:right w:val="none" w:sz="0" w:space="0" w:color="auto"/>
                      </w:divBdr>
                      <w:divsChild>
                        <w:div w:id="1760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78275058">
      <w:bodyDiv w:val="1"/>
      <w:marLeft w:val="0"/>
      <w:marRight w:val="0"/>
      <w:marTop w:val="0"/>
      <w:marBottom w:val="0"/>
      <w:divBdr>
        <w:top w:val="none" w:sz="0" w:space="0" w:color="auto"/>
        <w:left w:val="none" w:sz="0" w:space="0" w:color="auto"/>
        <w:bottom w:val="none" w:sz="0" w:space="0" w:color="auto"/>
        <w:right w:val="none" w:sz="0" w:space="0" w:color="auto"/>
      </w:divBdr>
    </w:div>
    <w:div w:id="285047668">
      <w:bodyDiv w:val="1"/>
      <w:marLeft w:val="0"/>
      <w:marRight w:val="0"/>
      <w:marTop w:val="0"/>
      <w:marBottom w:val="0"/>
      <w:divBdr>
        <w:top w:val="none" w:sz="0" w:space="0" w:color="auto"/>
        <w:left w:val="none" w:sz="0" w:space="0" w:color="auto"/>
        <w:bottom w:val="none" w:sz="0" w:space="0" w:color="auto"/>
        <w:right w:val="none" w:sz="0" w:space="0" w:color="auto"/>
      </w:divBdr>
    </w:div>
    <w:div w:id="329607110">
      <w:bodyDiv w:val="1"/>
      <w:marLeft w:val="0"/>
      <w:marRight w:val="0"/>
      <w:marTop w:val="0"/>
      <w:marBottom w:val="0"/>
      <w:divBdr>
        <w:top w:val="none" w:sz="0" w:space="0" w:color="auto"/>
        <w:left w:val="none" w:sz="0" w:space="0" w:color="auto"/>
        <w:bottom w:val="none" w:sz="0" w:space="0" w:color="auto"/>
        <w:right w:val="none" w:sz="0" w:space="0" w:color="auto"/>
      </w:divBdr>
    </w:div>
    <w:div w:id="393891447">
      <w:bodyDiv w:val="1"/>
      <w:marLeft w:val="0"/>
      <w:marRight w:val="0"/>
      <w:marTop w:val="0"/>
      <w:marBottom w:val="0"/>
      <w:divBdr>
        <w:top w:val="none" w:sz="0" w:space="0" w:color="auto"/>
        <w:left w:val="none" w:sz="0" w:space="0" w:color="auto"/>
        <w:bottom w:val="none" w:sz="0" w:space="0" w:color="auto"/>
        <w:right w:val="none" w:sz="0" w:space="0" w:color="auto"/>
      </w:divBdr>
      <w:divsChild>
        <w:div w:id="1798258793">
          <w:marLeft w:val="0"/>
          <w:marRight w:val="0"/>
          <w:marTop w:val="0"/>
          <w:marBottom w:val="0"/>
          <w:divBdr>
            <w:top w:val="none" w:sz="0" w:space="0" w:color="auto"/>
            <w:left w:val="none" w:sz="0" w:space="0" w:color="auto"/>
            <w:bottom w:val="none" w:sz="0" w:space="0" w:color="auto"/>
            <w:right w:val="none" w:sz="0" w:space="0" w:color="auto"/>
          </w:divBdr>
        </w:div>
      </w:divsChild>
    </w:div>
    <w:div w:id="40029991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88207989">
      <w:bodyDiv w:val="1"/>
      <w:marLeft w:val="0"/>
      <w:marRight w:val="0"/>
      <w:marTop w:val="0"/>
      <w:marBottom w:val="0"/>
      <w:divBdr>
        <w:top w:val="none" w:sz="0" w:space="0" w:color="auto"/>
        <w:left w:val="none" w:sz="0" w:space="0" w:color="auto"/>
        <w:bottom w:val="none" w:sz="0" w:space="0" w:color="auto"/>
        <w:right w:val="none" w:sz="0" w:space="0" w:color="auto"/>
      </w:divBdr>
    </w:div>
    <w:div w:id="548733505">
      <w:bodyDiv w:val="1"/>
      <w:marLeft w:val="0"/>
      <w:marRight w:val="0"/>
      <w:marTop w:val="0"/>
      <w:marBottom w:val="0"/>
      <w:divBdr>
        <w:top w:val="none" w:sz="0" w:space="0" w:color="auto"/>
        <w:left w:val="none" w:sz="0" w:space="0" w:color="auto"/>
        <w:bottom w:val="none" w:sz="0" w:space="0" w:color="auto"/>
        <w:right w:val="none" w:sz="0" w:space="0" w:color="auto"/>
      </w:divBdr>
    </w:div>
    <w:div w:id="625626816">
      <w:bodyDiv w:val="1"/>
      <w:marLeft w:val="0"/>
      <w:marRight w:val="0"/>
      <w:marTop w:val="0"/>
      <w:marBottom w:val="0"/>
      <w:divBdr>
        <w:top w:val="none" w:sz="0" w:space="0" w:color="auto"/>
        <w:left w:val="none" w:sz="0" w:space="0" w:color="auto"/>
        <w:bottom w:val="none" w:sz="0" w:space="0" w:color="auto"/>
        <w:right w:val="none" w:sz="0" w:space="0" w:color="auto"/>
      </w:divBdr>
    </w:div>
    <w:div w:id="743995892">
      <w:bodyDiv w:val="1"/>
      <w:marLeft w:val="0"/>
      <w:marRight w:val="0"/>
      <w:marTop w:val="0"/>
      <w:marBottom w:val="0"/>
      <w:divBdr>
        <w:top w:val="none" w:sz="0" w:space="0" w:color="auto"/>
        <w:left w:val="none" w:sz="0" w:space="0" w:color="auto"/>
        <w:bottom w:val="none" w:sz="0" w:space="0" w:color="auto"/>
        <w:right w:val="none" w:sz="0" w:space="0" w:color="auto"/>
      </w:divBdr>
    </w:div>
    <w:div w:id="770010036">
      <w:bodyDiv w:val="1"/>
      <w:marLeft w:val="0"/>
      <w:marRight w:val="0"/>
      <w:marTop w:val="0"/>
      <w:marBottom w:val="0"/>
      <w:divBdr>
        <w:top w:val="none" w:sz="0" w:space="0" w:color="auto"/>
        <w:left w:val="none" w:sz="0" w:space="0" w:color="auto"/>
        <w:bottom w:val="none" w:sz="0" w:space="0" w:color="auto"/>
        <w:right w:val="none" w:sz="0" w:space="0" w:color="auto"/>
      </w:divBdr>
    </w:div>
    <w:div w:id="789671448">
      <w:bodyDiv w:val="1"/>
      <w:marLeft w:val="0"/>
      <w:marRight w:val="0"/>
      <w:marTop w:val="0"/>
      <w:marBottom w:val="0"/>
      <w:divBdr>
        <w:top w:val="none" w:sz="0" w:space="0" w:color="auto"/>
        <w:left w:val="none" w:sz="0" w:space="0" w:color="auto"/>
        <w:bottom w:val="none" w:sz="0" w:space="0" w:color="auto"/>
        <w:right w:val="none" w:sz="0" w:space="0" w:color="auto"/>
      </w:divBdr>
    </w:div>
    <w:div w:id="803428931">
      <w:bodyDiv w:val="1"/>
      <w:marLeft w:val="0"/>
      <w:marRight w:val="0"/>
      <w:marTop w:val="0"/>
      <w:marBottom w:val="0"/>
      <w:divBdr>
        <w:top w:val="none" w:sz="0" w:space="0" w:color="auto"/>
        <w:left w:val="none" w:sz="0" w:space="0" w:color="auto"/>
        <w:bottom w:val="none" w:sz="0" w:space="0" w:color="auto"/>
        <w:right w:val="none" w:sz="0" w:space="0" w:color="auto"/>
      </w:divBdr>
    </w:div>
    <w:div w:id="812722120">
      <w:bodyDiv w:val="1"/>
      <w:marLeft w:val="0"/>
      <w:marRight w:val="0"/>
      <w:marTop w:val="0"/>
      <w:marBottom w:val="0"/>
      <w:divBdr>
        <w:top w:val="none" w:sz="0" w:space="0" w:color="auto"/>
        <w:left w:val="none" w:sz="0" w:space="0" w:color="auto"/>
        <w:bottom w:val="none" w:sz="0" w:space="0" w:color="auto"/>
        <w:right w:val="none" w:sz="0" w:space="0" w:color="auto"/>
      </w:divBdr>
    </w:div>
    <w:div w:id="853035167">
      <w:bodyDiv w:val="1"/>
      <w:marLeft w:val="0"/>
      <w:marRight w:val="0"/>
      <w:marTop w:val="0"/>
      <w:marBottom w:val="0"/>
      <w:divBdr>
        <w:top w:val="none" w:sz="0" w:space="0" w:color="auto"/>
        <w:left w:val="none" w:sz="0" w:space="0" w:color="auto"/>
        <w:bottom w:val="none" w:sz="0" w:space="0" w:color="auto"/>
        <w:right w:val="none" w:sz="0" w:space="0" w:color="auto"/>
      </w:divBdr>
      <w:divsChild>
        <w:div w:id="468522594">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9121400">
      <w:bodyDiv w:val="1"/>
      <w:marLeft w:val="0"/>
      <w:marRight w:val="0"/>
      <w:marTop w:val="0"/>
      <w:marBottom w:val="0"/>
      <w:divBdr>
        <w:top w:val="none" w:sz="0" w:space="0" w:color="auto"/>
        <w:left w:val="none" w:sz="0" w:space="0" w:color="auto"/>
        <w:bottom w:val="none" w:sz="0" w:space="0" w:color="auto"/>
        <w:right w:val="none" w:sz="0" w:space="0" w:color="auto"/>
      </w:divBdr>
    </w:div>
    <w:div w:id="918443741">
      <w:bodyDiv w:val="1"/>
      <w:marLeft w:val="0"/>
      <w:marRight w:val="0"/>
      <w:marTop w:val="0"/>
      <w:marBottom w:val="0"/>
      <w:divBdr>
        <w:top w:val="none" w:sz="0" w:space="0" w:color="auto"/>
        <w:left w:val="none" w:sz="0" w:space="0" w:color="auto"/>
        <w:bottom w:val="none" w:sz="0" w:space="0" w:color="auto"/>
        <w:right w:val="none" w:sz="0" w:space="0" w:color="auto"/>
      </w:divBdr>
      <w:divsChild>
        <w:div w:id="168831717">
          <w:marLeft w:val="0"/>
          <w:marRight w:val="0"/>
          <w:marTop w:val="0"/>
          <w:marBottom w:val="0"/>
          <w:divBdr>
            <w:top w:val="none" w:sz="0" w:space="0" w:color="auto"/>
            <w:left w:val="none" w:sz="0" w:space="0" w:color="auto"/>
            <w:bottom w:val="none" w:sz="0" w:space="0" w:color="auto"/>
            <w:right w:val="none" w:sz="0" w:space="0" w:color="auto"/>
          </w:divBdr>
          <w:divsChild>
            <w:div w:id="14868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33440804">
      <w:bodyDiv w:val="1"/>
      <w:marLeft w:val="0"/>
      <w:marRight w:val="0"/>
      <w:marTop w:val="0"/>
      <w:marBottom w:val="0"/>
      <w:divBdr>
        <w:top w:val="none" w:sz="0" w:space="0" w:color="auto"/>
        <w:left w:val="none" w:sz="0" w:space="0" w:color="auto"/>
        <w:bottom w:val="none" w:sz="0" w:space="0" w:color="auto"/>
        <w:right w:val="none" w:sz="0" w:space="0" w:color="auto"/>
      </w:divBdr>
      <w:divsChild>
        <w:div w:id="1370255706">
          <w:marLeft w:val="0"/>
          <w:marRight w:val="0"/>
          <w:marTop w:val="0"/>
          <w:marBottom w:val="0"/>
          <w:divBdr>
            <w:top w:val="none" w:sz="0" w:space="0" w:color="auto"/>
            <w:left w:val="none" w:sz="0" w:space="0" w:color="auto"/>
            <w:bottom w:val="none" w:sz="0" w:space="0" w:color="auto"/>
            <w:right w:val="none" w:sz="0" w:space="0" w:color="auto"/>
          </w:divBdr>
        </w:div>
      </w:divsChild>
    </w:div>
    <w:div w:id="962266774">
      <w:bodyDiv w:val="1"/>
      <w:marLeft w:val="0"/>
      <w:marRight w:val="0"/>
      <w:marTop w:val="0"/>
      <w:marBottom w:val="0"/>
      <w:divBdr>
        <w:top w:val="none" w:sz="0" w:space="0" w:color="auto"/>
        <w:left w:val="none" w:sz="0" w:space="0" w:color="auto"/>
        <w:bottom w:val="none" w:sz="0" w:space="0" w:color="auto"/>
        <w:right w:val="none" w:sz="0" w:space="0" w:color="auto"/>
      </w:divBdr>
    </w:div>
    <w:div w:id="965355975">
      <w:bodyDiv w:val="1"/>
      <w:marLeft w:val="0"/>
      <w:marRight w:val="0"/>
      <w:marTop w:val="0"/>
      <w:marBottom w:val="0"/>
      <w:divBdr>
        <w:top w:val="none" w:sz="0" w:space="0" w:color="auto"/>
        <w:left w:val="none" w:sz="0" w:space="0" w:color="auto"/>
        <w:bottom w:val="none" w:sz="0" w:space="0" w:color="auto"/>
        <w:right w:val="none" w:sz="0" w:space="0" w:color="auto"/>
      </w:divBdr>
    </w:div>
    <w:div w:id="971011174">
      <w:bodyDiv w:val="1"/>
      <w:marLeft w:val="0"/>
      <w:marRight w:val="0"/>
      <w:marTop w:val="0"/>
      <w:marBottom w:val="0"/>
      <w:divBdr>
        <w:top w:val="none" w:sz="0" w:space="0" w:color="auto"/>
        <w:left w:val="none" w:sz="0" w:space="0" w:color="auto"/>
        <w:bottom w:val="none" w:sz="0" w:space="0" w:color="auto"/>
        <w:right w:val="none" w:sz="0" w:space="0" w:color="auto"/>
      </w:divBdr>
    </w:div>
    <w:div w:id="1007899651">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44792312">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82415279">
      <w:bodyDiv w:val="1"/>
      <w:marLeft w:val="0"/>
      <w:marRight w:val="0"/>
      <w:marTop w:val="0"/>
      <w:marBottom w:val="0"/>
      <w:divBdr>
        <w:top w:val="none" w:sz="0" w:space="0" w:color="auto"/>
        <w:left w:val="none" w:sz="0" w:space="0" w:color="auto"/>
        <w:bottom w:val="none" w:sz="0" w:space="0" w:color="auto"/>
        <w:right w:val="none" w:sz="0" w:space="0" w:color="auto"/>
      </w:divBdr>
    </w:div>
    <w:div w:id="1087002603">
      <w:bodyDiv w:val="1"/>
      <w:marLeft w:val="0"/>
      <w:marRight w:val="0"/>
      <w:marTop w:val="0"/>
      <w:marBottom w:val="0"/>
      <w:divBdr>
        <w:top w:val="none" w:sz="0" w:space="0" w:color="auto"/>
        <w:left w:val="none" w:sz="0" w:space="0" w:color="auto"/>
        <w:bottom w:val="none" w:sz="0" w:space="0" w:color="auto"/>
        <w:right w:val="none" w:sz="0" w:space="0" w:color="auto"/>
      </w:divBdr>
    </w:div>
    <w:div w:id="1091244866">
      <w:bodyDiv w:val="1"/>
      <w:marLeft w:val="0"/>
      <w:marRight w:val="0"/>
      <w:marTop w:val="0"/>
      <w:marBottom w:val="0"/>
      <w:divBdr>
        <w:top w:val="none" w:sz="0" w:space="0" w:color="auto"/>
        <w:left w:val="none" w:sz="0" w:space="0" w:color="auto"/>
        <w:bottom w:val="none" w:sz="0" w:space="0" w:color="auto"/>
        <w:right w:val="none" w:sz="0" w:space="0" w:color="auto"/>
      </w:divBdr>
      <w:divsChild>
        <w:div w:id="145319734">
          <w:marLeft w:val="0"/>
          <w:marRight w:val="0"/>
          <w:marTop w:val="0"/>
          <w:marBottom w:val="0"/>
          <w:divBdr>
            <w:top w:val="none" w:sz="0" w:space="0" w:color="auto"/>
            <w:left w:val="none" w:sz="0" w:space="0" w:color="auto"/>
            <w:bottom w:val="none" w:sz="0" w:space="0" w:color="auto"/>
            <w:right w:val="none" w:sz="0" w:space="0" w:color="auto"/>
          </w:divBdr>
          <w:divsChild>
            <w:div w:id="751658875">
              <w:marLeft w:val="0"/>
              <w:marRight w:val="0"/>
              <w:marTop w:val="0"/>
              <w:marBottom w:val="0"/>
              <w:divBdr>
                <w:top w:val="none" w:sz="0" w:space="0" w:color="auto"/>
                <w:left w:val="none" w:sz="0" w:space="0" w:color="auto"/>
                <w:bottom w:val="none" w:sz="0" w:space="0" w:color="auto"/>
                <w:right w:val="none" w:sz="0" w:space="0" w:color="auto"/>
              </w:divBdr>
              <w:divsChild>
                <w:div w:id="10374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8820">
          <w:marLeft w:val="0"/>
          <w:marRight w:val="0"/>
          <w:marTop w:val="0"/>
          <w:marBottom w:val="0"/>
          <w:divBdr>
            <w:top w:val="none" w:sz="0" w:space="0" w:color="auto"/>
            <w:left w:val="none" w:sz="0" w:space="0" w:color="auto"/>
            <w:bottom w:val="none" w:sz="0" w:space="0" w:color="auto"/>
            <w:right w:val="none" w:sz="0" w:space="0" w:color="auto"/>
          </w:divBdr>
          <w:divsChild>
            <w:div w:id="1219245818">
              <w:marLeft w:val="0"/>
              <w:marRight w:val="0"/>
              <w:marTop w:val="0"/>
              <w:marBottom w:val="0"/>
              <w:divBdr>
                <w:top w:val="none" w:sz="0" w:space="0" w:color="auto"/>
                <w:left w:val="none" w:sz="0" w:space="0" w:color="auto"/>
                <w:bottom w:val="none" w:sz="0" w:space="0" w:color="auto"/>
                <w:right w:val="none" w:sz="0" w:space="0" w:color="auto"/>
              </w:divBdr>
              <w:divsChild>
                <w:div w:id="6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6585">
          <w:marLeft w:val="0"/>
          <w:marRight w:val="0"/>
          <w:marTop w:val="0"/>
          <w:marBottom w:val="0"/>
          <w:divBdr>
            <w:top w:val="none" w:sz="0" w:space="0" w:color="auto"/>
            <w:left w:val="none" w:sz="0" w:space="0" w:color="auto"/>
            <w:bottom w:val="none" w:sz="0" w:space="0" w:color="auto"/>
            <w:right w:val="none" w:sz="0" w:space="0" w:color="auto"/>
          </w:divBdr>
        </w:div>
        <w:div w:id="1303732186">
          <w:marLeft w:val="0"/>
          <w:marRight w:val="0"/>
          <w:marTop w:val="0"/>
          <w:marBottom w:val="0"/>
          <w:divBdr>
            <w:top w:val="none" w:sz="0" w:space="0" w:color="auto"/>
            <w:left w:val="none" w:sz="0" w:space="0" w:color="auto"/>
            <w:bottom w:val="none" w:sz="0" w:space="0" w:color="auto"/>
            <w:right w:val="none" w:sz="0" w:space="0" w:color="auto"/>
          </w:divBdr>
          <w:divsChild>
            <w:div w:id="2135519959">
              <w:marLeft w:val="0"/>
              <w:marRight w:val="0"/>
              <w:marTop w:val="0"/>
              <w:marBottom w:val="0"/>
              <w:divBdr>
                <w:top w:val="none" w:sz="0" w:space="0" w:color="auto"/>
                <w:left w:val="none" w:sz="0" w:space="0" w:color="auto"/>
                <w:bottom w:val="none" w:sz="0" w:space="0" w:color="auto"/>
                <w:right w:val="none" w:sz="0" w:space="0" w:color="auto"/>
              </w:divBdr>
              <w:divsChild>
                <w:div w:id="7753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0679">
          <w:marLeft w:val="0"/>
          <w:marRight w:val="0"/>
          <w:marTop w:val="0"/>
          <w:marBottom w:val="0"/>
          <w:divBdr>
            <w:top w:val="none" w:sz="0" w:space="0" w:color="auto"/>
            <w:left w:val="none" w:sz="0" w:space="0" w:color="auto"/>
            <w:bottom w:val="none" w:sz="0" w:space="0" w:color="auto"/>
            <w:right w:val="none" w:sz="0" w:space="0" w:color="auto"/>
          </w:divBdr>
          <w:divsChild>
            <w:div w:id="254025152">
              <w:marLeft w:val="0"/>
              <w:marRight w:val="0"/>
              <w:marTop w:val="0"/>
              <w:marBottom w:val="0"/>
              <w:divBdr>
                <w:top w:val="none" w:sz="0" w:space="0" w:color="auto"/>
                <w:left w:val="none" w:sz="0" w:space="0" w:color="auto"/>
                <w:bottom w:val="none" w:sz="0" w:space="0" w:color="auto"/>
                <w:right w:val="none" w:sz="0" w:space="0" w:color="auto"/>
              </w:divBdr>
              <w:divsChild>
                <w:div w:id="120806900">
                  <w:marLeft w:val="0"/>
                  <w:marRight w:val="0"/>
                  <w:marTop w:val="0"/>
                  <w:marBottom w:val="0"/>
                  <w:divBdr>
                    <w:top w:val="none" w:sz="0" w:space="0" w:color="auto"/>
                    <w:left w:val="none" w:sz="0" w:space="0" w:color="auto"/>
                    <w:bottom w:val="none" w:sz="0" w:space="0" w:color="auto"/>
                    <w:right w:val="none" w:sz="0" w:space="0" w:color="auto"/>
                  </w:divBdr>
                  <w:divsChild>
                    <w:div w:id="405880229">
                      <w:marLeft w:val="0"/>
                      <w:marRight w:val="0"/>
                      <w:marTop w:val="0"/>
                      <w:marBottom w:val="0"/>
                      <w:divBdr>
                        <w:top w:val="none" w:sz="0" w:space="0" w:color="auto"/>
                        <w:left w:val="none" w:sz="0" w:space="0" w:color="auto"/>
                        <w:bottom w:val="none" w:sz="0" w:space="0" w:color="auto"/>
                        <w:right w:val="none" w:sz="0" w:space="0" w:color="auto"/>
                      </w:divBdr>
                      <w:divsChild>
                        <w:div w:id="1032192311">
                          <w:marLeft w:val="0"/>
                          <w:marRight w:val="0"/>
                          <w:marTop w:val="0"/>
                          <w:marBottom w:val="0"/>
                          <w:divBdr>
                            <w:top w:val="none" w:sz="0" w:space="0" w:color="auto"/>
                            <w:left w:val="none" w:sz="0" w:space="0" w:color="auto"/>
                            <w:bottom w:val="none" w:sz="0" w:space="0" w:color="auto"/>
                            <w:right w:val="none" w:sz="0" w:space="0" w:color="auto"/>
                          </w:divBdr>
                        </w:div>
                      </w:divsChild>
                    </w:div>
                    <w:div w:id="487408328">
                      <w:marLeft w:val="0"/>
                      <w:marRight w:val="0"/>
                      <w:marTop w:val="0"/>
                      <w:marBottom w:val="0"/>
                      <w:divBdr>
                        <w:top w:val="none" w:sz="0" w:space="0" w:color="auto"/>
                        <w:left w:val="none" w:sz="0" w:space="0" w:color="auto"/>
                        <w:bottom w:val="none" w:sz="0" w:space="0" w:color="auto"/>
                        <w:right w:val="none" w:sz="0" w:space="0" w:color="auto"/>
                      </w:divBdr>
                    </w:div>
                    <w:div w:id="529531910">
                      <w:marLeft w:val="0"/>
                      <w:marRight w:val="0"/>
                      <w:marTop w:val="0"/>
                      <w:marBottom w:val="0"/>
                      <w:divBdr>
                        <w:top w:val="none" w:sz="0" w:space="0" w:color="auto"/>
                        <w:left w:val="none" w:sz="0" w:space="0" w:color="auto"/>
                        <w:bottom w:val="none" w:sz="0" w:space="0" w:color="auto"/>
                        <w:right w:val="none" w:sz="0" w:space="0" w:color="auto"/>
                      </w:divBdr>
                      <w:divsChild>
                        <w:div w:id="2126997368">
                          <w:marLeft w:val="0"/>
                          <w:marRight w:val="0"/>
                          <w:marTop w:val="0"/>
                          <w:marBottom w:val="0"/>
                          <w:divBdr>
                            <w:top w:val="none" w:sz="0" w:space="0" w:color="auto"/>
                            <w:left w:val="none" w:sz="0" w:space="0" w:color="auto"/>
                            <w:bottom w:val="none" w:sz="0" w:space="0" w:color="auto"/>
                            <w:right w:val="none" w:sz="0" w:space="0" w:color="auto"/>
                          </w:divBdr>
                        </w:div>
                      </w:divsChild>
                    </w:div>
                    <w:div w:id="843515486">
                      <w:marLeft w:val="0"/>
                      <w:marRight w:val="0"/>
                      <w:marTop w:val="0"/>
                      <w:marBottom w:val="0"/>
                      <w:divBdr>
                        <w:top w:val="none" w:sz="0" w:space="0" w:color="auto"/>
                        <w:left w:val="none" w:sz="0" w:space="0" w:color="auto"/>
                        <w:bottom w:val="none" w:sz="0" w:space="0" w:color="auto"/>
                        <w:right w:val="none" w:sz="0" w:space="0" w:color="auto"/>
                      </w:divBdr>
                      <w:divsChild>
                        <w:div w:id="968627750">
                          <w:marLeft w:val="0"/>
                          <w:marRight w:val="0"/>
                          <w:marTop w:val="0"/>
                          <w:marBottom w:val="0"/>
                          <w:divBdr>
                            <w:top w:val="none" w:sz="0" w:space="0" w:color="auto"/>
                            <w:left w:val="none" w:sz="0" w:space="0" w:color="auto"/>
                            <w:bottom w:val="none" w:sz="0" w:space="0" w:color="auto"/>
                            <w:right w:val="none" w:sz="0" w:space="0" w:color="auto"/>
                          </w:divBdr>
                        </w:div>
                      </w:divsChild>
                    </w:div>
                    <w:div w:id="1456291479">
                      <w:marLeft w:val="0"/>
                      <w:marRight w:val="0"/>
                      <w:marTop w:val="0"/>
                      <w:marBottom w:val="0"/>
                      <w:divBdr>
                        <w:top w:val="none" w:sz="0" w:space="0" w:color="auto"/>
                        <w:left w:val="none" w:sz="0" w:space="0" w:color="auto"/>
                        <w:bottom w:val="none" w:sz="0" w:space="0" w:color="auto"/>
                        <w:right w:val="none" w:sz="0" w:space="0" w:color="auto"/>
                      </w:divBdr>
                      <w:divsChild>
                        <w:div w:id="335302617">
                          <w:marLeft w:val="0"/>
                          <w:marRight w:val="0"/>
                          <w:marTop w:val="0"/>
                          <w:marBottom w:val="0"/>
                          <w:divBdr>
                            <w:top w:val="none" w:sz="0" w:space="0" w:color="auto"/>
                            <w:left w:val="none" w:sz="0" w:space="0" w:color="auto"/>
                            <w:bottom w:val="none" w:sz="0" w:space="0" w:color="auto"/>
                            <w:right w:val="none" w:sz="0" w:space="0" w:color="auto"/>
                          </w:divBdr>
                        </w:div>
                      </w:divsChild>
                    </w:div>
                    <w:div w:id="1997149799">
                      <w:marLeft w:val="0"/>
                      <w:marRight w:val="0"/>
                      <w:marTop w:val="0"/>
                      <w:marBottom w:val="0"/>
                      <w:divBdr>
                        <w:top w:val="none" w:sz="0" w:space="0" w:color="auto"/>
                        <w:left w:val="none" w:sz="0" w:space="0" w:color="auto"/>
                        <w:bottom w:val="none" w:sz="0" w:space="0" w:color="auto"/>
                        <w:right w:val="none" w:sz="0" w:space="0" w:color="auto"/>
                      </w:divBdr>
                      <w:divsChild>
                        <w:div w:id="15936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805">
                  <w:marLeft w:val="0"/>
                  <w:marRight w:val="0"/>
                  <w:marTop w:val="0"/>
                  <w:marBottom w:val="0"/>
                  <w:divBdr>
                    <w:top w:val="none" w:sz="0" w:space="0" w:color="auto"/>
                    <w:left w:val="none" w:sz="0" w:space="0" w:color="auto"/>
                    <w:bottom w:val="none" w:sz="0" w:space="0" w:color="auto"/>
                    <w:right w:val="none" w:sz="0" w:space="0" w:color="auto"/>
                  </w:divBdr>
                  <w:divsChild>
                    <w:div w:id="238906797">
                      <w:marLeft w:val="0"/>
                      <w:marRight w:val="0"/>
                      <w:marTop w:val="0"/>
                      <w:marBottom w:val="0"/>
                      <w:divBdr>
                        <w:top w:val="none" w:sz="0" w:space="0" w:color="auto"/>
                        <w:left w:val="none" w:sz="0" w:space="0" w:color="auto"/>
                        <w:bottom w:val="none" w:sz="0" w:space="0" w:color="auto"/>
                        <w:right w:val="none" w:sz="0" w:space="0" w:color="auto"/>
                      </w:divBdr>
                    </w:div>
                  </w:divsChild>
                </w:div>
                <w:div w:id="16080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1191">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14594962">
      <w:bodyDiv w:val="1"/>
      <w:marLeft w:val="0"/>
      <w:marRight w:val="0"/>
      <w:marTop w:val="0"/>
      <w:marBottom w:val="0"/>
      <w:divBdr>
        <w:top w:val="none" w:sz="0" w:space="0" w:color="auto"/>
        <w:left w:val="none" w:sz="0" w:space="0" w:color="auto"/>
        <w:bottom w:val="none" w:sz="0" w:space="0" w:color="auto"/>
        <w:right w:val="none" w:sz="0" w:space="0" w:color="auto"/>
      </w:divBdr>
    </w:div>
    <w:div w:id="1128595734">
      <w:bodyDiv w:val="1"/>
      <w:marLeft w:val="0"/>
      <w:marRight w:val="0"/>
      <w:marTop w:val="0"/>
      <w:marBottom w:val="0"/>
      <w:divBdr>
        <w:top w:val="none" w:sz="0" w:space="0" w:color="auto"/>
        <w:left w:val="none" w:sz="0" w:space="0" w:color="auto"/>
        <w:bottom w:val="none" w:sz="0" w:space="0" w:color="auto"/>
        <w:right w:val="none" w:sz="0" w:space="0" w:color="auto"/>
      </w:divBdr>
    </w:div>
    <w:div w:id="1157573540">
      <w:bodyDiv w:val="1"/>
      <w:marLeft w:val="0"/>
      <w:marRight w:val="0"/>
      <w:marTop w:val="0"/>
      <w:marBottom w:val="0"/>
      <w:divBdr>
        <w:top w:val="none" w:sz="0" w:space="0" w:color="auto"/>
        <w:left w:val="none" w:sz="0" w:space="0" w:color="auto"/>
        <w:bottom w:val="none" w:sz="0" w:space="0" w:color="auto"/>
        <w:right w:val="none" w:sz="0" w:space="0" w:color="auto"/>
      </w:divBdr>
    </w:div>
    <w:div w:id="1229222078">
      <w:bodyDiv w:val="1"/>
      <w:marLeft w:val="0"/>
      <w:marRight w:val="0"/>
      <w:marTop w:val="0"/>
      <w:marBottom w:val="0"/>
      <w:divBdr>
        <w:top w:val="none" w:sz="0" w:space="0" w:color="auto"/>
        <w:left w:val="none" w:sz="0" w:space="0" w:color="auto"/>
        <w:bottom w:val="none" w:sz="0" w:space="0" w:color="auto"/>
        <w:right w:val="none" w:sz="0" w:space="0" w:color="auto"/>
      </w:divBdr>
    </w:div>
    <w:div w:id="1232887523">
      <w:bodyDiv w:val="1"/>
      <w:marLeft w:val="0"/>
      <w:marRight w:val="0"/>
      <w:marTop w:val="0"/>
      <w:marBottom w:val="0"/>
      <w:divBdr>
        <w:top w:val="none" w:sz="0" w:space="0" w:color="auto"/>
        <w:left w:val="none" w:sz="0" w:space="0" w:color="auto"/>
        <w:bottom w:val="none" w:sz="0" w:space="0" w:color="auto"/>
        <w:right w:val="none" w:sz="0" w:space="0" w:color="auto"/>
      </w:divBdr>
    </w:div>
    <w:div w:id="1273053561">
      <w:bodyDiv w:val="1"/>
      <w:marLeft w:val="0"/>
      <w:marRight w:val="0"/>
      <w:marTop w:val="0"/>
      <w:marBottom w:val="0"/>
      <w:divBdr>
        <w:top w:val="none" w:sz="0" w:space="0" w:color="auto"/>
        <w:left w:val="none" w:sz="0" w:space="0" w:color="auto"/>
        <w:bottom w:val="none" w:sz="0" w:space="0" w:color="auto"/>
        <w:right w:val="none" w:sz="0" w:space="0" w:color="auto"/>
      </w:divBdr>
    </w:div>
    <w:div w:id="1303849130">
      <w:bodyDiv w:val="1"/>
      <w:marLeft w:val="0"/>
      <w:marRight w:val="0"/>
      <w:marTop w:val="0"/>
      <w:marBottom w:val="0"/>
      <w:divBdr>
        <w:top w:val="none" w:sz="0" w:space="0" w:color="auto"/>
        <w:left w:val="none" w:sz="0" w:space="0" w:color="auto"/>
        <w:bottom w:val="none" w:sz="0" w:space="0" w:color="auto"/>
        <w:right w:val="none" w:sz="0" w:space="0" w:color="auto"/>
      </w:divBdr>
      <w:divsChild>
        <w:div w:id="974799338">
          <w:marLeft w:val="0"/>
          <w:marRight w:val="0"/>
          <w:marTop w:val="0"/>
          <w:marBottom w:val="0"/>
          <w:divBdr>
            <w:top w:val="none" w:sz="0" w:space="0" w:color="auto"/>
            <w:left w:val="none" w:sz="0" w:space="0" w:color="auto"/>
            <w:bottom w:val="none" w:sz="0" w:space="0" w:color="auto"/>
            <w:right w:val="none" w:sz="0" w:space="0" w:color="auto"/>
          </w:divBdr>
          <w:divsChild>
            <w:div w:id="221985826">
              <w:marLeft w:val="0"/>
              <w:marRight w:val="0"/>
              <w:marTop w:val="0"/>
              <w:marBottom w:val="0"/>
              <w:divBdr>
                <w:top w:val="none" w:sz="0" w:space="0" w:color="auto"/>
                <w:left w:val="none" w:sz="0" w:space="0" w:color="auto"/>
                <w:bottom w:val="none" w:sz="0" w:space="0" w:color="auto"/>
                <w:right w:val="none" w:sz="0" w:space="0" w:color="auto"/>
              </w:divBdr>
              <w:divsChild>
                <w:div w:id="1759784587">
                  <w:marLeft w:val="0"/>
                  <w:marRight w:val="0"/>
                  <w:marTop w:val="0"/>
                  <w:marBottom w:val="0"/>
                  <w:divBdr>
                    <w:top w:val="none" w:sz="0" w:space="0" w:color="auto"/>
                    <w:left w:val="none" w:sz="0" w:space="0" w:color="auto"/>
                    <w:bottom w:val="none" w:sz="0" w:space="0" w:color="auto"/>
                    <w:right w:val="none" w:sz="0" w:space="0" w:color="auto"/>
                  </w:divBdr>
                </w:div>
              </w:divsChild>
            </w:div>
            <w:div w:id="468862605">
              <w:marLeft w:val="0"/>
              <w:marRight w:val="0"/>
              <w:marTop w:val="0"/>
              <w:marBottom w:val="0"/>
              <w:divBdr>
                <w:top w:val="none" w:sz="0" w:space="0" w:color="auto"/>
                <w:left w:val="none" w:sz="0" w:space="0" w:color="auto"/>
                <w:bottom w:val="none" w:sz="0" w:space="0" w:color="auto"/>
                <w:right w:val="none" w:sz="0" w:space="0" w:color="auto"/>
              </w:divBdr>
              <w:divsChild>
                <w:div w:id="189294960">
                  <w:marLeft w:val="0"/>
                  <w:marRight w:val="0"/>
                  <w:marTop w:val="0"/>
                  <w:marBottom w:val="0"/>
                  <w:divBdr>
                    <w:top w:val="none" w:sz="0" w:space="0" w:color="auto"/>
                    <w:left w:val="none" w:sz="0" w:space="0" w:color="auto"/>
                    <w:bottom w:val="none" w:sz="0" w:space="0" w:color="auto"/>
                    <w:right w:val="none" w:sz="0" w:space="0" w:color="auto"/>
                  </w:divBdr>
                </w:div>
              </w:divsChild>
            </w:div>
            <w:div w:id="724332378">
              <w:marLeft w:val="0"/>
              <w:marRight w:val="0"/>
              <w:marTop w:val="0"/>
              <w:marBottom w:val="0"/>
              <w:divBdr>
                <w:top w:val="none" w:sz="0" w:space="0" w:color="auto"/>
                <w:left w:val="none" w:sz="0" w:space="0" w:color="auto"/>
                <w:bottom w:val="none" w:sz="0" w:space="0" w:color="auto"/>
                <w:right w:val="none" w:sz="0" w:space="0" w:color="auto"/>
              </w:divBdr>
              <w:divsChild>
                <w:div w:id="640112077">
                  <w:marLeft w:val="0"/>
                  <w:marRight w:val="0"/>
                  <w:marTop w:val="0"/>
                  <w:marBottom w:val="0"/>
                  <w:divBdr>
                    <w:top w:val="none" w:sz="0" w:space="0" w:color="auto"/>
                    <w:left w:val="none" w:sz="0" w:space="0" w:color="auto"/>
                    <w:bottom w:val="none" w:sz="0" w:space="0" w:color="auto"/>
                    <w:right w:val="none" w:sz="0" w:space="0" w:color="auto"/>
                  </w:divBdr>
                </w:div>
              </w:divsChild>
            </w:div>
            <w:div w:id="16774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4037">
      <w:bodyDiv w:val="1"/>
      <w:marLeft w:val="0"/>
      <w:marRight w:val="0"/>
      <w:marTop w:val="0"/>
      <w:marBottom w:val="0"/>
      <w:divBdr>
        <w:top w:val="none" w:sz="0" w:space="0" w:color="auto"/>
        <w:left w:val="none" w:sz="0" w:space="0" w:color="auto"/>
        <w:bottom w:val="none" w:sz="0" w:space="0" w:color="auto"/>
        <w:right w:val="none" w:sz="0" w:space="0" w:color="auto"/>
      </w:divBdr>
      <w:divsChild>
        <w:div w:id="1707828484">
          <w:marLeft w:val="0"/>
          <w:marRight w:val="0"/>
          <w:marTop w:val="0"/>
          <w:marBottom w:val="0"/>
          <w:divBdr>
            <w:top w:val="none" w:sz="0" w:space="0" w:color="auto"/>
            <w:left w:val="none" w:sz="0" w:space="0" w:color="auto"/>
            <w:bottom w:val="none" w:sz="0" w:space="0" w:color="auto"/>
            <w:right w:val="none" w:sz="0" w:space="0" w:color="auto"/>
          </w:divBdr>
          <w:divsChild>
            <w:div w:id="911089240">
              <w:marLeft w:val="0"/>
              <w:marRight w:val="0"/>
              <w:marTop w:val="0"/>
              <w:marBottom w:val="0"/>
              <w:divBdr>
                <w:top w:val="none" w:sz="0" w:space="0" w:color="auto"/>
                <w:left w:val="none" w:sz="0" w:space="0" w:color="auto"/>
                <w:bottom w:val="none" w:sz="0" w:space="0" w:color="auto"/>
                <w:right w:val="none" w:sz="0" w:space="0" w:color="auto"/>
              </w:divBdr>
            </w:div>
            <w:div w:id="1857846934">
              <w:marLeft w:val="0"/>
              <w:marRight w:val="0"/>
              <w:marTop w:val="0"/>
              <w:marBottom w:val="0"/>
              <w:divBdr>
                <w:top w:val="none" w:sz="0" w:space="0" w:color="auto"/>
                <w:left w:val="none" w:sz="0" w:space="0" w:color="auto"/>
                <w:bottom w:val="none" w:sz="0" w:space="0" w:color="auto"/>
                <w:right w:val="none" w:sz="0" w:space="0" w:color="auto"/>
              </w:divBdr>
              <w:divsChild>
                <w:div w:id="1096169095">
                  <w:marLeft w:val="0"/>
                  <w:marRight w:val="0"/>
                  <w:marTop w:val="0"/>
                  <w:marBottom w:val="0"/>
                  <w:divBdr>
                    <w:top w:val="none" w:sz="0" w:space="0" w:color="auto"/>
                    <w:left w:val="none" w:sz="0" w:space="0" w:color="auto"/>
                    <w:bottom w:val="none" w:sz="0" w:space="0" w:color="auto"/>
                    <w:right w:val="none" w:sz="0" w:space="0" w:color="auto"/>
                  </w:divBdr>
                  <w:divsChild>
                    <w:div w:id="576209065">
                      <w:marLeft w:val="0"/>
                      <w:marRight w:val="0"/>
                      <w:marTop w:val="0"/>
                      <w:marBottom w:val="0"/>
                      <w:divBdr>
                        <w:top w:val="none" w:sz="0" w:space="0" w:color="auto"/>
                        <w:left w:val="none" w:sz="0" w:space="0" w:color="auto"/>
                        <w:bottom w:val="none" w:sz="0" w:space="0" w:color="auto"/>
                        <w:right w:val="none" w:sz="0" w:space="0" w:color="auto"/>
                      </w:divBdr>
                      <w:divsChild>
                        <w:div w:id="6475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61230">
                  <w:marLeft w:val="0"/>
                  <w:marRight w:val="0"/>
                  <w:marTop w:val="0"/>
                  <w:marBottom w:val="0"/>
                  <w:divBdr>
                    <w:top w:val="none" w:sz="0" w:space="0" w:color="auto"/>
                    <w:left w:val="none" w:sz="0" w:space="0" w:color="auto"/>
                    <w:bottom w:val="none" w:sz="0" w:space="0" w:color="auto"/>
                    <w:right w:val="none" w:sz="0" w:space="0" w:color="auto"/>
                  </w:divBdr>
                </w:div>
                <w:div w:id="1309629986">
                  <w:marLeft w:val="0"/>
                  <w:marRight w:val="0"/>
                  <w:marTop w:val="0"/>
                  <w:marBottom w:val="0"/>
                  <w:divBdr>
                    <w:top w:val="none" w:sz="0" w:space="0" w:color="auto"/>
                    <w:left w:val="none" w:sz="0" w:space="0" w:color="auto"/>
                    <w:bottom w:val="none" w:sz="0" w:space="0" w:color="auto"/>
                    <w:right w:val="none" w:sz="0" w:space="0" w:color="auto"/>
                  </w:divBdr>
                  <w:divsChild>
                    <w:div w:id="481124194">
                      <w:marLeft w:val="0"/>
                      <w:marRight w:val="0"/>
                      <w:marTop w:val="0"/>
                      <w:marBottom w:val="0"/>
                      <w:divBdr>
                        <w:top w:val="none" w:sz="0" w:space="0" w:color="auto"/>
                        <w:left w:val="none" w:sz="0" w:space="0" w:color="auto"/>
                        <w:bottom w:val="none" w:sz="0" w:space="0" w:color="auto"/>
                        <w:right w:val="none" w:sz="0" w:space="0" w:color="auto"/>
                      </w:divBdr>
                      <w:divsChild>
                        <w:div w:id="17701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210">
                  <w:marLeft w:val="0"/>
                  <w:marRight w:val="0"/>
                  <w:marTop w:val="0"/>
                  <w:marBottom w:val="0"/>
                  <w:divBdr>
                    <w:top w:val="none" w:sz="0" w:space="0" w:color="auto"/>
                    <w:left w:val="none" w:sz="0" w:space="0" w:color="auto"/>
                    <w:bottom w:val="none" w:sz="0" w:space="0" w:color="auto"/>
                    <w:right w:val="none" w:sz="0" w:space="0" w:color="auto"/>
                  </w:divBdr>
                  <w:divsChild>
                    <w:div w:id="1187401929">
                      <w:marLeft w:val="0"/>
                      <w:marRight w:val="0"/>
                      <w:marTop w:val="0"/>
                      <w:marBottom w:val="0"/>
                      <w:divBdr>
                        <w:top w:val="none" w:sz="0" w:space="0" w:color="auto"/>
                        <w:left w:val="none" w:sz="0" w:space="0" w:color="auto"/>
                        <w:bottom w:val="none" w:sz="0" w:space="0" w:color="auto"/>
                        <w:right w:val="none" w:sz="0" w:space="0" w:color="auto"/>
                      </w:divBdr>
                      <w:divsChild>
                        <w:div w:id="140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3808">
                  <w:marLeft w:val="0"/>
                  <w:marRight w:val="0"/>
                  <w:marTop w:val="0"/>
                  <w:marBottom w:val="0"/>
                  <w:divBdr>
                    <w:top w:val="none" w:sz="0" w:space="0" w:color="auto"/>
                    <w:left w:val="none" w:sz="0" w:space="0" w:color="auto"/>
                    <w:bottom w:val="none" w:sz="0" w:space="0" w:color="auto"/>
                    <w:right w:val="none" w:sz="0" w:space="0" w:color="auto"/>
                  </w:divBdr>
                  <w:divsChild>
                    <w:div w:id="1003051727">
                      <w:marLeft w:val="0"/>
                      <w:marRight w:val="0"/>
                      <w:marTop w:val="0"/>
                      <w:marBottom w:val="0"/>
                      <w:divBdr>
                        <w:top w:val="none" w:sz="0" w:space="0" w:color="auto"/>
                        <w:left w:val="none" w:sz="0" w:space="0" w:color="auto"/>
                        <w:bottom w:val="none" w:sz="0" w:space="0" w:color="auto"/>
                        <w:right w:val="none" w:sz="0" w:space="0" w:color="auto"/>
                      </w:divBdr>
                      <w:divsChild>
                        <w:div w:id="1582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5907">
              <w:marLeft w:val="0"/>
              <w:marRight w:val="0"/>
              <w:marTop w:val="0"/>
              <w:marBottom w:val="0"/>
              <w:divBdr>
                <w:top w:val="none" w:sz="0" w:space="0" w:color="auto"/>
                <w:left w:val="none" w:sz="0" w:space="0" w:color="auto"/>
                <w:bottom w:val="none" w:sz="0" w:space="0" w:color="auto"/>
                <w:right w:val="none" w:sz="0" w:space="0" w:color="auto"/>
              </w:divBdr>
              <w:divsChild>
                <w:div w:id="3681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0580">
          <w:marLeft w:val="0"/>
          <w:marRight w:val="0"/>
          <w:marTop w:val="0"/>
          <w:marBottom w:val="0"/>
          <w:divBdr>
            <w:top w:val="none" w:sz="0" w:space="0" w:color="auto"/>
            <w:left w:val="none" w:sz="0" w:space="0" w:color="auto"/>
            <w:bottom w:val="none" w:sz="0" w:space="0" w:color="auto"/>
            <w:right w:val="none" w:sz="0" w:space="0" w:color="auto"/>
          </w:divBdr>
          <w:divsChild>
            <w:div w:id="288977983">
              <w:marLeft w:val="0"/>
              <w:marRight w:val="0"/>
              <w:marTop w:val="0"/>
              <w:marBottom w:val="0"/>
              <w:divBdr>
                <w:top w:val="none" w:sz="0" w:space="0" w:color="auto"/>
                <w:left w:val="none" w:sz="0" w:space="0" w:color="auto"/>
                <w:bottom w:val="none" w:sz="0" w:space="0" w:color="auto"/>
                <w:right w:val="none" w:sz="0" w:space="0" w:color="auto"/>
              </w:divBdr>
              <w:divsChild>
                <w:div w:id="259264180">
                  <w:marLeft w:val="0"/>
                  <w:marRight w:val="0"/>
                  <w:marTop w:val="0"/>
                  <w:marBottom w:val="0"/>
                  <w:divBdr>
                    <w:top w:val="none" w:sz="0" w:space="0" w:color="auto"/>
                    <w:left w:val="none" w:sz="0" w:space="0" w:color="auto"/>
                    <w:bottom w:val="none" w:sz="0" w:space="0" w:color="auto"/>
                    <w:right w:val="none" w:sz="0" w:space="0" w:color="auto"/>
                  </w:divBdr>
                  <w:divsChild>
                    <w:div w:id="1798335099">
                      <w:marLeft w:val="0"/>
                      <w:marRight w:val="0"/>
                      <w:marTop w:val="0"/>
                      <w:marBottom w:val="0"/>
                      <w:divBdr>
                        <w:top w:val="none" w:sz="0" w:space="0" w:color="auto"/>
                        <w:left w:val="none" w:sz="0" w:space="0" w:color="auto"/>
                        <w:bottom w:val="none" w:sz="0" w:space="0" w:color="auto"/>
                        <w:right w:val="none" w:sz="0" w:space="0" w:color="auto"/>
                      </w:divBdr>
                      <w:divsChild>
                        <w:div w:id="120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9071">
                  <w:marLeft w:val="0"/>
                  <w:marRight w:val="0"/>
                  <w:marTop w:val="0"/>
                  <w:marBottom w:val="0"/>
                  <w:divBdr>
                    <w:top w:val="none" w:sz="0" w:space="0" w:color="auto"/>
                    <w:left w:val="none" w:sz="0" w:space="0" w:color="auto"/>
                    <w:bottom w:val="none" w:sz="0" w:space="0" w:color="auto"/>
                    <w:right w:val="none" w:sz="0" w:space="0" w:color="auto"/>
                  </w:divBdr>
                  <w:divsChild>
                    <w:div w:id="253830404">
                      <w:marLeft w:val="0"/>
                      <w:marRight w:val="0"/>
                      <w:marTop w:val="0"/>
                      <w:marBottom w:val="0"/>
                      <w:divBdr>
                        <w:top w:val="none" w:sz="0" w:space="0" w:color="auto"/>
                        <w:left w:val="none" w:sz="0" w:space="0" w:color="auto"/>
                        <w:bottom w:val="none" w:sz="0" w:space="0" w:color="auto"/>
                        <w:right w:val="none" w:sz="0" w:space="0" w:color="auto"/>
                      </w:divBdr>
                      <w:divsChild>
                        <w:div w:id="257326528">
                          <w:marLeft w:val="0"/>
                          <w:marRight w:val="0"/>
                          <w:marTop w:val="0"/>
                          <w:marBottom w:val="0"/>
                          <w:divBdr>
                            <w:top w:val="none" w:sz="0" w:space="0" w:color="auto"/>
                            <w:left w:val="none" w:sz="0" w:space="0" w:color="auto"/>
                            <w:bottom w:val="none" w:sz="0" w:space="0" w:color="auto"/>
                            <w:right w:val="none" w:sz="0" w:space="0" w:color="auto"/>
                          </w:divBdr>
                          <w:divsChild>
                            <w:div w:id="1416782782">
                              <w:marLeft w:val="0"/>
                              <w:marRight w:val="0"/>
                              <w:marTop w:val="0"/>
                              <w:marBottom w:val="0"/>
                              <w:divBdr>
                                <w:top w:val="none" w:sz="0" w:space="0" w:color="auto"/>
                                <w:left w:val="none" w:sz="0" w:space="0" w:color="auto"/>
                                <w:bottom w:val="none" w:sz="0" w:space="0" w:color="auto"/>
                                <w:right w:val="none" w:sz="0" w:space="0" w:color="auto"/>
                              </w:divBdr>
                            </w:div>
                          </w:divsChild>
                        </w:div>
                        <w:div w:id="1005403018">
                          <w:marLeft w:val="0"/>
                          <w:marRight w:val="0"/>
                          <w:marTop w:val="0"/>
                          <w:marBottom w:val="0"/>
                          <w:divBdr>
                            <w:top w:val="none" w:sz="0" w:space="0" w:color="auto"/>
                            <w:left w:val="none" w:sz="0" w:space="0" w:color="auto"/>
                            <w:bottom w:val="none" w:sz="0" w:space="0" w:color="auto"/>
                            <w:right w:val="none" w:sz="0" w:space="0" w:color="auto"/>
                          </w:divBdr>
                          <w:divsChild>
                            <w:div w:id="1715275548">
                              <w:marLeft w:val="0"/>
                              <w:marRight w:val="0"/>
                              <w:marTop w:val="0"/>
                              <w:marBottom w:val="0"/>
                              <w:divBdr>
                                <w:top w:val="none" w:sz="0" w:space="0" w:color="auto"/>
                                <w:left w:val="none" w:sz="0" w:space="0" w:color="auto"/>
                                <w:bottom w:val="none" w:sz="0" w:space="0" w:color="auto"/>
                                <w:right w:val="none" w:sz="0" w:space="0" w:color="auto"/>
                              </w:divBdr>
                            </w:div>
                          </w:divsChild>
                        </w:div>
                        <w:div w:id="1508137594">
                          <w:marLeft w:val="0"/>
                          <w:marRight w:val="0"/>
                          <w:marTop w:val="0"/>
                          <w:marBottom w:val="0"/>
                          <w:divBdr>
                            <w:top w:val="none" w:sz="0" w:space="0" w:color="auto"/>
                            <w:left w:val="none" w:sz="0" w:space="0" w:color="auto"/>
                            <w:bottom w:val="none" w:sz="0" w:space="0" w:color="auto"/>
                            <w:right w:val="none" w:sz="0" w:space="0" w:color="auto"/>
                          </w:divBdr>
                          <w:divsChild>
                            <w:div w:id="1139374648">
                              <w:marLeft w:val="0"/>
                              <w:marRight w:val="0"/>
                              <w:marTop w:val="0"/>
                              <w:marBottom w:val="0"/>
                              <w:divBdr>
                                <w:top w:val="none" w:sz="0" w:space="0" w:color="auto"/>
                                <w:left w:val="none" w:sz="0" w:space="0" w:color="auto"/>
                                <w:bottom w:val="none" w:sz="0" w:space="0" w:color="auto"/>
                                <w:right w:val="none" w:sz="0" w:space="0" w:color="auto"/>
                              </w:divBdr>
                            </w:div>
                          </w:divsChild>
                        </w:div>
                        <w:div w:id="19259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818">
                  <w:marLeft w:val="0"/>
                  <w:marRight w:val="0"/>
                  <w:marTop w:val="0"/>
                  <w:marBottom w:val="0"/>
                  <w:divBdr>
                    <w:top w:val="none" w:sz="0" w:space="0" w:color="auto"/>
                    <w:left w:val="none" w:sz="0" w:space="0" w:color="auto"/>
                    <w:bottom w:val="none" w:sz="0" w:space="0" w:color="auto"/>
                    <w:right w:val="none" w:sz="0" w:space="0" w:color="auto"/>
                  </w:divBdr>
                </w:div>
                <w:div w:id="573972719">
                  <w:marLeft w:val="0"/>
                  <w:marRight w:val="0"/>
                  <w:marTop w:val="0"/>
                  <w:marBottom w:val="0"/>
                  <w:divBdr>
                    <w:top w:val="none" w:sz="0" w:space="0" w:color="auto"/>
                    <w:left w:val="none" w:sz="0" w:space="0" w:color="auto"/>
                    <w:bottom w:val="none" w:sz="0" w:space="0" w:color="auto"/>
                    <w:right w:val="none" w:sz="0" w:space="0" w:color="auto"/>
                  </w:divBdr>
                  <w:divsChild>
                    <w:div w:id="1053627030">
                      <w:marLeft w:val="0"/>
                      <w:marRight w:val="0"/>
                      <w:marTop w:val="0"/>
                      <w:marBottom w:val="0"/>
                      <w:divBdr>
                        <w:top w:val="none" w:sz="0" w:space="0" w:color="auto"/>
                        <w:left w:val="none" w:sz="0" w:space="0" w:color="auto"/>
                        <w:bottom w:val="none" w:sz="0" w:space="0" w:color="auto"/>
                        <w:right w:val="none" w:sz="0" w:space="0" w:color="auto"/>
                      </w:divBdr>
                      <w:divsChild>
                        <w:div w:id="112673200">
                          <w:marLeft w:val="0"/>
                          <w:marRight w:val="0"/>
                          <w:marTop w:val="0"/>
                          <w:marBottom w:val="0"/>
                          <w:divBdr>
                            <w:top w:val="none" w:sz="0" w:space="0" w:color="auto"/>
                            <w:left w:val="none" w:sz="0" w:space="0" w:color="auto"/>
                            <w:bottom w:val="none" w:sz="0" w:space="0" w:color="auto"/>
                            <w:right w:val="none" w:sz="0" w:space="0" w:color="auto"/>
                          </w:divBdr>
                          <w:divsChild>
                            <w:div w:id="450899491">
                              <w:marLeft w:val="0"/>
                              <w:marRight w:val="0"/>
                              <w:marTop w:val="0"/>
                              <w:marBottom w:val="0"/>
                              <w:divBdr>
                                <w:top w:val="none" w:sz="0" w:space="0" w:color="auto"/>
                                <w:left w:val="none" w:sz="0" w:space="0" w:color="auto"/>
                                <w:bottom w:val="none" w:sz="0" w:space="0" w:color="auto"/>
                                <w:right w:val="none" w:sz="0" w:space="0" w:color="auto"/>
                              </w:divBdr>
                            </w:div>
                          </w:divsChild>
                        </w:div>
                        <w:div w:id="1239167220">
                          <w:marLeft w:val="0"/>
                          <w:marRight w:val="0"/>
                          <w:marTop w:val="0"/>
                          <w:marBottom w:val="0"/>
                          <w:divBdr>
                            <w:top w:val="none" w:sz="0" w:space="0" w:color="auto"/>
                            <w:left w:val="none" w:sz="0" w:space="0" w:color="auto"/>
                            <w:bottom w:val="none" w:sz="0" w:space="0" w:color="auto"/>
                            <w:right w:val="none" w:sz="0" w:space="0" w:color="auto"/>
                          </w:divBdr>
                          <w:divsChild>
                            <w:div w:id="1455980104">
                              <w:marLeft w:val="0"/>
                              <w:marRight w:val="0"/>
                              <w:marTop w:val="0"/>
                              <w:marBottom w:val="0"/>
                              <w:divBdr>
                                <w:top w:val="none" w:sz="0" w:space="0" w:color="auto"/>
                                <w:left w:val="none" w:sz="0" w:space="0" w:color="auto"/>
                                <w:bottom w:val="none" w:sz="0" w:space="0" w:color="auto"/>
                                <w:right w:val="none" w:sz="0" w:space="0" w:color="auto"/>
                              </w:divBdr>
                            </w:div>
                          </w:divsChild>
                        </w:div>
                        <w:div w:id="1439375865">
                          <w:marLeft w:val="0"/>
                          <w:marRight w:val="0"/>
                          <w:marTop w:val="0"/>
                          <w:marBottom w:val="0"/>
                          <w:divBdr>
                            <w:top w:val="none" w:sz="0" w:space="0" w:color="auto"/>
                            <w:left w:val="none" w:sz="0" w:space="0" w:color="auto"/>
                            <w:bottom w:val="none" w:sz="0" w:space="0" w:color="auto"/>
                            <w:right w:val="none" w:sz="0" w:space="0" w:color="auto"/>
                          </w:divBdr>
                        </w:div>
                        <w:div w:id="2032028385">
                          <w:marLeft w:val="0"/>
                          <w:marRight w:val="0"/>
                          <w:marTop w:val="0"/>
                          <w:marBottom w:val="0"/>
                          <w:divBdr>
                            <w:top w:val="none" w:sz="0" w:space="0" w:color="auto"/>
                            <w:left w:val="none" w:sz="0" w:space="0" w:color="auto"/>
                            <w:bottom w:val="none" w:sz="0" w:space="0" w:color="auto"/>
                            <w:right w:val="none" w:sz="0" w:space="0" w:color="auto"/>
                          </w:divBdr>
                          <w:divsChild>
                            <w:div w:id="4487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078">
                  <w:marLeft w:val="0"/>
                  <w:marRight w:val="0"/>
                  <w:marTop w:val="0"/>
                  <w:marBottom w:val="0"/>
                  <w:divBdr>
                    <w:top w:val="none" w:sz="0" w:space="0" w:color="auto"/>
                    <w:left w:val="none" w:sz="0" w:space="0" w:color="auto"/>
                    <w:bottom w:val="none" w:sz="0" w:space="0" w:color="auto"/>
                    <w:right w:val="none" w:sz="0" w:space="0" w:color="auto"/>
                  </w:divBdr>
                  <w:divsChild>
                    <w:div w:id="691029890">
                      <w:marLeft w:val="0"/>
                      <w:marRight w:val="0"/>
                      <w:marTop w:val="0"/>
                      <w:marBottom w:val="0"/>
                      <w:divBdr>
                        <w:top w:val="none" w:sz="0" w:space="0" w:color="auto"/>
                        <w:left w:val="none" w:sz="0" w:space="0" w:color="auto"/>
                        <w:bottom w:val="none" w:sz="0" w:space="0" w:color="auto"/>
                        <w:right w:val="none" w:sz="0" w:space="0" w:color="auto"/>
                      </w:divBdr>
                      <w:divsChild>
                        <w:div w:id="570701350">
                          <w:marLeft w:val="0"/>
                          <w:marRight w:val="0"/>
                          <w:marTop w:val="0"/>
                          <w:marBottom w:val="0"/>
                          <w:divBdr>
                            <w:top w:val="none" w:sz="0" w:space="0" w:color="auto"/>
                            <w:left w:val="none" w:sz="0" w:space="0" w:color="auto"/>
                            <w:bottom w:val="none" w:sz="0" w:space="0" w:color="auto"/>
                            <w:right w:val="none" w:sz="0" w:space="0" w:color="auto"/>
                          </w:divBdr>
                        </w:div>
                        <w:div w:id="640967304">
                          <w:marLeft w:val="0"/>
                          <w:marRight w:val="0"/>
                          <w:marTop w:val="0"/>
                          <w:marBottom w:val="0"/>
                          <w:divBdr>
                            <w:top w:val="none" w:sz="0" w:space="0" w:color="auto"/>
                            <w:left w:val="none" w:sz="0" w:space="0" w:color="auto"/>
                            <w:bottom w:val="none" w:sz="0" w:space="0" w:color="auto"/>
                            <w:right w:val="none" w:sz="0" w:space="0" w:color="auto"/>
                          </w:divBdr>
                          <w:divsChild>
                            <w:div w:id="1548370342">
                              <w:marLeft w:val="0"/>
                              <w:marRight w:val="0"/>
                              <w:marTop w:val="0"/>
                              <w:marBottom w:val="0"/>
                              <w:divBdr>
                                <w:top w:val="none" w:sz="0" w:space="0" w:color="auto"/>
                                <w:left w:val="none" w:sz="0" w:space="0" w:color="auto"/>
                                <w:bottom w:val="none" w:sz="0" w:space="0" w:color="auto"/>
                                <w:right w:val="none" w:sz="0" w:space="0" w:color="auto"/>
                              </w:divBdr>
                            </w:div>
                          </w:divsChild>
                        </w:div>
                        <w:div w:id="716702726">
                          <w:marLeft w:val="0"/>
                          <w:marRight w:val="0"/>
                          <w:marTop w:val="0"/>
                          <w:marBottom w:val="0"/>
                          <w:divBdr>
                            <w:top w:val="none" w:sz="0" w:space="0" w:color="auto"/>
                            <w:left w:val="none" w:sz="0" w:space="0" w:color="auto"/>
                            <w:bottom w:val="none" w:sz="0" w:space="0" w:color="auto"/>
                            <w:right w:val="none" w:sz="0" w:space="0" w:color="auto"/>
                          </w:divBdr>
                          <w:divsChild>
                            <w:div w:id="1653872819">
                              <w:marLeft w:val="0"/>
                              <w:marRight w:val="0"/>
                              <w:marTop w:val="0"/>
                              <w:marBottom w:val="0"/>
                              <w:divBdr>
                                <w:top w:val="none" w:sz="0" w:space="0" w:color="auto"/>
                                <w:left w:val="none" w:sz="0" w:space="0" w:color="auto"/>
                                <w:bottom w:val="none" w:sz="0" w:space="0" w:color="auto"/>
                                <w:right w:val="none" w:sz="0" w:space="0" w:color="auto"/>
                              </w:divBdr>
                            </w:div>
                          </w:divsChild>
                        </w:div>
                        <w:div w:id="1700159534">
                          <w:marLeft w:val="0"/>
                          <w:marRight w:val="0"/>
                          <w:marTop w:val="0"/>
                          <w:marBottom w:val="0"/>
                          <w:divBdr>
                            <w:top w:val="none" w:sz="0" w:space="0" w:color="auto"/>
                            <w:left w:val="none" w:sz="0" w:space="0" w:color="auto"/>
                            <w:bottom w:val="none" w:sz="0" w:space="0" w:color="auto"/>
                            <w:right w:val="none" w:sz="0" w:space="0" w:color="auto"/>
                          </w:divBdr>
                          <w:divsChild>
                            <w:div w:id="15371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6890">
              <w:marLeft w:val="0"/>
              <w:marRight w:val="0"/>
              <w:marTop w:val="0"/>
              <w:marBottom w:val="0"/>
              <w:divBdr>
                <w:top w:val="none" w:sz="0" w:space="0" w:color="auto"/>
                <w:left w:val="none" w:sz="0" w:space="0" w:color="auto"/>
                <w:bottom w:val="none" w:sz="0" w:space="0" w:color="auto"/>
                <w:right w:val="none" w:sz="0" w:space="0" w:color="auto"/>
              </w:divBdr>
              <w:divsChild>
                <w:div w:id="1899170938">
                  <w:marLeft w:val="0"/>
                  <w:marRight w:val="0"/>
                  <w:marTop w:val="0"/>
                  <w:marBottom w:val="0"/>
                  <w:divBdr>
                    <w:top w:val="none" w:sz="0" w:space="0" w:color="auto"/>
                    <w:left w:val="none" w:sz="0" w:space="0" w:color="auto"/>
                    <w:bottom w:val="none" w:sz="0" w:space="0" w:color="auto"/>
                    <w:right w:val="none" w:sz="0" w:space="0" w:color="auto"/>
                  </w:divBdr>
                </w:div>
              </w:divsChild>
            </w:div>
            <w:div w:id="1045325927">
              <w:marLeft w:val="0"/>
              <w:marRight w:val="0"/>
              <w:marTop w:val="0"/>
              <w:marBottom w:val="0"/>
              <w:divBdr>
                <w:top w:val="none" w:sz="0" w:space="0" w:color="auto"/>
                <w:left w:val="none" w:sz="0" w:space="0" w:color="auto"/>
                <w:bottom w:val="none" w:sz="0" w:space="0" w:color="auto"/>
                <w:right w:val="none" w:sz="0" w:space="0" w:color="auto"/>
              </w:divBdr>
              <w:divsChild>
                <w:div w:id="125129290">
                  <w:marLeft w:val="0"/>
                  <w:marRight w:val="0"/>
                  <w:marTop w:val="0"/>
                  <w:marBottom w:val="0"/>
                  <w:divBdr>
                    <w:top w:val="none" w:sz="0" w:space="0" w:color="auto"/>
                    <w:left w:val="none" w:sz="0" w:space="0" w:color="auto"/>
                    <w:bottom w:val="none" w:sz="0" w:space="0" w:color="auto"/>
                    <w:right w:val="none" w:sz="0" w:space="0" w:color="auto"/>
                  </w:divBdr>
                  <w:divsChild>
                    <w:div w:id="83037822">
                      <w:marLeft w:val="0"/>
                      <w:marRight w:val="0"/>
                      <w:marTop w:val="0"/>
                      <w:marBottom w:val="0"/>
                      <w:divBdr>
                        <w:top w:val="none" w:sz="0" w:space="0" w:color="auto"/>
                        <w:left w:val="none" w:sz="0" w:space="0" w:color="auto"/>
                        <w:bottom w:val="none" w:sz="0" w:space="0" w:color="auto"/>
                        <w:right w:val="none" w:sz="0" w:space="0" w:color="auto"/>
                      </w:divBdr>
                      <w:divsChild>
                        <w:div w:id="4652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404">
                  <w:marLeft w:val="0"/>
                  <w:marRight w:val="0"/>
                  <w:marTop w:val="0"/>
                  <w:marBottom w:val="0"/>
                  <w:divBdr>
                    <w:top w:val="none" w:sz="0" w:space="0" w:color="auto"/>
                    <w:left w:val="none" w:sz="0" w:space="0" w:color="auto"/>
                    <w:bottom w:val="none" w:sz="0" w:space="0" w:color="auto"/>
                    <w:right w:val="none" w:sz="0" w:space="0" w:color="auto"/>
                  </w:divBdr>
                  <w:divsChild>
                    <w:div w:id="287588944">
                      <w:marLeft w:val="0"/>
                      <w:marRight w:val="0"/>
                      <w:marTop w:val="0"/>
                      <w:marBottom w:val="0"/>
                      <w:divBdr>
                        <w:top w:val="none" w:sz="0" w:space="0" w:color="auto"/>
                        <w:left w:val="none" w:sz="0" w:space="0" w:color="auto"/>
                        <w:bottom w:val="none" w:sz="0" w:space="0" w:color="auto"/>
                        <w:right w:val="none" w:sz="0" w:space="0" w:color="auto"/>
                      </w:divBdr>
                      <w:divsChild>
                        <w:div w:id="2706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8183">
                  <w:marLeft w:val="0"/>
                  <w:marRight w:val="0"/>
                  <w:marTop w:val="0"/>
                  <w:marBottom w:val="0"/>
                  <w:divBdr>
                    <w:top w:val="none" w:sz="0" w:space="0" w:color="auto"/>
                    <w:left w:val="none" w:sz="0" w:space="0" w:color="auto"/>
                    <w:bottom w:val="none" w:sz="0" w:space="0" w:color="auto"/>
                    <w:right w:val="none" w:sz="0" w:space="0" w:color="auto"/>
                  </w:divBdr>
                </w:div>
              </w:divsChild>
            </w:div>
            <w:div w:id="1758676342">
              <w:marLeft w:val="0"/>
              <w:marRight w:val="0"/>
              <w:marTop w:val="0"/>
              <w:marBottom w:val="0"/>
              <w:divBdr>
                <w:top w:val="none" w:sz="0" w:space="0" w:color="auto"/>
                <w:left w:val="none" w:sz="0" w:space="0" w:color="auto"/>
                <w:bottom w:val="none" w:sz="0" w:space="0" w:color="auto"/>
                <w:right w:val="none" w:sz="0" w:space="0" w:color="auto"/>
              </w:divBdr>
              <w:divsChild>
                <w:div w:id="889150990">
                  <w:marLeft w:val="0"/>
                  <w:marRight w:val="0"/>
                  <w:marTop w:val="0"/>
                  <w:marBottom w:val="0"/>
                  <w:divBdr>
                    <w:top w:val="none" w:sz="0" w:space="0" w:color="auto"/>
                    <w:left w:val="none" w:sz="0" w:space="0" w:color="auto"/>
                    <w:bottom w:val="none" w:sz="0" w:space="0" w:color="auto"/>
                    <w:right w:val="none" w:sz="0" w:space="0" w:color="auto"/>
                  </w:divBdr>
                </w:div>
              </w:divsChild>
            </w:div>
            <w:div w:id="20677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8453">
      <w:bodyDiv w:val="1"/>
      <w:marLeft w:val="0"/>
      <w:marRight w:val="0"/>
      <w:marTop w:val="0"/>
      <w:marBottom w:val="0"/>
      <w:divBdr>
        <w:top w:val="none" w:sz="0" w:space="0" w:color="auto"/>
        <w:left w:val="none" w:sz="0" w:space="0" w:color="auto"/>
        <w:bottom w:val="none" w:sz="0" w:space="0" w:color="auto"/>
        <w:right w:val="none" w:sz="0" w:space="0" w:color="auto"/>
      </w:divBdr>
    </w:div>
    <w:div w:id="1503087895">
      <w:bodyDiv w:val="1"/>
      <w:marLeft w:val="0"/>
      <w:marRight w:val="0"/>
      <w:marTop w:val="0"/>
      <w:marBottom w:val="0"/>
      <w:divBdr>
        <w:top w:val="none" w:sz="0" w:space="0" w:color="auto"/>
        <w:left w:val="none" w:sz="0" w:space="0" w:color="auto"/>
        <w:bottom w:val="none" w:sz="0" w:space="0" w:color="auto"/>
        <w:right w:val="none" w:sz="0" w:space="0" w:color="auto"/>
      </w:divBdr>
    </w:div>
    <w:div w:id="1522471947">
      <w:bodyDiv w:val="1"/>
      <w:marLeft w:val="0"/>
      <w:marRight w:val="0"/>
      <w:marTop w:val="0"/>
      <w:marBottom w:val="0"/>
      <w:divBdr>
        <w:top w:val="none" w:sz="0" w:space="0" w:color="auto"/>
        <w:left w:val="none" w:sz="0" w:space="0" w:color="auto"/>
        <w:bottom w:val="none" w:sz="0" w:space="0" w:color="auto"/>
        <w:right w:val="none" w:sz="0" w:space="0" w:color="auto"/>
      </w:divBdr>
      <w:divsChild>
        <w:div w:id="353311665">
          <w:marLeft w:val="0"/>
          <w:marRight w:val="0"/>
          <w:marTop w:val="0"/>
          <w:marBottom w:val="0"/>
          <w:divBdr>
            <w:top w:val="none" w:sz="0" w:space="0" w:color="auto"/>
            <w:left w:val="none" w:sz="0" w:space="0" w:color="auto"/>
            <w:bottom w:val="none" w:sz="0" w:space="0" w:color="auto"/>
            <w:right w:val="none" w:sz="0" w:space="0" w:color="auto"/>
          </w:divBdr>
          <w:divsChild>
            <w:div w:id="174198001">
              <w:marLeft w:val="0"/>
              <w:marRight w:val="0"/>
              <w:marTop w:val="0"/>
              <w:marBottom w:val="0"/>
              <w:divBdr>
                <w:top w:val="none" w:sz="0" w:space="0" w:color="auto"/>
                <w:left w:val="none" w:sz="0" w:space="0" w:color="auto"/>
                <w:bottom w:val="none" w:sz="0" w:space="0" w:color="auto"/>
                <w:right w:val="none" w:sz="0" w:space="0" w:color="auto"/>
              </w:divBdr>
              <w:divsChild>
                <w:div w:id="893661084">
                  <w:marLeft w:val="0"/>
                  <w:marRight w:val="0"/>
                  <w:marTop w:val="0"/>
                  <w:marBottom w:val="0"/>
                  <w:divBdr>
                    <w:top w:val="none" w:sz="0" w:space="0" w:color="auto"/>
                    <w:left w:val="none" w:sz="0" w:space="0" w:color="auto"/>
                    <w:bottom w:val="none" w:sz="0" w:space="0" w:color="auto"/>
                    <w:right w:val="none" w:sz="0" w:space="0" w:color="auto"/>
                  </w:divBdr>
                </w:div>
              </w:divsChild>
            </w:div>
            <w:div w:id="316812111">
              <w:marLeft w:val="0"/>
              <w:marRight w:val="0"/>
              <w:marTop w:val="0"/>
              <w:marBottom w:val="0"/>
              <w:divBdr>
                <w:top w:val="none" w:sz="0" w:space="0" w:color="auto"/>
                <w:left w:val="none" w:sz="0" w:space="0" w:color="auto"/>
                <w:bottom w:val="none" w:sz="0" w:space="0" w:color="auto"/>
                <w:right w:val="none" w:sz="0" w:space="0" w:color="auto"/>
              </w:divBdr>
              <w:divsChild>
                <w:div w:id="1194922416">
                  <w:marLeft w:val="0"/>
                  <w:marRight w:val="0"/>
                  <w:marTop w:val="0"/>
                  <w:marBottom w:val="0"/>
                  <w:divBdr>
                    <w:top w:val="none" w:sz="0" w:space="0" w:color="auto"/>
                    <w:left w:val="none" w:sz="0" w:space="0" w:color="auto"/>
                    <w:bottom w:val="none" w:sz="0" w:space="0" w:color="auto"/>
                    <w:right w:val="none" w:sz="0" w:space="0" w:color="auto"/>
                  </w:divBdr>
                </w:div>
              </w:divsChild>
            </w:div>
            <w:div w:id="411582744">
              <w:marLeft w:val="0"/>
              <w:marRight w:val="0"/>
              <w:marTop w:val="0"/>
              <w:marBottom w:val="0"/>
              <w:divBdr>
                <w:top w:val="none" w:sz="0" w:space="0" w:color="auto"/>
                <w:left w:val="none" w:sz="0" w:space="0" w:color="auto"/>
                <w:bottom w:val="none" w:sz="0" w:space="0" w:color="auto"/>
                <w:right w:val="none" w:sz="0" w:space="0" w:color="auto"/>
              </w:divBdr>
              <w:divsChild>
                <w:div w:id="847528041">
                  <w:marLeft w:val="0"/>
                  <w:marRight w:val="0"/>
                  <w:marTop w:val="0"/>
                  <w:marBottom w:val="0"/>
                  <w:divBdr>
                    <w:top w:val="none" w:sz="0" w:space="0" w:color="auto"/>
                    <w:left w:val="none" w:sz="0" w:space="0" w:color="auto"/>
                    <w:bottom w:val="none" w:sz="0" w:space="0" w:color="auto"/>
                    <w:right w:val="none" w:sz="0" w:space="0" w:color="auto"/>
                  </w:divBdr>
                </w:div>
              </w:divsChild>
            </w:div>
            <w:div w:id="675036231">
              <w:marLeft w:val="0"/>
              <w:marRight w:val="0"/>
              <w:marTop w:val="0"/>
              <w:marBottom w:val="0"/>
              <w:divBdr>
                <w:top w:val="none" w:sz="0" w:space="0" w:color="auto"/>
                <w:left w:val="none" w:sz="0" w:space="0" w:color="auto"/>
                <w:bottom w:val="none" w:sz="0" w:space="0" w:color="auto"/>
                <w:right w:val="none" w:sz="0" w:space="0" w:color="auto"/>
              </w:divBdr>
              <w:divsChild>
                <w:div w:id="1914775993">
                  <w:marLeft w:val="0"/>
                  <w:marRight w:val="0"/>
                  <w:marTop w:val="0"/>
                  <w:marBottom w:val="0"/>
                  <w:divBdr>
                    <w:top w:val="none" w:sz="0" w:space="0" w:color="auto"/>
                    <w:left w:val="none" w:sz="0" w:space="0" w:color="auto"/>
                    <w:bottom w:val="none" w:sz="0" w:space="0" w:color="auto"/>
                    <w:right w:val="none" w:sz="0" w:space="0" w:color="auto"/>
                  </w:divBdr>
                </w:div>
              </w:divsChild>
            </w:div>
            <w:div w:id="710569139">
              <w:marLeft w:val="0"/>
              <w:marRight w:val="0"/>
              <w:marTop w:val="0"/>
              <w:marBottom w:val="0"/>
              <w:divBdr>
                <w:top w:val="none" w:sz="0" w:space="0" w:color="auto"/>
                <w:left w:val="none" w:sz="0" w:space="0" w:color="auto"/>
                <w:bottom w:val="none" w:sz="0" w:space="0" w:color="auto"/>
                <w:right w:val="none" w:sz="0" w:space="0" w:color="auto"/>
              </w:divBdr>
              <w:divsChild>
                <w:div w:id="1196696966">
                  <w:marLeft w:val="0"/>
                  <w:marRight w:val="0"/>
                  <w:marTop w:val="0"/>
                  <w:marBottom w:val="0"/>
                  <w:divBdr>
                    <w:top w:val="none" w:sz="0" w:space="0" w:color="auto"/>
                    <w:left w:val="none" w:sz="0" w:space="0" w:color="auto"/>
                    <w:bottom w:val="none" w:sz="0" w:space="0" w:color="auto"/>
                    <w:right w:val="none" w:sz="0" w:space="0" w:color="auto"/>
                  </w:divBdr>
                </w:div>
              </w:divsChild>
            </w:div>
            <w:div w:id="780337861">
              <w:marLeft w:val="0"/>
              <w:marRight w:val="0"/>
              <w:marTop w:val="0"/>
              <w:marBottom w:val="0"/>
              <w:divBdr>
                <w:top w:val="none" w:sz="0" w:space="0" w:color="auto"/>
                <w:left w:val="none" w:sz="0" w:space="0" w:color="auto"/>
                <w:bottom w:val="none" w:sz="0" w:space="0" w:color="auto"/>
                <w:right w:val="none" w:sz="0" w:space="0" w:color="auto"/>
              </w:divBdr>
              <w:divsChild>
                <w:div w:id="1445075804">
                  <w:marLeft w:val="0"/>
                  <w:marRight w:val="0"/>
                  <w:marTop w:val="0"/>
                  <w:marBottom w:val="0"/>
                  <w:divBdr>
                    <w:top w:val="none" w:sz="0" w:space="0" w:color="auto"/>
                    <w:left w:val="none" w:sz="0" w:space="0" w:color="auto"/>
                    <w:bottom w:val="none" w:sz="0" w:space="0" w:color="auto"/>
                    <w:right w:val="none" w:sz="0" w:space="0" w:color="auto"/>
                  </w:divBdr>
                </w:div>
              </w:divsChild>
            </w:div>
            <w:div w:id="1050805710">
              <w:marLeft w:val="0"/>
              <w:marRight w:val="0"/>
              <w:marTop w:val="0"/>
              <w:marBottom w:val="0"/>
              <w:divBdr>
                <w:top w:val="none" w:sz="0" w:space="0" w:color="auto"/>
                <w:left w:val="none" w:sz="0" w:space="0" w:color="auto"/>
                <w:bottom w:val="none" w:sz="0" w:space="0" w:color="auto"/>
                <w:right w:val="none" w:sz="0" w:space="0" w:color="auto"/>
              </w:divBdr>
              <w:divsChild>
                <w:div w:id="217212113">
                  <w:marLeft w:val="0"/>
                  <w:marRight w:val="0"/>
                  <w:marTop w:val="0"/>
                  <w:marBottom w:val="0"/>
                  <w:divBdr>
                    <w:top w:val="none" w:sz="0" w:space="0" w:color="auto"/>
                    <w:left w:val="none" w:sz="0" w:space="0" w:color="auto"/>
                    <w:bottom w:val="none" w:sz="0" w:space="0" w:color="auto"/>
                    <w:right w:val="none" w:sz="0" w:space="0" w:color="auto"/>
                  </w:divBdr>
                </w:div>
              </w:divsChild>
            </w:div>
            <w:div w:id="1275598750">
              <w:marLeft w:val="0"/>
              <w:marRight w:val="0"/>
              <w:marTop w:val="0"/>
              <w:marBottom w:val="0"/>
              <w:divBdr>
                <w:top w:val="none" w:sz="0" w:space="0" w:color="auto"/>
                <w:left w:val="none" w:sz="0" w:space="0" w:color="auto"/>
                <w:bottom w:val="none" w:sz="0" w:space="0" w:color="auto"/>
                <w:right w:val="none" w:sz="0" w:space="0" w:color="auto"/>
              </w:divBdr>
            </w:div>
            <w:div w:id="1380131484">
              <w:marLeft w:val="0"/>
              <w:marRight w:val="0"/>
              <w:marTop w:val="0"/>
              <w:marBottom w:val="0"/>
              <w:divBdr>
                <w:top w:val="none" w:sz="0" w:space="0" w:color="auto"/>
                <w:left w:val="none" w:sz="0" w:space="0" w:color="auto"/>
                <w:bottom w:val="none" w:sz="0" w:space="0" w:color="auto"/>
                <w:right w:val="none" w:sz="0" w:space="0" w:color="auto"/>
              </w:divBdr>
              <w:divsChild>
                <w:div w:id="351107313">
                  <w:marLeft w:val="0"/>
                  <w:marRight w:val="0"/>
                  <w:marTop w:val="0"/>
                  <w:marBottom w:val="0"/>
                  <w:divBdr>
                    <w:top w:val="none" w:sz="0" w:space="0" w:color="auto"/>
                    <w:left w:val="none" w:sz="0" w:space="0" w:color="auto"/>
                    <w:bottom w:val="none" w:sz="0" w:space="0" w:color="auto"/>
                    <w:right w:val="none" w:sz="0" w:space="0" w:color="auto"/>
                  </w:divBdr>
                </w:div>
              </w:divsChild>
            </w:div>
            <w:div w:id="2046321754">
              <w:marLeft w:val="0"/>
              <w:marRight w:val="0"/>
              <w:marTop w:val="0"/>
              <w:marBottom w:val="0"/>
              <w:divBdr>
                <w:top w:val="none" w:sz="0" w:space="0" w:color="auto"/>
                <w:left w:val="none" w:sz="0" w:space="0" w:color="auto"/>
                <w:bottom w:val="none" w:sz="0" w:space="0" w:color="auto"/>
                <w:right w:val="none" w:sz="0" w:space="0" w:color="auto"/>
              </w:divBdr>
              <w:divsChild>
                <w:div w:id="339815684">
                  <w:marLeft w:val="0"/>
                  <w:marRight w:val="0"/>
                  <w:marTop w:val="0"/>
                  <w:marBottom w:val="0"/>
                  <w:divBdr>
                    <w:top w:val="none" w:sz="0" w:space="0" w:color="auto"/>
                    <w:left w:val="none" w:sz="0" w:space="0" w:color="auto"/>
                    <w:bottom w:val="none" w:sz="0" w:space="0" w:color="auto"/>
                    <w:right w:val="none" w:sz="0" w:space="0" w:color="auto"/>
                  </w:divBdr>
                </w:div>
              </w:divsChild>
            </w:div>
            <w:div w:id="2095008415">
              <w:marLeft w:val="0"/>
              <w:marRight w:val="0"/>
              <w:marTop w:val="0"/>
              <w:marBottom w:val="0"/>
              <w:divBdr>
                <w:top w:val="none" w:sz="0" w:space="0" w:color="auto"/>
                <w:left w:val="none" w:sz="0" w:space="0" w:color="auto"/>
                <w:bottom w:val="none" w:sz="0" w:space="0" w:color="auto"/>
                <w:right w:val="none" w:sz="0" w:space="0" w:color="auto"/>
              </w:divBdr>
              <w:divsChild>
                <w:div w:id="7919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2573">
      <w:bodyDiv w:val="1"/>
      <w:marLeft w:val="0"/>
      <w:marRight w:val="0"/>
      <w:marTop w:val="0"/>
      <w:marBottom w:val="0"/>
      <w:divBdr>
        <w:top w:val="none" w:sz="0" w:space="0" w:color="auto"/>
        <w:left w:val="none" w:sz="0" w:space="0" w:color="auto"/>
        <w:bottom w:val="none" w:sz="0" w:space="0" w:color="auto"/>
        <w:right w:val="none" w:sz="0" w:space="0" w:color="auto"/>
      </w:divBdr>
    </w:div>
    <w:div w:id="1560171091">
      <w:bodyDiv w:val="1"/>
      <w:marLeft w:val="0"/>
      <w:marRight w:val="0"/>
      <w:marTop w:val="0"/>
      <w:marBottom w:val="0"/>
      <w:divBdr>
        <w:top w:val="none" w:sz="0" w:space="0" w:color="auto"/>
        <w:left w:val="none" w:sz="0" w:space="0" w:color="auto"/>
        <w:bottom w:val="none" w:sz="0" w:space="0" w:color="auto"/>
        <w:right w:val="none" w:sz="0" w:space="0" w:color="auto"/>
      </w:divBdr>
      <w:divsChild>
        <w:div w:id="1239023728">
          <w:marLeft w:val="0"/>
          <w:marRight w:val="0"/>
          <w:marTop w:val="0"/>
          <w:marBottom w:val="0"/>
          <w:divBdr>
            <w:top w:val="none" w:sz="0" w:space="0" w:color="auto"/>
            <w:left w:val="none" w:sz="0" w:space="0" w:color="auto"/>
            <w:bottom w:val="none" w:sz="0" w:space="0" w:color="auto"/>
            <w:right w:val="none" w:sz="0" w:space="0" w:color="auto"/>
          </w:divBdr>
          <w:divsChild>
            <w:div w:id="38364780">
              <w:marLeft w:val="0"/>
              <w:marRight w:val="0"/>
              <w:marTop w:val="0"/>
              <w:marBottom w:val="0"/>
              <w:divBdr>
                <w:top w:val="none" w:sz="0" w:space="0" w:color="auto"/>
                <w:left w:val="none" w:sz="0" w:space="0" w:color="auto"/>
                <w:bottom w:val="none" w:sz="0" w:space="0" w:color="auto"/>
                <w:right w:val="none" w:sz="0" w:space="0" w:color="auto"/>
              </w:divBdr>
            </w:div>
            <w:div w:id="1235699405">
              <w:marLeft w:val="0"/>
              <w:marRight w:val="0"/>
              <w:marTop w:val="0"/>
              <w:marBottom w:val="0"/>
              <w:divBdr>
                <w:top w:val="none" w:sz="0" w:space="0" w:color="auto"/>
                <w:left w:val="none" w:sz="0" w:space="0" w:color="auto"/>
                <w:bottom w:val="none" w:sz="0" w:space="0" w:color="auto"/>
                <w:right w:val="none" w:sz="0" w:space="0" w:color="auto"/>
              </w:divBdr>
              <w:divsChild>
                <w:div w:id="944118868">
                  <w:marLeft w:val="0"/>
                  <w:marRight w:val="0"/>
                  <w:marTop w:val="0"/>
                  <w:marBottom w:val="0"/>
                  <w:divBdr>
                    <w:top w:val="none" w:sz="0" w:space="0" w:color="auto"/>
                    <w:left w:val="none" w:sz="0" w:space="0" w:color="auto"/>
                    <w:bottom w:val="none" w:sz="0" w:space="0" w:color="auto"/>
                    <w:right w:val="none" w:sz="0" w:space="0" w:color="auto"/>
                  </w:divBdr>
                </w:div>
              </w:divsChild>
            </w:div>
            <w:div w:id="1379553855">
              <w:marLeft w:val="0"/>
              <w:marRight w:val="0"/>
              <w:marTop w:val="0"/>
              <w:marBottom w:val="0"/>
              <w:divBdr>
                <w:top w:val="none" w:sz="0" w:space="0" w:color="auto"/>
                <w:left w:val="none" w:sz="0" w:space="0" w:color="auto"/>
                <w:bottom w:val="none" w:sz="0" w:space="0" w:color="auto"/>
                <w:right w:val="none" w:sz="0" w:space="0" w:color="auto"/>
              </w:divBdr>
              <w:divsChild>
                <w:div w:id="1127316537">
                  <w:marLeft w:val="0"/>
                  <w:marRight w:val="0"/>
                  <w:marTop w:val="0"/>
                  <w:marBottom w:val="0"/>
                  <w:divBdr>
                    <w:top w:val="none" w:sz="0" w:space="0" w:color="auto"/>
                    <w:left w:val="none" w:sz="0" w:space="0" w:color="auto"/>
                    <w:bottom w:val="none" w:sz="0" w:space="0" w:color="auto"/>
                    <w:right w:val="none" w:sz="0" w:space="0" w:color="auto"/>
                  </w:divBdr>
                </w:div>
              </w:divsChild>
            </w:div>
            <w:div w:id="1980718378">
              <w:marLeft w:val="0"/>
              <w:marRight w:val="0"/>
              <w:marTop w:val="0"/>
              <w:marBottom w:val="0"/>
              <w:divBdr>
                <w:top w:val="none" w:sz="0" w:space="0" w:color="auto"/>
                <w:left w:val="none" w:sz="0" w:space="0" w:color="auto"/>
                <w:bottom w:val="none" w:sz="0" w:space="0" w:color="auto"/>
                <w:right w:val="none" w:sz="0" w:space="0" w:color="auto"/>
              </w:divBdr>
              <w:divsChild>
                <w:div w:id="1439445945">
                  <w:marLeft w:val="0"/>
                  <w:marRight w:val="0"/>
                  <w:marTop w:val="0"/>
                  <w:marBottom w:val="0"/>
                  <w:divBdr>
                    <w:top w:val="none" w:sz="0" w:space="0" w:color="auto"/>
                    <w:left w:val="none" w:sz="0" w:space="0" w:color="auto"/>
                    <w:bottom w:val="none" w:sz="0" w:space="0" w:color="auto"/>
                    <w:right w:val="none" w:sz="0" w:space="0" w:color="auto"/>
                  </w:divBdr>
                </w:div>
                <w:div w:id="1966500617">
                  <w:marLeft w:val="0"/>
                  <w:marRight w:val="0"/>
                  <w:marTop w:val="0"/>
                  <w:marBottom w:val="0"/>
                  <w:divBdr>
                    <w:top w:val="none" w:sz="0" w:space="0" w:color="auto"/>
                    <w:left w:val="none" w:sz="0" w:space="0" w:color="auto"/>
                    <w:bottom w:val="none" w:sz="0" w:space="0" w:color="auto"/>
                    <w:right w:val="none" w:sz="0" w:space="0" w:color="auto"/>
                  </w:divBdr>
                  <w:divsChild>
                    <w:div w:id="1910143848">
                      <w:marLeft w:val="0"/>
                      <w:marRight w:val="0"/>
                      <w:marTop w:val="0"/>
                      <w:marBottom w:val="0"/>
                      <w:divBdr>
                        <w:top w:val="none" w:sz="0" w:space="0" w:color="auto"/>
                        <w:left w:val="none" w:sz="0" w:space="0" w:color="auto"/>
                        <w:bottom w:val="none" w:sz="0" w:space="0" w:color="auto"/>
                        <w:right w:val="none" w:sz="0" w:space="0" w:color="auto"/>
                      </w:divBdr>
                      <w:divsChild>
                        <w:div w:id="11911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1040">
                  <w:marLeft w:val="0"/>
                  <w:marRight w:val="0"/>
                  <w:marTop w:val="0"/>
                  <w:marBottom w:val="0"/>
                  <w:divBdr>
                    <w:top w:val="none" w:sz="0" w:space="0" w:color="auto"/>
                    <w:left w:val="none" w:sz="0" w:space="0" w:color="auto"/>
                    <w:bottom w:val="none" w:sz="0" w:space="0" w:color="auto"/>
                    <w:right w:val="none" w:sz="0" w:space="0" w:color="auto"/>
                  </w:divBdr>
                  <w:divsChild>
                    <w:div w:id="965697586">
                      <w:marLeft w:val="0"/>
                      <w:marRight w:val="0"/>
                      <w:marTop w:val="0"/>
                      <w:marBottom w:val="0"/>
                      <w:divBdr>
                        <w:top w:val="none" w:sz="0" w:space="0" w:color="auto"/>
                        <w:left w:val="none" w:sz="0" w:space="0" w:color="auto"/>
                        <w:bottom w:val="none" w:sz="0" w:space="0" w:color="auto"/>
                        <w:right w:val="none" w:sz="0" w:space="0" w:color="auto"/>
                      </w:divBdr>
                      <w:divsChild>
                        <w:div w:id="144780365">
                          <w:marLeft w:val="0"/>
                          <w:marRight w:val="0"/>
                          <w:marTop w:val="0"/>
                          <w:marBottom w:val="0"/>
                          <w:divBdr>
                            <w:top w:val="none" w:sz="0" w:space="0" w:color="auto"/>
                            <w:left w:val="none" w:sz="0" w:space="0" w:color="auto"/>
                            <w:bottom w:val="none" w:sz="0" w:space="0" w:color="auto"/>
                            <w:right w:val="none" w:sz="0" w:space="0" w:color="auto"/>
                          </w:divBdr>
                          <w:divsChild>
                            <w:div w:id="897132590">
                              <w:marLeft w:val="0"/>
                              <w:marRight w:val="0"/>
                              <w:marTop w:val="0"/>
                              <w:marBottom w:val="0"/>
                              <w:divBdr>
                                <w:top w:val="none" w:sz="0" w:space="0" w:color="auto"/>
                                <w:left w:val="none" w:sz="0" w:space="0" w:color="auto"/>
                                <w:bottom w:val="none" w:sz="0" w:space="0" w:color="auto"/>
                                <w:right w:val="none" w:sz="0" w:space="0" w:color="auto"/>
                              </w:divBdr>
                            </w:div>
                          </w:divsChild>
                        </w:div>
                        <w:div w:id="278924896">
                          <w:marLeft w:val="0"/>
                          <w:marRight w:val="0"/>
                          <w:marTop w:val="0"/>
                          <w:marBottom w:val="0"/>
                          <w:divBdr>
                            <w:top w:val="none" w:sz="0" w:space="0" w:color="auto"/>
                            <w:left w:val="none" w:sz="0" w:space="0" w:color="auto"/>
                            <w:bottom w:val="none" w:sz="0" w:space="0" w:color="auto"/>
                            <w:right w:val="none" w:sz="0" w:space="0" w:color="auto"/>
                          </w:divBdr>
                          <w:divsChild>
                            <w:div w:id="665136228">
                              <w:marLeft w:val="0"/>
                              <w:marRight w:val="0"/>
                              <w:marTop w:val="0"/>
                              <w:marBottom w:val="0"/>
                              <w:divBdr>
                                <w:top w:val="none" w:sz="0" w:space="0" w:color="auto"/>
                                <w:left w:val="none" w:sz="0" w:space="0" w:color="auto"/>
                                <w:bottom w:val="none" w:sz="0" w:space="0" w:color="auto"/>
                                <w:right w:val="none" w:sz="0" w:space="0" w:color="auto"/>
                              </w:divBdr>
                            </w:div>
                          </w:divsChild>
                        </w:div>
                        <w:div w:id="1397703469">
                          <w:marLeft w:val="0"/>
                          <w:marRight w:val="0"/>
                          <w:marTop w:val="0"/>
                          <w:marBottom w:val="0"/>
                          <w:divBdr>
                            <w:top w:val="none" w:sz="0" w:space="0" w:color="auto"/>
                            <w:left w:val="none" w:sz="0" w:space="0" w:color="auto"/>
                            <w:bottom w:val="none" w:sz="0" w:space="0" w:color="auto"/>
                            <w:right w:val="none" w:sz="0" w:space="0" w:color="auto"/>
                          </w:divBdr>
                        </w:div>
                        <w:div w:id="1616867688">
                          <w:marLeft w:val="0"/>
                          <w:marRight w:val="0"/>
                          <w:marTop w:val="0"/>
                          <w:marBottom w:val="0"/>
                          <w:divBdr>
                            <w:top w:val="none" w:sz="0" w:space="0" w:color="auto"/>
                            <w:left w:val="none" w:sz="0" w:space="0" w:color="auto"/>
                            <w:bottom w:val="none" w:sz="0" w:space="0" w:color="auto"/>
                            <w:right w:val="none" w:sz="0" w:space="0" w:color="auto"/>
                          </w:divBdr>
                          <w:divsChild>
                            <w:div w:id="19739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873752">
      <w:bodyDiv w:val="1"/>
      <w:marLeft w:val="0"/>
      <w:marRight w:val="0"/>
      <w:marTop w:val="0"/>
      <w:marBottom w:val="0"/>
      <w:divBdr>
        <w:top w:val="none" w:sz="0" w:space="0" w:color="auto"/>
        <w:left w:val="none" w:sz="0" w:space="0" w:color="auto"/>
        <w:bottom w:val="none" w:sz="0" w:space="0" w:color="auto"/>
        <w:right w:val="none" w:sz="0" w:space="0" w:color="auto"/>
      </w:divBdr>
    </w:div>
    <w:div w:id="1840726432">
      <w:bodyDiv w:val="1"/>
      <w:marLeft w:val="0"/>
      <w:marRight w:val="0"/>
      <w:marTop w:val="0"/>
      <w:marBottom w:val="0"/>
      <w:divBdr>
        <w:top w:val="none" w:sz="0" w:space="0" w:color="auto"/>
        <w:left w:val="none" w:sz="0" w:space="0" w:color="auto"/>
        <w:bottom w:val="none" w:sz="0" w:space="0" w:color="auto"/>
        <w:right w:val="none" w:sz="0" w:space="0" w:color="auto"/>
      </w:divBdr>
    </w:div>
    <w:div w:id="1878080782">
      <w:bodyDiv w:val="1"/>
      <w:marLeft w:val="0"/>
      <w:marRight w:val="0"/>
      <w:marTop w:val="0"/>
      <w:marBottom w:val="0"/>
      <w:divBdr>
        <w:top w:val="none" w:sz="0" w:space="0" w:color="auto"/>
        <w:left w:val="none" w:sz="0" w:space="0" w:color="auto"/>
        <w:bottom w:val="none" w:sz="0" w:space="0" w:color="auto"/>
        <w:right w:val="none" w:sz="0" w:space="0" w:color="auto"/>
      </w:divBdr>
    </w:div>
    <w:div w:id="1878395729">
      <w:bodyDiv w:val="1"/>
      <w:marLeft w:val="0"/>
      <w:marRight w:val="0"/>
      <w:marTop w:val="0"/>
      <w:marBottom w:val="0"/>
      <w:divBdr>
        <w:top w:val="none" w:sz="0" w:space="0" w:color="auto"/>
        <w:left w:val="none" w:sz="0" w:space="0" w:color="auto"/>
        <w:bottom w:val="none" w:sz="0" w:space="0" w:color="auto"/>
        <w:right w:val="none" w:sz="0" w:space="0" w:color="auto"/>
      </w:divBdr>
      <w:divsChild>
        <w:div w:id="324287552">
          <w:marLeft w:val="0"/>
          <w:marRight w:val="0"/>
          <w:marTop w:val="0"/>
          <w:marBottom w:val="0"/>
          <w:divBdr>
            <w:top w:val="none" w:sz="0" w:space="0" w:color="auto"/>
            <w:left w:val="none" w:sz="0" w:space="0" w:color="auto"/>
            <w:bottom w:val="none" w:sz="0" w:space="0" w:color="auto"/>
            <w:right w:val="none" w:sz="0" w:space="0" w:color="auto"/>
          </w:divBdr>
          <w:divsChild>
            <w:div w:id="1227759702">
              <w:marLeft w:val="0"/>
              <w:marRight w:val="0"/>
              <w:marTop w:val="0"/>
              <w:marBottom w:val="0"/>
              <w:divBdr>
                <w:top w:val="none" w:sz="0" w:space="0" w:color="auto"/>
                <w:left w:val="none" w:sz="0" w:space="0" w:color="auto"/>
                <w:bottom w:val="none" w:sz="0" w:space="0" w:color="auto"/>
                <w:right w:val="none" w:sz="0" w:space="0" w:color="auto"/>
              </w:divBdr>
              <w:divsChild>
                <w:div w:id="217324818">
                  <w:marLeft w:val="0"/>
                  <w:marRight w:val="0"/>
                  <w:marTop w:val="0"/>
                  <w:marBottom w:val="0"/>
                  <w:divBdr>
                    <w:top w:val="none" w:sz="0" w:space="0" w:color="auto"/>
                    <w:left w:val="none" w:sz="0" w:space="0" w:color="auto"/>
                    <w:bottom w:val="none" w:sz="0" w:space="0" w:color="auto"/>
                    <w:right w:val="none" w:sz="0" w:space="0" w:color="auto"/>
                  </w:divBdr>
                </w:div>
              </w:divsChild>
            </w:div>
            <w:div w:id="2041008564">
              <w:marLeft w:val="0"/>
              <w:marRight w:val="0"/>
              <w:marTop w:val="0"/>
              <w:marBottom w:val="0"/>
              <w:divBdr>
                <w:top w:val="none" w:sz="0" w:space="0" w:color="auto"/>
                <w:left w:val="none" w:sz="0" w:space="0" w:color="auto"/>
                <w:bottom w:val="none" w:sz="0" w:space="0" w:color="auto"/>
                <w:right w:val="none" w:sz="0" w:space="0" w:color="auto"/>
              </w:divBdr>
              <w:divsChild>
                <w:div w:id="627248539">
                  <w:marLeft w:val="0"/>
                  <w:marRight w:val="0"/>
                  <w:marTop w:val="0"/>
                  <w:marBottom w:val="0"/>
                  <w:divBdr>
                    <w:top w:val="none" w:sz="0" w:space="0" w:color="auto"/>
                    <w:left w:val="none" w:sz="0" w:space="0" w:color="auto"/>
                    <w:bottom w:val="none" w:sz="0" w:space="0" w:color="auto"/>
                    <w:right w:val="none" w:sz="0" w:space="0" w:color="auto"/>
                  </w:divBdr>
                  <w:divsChild>
                    <w:div w:id="362438106">
                      <w:marLeft w:val="0"/>
                      <w:marRight w:val="0"/>
                      <w:marTop w:val="0"/>
                      <w:marBottom w:val="0"/>
                      <w:divBdr>
                        <w:top w:val="none" w:sz="0" w:space="0" w:color="auto"/>
                        <w:left w:val="none" w:sz="0" w:space="0" w:color="auto"/>
                        <w:bottom w:val="none" w:sz="0" w:space="0" w:color="auto"/>
                        <w:right w:val="none" w:sz="0" w:space="0" w:color="auto"/>
                      </w:divBdr>
                    </w:div>
                  </w:divsChild>
                </w:div>
                <w:div w:id="1288389366">
                  <w:marLeft w:val="0"/>
                  <w:marRight w:val="0"/>
                  <w:marTop w:val="0"/>
                  <w:marBottom w:val="0"/>
                  <w:divBdr>
                    <w:top w:val="none" w:sz="0" w:space="0" w:color="auto"/>
                    <w:left w:val="none" w:sz="0" w:space="0" w:color="auto"/>
                    <w:bottom w:val="none" w:sz="0" w:space="0" w:color="auto"/>
                    <w:right w:val="none" w:sz="0" w:space="0" w:color="auto"/>
                  </w:divBdr>
                </w:div>
                <w:div w:id="1856070557">
                  <w:marLeft w:val="0"/>
                  <w:marRight w:val="0"/>
                  <w:marTop w:val="0"/>
                  <w:marBottom w:val="0"/>
                  <w:divBdr>
                    <w:top w:val="none" w:sz="0" w:space="0" w:color="auto"/>
                    <w:left w:val="none" w:sz="0" w:space="0" w:color="auto"/>
                    <w:bottom w:val="none" w:sz="0" w:space="0" w:color="auto"/>
                    <w:right w:val="none" w:sz="0" w:space="0" w:color="auto"/>
                  </w:divBdr>
                  <w:divsChild>
                    <w:div w:id="21042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151">
              <w:marLeft w:val="0"/>
              <w:marRight w:val="0"/>
              <w:marTop w:val="0"/>
              <w:marBottom w:val="0"/>
              <w:divBdr>
                <w:top w:val="none" w:sz="0" w:space="0" w:color="auto"/>
                <w:left w:val="none" w:sz="0" w:space="0" w:color="auto"/>
                <w:bottom w:val="none" w:sz="0" w:space="0" w:color="auto"/>
                <w:right w:val="none" w:sz="0" w:space="0" w:color="auto"/>
              </w:divBdr>
              <w:divsChild>
                <w:div w:id="21460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3401">
      <w:bodyDiv w:val="1"/>
      <w:marLeft w:val="0"/>
      <w:marRight w:val="0"/>
      <w:marTop w:val="0"/>
      <w:marBottom w:val="0"/>
      <w:divBdr>
        <w:top w:val="none" w:sz="0" w:space="0" w:color="auto"/>
        <w:left w:val="none" w:sz="0" w:space="0" w:color="auto"/>
        <w:bottom w:val="none" w:sz="0" w:space="0" w:color="auto"/>
        <w:right w:val="none" w:sz="0" w:space="0" w:color="auto"/>
      </w:divBdr>
      <w:divsChild>
        <w:div w:id="1299648729">
          <w:marLeft w:val="0"/>
          <w:marRight w:val="0"/>
          <w:marTop w:val="0"/>
          <w:marBottom w:val="0"/>
          <w:divBdr>
            <w:top w:val="none" w:sz="0" w:space="0" w:color="auto"/>
            <w:left w:val="none" w:sz="0" w:space="0" w:color="auto"/>
            <w:bottom w:val="none" w:sz="0" w:space="0" w:color="auto"/>
            <w:right w:val="none" w:sz="0" w:space="0" w:color="auto"/>
          </w:divBdr>
          <w:divsChild>
            <w:div w:id="464197574">
              <w:marLeft w:val="0"/>
              <w:marRight w:val="0"/>
              <w:marTop w:val="0"/>
              <w:marBottom w:val="0"/>
              <w:divBdr>
                <w:top w:val="none" w:sz="0" w:space="0" w:color="auto"/>
                <w:left w:val="none" w:sz="0" w:space="0" w:color="auto"/>
                <w:bottom w:val="none" w:sz="0" w:space="0" w:color="auto"/>
                <w:right w:val="none" w:sz="0" w:space="0" w:color="auto"/>
              </w:divBdr>
              <w:divsChild>
                <w:div w:id="558250055">
                  <w:marLeft w:val="0"/>
                  <w:marRight w:val="0"/>
                  <w:marTop w:val="0"/>
                  <w:marBottom w:val="0"/>
                  <w:divBdr>
                    <w:top w:val="none" w:sz="0" w:space="0" w:color="auto"/>
                    <w:left w:val="none" w:sz="0" w:space="0" w:color="auto"/>
                    <w:bottom w:val="none" w:sz="0" w:space="0" w:color="auto"/>
                    <w:right w:val="none" w:sz="0" w:space="0" w:color="auto"/>
                  </w:divBdr>
                  <w:divsChild>
                    <w:div w:id="1597321500">
                      <w:marLeft w:val="0"/>
                      <w:marRight w:val="0"/>
                      <w:marTop w:val="0"/>
                      <w:marBottom w:val="0"/>
                      <w:divBdr>
                        <w:top w:val="none" w:sz="0" w:space="0" w:color="auto"/>
                        <w:left w:val="none" w:sz="0" w:space="0" w:color="auto"/>
                        <w:bottom w:val="none" w:sz="0" w:space="0" w:color="auto"/>
                        <w:right w:val="none" w:sz="0" w:space="0" w:color="auto"/>
                      </w:divBdr>
                    </w:div>
                  </w:divsChild>
                </w:div>
                <w:div w:id="871260418">
                  <w:marLeft w:val="0"/>
                  <w:marRight w:val="0"/>
                  <w:marTop w:val="0"/>
                  <w:marBottom w:val="0"/>
                  <w:divBdr>
                    <w:top w:val="none" w:sz="0" w:space="0" w:color="auto"/>
                    <w:left w:val="none" w:sz="0" w:space="0" w:color="auto"/>
                    <w:bottom w:val="none" w:sz="0" w:space="0" w:color="auto"/>
                    <w:right w:val="none" w:sz="0" w:space="0" w:color="auto"/>
                  </w:divBdr>
                  <w:divsChild>
                    <w:div w:id="260457440">
                      <w:marLeft w:val="0"/>
                      <w:marRight w:val="0"/>
                      <w:marTop w:val="0"/>
                      <w:marBottom w:val="0"/>
                      <w:divBdr>
                        <w:top w:val="none" w:sz="0" w:space="0" w:color="auto"/>
                        <w:left w:val="none" w:sz="0" w:space="0" w:color="auto"/>
                        <w:bottom w:val="none" w:sz="0" w:space="0" w:color="auto"/>
                        <w:right w:val="none" w:sz="0" w:space="0" w:color="auto"/>
                      </w:divBdr>
                    </w:div>
                    <w:div w:id="939722836">
                      <w:marLeft w:val="0"/>
                      <w:marRight w:val="0"/>
                      <w:marTop w:val="0"/>
                      <w:marBottom w:val="0"/>
                      <w:divBdr>
                        <w:top w:val="none" w:sz="0" w:space="0" w:color="auto"/>
                        <w:left w:val="none" w:sz="0" w:space="0" w:color="auto"/>
                        <w:bottom w:val="none" w:sz="0" w:space="0" w:color="auto"/>
                        <w:right w:val="none" w:sz="0" w:space="0" w:color="auto"/>
                      </w:divBdr>
                      <w:divsChild>
                        <w:div w:id="101270991">
                          <w:marLeft w:val="0"/>
                          <w:marRight w:val="0"/>
                          <w:marTop w:val="0"/>
                          <w:marBottom w:val="0"/>
                          <w:divBdr>
                            <w:top w:val="none" w:sz="0" w:space="0" w:color="auto"/>
                            <w:left w:val="none" w:sz="0" w:space="0" w:color="auto"/>
                            <w:bottom w:val="none" w:sz="0" w:space="0" w:color="auto"/>
                            <w:right w:val="none" w:sz="0" w:space="0" w:color="auto"/>
                          </w:divBdr>
                        </w:div>
                      </w:divsChild>
                    </w:div>
                    <w:div w:id="1934240095">
                      <w:marLeft w:val="0"/>
                      <w:marRight w:val="0"/>
                      <w:marTop w:val="0"/>
                      <w:marBottom w:val="0"/>
                      <w:divBdr>
                        <w:top w:val="none" w:sz="0" w:space="0" w:color="auto"/>
                        <w:left w:val="none" w:sz="0" w:space="0" w:color="auto"/>
                        <w:bottom w:val="none" w:sz="0" w:space="0" w:color="auto"/>
                        <w:right w:val="none" w:sz="0" w:space="0" w:color="auto"/>
                      </w:divBdr>
                      <w:divsChild>
                        <w:div w:id="610818863">
                          <w:marLeft w:val="0"/>
                          <w:marRight w:val="0"/>
                          <w:marTop w:val="0"/>
                          <w:marBottom w:val="0"/>
                          <w:divBdr>
                            <w:top w:val="none" w:sz="0" w:space="0" w:color="auto"/>
                            <w:left w:val="none" w:sz="0" w:space="0" w:color="auto"/>
                            <w:bottom w:val="none" w:sz="0" w:space="0" w:color="auto"/>
                            <w:right w:val="none" w:sz="0" w:space="0" w:color="auto"/>
                          </w:divBdr>
                          <w:divsChild>
                            <w:div w:id="490366781">
                              <w:marLeft w:val="720"/>
                              <w:marRight w:val="0"/>
                              <w:marTop w:val="0"/>
                              <w:marBottom w:val="0"/>
                              <w:divBdr>
                                <w:top w:val="none" w:sz="0" w:space="0" w:color="auto"/>
                                <w:left w:val="none" w:sz="0" w:space="0" w:color="auto"/>
                                <w:bottom w:val="none" w:sz="0" w:space="0" w:color="auto"/>
                                <w:right w:val="none" w:sz="0" w:space="0" w:color="auto"/>
                              </w:divBdr>
                            </w:div>
                          </w:divsChild>
                        </w:div>
                        <w:div w:id="636034420">
                          <w:marLeft w:val="0"/>
                          <w:marRight w:val="0"/>
                          <w:marTop w:val="0"/>
                          <w:marBottom w:val="0"/>
                          <w:divBdr>
                            <w:top w:val="none" w:sz="0" w:space="0" w:color="auto"/>
                            <w:left w:val="none" w:sz="0" w:space="0" w:color="auto"/>
                            <w:bottom w:val="none" w:sz="0" w:space="0" w:color="auto"/>
                            <w:right w:val="none" w:sz="0" w:space="0" w:color="auto"/>
                          </w:divBdr>
                          <w:divsChild>
                            <w:div w:id="1171992834">
                              <w:marLeft w:val="720"/>
                              <w:marRight w:val="0"/>
                              <w:marTop w:val="0"/>
                              <w:marBottom w:val="0"/>
                              <w:divBdr>
                                <w:top w:val="none" w:sz="0" w:space="0" w:color="auto"/>
                                <w:left w:val="none" w:sz="0" w:space="0" w:color="auto"/>
                                <w:bottom w:val="none" w:sz="0" w:space="0" w:color="auto"/>
                                <w:right w:val="none" w:sz="0" w:space="0" w:color="auto"/>
                              </w:divBdr>
                            </w:div>
                          </w:divsChild>
                        </w:div>
                        <w:div w:id="20949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554">
                  <w:marLeft w:val="0"/>
                  <w:marRight w:val="0"/>
                  <w:marTop w:val="0"/>
                  <w:marBottom w:val="0"/>
                  <w:divBdr>
                    <w:top w:val="none" w:sz="0" w:space="0" w:color="auto"/>
                    <w:left w:val="none" w:sz="0" w:space="0" w:color="auto"/>
                    <w:bottom w:val="none" w:sz="0" w:space="0" w:color="auto"/>
                    <w:right w:val="none" w:sz="0" w:space="0" w:color="auto"/>
                  </w:divBdr>
                  <w:divsChild>
                    <w:div w:id="707337403">
                      <w:marLeft w:val="0"/>
                      <w:marRight w:val="0"/>
                      <w:marTop w:val="0"/>
                      <w:marBottom w:val="0"/>
                      <w:divBdr>
                        <w:top w:val="none" w:sz="0" w:space="0" w:color="auto"/>
                        <w:left w:val="none" w:sz="0" w:space="0" w:color="auto"/>
                        <w:bottom w:val="none" w:sz="0" w:space="0" w:color="auto"/>
                        <w:right w:val="none" w:sz="0" w:space="0" w:color="auto"/>
                      </w:divBdr>
                    </w:div>
                  </w:divsChild>
                </w:div>
                <w:div w:id="1413309369">
                  <w:marLeft w:val="0"/>
                  <w:marRight w:val="0"/>
                  <w:marTop w:val="0"/>
                  <w:marBottom w:val="0"/>
                  <w:divBdr>
                    <w:top w:val="none" w:sz="0" w:space="0" w:color="auto"/>
                    <w:left w:val="none" w:sz="0" w:space="0" w:color="auto"/>
                    <w:bottom w:val="none" w:sz="0" w:space="0" w:color="auto"/>
                    <w:right w:val="none" w:sz="0" w:space="0" w:color="auto"/>
                  </w:divBdr>
                  <w:divsChild>
                    <w:div w:id="8130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0027">
              <w:marLeft w:val="0"/>
              <w:marRight w:val="0"/>
              <w:marTop w:val="0"/>
              <w:marBottom w:val="0"/>
              <w:divBdr>
                <w:top w:val="none" w:sz="0" w:space="0" w:color="auto"/>
                <w:left w:val="none" w:sz="0" w:space="0" w:color="auto"/>
                <w:bottom w:val="none" w:sz="0" w:space="0" w:color="auto"/>
                <w:right w:val="none" w:sz="0" w:space="0" w:color="auto"/>
              </w:divBdr>
              <w:divsChild>
                <w:div w:id="962926831">
                  <w:marLeft w:val="0"/>
                  <w:marRight w:val="0"/>
                  <w:marTop w:val="0"/>
                  <w:marBottom w:val="0"/>
                  <w:divBdr>
                    <w:top w:val="none" w:sz="0" w:space="0" w:color="auto"/>
                    <w:left w:val="none" w:sz="0" w:space="0" w:color="auto"/>
                    <w:bottom w:val="none" w:sz="0" w:space="0" w:color="auto"/>
                    <w:right w:val="none" w:sz="0" w:space="0" w:color="auto"/>
                  </w:divBdr>
                  <w:divsChild>
                    <w:div w:id="342778365">
                      <w:marLeft w:val="0"/>
                      <w:marRight w:val="0"/>
                      <w:marTop w:val="0"/>
                      <w:marBottom w:val="0"/>
                      <w:divBdr>
                        <w:top w:val="none" w:sz="0" w:space="0" w:color="auto"/>
                        <w:left w:val="none" w:sz="0" w:space="0" w:color="auto"/>
                        <w:bottom w:val="none" w:sz="0" w:space="0" w:color="auto"/>
                        <w:right w:val="none" w:sz="0" w:space="0" w:color="auto"/>
                      </w:divBdr>
                    </w:div>
                  </w:divsChild>
                </w:div>
                <w:div w:id="1534079812">
                  <w:marLeft w:val="0"/>
                  <w:marRight w:val="0"/>
                  <w:marTop w:val="0"/>
                  <w:marBottom w:val="0"/>
                  <w:divBdr>
                    <w:top w:val="none" w:sz="0" w:space="0" w:color="auto"/>
                    <w:left w:val="none" w:sz="0" w:space="0" w:color="auto"/>
                    <w:bottom w:val="none" w:sz="0" w:space="0" w:color="auto"/>
                    <w:right w:val="none" w:sz="0" w:space="0" w:color="auto"/>
                  </w:divBdr>
                  <w:divsChild>
                    <w:div w:id="442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42586">
      <w:bodyDiv w:val="1"/>
      <w:marLeft w:val="0"/>
      <w:marRight w:val="0"/>
      <w:marTop w:val="0"/>
      <w:marBottom w:val="0"/>
      <w:divBdr>
        <w:top w:val="none" w:sz="0" w:space="0" w:color="auto"/>
        <w:left w:val="none" w:sz="0" w:space="0" w:color="auto"/>
        <w:bottom w:val="none" w:sz="0" w:space="0" w:color="auto"/>
        <w:right w:val="none" w:sz="0" w:space="0" w:color="auto"/>
      </w:divBdr>
    </w:div>
    <w:div w:id="212055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76458"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sip.legalis.pl/document-view.seam?documentId=mfrxilrtg4ytimjzhe4tiltqmfyc4njrga4damrzg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transakcja/976458"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sip.legalis.pl/document-view.seam?documentId=mfrxilrtg4ytimjzhe4tiltqmfyc4njrga4damrvg4" TargetMode="External"/><Relationship Id="rId68" Type="http://schemas.openxmlformats.org/officeDocument/2006/relationships/hyperlink" Target="mailto:iod@pgk.zyrardow.pl"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6458"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sip.legalis.pl/document-view.seam?documentId=mfrxilrtg4ytimjzhe4tiltqmfyc4njrga4damrxge" TargetMode="External"/><Relationship Id="rId40" Type="http://schemas.openxmlformats.org/officeDocument/2006/relationships/hyperlink" Target="https://platformazakupowa.pl/strona/1-regulamin"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platformazakupowa.pl/" TargetMode="External"/><Relationship Id="rId58" Type="http://schemas.openxmlformats.org/officeDocument/2006/relationships/hyperlink" Target="https://sip.legalis.pl/document-view.seam?documentId=mfrxilrtg4ytimjzhe4tiltqmfyc4njrga4danbuha" TargetMode="External"/><Relationship Id="rId66" Type="http://schemas.openxmlformats.org/officeDocument/2006/relationships/hyperlink" Target="https://sip.legalis.pl/document-view.seam?documentId=mfrxilrtg4ytimjzhe4tiltqmfyc4njrga4danbrh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sip.legalis.pl/document-view.seam?documentId=mfrxilrtg4ytimjzhe4tiltqmfyc4njrga4dcmjygi" TargetMode="External"/><Relationship Id="rId10" Type="http://schemas.openxmlformats.org/officeDocument/2006/relationships/hyperlink" Target="mailto:zamowienia@pgk.zyrardow.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s://sip.legalis.pl/document-view.seam?documentId=mfrxilrtg4ytimjzhe4tiltqmfyc4njrga4danbtga" TargetMode="External"/><Relationship Id="rId65" Type="http://schemas.openxmlformats.org/officeDocument/2006/relationships/hyperlink" Target="https://sip.legalis.pl/document-view.seam?documentId=mfrxilrtg4ytimjzhe4tiltqmfyc4njrga4dcmzrg4" TargetMode="External"/><Relationship Id="rId4" Type="http://schemas.openxmlformats.org/officeDocument/2006/relationships/settings" Target="settings.xml"/><Relationship Id="rId9" Type="http://schemas.openxmlformats.org/officeDocument/2006/relationships/hyperlink" Target="http://www.pgk.zyrard&#243;w.pl" TargetMode="External"/><Relationship Id="rId14" Type="http://schemas.openxmlformats.org/officeDocument/2006/relationships/hyperlink" Target="https://platformazakupowa.pl/transakcja/976458"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sip.legalis.pl/document-view.seam?documentId=mfrxilrtg4ytimjzhe4tiltqmfyc4njrga4danrxg4"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transakcja/965580"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sip.legalis.pl/document-view.seam?documentId=mfrxilrtg4ytimjzhe4tiltqmfyc4njrga4damrygi"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sip.legalis.pl/document-view.seam?documentId=mfrxilrtg4ytimjzhe4tiltqmfyc4njrga4danbwga" TargetMode="External"/><Relationship Id="rId67" Type="http://schemas.openxmlformats.org/officeDocument/2006/relationships/footer" Target="footer1.xml"/><Relationship Id="rId20" Type="http://schemas.openxmlformats.org/officeDocument/2006/relationships/hyperlink" Target="http://platformazakupowa.pl/" TargetMode="External"/><Relationship Id="rId41" Type="http://schemas.openxmlformats.org/officeDocument/2006/relationships/hyperlink" Target="https://platformazakupowa.pl/strona/1-regulamin" TargetMode="External"/><Relationship Id="rId54" Type="http://schemas.openxmlformats.org/officeDocument/2006/relationships/hyperlink" Target="http://platformazakupowa.pl/" TargetMode="External"/><Relationship Id="rId62" Type="http://schemas.openxmlformats.org/officeDocument/2006/relationships/hyperlink" Target="https://sip.legalis.pl/document-view.seam?documentId=mfrxilrtg4ytimjzhe4tiltqmfyc4njrga4danztg4" TargetMode="External"/><Relationship Id="rId7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9F43-080F-4A7D-9D8D-AFDF95FB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23</Pages>
  <Words>11419</Words>
  <Characters>68516</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Prusik</dc:creator>
  <cp:keywords/>
  <dc:description/>
  <cp:lastModifiedBy>Paulina Sapińska-Szwed</cp:lastModifiedBy>
  <cp:revision>16</cp:revision>
  <cp:lastPrinted>2024-09-06T05:59:00Z</cp:lastPrinted>
  <dcterms:created xsi:type="dcterms:W3CDTF">2024-08-05T08:02:00Z</dcterms:created>
  <dcterms:modified xsi:type="dcterms:W3CDTF">2024-09-06T05:59:00Z</dcterms:modified>
</cp:coreProperties>
</file>