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45BFBDD" w14:textId="49A1E57D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17F68CE1" w14:textId="77D5A617" w:rsidR="00F2617B" w:rsidRPr="00F2617B" w:rsidRDefault="00F2617B" w:rsidP="00F2617B">
      <w:pPr>
        <w:widowControl w:val="0"/>
        <w:tabs>
          <w:tab w:val="left" w:pos="284"/>
        </w:tabs>
        <w:suppressAutoHyphens/>
        <w:spacing w:before="120" w:after="0" w:line="360" w:lineRule="auto"/>
        <w:ind w:left="20" w:right="240"/>
        <w:jc w:val="center"/>
        <w:textAlignment w:val="baseline"/>
        <w:rPr>
          <w:rFonts w:ascii="Georgia" w:eastAsia="Georgia" w:hAnsi="Georgia" w:cs="Calibri"/>
          <w:b/>
          <w:bCs/>
          <w:sz w:val="20"/>
          <w:szCs w:val="20"/>
          <w:lang w:eastAsia="zh-CN"/>
        </w:rPr>
      </w:pPr>
      <w:r w:rsidRPr="00F2617B">
        <w:rPr>
          <w:rFonts w:ascii="Georgia" w:eastAsia="Georgia" w:hAnsi="Georgia" w:cs="Calibri"/>
          <w:b/>
          <w:bCs/>
          <w:sz w:val="20"/>
          <w:szCs w:val="20"/>
          <w:lang w:eastAsia="zh-CN"/>
        </w:rPr>
        <w:t xml:space="preserve">Przedmiotem zamówienia jest dostawa i wymiana akumulatorów dwóch zasilaczy UPS Riello </w:t>
      </w:r>
      <w:proofErr w:type="spellStart"/>
      <w:r w:rsidRPr="00F2617B">
        <w:rPr>
          <w:rFonts w:ascii="Georgia" w:eastAsia="Georgia" w:hAnsi="Georgia" w:cs="Calibri"/>
          <w:b/>
          <w:bCs/>
          <w:sz w:val="20"/>
          <w:szCs w:val="20"/>
          <w:lang w:eastAsia="zh-CN"/>
        </w:rPr>
        <w:t>Multisenty</w:t>
      </w:r>
      <w:proofErr w:type="spellEnd"/>
      <w:r w:rsidRPr="00F2617B">
        <w:rPr>
          <w:rFonts w:ascii="Georgia" w:eastAsia="Georgia" w:hAnsi="Georgia" w:cs="Calibri"/>
          <w:b/>
          <w:bCs/>
          <w:sz w:val="20"/>
          <w:szCs w:val="20"/>
          <w:lang w:eastAsia="zh-CN"/>
        </w:rPr>
        <w:t xml:space="preserve"> MST30 w Pawilonie C.</w:t>
      </w:r>
    </w:p>
    <w:p w14:paraId="68875932" w14:textId="58F61550" w:rsidR="00F2617B" w:rsidRPr="00F2617B" w:rsidRDefault="00F2617B" w:rsidP="00F2617B">
      <w:pPr>
        <w:widowControl w:val="0"/>
        <w:numPr>
          <w:ilvl w:val="0"/>
          <w:numId w:val="3"/>
        </w:numPr>
        <w:tabs>
          <w:tab w:val="left" w:pos="510"/>
        </w:tabs>
        <w:suppressAutoHyphens/>
        <w:spacing w:before="120" w:after="0" w:line="360" w:lineRule="auto"/>
        <w:ind w:left="740" w:right="240" w:firstLine="0"/>
        <w:jc w:val="both"/>
        <w:textAlignment w:val="baseline"/>
        <w:rPr>
          <w:rFonts w:ascii="Georgia" w:eastAsia="Georgia" w:hAnsi="Georgia" w:cs="Calibri"/>
          <w:color w:val="000000"/>
          <w:sz w:val="20"/>
          <w:szCs w:val="20"/>
          <w:lang w:eastAsia="zh-CN"/>
        </w:rPr>
      </w:pPr>
      <w:r w:rsidRPr="00F2617B">
        <w:rPr>
          <w:rFonts w:ascii="Georgia" w:eastAsia="Georgia" w:hAnsi="Georgia" w:cs="Calibri"/>
          <w:color w:val="000000"/>
          <w:sz w:val="20"/>
          <w:szCs w:val="20"/>
          <w:lang w:eastAsia="zh-CN"/>
        </w:rPr>
        <w:t xml:space="preserve">Zasilacze UPS zlokalizowane są w Zespole Zakładów Opieki Zdrowotnej w Wadowicach, </w:t>
      </w:r>
      <w:r>
        <w:rPr>
          <w:rFonts w:ascii="Georgia" w:eastAsia="Georgia" w:hAnsi="Georgia" w:cs="Calibri"/>
          <w:color w:val="000000"/>
          <w:sz w:val="20"/>
          <w:szCs w:val="20"/>
          <w:lang w:eastAsia="zh-CN"/>
        </w:rPr>
        <w:br/>
      </w:r>
      <w:r w:rsidRPr="00F2617B">
        <w:rPr>
          <w:rFonts w:ascii="Georgia" w:eastAsia="Georgia" w:hAnsi="Georgia" w:cs="Calibri"/>
          <w:color w:val="000000"/>
          <w:sz w:val="20"/>
          <w:szCs w:val="20"/>
          <w:lang w:eastAsia="zh-CN"/>
        </w:rPr>
        <w:t>ul Karmelicka 7, Pawilon C, na poziomie piwnic, (Pawilon posiada dźwig osobowy i towarowy do komunikacji pionowej)</w:t>
      </w:r>
      <w:r w:rsidR="001C6C71">
        <w:rPr>
          <w:rFonts w:ascii="Georgia" w:eastAsia="Georgia" w:hAnsi="Georgia" w:cs="Calibri"/>
          <w:color w:val="000000"/>
          <w:sz w:val="20"/>
          <w:szCs w:val="20"/>
          <w:lang w:eastAsia="zh-CN"/>
        </w:rPr>
        <w:t>.</w:t>
      </w:r>
    </w:p>
    <w:p w14:paraId="2B75C71E" w14:textId="2EAA3161" w:rsidR="00F2617B" w:rsidRPr="00F2617B" w:rsidRDefault="00F2617B" w:rsidP="00F2617B">
      <w:pPr>
        <w:widowControl w:val="0"/>
        <w:numPr>
          <w:ilvl w:val="0"/>
          <w:numId w:val="3"/>
        </w:numPr>
        <w:tabs>
          <w:tab w:val="left" w:pos="510"/>
        </w:tabs>
        <w:suppressAutoHyphens/>
        <w:spacing w:before="120" w:after="0" w:line="360" w:lineRule="auto"/>
        <w:ind w:left="740" w:right="240" w:firstLine="0"/>
        <w:jc w:val="both"/>
        <w:textAlignment w:val="baseline"/>
        <w:rPr>
          <w:rFonts w:ascii="Georgia" w:eastAsia="Georgia" w:hAnsi="Georgia" w:cs="Calibri"/>
          <w:color w:val="000000"/>
          <w:sz w:val="20"/>
          <w:szCs w:val="20"/>
          <w:lang w:eastAsia="zh-CN"/>
        </w:rPr>
      </w:pPr>
      <w:r w:rsidRPr="00F2617B">
        <w:rPr>
          <w:rFonts w:ascii="Georgia" w:eastAsia="Georgia" w:hAnsi="Georgia" w:cs="Calibri"/>
          <w:color w:val="000000"/>
          <w:sz w:val="20"/>
          <w:szCs w:val="20"/>
          <w:lang w:eastAsia="zh-CN"/>
        </w:rPr>
        <w:t>Akumulatory muszą być fabrycznie nowe, tego samego modelu i producenta dedykowane do zasilania UPS-ów wykonane w technologii VRLA-AGM</w:t>
      </w:r>
      <w:r w:rsidR="001C6C71">
        <w:rPr>
          <w:rFonts w:ascii="Georgia" w:eastAsia="Georgia" w:hAnsi="Georgia" w:cs="Calibri"/>
          <w:color w:val="000000"/>
          <w:sz w:val="20"/>
          <w:szCs w:val="20"/>
          <w:lang w:eastAsia="zh-CN"/>
        </w:rPr>
        <w:t>.</w:t>
      </w:r>
      <w:r w:rsidRPr="00F2617B">
        <w:rPr>
          <w:rFonts w:ascii="Georgia" w:eastAsia="Georgia" w:hAnsi="Georgia" w:cs="Calibri"/>
          <w:color w:val="000000"/>
          <w:sz w:val="20"/>
          <w:szCs w:val="20"/>
          <w:lang w:eastAsia="zh-CN"/>
        </w:rPr>
        <w:t xml:space="preserve"> </w:t>
      </w:r>
    </w:p>
    <w:p w14:paraId="606493ED" w14:textId="78599692" w:rsidR="00F2617B" w:rsidRPr="00F2617B" w:rsidRDefault="00F2617B" w:rsidP="00F2617B">
      <w:pPr>
        <w:widowControl w:val="0"/>
        <w:numPr>
          <w:ilvl w:val="0"/>
          <w:numId w:val="3"/>
        </w:numPr>
        <w:tabs>
          <w:tab w:val="left" w:pos="510"/>
        </w:tabs>
        <w:suppressAutoHyphens/>
        <w:spacing w:before="120" w:after="0" w:line="360" w:lineRule="auto"/>
        <w:ind w:left="740" w:right="240" w:firstLine="0"/>
        <w:jc w:val="both"/>
        <w:textAlignment w:val="baseline"/>
        <w:rPr>
          <w:rFonts w:ascii="Georgia" w:eastAsia="Georgia" w:hAnsi="Georgia" w:cs="Calibri"/>
          <w:color w:val="000000"/>
          <w:sz w:val="20"/>
          <w:szCs w:val="20"/>
          <w:lang w:eastAsia="zh-CN"/>
        </w:rPr>
      </w:pPr>
      <w:r w:rsidRPr="00F2617B">
        <w:rPr>
          <w:rFonts w:ascii="Georgia" w:eastAsia="Georgia" w:hAnsi="Georgia" w:cs="Calibri"/>
          <w:color w:val="000000"/>
          <w:sz w:val="20"/>
          <w:szCs w:val="20"/>
          <w:lang w:eastAsia="zh-CN"/>
        </w:rPr>
        <w:t>Wymagane napięcie nominalne akumulatorów 12V, dopuszczalny zakres temperatur dla rozładowania od -20st. do +60st. Celsjusza, samorozładowanie akumulatora nie większe niż 3%</w:t>
      </w:r>
      <w:r w:rsidR="001C6C71">
        <w:rPr>
          <w:rFonts w:ascii="Georgia" w:eastAsia="Georgia" w:hAnsi="Georgia" w:cs="Calibri"/>
          <w:color w:val="000000"/>
          <w:sz w:val="20"/>
          <w:szCs w:val="20"/>
          <w:lang w:eastAsia="zh-CN"/>
        </w:rPr>
        <w:t xml:space="preserve"> </w:t>
      </w:r>
      <w:r w:rsidRPr="00F2617B">
        <w:rPr>
          <w:rFonts w:ascii="Georgia" w:eastAsia="Georgia" w:hAnsi="Georgia" w:cs="Calibri"/>
          <w:color w:val="000000"/>
          <w:sz w:val="20"/>
          <w:szCs w:val="20"/>
          <w:lang w:eastAsia="zh-CN"/>
        </w:rPr>
        <w:t xml:space="preserve">na miesiąc </w:t>
      </w:r>
      <w:r w:rsidR="001C6C71">
        <w:rPr>
          <w:rFonts w:ascii="Georgia" w:eastAsia="Georgia" w:hAnsi="Georgia" w:cs="Calibri"/>
          <w:color w:val="000000"/>
          <w:sz w:val="20"/>
          <w:szCs w:val="20"/>
          <w:lang w:eastAsia="zh-CN"/>
        </w:rPr>
        <w:br/>
      </w:r>
      <w:r w:rsidRPr="00F2617B">
        <w:rPr>
          <w:rFonts w:ascii="Georgia" w:eastAsia="Georgia" w:hAnsi="Georgia" w:cs="Calibri"/>
          <w:color w:val="000000"/>
          <w:sz w:val="20"/>
          <w:szCs w:val="20"/>
          <w:lang w:eastAsia="zh-CN"/>
        </w:rPr>
        <w:t>w temp. 25st. Celsjusza.</w:t>
      </w:r>
    </w:p>
    <w:p w14:paraId="0D8BD6A0" w14:textId="77777777" w:rsidR="00F2617B" w:rsidRPr="00F2617B" w:rsidRDefault="00F2617B" w:rsidP="00F2617B">
      <w:pPr>
        <w:widowControl w:val="0"/>
        <w:numPr>
          <w:ilvl w:val="0"/>
          <w:numId w:val="3"/>
        </w:numPr>
        <w:tabs>
          <w:tab w:val="left" w:pos="510"/>
        </w:tabs>
        <w:suppressAutoHyphens/>
        <w:spacing w:before="120" w:after="0" w:line="360" w:lineRule="auto"/>
        <w:ind w:left="740" w:right="240" w:firstLine="0"/>
        <w:jc w:val="both"/>
        <w:textAlignment w:val="baseline"/>
        <w:rPr>
          <w:rFonts w:ascii="Georgia" w:eastAsia="Georgia" w:hAnsi="Georgia" w:cs="Calibri"/>
          <w:color w:val="000000"/>
          <w:sz w:val="20"/>
          <w:szCs w:val="20"/>
          <w:lang w:eastAsia="zh-CN"/>
        </w:rPr>
      </w:pPr>
      <w:r w:rsidRPr="00F2617B">
        <w:rPr>
          <w:rFonts w:ascii="Georgia" w:eastAsia="Georgia" w:hAnsi="Georgia" w:cs="Calibri"/>
          <w:color w:val="000000"/>
          <w:sz w:val="20"/>
          <w:szCs w:val="20"/>
          <w:lang w:eastAsia="zh-CN"/>
        </w:rPr>
        <w:t>Deklarowana przez producenta żywotność akumulatorów musi wynosić nie mniej niż 10 lat. Akumulatory muszą być wyprodukowane w 2022 roku.</w:t>
      </w:r>
    </w:p>
    <w:p w14:paraId="48B55E57" w14:textId="77777777" w:rsidR="00F2617B" w:rsidRPr="00F2617B" w:rsidRDefault="00F2617B" w:rsidP="00F2617B">
      <w:pPr>
        <w:widowControl w:val="0"/>
        <w:numPr>
          <w:ilvl w:val="0"/>
          <w:numId w:val="3"/>
        </w:numPr>
        <w:tabs>
          <w:tab w:val="left" w:pos="510"/>
        </w:tabs>
        <w:suppressAutoHyphens/>
        <w:spacing w:before="120" w:after="0" w:line="360" w:lineRule="auto"/>
        <w:ind w:left="740" w:right="240" w:firstLine="0"/>
        <w:jc w:val="both"/>
        <w:textAlignment w:val="baseline"/>
        <w:rPr>
          <w:rFonts w:ascii="Georgia" w:eastAsia="Georgia" w:hAnsi="Georgia" w:cs="Calibri"/>
          <w:color w:val="000000"/>
          <w:sz w:val="20"/>
          <w:szCs w:val="20"/>
          <w:lang w:eastAsia="zh-CN"/>
        </w:rPr>
      </w:pPr>
      <w:r w:rsidRPr="00F2617B">
        <w:rPr>
          <w:rFonts w:ascii="Georgia" w:eastAsia="Georgia" w:hAnsi="Georgia" w:cs="Calibri"/>
          <w:color w:val="000000"/>
          <w:sz w:val="20"/>
          <w:szCs w:val="20"/>
          <w:lang w:eastAsia="zh-CN"/>
        </w:rPr>
        <w:t>Wykonawca w celu wymiany akumulatorów, dokona demontażu starych akumulatorów, montażu nowych akumulatorów w tym samym miejscu.</w:t>
      </w:r>
    </w:p>
    <w:p w14:paraId="70F0FB81" w14:textId="77777777" w:rsidR="00F2617B" w:rsidRPr="00F2617B" w:rsidRDefault="00F2617B" w:rsidP="00F2617B">
      <w:pPr>
        <w:widowControl w:val="0"/>
        <w:numPr>
          <w:ilvl w:val="0"/>
          <w:numId w:val="3"/>
        </w:numPr>
        <w:tabs>
          <w:tab w:val="left" w:pos="510"/>
        </w:tabs>
        <w:suppressAutoHyphens/>
        <w:spacing w:before="120" w:after="0" w:line="360" w:lineRule="auto"/>
        <w:ind w:left="740" w:right="240" w:firstLine="0"/>
        <w:jc w:val="both"/>
        <w:textAlignment w:val="baseline"/>
        <w:rPr>
          <w:rFonts w:ascii="Georgia" w:eastAsia="Georgia" w:hAnsi="Georgia" w:cs="Calibri"/>
          <w:color w:val="000000"/>
          <w:sz w:val="20"/>
          <w:szCs w:val="20"/>
          <w:lang w:eastAsia="zh-CN"/>
        </w:rPr>
      </w:pPr>
      <w:r w:rsidRPr="00F2617B">
        <w:rPr>
          <w:rFonts w:ascii="Georgia" w:eastAsia="Georgia" w:hAnsi="Georgia" w:cs="Calibri"/>
          <w:color w:val="000000"/>
          <w:sz w:val="20"/>
          <w:szCs w:val="20"/>
          <w:lang w:eastAsia="zh-CN"/>
        </w:rPr>
        <w:t>Wykonawca wymieni wszystkie akumulatory w każdym z dwóch zasilaczy UPS.</w:t>
      </w:r>
    </w:p>
    <w:p w14:paraId="67ED8423" w14:textId="5787E9DF" w:rsidR="00F2617B" w:rsidRPr="00F2617B" w:rsidRDefault="00F2617B" w:rsidP="00F2617B">
      <w:pPr>
        <w:widowControl w:val="0"/>
        <w:numPr>
          <w:ilvl w:val="0"/>
          <w:numId w:val="3"/>
        </w:numPr>
        <w:tabs>
          <w:tab w:val="left" w:pos="510"/>
        </w:tabs>
        <w:suppressAutoHyphens/>
        <w:spacing w:before="120" w:after="0" w:line="360" w:lineRule="auto"/>
        <w:ind w:left="740" w:right="240" w:firstLine="0"/>
        <w:jc w:val="both"/>
        <w:textAlignment w:val="baseline"/>
        <w:rPr>
          <w:rFonts w:ascii="Georgia" w:eastAsia="Georgia" w:hAnsi="Georgia" w:cs="Calibri"/>
          <w:color w:val="000000"/>
          <w:sz w:val="20"/>
          <w:szCs w:val="20"/>
          <w:lang w:eastAsia="zh-CN"/>
        </w:rPr>
      </w:pPr>
      <w:r w:rsidRPr="00F2617B">
        <w:rPr>
          <w:rFonts w:ascii="Georgia" w:eastAsia="Georgia" w:hAnsi="Georgia" w:cs="Calibri"/>
          <w:color w:val="000000"/>
          <w:sz w:val="20"/>
          <w:szCs w:val="20"/>
          <w:lang w:eastAsia="zh-CN"/>
        </w:rPr>
        <w:t>Zamawiający wymaga, aby UPS po wymianie akumulatorów nie zgłaszały alarmów i błędów związanych z bateriami</w:t>
      </w:r>
      <w:r w:rsidR="001C6C71">
        <w:rPr>
          <w:rFonts w:ascii="Georgia" w:eastAsia="Georgia" w:hAnsi="Georgia" w:cs="Calibri"/>
          <w:color w:val="000000"/>
          <w:sz w:val="20"/>
          <w:szCs w:val="20"/>
          <w:lang w:eastAsia="zh-CN"/>
        </w:rPr>
        <w:t>.</w:t>
      </w:r>
      <w:r w:rsidRPr="00F2617B">
        <w:rPr>
          <w:rFonts w:ascii="Georgia" w:eastAsia="Georgia" w:hAnsi="Georgia" w:cs="Calibri"/>
          <w:color w:val="000000"/>
          <w:sz w:val="20"/>
          <w:szCs w:val="20"/>
          <w:lang w:eastAsia="zh-CN"/>
        </w:rPr>
        <w:t xml:space="preserve">  </w:t>
      </w:r>
    </w:p>
    <w:p w14:paraId="1DF331B8" w14:textId="77777777" w:rsidR="00F2617B" w:rsidRPr="00F2617B" w:rsidRDefault="00F2617B" w:rsidP="00F2617B">
      <w:pPr>
        <w:widowControl w:val="0"/>
        <w:numPr>
          <w:ilvl w:val="0"/>
          <w:numId w:val="3"/>
        </w:numPr>
        <w:tabs>
          <w:tab w:val="left" w:pos="510"/>
        </w:tabs>
        <w:suppressAutoHyphens/>
        <w:spacing w:before="120" w:after="0" w:line="360" w:lineRule="auto"/>
        <w:ind w:left="740" w:right="240" w:firstLine="0"/>
        <w:jc w:val="both"/>
        <w:textAlignment w:val="baseline"/>
        <w:rPr>
          <w:rFonts w:ascii="Georgia" w:eastAsia="Georgia" w:hAnsi="Georgia" w:cs="Calibri"/>
          <w:color w:val="000000"/>
          <w:sz w:val="20"/>
          <w:szCs w:val="20"/>
          <w:lang w:eastAsia="zh-CN"/>
        </w:rPr>
      </w:pPr>
      <w:r w:rsidRPr="00F2617B">
        <w:rPr>
          <w:rFonts w:ascii="Georgia" w:eastAsia="Georgia" w:hAnsi="Georgia" w:cs="Calibri"/>
          <w:color w:val="000000"/>
          <w:sz w:val="20"/>
          <w:szCs w:val="20"/>
          <w:lang w:eastAsia="zh-CN"/>
        </w:rPr>
        <w:t>Wykonawca na własny koszt odbierze od zamawiającego zużyte akumulatory i odda je do utylizacji zgodnie z zaleceniami środowiskowymi. Wykonawca wystawi odpowiedni protokół przekazania akumulatorów do utylizacji.</w:t>
      </w:r>
    </w:p>
    <w:p w14:paraId="15C7351D" w14:textId="77777777" w:rsidR="00F2617B" w:rsidRPr="00F2617B" w:rsidRDefault="00F2617B" w:rsidP="00F2617B">
      <w:pPr>
        <w:widowControl w:val="0"/>
        <w:numPr>
          <w:ilvl w:val="0"/>
          <w:numId w:val="3"/>
        </w:numPr>
        <w:tabs>
          <w:tab w:val="left" w:pos="510"/>
        </w:tabs>
        <w:suppressAutoHyphens/>
        <w:spacing w:before="120" w:after="0" w:line="360" w:lineRule="auto"/>
        <w:ind w:left="740" w:right="240" w:firstLine="0"/>
        <w:jc w:val="both"/>
        <w:textAlignment w:val="baseline"/>
        <w:rPr>
          <w:rFonts w:ascii="Georgia" w:eastAsia="Georgia" w:hAnsi="Georgia" w:cs="Calibri"/>
          <w:color w:val="000000"/>
          <w:sz w:val="20"/>
          <w:szCs w:val="20"/>
          <w:lang w:eastAsia="zh-CN"/>
        </w:rPr>
      </w:pPr>
      <w:r w:rsidRPr="00F2617B">
        <w:rPr>
          <w:rFonts w:ascii="Georgia" w:eastAsia="Georgia" w:hAnsi="Georgia" w:cs="Calibri"/>
          <w:color w:val="000000"/>
          <w:sz w:val="20"/>
          <w:szCs w:val="20"/>
          <w:lang w:eastAsia="zh-CN"/>
        </w:rPr>
        <w:t>Wykonawca po zamontowaniu nowych akumulatorów musi dokonać pomiaru rezystancji stanu naładowania zamontowanych akumulatorów.</w:t>
      </w:r>
    </w:p>
    <w:p w14:paraId="164D6823" w14:textId="77777777" w:rsidR="00F2617B" w:rsidRPr="00F2617B" w:rsidRDefault="00F2617B" w:rsidP="00F2617B">
      <w:pPr>
        <w:widowControl w:val="0"/>
        <w:tabs>
          <w:tab w:val="left" w:pos="510"/>
        </w:tabs>
        <w:suppressAutoHyphens/>
        <w:spacing w:before="120" w:after="0" w:line="360" w:lineRule="auto"/>
        <w:ind w:left="740" w:right="240"/>
        <w:jc w:val="both"/>
        <w:textAlignment w:val="baseline"/>
        <w:rPr>
          <w:rFonts w:ascii="Georgia" w:eastAsia="Georgia" w:hAnsi="Georgia" w:cs="Calibri"/>
          <w:color w:val="000000"/>
          <w:sz w:val="20"/>
          <w:szCs w:val="20"/>
          <w:lang w:eastAsia="zh-CN"/>
        </w:rPr>
      </w:pPr>
    </w:p>
    <w:p w14:paraId="32A0CEF2" w14:textId="77777777" w:rsidR="00F2617B" w:rsidRPr="00F2617B" w:rsidRDefault="00F2617B" w:rsidP="00F2617B">
      <w:pPr>
        <w:spacing w:before="120" w:after="0" w:line="360" w:lineRule="auto"/>
        <w:ind w:left="720"/>
        <w:jc w:val="center"/>
        <w:rPr>
          <w:rFonts w:ascii="Georgia" w:eastAsia="Calibri" w:hAnsi="Georgia" w:cs="Calibri"/>
          <w:b/>
          <w:bCs/>
          <w:sz w:val="20"/>
          <w:szCs w:val="20"/>
          <w:lang w:eastAsia="zh-CN"/>
        </w:rPr>
      </w:pPr>
      <w:r w:rsidRPr="00F2617B">
        <w:rPr>
          <w:rFonts w:ascii="Georgia" w:eastAsia="Calibri" w:hAnsi="Georgia" w:cs="Calibri"/>
          <w:b/>
          <w:bCs/>
          <w:sz w:val="20"/>
          <w:szCs w:val="20"/>
          <w:lang w:eastAsia="zh-CN"/>
        </w:rPr>
        <w:t xml:space="preserve">Zamawiający wymaga 40 szt. akumulatorów do zasilacza UPS Riello </w:t>
      </w:r>
      <w:proofErr w:type="spellStart"/>
      <w:r w:rsidRPr="00F2617B">
        <w:rPr>
          <w:rFonts w:ascii="Georgia" w:eastAsia="Calibri" w:hAnsi="Georgia" w:cs="Calibri"/>
          <w:b/>
          <w:bCs/>
          <w:sz w:val="20"/>
          <w:szCs w:val="20"/>
          <w:lang w:eastAsia="zh-CN"/>
        </w:rPr>
        <w:t>Multisenty</w:t>
      </w:r>
      <w:proofErr w:type="spellEnd"/>
      <w:r w:rsidRPr="00F2617B">
        <w:rPr>
          <w:rFonts w:ascii="Georgia" w:eastAsia="Calibri" w:hAnsi="Georgia" w:cs="Calibri"/>
          <w:b/>
          <w:bCs/>
          <w:sz w:val="20"/>
          <w:szCs w:val="20"/>
          <w:lang w:eastAsia="zh-CN"/>
        </w:rPr>
        <w:t xml:space="preserve"> MST30  SN MA26UT550570008 o parametrach jak niżej:</w:t>
      </w:r>
    </w:p>
    <w:p w14:paraId="713C7E0F" w14:textId="77777777" w:rsidR="00F2617B" w:rsidRPr="00F2617B" w:rsidRDefault="00F2617B" w:rsidP="001C6C71">
      <w:pPr>
        <w:numPr>
          <w:ilvl w:val="0"/>
          <w:numId w:val="4"/>
        </w:numPr>
        <w:suppressAutoHyphens/>
        <w:spacing w:before="120" w:after="0" w:line="360" w:lineRule="auto"/>
        <w:ind w:hanging="11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Pojemność nominalna C20 nie mniejsza niż 126 Ah przy napięciu odcięcia  1,75V/celę</w:t>
      </w:r>
    </w:p>
    <w:p w14:paraId="38BCEEB9" w14:textId="058D59E7" w:rsidR="00F2617B" w:rsidRPr="00F2617B" w:rsidRDefault="00F2617B" w:rsidP="001C6C71">
      <w:pPr>
        <w:numPr>
          <w:ilvl w:val="0"/>
          <w:numId w:val="4"/>
        </w:numPr>
        <w:suppressAutoHyphens/>
        <w:spacing w:before="120" w:after="0" w:line="360" w:lineRule="auto"/>
        <w:ind w:hanging="11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Wydajność przy rozładowaniu stałą mocą nie mniejsza niż 3931 [W/ogniwo] dla czasu 5</w:t>
      </w:r>
      <w:r w:rsidR="001C6C71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 xml:space="preserve"> </w:t>
      </w: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 xml:space="preserve">min </w:t>
      </w:r>
      <w:r w:rsidR="001C6C71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br/>
      </w: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i końcowego napięcia rozładowania 1,7V/celę przy 25stC</w:t>
      </w:r>
    </w:p>
    <w:p w14:paraId="431F10FD" w14:textId="77777777" w:rsidR="00F2617B" w:rsidRPr="00F2617B" w:rsidRDefault="00F2617B" w:rsidP="001C6C71">
      <w:pPr>
        <w:numPr>
          <w:ilvl w:val="0"/>
          <w:numId w:val="4"/>
        </w:numPr>
        <w:suppressAutoHyphens/>
        <w:spacing w:before="120" w:after="0" w:line="360" w:lineRule="auto"/>
        <w:ind w:hanging="11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Maksymalny prąd rozładowania (5s) minimum 1200 A</w:t>
      </w:r>
    </w:p>
    <w:p w14:paraId="19DB9553" w14:textId="77777777" w:rsidR="00F2617B" w:rsidRPr="00F2617B" w:rsidRDefault="00F2617B" w:rsidP="001C6C71">
      <w:pPr>
        <w:numPr>
          <w:ilvl w:val="0"/>
          <w:numId w:val="4"/>
        </w:numPr>
        <w:suppressAutoHyphens/>
        <w:spacing w:before="120" w:after="0" w:line="360" w:lineRule="auto"/>
        <w:ind w:hanging="11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 xml:space="preserve">Rezystancja wewnętrzna dla nowego i w pełni naładowanego akumulatora max 4,5 </w:t>
      </w:r>
      <w:proofErr w:type="spellStart"/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mOhm</w:t>
      </w:r>
      <w:proofErr w:type="spellEnd"/>
    </w:p>
    <w:p w14:paraId="17FC5BB5" w14:textId="77777777" w:rsidR="00F2617B" w:rsidRPr="00F2617B" w:rsidRDefault="00F2617B" w:rsidP="001C6C71">
      <w:pPr>
        <w:numPr>
          <w:ilvl w:val="0"/>
          <w:numId w:val="4"/>
        </w:numPr>
        <w:suppressAutoHyphens/>
        <w:spacing w:before="120" w:after="0" w:line="360" w:lineRule="auto"/>
        <w:ind w:hanging="11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lastRenderedPageBreak/>
        <w:t>Maksymalne wymiary: dł. 407 / szer. 177 / wys. 225 mm</w:t>
      </w:r>
    </w:p>
    <w:p w14:paraId="4756FE54" w14:textId="77777777" w:rsidR="00F2617B" w:rsidRPr="00F2617B" w:rsidRDefault="00F2617B" w:rsidP="001C6C71">
      <w:pPr>
        <w:numPr>
          <w:ilvl w:val="0"/>
          <w:numId w:val="4"/>
        </w:numPr>
        <w:suppressAutoHyphens/>
        <w:spacing w:before="120" w:after="0" w:line="360" w:lineRule="auto"/>
        <w:ind w:hanging="11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Waga akumulatora minimum: 35 kg</w:t>
      </w:r>
    </w:p>
    <w:p w14:paraId="6F67B29B" w14:textId="77777777" w:rsidR="00F2617B" w:rsidRPr="00F2617B" w:rsidRDefault="00F2617B" w:rsidP="001C6C71">
      <w:pPr>
        <w:numPr>
          <w:ilvl w:val="0"/>
          <w:numId w:val="4"/>
        </w:numPr>
        <w:suppressAutoHyphens/>
        <w:spacing w:before="120" w:after="0" w:line="360" w:lineRule="auto"/>
        <w:ind w:hanging="11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Dopuszczalny zakres napięcia ładowania dla pracy buforowej: 13,6 – 13,8V</w:t>
      </w:r>
    </w:p>
    <w:p w14:paraId="783BD932" w14:textId="77777777" w:rsidR="00F2617B" w:rsidRPr="00F2617B" w:rsidRDefault="00F2617B" w:rsidP="001C6C71">
      <w:pPr>
        <w:numPr>
          <w:ilvl w:val="0"/>
          <w:numId w:val="4"/>
        </w:numPr>
        <w:suppressAutoHyphens/>
        <w:spacing w:before="120" w:after="0" w:line="360" w:lineRule="auto"/>
        <w:ind w:hanging="11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Końcówki biegunowe – gwint wewnętrzny M8, rozstaw pomiędzy końcówkami 311,0 mm</w:t>
      </w:r>
    </w:p>
    <w:p w14:paraId="2B083ACB" w14:textId="77777777" w:rsidR="00F2617B" w:rsidRPr="00F2617B" w:rsidRDefault="00F2617B" w:rsidP="001C6C71">
      <w:pPr>
        <w:spacing w:before="120" w:after="0" w:line="360" w:lineRule="auto"/>
        <w:ind w:hanging="11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14:paraId="75C43950" w14:textId="77777777" w:rsidR="00F2617B" w:rsidRPr="00F2617B" w:rsidRDefault="00F2617B" w:rsidP="00F2617B">
      <w:pPr>
        <w:widowControl w:val="0"/>
        <w:tabs>
          <w:tab w:val="left" w:pos="510"/>
        </w:tabs>
        <w:suppressAutoHyphens/>
        <w:spacing w:before="120" w:after="0" w:line="360" w:lineRule="auto"/>
        <w:ind w:right="240"/>
        <w:jc w:val="center"/>
        <w:textAlignment w:val="baseline"/>
        <w:rPr>
          <w:rFonts w:ascii="Georgia" w:eastAsia="Georgia" w:hAnsi="Georgia" w:cs="Calibri"/>
          <w:b/>
          <w:bCs/>
          <w:color w:val="000000"/>
          <w:sz w:val="20"/>
          <w:szCs w:val="20"/>
          <w:lang w:eastAsia="zh-CN"/>
        </w:rPr>
      </w:pPr>
      <w:r w:rsidRPr="00F2617B">
        <w:rPr>
          <w:rFonts w:ascii="Georgia" w:eastAsia="Georgia" w:hAnsi="Georgia" w:cs="Calibri"/>
          <w:b/>
          <w:bCs/>
          <w:color w:val="000000"/>
          <w:sz w:val="20"/>
          <w:szCs w:val="20"/>
          <w:lang w:eastAsia="zh-CN"/>
        </w:rPr>
        <w:t xml:space="preserve">Zamawiający wymaga 40 szt. akumulatorów do zasilacza UPS Riello </w:t>
      </w:r>
      <w:proofErr w:type="spellStart"/>
      <w:r w:rsidRPr="00F2617B">
        <w:rPr>
          <w:rFonts w:ascii="Georgia" w:eastAsia="Georgia" w:hAnsi="Georgia" w:cs="Calibri"/>
          <w:b/>
          <w:bCs/>
          <w:color w:val="000000"/>
          <w:sz w:val="20"/>
          <w:szCs w:val="20"/>
          <w:lang w:eastAsia="zh-CN"/>
        </w:rPr>
        <w:t>Multisenty</w:t>
      </w:r>
      <w:proofErr w:type="spellEnd"/>
      <w:r w:rsidRPr="00F2617B">
        <w:rPr>
          <w:rFonts w:ascii="Georgia" w:eastAsia="Georgia" w:hAnsi="Georgia" w:cs="Calibri"/>
          <w:b/>
          <w:bCs/>
          <w:color w:val="000000"/>
          <w:sz w:val="20"/>
          <w:szCs w:val="20"/>
          <w:lang w:eastAsia="zh-CN"/>
        </w:rPr>
        <w:t xml:space="preserve"> MST30  SN MA32UT562770003 o parametrach jak niżej</w:t>
      </w:r>
    </w:p>
    <w:p w14:paraId="0171F3F9" w14:textId="5C7F49D0" w:rsidR="00F2617B" w:rsidRPr="00F2617B" w:rsidRDefault="00F2617B" w:rsidP="00F2617B">
      <w:pPr>
        <w:widowControl w:val="0"/>
        <w:tabs>
          <w:tab w:val="left" w:pos="510"/>
        </w:tabs>
        <w:suppressAutoHyphens/>
        <w:spacing w:before="120" w:after="0" w:line="360" w:lineRule="auto"/>
        <w:ind w:left="740" w:right="240"/>
        <w:jc w:val="both"/>
        <w:textAlignment w:val="baseline"/>
        <w:rPr>
          <w:rFonts w:ascii="Georgia" w:eastAsia="Georgia" w:hAnsi="Georgia" w:cs="Calibri"/>
          <w:color w:val="000000"/>
          <w:sz w:val="20"/>
          <w:szCs w:val="20"/>
          <w:u w:val="single"/>
          <w:lang w:eastAsia="zh-CN"/>
        </w:rPr>
      </w:pPr>
      <w:r w:rsidRPr="00F2617B">
        <w:rPr>
          <w:rFonts w:ascii="Georgia" w:eastAsia="Georgia" w:hAnsi="Georgia" w:cs="Calibri"/>
          <w:color w:val="000000"/>
          <w:sz w:val="20"/>
          <w:szCs w:val="20"/>
          <w:u w:val="single"/>
          <w:lang w:eastAsia="zh-CN"/>
        </w:rPr>
        <w:t>Charakterystyka akumulatorów:</w:t>
      </w:r>
    </w:p>
    <w:p w14:paraId="0BA94F5B" w14:textId="77777777" w:rsidR="00F2617B" w:rsidRPr="00F2617B" w:rsidRDefault="00F2617B" w:rsidP="00F2617B">
      <w:pPr>
        <w:numPr>
          <w:ilvl w:val="0"/>
          <w:numId w:val="5"/>
        </w:numPr>
        <w:suppressAutoHyphens/>
        <w:spacing w:before="120" w:after="0" w:line="360" w:lineRule="auto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Pojemność nominalna C20 nie mniejsza niż 28 Ah przy napięciu odcięcia  1,75V/celę</w:t>
      </w:r>
    </w:p>
    <w:p w14:paraId="79561CDD" w14:textId="77777777" w:rsidR="00F2617B" w:rsidRPr="00F2617B" w:rsidRDefault="00F2617B" w:rsidP="00F2617B">
      <w:pPr>
        <w:numPr>
          <w:ilvl w:val="0"/>
          <w:numId w:val="5"/>
        </w:numPr>
        <w:suppressAutoHyphens/>
        <w:spacing w:before="120" w:after="0" w:line="360" w:lineRule="auto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Wydajność przy rozładowaniu stałą mocą nie mniejsza niż 1098 [W/ogniwo] dla czasu 5min i końcowego napięcia rozładowania 1,7V/celę przy 25stC</w:t>
      </w:r>
    </w:p>
    <w:p w14:paraId="779E4893" w14:textId="77777777" w:rsidR="00F2617B" w:rsidRPr="00F2617B" w:rsidRDefault="00F2617B" w:rsidP="00F2617B">
      <w:pPr>
        <w:numPr>
          <w:ilvl w:val="0"/>
          <w:numId w:val="5"/>
        </w:numPr>
        <w:suppressAutoHyphens/>
        <w:spacing w:before="120" w:after="0" w:line="360" w:lineRule="auto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Maksymalny prąd rozładowania (5s) minimum 310 A</w:t>
      </w:r>
    </w:p>
    <w:p w14:paraId="0E53226C" w14:textId="77777777" w:rsidR="00F2617B" w:rsidRPr="00F2617B" w:rsidRDefault="00F2617B" w:rsidP="00F2617B">
      <w:pPr>
        <w:numPr>
          <w:ilvl w:val="0"/>
          <w:numId w:val="5"/>
        </w:numPr>
        <w:suppressAutoHyphens/>
        <w:spacing w:before="120" w:after="0" w:line="360" w:lineRule="auto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 xml:space="preserve">Rezystancja wewnętrzna dla nowego i w pełni naładowanego akumulatora max 11,0 </w:t>
      </w:r>
      <w:proofErr w:type="spellStart"/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mOhm</w:t>
      </w:r>
      <w:proofErr w:type="spellEnd"/>
    </w:p>
    <w:p w14:paraId="265C35D2" w14:textId="77777777" w:rsidR="00F2617B" w:rsidRPr="00F2617B" w:rsidRDefault="00F2617B" w:rsidP="00F2617B">
      <w:pPr>
        <w:numPr>
          <w:ilvl w:val="0"/>
          <w:numId w:val="5"/>
        </w:numPr>
        <w:suppressAutoHyphens/>
        <w:spacing w:before="120" w:after="0" w:line="360" w:lineRule="auto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Maksymalne wymiary: dł. 165 / szer. 125 / wys. 174 mm</w:t>
      </w:r>
    </w:p>
    <w:p w14:paraId="3A896FB0" w14:textId="77777777" w:rsidR="00F2617B" w:rsidRPr="00F2617B" w:rsidRDefault="00F2617B" w:rsidP="00F2617B">
      <w:pPr>
        <w:numPr>
          <w:ilvl w:val="0"/>
          <w:numId w:val="5"/>
        </w:numPr>
        <w:suppressAutoHyphens/>
        <w:spacing w:before="120" w:after="0" w:line="360" w:lineRule="auto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Waga akumulatora minimum 9,3 kg</w:t>
      </w:r>
    </w:p>
    <w:p w14:paraId="458E87D5" w14:textId="77777777" w:rsidR="00F2617B" w:rsidRPr="00F2617B" w:rsidRDefault="00F2617B" w:rsidP="00F2617B">
      <w:pPr>
        <w:numPr>
          <w:ilvl w:val="0"/>
          <w:numId w:val="5"/>
        </w:numPr>
        <w:suppressAutoHyphens/>
        <w:spacing w:before="120" w:after="0" w:line="360" w:lineRule="auto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Dopuszczalny zakres napięcia ładowania dla pracy buforowej: 13,7 – 13,9V</w:t>
      </w:r>
    </w:p>
    <w:p w14:paraId="07FDC881" w14:textId="77777777" w:rsidR="00F2617B" w:rsidRPr="00F2617B" w:rsidRDefault="00F2617B" w:rsidP="00F2617B">
      <w:pPr>
        <w:numPr>
          <w:ilvl w:val="0"/>
          <w:numId w:val="5"/>
        </w:numPr>
        <w:suppressAutoHyphens/>
        <w:spacing w:before="120" w:after="0" w:line="360" w:lineRule="auto"/>
        <w:textAlignment w:val="baseline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617B">
        <w:rPr>
          <w:rFonts w:ascii="Georgia" w:eastAsia="Times New Roman" w:hAnsi="Georgia" w:cs="Calibri"/>
          <w:color w:val="000000"/>
          <w:sz w:val="20"/>
          <w:szCs w:val="20"/>
          <w:lang w:eastAsia="pl-PL"/>
        </w:rPr>
        <w:t>Końcówki biegunowe – gwint wewnętrzny M5, rozstaw pomiędzy końcówkami 131,5mm</w:t>
      </w:r>
    </w:p>
    <w:p w14:paraId="2E01B356" w14:textId="77777777" w:rsidR="00F2617B" w:rsidRPr="00F2617B" w:rsidRDefault="00F2617B" w:rsidP="00F2617B">
      <w:pPr>
        <w:widowControl w:val="0"/>
        <w:tabs>
          <w:tab w:val="left" w:pos="510"/>
        </w:tabs>
        <w:suppressAutoHyphens/>
        <w:spacing w:after="0" w:line="360" w:lineRule="auto"/>
        <w:ind w:left="740" w:right="240"/>
        <w:jc w:val="both"/>
        <w:textAlignment w:val="baseline"/>
        <w:rPr>
          <w:rFonts w:ascii="Georgia" w:eastAsia="Georgia" w:hAnsi="Georgia" w:cs="Calibri"/>
          <w:color w:val="000000"/>
          <w:sz w:val="20"/>
          <w:szCs w:val="20"/>
          <w:lang w:eastAsia="zh-CN"/>
        </w:rPr>
      </w:pPr>
    </w:p>
    <w:p w14:paraId="4529ED7C" w14:textId="00DBA472" w:rsidR="00F2617B" w:rsidRPr="00F2617B" w:rsidRDefault="001C6C71" w:rsidP="00F2617B">
      <w:pPr>
        <w:widowControl w:val="0"/>
        <w:suppressAutoHyphens/>
        <w:spacing w:after="0" w:line="240" w:lineRule="auto"/>
        <w:ind w:left="20" w:right="240"/>
        <w:jc w:val="both"/>
        <w:textAlignment w:val="baseline"/>
        <w:rPr>
          <w:rFonts w:ascii="Calibri" w:eastAsia="Georgia" w:hAnsi="Calibri" w:cs="Calibri"/>
          <w:color w:val="000000"/>
          <w:sz w:val="19"/>
          <w:szCs w:val="19"/>
          <w:lang w:eastAsia="zh-CN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62EDD0E3" w14:textId="5873848E" w:rsidR="00B24485" w:rsidRPr="00F54136" w:rsidRDefault="00B24485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kern w:val="1"/>
          <w:sz w:val="20"/>
          <w:szCs w:val="20"/>
          <w:u w:val="single"/>
          <w:lang w:eastAsia="ar-SA"/>
        </w:rPr>
      </w:pPr>
    </w:p>
    <w:p w14:paraId="62B13199" w14:textId="1A6E2C35" w:rsidR="00B24485" w:rsidRPr="00F54136" w:rsidRDefault="001C6C71" w:rsidP="001C6C71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u w:val="single"/>
          <w:lang w:eastAsia="ar-SA"/>
        </w:rPr>
      </w:pPr>
      <w:r w:rsidRPr="00F54136">
        <w:rPr>
          <w:rFonts w:ascii="Georgia" w:eastAsia="Times New Roman" w:hAnsi="Georgia" w:cs="Georgia"/>
          <w:kern w:val="1"/>
          <w:sz w:val="20"/>
          <w:szCs w:val="20"/>
          <w:u w:val="single"/>
          <w:lang w:eastAsia="ar-SA"/>
        </w:rPr>
        <w:t>Poniżej poglądowe zdjęcia rozmieszczenia akumulatorów</w:t>
      </w:r>
      <w:r w:rsidR="00D42720" w:rsidRPr="00F54136">
        <w:rPr>
          <w:rFonts w:ascii="Georgia" w:eastAsia="Times New Roman" w:hAnsi="Georgia" w:cs="Georgia"/>
          <w:kern w:val="1"/>
          <w:sz w:val="20"/>
          <w:szCs w:val="20"/>
          <w:u w:val="single"/>
          <w:lang w:eastAsia="ar-SA"/>
        </w:rPr>
        <w:t>.</w:t>
      </w:r>
    </w:p>
    <w:p w14:paraId="049F6208" w14:textId="77777777" w:rsidR="001C6C71" w:rsidRPr="001C6C71" w:rsidRDefault="001C6C71" w:rsidP="001C6C71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17FA108A" w14:textId="1A7A1FE8" w:rsidR="0058397D" w:rsidRPr="0058397D" w:rsidRDefault="001C6C71" w:rsidP="001C6C71">
      <w:pPr>
        <w:widowControl w:val="0"/>
        <w:tabs>
          <w:tab w:val="left" w:pos="510"/>
        </w:tabs>
        <w:suppressAutoHyphens/>
        <w:spacing w:after="0" w:line="360" w:lineRule="auto"/>
        <w:ind w:left="740" w:right="240"/>
        <w:jc w:val="both"/>
        <w:textAlignment w:val="baseline"/>
        <w:rPr>
          <w:rFonts w:ascii="Georgia" w:eastAsia="Georgia" w:hAnsi="Georgia" w:cs="Calibri"/>
          <w:color w:val="000000"/>
          <w:sz w:val="20"/>
          <w:szCs w:val="20"/>
          <w:lang w:eastAsia="zh-CN"/>
        </w:rPr>
      </w:pPr>
      <w:r>
        <w:rPr>
          <w:noProof/>
        </w:rPr>
        <w:drawing>
          <wp:inline distT="0" distB="0" distL="0" distR="0" wp14:anchorId="0F3B555E" wp14:editId="5D7BB67C">
            <wp:extent cx="3511296" cy="3528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959" cy="35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485">
        <w:rPr>
          <w:noProof/>
        </w:rPr>
        <w:drawing>
          <wp:inline distT="0" distB="0" distL="0" distR="0" wp14:anchorId="1D436A2D" wp14:editId="522613F0">
            <wp:extent cx="3589361" cy="478382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39" cy="479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485">
        <w:rPr>
          <w:noProof/>
        </w:rPr>
        <w:drawing>
          <wp:inline distT="0" distB="0" distL="0" distR="0" wp14:anchorId="3E4CFA1E" wp14:editId="343D06F7">
            <wp:extent cx="3657600" cy="4874767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80" cy="489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485">
        <w:rPr>
          <w:noProof/>
        </w:rPr>
        <w:drawing>
          <wp:inline distT="0" distB="0" distL="0" distR="0" wp14:anchorId="2A242C76" wp14:editId="0CB11D8C">
            <wp:extent cx="4572000" cy="60934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93640" w14:textId="77777777" w:rsidR="0058397D" w:rsidRPr="0058397D" w:rsidRDefault="0058397D" w:rsidP="0058397D">
      <w:pPr>
        <w:widowControl w:val="0"/>
        <w:suppressAutoHyphens/>
        <w:spacing w:after="0" w:line="240" w:lineRule="auto"/>
        <w:ind w:left="20" w:right="240"/>
        <w:jc w:val="both"/>
        <w:textAlignment w:val="baseline"/>
        <w:rPr>
          <w:rFonts w:ascii="Georgia" w:eastAsia="Georgia" w:hAnsi="Georgia" w:cs="Calibri"/>
          <w:color w:val="000000"/>
          <w:sz w:val="20"/>
          <w:szCs w:val="20"/>
          <w:lang w:eastAsia="zh-CN"/>
        </w:rPr>
      </w:pPr>
    </w:p>
    <w:p w14:paraId="1902EF2A" w14:textId="77777777" w:rsidR="00862049" w:rsidRPr="007730CF" w:rsidRDefault="00862049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kern w:val="1"/>
          <w:lang w:eastAsia="ar-SA"/>
        </w:rPr>
      </w:pPr>
    </w:p>
    <w:p w14:paraId="15323C79" w14:textId="77777777" w:rsidR="00862049" w:rsidRPr="00AC7503" w:rsidRDefault="00862049" w:rsidP="00AC7503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2967B22C" w14:textId="14F7C8B6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6D01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0"/>
        <w:szCs w:val="20"/>
        <w:lang w:eastAsia="pl-PL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5823"/>
    <w:multiLevelType w:val="hybridMultilevel"/>
    <w:tmpl w:val="D952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  <w:lang w:eastAsia="pl-PL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A08C5"/>
    <w:multiLevelType w:val="hybridMultilevel"/>
    <w:tmpl w:val="4F3C128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0"/>
        <w:lang w:eastAsia="pl-PL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988050">
    <w:abstractNumId w:val="1"/>
  </w:num>
  <w:num w:numId="2" w16cid:durableId="28380707">
    <w:abstractNumId w:val="2"/>
  </w:num>
  <w:num w:numId="3" w16cid:durableId="1308626304">
    <w:abstractNumId w:val="0"/>
  </w:num>
  <w:num w:numId="4" w16cid:durableId="233858353">
    <w:abstractNumId w:val="4"/>
  </w:num>
  <w:num w:numId="5" w16cid:durableId="1375889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E5B2A"/>
    <w:rsid w:val="0019065B"/>
    <w:rsid w:val="001C6C71"/>
    <w:rsid w:val="001D75CF"/>
    <w:rsid w:val="00235C7A"/>
    <w:rsid w:val="00240D1E"/>
    <w:rsid w:val="002C4B43"/>
    <w:rsid w:val="00351C5D"/>
    <w:rsid w:val="00454F91"/>
    <w:rsid w:val="00470598"/>
    <w:rsid w:val="004A2C09"/>
    <w:rsid w:val="004A479F"/>
    <w:rsid w:val="00567442"/>
    <w:rsid w:val="0058397D"/>
    <w:rsid w:val="005908BE"/>
    <w:rsid w:val="005A7196"/>
    <w:rsid w:val="0067269C"/>
    <w:rsid w:val="006B6BA4"/>
    <w:rsid w:val="007730CF"/>
    <w:rsid w:val="007F43F2"/>
    <w:rsid w:val="00854693"/>
    <w:rsid w:val="00862049"/>
    <w:rsid w:val="009B7E1D"/>
    <w:rsid w:val="009F5380"/>
    <w:rsid w:val="00A04CB9"/>
    <w:rsid w:val="00A24CE5"/>
    <w:rsid w:val="00A77F0C"/>
    <w:rsid w:val="00AA010E"/>
    <w:rsid w:val="00AB74C5"/>
    <w:rsid w:val="00AC7503"/>
    <w:rsid w:val="00B24485"/>
    <w:rsid w:val="00B92CC6"/>
    <w:rsid w:val="00B96A8B"/>
    <w:rsid w:val="00C30723"/>
    <w:rsid w:val="00C74858"/>
    <w:rsid w:val="00CB5D5F"/>
    <w:rsid w:val="00D42720"/>
    <w:rsid w:val="00D75201"/>
    <w:rsid w:val="00D9409B"/>
    <w:rsid w:val="00E93BC4"/>
    <w:rsid w:val="00F06EE6"/>
    <w:rsid w:val="00F2617B"/>
    <w:rsid w:val="00F54136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485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22</cp:revision>
  <cp:lastPrinted>2022-08-01T07:30:00Z</cp:lastPrinted>
  <dcterms:created xsi:type="dcterms:W3CDTF">2022-07-27T10:13:00Z</dcterms:created>
  <dcterms:modified xsi:type="dcterms:W3CDTF">2022-08-17T10:08:00Z</dcterms:modified>
</cp:coreProperties>
</file>