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8AC3A" w14:textId="77777777" w:rsidR="00795774" w:rsidRPr="00422DB1" w:rsidRDefault="00654313" w:rsidP="00B168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8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422DB1">
        <w:rPr>
          <w:rFonts w:ascii="Arial Narrow" w:hAnsi="Arial Narrow" w:cs="Tahoma"/>
          <w:b/>
          <w:sz w:val="22"/>
          <w:szCs w:val="22"/>
        </w:rPr>
        <w:t>WARUNKI OBSŁUGI GWARANCYJNEJ</w:t>
      </w:r>
    </w:p>
    <w:p w14:paraId="06C3FD79" w14:textId="77777777" w:rsidR="00795774" w:rsidRPr="00422DB1" w:rsidRDefault="00324A69" w:rsidP="00B168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8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422DB1">
        <w:rPr>
          <w:rFonts w:ascii="Arial Narrow" w:hAnsi="Arial Narrow" w:cs="Tahoma"/>
          <w:b/>
          <w:sz w:val="22"/>
          <w:szCs w:val="22"/>
        </w:rPr>
        <w:t>(załącznik nr 3 do</w:t>
      </w:r>
      <w:r w:rsidR="00654313" w:rsidRPr="00422DB1">
        <w:rPr>
          <w:rFonts w:ascii="Arial Narrow" w:hAnsi="Arial Narrow" w:cs="Tahoma"/>
          <w:b/>
          <w:sz w:val="22"/>
          <w:szCs w:val="22"/>
        </w:rPr>
        <w:t xml:space="preserve"> umowy)</w:t>
      </w:r>
    </w:p>
    <w:p w14:paraId="27DFBA9D" w14:textId="0E1128C1" w:rsidR="00795774" w:rsidRPr="00422DB1" w:rsidRDefault="00654313" w:rsidP="00B168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8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422DB1">
        <w:rPr>
          <w:rFonts w:ascii="Arial Narrow" w:hAnsi="Arial Narrow" w:cs="Tahoma"/>
          <w:b/>
          <w:sz w:val="22"/>
          <w:szCs w:val="22"/>
        </w:rPr>
        <w:t>zwane</w:t>
      </w:r>
      <w:r w:rsidR="00954A12">
        <w:rPr>
          <w:rFonts w:ascii="Arial Narrow" w:hAnsi="Arial Narrow" w:cs="Tahoma"/>
          <w:b/>
          <w:sz w:val="22"/>
          <w:szCs w:val="22"/>
        </w:rPr>
        <w:t>j</w:t>
      </w:r>
      <w:r w:rsidRPr="00422DB1">
        <w:rPr>
          <w:rFonts w:ascii="Arial Narrow" w:hAnsi="Arial Narrow" w:cs="Tahoma"/>
          <w:b/>
          <w:sz w:val="22"/>
          <w:szCs w:val="22"/>
        </w:rPr>
        <w:t xml:space="preserve"> dalej „WOG”</w:t>
      </w:r>
    </w:p>
    <w:p w14:paraId="4D06E097" w14:textId="77777777" w:rsidR="00795774" w:rsidRPr="00422DB1" w:rsidRDefault="00795774" w:rsidP="00B168A2">
      <w:pPr>
        <w:pStyle w:val="Standard"/>
        <w:spacing w:line="288" w:lineRule="auto"/>
        <w:rPr>
          <w:rFonts w:ascii="Arial Narrow" w:hAnsi="Arial Narrow" w:cs="Tahoma"/>
          <w:b/>
          <w:sz w:val="22"/>
          <w:szCs w:val="22"/>
        </w:rPr>
      </w:pPr>
    </w:p>
    <w:p w14:paraId="1BE2EC9B" w14:textId="77777777" w:rsidR="00795774" w:rsidRPr="00422DB1" w:rsidRDefault="00654313" w:rsidP="00B168A2">
      <w:pPr>
        <w:pStyle w:val="Standard"/>
        <w:spacing w:line="288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422DB1">
        <w:rPr>
          <w:rFonts w:ascii="Arial Narrow" w:hAnsi="Arial Narrow" w:cs="Tahoma"/>
          <w:b/>
          <w:sz w:val="22"/>
          <w:szCs w:val="22"/>
        </w:rPr>
        <w:t>§ 1</w:t>
      </w:r>
    </w:p>
    <w:p w14:paraId="496B718A" w14:textId="3184FB54" w:rsidR="00795774" w:rsidRPr="00422DB1" w:rsidRDefault="00654313" w:rsidP="006E7063">
      <w:pPr>
        <w:pStyle w:val="Textbodyindent"/>
        <w:spacing w:line="288" w:lineRule="auto"/>
        <w:ind w:left="426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Wykonawca, wyłoniony w drodze przetargu nieograniczonego, przeprowadzoneg</w:t>
      </w:r>
      <w:r w:rsidR="00BB410F" w:rsidRPr="00422DB1">
        <w:rPr>
          <w:rFonts w:ascii="Arial Narrow" w:hAnsi="Arial Narrow" w:cs="Tahoma"/>
          <w:sz w:val="22"/>
          <w:szCs w:val="22"/>
        </w:rPr>
        <w:t>o zgodnie z ustawą z dnia</w:t>
      </w:r>
      <w:r w:rsidRPr="00422DB1">
        <w:rPr>
          <w:rFonts w:ascii="Arial Narrow" w:hAnsi="Arial Narrow" w:cs="Tahoma"/>
          <w:sz w:val="22"/>
          <w:szCs w:val="22"/>
        </w:rPr>
        <w:t xml:space="preserve"> 11 września 2019 r. - Prawo zamówień </w:t>
      </w:r>
      <w:r w:rsidR="0067706D" w:rsidRPr="00422DB1">
        <w:rPr>
          <w:rFonts w:ascii="Arial Narrow" w:hAnsi="Arial Narrow" w:cs="Tahoma"/>
          <w:sz w:val="22"/>
          <w:szCs w:val="22"/>
        </w:rPr>
        <w:t>publicznych (tj.</w:t>
      </w:r>
      <w:r w:rsidR="003F1BCA" w:rsidRPr="00422DB1">
        <w:rPr>
          <w:rFonts w:ascii="Arial Narrow" w:hAnsi="Arial Narrow" w:cs="Tahoma"/>
          <w:sz w:val="22"/>
          <w:szCs w:val="22"/>
        </w:rPr>
        <w:t xml:space="preserve"> Dz. U. z 2023 r. poz. 1605 z </w:t>
      </w:r>
      <w:proofErr w:type="spellStart"/>
      <w:r w:rsidR="003F1BCA" w:rsidRPr="00422DB1">
        <w:rPr>
          <w:rFonts w:ascii="Arial Narrow" w:hAnsi="Arial Narrow" w:cs="Tahoma"/>
          <w:sz w:val="22"/>
          <w:szCs w:val="22"/>
        </w:rPr>
        <w:t>późn</w:t>
      </w:r>
      <w:proofErr w:type="spellEnd"/>
      <w:r w:rsidR="003F1BCA" w:rsidRPr="00422DB1">
        <w:rPr>
          <w:rFonts w:ascii="Arial Narrow" w:hAnsi="Arial Narrow" w:cs="Tahoma"/>
          <w:sz w:val="22"/>
          <w:szCs w:val="22"/>
        </w:rPr>
        <w:t xml:space="preserve">. </w:t>
      </w:r>
      <w:r w:rsidR="0067706D" w:rsidRPr="00422DB1">
        <w:rPr>
          <w:rFonts w:ascii="Arial Narrow" w:hAnsi="Arial Narrow" w:cs="Tahoma"/>
          <w:sz w:val="22"/>
          <w:szCs w:val="22"/>
        </w:rPr>
        <w:t>zm.</w:t>
      </w:r>
      <w:r w:rsidR="00324A69" w:rsidRPr="00422DB1">
        <w:rPr>
          <w:rFonts w:ascii="Arial Narrow" w:hAnsi="Arial Narrow" w:cs="Tahoma"/>
          <w:sz w:val="22"/>
          <w:szCs w:val="22"/>
        </w:rPr>
        <w:t xml:space="preserve">) </w:t>
      </w:r>
      <w:r w:rsidRPr="00422DB1">
        <w:rPr>
          <w:rFonts w:ascii="Arial Narrow" w:hAnsi="Arial Narrow" w:cs="Tahoma"/>
          <w:sz w:val="22"/>
          <w:szCs w:val="22"/>
        </w:rPr>
        <w:t>zwanej dalej „</w:t>
      </w:r>
      <w:r w:rsidRPr="00422DB1">
        <w:rPr>
          <w:rFonts w:ascii="Arial Narrow" w:hAnsi="Arial Narrow" w:cs="Tahoma"/>
          <w:i/>
          <w:iCs/>
          <w:sz w:val="22"/>
          <w:szCs w:val="22"/>
        </w:rPr>
        <w:t xml:space="preserve">ustawą” </w:t>
      </w:r>
      <w:r w:rsidRPr="00422DB1">
        <w:rPr>
          <w:rFonts w:ascii="Arial Narrow" w:hAnsi="Arial Narrow" w:cs="Tahoma"/>
          <w:sz w:val="22"/>
          <w:szCs w:val="22"/>
        </w:rPr>
        <w:t xml:space="preserve">i ogłoszonego </w:t>
      </w:r>
      <w:r w:rsidR="0067706D" w:rsidRPr="00422DB1">
        <w:rPr>
          <w:rFonts w:ascii="Arial Narrow" w:hAnsi="Arial Narrow" w:cs="Tahoma"/>
          <w:sz w:val="22"/>
          <w:szCs w:val="22"/>
        </w:rPr>
        <w:t>w</w:t>
      </w:r>
      <w:r w:rsidR="006E7063">
        <w:rPr>
          <w:rFonts w:ascii="Arial Narrow" w:hAnsi="Arial Narrow" w:cs="Tahoma"/>
          <w:sz w:val="22"/>
          <w:szCs w:val="22"/>
        </w:rPr>
        <w:t xml:space="preserve"> Dzienniku Urzędowym Unii Europejskiej </w:t>
      </w:r>
      <w:r w:rsidR="0067706D" w:rsidRPr="00422DB1">
        <w:rPr>
          <w:rFonts w:ascii="Arial Narrow" w:hAnsi="Arial Narrow" w:cs="Tahoma"/>
          <w:sz w:val="22"/>
          <w:szCs w:val="22"/>
        </w:rPr>
        <w:t xml:space="preserve">udziela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Zamawiającemu</w:t>
      </w:r>
      <w:r w:rsidR="00AE12F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="00586C90" w:rsidRPr="00422DB1">
        <w:rPr>
          <w:rFonts w:ascii="Arial Narrow" w:hAnsi="Arial Narrow" w:cs="Tahoma"/>
          <w:sz w:val="22"/>
          <w:szCs w:val="22"/>
        </w:rPr>
        <w:t xml:space="preserve">autoryzacji </w:t>
      </w:r>
      <w:r w:rsidRPr="00422DB1">
        <w:rPr>
          <w:rFonts w:ascii="Arial Narrow" w:hAnsi="Arial Narrow" w:cs="Tahoma"/>
          <w:sz w:val="22"/>
          <w:szCs w:val="22"/>
        </w:rPr>
        <w:t xml:space="preserve">na wykonywanie obsług i napraw gwarancyjnych </w:t>
      </w:r>
      <w:r w:rsidR="0067706D" w:rsidRPr="00422DB1">
        <w:rPr>
          <w:rFonts w:ascii="Arial Narrow" w:hAnsi="Arial Narrow" w:cs="Tahoma"/>
          <w:sz w:val="22"/>
          <w:szCs w:val="22"/>
        </w:rPr>
        <w:t>autobusów marki</w:t>
      </w:r>
      <w:r w:rsidR="006E7063">
        <w:rPr>
          <w:rFonts w:ascii="Arial Narrow" w:hAnsi="Arial Narrow" w:cs="Tahoma"/>
          <w:sz w:val="22"/>
          <w:szCs w:val="22"/>
        </w:rPr>
        <w:t xml:space="preserve"> </w:t>
      </w:r>
      <w:r w:rsidR="006E7063" w:rsidRPr="006E7063">
        <w:rPr>
          <w:rFonts w:ascii="Arial Narrow" w:hAnsi="Arial Narrow" w:cs="Tahoma"/>
          <w:sz w:val="22"/>
          <w:szCs w:val="22"/>
          <w:highlight w:val="yellow"/>
        </w:rPr>
        <w:t>__________</w:t>
      </w:r>
      <w:r w:rsidR="006E7063">
        <w:rPr>
          <w:rFonts w:ascii="Arial Narrow" w:hAnsi="Arial Narrow" w:cs="Tahoma"/>
          <w:sz w:val="22"/>
          <w:szCs w:val="22"/>
        </w:rPr>
        <w:t xml:space="preserve">, </w:t>
      </w:r>
      <w:r w:rsidRPr="00422DB1">
        <w:rPr>
          <w:rFonts w:ascii="Arial Narrow" w:hAnsi="Arial Narrow" w:cs="Tahoma"/>
          <w:sz w:val="22"/>
          <w:szCs w:val="22"/>
        </w:rPr>
        <w:t>typu</w:t>
      </w:r>
      <w:r w:rsidR="006E7063">
        <w:rPr>
          <w:rFonts w:ascii="Arial Narrow" w:hAnsi="Arial Narrow" w:cs="Tahoma"/>
          <w:sz w:val="22"/>
          <w:szCs w:val="22"/>
        </w:rPr>
        <w:t xml:space="preserve"> </w:t>
      </w:r>
      <w:r w:rsidR="006E7063" w:rsidRPr="006E7063">
        <w:rPr>
          <w:rFonts w:ascii="Arial Narrow" w:hAnsi="Arial Narrow" w:cs="Tahoma"/>
          <w:sz w:val="22"/>
          <w:szCs w:val="22"/>
          <w:highlight w:val="yellow"/>
        </w:rPr>
        <w:t>__________</w:t>
      </w:r>
      <w:r w:rsidR="006E7063">
        <w:rPr>
          <w:rFonts w:ascii="Arial Narrow" w:hAnsi="Arial Narrow" w:cs="Tahoma"/>
          <w:sz w:val="22"/>
          <w:szCs w:val="22"/>
        </w:rPr>
        <w:t xml:space="preserve">, </w:t>
      </w:r>
      <w:r w:rsidR="00AB4F0A" w:rsidRPr="00422DB1">
        <w:rPr>
          <w:rFonts w:ascii="Arial Narrow" w:hAnsi="Arial Narrow" w:cs="Tahoma"/>
          <w:sz w:val="22"/>
          <w:szCs w:val="22"/>
        </w:rPr>
        <w:t>nazwa handlowa</w:t>
      </w:r>
      <w:r w:rsidR="006E7063">
        <w:rPr>
          <w:rFonts w:ascii="Arial Narrow" w:hAnsi="Arial Narrow" w:cs="Tahoma"/>
          <w:sz w:val="22"/>
          <w:szCs w:val="22"/>
        </w:rPr>
        <w:t xml:space="preserve"> </w:t>
      </w:r>
      <w:r w:rsidR="006E7063" w:rsidRPr="006E7063">
        <w:rPr>
          <w:rFonts w:ascii="Arial Narrow" w:hAnsi="Arial Narrow" w:cs="Tahoma"/>
          <w:sz w:val="22"/>
          <w:szCs w:val="22"/>
          <w:highlight w:val="yellow"/>
        </w:rPr>
        <w:t>__________</w:t>
      </w:r>
      <w:r w:rsidR="006E7063">
        <w:rPr>
          <w:rFonts w:ascii="Arial Narrow" w:hAnsi="Arial Narrow" w:cs="Tahoma"/>
          <w:sz w:val="22"/>
          <w:szCs w:val="22"/>
        </w:rPr>
        <w:t xml:space="preserve">, </w:t>
      </w:r>
      <w:r w:rsidRPr="00422DB1">
        <w:rPr>
          <w:rFonts w:ascii="Arial Narrow" w:hAnsi="Arial Narrow" w:cs="Tahoma"/>
          <w:sz w:val="22"/>
          <w:szCs w:val="22"/>
        </w:rPr>
        <w:t>zwanych dalej a</w:t>
      </w:r>
      <w:r w:rsidR="00087C3F" w:rsidRPr="00422DB1">
        <w:rPr>
          <w:rFonts w:ascii="Arial Narrow" w:hAnsi="Arial Narrow" w:cs="Tahoma"/>
          <w:sz w:val="22"/>
          <w:szCs w:val="22"/>
        </w:rPr>
        <w:t>utobusami w zakresie określonym</w:t>
      </w:r>
      <w:r w:rsidRPr="00422DB1">
        <w:rPr>
          <w:rFonts w:ascii="Arial Narrow" w:hAnsi="Arial Narrow" w:cs="Tahoma"/>
          <w:sz w:val="22"/>
          <w:szCs w:val="22"/>
        </w:rPr>
        <w:t xml:space="preserve"> przez </w:t>
      </w:r>
      <w:r w:rsidR="0067706D" w:rsidRPr="00422DB1">
        <w:rPr>
          <w:rFonts w:ascii="Arial Narrow" w:hAnsi="Arial Narrow" w:cs="Tahoma"/>
          <w:sz w:val="22"/>
          <w:szCs w:val="22"/>
        </w:rPr>
        <w:t>Wykonawcę:</w:t>
      </w:r>
    </w:p>
    <w:p w14:paraId="39EF8935" w14:textId="7AFABCB7" w:rsidR="00795774" w:rsidRPr="00422DB1" w:rsidRDefault="00654313" w:rsidP="00B168A2">
      <w:pPr>
        <w:pStyle w:val="Textbodyindent"/>
        <w:numPr>
          <w:ilvl w:val="0"/>
          <w:numId w:val="32"/>
        </w:numPr>
        <w:spacing w:line="288" w:lineRule="auto"/>
        <w:ind w:left="709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na druku stanowiącym załącznik nr I do WOG</w:t>
      </w:r>
      <w:r w:rsidR="00A9334B">
        <w:rPr>
          <w:rFonts w:ascii="Arial Narrow" w:hAnsi="Arial Narrow" w:cs="Tahoma"/>
          <w:sz w:val="22"/>
          <w:szCs w:val="22"/>
        </w:rPr>
        <w:t>,</w:t>
      </w:r>
      <w:r w:rsidRPr="00422DB1">
        <w:rPr>
          <w:rFonts w:ascii="Arial Narrow" w:hAnsi="Arial Narrow" w:cs="Tahoma"/>
          <w:sz w:val="22"/>
          <w:szCs w:val="22"/>
        </w:rPr>
        <w:t xml:space="preserve"> w odniesieniu do napra</w:t>
      </w:r>
      <w:r w:rsidR="004E5148" w:rsidRPr="00422DB1">
        <w:rPr>
          <w:rFonts w:ascii="Arial Narrow" w:hAnsi="Arial Narrow" w:cs="Tahoma"/>
          <w:sz w:val="22"/>
          <w:szCs w:val="22"/>
        </w:rPr>
        <w:t>w mechanicznych i elektrycznych,</w:t>
      </w:r>
    </w:p>
    <w:p w14:paraId="356F9A6F" w14:textId="77777777" w:rsidR="00795774" w:rsidRPr="00422DB1" w:rsidRDefault="00654313" w:rsidP="00B168A2">
      <w:pPr>
        <w:pStyle w:val="Textbodyindent"/>
        <w:numPr>
          <w:ilvl w:val="0"/>
          <w:numId w:val="32"/>
        </w:numPr>
        <w:spacing w:line="288" w:lineRule="auto"/>
        <w:ind w:left="709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na druku stanowiącym załącznik nr II do WOG, w odniesieniu do napraw powy</w:t>
      </w:r>
      <w:r w:rsidR="00BB410F" w:rsidRPr="00422DB1">
        <w:rPr>
          <w:rFonts w:ascii="Arial Narrow" w:hAnsi="Arial Narrow" w:cs="Tahoma"/>
          <w:sz w:val="22"/>
          <w:szCs w:val="22"/>
        </w:rPr>
        <w:t>padkowych,</w:t>
      </w:r>
    </w:p>
    <w:p w14:paraId="1584688C" w14:textId="77777777" w:rsidR="00BB410F" w:rsidRPr="00422DB1" w:rsidRDefault="00BB410F" w:rsidP="00BB410F">
      <w:pPr>
        <w:pStyle w:val="Textbodyindent"/>
        <w:spacing w:line="288" w:lineRule="auto"/>
        <w:ind w:left="425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oraz zapewni pakiet szkoleń serwisowych.</w:t>
      </w:r>
    </w:p>
    <w:p w14:paraId="13AB7CA2" w14:textId="77777777" w:rsidR="00795774" w:rsidRPr="00422DB1" w:rsidRDefault="00654313" w:rsidP="00B168A2">
      <w:pPr>
        <w:pStyle w:val="Textbodyindent"/>
        <w:spacing w:line="288" w:lineRule="auto"/>
        <w:ind w:left="0"/>
        <w:jc w:val="center"/>
        <w:rPr>
          <w:rFonts w:ascii="Arial Narrow" w:hAnsi="Arial Narrow" w:cs="Tahoma"/>
          <w:b/>
          <w:sz w:val="22"/>
          <w:szCs w:val="22"/>
        </w:rPr>
      </w:pPr>
      <w:r w:rsidRPr="00422DB1">
        <w:rPr>
          <w:rFonts w:ascii="Arial Narrow" w:hAnsi="Arial Narrow" w:cs="Tahoma"/>
          <w:b/>
          <w:sz w:val="22"/>
          <w:szCs w:val="22"/>
        </w:rPr>
        <w:t>§ 2</w:t>
      </w:r>
    </w:p>
    <w:p w14:paraId="34D9080D" w14:textId="77777777" w:rsidR="00795774" w:rsidRPr="00422DB1" w:rsidRDefault="00654313" w:rsidP="00422DB1">
      <w:pPr>
        <w:pStyle w:val="Textbodyindent"/>
        <w:numPr>
          <w:ilvl w:val="0"/>
          <w:numId w:val="40"/>
        </w:numPr>
        <w:spacing w:line="288" w:lineRule="auto"/>
        <w:ind w:left="284" w:hanging="218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W ramach realizacji postanowień WOG Wykonawca </w:t>
      </w:r>
      <w:r w:rsidR="00C66357" w:rsidRPr="00422DB1">
        <w:rPr>
          <w:rFonts w:ascii="Arial Narrow" w:hAnsi="Arial Narrow" w:cs="Tahoma"/>
          <w:sz w:val="22"/>
          <w:szCs w:val="22"/>
        </w:rPr>
        <w:t xml:space="preserve">bez dodatkowych opłat </w:t>
      </w:r>
      <w:r w:rsidRPr="00422DB1">
        <w:rPr>
          <w:rFonts w:ascii="Arial Narrow" w:hAnsi="Arial Narrow" w:cs="Tahoma"/>
          <w:sz w:val="22"/>
          <w:szCs w:val="22"/>
        </w:rPr>
        <w:t>zobowiązany będzie do:</w:t>
      </w:r>
    </w:p>
    <w:p w14:paraId="0516B338" w14:textId="4B27B55A" w:rsidR="00795774" w:rsidRPr="00422DB1" w:rsidRDefault="00654313" w:rsidP="00422DB1">
      <w:pPr>
        <w:pStyle w:val="Textbodyindent"/>
        <w:numPr>
          <w:ilvl w:val="0"/>
          <w:numId w:val="41"/>
        </w:numPr>
        <w:spacing w:line="288" w:lineRule="auto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przeszkolenia na własny koszt, w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siedzibie Zamawiającego</w:t>
      </w:r>
      <w:r w:rsidR="00ED32B4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="00C6671F" w:rsidRPr="00422DB1">
        <w:rPr>
          <w:rFonts w:ascii="Arial Narrow" w:hAnsi="Arial Narrow" w:cs="Tahoma"/>
          <w:sz w:val="22"/>
          <w:szCs w:val="22"/>
          <w:shd w:val="clear" w:color="auto" w:fill="FFFFFF"/>
        </w:rPr>
        <w:t>jego pracowników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, w zakresie umożliwiającym:</w:t>
      </w:r>
    </w:p>
    <w:p w14:paraId="52E60C50" w14:textId="0F57CE7C" w:rsidR="00144CFA" w:rsidRPr="00422DB1" w:rsidRDefault="00144CFA" w:rsidP="00422DB1">
      <w:pPr>
        <w:pStyle w:val="Standard"/>
        <w:numPr>
          <w:ilvl w:val="0"/>
          <w:numId w:val="42"/>
        </w:numPr>
        <w:spacing w:line="288" w:lineRule="auto"/>
        <w:ind w:left="851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prawidłowe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wykonywanie: diagnostyki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błędów i usterek, obsług technicznych i napraw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gwarancyjnych autobusów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oraz dostarczenia szkolonym pracownikom niezbędnych materiałów szkoleniowych - w formie elektronicznej i papierowej (szkolenie to Wykonawca zobowiązuje się przeprowadzić w okresie gwarancji na cały autobus w sposób następujący:</w:t>
      </w:r>
    </w:p>
    <w:p w14:paraId="5E732FE7" w14:textId="65FB609A" w:rsidR="00144CFA" w:rsidRPr="00422DB1" w:rsidRDefault="00144CFA" w:rsidP="00422DB1">
      <w:pPr>
        <w:pStyle w:val="Standard"/>
        <w:numPr>
          <w:ilvl w:val="0"/>
          <w:numId w:val="43"/>
        </w:numPr>
        <w:spacing w:line="288" w:lineRule="auto"/>
        <w:ind w:left="1134" w:hanging="266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w terminie do 4 tygodni licząc od dnia dostawy </w:t>
      </w:r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>I</w:t>
      </w:r>
      <w:r w:rsidR="00A9334B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- </w:t>
      </w:r>
      <w:proofErr w:type="spellStart"/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>szej</w:t>
      </w:r>
      <w:proofErr w:type="spellEnd"/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transzy 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autobusów – szkolenie I-</w:t>
      </w:r>
      <w:proofErr w:type="spellStart"/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sze</w:t>
      </w:r>
      <w:proofErr w:type="spellEnd"/>
    </w:p>
    <w:p w14:paraId="04019EC4" w14:textId="77777777" w:rsidR="00144CFA" w:rsidRPr="00422DB1" w:rsidRDefault="00144CFA" w:rsidP="00422DB1">
      <w:pPr>
        <w:pStyle w:val="Standard"/>
        <w:numPr>
          <w:ilvl w:val="0"/>
          <w:numId w:val="43"/>
        </w:numPr>
        <w:spacing w:line="288" w:lineRule="auto"/>
        <w:ind w:left="1134" w:hanging="266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w terminie do końca drugiego tygodnia stycznia każdego roku trwania gwarancji na cały autobus – szkolenie cykliczne,</w:t>
      </w:r>
    </w:p>
    <w:p w14:paraId="4D34839E" w14:textId="0026A7AE" w:rsidR="00144CFA" w:rsidRPr="00422DB1" w:rsidRDefault="00531956" w:rsidP="00422DB1">
      <w:pPr>
        <w:pStyle w:val="Standard"/>
        <w:spacing w:line="288" w:lineRule="auto"/>
        <w:ind w:left="851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czas trwania szkolenia: </w:t>
      </w:r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I</w:t>
      </w:r>
      <w:r w:rsidR="00A9334B">
        <w:rPr>
          <w:rFonts w:ascii="Arial Narrow" w:hAnsi="Arial Narrow" w:cs="Tahoma"/>
          <w:b/>
          <w:sz w:val="22"/>
          <w:szCs w:val="22"/>
          <w:shd w:val="clear" w:color="auto" w:fill="FFFFFF"/>
        </w:rPr>
        <w:t xml:space="preserve"> </w:t>
      </w:r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 xml:space="preserve">- </w:t>
      </w:r>
      <w:proofErr w:type="spellStart"/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szego</w:t>
      </w:r>
      <w:proofErr w:type="spellEnd"/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minimum 24 h, w ciągu minimum 3 dni tj. po 8 h szkolenia każdego dnia szkolenia, </w:t>
      </w:r>
      <w:r w:rsidR="0067706D"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cyklicznego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minimum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16 h, w ciągu jednego dnia szkolenia, na każde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szkolenie Zamawiający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wskaże nie więcej niż 10 pracowników,</w:t>
      </w:r>
    </w:p>
    <w:p w14:paraId="72AA2A00" w14:textId="1BA05A1A" w:rsidR="00144CFA" w:rsidRPr="00422DB1" w:rsidRDefault="00144CFA" w:rsidP="00422DB1">
      <w:pPr>
        <w:pStyle w:val="Standard"/>
        <w:numPr>
          <w:ilvl w:val="0"/>
          <w:numId w:val="42"/>
        </w:numPr>
        <w:spacing w:line="288" w:lineRule="auto"/>
        <w:ind w:left="851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obsługę: sy</w:t>
      </w:r>
      <w:r w:rsidR="00C00B0F" w:rsidRPr="00422DB1">
        <w:rPr>
          <w:rFonts w:ascii="Arial Narrow" w:hAnsi="Arial Narrow" w:cs="Tahoma"/>
          <w:sz w:val="22"/>
          <w:szCs w:val="22"/>
          <w:shd w:val="clear" w:color="auto" w:fill="FFFFFF"/>
        </w:rPr>
        <w:t>stemu</w:t>
      </w:r>
      <w:r w:rsidR="00C6671F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informacji pasażerskiej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,</w:t>
      </w:r>
      <w:r w:rsidR="00C00B0F" w:rsidRPr="00422DB1">
        <w:rPr>
          <w:rFonts w:ascii="Arial Narrow" w:eastAsia="Times New Roman" w:hAnsi="Arial Narrow" w:cs="Tahoma"/>
          <w:kern w:val="0"/>
          <w:sz w:val="22"/>
          <w:szCs w:val="22"/>
          <w:lang w:eastAsia="pl-PL" w:bidi="ar-SA"/>
        </w:rPr>
        <w:t xml:space="preserve"> </w:t>
      </w:r>
      <w:r w:rsidR="00C00B0F" w:rsidRPr="00422DB1">
        <w:rPr>
          <w:rFonts w:ascii="Arial Narrow" w:hAnsi="Arial Narrow" w:cs="Tahoma"/>
          <w:sz w:val="22"/>
          <w:szCs w:val="22"/>
          <w:shd w:val="clear" w:color="auto" w:fill="FFFFFF"/>
        </w:rPr>
        <w:t>system zapowiadania przystanków,</w:t>
      </w:r>
      <w:r w:rsidR="00C00B0F" w:rsidRPr="00422DB1">
        <w:rPr>
          <w:rFonts w:ascii="Arial Narrow" w:eastAsia="Times New Roman" w:hAnsi="Arial Narrow" w:cs="Tahoma"/>
          <w:kern w:val="0"/>
          <w:sz w:val="22"/>
          <w:szCs w:val="22"/>
          <w:lang w:eastAsia="pl-PL" w:bidi="ar-SA"/>
        </w:rPr>
        <w:t xml:space="preserve"> </w:t>
      </w:r>
      <w:r w:rsidR="00C00B0F" w:rsidRPr="00422DB1">
        <w:rPr>
          <w:rFonts w:ascii="Arial Narrow" w:hAnsi="Arial Narrow" w:cs="Tahoma"/>
          <w:sz w:val="22"/>
          <w:szCs w:val="22"/>
          <w:shd w:val="clear" w:color="auto" w:fill="FFFFFF"/>
        </w:rPr>
        <w:t>system poboru opłat,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systemu monitoringu cyfrowego wizyjnego</w:t>
      </w:r>
      <w:r w:rsidR="00AD5832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oraz systemu zliczania pasażerów</w:t>
      </w:r>
      <w:r w:rsidR="00681625">
        <w:rPr>
          <w:rFonts w:ascii="Arial Narrow" w:hAnsi="Arial Narrow" w:cs="Tahoma"/>
          <w:sz w:val="22"/>
          <w:szCs w:val="22"/>
          <w:shd w:val="clear" w:color="auto" w:fill="FFFFFF"/>
        </w:rPr>
        <w:t>,</w:t>
      </w:r>
      <w:r w:rsidR="00C6671F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="00681625" w:rsidRPr="00681625">
        <w:rPr>
          <w:rFonts w:ascii="Arial Narrow" w:hAnsi="Arial Narrow" w:cs="Tahoma"/>
          <w:sz w:val="22"/>
          <w:szCs w:val="22"/>
          <w:shd w:val="clear" w:color="auto" w:fill="FFFFFF"/>
        </w:rPr>
        <w:t xml:space="preserve">systemu kontroli trzeźwości 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oraz dostarczenia szkolonym pracownikom niezbędnych materiałów szkoleniowych - w formie elektronicznej i papierowej. Szkolenie to Wykonawca zobowiązuje się przeprowadzić w okresie gwarancji na cały autobus w sposób następujący:</w:t>
      </w:r>
    </w:p>
    <w:p w14:paraId="051A2788" w14:textId="4B286D0D" w:rsidR="00144CFA" w:rsidRPr="00422DB1" w:rsidRDefault="00144CFA" w:rsidP="00422DB1">
      <w:pPr>
        <w:pStyle w:val="Standard"/>
        <w:numPr>
          <w:ilvl w:val="0"/>
          <w:numId w:val="43"/>
        </w:numPr>
        <w:spacing w:line="288" w:lineRule="auto"/>
        <w:ind w:left="1134" w:hanging="283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w terminie do jednego tygodnia licząc od dnia dostawy</w:t>
      </w:r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I</w:t>
      </w:r>
      <w:r w:rsidR="00A9334B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- </w:t>
      </w:r>
      <w:proofErr w:type="spellStart"/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>szej</w:t>
      </w:r>
      <w:proofErr w:type="spellEnd"/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transzy autobusów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– szkolenie I</w:t>
      </w:r>
      <w:r w:rsidR="00A9334B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-</w:t>
      </w:r>
      <w:r w:rsidR="00A9334B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proofErr w:type="spellStart"/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sze</w:t>
      </w:r>
      <w:proofErr w:type="spellEnd"/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,</w:t>
      </w:r>
    </w:p>
    <w:p w14:paraId="576B44AD" w14:textId="77777777" w:rsidR="00144CFA" w:rsidRPr="00422DB1" w:rsidRDefault="00144CFA" w:rsidP="00422DB1">
      <w:pPr>
        <w:pStyle w:val="Standard"/>
        <w:numPr>
          <w:ilvl w:val="0"/>
          <w:numId w:val="43"/>
        </w:numPr>
        <w:spacing w:line="288" w:lineRule="auto"/>
        <w:ind w:left="1134" w:hanging="283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w terminie do końca stycznia każdego roku trwania gwarancji na cały autobus – szkolenie cykliczne,</w:t>
      </w:r>
    </w:p>
    <w:p w14:paraId="49368A7F" w14:textId="68EC6A21" w:rsidR="00144CFA" w:rsidRPr="00422DB1" w:rsidRDefault="00144CFA" w:rsidP="00422DB1">
      <w:pPr>
        <w:pStyle w:val="Standard"/>
        <w:spacing w:line="288" w:lineRule="auto"/>
        <w:ind w:left="851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czas trwania szkolenia: </w:t>
      </w:r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I</w:t>
      </w:r>
      <w:r w:rsidR="00A9334B">
        <w:rPr>
          <w:rFonts w:ascii="Arial Narrow" w:hAnsi="Arial Narrow" w:cs="Tahoma"/>
          <w:b/>
          <w:sz w:val="22"/>
          <w:szCs w:val="22"/>
          <w:shd w:val="clear" w:color="auto" w:fill="FFFFFF"/>
        </w:rPr>
        <w:t xml:space="preserve"> </w:t>
      </w:r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 xml:space="preserve">- </w:t>
      </w:r>
      <w:proofErr w:type="spellStart"/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szego</w:t>
      </w:r>
      <w:proofErr w:type="spellEnd"/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minimum 16 h, w ciągu minimum 2 dni tj. po 8 h szkolenia każdego dnia szkolenia, </w:t>
      </w:r>
      <w:r w:rsidR="0067706D"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cyklicznego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minimum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8 h, w ciągu jednego dnia szkolenia,</w:t>
      </w:r>
      <w:r w:rsidR="00C6671F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na każde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szkolenie Zamawiający</w:t>
      </w:r>
      <w:r w:rsidR="00F07E1B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wskaże nie więcej niż 10</w:t>
      </w:r>
      <w:r w:rsidR="00C6671F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pracowników,</w:t>
      </w:r>
    </w:p>
    <w:p w14:paraId="4C6C0852" w14:textId="77777777" w:rsidR="00144CFA" w:rsidRPr="00422DB1" w:rsidRDefault="00144CFA" w:rsidP="00422DB1">
      <w:pPr>
        <w:pStyle w:val="Standard"/>
        <w:numPr>
          <w:ilvl w:val="0"/>
          <w:numId w:val="42"/>
        </w:numPr>
        <w:spacing w:line="288" w:lineRule="auto"/>
        <w:ind w:left="851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prawidłowy sposób postępowania w razie pożaru autobusu oraz prawidłowe zastosowanie instrukcji gasze</w:t>
      </w:r>
      <w:r w:rsidR="00C6671F" w:rsidRPr="00422DB1">
        <w:rPr>
          <w:rFonts w:ascii="Arial Narrow" w:hAnsi="Arial Narrow" w:cs="Tahoma"/>
          <w:sz w:val="22"/>
          <w:szCs w:val="22"/>
        </w:rPr>
        <w:t xml:space="preserve">nia autobusu na wypadek pożaru 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oraz dostarczenia szkolonym pracownikom niezbędnych materiałów szkoleniowych - w formie elektronicznej i papierowej.  Szkolenie to Wykonawca zobowiązuje się przeprowadzić w okresie gwarancji na cały autobus w sposób następujący:</w:t>
      </w:r>
    </w:p>
    <w:p w14:paraId="678817FD" w14:textId="68A9FFD8" w:rsidR="00144CFA" w:rsidRPr="00422DB1" w:rsidRDefault="00144CFA" w:rsidP="00422DB1">
      <w:pPr>
        <w:pStyle w:val="Standard"/>
        <w:numPr>
          <w:ilvl w:val="0"/>
          <w:numId w:val="43"/>
        </w:numPr>
        <w:spacing w:line="288" w:lineRule="auto"/>
        <w:ind w:left="1134" w:hanging="283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w terminie do dwóch tygodni licząc od dnia dostawy</w:t>
      </w:r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I</w:t>
      </w:r>
      <w:r w:rsidR="002F236A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- </w:t>
      </w:r>
      <w:proofErr w:type="spellStart"/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>szej</w:t>
      </w:r>
      <w:proofErr w:type="spellEnd"/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transzy autobusów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– szkolenie I</w:t>
      </w:r>
      <w:r w:rsidR="002F236A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-</w:t>
      </w:r>
      <w:r w:rsidR="002F236A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proofErr w:type="spellStart"/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sze</w:t>
      </w:r>
      <w:proofErr w:type="spellEnd"/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, </w:t>
      </w:r>
    </w:p>
    <w:p w14:paraId="6B0D3BD2" w14:textId="77777777" w:rsidR="00144CFA" w:rsidRPr="00422DB1" w:rsidRDefault="00144CFA" w:rsidP="00422DB1">
      <w:pPr>
        <w:pStyle w:val="Standard"/>
        <w:numPr>
          <w:ilvl w:val="0"/>
          <w:numId w:val="43"/>
        </w:numPr>
        <w:spacing w:line="288" w:lineRule="auto"/>
        <w:ind w:left="1134" w:hanging="283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w terminie do końca</w:t>
      </w:r>
      <w:r w:rsidR="00ED32B4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lutego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każdego roku trwania gwarancji na cały autobus – szkolenie cykliczne, </w:t>
      </w:r>
    </w:p>
    <w:p w14:paraId="75BCCB3E" w14:textId="5CC8EBCA" w:rsidR="00144CFA" w:rsidRPr="00422DB1" w:rsidRDefault="00144CFA" w:rsidP="00B168A2">
      <w:pPr>
        <w:pStyle w:val="Standard"/>
        <w:spacing w:line="288" w:lineRule="auto"/>
        <w:ind w:left="1134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lastRenderedPageBreak/>
        <w:t xml:space="preserve">czas trwania szkolenia: </w:t>
      </w:r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I</w:t>
      </w:r>
      <w:r w:rsidR="002F236A">
        <w:rPr>
          <w:rFonts w:ascii="Arial Narrow" w:hAnsi="Arial Narrow" w:cs="Tahoma"/>
          <w:b/>
          <w:sz w:val="22"/>
          <w:szCs w:val="22"/>
          <w:shd w:val="clear" w:color="auto" w:fill="FFFFFF"/>
        </w:rPr>
        <w:t xml:space="preserve"> </w:t>
      </w:r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 xml:space="preserve">- </w:t>
      </w:r>
      <w:proofErr w:type="spellStart"/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szego</w:t>
      </w:r>
      <w:proofErr w:type="spellEnd"/>
      <w:r w:rsidR="00623408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minimum 6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h, w ciągu jednego dnia szkolenia, </w:t>
      </w:r>
      <w:r w:rsidR="0067706D"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cyklicznego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minimum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3</w:t>
      </w:r>
      <w:r w:rsidR="0067706D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h, w ciągu jednego dnia szkolenia,</w:t>
      </w:r>
      <w:r w:rsidR="00C6671F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na każd</w:t>
      </w:r>
      <w:r w:rsidR="00046AFE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e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szkolenie Zamawiający</w:t>
      </w:r>
      <w:r w:rsidR="00C6671F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wskaże</w:t>
      </w:r>
      <w:r w:rsidR="0014476D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nie więcej niż 10</w:t>
      </w:r>
      <w:r w:rsidR="00C6671F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pracowników,</w:t>
      </w:r>
    </w:p>
    <w:p w14:paraId="66CDEF59" w14:textId="77777777" w:rsidR="00ED32B4" w:rsidRPr="00422DB1" w:rsidRDefault="00E721DC" w:rsidP="00422DB1">
      <w:pPr>
        <w:pStyle w:val="Standard"/>
        <w:numPr>
          <w:ilvl w:val="0"/>
          <w:numId w:val="42"/>
        </w:numPr>
        <w:spacing w:line="288" w:lineRule="auto"/>
        <w:ind w:left="851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obsługę i budowę ładowar</w:t>
      </w:r>
      <w:r w:rsidR="00ED32B4" w:rsidRPr="00422DB1">
        <w:rPr>
          <w:rFonts w:ascii="Arial Narrow" w:hAnsi="Arial Narrow" w:cs="Tahoma"/>
          <w:sz w:val="22"/>
          <w:szCs w:val="22"/>
          <w:shd w:val="clear" w:color="auto" w:fill="FFFFFF"/>
        </w:rPr>
        <w:t>k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i pantografowej</w:t>
      </w:r>
      <w:r w:rsidR="00ED32B4" w:rsidRPr="00422DB1">
        <w:rPr>
          <w:rFonts w:ascii="Arial Narrow" w:hAnsi="Arial Narrow" w:cs="Tahoma"/>
          <w:sz w:val="22"/>
          <w:szCs w:val="22"/>
          <w:shd w:val="clear" w:color="auto" w:fill="FFFFFF"/>
        </w:rPr>
        <w:t>, oraz dostarczenia szkolonym pracownikom niezbędnych materiałów szkoleniowych - w formie elektronicznej i papierowej. Szkolenie to Wykonawca zobowiązuje się przeprowadzić w o</w:t>
      </w:r>
      <w:r w:rsidR="00447948" w:rsidRPr="00422DB1">
        <w:rPr>
          <w:rFonts w:ascii="Arial Narrow" w:hAnsi="Arial Narrow" w:cs="Tahoma"/>
          <w:sz w:val="22"/>
          <w:szCs w:val="22"/>
          <w:shd w:val="clear" w:color="auto" w:fill="FFFFFF"/>
        </w:rPr>
        <w:t>kresie gwarancji na prawidłową i bezawaryjną pracę ładow</w:t>
      </w:r>
      <w:r w:rsidR="00F721E9" w:rsidRPr="00422DB1">
        <w:rPr>
          <w:rFonts w:ascii="Arial Narrow" w:hAnsi="Arial Narrow" w:cs="Tahoma"/>
          <w:sz w:val="22"/>
          <w:szCs w:val="22"/>
          <w:shd w:val="clear" w:color="auto" w:fill="FFFFFF"/>
        </w:rPr>
        <w:t>ar</w:t>
      </w:r>
      <w:r w:rsidR="00447948" w:rsidRPr="00422DB1">
        <w:rPr>
          <w:rFonts w:ascii="Arial Narrow" w:hAnsi="Arial Narrow" w:cs="Tahoma"/>
          <w:sz w:val="22"/>
          <w:szCs w:val="22"/>
          <w:shd w:val="clear" w:color="auto" w:fill="FFFFFF"/>
        </w:rPr>
        <w:t>k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i</w:t>
      </w:r>
      <w:r w:rsidR="00ED32B4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w sposób następujący:</w:t>
      </w:r>
    </w:p>
    <w:p w14:paraId="056423D8" w14:textId="68E610D8" w:rsidR="00ED32B4" w:rsidRPr="00422DB1" w:rsidRDefault="00ED32B4" w:rsidP="00422DB1">
      <w:pPr>
        <w:pStyle w:val="Standard"/>
        <w:numPr>
          <w:ilvl w:val="0"/>
          <w:numId w:val="43"/>
        </w:numPr>
        <w:spacing w:line="288" w:lineRule="auto"/>
        <w:ind w:left="1418" w:hanging="284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w terminie do jednego tygodnia </w:t>
      </w:r>
      <w:r w:rsidR="00E721DC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licząc od dnia dostawy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ładowarki –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szkolenie I</w:t>
      </w:r>
      <w:r w:rsidR="002F236A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-</w:t>
      </w:r>
      <w:r w:rsidR="002F236A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proofErr w:type="spellStart"/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sze</w:t>
      </w:r>
      <w:proofErr w:type="spellEnd"/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,</w:t>
      </w:r>
    </w:p>
    <w:p w14:paraId="6DBFC845" w14:textId="3600BF6A" w:rsidR="00ED32B4" w:rsidRPr="00422DB1" w:rsidRDefault="00ED32B4" w:rsidP="00422DB1">
      <w:pPr>
        <w:pStyle w:val="Standard"/>
        <w:numPr>
          <w:ilvl w:val="0"/>
          <w:numId w:val="43"/>
        </w:numPr>
        <w:spacing w:line="288" w:lineRule="auto"/>
        <w:ind w:left="1418" w:hanging="284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w terminie do końca lutego</w:t>
      </w:r>
      <w:r w:rsidR="00415E73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każdego roku trwania gwarancji na prawidłową i bezawaryjną pracę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ładowarki –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szkolenie cykliczne,</w:t>
      </w:r>
    </w:p>
    <w:p w14:paraId="7172DEBF" w14:textId="5D2128C0" w:rsidR="00ED32B4" w:rsidRPr="00422DB1" w:rsidRDefault="00ED32B4" w:rsidP="00422DB1">
      <w:pPr>
        <w:pStyle w:val="Standard"/>
        <w:spacing w:line="288" w:lineRule="auto"/>
        <w:ind w:left="1134"/>
        <w:jc w:val="both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czas trwania szkolenia: </w:t>
      </w:r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I</w:t>
      </w:r>
      <w:r w:rsidR="002F236A">
        <w:rPr>
          <w:rFonts w:ascii="Arial Narrow" w:hAnsi="Arial Narrow" w:cs="Tahoma"/>
          <w:b/>
          <w:sz w:val="22"/>
          <w:szCs w:val="22"/>
          <w:shd w:val="clear" w:color="auto" w:fill="FFFFFF"/>
        </w:rPr>
        <w:t xml:space="preserve"> </w:t>
      </w:r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 xml:space="preserve">- </w:t>
      </w:r>
      <w:proofErr w:type="spellStart"/>
      <w:r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szego</w:t>
      </w:r>
      <w:proofErr w:type="spellEnd"/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minimum 6 h, w ciągu jednego dnia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szkolenia,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="0067706D" w:rsidRPr="00422DB1">
        <w:rPr>
          <w:rFonts w:ascii="Arial Narrow" w:hAnsi="Arial Narrow" w:cs="Tahoma"/>
          <w:b/>
          <w:sz w:val="22"/>
          <w:szCs w:val="22"/>
          <w:shd w:val="clear" w:color="auto" w:fill="FFFFFF"/>
        </w:rPr>
        <w:t>cyklicznego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minimum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4</w:t>
      </w:r>
      <w:r w:rsidR="00422DB1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h, w ciągu jednego dnia szkolenia,</w:t>
      </w:r>
      <w:r w:rsidR="00C6671F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na każde </w:t>
      </w:r>
      <w:r w:rsidR="0067706D" w:rsidRPr="00422DB1">
        <w:rPr>
          <w:rFonts w:ascii="Arial Narrow" w:hAnsi="Arial Narrow" w:cs="Tahoma"/>
          <w:sz w:val="22"/>
          <w:szCs w:val="22"/>
          <w:shd w:val="clear" w:color="auto" w:fill="FFFFFF"/>
        </w:rPr>
        <w:t>szkolenie Zamawiający</w:t>
      </w:r>
      <w:r w:rsidR="00E721DC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wskaże nie więcej niż 10</w:t>
      </w:r>
      <w:r w:rsidR="00C6671F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pracowników,</w:t>
      </w:r>
    </w:p>
    <w:p w14:paraId="5ED843F0" w14:textId="16650DCE" w:rsidR="00D80695" w:rsidRPr="00422DB1" w:rsidRDefault="00ED32B4" w:rsidP="00B168A2">
      <w:pPr>
        <w:pStyle w:val="Standard"/>
        <w:spacing w:line="288" w:lineRule="auto"/>
        <w:jc w:val="both"/>
        <w:rPr>
          <w:rFonts w:ascii="Arial Narrow" w:hAnsi="Arial Narrow" w:cs="Tahoma"/>
          <w:b/>
          <w:bCs/>
          <w:i/>
          <w:sz w:val="22"/>
          <w:szCs w:val="22"/>
          <w:u w:val="single"/>
          <w:shd w:val="clear" w:color="auto" w:fill="FFFFFF"/>
        </w:rPr>
      </w:pPr>
      <w:r w:rsidRPr="00422DB1">
        <w:rPr>
          <w:rFonts w:ascii="Arial Narrow" w:hAnsi="Arial Narrow" w:cs="Tahoma"/>
          <w:b/>
          <w:bCs/>
          <w:i/>
          <w:sz w:val="22"/>
          <w:szCs w:val="22"/>
          <w:u w:val="single"/>
          <w:shd w:val="clear" w:color="auto" w:fill="FFFFFF"/>
        </w:rPr>
        <w:t xml:space="preserve">Uwaga </w:t>
      </w:r>
    </w:p>
    <w:p w14:paraId="29B34673" w14:textId="77777777" w:rsidR="00795774" w:rsidRPr="00422DB1" w:rsidRDefault="00ED32B4" w:rsidP="00422DB1">
      <w:pPr>
        <w:pStyle w:val="Textbodyindent"/>
        <w:spacing w:line="288" w:lineRule="auto"/>
        <w:ind w:left="0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P</w:t>
      </w:r>
      <w:r w:rsidR="00654313" w:rsidRPr="00422DB1">
        <w:rPr>
          <w:rFonts w:ascii="Arial Narrow" w:hAnsi="Arial Narrow" w:cs="Tahoma"/>
          <w:sz w:val="22"/>
          <w:szCs w:val="22"/>
          <w:shd w:val="clear" w:color="auto" w:fill="FFFFFF"/>
        </w:rPr>
        <w:t>o każdym etapie (turze) przeprowadzonego szkolenia, Wykonawca zobowiązany będzie przeprowadzić pisemny test sprawdzający oraz egzamin praktyczny dla szkolonych pracowników i przekazać jego wyniki Zamawiaj</w:t>
      </w:r>
      <w:r w:rsidR="00307A4D" w:rsidRPr="00422DB1">
        <w:rPr>
          <w:rFonts w:ascii="Arial Narrow" w:hAnsi="Arial Narrow" w:cs="Tahoma"/>
          <w:sz w:val="22"/>
          <w:szCs w:val="22"/>
        </w:rPr>
        <w:t>ącemu</w:t>
      </w:r>
      <w:r w:rsidR="00654313" w:rsidRPr="00422DB1">
        <w:rPr>
          <w:rFonts w:ascii="Arial Narrow" w:hAnsi="Arial Narrow" w:cs="Tahoma"/>
          <w:sz w:val="22"/>
          <w:szCs w:val="22"/>
        </w:rPr>
        <w:t>, w formie imiennego, pisemnego zaświadczenia o przeprowadzonym szkoleniu i wyniku testu i egzaminu,</w:t>
      </w:r>
    </w:p>
    <w:p w14:paraId="5DA271B5" w14:textId="5C25385F" w:rsidR="00795774" w:rsidRPr="00422DB1" w:rsidRDefault="002A119A" w:rsidP="00422DB1">
      <w:pPr>
        <w:pStyle w:val="Textbodyindent"/>
        <w:numPr>
          <w:ilvl w:val="0"/>
          <w:numId w:val="41"/>
        </w:numPr>
        <w:spacing w:line="288" w:lineRule="auto"/>
        <w:ind w:left="567" w:hanging="283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przeszkolenie na własny koszt </w:t>
      </w:r>
      <w:r w:rsidR="00307A4D" w:rsidRPr="00422DB1">
        <w:rPr>
          <w:rFonts w:ascii="Arial Narrow" w:hAnsi="Arial Narrow" w:cs="Tahoma"/>
          <w:sz w:val="22"/>
          <w:szCs w:val="22"/>
          <w:shd w:val="clear" w:color="auto" w:fill="FFFFFF"/>
        </w:rPr>
        <w:t>wskazanych przez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Zama</w:t>
      </w:r>
      <w:r w:rsidR="00307A4D" w:rsidRPr="00422DB1">
        <w:rPr>
          <w:rFonts w:ascii="Arial Narrow" w:hAnsi="Arial Narrow" w:cs="Tahoma"/>
          <w:sz w:val="22"/>
          <w:szCs w:val="22"/>
          <w:shd w:val="clear" w:color="auto" w:fill="FFFFFF"/>
        </w:rPr>
        <w:t>wiającego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2</w:t>
      </w:r>
      <w:r w:rsidR="00F721E9" w:rsidRPr="00422DB1">
        <w:rPr>
          <w:rFonts w:ascii="Arial Narrow" w:hAnsi="Arial Narrow" w:cs="Tahoma"/>
          <w:sz w:val="22"/>
          <w:szCs w:val="22"/>
          <w:shd w:val="clear" w:color="auto" w:fill="FFFFFF"/>
        </w:rPr>
        <w:t>4</w:t>
      </w:r>
      <w:r w:rsidR="00654313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kierowców </w:t>
      </w:r>
      <w:r w:rsidR="00F721E9" w:rsidRPr="00422DB1">
        <w:rPr>
          <w:rFonts w:ascii="Arial Narrow" w:hAnsi="Arial Narrow" w:cs="Tahoma"/>
          <w:sz w:val="22"/>
          <w:szCs w:val="22"/>
          <w:shd w:val="clear" w:color="auto" w:fill="FFFFFF"/>
        </w:rPr>
        <w:t>w czterech turach po 6</w:t>
      </w:r>
      <w:r w:rsidR="00654313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kierowców dziennie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,</w:t>
      </w:r>
      <w:r w:rsidR="00654313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w terminie d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o 10</w:t>
      </w:r>
      <w:r w:rsidR="00BC4E75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dni</w:t>
      </w:r>
      <w:r w:rsidR="00654313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="00BC4E75" w:rsidRPr="00422DB1">
        <w:rPr>
          <w:rFonts w:ascii="Arial Narrow" w:hAnsi="Arial Narrow" w:cs="Tahoma"/>
          <w:sz w:val="22"/>
          <w:szCs w:val="22"/>
          <w:shd w:val="clear" w:color="auto" w:fill="FFFFFF"/>
        </w:rPr>
        <w:t>licząc od dnia dostarczenia</w:t>
      </w:r>
      <w:r w:rsidR="00654313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>I</w:t>
      </w:r>
      <w:r w:rsidR="002F236A">
        <w:rPr>
          <w:rFonts w:ascii="Arial Narrow" w:hAnsi="Arial Narrow" w:cs="Tahoma"/>
          <w:sz w:val="22"/>
          <w:szCs w:val="22"/>
          <w:shd w:val="clear" w:color="auto" w:fill="FFFFFF"/>
        </w:rPr>
        <w:t xml:space="preserve"> </w:t>
      </w:r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- </w:t>
      </w:r>
      <w:proofErr w:type="spellStart"/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>szej</w:t>
      </w:r>
      <w:proofErr w:type="spellEnd"/>
      <w:r w:rsidR="00652936"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transzy </w:t>
      </w:r>
      <w:r w:rsidR="00654313" w:rsidRPr="00422DB1">
        <w:rPr>
          <w:rFonts w:ascii="Arial Narrow" w:hAnsi="Arial Narrow" w:cs="Tahoma"/>
          <w:sz w:val="22"/>
          <w:szCs w:val="22"/>
          <w:shd w:val="clear" w:color="auto" w:fill="FFFFFF"/>
        </w:rPr>
        <w:t>autobusów w zakresie umożliwiającym:</w:t>
      </w:r>
    </w:p>
    <w:p w14:paraId="3BF114FB" w14:textId="77777777" w:rsidR="00795774" w:rsidRPr="00422DB1" w:rsidRDefault="00654313" w:rsidP="00422DB1">
      <w:pPr>
        <w:pStyle w:val="Textbodyindent"/>
        <w:numPr>
          <w:ilvl w:val="0"/>
          <w:numId w:val="8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prawidłową obsługę autobusu,</w:t>
      </w:r>
    </w:p>
    <w:p w14:paraId="2ABEAE10" w14:textId="77777777" w:rsidR="00795774" w:rsidRPr="00422DB1" w:rsidRDefault="00654313" w:rsidP="00422DB1">
      <w:pPr>
        <w:pStyle w:val="Textbodyindent"/>
        <w:numPr>
          <w:ilvl w:val="0"/>
          <w:numId w:val="8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prawidłową i oszczędną eksploatację w ruchu miejskim autobusu w warunkach terenowych Zamawiającego</w:t>
      </w:r>
      <w:r w:rsidR="00BF27C0" w:rsidRPr="00422DB1">
        <w:rPr>
          <w:rFonts w:ascii="Arial Narrow" w:hAnsi="Arial Narrow" w:cs="Tahoma"/>
          <w:sz w:val="22"/>
          <w:szCs w:val="22"/>
        </w:rPr>
        <w:t xml:space="preserve"> </w:t>
      </w:r>
      <w:r w:rsidR="00741D3D" w:rsidRPr="00422DB1">
        <w:rPr>
          <w:rFonts w:ascii="Arial Narrow" w:hAnsi="Arial Narrow" w:cs="Tahoma"/>
          <w:sz w:val="22"/>
          <w:szCs w:val="22"/>
        </w:rPr>
        <w:t xml:space="preserve">(elementem szkolenia muszą być </w:t>
      </w:r>
      <w:r w:rsidR="00BF27C0" w:rsidRPr="00422DB1">
        <w:rPr>
          <w:rFonts w:ascii="Arial Narrow" w:hAnsi="Arial Narrow" w:cs="Tahoma"/>
          <w:sz w:val="22"/>
          <w:szCs w:val="22"/>
        </w:rPr>
        <w:t>jazdy</w:t>
      </w:r>
      <w:r w:rsidR="00741D3D" w:rsidRPr="00422DB1">
        <w:rPr>
          <w:rFonts w:ascii="Arial Narrow" w:hAnsi="Arial Narrow" w:cs="Tahoma"/>
          <w:sz w:val="22"/>
          <w:szCs w:val="22"/>
        </w:rPr>
        <w:t xml:space="preserve"> testowe szkolonych kierowców </w:t>
      </w:r>
      <w:r w:rsidR="007F46EC" w:rsidRPr="00422DB1">
        <w:rPr>
          <w:rFonts w:ascii="Arial Narrow" w:hAnsi="Arial Narrow" w:cs="Tahoma"/>
          <w:sz w:val="22"/>
          <w:szCs w:val="22"/>
        </w:rPr>
        <w:t>z osobą szkolącą)</w:t>
      </w:r>
      <w:r w:rsidRPr="00422DB1">
        <w:rPr>
          <w:rFonts w:ascii="Arial Narrow" w:hAnsi="Arial Narrow" w:cs="Tahoma"/>
          <w:sz w:val="22"/>
          <w:szCs w:val="22"/>
        </w:rPr>
        <w:t>, a także dostarczenie szkolonym kierowcom niezbędnych do tego celu materiałów,</w:t>
      </w:r>
    </w:p>
    <w:p w14:paraId="2D89933F" w14:textId="77777777" w:rsidR="00422DB1" w:rsidRDefault="00BC4E75" w:rsidP="00422DB1">
      <w:pPr>
        <w:pStyle w:val="Textbodyindent"/>
        <w:numPr>
          <w:ilvl w:val="0"/>
          <w:numId w:val="8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prawidłową obsług</w:t>
      </w:r>
      <w:r w:rsidR="00BF27C0" w:rsidRPr="00422DB1">
        <w:rPr>
          <w:rFonts w:ascii="Arial Narrow" w:hAnsi="Arial Narrow" w:cs="Tahoma"/>
          <w:sz w:val="22"/>
          <w:szCs w:val="22"/>
        </w:rPr>
        <w:t>ę</w:t>
      </w:r>
      <w:r w:rsidR="00F2075C" w:rsidRPr="00422DB1">
        <w:rPr>
          <w:rFonts w:ascii="Arial Narrow" w:hAnsi="Arial Narrow" w:cs="Tahoma"/>
          <w:sz w:val="22"/>
          <w:szCs w:val="22"/>
        </w:rPr>
        <w:t xml:space="preserve"> ładowar</w:t>
      </w:r>
      <w:r w:rsidR="00BF27C0" w:rsidRPr="00422DB1">
        <w:rPr>
          <w:rFonts w:ascii="Arial Narrow" w:hAnsi="Arial Narrow" w:cs="Tahoma"/>
          <w:sz w:val="22"/>
          <w:szCs w:val="22"/>
        </w:rPr>
        <w:t>k</w:t>
      </w:r>
      <w:r w:rsidR="00F2075C" w:rsidRPr="00422DB1">
        <w:rPr>
          <w:rFonts w:ascii="Arial Narrow" w:hAnsi="Arial Narrow" w:cs="Tahoma"/>
          <w:sz w:val="22"/>
          <w:szCs w:val="22"/>
        </w:rPr>
        <w:t>i</w:t>
      </w:r>
      <w:r w:rsidRPr="00422DB1">
        <w:rPr>
          <w:rFonts w:ascii="Arial Narrow" w:hAnsi="Arial Narrow" w:cs="Tahoma"/>
          <w:sz w:val="22"/>
          <w:szCs w:val="22"/>
        </w:rPr>
        <w:t>,</w:t>
      </w:r>
    </w:p>
    <w:p w14:paraId="578D4380" w14:textId="0CB8EDDB" w:rsidR="00BC4E75" w:rsidRPr="00422DB1" w:rsidRDefault="00BC4E75" w:rsidP="00422DB1">
      <w:pPr>
        <w:pStyle w:val="Textbodyindent"/>
        <w:spacing w:line="288" w:lineRule="auto"/>
        <w:ind w:left="0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b/>
          <w:bCs/>
          <w:i/>
          <w:sz w:val="22"/>
          <w:szCs w:val="22"/>
          <w:u w:val="single"/>
          <w:shd w:val="clear" w:color="auto" w:fill="FFFFFF"/>
        </w:rPr>
        <w:t>Uwaga</w:t>
      </w:r>
    </w:p>
    <w:p w14:paraId="61635FA3" w14:textId="2CE367D7" w:rsidR="00BC4E75" w:rsidRPr="00422DB1" w:rsidRDefault="00BC4E75" w:rsidP="00422DB1">
      <w:pPr>
        <w:pStyle w:val="Textbodyindent"/>
        <w:spacing w:line="288" w:lineRule="auto"/>
        <w:ind w:left="0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Po przeprowadzonym szkoleniu Wykonawca zobowiązany będzie przeprowadzić egzamin praktyczny dla szkolonych pracowników i przedstawić jego wyniki Zamawiającemu, w wersji papierowej indywidualnie dla każdego szkolonego kierowcy, koszt energii elektrycznej zużytej przez autobusy dla potrzeb szkoleń </w:t>
      </w:r>
      <w:r w:rsidR="0067706D" w:rsidRPr="00422DB1">
        <w:rPr>
          <w:rFonts w:ascii="Arial Narrow" w:hAnsi="Arial Narrow" w:cs="Tahoma"/>
          <w:sz w:val="22"/>
          <w:szCs w:val="22"/>
        </w:rPr>
        <w:t>pokrywa Zamawiający</w:t>
      </w:r>
      <w:r w:rsidRPr="00422DB1">
        <w:rPr>
          <w:rFonts w:ascii="Arial Narrow" w:hAnsi="Arial Narrow" w:cs="Tahoma"/>
          <w:sz w:val="22"/>
          <w:szCs w:val="22"/>
        </w:rPr>
        <w:t>,</w:t>
      </w:r>
    </w:p>
    <w:p w14:paraId="3C58DDC3" w14:textId="77777777" w:rsidR="00795774" w:rsidRPr="00422DB1" w:rsidRDefault="00654313" w:rsidP="00422DB1">
      <w:pPr>
        <w:pStyle w:val="Textbodyindent"/>
        <w:numPr>
          <w:ilvl w:val="0"/>
          <w:numId w:val="41"/>
        </w:numPr>
        <w:spacing w:line="288" w:lineRule="auto"/>
        <w:ind w:left="567" w:hanging="283"/>
        <w:rPr>
          <w:rFonts w:ascii="Arial Narrow" w:hAnsi="Arial Narrow" w:cs="Tahoma"/>
          <w:sz w:val="22"/>
          <w:szCs w:val="22"/>
          <w:shd w:val="clear" w:color="auto" w:fill="FFFFFF"/>
        </w:rPr>
      </w:pP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>wyposażenia serwisu Zamawiającego w</w:t>
      </w:r>
      <w:r w:rsidRPr="00422DB1">
        <w:rPr>
          <w:rFonts w:ascii="Arial Narrow" w:hAnsi="Arial Narrow" w:cs="Tahoma"/>
          <w:sz w:val="22"/>
          <w:szCs w:val="22"/>
          <w:shd w:val="clear" w:color="auto" w:fill="FFFFFF"/>
          <w:vertAlign w:val="superscript"/>
        </w:rPr>
        <w:footnoteReference w:id="1"/>
      </w:r>
      <w:r w:rsidRPr="00422DB1">
        <w:rPr>
          <w:rFonts w:ascii="Arial Narrow" w:hAnsi="Arial Narrow" w:cs="Tahoma"/>
          <w:sz w:val="22"/>
          <w:szCs w:val="22"/>
          <w:shd w:val="clear" w:color="auto" w:fill="FFFFFF"/>
        </w:rPr>
        <w:t xml:space="preserve"> :</w:t>
      </w:r>
    </w:p>
    <w:p w14:paraId="38404ABF" w14:textId="1AF08090" w:rsidR="00795774" w:rsidRPr="00422DB1" w:rsidRDefault="00654313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urządzenie/a specjalistyczne (tester przenośny, komputer klasy PC, itp.) wraz z wszelkimi adapterami, przyłączami i oprogramowaniem producenta danego podzespołu -</w:t>
      </w:r>
      <w:r w:rsidR="002F236A">
        <w:rPr>
          <w:rFonts w:ascii="Arial Narrow" w:hAnsi="Arial Narrow" w:cs="Tahoma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sz w:val="22"/>
          <w:szCs w:val="22"/>
        </w:rPr>
        <w:t>umożliwiające diagnozowanie</w:t>
      </w:r>
      <w:r w:rsidR="00BC4E75" w:rsidRPr="00422DB1">
        <w:rPr>
          <w:rFonts w:ascii="Arial Narrow" w:hAnsi="Arial Narrow" w:cs="Tahoma"/>
          <w:sz w:val="22"/>
          <w:szCs w:val="22"/>
        </w:rPr>
        <w:t>, kalibrowanie i naprawę</w:t>
      </w:r>
      <w:r w:rsidRPr="00422DB1">
        <w:rPr>
          <w:rFonts w:ascii="Arial Narrow" w:hAnsi="Arial Narrow" w:cs="Tahoma"/>
          <w:sz w:val="22"/>
          <w:szCs w:val="22"/>
        </w:rPr>
        <w:t xml:space="preserve"> systemów elektronicznych odpowiedzialnych za </w:t>
      </w:r>
      <w:r w:rsidR="0067706D" w:rsidRPr="00422DB1">
        <w:rPr>
          <w:rFonts w:ascii="Arial Narrow" w:hAnsi="Arial Narrow" w:cs="Tahoma"/>
          <w:sz w:val="22"/>
          <w:szCs w:val="22"/>
        </w:rPr>
        <w:t>pracę:</w:t>
      </w:r>
    </w:p>
    <w:p w14:paraId="1580511D" w14:textId="77777777" w:rsidR="00795774" w:rsidRPr="00422DB1" w:rsidRDefault="00654313" w:rsidP="00422DB1">
      <w:pPr>
        <w:pStyle w:val="Textbodyindent"/>
        <w:numPr>
          <w:ilvl w:val="0"/>
          <w:numId w:val="33"/>
        </w:numPr>
        <w:tabs>
          <w:tab w:val="left" w:pos="2561"/>
        </w:tabs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elektrycznego układu napędowego,</w:t>
      </w:r>
    </w:p>
    <w:p w14:paraId="76B48333" w14:textId="77777777" w:rsidR="00795774" w:rsidRPr="00422DB1" w:rsidRDefault="00654313" w:rsidP="00422DB1">
      <w:pPr>
        <w:pStyle w:val="Textbodyindent"/>
        <w:numPr>
          <w:ilvl w:val="0"/>
          <w:numId w:val="11"/>
        </w:numPr>
        <w:tabs>
          <w:tab w:val="left" w:pos="2561"/>
        </w:tabs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magazynu energii elektrycznej,</w:t>
      </w:r>
    </w:p>
    <w:p w14:paraId="061A282D" w14:textId="77777777" w:rsidR="00795774" w:rsidRPr="00422DB1" w:rsidRDefault="00654313" w:rsidP="00422DB1">
      <w:pPr>
        <w:pStyle w:val="Textbodyindent"/>
        <w:numPr>
          <w:ilvl w:val="0"/>
          <w:numId w:val="11"/>
        </w:numPr>
        <w:tabs>
          <w:tab w:val="left" w:pos="2561"/>
        </w:tabs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systemu poziomowania zawieszenia i „przyklęku” autobusu,</w:t>
      </w:r>
    </w:p>
    <w:p w14:paraId="34840883" w14:textId="77777777" w:rsidR="00795774" w:rsidRPr="00422DB1" w:rsidRDefault="00654313" w:rsidP="00422DB1">
      <w:pPr>
        <w:pStyle w:val="Textbodyindent"/>
        <w:numPr>
          <w:ilvl w:val="0"/>
          <w:numId w:val="11"/>
        </w:numPr>
        <w:tabs>
          <w:tab w:val="left" w:pos="2561"/>
        </w:tabs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układów ABS, ASR lub EBS,</w:t>
      </w:r>
    </w:p>
    <w:p w14:paraId="48474BFA" w14:textId="77777777" w:rsidR="00795774" w:rsidRPr="00422DB1" w:rsidRDefault="00654313" w:rsidP="00422DB1">
      <w:pPr>
        <w:pStyle w:val="Textbodyindent"/>
        <w:numPr>
          <w:ilvl w:val="0"/>
          <w:numId w:val="11"/>
        </w:numPr>
        <w:tabs>
          <w:tab w:val="left" w:pos="2561"/>
        </w:tabs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instalacji elektrycznej,</w:t>
      </w:r>
    </w:p>
    <w:p w14:paraId="723A8D1C" w14:textId="77777777" w:rsidR="00795774" w:rsidRPr="00422DB1" w:rsidRDefault="00654313" w:rsidP="00422DB1">
      <w:pPr>
        <w:pStyle w:val="Textbodyindent"/>
        <w:numPr>
          <w:ilvl w:val="0"/>
          <w:numId w:val="11"/>
        </w:numPr>
        <w:tabs>
          <w:tab w:val="left" w:pos="2561"/>
        </w:tabs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urządzenia grzewczego i klimatyzacji,</w:t>
      </w:r>
    </w:p>
    <w:p w14:paraId="4B445C77" w14:textId="77777777" w:rsidR="00795774" w:rsidRPr="00422DB1" w:rsidRDefault="00654313" w:rsidP="00422DB1">
      <w:pPr>
        <w:pStyle w:val="Textbodyindent"/>
        <w:numPr>
          <w:ilvl w:val="0"/>
          <w:numId w:val="11"/>
        </w:numPr>
        <w:tabs>
          <w:tab w:val="left" w:pos="2561"/>
        </w:tabs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drzwi pasażerskich,</w:t>
      </w:r>
    </w:p>
    <w:p w14:paraId="189C0D49" w14:textId="77777777" w:rsidR="00795774" w:rsidRPr="00422DB1" w:rsidRDefault="00654313" w:rsidP="00422DB1">
      <w:pPr>
        <w:pStyle w:val="Textbodyindent"/>
        <w:numPr>
          <w:ilvl w:val="0"/>
          <w:numId w:val="11"/>
        </w:numPr>
        <w:tabs>
          <w:tab w:val="left" w:pos="2561"/>
        </w:tabs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układu wspomagania kierownicy,</w:t>
      </w:r>
    </w:p>
    <w:p w14:paraId="35B66B02" w14:textId="77777777" w:rsidR="00795774" w:rsidRPr="00422DB1" w:rsidRDefault="00654313" w:rsidP="00422DB1">
      <w:pPr>
        <w:pStyle w:val="Textbodyindent"/>
        <w:spacing w:line="288" w:lineRule="auto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Wykonawca zobowiązany jest do aktualizacji dostarczonego oprogramowania do najnowszej dostępnej wersji przez okres 10 lat.</w:t>
      </w:r>
    </w:p>
    <w:p w14:paraId="3233FC20" w14:textId="77777777" w:rsidR="00795774" w:rsidRPr="00422DB1" w:rsidRDefault="00BC4E75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jc w:val="left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lastRenderedPageBreak/>
        <w:t xml:space="preserve"> </w:t>
      </w:r>
      <w:r w:rsidR="00654313" w:rsidRPr="00422DB1">
        <w:rPr>
          <w:rFonts w:ascii="Arial Narrow" w:hAnsi="Arial Narrow" w:cs="Tahoma"/>
          <w:sz w:val="22"/>
          <w:szCs w:val="22"/>
        </w:rPr>
        <w:t>pakiet oprogramowania niezbędnego do obsłu</w:t>
      </w:r>
      <w:r w:rsidR="00E86F34" w:rsidRPr="00422DB1">
        <w:rPr>
          <w:rFonts w:ascii="Arial Narrow" w:hAnsi="Arial Narrow" w:cs="Tahoma"/>
          <w:sz w:val="22"/>
          <w:szCs w:val="22"/>
        </w:rPr>
        <w:t xml:space="preserve">gi i zarządzania pracą systemu </w:t>
      </w:r>
      <w:r w:rsidR="00654313" w:rsidRPr="00422DB1">
        <w:rPr>
          <w:rFonts w:ascii="Arial Narrow" w:hAnsi="Arial Narrow" w:cs="Tahoma"/>
          <w:sz w:val="22"/>
          <w:szCs w:val="22"/>
        </w:rPr>
        <w:t>elektronicznej informacji pasażerskiej,</w:t>
      </w:r>
    </w:p>
    <w:p w14:paraId="0F5C2DA5" w14:textId="77777777" w:rsidR="00E86F34" w:rsidRPr="00422DB1" w:rsidRDefault="00E86F34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jc w:val="left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pakiet oprogramowania niezbędnego do obsługi i zarządzania pracą systemu </w:t>
      </w:r>
      <w:r w:rsidR="001020CC" w:rsidRPr="00422DB1">
        <w:rPr>
          <w:rFonts w:ascii="Arial Narrow" w:hAnsi="Arial Narrow" w:cs="Tahoma"/>
          <w:sz w:val="22"/>
          <w:szCs w:val="22"/>
        </w:rPr>
        <w:t>zapowiadania przystanków</w:t>
      </w:r>
      <w:r w:rsidRPr="00422DB1">
        <w:rPr>
          <w:rFonts w:ascii="Arial Narrow" w:hAnsi="Arial Narrow" w:cs="Tahoma"/>
          <w:sz w:val="22"/>
          <w:szCs w:val="22"/>
        </w:rPr>
        <w:t>,</w:t>
      </w:r>
    </w:p>
    <w:p w14:paraId="5E4FDA7F" w14:textId="77777777" w:rsidR="001020CC" w:rsidRPr="00422DB1" w:rsidRDefault="001020CC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jc w:val="left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pakiet oprogramowania niezbędnego do obsługi i zarządzania pracą systemu poboru opłat,</w:t>
      </w:r>
    </w:p>
    <w:p w14:paraId="387E25E2" w14:textId="77777777" w:rsidR="00795774" w:rsidRPr="00422DB1" w:rsidRDefault="00654313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pakiet oprogramowania niezbędnego do obsługi i zarządzania p</w:t>
      </w:r>
      <w:r w:rsidR="0010474A" w:rsidRPr="00422DB1">
        <w:rPr>
          <w:rFonts w:ascii="Arial Narrow" w:hAnsi="Arial Narrow" w:cs="Tahoma"/>
          <w:sz w:val="22"/>
          <w:szCs w:val="22"/>
        </w:rPr>
        <w:t>racą systemu</w:t>
      </w:r>
      <w:r w:rsidRPr="00422DB1">
        <w:rPr>
          <w:rFonts w:ascii="Arial Narrow" w:hAnsi="Arial Narrow" w:cs="Tahoma"/>
          <w:sz w:val="22"/>
          <w:szCs w:val="22"/>
        </w:rPr>
        <w:t xml:space="preserve"> monitoringu cyfrowego wizyjnego,</w:t>
      </w:r>
    </w:p>
    <w:p w14:paraId="40F3F4AA" w14:textId="77777777" w:rsidR="00681625" w:rsidRDefault="0010474A" w:rsidP="00681625">
      <w:pPr>
        <w:pStyle w:val="Textbodyindent"/>
        <w:numPr>
          <w:ilvl w:val="0"/>
          <w:numId w:val="49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pakiet oprogramowania niezbędnego do obsługi i zarządzania pracą systemu zliczania pasażerów,</w:t>
      </w:r>
    </w:p>
    <w:p w14:paraId="34B777DA" w14:textId="37908BBA" w:rsidR="00681625" w:rsidRPr="00681625" w:rsidRDefault="00681625" w:rsidP="00F51A82">
      <w:pPr>
        <w:pStyle w:val="Textbodyindent"/>
        <w:numPr>
          <w:ilvl w:val="0"/>
          <w:numId w:val="49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681625">
        <w:rPr>
          <w:rFonts w:ascii="Arial Narrow" w:hAnsi="Arial Narrow" w:cs="Tahoma"/>
          <w:sz w:val="22"/>
          <w:szCs w:val="22"/>
        </w:rPr>
        <w:t>pakiet oprogramowania niezbędnego do obsługi systemu kontroli trzeźwości,</w:t>
      </w:r>
    </w:p>
    <w:p w14:paraId="02D4AA09" w14:textId="270313C6" w:rsidR="002943B5" w:rsidRPr="00422DB1" w:rsidRDefault="00D93634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w urządzenie do obsługi i naprawy układu </w:t>
      </w:r>
      <w:r w:rsidR="002943B5" w:rsidRPr="00422DB1">
        <w:rPr>
          <w:rFonts w:ascii="Arial Narrow" w:hAnsi="Arial Narrow" w:cs="Tahoma"/>
          <w:sz w:val="22"/>
          <w:szCs w:val="22"/>
        </w:rPr>
        <w:t>klimatyzacji</w:t>
      </w:r>
      <w:r w:rsidRPr="00422DB1">
        <w:rPr>
          <w:rFonts w:ascii="Arial Narrow" w:hAnsi="Arial Narrow" w:cs="Tahoma"/>
          <w:sz w:val="22"/>
          <w:szCs w:val="22"/>
        </w:rPr>
        <w:t xml:space="preserve"> (tj. zintegrowane urządzenie o parametrach dedykowanych do naprawy i obsługi układów klimatyzacji zabudowanych w autobusach)</w:t>
      </w:r>
      <w:r w:rsidR="002943B5" w:rsidRPr="00422DB1">
        <w:rPr>
          <w:rFonts w:ascii="Arial Narrow" w:hAnsi="Arial Narrow" w:cs="Tahoma"/>
          <w:sz w:val="22"/>
          <w:szCs w:val="22"/>
        </w:rPr>
        <w:t xml:space="preserve"> o długości przewodów przyłącze</w:t>
      </w:r>
      <w:r w:rsidRPr="00422DB1">
        <w:rPr>
          <w:rFonts w:ascii="Arial Narrow" w:hAnsi="Arial Narrow" w:cs="Tahoma"/>
          <w:sz w:val="22"/>
          <w:szCs w:val="22"/>
        </w:rPr>
        <w:t>niowych umożliwiających obsługę i naprawę</w:t>
      </w:r>
      <w:r w:rsidR="002943B5" w:rsidRPr="00422DB1">
        <w:rPr>
          <w:rFonts w:ascii="Arial Narrow" w:hAnsi="Arial Narrow" w:cs="Tahoma"/>
          <w:sz w:val="22"/>
          <w:szCs w:val="22"/>
        </w:rPr>
        <w:t xml:space="preserve"> układu klimatyzacji </w:t>
      </w:r>
      <w:r w:rsidR="0067706D" w:rsidRPr="00422DB1">
        <w:rPr>
          <w:rFonts w:ascii="Arial Narrow" w:hAnsi="Arial Narrow" w:cs="Tahoma"/>
          <w:sz w:val="22"/>
          <w:szCs w:val="22"/>
        </w:rPr>
        <w:t>z poziomu</w:t>
      </w:r>
      <w:r w:rsidR="002943B5" w:rsidRPr="00422DB1">
        <w:rPr>
          <w:rFonts w:ascii="Arial Narrow" w:hAnsi="Arial Narrow" w:cs="Tahoma"/>
          <w:sz w:val="22"/>
          <w:szCs w:val="22"/>
        </w:rPr>
        <w:t xml:space="preserve"> „zero” (</w:t>
      </w:r>
      <w:r w:rsidRPr="00422DB1">
        <w:rPr>
          <w:rFonts w:ascii="Arial Narrow" w:hAnsi="Arial Narrow" w:cs="Tahoma"/>
          <w:sz w:val="22"/>
          <w:szCs w:val="22"/>
        </w:rPr>
        <w:t>t</w:t>
      </w:r>
      <w:r w:rsidR="002943B5" w:rsidRPr="00422DB1">
        <w:rPr>
          <w:rFonts w:ascii="Arial Narrow" w:hAnsi="Arial Narrow" w:cs="Tahoma"/>
          <w:sz w:val="22"/>
          <w:szCs w:val="22"/>
        </w:rPr>
        <w:t xml:space="preserve">j. </w:t>
      </w:r>
      <w:r w:rsidRPr="00422DB1">
        <w:rPr>
          <w:rFonts w:ascii="Arial Narrow" w:hAnsi="Arial Narrow" w:cs="Tahoma"/>
          <w:sz w:val="22"/>
          <w:szCs w:val="22"/>
        </w:rPr>
        <w:t xml:space="preserve">z </w:t>
      </w:r>
      <w:r w:rsidR="002943B5" w:rsidRPr="00422DB1">
        <w:rPr>
          <w:rFonts w:ascii="Arial Narrow" w:hAnsi="Arial Narrow" w:cs="Tahoma"/>
          <w:sz w:val="22"/>
          <w:szCs w:val="22"/>
        </w:rPr>
        <w:t>poziomu podłoża, na którym ustawiony jest autobus podczas wyko</w:t>
      </w:r>
      <w:r w:rsidRPr="00422DB1">
        <w:rPr>
          <w:rFonts w:ascii="Arial Narrow" w:hAnsi="Arial Narrow" w:cs="Tahoma"/>
          <w:sz w:val="22"/>
          <w:szCs w:val="22"/>
        </w:rPr>
        <w:t>nywania obsługi (lub) i naprawy układu klimatyzacji</w:t>
      </w:r>
      <w:r w:rsidR="002943B5" w:rsidRPr="00422DB1">
        <w:rPr>
          <w:rFonts w:ascii="Arial Narrow" w:hAnsi="Arial Narrow" w:cs="Tahoma"/>
          <w:sz w:val="22"/>
          <w:szCs w:val="22"/>
        </w:rPr>
        <w:t>,</w:t>
      </w:r>
    </w:p>
    <w:p w14:paraId="338BCFF2" w14:textId="5CC013C1" w:rsidR="00237E39" w:rsidRPr="00422DB1" w:rsidRDefault="00884834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 </w:t>
      </w:r>
      <w:r w:rsidR="0067706D" w:rsidRPr="00422DB1">
        <w:rPr>
          <w:rFonts w:ascii="Arial Narrow" w:hAnsi="Arial Narrow" w:cs="Tahoma"/>
          <w:sz w:val="22"/>
          <w:szCs w:val="22"/>
        </w:rPr>
        <w:t>komplet narzędzi</w:t>
      </w:r>
      <w:r w:rsidRPr="00422DB1">
        <w:rPr>
          <w:rFonts w:ascii="Arial Narrow" w:hAnsi="Arial Narrow" w:cs="Tahoma"/>
          <w:sz w:val="22"/>
          <w:szCs w:val="22"/>
        </w:rPr>
        <w:t xml:space="preserve"> specjalistycznych do naprawy osi przedniej,</w:t>
      </w:r>
    </w:p>
    <w:p w14:paraId="15B544FF" w14:textId="7CD902A2" w:rsidR="008E4D87" w:rsidRPr="00422DB1" w:rsidRDefault="00884834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 </w:t>
      </w:r>
      <w:r w:rsidR="0067706D" w:rsidRPr="00422DB1">
        <w:rPr>
          <w:rFonts w:ascii="Arial Narrow" w:hAnsi="Arial Narrow" w:cs="Tahoma"/>
          <w:sz w:val="22"/>
          <w:szCs w:val="22"/>
        </w:rPr>
        <w:t>komplet narzędzi</w:t>
      </w:r>
      <w:r w:rsidRPr="00422DB1">
        <w:rPr>
          <w:rFonts w:ascii="Arial Narrow" w:hAnsi="Arial Narrow" w:cs="Tahoma"/>
          <w:sz w:val="22"/>
          <w:szCs w:val="22"/>
        </w:rPr>
        <w:t xml:space="preserve"> specjalistycznych do naprawy osi nap</w:t>
      </w:r>
      <w:r w:rsidR="000962C0" w:rsidRPr="00422DB1">
        <w:rPr>
          <w:rFonts w:ascii="Arial Narrow" w:hAnsi="Arial Narrow" w:cs="Tahoma"/>
          <w:sz w:val="22"/>
          <w:szCs w:val="22"/>
        </w:rPr>
        <w:t>ę</w:t>
      </w:r>
      <w:r w:rsidRPr="00422DB1">
        <w:rPr>
          <w:rFonts w:ascii="Arial Narrow" w:hAnsi="Arial Narrow" w:cs="Tahoma"/>
          <w:sz w:val="22"/>
          <w:szCs w:val="22"/>
        </w:rPr>
        <w:t>dowej,</w:t>
      </w:r>
    </w:p>
    <w:p w14:paraId="66249917" w14:textId="72C929AE" w:rsidR="00795774" w:rsidRPr="00422DB1" w:rsidRDefault="00695DE0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 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adapter specjalistyczny do holowania autobusu – 1 </w:t>
      </w:r>
      <w:r w:rsidR="0067706D" w:rsidRPr="00422DB1">
        <w:rPr>
          <w:rFonts w:ascii="Arial Narrow" w:hAnsi="Arial Narrow" w:cs="Tahoma"/>
          <w:sz w:val="22"/>
          <w:szCs w:val="22"/>
        </w:rPr>
        <w:t>sztuka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(o ile holowanie autobusu wymaga stosowania specjalistycznego adaptera),</w:t>
      </w:r>
    </w:p>
    <w:p w14:paraId="2511F8E0" w14:textId="2A50FA10" w:rsidR="008E4D87" w:rsidRPr="00422DB1" w:rsidRDefault="002E76C8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 pakiet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podstawowych narzędzi izolowanych do 1000V i testerów izolacji elektrycznego układu</w:t>
      </w:r>
      <w:r w:rsidR="00654313" w:rsidRPr="00422DB1">
        <w:rPr>
          <w:rFonts w:ascii="Arial Narrow" w:eastAsia="Arial Narrow" w:hAnsi="Arial Narrow" w:cs="Tahoma"/>
          <w:sz w:val="22"/>
          <w:szCs w:val="22"/>
        </w:rPr>
        <w:t xml:space="preserve"> </w:t>
      </w:r>
      <w:r w:rsidR="00654313" w:rsidRPr="00422DB1">
        <w:rPr>
          <w:rFonts w:ascii="Arial Narrow" w:hAnsi="Arial Narrow" w:cs="Tahoma"/>
          <w:sz w:val="22"/>
          <w:szCs w:val="22"/>
        </w:rPr>
        <w:t>napędowego zawierający co najmniej:</w:t>
      </w:r>
    </w:p>
    <w:p w14:paraId="3D8563F8" w14:textId="21339AC4" w:rsidR="008E4D87" w:rsidRPr="00422DB1" w:rsidRDefault="008E4D87" w:rsidP="00422DB1">
      <w:pPr>
        <w:pStyle w:val="Textbodyindent"/>
        <w:numPr>
          <w:ilvl w:val="0"/>
          <w:numId w:val="45"/>
        </w:numPr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komplet wkrętaków płaskich i krzyżakowych oraz TORX </w:t>
      </w:r>
      <w:r w:rsidR="0067706D" w:rsidRPr="00422DB1">
        <w:rPr>
          <w:rFonts w:ascii="Arial Narrow" w:hAnsi="Arial Narrow" w:cs="Tahoma"/>
          <w:sz w:val="22"/>
          <w:szCs w:val="22"/>
        </w:rPr>
        <w:t>(w</w:t>
      </w:r>
      <w:r w:rsidRPr="00422DB1">
        <w:rPr>
          <w:rFonts w:ascii="Arial Narrow" w:hAnsi="Arial Narrow" w:cs="Tahoma"/>
          <w:sz w:val="22"/>
          <w:szCs w:val="22"/>
        </w:rPr>
        <w:t xml:space="preserve"> rozmiarze od T10 do T30),</w:t>
      </w:r>
    </w:p>
    <w:p w14:paraId="4158FC95" w14:textId="77777777" w:rsidR="008E4D87" w:rsidRPr="00422DB1" w:rsidRDefault="008E4D87" w:rsidP="00422DB1">
      <w:pPr>
        <w:pStyle w:val="Textbodyindent"/>
        <w:numPr>
          <w:ilvl w:val="0"/>
          <w:numId w:val="45"/>
        </w:numPr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komplet kluczy nasadowych</w:t>
      </w:r>
      <w:r w:rsidR="00BE2A1E" w:rsidRPr="00422DB1">
        <w:rPr>
          <w:rFonts w:ascii="Arial Narrow" w:hAnsi="Arial Narrow" w:cs="Tahoma"/>
          <w:sz w:val="22"/>
          <w:szCs w:val="22"/>
        </w:rPr>
        <w:t xml:space="preserve"> i płaskich</w:t>
      </w:r>
      <w:r w:rsidRPr="00422DB1">
        <w:rPr>
          <w:rFonts w:ascii="Arial Narrow" w:hAnsi="Arial Narrow" w:cs="Tahoma"/>
          <w:sz w:val="22"/>
          <w:szCs w:val="22"/>
        </w:rPr>
        <w:t xml:space="preserve"> od 8mm do 27mm,</w:t>
      </w:r>
    </w:p>
    <w:p w14:paraId="0DDEB1A7" w14:textId="77777777" w:rsidR="008E4D87" w:rsidRPr="00422DB1" w:rsidRDefault="008E4D87" w:rsidP="00422DB1">
      <w:pPr>
        <w:pStyle w:val="Textbodyindent"/>
        <w:numPr>
          <w:ilvl w:val="0"/>
          <w:numId w:val="45"/>
        </w:numPr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komplet kluczy TORX z pokrętłem tzw. grzechotką od T10 do T60,</w:t>
      </w:r>
    </w:p>
    <w:p w14:paraId="33521F1F" w14:textId="086B6013" w:rsidR="008E4D87" w:rsidRPr="00422DB1" w:rsidRDefault="008E4D87" w:rsidP="00422DB1">
      <w:pPr>
        <w:pStyle w:val="Textbodyindent"/>
        <w:numPr>
          <w:ilvl w:val="0"/>
          <w:numId w:val="45"/>
        </w:numPr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klucz dy</w:t>
      </w:r>
      <w:r w:rsidR="002F236A">
        <w:rPr>
          <w:rFonts w:ascii="Arial Narrow" w:hAnsi="Arial Narrow" w:cs="Tahoma"/>
          <w:sz w:val="22"/>
          <w:szCs w:val="22"/>
        </w:rPr>
        <w:t>n</w:t>
      </w:r>
      <w:r w:rsidRPr="00422DB1">
        <w:rPr>
          <w:rFonts w:ascii="Arial Narrow" w:hAnsi="Arial Narrow" w:cs="Tahoma"/>
          <w:sz w:val="22"/>
          <w:szCs w:val="22"/>
        </w:rPr>
        <w:t>a</w:t>
      </w:r>
      <w:r w:rsidR="002F236A">
        <w:rPr>
          <w:rFonts w:ascii="Arial Narrow" w:hAnsi="Arial Narrow" w:cs="Tahoma"/>
          <w:sz w:val="22"/>
          <w:szCs w:val="22"/>
        </w:rPr>
        <w:t>m</w:t>
      </w:r>
      <w:r w:rsidRPr="00422DB1">
        <w:rPr>
          <w:rFonts w:ascii="Arial Narrow" w:hAnsi="Arial Narrow" w:cs="Tahoma"/>
          <w:sz w:val="22"/>
          <w:szCs w:val="22"/>
        </w:rPr>
        <w:t>ometryczny 1/2”, 28 -210Nm,</w:t>
      </w:r>
    </w:p>
    <w:p w14:paraId="7080BEBA" w14:textId="77777777" w:rsidR="008E4D87" w:rsidRPr="00422DB1" w:rsidRDefault="008E4D87" w:rsidP="00422DB1">
      <w:pPr>
        <w:pStyle w:val="Textbodyindent"/>
        <w:numPr>
          <w:ilvl w:val="0"/>
          <w:numId w:val="45"/>
        </w:numPr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tester izolacji ze wskaźnikiem napięcia 600/1000Volt,</w:t>
      </w:r>
    </w:p>
    <w:p w14:paraId="1621D6F1" w14:textId="77777777" w:rsidR="00795774" w:rsidRPr="00422DB1" w:rsidRDefault="008E4D87" w:rsidP="00422DB1">
      <w:pPr>
        <w:pStyle w:val="Textbodyindent"/>
        <w:numPr>
          <w:ilvl w:val="0"/>
          <w:numId w:val="45"/>
        </w:numPr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miernik cęgowy AC/DC do 1000V i 1000A,</w:t>
      </w:r>
    </w:p>
    <w:p w14:paraId="2B3F8849" w14:textId="34D94753" w:rsidR="001060B9" w:rsidRPr="00422DB1" w:rsidRDefault="001060B9" w:rsidP="00422DB1">
      <w:pPr>
        <w:pStyle w:val="Textbodyindent"/>
        <w:numPr>
          <w:ilvl w:val="0"/>
          <w:numId w:val="45"/>
        </w:numPr>
        <w:spacing w:line="288" w:lineRule="auto"/>
        <w:ind w:left="1134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rękawice elektroizolacyjne, dielektryczne </w:t>
      </w:r>
      <w:r w:rsidR="0067706D" w:rsidRPr="00422DB1">
        <w:rPr>
          <w:rFonts w:ascii="Arial Narrow" w:hAnsi="Arial Narrow" w:cs="Tahoma"/>
          <w:sz w:val="22"/>
          <w:szCs w:val="22"/>
        </w:rPr>
        <w:t>(2</w:t>
      </w:r>
      <w:r w:rsidRPr="00422DB1">
        <w:rPr>
          <w:rFonts w:ascii="Arial Narrow" w:hAnsi="Arial Narrow" w:cs="Tahoma"/>
          <w:sz w:val="22"/>
          <w:szCs w:val="22"/>
        </w:rPr>
        <w:t xml:space="preserve"> </w:t>
      </w:r>
      <w:r w:rsidR="0067706D" w:rsidRPr="00422DB1">
        <w:rPr>
          <w:rFonts w:ascii="Arial Narrow" w:hAnsi="Arial Narrow" w:cs="Tahoma"/>
          <w:sz w:val="22"/>
          <w:szCs w:val="22"/>
        </w:rPr>
        <w:t>pary) pięciopalcowe</w:t>
      </w:r>
      <w:r w:rsidRPr="00422DB1">
        <w:rPr>
          <w:rFonts w:ascii="Arial Narrow" w:hAnsi="Arial Narrow" w:cs="Tahoma"/>
          <w:sz w:val="22"/>
          <w:szCs w:val="22"/>
        </w:rPr>
        <w:t xml:space="preserve"> o anatomicznym kształcie przeznaczone do </w:t>
      </w:r>
      <w:r w:rsidR="0067706D" w:rsidRPr="00422DB1">
        <w:rPr>
          <w:rFonts w:ascii="Arial Narrow" w:hAnsi="Arial Narrow" w:cs="Tahoma"/>
          <w:sz w:val="22"/>
          <w:szCs w:val="22"/>
        </w:rPr>
        <w:t>stosowania do</w:t>
      </w:r>
      <w:r w:rsidRPr="00422DB1">
        <w:rPr>
          <w:rFonts w:ascii="Arial Narrow" w:hAnsi="Arial Narrow" w:cs="Tahoma"/>
          <w:sz w:val="22"/>
          <w:szCs w:val="22"/>
        </w:rPr>
        <w:t xml:space="preserve"> celów elektrycznych jako podstawowy sprzęt ochrony osobistej do prac pod napięciem co najmniej do 1 </w:t>
      </w:r>
      <w:proofErr w:type="spellStart"/>
      <w:r w:rsidRPr="00422DB1">
        <w:rPr>
          <w:rFonts w:ascii="Arial Narrow" w:hAnsi="Arial Narrow" w:cs="Tahoma"/>
          <w:sz w:val="22"/>
          <w:szCs w:val="22"/>
        </w:rPr>
        <w:t>kV</w:t>
      </w:r>
      <w:proofErr w:type="spellEnd"/>
      <w:r w:rsidRPr="00422DB1">
        <w:rPr>
          <w:rFonts w:ascii="Arial Narrow" w:hAnsi="Arial Narrow" w:cs="Tahoma"/>
          <w:sz w:val="22"/>
          <w:szCs w:val="22"/>
        </w:rPr>
        <w:t xml:space="preserve">, posiadające na dzień dostawy ważne badania dopuszczające do użytkowania przez okres co najmniej </w:t>
      </w:r>
      <w:r w:rsidR="00695DE0" w:rsidRPr="00422DB1">
        <w:rPr>
          <w:rFonts w:ascii="Arial Narrow" w:hAnsi="Arial Narrow" w:cs="Tahoma"/>
          <w:sz w:val="22"/>
          <w:szCs w:val="22"/>
        </w:rPr>
        <w:t>5 miesię</w:t>
      </w:r>
      <w:r w:rsidRPr="00422DB1">
        <w:rPr>
          <w:rFonts w:ascii="Arial Narrow" w:hAnsi="Arial Narrow" w:cs="Tahoma"/>
          <w:sz w:val="22"/>
          <w:szCs w:val="22"/>
        </w:rPr>
        <w:t>cy,</w:t>
      </w:r>
    </w:p>
    <w:p w14:paraId="3F5C1CDB" w14:textId="0BAB9300" w:rsidR="00795774" w:rsidRPr="00422DB1" w:rsidRDefault="0067706D" w:rsidP="00422DB1">
      <w:pPr>
        <w:pStyle w:val="Textbodyindent"/>
        <w:numPr>
          <w:ilvl w:val="0"/>
          <w:numId w:val="49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inne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ni</w:t>
      </w:r>
      <w:r w:rsidR="000755B3" w:rsidRPr="00422DB1">
        <w:rPr>
          <w:rFonts w:ascii="Arial Narrow" w:hAnsi="Arial Narrow" w:cs="Tahoma"/>
          <w:sz w:val="22"/>
          <w:szCs w:val="22"/>
        </w:rPr>
        <w:t>ż wymienione w litera od a) do j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), narzędzia specjalistyczne niezbędne do wykonania obsług technicznych </w:t>
      </w:r>
      <w:r w:rsidRPr="00422DB1">
        <w:rPr>
          <w:rFonts w:ascii="Arial Narrow" w:hAnsi="Arial Narrow" w:cs="Tahoma"/>
          <w:sz w:val="22"/>
          <w:szCs w:val="22"/>
        </w:rPr>
        <w:t>i otrzymania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autoryzacji,</w:t>
      </w:r>
      <w:r w:rsidR="008E4D87" w:rsidRPr="00422DB1">
        <w:rPr>
          <w:rFonts w:ascii="Arial Narrow" w:hAnsi="Arial Narrow" w:cs="Tahoma"/>
          <w:sz w:val="22"/>
          <w:szCs w:val="22"/>
        </w:rPr>
        <w:t xml:space="preserve"> których </w:t>
      </w:r>
      <w:r w:rsidR="00654313" w:rsidRPr="00422DB1">
        <w:rPr>
          <w:rFonts w:ascii="Arial Narrow" w:hAnsi="Arial Narrow" w:cs="Tahoma"/>
          <w:sz w:val="22"/>
          <w:szCs w:val="22"/>
        </w:rPr>
        <w:t>szczegółowy wykaz wyposażenia serwisowego Wykonawca przedstawił na druku stanowiącym załącznik nr III do WOG,</w:t>
      </w:r>
    </w:p>
    <w:p w14:paraId="4BCBCA36" w14:textId="77777777" w:rsidR="00D114F4" w:rsidRPr="00422DB1" w:rsidRDefault="00654313" w:rsidP="00B168A2">
      <w:pPr>
        <w:pStyle w:val="Textbodyindent"/>
        <w:numPr>
          <w:ilvl w:val="0"/>
          <w:numId w:val="41"/>
        </w:numPr>
        <w:spacing w:line="288" w:lineRule="auto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przedłużenia ważności </w:t>
      </w:r>
      <w:r w:rsidR="00D114F4" w:rsidRPr="00422DB1">
        <w:rPr>
          <w:rFonts w:ascii="Arial Narrow" w:hAnsi="Arial Narrow" w:cs="Tahoma"/>
          <w:sz w:val="22"/>
          <w:szCs w:val="22"/>
        </w:rPr>
        <w:t xml:space="preserve">poszczególnych </w:t>
      </w:r>
      <w:r w:rsidRPr="00422DB1">
        <w:rPr>
          <w:rFonts w:ascii="Arial Narrow" w:hAnsi="Arial Narrow" w:cs="Tahoma"/>
          <w:sz w:val="22"/>
          <w:szCs w:val="22"/>
        </w:rPr>
        <w:t>gwarancji o liczbę dni oczekiwania na dostarcz</w:t>
      </w:r>
      <w:r w:rsidR="005B5A9A" w:rsidRPr="00422DB1">
        <w:rPr>
          <w:rFonts w:ascii="Arial Narrow" w:hAnsi="Arial Narrow" w:cs="Tahoma"/>
          <w:sz w:val="22"/>
          <w:szCs w:val="22"/>
        </w:rPr>
        <w:t>enie części zamiennych</w:t>
      </w:r>
      <w:r w:rsidR="00D114F4" w:rsidRPr="00422DB1">
        <w:rPr>
          <w:rFonts w:ascii="Arial Narrow" w:hAnsi="Arial Narrow" w:cs="Tahoma"/>
          <w:sz w:val="22"/>
          <w:szCs w:val="22"/>
        </w:rPr>
        <w:t>:</w:t>
      </w:r>
    </w:p>
    <w:p w14:paraId="64194C7C" w14:textId="77777777" w:rsidR="00D114F4" w:rsidRPr="00422DB1" w:rsidRDefault="00D114F4" w:rsidP="00422DB1">
      <w:pPr>
        <w:pStyle w:val="Nagwek3"/>
        <w:keepNext w:val="0"/>
        <w:numPr>
          <w:ilvl w:val="0"/>
          <w:numId w:val="46"/>
        </w:numPr>
        <w:autoSpaceDN/>
        <w:spacing w:before="0" w:after="0" w:line="288" w:lineRule="auto"/>
        <w:ind w:left="851" w:hanging="284"/>
        <w:jc w:val="both"/>
        <w:textAlignment w:val="auto"/>
        <w:rPr>
          <w:rFonts w:ascii="Arial Narrow" w:hAnsi="Arial Narrow" w:cs="Tahoma"/>
          <w:b w:val="0"/>
          <w:sz w:val="22"/>
          <w:szCs w:val="22"/>
        </w:rPr>
      </w:pPr>
      <w:r w:rsidRPr="00422DB1">
        <w:rPr>
          <w:rFonts w:ascii="Arial Narrow" w:hAnsi="Arial Narrow" w:cs="Tahoma"/>
          <w:b w:val="0"/>
          <w:sz w:val="22"/>
          <w:szCs w:val="22"/>
        </w:rPr>
        <w:t>do napraw gwarancyjnych, powiększoną o ryczałtowo naliczony jeden dzień na wykonanie naprawy,</w:t>
      </w:r>
    </w:p>
    <w:p w14:paraId="39982D34" w14:textId="01E10E50" w:rsidR="00E24DBD" w:rsidRPr="00422DB1" w:rsidRDefault="00D114F4" w:rsidP="00422DB1">
      <w:pPr>
        <w:pStyle w:val="Nagwek3"/>
        <w:keepNext w:val="0"/>
        <w:numPr>
          <w:ilvl w:val="0"/>
          <w:numId w:val="46"/>
        </w:numPr>
        <w:autoSpaceDN/>
        <w:spacing w:before="0" w:after="0" w:line="288" w:lineRule="auto"/>
        <w:ind w:left="851" w:hanging="284"/>
        <w:jc w:val="both"/>
        <w:textAlignment w:val="auto"/>
        <w:rPr>
          <w:rFonts w:ascii="Arial Narrow" w:hAnsi="Arial Narrow" w:cs="Tahoma"/>
          <w:b w:val="0"/>
          <w:sz w:val="22"/>
          <w:szCs w:val="22"/>
        </w:rPr>
      </w:pPr>
      <w:r w:rsidRPr="00422DB1">
        <w:rPr>
          <w:rFonts w:ascii="Arial Narrow" w:hAnsi="Arial Narrow" w:cs="Tahoma"/>
          <w:b w:val="0"/>
          <w:sz w:val="22"/>
          <w:szCs w:val="22"/>
        </w:rPr>
        <w:t xml:space="preserve">do napraw </w:t>
      </w:r>
      <w:r w:rsidR="0067706D" w:rsidRPr="00422DB1">
        <w:rPr>
          <w:rFonts w:ascii="Arial Narrow" w:hAnsi="Arial Narrow" w:cs="Tahoma"/>
          <w:b w:val="0"/>
          <w:sz w:val="22"/>
          <w:szCs w:val="22"/>
        </w:rPr>
        <w:t>niepodlegających</w:t>
      </w:r>
      <w:r w:rsidRPr="00422DB1">
        <w:rPr>
          <w:rFonts w:ascii="Arial Narrow" w:hAnsi="Arial Narrow" w:cs="Tahoma"/>
          <w:b w:val="0"/>
          <w:sz w:val="22"/>
          <w:szCs w:val="22"/>
        </w:rPr>
        <w:t xml:space="preserve"> gwarancji lub napraw powypadkowych, powiększoną o ryczałtowo naliczony jeden dzień na wykonanie naprawy, </w:t>
      </w:r>
    </w:p>
    <w:p w14:paraId="1E0AFCE8" w14:textId="77777777" w:rsidR="00D114F4" w:rsidRPr="00422DB1" w:rsidRDefault="00D114F4" w:rsidP="00B168A2">
      <w:pPr>
        <w:pStyle w:val="Nagwek3"/>
        <w:keepNext w:val="0"/>
        <w:autoSpaceDN/>
        <w:spacing w:before="0" w:after="0" w:line="288" w:lineRule="auto"/>
        <w:ind w:left="567"/>
        <w:jc w:val="both"/>
        <w:textAlignment w:val="auto"/>
        <w:rPr>
          <w:rFonts w:ascii="Arial Narrow" w:hAnsi="Arial Narrow" w:cs="Tahoma"/>
          <w:b w:val="0"/>
          <w:sz w:val="22"/>
          <w:szCs w:val="22"/>
          <w:highlight w:val="yellow"/>
        </w:rPr>
      </w:pPr>
      <w:r w:rsidRPr="00422DB1">
        <w:rPr>
          <w:rFonts w:ascii="Arial Narrow" w:hAnsi="Arial Narrow" w:cs="Tahoma"/>
          <w:b w:val="0"/>
          <w:sz w:val="22"/>
          <w:szCs w:val="22"/>
        </w:rPr>
        <w:t xml:space="preserve">licząc od dnia zgłoszenia dokonanego przez Zamawiającego na zasadach, o których mowa w </w:t>
      </w:r>
      <w:r w:rsidR="003E0052" w:rsidRPr="00422DB1">
        <w:rPr>
          <w:rFonts w:ascii="Arial Narrow" w:hAnsi="Arial Narrow" w:cs="Tahoma"/>
          <w:b w:val="0"/>
          <w:sz w:val="22"/>
          <w:szCs w:val="22"/>
        </w:rPr>
        <w:t>§ 7 ust. 1</w:t>
      </w:r>
      <w:r w:rsidR="00654313" w:rsidRPr="00422DB1">
        <w:rPr>
          <w:rFonts w:ascii="Arial Narrow" w:hAnsi="Arial Narrow" w:cs="Tahoma"/>
          <w:b w:val="0"/>
          <w:sz w:val="22"/>
          <w:szCs w:val="22"/>
        </w:rPr>
        <w:t>,</w:t>
      </w:r>
      <w:r w:rsidR="003E0052" w:rsidRPr="00422DB1">
        <w:rPr>
          <w:rFonts w:ascii="Arial Narrow" w:hAnsi="Arial Narrow" w:cs="Tahoma"/>
          <w:b w:val="0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b w:val="0"/>
          <w:sz w:val="22"/>
          <w:szCs w:val="22"/>
        </w:rPr>
        <w:t>o ile brak tych części powoduje co do zasady brak możliwości wykonywania zadań przewozowych lub brak możliwości należytego wykonywania zadań przewozowych, tj. obsługi linii komunikacji miejskiej, zgodnie z wymogami bezpieczeństwa i komfortu obowiązującymi u Zamawiającego,</w:t>
      </w:r>
    </w:p>
    <w:p w14:paraId="26952208" w14:textId="77777777" w:rsidR="002E7290" w:rsidRPr="00422DB1" w:rsidRDefault="002E7290" w:rsidP="00B168A2">
      <w:pPr>
        <w:pStyle w:val="Akapitzlist"/>
        <w:numPr>
          <w:ilvl w:val="0"/>
          <w:numId w:val="12"/>
        </w:numPr>
        <w:spacing w:line="288" w:lineRule="auto"/>
        <w:ind w:hanging="360"/>
        <w:contextualSpacing w:val="0"/>
        <w:jc w:val="both"/>
        <w:rPr>
          <w:rFonts w:ascii="Arial Narrow" w:hAnsi="Arial Narrow" w:cs="Tahoma"/>
          <w:vanish/>
          <w:sz w:val="22"/>
          <w:szCs w:val="22"/>
        </w:rPr>
      </w:pPr>
    </w:p>
    <w:p w14:paraId="424746E7" w14:textId="5AC6F057" w:rsidR="00795774" w:rsidRPr="00422DB1" w:rsidRDefault="0067706D" w:rsidP="00BA7F81">
      <w:pPr>
        <w:pStyle w:val="Textbodyindent"/>
        <w:numPr>
          <w:ilvl w:val="0"/>
          <w:numId w:val="12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udzielania Zamawiającemu</w:t>
      </w:r>
      <w:r w:rsidR="00913911" w:rsidRPr="00422DB1">
        <w:rPr>
          <w:rFonts w:ascii="Arial Narrow" w:hAnsi="Arial Narrow" w:cs="Tahoma"/>
          <w:sz w:val="22"/>
          <w:szCs w:val="22"/>
        </w:rPr>
        <w:t xml:space="preserve"> </w:t>
      </w:r>
      <w:r w:rsidR="00F61A82" w:rsidRPr="00422DB1">
        <w:rPr>
          <w:rFonts w:ascii="Arial Narrow" w:hAnsi="Arial Narrow" w:cs="Tahoma"/>
          <w:sz w:val="22"/>
          <w:szCs w:val="22"/>
        </w:rPr>
        <w:t xml:space="preserve">(na jego wniosek) </w:t>
      </w:r>
      <w:r w:rsidR="00654313" w:rsidRPr="00422DB1">
        <w:rPr>
          <w:rFonts w:ascii="Arial Narrow" w:hAnsi="Arial Narrow" w:cs="Tahoma"/>
          <w:sz w:val="22"/>
          <w:szCs w:val="22"/>
        </w:rPr>
        <w:t>niezbędnych rad technicznych, określających sposób i tryb postępowania przy usuwaniu usterek</w:t>
      </w:r>
      <w:r w:rsidR="00F61A82" w:rsidRPr="00422DB1">
        <w:rPr>
          <w:rFonts w:ascii="Arial Narrow" w:hAnsi="Arial Narrow" w:cs="Tahoma"/>
          <w:sz w:val="22"/>
          <w:szCs w:val="22"/>
        </w:rPr>
        <w:t xml:space="preserve"> lub awarii</w:t>
      </w:r>
      <w:r w:rsidR="00913911" w:rsidRPr="00422DB1">
        <w:rPr>
          <w:rFonts w:ascii="Arial Narrow" w:hAnsi="Arial Narrow" w:cs="Tahoma"/>
          <w:sz w:val="22"/>
          <w:szCs w:val="22"/>
        </w:rPr>
        <w:t xml:space="preserve"> zgłaszanych przez</w:t>
      </w:r>
      <w:r w:rsidR="00B23E55" w:rsidRPr="00422DB1">
        <w:rPr>
          <w:rFonts w:ascii="Arial Narrow" w:hAnsi="Arial Narrow" w:cs="Tahoma"/>
          <w:sz w:val="22"/>
          <w:szCs w:val="22"/>
        </w:rPr>
        <w:t xml:space="preserve"> </w:t>
      </w:r>
      <w:r w:rsidR="00654313" w:rsidRPr="00422DB1">
        <w:rPr>
          <w:rFonts w:ascii="Arial Narrow" w:hAnsi="Arial Narrow" w:cs="Tahoma"/>
          <w:sz w:val="22"/>
          <w:szCs w:val="22"/>
        </w:rPr>
        <w:t>Zamawiającego. Przedmiotowe rady techniczne Wykonawca zobowiązuje się udzielać ni</w:t>
      </w:r>
      <w:r w:rsidR="00F61A82" w:rsidRPr="00422DB1">
        <w:rPr>
          <w:rFonts w:ascii="Arial Narrow" w:hAnsi="Arial Narrow" w:cs="Tahoma"/>
          <w:sz w:val="22"/>
          <w:szCs w:val="22"/>
        </w:rPr>
        <w:t xml:space="preserve">ezwłocznie, nie później jednak </w:t>
      </w:r>
      <w:r w:rsidR="00654313" w:rsidRPr="00422DB1">
        <w:rPr>
          <w:rFonts w:ascii="Arial Narrow" w:hAnsi="Arial Narrow" w:cs="Tahoma"/>
          <w:sz w:val="22"/>
          <w:szCs w:val="22"/>
        </w:rPr>
        <w:t>niż w terminie dwóch dni licząc od dnia otrzymania zgłoszenia, o którym mowa §</w:t>
      </w:r>
      <w:r w:rsidR="00654313" w:rsidRPr="00422DB1">
        <w:rPr>
          <w:rFonts w:ascii="Arial Narrow" w:hAnsi="Arial Narrow" w:cs="Tahoma"/>
          <w:b/>
          <w:sz w:val="22"/>
          <w:szCs w:val="22"/>
        </w:rPr>
        <w:t xml:space="preserve"> </w:t>
      </w:r>
      <w:r w:rsidR="003655CA" w:rsidRPr="00422DB1">
        <w:rPr>
          <w:rFonts w:ascii="Arial Narrow" w:hAnsi="Arial Narrow" w:cs="Tahoma"/>
          <w:sz w:val="22"/>
          <w:szCs w:val="22"/>
        </w:rPr>
        <w:t xml:space="preserve">5 ust.1 pkt </w:t>
      </w:r>
      <w:r w:rsidR="00654313" w:rsidRPr="00422DB1">
        <w:rPr>
          <w:rFonts w:ascii="Arial Narrow" w:hAnsi="Arial Narrow" w:cs="Tahoma"/>
          <w:sz w:val="22"/>
          <w:szCs w:val="22"/>
        </w:rPr>
        <w:t>4,</w:t>
      </w:r>
      <w:r w:rsidR="00F61A82" w:rsidRPr="00422DB1">
        <w:rPr>
          <w:rFonts w:ascii="Arial Narrow" w:eastAsia="Times New Roman" w:hAnsi="Arial Narrow" w:cs="Tahoma"/>
          <w:b/>
          <w:bCs/>
          <w:iCs/>
          <w:kern w:val="0"/>
          <w:sz w:val="22"/>
          <w:szCs w:val="22"/>
          <w:lang w:eastAsia="pl-PL" w:bidi="ar-SA"/>
        </w:rPr>
        <w:t xml:space="preserve"> </w:t>
      </w:r>
      <w:r w:rsidR="00F61A82" w:rsidRPr="00422DB1">
        <w:rPr>
          <w:rFonts w:ascii="Arial Narrow" w:hAnsi="Arial Narrow" w:cs="Tahoma"/>
          <w:sz w:val="22"/>
          <w:szCs w:val="22"/>
        </w:rPr>
        <w:t>w szczególnie uzasadnionych przypadkach termin na udzielenie rady technicznej może być przedłużony przez Zamawiającego pod warunkiem otrzymania przez</w:t>
      </w:r>
      <w:r w:rsidR="00B23E55" w:rsidRPr="00422DB1">
        <w:rPr>
          <w:rFonts w:ascii="Arial Narrow" w:hAnsi="Arial Narrow" w:cs="Tahoma"/>
          <w:sz w:val="22"/>
          <w:szCs w:val="22"/>
        </w:rPr>
        <w:t xml:space="preserve"> </w:t>
      </w:r>
      <w:r w:rsidR="00F61A82" w:rsidRPr="00422DB1">
        <w:rPr>
          <w:rFonts w:ascii="Arial Narrow" w:hAnsi="Arial Narrow" w:cs="Tahoma"/>
          <w:sz w:val="22"/>
          <w:szCs w:val="22"/>
        </w:rPr>
        <w:t xml:space="preserve">Zamawiającego w ww. terminie (dwóch dni) pisemnego wniosku Wykonawcy, określającego podstawę, z której </w:t>
      </w:r>
      <w:r w:rsidR="00F61A82" w:rsidRPr="00422DB1">
        <w:rPr>
          <w:rFonts w:ascii="Arial Narrow" w:hAnsi="Arial Narrow" w:cs="Tahoma"/>
          <w:sz w:val="22"/>
          <w:szCs w:val="22"/>
        </w:rPr>
        <w:lastRenderedPageBreak/>
        <w:t>przedłużenie to ma wynikać – złożenie przedmiotowego wniosku nie jest równoznaczne z wyrażeniem zgody przez Zamawiającego na przedłużenie terminu na udzielenie rady technicznej,</w:t>
      </w:r>
    </w:p>
    <w:p w14:paraId="4377D606" w14:textId="77777777" w:rsidR="00795774" w:rsidRPr="00422DB1" w:rsidRDefault="00F61A82" w:rsidP="00BA7F81">
      <w:pPr>
        <w:pStyle w:val="Textbodyindent"/>
        <w:numPr>
          <w:ilvl w:val="0"/>
          <w:numId w:val="12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 okresie gwarancji na cały autobus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, zapłacenia kar </w:t>
      </w:r>
      <w:r w:rsidR="00724CD8" w:rsidRPr="00422DB1">
        <w:rPr>
          <w:rFonts w:ascii="Arial Narrow" w:hAnsi="Arial Narrow" w:cs="Tahoma"/>
          <w:sz w:val="22"/>
          <w:szCs w:val="22"/>
        </w:rPr>
        <w:t xml:space="preserve">Zamawiającemu </w:t>
      </w:r>
      <w:r w:rsidR="00654313" w:rsidRPr="00422DB1">
        <w:rPr>
          <w:rFonts w:ascii="Arial Narrow" w:hAnsi="Arial Narrow" w:cs="Tahoma"/>
          <w:sz w:val="22"/>
          <w:szCs w:val="22"/>
        </w:rPr>
        <w:t>za nieterminowe dostarczenie części do napraw gwarancyjnych w kwo</w:t>
      </w:r>
      <w:r w:rsidR="00724CD8" w:rsidRPr="00422DB1">
        <w:rPr>
          <w:rFonts w:ascii="Arial Narrow" w:hAnsi="Arial Narrow" w:cs="Tahoma"/>
          <w:sz w:val="22"/>
          <w:szCs w:val="22"/>
        </w:rPr>
        <w:t>cie odpowiadającej równowartość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w złotych polskich 100 euro (według średniego kursu NBP z ostatniego dnia roboczego poprzedzającego dzień naliczenia kary), za każdy rozpoczęty dzień zwłoki, począwszy od:</w:t>
      </w:r>
    </w:p>
    <w:p w14:paraId="675A704E" w14:textId="77777777" w:rsidR="007E762E" w:rsidRPr="00422DB1" w:rsidRDefault="00654313" w:rsidP="00BA7F81">
      <w:pPr>
        <w:pStyle w:val="Textbodyindent"/>
        <w:numPr>
          <w:ilvl w:val="0"/>
          <w:numId w:val="50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czwartego dnia licząc od daty zgłoszenia - dotyczy części do napraw gwarancyjnych,</w:t>
      </w:r>
    </w:p>
    <w:p w14:paraId="13934F28" w14:textId="04A1BFA9" w:rsidR="00795774" w:rsidRPr="00422DB1" w:rsidRDefault="00654313" w:rsidP="00BA7F81">
      <w:pPr>
        <w:pStyle w:val="Textbodyindent"/>
        <w:numPr>
          <w:ilvl w:val="0"/>
          <w:numId w:val="50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jedenastego dnia licząc od daty zgłoszenia - dotyczy części do napraw </w:t>
      </w:r>
      <w:r w:rsidR="0067706D" w:rsidRPr="00422DB1">
        <w:rPr>
          <w:rFonts w:ascii="Arial Narrow" w:hAnsi="Arial Narrow" w:cs="Tahoma"/>
          <w:sz w:val="22"/>
          <w:szCs w:val="22"/>
        </w:rPr>
        <w:t>niepodlegających</w:t>
      </w:r>
      <w:r w:rsidRPr="00422DB1">
        <w:rPr>
          <w:rFonts w:ascii="Arial Narrow" w:hAnsi="Arial Narrow" w:cs="Tahoma"/>
          <w:sz w:val="22"/>
          <w:szCs w:val="22"/>
        </w:rPr>
        <w:t xml:space="preserve"> gwarancji lub </w:t>
      </w:r>
      <w:r w:rsidR="00033745" w:rsidRPr="00422DB1">
        <w:rPr>
          <w:rFonts w:ascii="Arial Narrow" w:hAnsi="Arial Narrow" w:cs="Tahoma"/>
          <w:sz w:val="22"/>
          <w:szCs w:val="22"/>
        </w:rPr>
        <w:t xml:space="preserve">do napraw </w:t>
      </w:r>
      <w:r w:rsidRPr="00422DB1">
        <w:rPr>
          <w:rFonts w:ascii="Arial Narrow" w:hAnsi="Arial Narrow" w:cs="Tahoma"/>
          <w:sz w:val="22"/>
          <w:szCs w:val="22"/>
        </w:rPr>
        <w:t>powypadkowych,</w:t>
      </w:r>
    </w:p>
    <w:p w14:paraId="15507DD0" w14:textId="1A51614B" w:rsidR="00795774" w:rsidRPr="00422DB1" w:rsidRDefault="00654313" w:rsidP="00BA7F81">
      <w:pPr>
        <w:pStyle w:val="Textbodyindent"/>
        <w:numPr>
          <w:ilvl w:val="0"/>
          <w:numId w:val="12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po upływie okresu gwarancji na cały autobus</w:t>
      </w:r>
      <w:r w:rsidR="00724CD8" w:rsidRPr="00422DB1">
        <w:rPr>
          <w:rFonts w:ascii="Arial Narrow" w:hAnsi="Arial Narrow" w:cs="Tahoma"/>
          <w:sz w:val="22"/>
          <w:szCs w:val="22"/>
        </w:rPr>
        <w:t>,</w:t>
      </w:r>
      <w:r w:rsidRPr="00422DB1">
        <w:rPr>
          <w:rFonts w:ascii="Arial Narrow" w:hAnsi="Arial Narrow" w:cs="Tahoma"/>
          <w:sz w:val="22"/>
          <w:szCs w:val="22"/>
        </w:rPr>
        <w:t xml:space="preserve"> </w:t>
      </w:r>
      <w:r w:rsidR="007E762E" w:rsidRPr="00422DB1">
        <w:rPr>
          <w:rFonts w:ascii="Arial Narrow" w:hAnsi="Arial Narrow" w:cs="Tahoma"/>
          <w:sz w:val="22"/>
          <w:szCs w:val="22"/>
        </w:rPr>
        <w:t>a przed upływem okresu 12</w:t>
      </w:r>
      <w:r w:rsidR="00F61A82" w:rsidRPr="00422DB1">
        <w:rPr>
          <w:rFonts w:ascii="Arial Narrow" w:hAnsi="Arial Narrow" w:cs="Tahoma"/>
          <w:sz w:val="22"/>
          <w:szCs w:val="22"/>
        </w:rPr>
        <w:t xml:space="preserve"> lat licząc od  przekazania autobusu  Zamawiającemu </w:t>
      </w:r>
      <w:r w:rsidRPr="00422DB1">
        <w:rPr>
          <w:rFonts w:ascii="Arial Narrow" w:hAnsi="Arial Narrow" w:cs="Tahoma"/>
          <w:sz w:val="22"/>
          <w:szCs w:val="22"/>
        </w:rPr>
        <w:t xml:space="preserve">zapłacenia kar </w:t>
      </w:r>
      <w:r w:rsidR="00724CD8" w:rsidRPr="00422DB1">
        <w:rPr>
          <w:rFonts w:ascii="Arial Narrow" w:hAnsi="Arial Narrow" w:cs="Tahoma"/>
          <w:sz w:val="22"/>
          <w:szCs w:val="22"/>
        </w:rPr>
        <w:t xml:space="preserve">Zamawiającemu </w:t>
      </w:r>
      <w:r w:rsidRPr="00422DB1">
        <w:rPr>
          <w:rFonts w:ascii="Arial Narrow" w:hAnsi="Arial Narrow" w:cs="Tahoma"/>
          <w:sz w:val="22"/>
          <w:szCs w:val="22"/>
        </w:rPr>
        <w:t>za nieterminowe dostarczenie części do napraw nie podlegających gwarancji lub do napraw powypadkowych w kwocie, odpowiadającej równowartości w złotych polskich 20 euro (według średniego kursu NBP z ostatniego dnia roboczego poprzedzającego dzień naliczenia kary), za każdy rozpoczęty dzień zwłoki, począwszy od jedenastego dnia licząc od daty zgłoszenia,</w:t>
      </w:r>
    </w:p>
    <w:p w14:paraId="4BF74497" w14:textId="2D54259F" w:rsidR="00795774" w:rsidRPr="00422DB1" w:rsidRDefault="00654313" w:rsidP="00BA7F81">
      <w:pPr>
        <w:pStyle w:val="Textbodyindent"/>
        <w:numPr>
          <w:ilvl w:val="0"/>
          <w:numId w:val="12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zapłacenia </w:t>
      </w:r>
      <w:r w:rsidR="00724CD8" w:rsidRPr="00422DB1">
        <w:rPr>
          <w:rFonts w:ascii="Arial Narrow" w:hAnsi="Arial Narrow" w:cs="Tahoma"/>
          <w:sz w:val="22"/>
          <w:szCs w:val="22"/>
        </w:rPr>
        <w:t xml:space="preserve">Zamawiającemu </w:t>
      </w:r>
      <w:r w:rsidRPr="00422DB1">
        <w:rPr>
          <w:rFonts w:ascii="Arial Narrow" w:hAnsi="Arial Narrow" w:cs="Tahoma"/>
          <w:sz w:val="22"/>
          <w:szCs w:val="22"/>
        </w:rPr>
        <w:t xml:space="preserve">kar za nieterminowe wykonanie naprawy gwarancyjnej lub powypadkowej, o których </w:t>
      </w:r>
      <w:r w:rsidR="0067706D" w:rsidRPr="00422DB1">
        <w:rPr>
          <w:rFonts w:ascii="Arial Narrow" w:hAnsi="Arial Narrow" w:cs="Tahoma"/>
          <w:sz w:val="22"/>
          <w:szCs w:val="22"/>
        </w:rPr>
        <w:t>mowa w</w:t>
      </w:r>
      <w:r w:rsidRPr="00422DB1">
        <w:rPr>
          <w:rFonts w:ascii="Arial Narrow" w:hAnsi="Arial Narrow" w:cs="Tahoma"/>
          <w:sz w:val="22"/>
          <w:szCs w:val="22"/>
        </w:rPr>
        <w:t xml:space="preserve"> § 3 ust. 2 pkt 2 litera a i b, w kwocie odpowiadającej równowartości w złotych polskich 100 euro (według średniego kursu NBP z ostatniego dnia roboczego poprzedzającego dzień naliczenia kary), za każdy rozpoczęty dzień zwłoki, począwszy od:</w:t>
      </w:r>
    </w:p>
    <w:p w14:paraId="680F3F40" w14:textId="77777777" w:rsidR="00795774" w:rsidRPr="00422DB1" w:rsidRDefault="00654313" w:rsidP="00BA7F81">
      <w:pPr>
        <w:pStyle w:val="Textbodyindent"/>
        <w:numPr>
          <w:ilvl w:val="0"/>
          <w:numId w:val="14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szóstego dnia licząc od dnia jej zgłoszenia</w:t>
      </w:r>
      <w:r w:rsidR="00AE10FE" w:rsidRPr="00422DB1">
        <w:rPr>
          <w:rFonts w:ascii="Arial Narrow" w:hAnsi="Arial Narrow" w:cs="Tahoma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sz w:val="22"/>
          <w:szCs w:val="22"/>
        </w:rPr>
        <w:t>- dotyczy napraw gwarancyjnych, o których mowa w § 3 ust. 2 pkt 2 litera a,</w:t>
      </w:r>
    </w:p>
    <w:p w14:paraId="2BFA77C2" w14:textId="77777777" w:rsidR="00795774" w:rsidRPr="00422DB1" w:rsidRDefault="00654313" w:rsidP="00BA7F81">
      <w:pPr>
        <w:pStyle w:val="Textbodyindent"/>
        <w:numPr>
          <w:ilvl w:val="0"/>
          <w:numId w:val="14"/>
        </w:numPr>
        <w:spacing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piętnastego dnia licząc od dnia jej zgłoszenia</w:t>
      </w:r>
      <w:r w:rsidR="00AE10FE" w:rsidRPr="00422DB1">
        <w:rPr>
          <w:rFonts w:ascii="Arial Narrow" w:hAnsi="Arial Narrow" w:cs="Tahoma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sz w:val="22"/>
          <w:szCs w:val="22"/>
        </w:rPr>
        <w:t xml:space="preserve">- dotyczy napraw powypadkowych, o </w:t>
      </w:r>
      <w:r w:rsidR="00724CD8" w:rsidRPr="00422DB1">
        <w:rPr>
          <w:rFonts w:ascii="Arial Narrow" w:hAnsi="Arial Narrow" w:cs="Tahoma"/>
          <w:color w:val="000000"/>
          <w:sz w:val="22"/>
          <w:szCs w:val="22"/>
        </w:rPr>
        <w:t xml:space="preserve">których </w:t>
      </w:r>
      <w:r w:rsidRPr="00422DB1">
        <w:rPr>
          <w:rFonts w:ascii="Arial Narrow" w:hAnsi="Arial Narrow" w:cs="Tahoma"/>
          <w:color w:val="000000"/>
          <w:sz w:val="22"/>
          <w:szCs w:val="22"/>
        </w:rPr>
        <w:t>mowa w § 3 ust. 2 pkt 2 litera b,</w:t>
      </w:r>
    </w:p>
    <w:p w14:paraId="42D10A78" w14:textId="77777777" w:rsidR="00795774" w:rsidRPr="00422DB1" w:rsidRDefault="00654313" w:rsidP="00BA7F81">
      <w:pPr>
        <w:pStyle w:val="Textbodyindent"/>
        <w:numPr>
          <w:ilvl w:val="0"/>
          <w:numId w:val="12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zapłacenia</w:t>
      </w:r>
      <w:r w:rsidR="00724CD8" w:rsidRPr="00422DB1">
        <w:rPr>
          <w:rFonts w:ascii="Arial Narrow" w:hAnsi="Arial Narrow" w:cs="Tahoma"/>
          <w:sz w:val="22"/>
          <w:szCs w:val="22"/>
        </w:rPr>
        <w:t xml:space="preserve"> Zamawiającemu</w:t>
      </w:r>
      <w:r w:rsidRPr="00422DB1">
        <w:rPr>
          <w:rFonts w:ascii="Arial Narrow" w:hAnsi="Arial Narrow" w:cs="Tahoma"/>
          <w:sz w:val="22"/>
          <w:szCs w:val="22"/>
        </w:rPr>
        <w:t>, w okresie gwarancji autobusu lub jego podzespołu, kar za nieterminowe wykonanie obsługi technicznej, o której mowa w § 3 ust 3 - w kwocie, odpowiadającej równowartości w złotych polskich 100 euro (według średniego kursu NBP z ostatniego dnia roboczego poprzedzającego dzień naliczenia kary), za każdy rozpoczęty dzień zwłoki, począwszy od szóstego dnia, licząc od dnia jej zgłoszenia,</w:t>
      </w:r>
    </w:p>
    <w:p w14:paraId="688B71E3" w14:textId="54A81F30" w:rsidR="00795774" w:rsidRPr="00422DB1" w:rsidRDefault="00724CD8" w:rsidP="00BA7F81">
      <w:pPr>
        <w:pStyle w:val="Textbodyindent"/>
        <w:numPr>
          <w:ilvl w:val="0"/>
          <w:numId w:val="12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zapłacenia kar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sz w:val="22"/>
          <w:szCs w:val="22"/>
        </w:rPr>
        <w:t xml:space="preserve">Zamawiającemu </w:t>
      </w:r>
      <w:r w:rsidR="00AE10FE" w:rsidRPr="00422DB1">
        <w:rPr>
          <w:rFonts w:ascii="Arial Narrow" w:hAnsi="Arial Narrow" w:cs="Tahoma"/>
          <w:sz w:val="22"/>
          <w:szCs w:val="22"/>
        </w:rPr>
        <w:t xml:space="preserve">za 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udzielenie rad technicznych, o których mowa </w:t>
      </w:r>
      <w:r w:rsidR="0067706D" w:rsidRPr="00422DB1">
        <w:rPr>
          <w:rFonts w:ascii="Arial Narrow" w:hAnsi="Arial Narrow" w:cs="Tahoma"/>
          <w:sz w:val="22"/>
          <w:szCs w:val="22"/>
        </w:rPr>
        <w:t>w ust.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1 pkt 5, w </w:t>
      </w:r>
      <w:r w:rsidR="0067706D" w:rsidRPr="00422DB1">
        <w:rPr>
          <w:rFonts w:ascii="Arial Narrow" w:hAnsi="Arial Narrow" w:cs="Tahoma"/>
          <w:sz w:val="22"/>
          <w:szCs w:val="22"/>
        </w:rPr>
        <w:t>wyniku zastosowania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których, zgłoszona usterka nie została prawidłowo lub w ogóle usunięta w kwocie odpowiadającej ró</w:t>
      </w:r>
      <w:r w:rsidR="00464CF1" w:rsidRPr="00422DB1">
        <w:rPr>
          <w:rFonts w:ascii="Arial Narrow" w:hAnsi="Arial Narrow" w:cs="Tahoma"/>
          <w:sz w:val="22"/>
          <w:szCs w:val="22"/>
        </w:rPr>
        <w:t>wnowartości w złotych polskich 5</w:t>
      </w:r>
      <w:r w:rsidR="00654313" w:rsidRPr="00422DB1">
        <w:rPr>
          <w:rFonts w:ascii="Arial Narrow" w:hAnsi="Arial Narrow" w:cs="Tahoma"/>
          <w:sz w:val="22"/>
          <w:szCs w:val="22"/>
        </w:rPr>
        <w:t>0 euro (według średniego kursu NBP z ostatniego dnia roboczego poprzedzającego dzień naliczenia kary), za każdy rozpoczęty dzień zwłoki licząc od dnia zastosowania danej rady technicznej,</w:t>
      </w:r>
    </w:p>
    <w:p w14:paraId="489CF891" w14:textId="2FD87327" w:rsidR="00795774" w:rsidRPr="00422DB1" w:rsidRDefault="00654313" w:rsidP="00BA7F81">
      <w:pPr>
        <w:pStyle w:val="Textbodyindent"/>
        <w:numPr>
          <w:ilvl w:val="0"/>
          <w:numId w:val="12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zapłacenia </w:t>
      </w:r>
      <w:r w:rsidR="00724CD8" w:rsidRPr="00422DB1">
        <w:rPr>
          <w:rFonts w:ascii="Arial Narrow" w:hAnsi="Arial Narrow" w:cs="Tahoma"/>
          <w:sz w:val="22"/>
          <w:szCs w:val="22"/>
        </w:rPr>
        <w:t xml:space="preserve">Zamawiającemu </w:t>
      </w:r>
      <w:r w:rsidRPr="00422DB1">
        <w:rPr>
          <w:rFonts w:ascii="Arial Narrow" w:hAnsi="Arial Narrow" w:cs="Tahoma"/>
          <w:sz w:val="22"/>
          <w:szCs w:val="22"/>
        </w:rPr>
        <w:t>kar za brak udzielenia rad technicznych,</w:t>
      </w:r>
      <w:r w:rsidR="00724CD8" w:rsidRPr="00422DB1">
        <w:rPr>
          <w:rFonts w:ascii="Arial Narrow" w:hAnsi="Arial Narrow" w:cs="Tahoma"/>
          <w:sz w:val="22"/>
          <w:szCs w:val="22"/>
        </w:rPr>
        <w:t xml:space="preserve"> o których mowa </w:t>
      </w:r>
      <w:r w:rsidR="0067706D" w:rsidRPr="00422DB1">
        <w:rPr>
          <w:rFonts w:ascii="Arial Narrow" w:hAnsi="Arial Narrow" w:cs="Tahoma"/>
          <w:sz w:val="22"/>
          <w:szCs w:val="22"/>
        </w:rPr>
        <w:t>w ust.</w:t>
      </w:r>
      <w:r w:rsidR="00724CD8" w:rsidRPr="00422DB1">
        <w:rPr>
          <w:rFonts w:ascii="Arial Narrow" w:hAnsi="Arial Narrow" w:cs="Tahoma"/>
          <w:sz w:val="22"/>
          <w:szCs w:val="22"/>
        </w:rPr>
        <w:t xml:space="preserve"> 1 pkt 5</w:t>
      </w:r>
      <w:r w:rsidRPr="00422DB1">
        <w:rPr>
          <w:rFonts w:ascii="Arial Narrow" w:hAnsi="Arial Narrow" w:cs="Tahoma"/>
          <w:sz w:val="22"/>
          <w:szCs w:val="22"/>
        </w:rPr>
        <w:t>, w kwocie odpowiadającej ró</w:t>
      </w:r>
      <w:r w:rsidR="00464CF1" w:rsidRPr="00422DB1">
        <w:rPr>
          <w:rFonts w:ascii="Arial Narrow" w:hAnsi="Arial Narrow" w:cs="Tahoma"/>
          <w:sz w:val="22"/>
          <w:szCs w:val="22"/>
        </w:rPr>
        <w:t>wnowartości w złotych polskich 5</w:t>
      </w:r>
      <w:r w:rsidRPr="00422DB1">
        <w:rPr>
          <w:rFonts w:ascii="Arial Narrow" w:hAnsi="Arial Narrow" w:cs="Tahoma"/>
          <w:sz w:val="22"/>
          <w:szCs w:val="22"/>
        </w:rPr>
        <w:t>0 euro (według średniego kursu NBP z ostatniego dnia roboczego poprzedzającego dzień naliczenia kary), za każdy rozpoczęty dzień zwłoki począwszy od trzeciego dnia, licząc od dnia zgłoszenia,</w:t>
      </w:r>
    </w:p>
    <w:p w14:paraId="48F8AA1E" w14:textId="781C6D61" w:rsidR="00795774" w:rsidRPr="00422DB1" w:rsidRDefault="00724CD8" w:rsidP="00BA7F81">
      <w:pPr>
        <w:pStyle w:val="Textbodyindent"/>
        <w:numPr>
          <w:ilvl w:val="0"/>
          <w:numId w:val="12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bookmarkStart w:id="0" w:name="_Hlk182400145"/>
      <w:r w:rsidRPr="00422DB1">
        <w:rPr>
          <w:rFonts w:ascii="Arial Narrow" w:hAnsi="Arial Narrow" w:cs="Tahoma"/>
          <w:sz w:val="22"/>
          <w:szCs w:val="22"/>
        </w:rPr>
        <w:t>zapłacenia Zamawiającemu kar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, wynikających z okoliczności, o których mowa w § 4 ust. 1 pkt 1 i 2, w kwocie </w:t>
      </w:r>
      <w:r w:rsidR="00654313" w:rsidRPr="0056640F">
        <w:rPr>
          <w:rFonts w:ascii="Arial Narrow" w:hAnsi="Arial Narrow" w:cs="Tahoma"/>
          <w:sz w:val="22"/>
          <w:szCs w:val="22"/>
        </w:rPr>
        <w:t xml:space="preserve">odpowiadającej równowartości w złotych polskich </w:t>
      </w:r>
      <w:r w:rsidR="0056640F" w:rsidRPr="0056640F">
        <w:rPr>
          <w:rFonts w:ascii="Arial Narrow" w:hAnsi="Arial Narrow" w:cs="Tahoma"/>
          <w:sz w:val="22"/>
          <w:szCs w:val="22"/>
        </w:rPr>
        <w:t>2</w:t>
      </w:r>
      <w:r w:rsidR="00654313" w:rsidRPr="0056640F">
        <w:rPr>
          <w:rFonts w:ascii="Arial Narrow" w:hAnsi="Arial Narrow" w:cs="Tahoma"/>
          <w:sz w:val="22"/>
          <w:szCs w:val="22"/>
        </w:rPr>
        <w:t>00 euro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(według średniego kursu NBP z ostatniego dnia roboczego poprzedzającego dzień naliczenia kary) za każdy stwierdzony przypadek,</w:t>
      </w:r>
    </w:p>
    <w:bookmarkEnd w:id="0"/>
    <w:p w14:paraId="23C63608" w14:textId="473F38FD" w:rsidR="00681625" w:rsidRPr="00681625" w:rsidRDefault="00686E73" w:rsidP="00735FDB">
      <w:pPr>
        <w:pStyle w:val="Textbodyindent"/>
        <w:numPr>
          <w:ilvl w:val="0"/>
          <w:numId w:val="12"/>
        </w:numPr>
        <w:spacing w:line="288" w:lineRule="auto"/>
        <w:ind w:hanging="284"/>
        <w:rPr>
          <w:rFonts w:ascii="Arial Narrow" w:hAnsi="Arial Narrow" w:cs="Tahoma"/>
          <w:sz w:val="22"/>
          <w:szCs w:val="22"/>
        </w:rPr>
      </w:pPr>
      <w:r w:rsidRPr="00681625">
        <w:rPr>
          <w:rFonts w:ascii="Arial Narrow" w:hAnsi="Arial Narrow" w:cs="Tahoma"/>
          <w:sz w:val="22"/>
          <w:szCs w:val="22"/>
        </w:rPr>
        <w:t>rozpatrywania w terminie do 10</w:t>
      </w:r>
      <w:r w:rsidR="00654313" w:rsidRPr="00681625">
        <w:rPr>
          <w:rFonts w:ascii="Arial Narrow" w:hAnsi="Arial Narrow" w:cs="Tahoma"/>
          <w:sz w:val="22"/>
          <w:szCs w:val="22"/>
        </w:rPr>
        <w:t xml:space="preserve"> dni wniosków Zamawiającego </w:t>
      </w:r>
      <w:r w:rsidR="0067706D" w:rsidRPr="00681625">
        <w:rPr>
          <w:rFonts w:ascii="Arial Narrow" w:hAnsi="Arial Narrow" w:cs="Tahoma"/>
          <w:sz w:val="22"/>
          <w:szCs w:val="22"/>
        </w:rPr>
        <w:t>składanych zgodnie</w:t>
      </w:r>
      <w:r w:rsidR="00654313" w:rsidRPr="00681625">
        <w:rPr>
          <w:rFonts w:ascii="Arial Narrow" w:hAnsi="Arial Narrow" w:cs="Tahoma"/>
          <w:sz w:val="22"/>
          <w:szCs w:val="22"/>
        </w:rPr>
        <w:t xml:space="preserve"> z postanowieniami § 5 ust 1 pkt </w:t>
      </w:r>
      <w:r w:rsidR="0067706D" w:rsidRPr="00681625">
        <w:rPr>
          <w:rFonts w:ascii="Arial Narrow" w:hAnsi="Arial Narrow" w:cs="Tahoma"/>
          <w:sz w:val="22"/>
          <w:szCs w:val="22"/>
        </w:rPr>
        <w:t>8</w:t>
      </w:r>
      <w:r w:rsidR="00654313" w:rsidRPr="00681625">
        <w:rPr>
          <w:rFonts w:ascii="Arial Narrow" w:hAnsi="Arial Narrow" w:cs="Tahoma"/>
          <w:sz w:val="22"/>
          <w:szCs w:val="22"/>
        </w:rPr>
        <w:t xml:space="preserve"> (</w:t>
      </w:r>
      <w:r w:rsidRPr="00681625">
        <w:rPr>
          <w:rFonts w:ascii="Arial Narrow" w:hAnsi="Arial Narrow" w:cs="Tahoma"/>
          <w:sz w:val="22"/>
          <w:szCs w:val="22"/>
        </w:rPr>
        <w:t xml:space="preserve">na gruncie postanowień niniejszych WOG </w:t>
      </w:r>
      <w:r w:rsidR="00654313" w:rsidRPr="00681625">
        <w:rPr>
          <w:rFonts w:ascii="Arial Narrow" w:hAnsi="Arial Narrow" w:cs="Tahoma"/>
          <w:sz w:val="22"/>
          <w:szCs w:val="22"/>
        </w:rPr>
        <w:t>wnioski rozpatrywane po tym terminie rozstrzygnięte zostaną na korzyść Zamawiającego)</w:t>
      </w:r>
    </w:p>
    <w:p w14:paraId="3A203804" w14:textId="7B2FEB6D" w:rsidR="00795774" w:rsidRPr="00422DB1" w:rsidRDefault="00654313" w:rsidP="00BA7F81">
      <w:pPr>
        <w:pStyle w:val="Textbody"/>
        <w:numPr>
          <w:ilvl w:val="0"/>
          <w:numId w:val="12"/>
        </w:numPr>
        <w:spacing w:after="0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pokrycia kosztów robocizny wykonania </w:t>
      </w:r>
      <w:r w:rsidR="0067706D" w:rsidRPr="00422DB1">
        <w:rPr>
          <w:rFonts w:ascii="Arial Narrow" w:hAnsi="Arial Narrow" w:cs="Tahoma"/>
          <w:sz w:val="22"/>
          <w:szCs w:val="22"/>
        </w:rPr>
        <w:t>przez Zamawiającego</w:t>
      </w:r>
      <w:r w:rsidRPr="00422DB1">
        <w:rPr>
          <w:rFonts w:ascii="Arial Narrow" w:hAnsi="Arial Narrow" w:cs="Tahoma"/>
          <w:sz w:val="22"/>
          <w:szCs w:val="22"/>
        </w:rPr>
        <w:t xml:space="preserve"> obsług i napraw gwarancyjnych wg stawki:</w:t>
      </w:r>
    </w:p>
    <w:p w14:paraId="0111B3B2" w14:textId="77777777" w:rsidR="00795774" w:rsidRPr="00422DB1" w:rsidRDefault="00E7620E" w:rsidP="00BA7F81">
      <w:pPr>
        <w:pStyle w:val="Textbody"/>
        <w:numPr>
          <w:ilvl w:val="0"/>
          <w:numId w:val="34"/>
        </w:numPr>
        <w:spacing w:after="0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lastRenderedPageBreak/>
        <w:t xml:space="preserve">30 </w:t>
      </w:r>
      <w:r w:rsidR="00654313" w:rsidRPr="00422DB1">
        <w:rPr>
          <w:rFonts w:ascii="Arial Narrow" w:hAnsi="Arial Narrow" w:cs="Tahoma"/>
          <w:sz w:val="22"/>
          <w:szCs w:val="22"/>
        </w:rPr>
        <w:t>euro za 1/</w:t>
      </w:r>
      <w:proofErr w:type="spellStart"/>
      <w:r w:rsidR="00654313" w:rsidRPr="00422DB1">
        <w:rPr>
          <w:rFonts w:ascii="Arial Narrow" w:hAnsi="Arial Narrow" w:cs="Tahoma"/>
          <w:sz w:val="22"/>
          <w:szCs w:val="22"/>
        </w:rPr>
        <w:t>rbh</w:t>
      </w:r>
      <w:proofErr w:type="spellEnd"/>
      <w:r w:rsidR="00654313" w:rsidRPr="00422DB1">
        <w:rPr>
          <w:rFonts w:ascii="Arial Narrow" w:hAnsi="Arial Narrow" w:cs="Tahoma"/>
          <w:sz w:val="22"/>
          <w:szCs w:val="22"/>
        </w:rPr>
        <w:t xml:space="preserve"> netto dotyczy napraw mechanicznych i elektrycznych w kwocie odpowiadającej </w:t>
      </w:r>
      <w:r w:rsidR="00654313" w:rsidRPr="00422DB1">
        <w:rPr>
          <w:rFonts w:ascii="Arial Narrow" w:hAnsi="Arial Narrow" w:cs="Tahoma"/>
          <w:sz w:val="22"/>
          <w:szCs w:val="22"/>
        </w:rPr>
        <w:br/>
        <w:t>równowartości w złotych polskich według średniego kursu NBP na ostatni dzień roboczy poprzedzający dzień powstania obowiązku podatkowego,</w:t>
      </w:r>
    </w:p>
    <w:p w14:paraId="1F2756A8" w14:textId="77777777" w:rsidR="00795774" w:rsidRPr="00422DB1" w:rsidRDefault="00E7620E" w:rsidP="00BA7F81">
      <w:pPr>
        <w:pStyle w:val="Textbody"/>
        <w:numPr>
          <w:ilvl w:val="0"/>
          <w:numId w:val="15"/>
        </w:numPr>
        <w:spacing w:after="0"/>
        <w:ind w:left="851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35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euro za 1/</w:t>
      </w:r>
      <w:proofErr w:type="spellStart"/>
      <w:r w:rsidR="00654313" w:rsidRPr="00422DB1">
        <w:rPr>
          <w:rFonts w:ascii="Arial Narrow" w:hAnsi="Arial Narrow" w:cs="Tahoma"/>
          <w:sz w:val="22"/>
          <w:szCs w:val="22"/>
        </w:rPr>
        <w:t>rbh</w:t>
      </w:r>
      <w:proofErr w:type="spellEnd"/>
      <w:r w:rsidR="00654313" w:rsidRPr="00422DB1">
        <w:rPr>
          <w:rFonts w:ascii="Arial Narrow" w:hAnsi="Arial Narrow" w:cs="Tahoma"/>
          <w:sz w:val="22"/>
          <w:szCs w:val="22"/>
        </w:rPr>
        <w:t xml:space="preserve"> netto dotyczy napraw lakierniczych w kwocie odpowiadającej równowartości w złotych polskich według średniego kursu NBP na ostatni dzień roboczy poprzedzający dzień powstania obowiązku podatkowego,</w:t>
      </w:r>
    </w:p>
    <w:p w14:paraId="43343E34" w14:textId="77777777" w:rsidR="005133AC" w:rsidRPr="00422DB1" w:rsidRDefault="005133AC" w:rsidP="00BA7F81">
      <w:pPr>
        <w:pStyle w:val="Textbody"/>
        <w:numPr>
          <w:ilvl w:val="0"/>
          <w:numId w:val="12"/>
        </w:numPr>
        <w:spacing w:after="0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</w:t>
      </w:r>
      <w:r w:rsidR="00765B08" w:rsidRPr="00422DB1">
        <w:rPr>
          <w:rFonts w:ascii="Arial Narrow" w:hAnsi="Arial Narrow" w:cs="Tahoma"/>
          <w:sz w:val="22"/>
          <w:szCs w:val="22"/>
        </w:rPr>
        <w:t xml:space="preserve"> okresie gwarancji na cały autobus wykonania we własnym zakresie</w:t>
      </w:r>
      <w:r w:rsidRPr="00422DB1">
        <w:rPr>
          <w:rFonts w:ascii="Arial Narrow" w:hAnsi="Arial Narrow" w:cs="Tahoma"/>
          <w:sz w:val="22"/>
          <w:szCs w:val="22"/>
        </w:rPr>
        <w:t xml:space="preserve"> lub pokryciu kosztów ich wykonania  </w:t>
      </w:r>
    </w:p>
    <w:p w14:paraId="464327B2" w14:textId="77777777" w:rsidR="00765B08" w:rsidRPr="00422DB1" w:rsidRDefault="005133AC" w:rsidP="00B168A2">
      <w:pPr>
        <w:pStyle w:val="Textbody"/>
        <w:spacing w:after="0"/>
        <w:ind w:left="709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(materiały, robocizna)</w:t>
      </w:r>
      <w:r w:rsidR="00765B08" w:rsidRPr="00422DB1">
        <w:rPr>
          <w:rFonts w:ascii="Arial Narrow" w:hAnsi="Arial Narrow" w:cs="Tahoma"/>
          <w:sz w:val="22"/>
          <w:szCs w:val="22"/>
        </w:rPr>
        <w:t>:</w:t>
      </w:r>
    </w:p>
    <w:p w14:paraId="1956AEE2" w14:textId="77777777" w:rsidR="00765B08" w:rsidRPr="00422DB1" w:rsidRDefault="00765B08" w:rsidP="00BA7F81">
      <w:pPr>
        <w:pStyle w:val="Textbody"/>
        <w:numPr>
          <w:ilvl w:val="1"/>
          <w:numId w:val="16"/>
        </w:numPr>
        <w:spacing w:after="0"/>
        <w:ind w:left="851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tzw. zerowego przeglądu technicznego</w:t>
      </w:r>
      <w:r w:rsidRPr="00422DB1">
        <w:rPr>
          <w:rStyle w:val="WW-Znakiprzypiswdolnych"/>
          <w:rFonts w:ascii="Arial Narrow" w:hAnsi="Arial Narrow" w:cs="Tahoma"/>
          <w:sz w:val="22"/>
          <w:szCs w:val="22"/>
        </w:rPr>
        <w:footnoteReference w:id="2"/>
      </w:r>
      <w:r w:rsidRPr="00422DB1">
        <w:rPr>
          <w:rFonts w:ascii="Arial Narrow" w:hAnsi="Arial Narrow" w:cs="Tahoma"/>
          <w:sz w:val="22"/>
          <w:szCs w:val="22"/>
        </w:rPr>
        <w:t>,</w:t>
      </w:r>
    </w:p>
    <w:p w14:paraId="2D7FD810" w14:textId="18BC0D74" w:rsidR="00765B08" w:rsidRPr="00422DB1" w:rsidRDefault="002332E2" w:rsidP="00BA7F81">
      <w:pPr>
        <w:pStyle w:val="Textbody"/>
        <w:numPr>
          <w:ilvl w:val="1"/>
          <w:numId w:val="16"/>
        </w:numPr>
        <w:spacing w:after="0"/>
        <w:ind w:left="851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pierwszego cyklicznego </w:t>
      </w:r>
      <w:r w:rsidR="0067706D" w:rsidRPr="00422DB1">
        <w:rPr>
          <w:rFonts w:ascii="Arial Narrow" w:hAnsi="Arial Narrow" w:cs="Tahoma"/>
          <w:sz w:val="22"/>
          <w:szCs w:val="22"/>
        </w:rPr>
        <w:t>przeglądu technicznego</w:t>
      </w:r>
      <w:r w:rsidRPr="00422DB1">
        <w:rPr>
          <w:rFonts w:ascii="Arial Narrow" w:hAnsi="Arial Narrow" w:cs="Tahoma"/>
          <w:sz w:val="22"/>
          <w:szCs w:val="22"/>
        </w:rPr>
        <w:t xml:space="preserve"> </w:t>
      </w:r>
      <w:r w:rsidR="0067706D" w:rsidRPr="00422DB1">
        <w:rPr>
          <w:rFonts w:ascii="Arial Narrow" w:hAnsi="Arial Narrow" w:cs="Tahoma"/>
          <w:sz w:val="22"/>
          <w:szCs w:val="22"/>
        </w:rPr>
        <w:t>występującego po</w:t>
      </w:r>
      <w:r w:rsidR="00765B08" w:rsidRPr="00422DB1">
        <w:rPr>
          <w:rFonts w:ascii="Arial Narrow" w:hAnsi="Arial Narrow" w:cs="Tahoma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sz w:val="22"/>
          <w:szCs w:val="22"/>
        </w:rPr>
        <w:t>przeglądzie, o którym mowa w lit</w:t>
      </w:r>
      <w:r w:rsidR="00765B08" w:rsidRPr="00422DB1">
        <w:rPr>
          <w:rFonts w:ascii="Arial Narrow" w:hAnsi="Arial Narrow" w:cs="Tahoma"/>
          <w:sz w:val="22"/>
          <w:szCs w:val="22"/>
        </w:rPr>
        <w:t xml:space="preserve"> a, w dostarczanych autobusach,</w:t>
      </w:r>
    </w:p>
    <w:p w14:paraId="1C90ADFD" w14:textId="12BE02A9" w:rsidR="00216FD5" w:rsidRPr="00422DB1" w:rsidRDefault="00216FD5" w:rsidP="00BA7F81">
      <w:pPr>
        <w:pStyle w:val="Textbody"/>
        <w:numPr>
          <w:ilvl w:val="0"/>
          <w:numId w:val="12"/>
        </w:numPr>
        <w:spacing w:after="0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zapis, o którym mowa w</w:t>
      </w:r>
      <w:r w:rsidR="00765B08" w:rsidRPr="00422DB1">
        <w:rPr>
          <w:rFonts w:ascii="Arial Narrow" w:hAnsi="Arial Narrow" w:cs="Tahoma"/>
          <w:sz w:val="22"/>
          <w:szCs w:val="22"/>
        </w:rPr>
        <w:t xml:space="preserve"> pkt 15</w:t>
      </w:r>
      <w:r w:rsidRPr="00422DB1">
        <w:rPr>
          <w:rFonts w:ascii="Arial Narrow" w:hAnsi="Arial Narrow" w:cs="Tahoma"/>
          <w:sz w:val="22"/>
          <w:szCs w:val="22"/>
        </w:rPr>
        <w:t xml:space="preserve"> </w:t>
      </w:r>
      <w:r w:rsidR="0067706D" w:rsidRPr="00422DB1">
        <w:rPr>
          <w:rFonts w:ascii="Arial Narrow" w:hAnsi="Arial Narrow" w:cs="Tahoma"/>
          <w:sz w:val="22"/>
          <w:szCs w:val="22"/>
        </w:rPr>
        <w:t>lit b</w:t>
      </w:r>
      <w:r w:rsidRPr="00422DB1">
        <w:rPr>
          <w:rFonts w:ascii="Arial Narrow" w:hAnsi="Arial Narrow" w:cs="Tahoma"/>
          <w:sz w:val="22"/>
          <w:szCs w:val="22"/>
        </w:rPr>
        <w:t xml:space="preserve"> nie dotyczy Obsługi Codziennej wykonywanej zwyczajowo przez </w:t>
      </w:r>
      <w:r w:rsidR="0067706D" w:rsidRPr="00422DB1">
        <w:rPr>
          <w:rFonts w:ascii="Arial Narrow" w:hAnsi="Arial Narrow" w:cs="Tahoma"/>
          <w:sz w:val="22"/>
          <w:szCs w:val="22"/>
        </w:rPr>
        <w:t>kierowcę z</w:t>
      </w:r>
      <w:r w:rsidRPr="00422DB1">
        <w:rPr>
          <w:rFonts w:ascii="Arial Narrow" w:hAnsi="Arial Narrow" w:cs="Tahoma"/>
          <w:sz w:val="22"/>
          <w:szCs w:val="22"/>
        </w:rPr>
        <w:t xml:space="preserve"> wyjątkiem przeglądów codziennych </w:t>
      </w:r>
      <w:r w:rsidR="0067706D" w:rsidRPr="00422DB1">
        <w:rPr>
          <w:rFonts w:ascii="Arial Narrow" w:hAnsi="Arial Narrow" w:cs="Tahoma"/>
          <w:sz w:val="22"/>
          <w:szCs w:val="22"/>
        </w:rPr>
        <w:t>(o</w:t>
      </w:r>
      <w:r w:rsidRPr="00422DB1">
        <w:rPr>
          <w:rFonts w:ascii="Arial Narrow" w:hAnsi="Arial Narrow" w:cs="Tahoma"/>
          <w:sz w:val="22"/>
          <w:szCs w:val="22"/>
        </w:rPr>
        <w:t xml:space="preserve"> ile będą wymagane)</w:t>
      </w:r>
      <w:r w:rsidR="00686E73" w:rsidRPr="00422DB1">
        <w:rPr>
          <w:rFonts w:ascii="Arial Narrow" w:hAnsi="Arial Narrow" w:cs="Tahoma"/>
          <w:bCs/>
          <w:color w:val="000000"/>
          <w:sz w:val="22"/>
          <w:szCs w:val="22"/>
        </w:rPr>
        <w:t xml:space="preserve"> </w:t>
      </w:r>
      <w:r w:rsidR="00686E73" w:rsidRPr="00422DB1">
        <w:rPr>
          <w:rFonts w:ascii="Arial Narrow" w:hAnsi="Arial Narrow" w:cs="Tahoma"/>
          <w:bCs/>
          <w:sz w:val="22"/>
          <w:szCs w:val="22"/>
        </w:rPr>
        <w:t>automatycznego systemu alarmowego i tłumienia ognia wybranych</w:t>
      </w:r>
      <w:r w:rsidR="00686E73" w:rsidRPr="00422DB1">
        <w:rPr>
          <w:rFonts w:ascii="Arial Narrow" w:hAnsi="Arial Narrow" w:cs="Tahoma"/>
          <w:sz w:val="22"/>
          <w:szCs w:val="22"/>
        </w:rPr>
        <w:t xml:space="preserve"> elementów autobusu</w:t>
      </w:r>
      <w:r w:rsidR="00415E73" w:rsidRPr="00422DB1">
        <w:rPr>
          <w:rFonts w:ascii="Arial Narrow" w:hAnsi="Arial Narrow" w:cs="Tahoma"/>
          <w:sz w:val="22"/>
          <w:szCs w:val="22"/>
        </w:rPr>
        <w:t>,</w:t>
      </w:r>
    </w:p>
    <w:p w14:paraId="756F8405" w14:textId="5C61D4AC" w:rsidR="00415E73" w:rsidRPr="00422DB1" w:rsidRDefault="00415E73" w:rsidP="00BA7F81">
      <w:pPr>
        <w:pStyle w:val="Textbody"/>
        <w:numPr>
          <w:ilvl w:val="0"/>
          <w:numId w:val="12"/>
        </w:numPr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zapłacenia kar umownych za brak przedłożenia przez Wykonawcę Zamawiającemu informacji o przedłużeniu ważności gwarancji danego autobusu, o której mowa w § 3 ust. 6 w kwocie odpowiadającej równowartości w złotych polskich 50 euro (według średniego kursu NBP ogłoszonego na ostatni dzień roboczy poprzedzający naliczenie kary), za każdy rozpoczęty dzień zwłoki licząc od termi</w:t>
      </w:r>
      <w:r w:rsidR="0006668C" w:rsidRPr="00422DB1">
        <w:rPr>
          <w:rFonts w:ascii="Arial Narrow" w:hAnsi="Arial Narrow" w:cs="Tahoma"/>
          <w:sz w:val="22"/>
          <w:szCs w:val="22"/>
        </w:rPr>
        <w:t xml:space="preserve">nów wskazanych </w:t>
      </w:r>
      <w:r w:rsidR="003D65C5">
        <w:rPr>
          <w:rFonts w:ascii="Arial Narrow" w:hAnsi="Arial Narrow" w:cs="Tahoma"/>
          <w:sz w:val="22"/>
          <w:szCs w:val="22"/>
        </w:rPr>
        <w:t>w</w:t>
      </w:r>
      <w:r w:rsidR="0006668C" w:rsidRPr="00422DB1">
        <w:rPr>
          <w:rFonts w:ascii="Arial Narrow" w:hAnsi="Arial Narrow" w:cs="Tahoma"/>
          <w:sz w:val="22"/>
          <w:szCs w:val="22"/>
        </w:rPr>
        <w:t xml:space="preserve"> § 3 ust. 6</w:t>
      </w:r>
      <w:r w:rsidRPr="00422DB1">
        <w:rPr>
          <w:rFonts w:ascii="Arial Narrow" w:hAnsi="Arial Narrow" w:cs="Tahoma"/>
          <w:sz w:val="22"/>
          <w:szCs w:val="22"/>
        </w:rPr>
        <w:t>.</w:t>
      </w:r>
      <w:r w:rsidR="002A30B9" w:rsidRPr="00422DB1">
        <w:rPr>
          <w:rFonts w:ascii="Arial Narrow" w:eastAsia="NSimSun" w:hAnsi="Arial Narrow" w:cs="Times New Roman"/>
          <w:b/>
          <w:bCs/>
          <w:kern w:val="28"/>
          <w:sz w:val="22"/>
          <w:szCs w:val="22"/>
          <w:lang w:eastAsia="pl-PL"/>
        </w:rPr>
        <w:t xml:space="preserve"> </w:t>
      </w:r>
      <w:r w:rsidR="002A30B9" w:rsidRPr="00422DB1">
        <w:rPr>
          <w:rFonts w:ascii="Arial Narrow" w:hAnsi="Arial Narrow" w:cs="Tahoma"/>
          <w:sz w:val="22"/>
          <w:szCs w:val="22"/>
        </w:rPr>
        <w:t xml:space="preserve">Pierwszą informacje ww. zakresie Wykonawca przedłoży Zamawiającemu w terminie do 15 dnia, szóstego miesiąca licząc od miesiąca, w którym nastąpił odbiór przedmiotu umowy (z wynikiem pozytywnym), co oznacza, że jeżeli przedmiot umowy zostanie odebrany przez Zamawiającego w grudniu danego roku to Wykonawca przedłoży pierwszy raz przedmiotową informację w terminie do 15 lipca kolejnego roku, a kolejne informacje Wykonawca przedłoży Zamawiającemu w okresach do 15 stycznia i 15 lipca danego roku obowiązywania gwarancji. </w:t>
      </w:r>
    </w:p>
    <w:p w14:paraId="5228AE19" w14:textId="7D937BAA" w:rsidR="00795774" w:rsidRPr="00422DB1" w:rsidRDefault="00654313" w:rsidP="00BA7F81">
      <w:pPr>
        <w:pStyle w:val="Textbodyindent"/>
        <w:numPr>
          <w:ilvl w:val="0"/>
          <w:numId w:val="40"/>
        </w:numPr>
        <w:spacing w:line="288" w:lineRule="auto"/>
        <w:ind w:left="284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Koszt wyżywienia i zakwaterowania uczestników szkolenia, o których mowa w ust. 1</w:t>
      </w:r>
      <w:r w:rsidR="00686E73" w:rsidRPr="00422DB1">
        <w:rPr>
          <w:rFonts w:ascii="Arial Narrow" w:hAnsi="Arial Narrow" w:cs="Tahoma"/>
          <w:sz w:val="22"/>
          <w:szCs w:val="22"/>
        </w:rPr>
        <w:t xml:space="preserve"> pkt 1</w:t>
      </w:r>
      <w:r w:rsidR="00AE10FE" w:rsidRPr="00422DB1">
        <w:rPr>
          <w:rFonts w:ascii="Arial Narrow" w:hAnsi="Arial Narrow" w:cs="Tahoma"/>
          <w:sz w:val="22"/>
          <w:szCs w:val="22"/>
        </w:rPr>
        <w:t xml:space="preserve"> </w:t>
      </w:r>
      <w:r w:rsidR="00686E73" w:rsidRPr="00422DB1">
        <w:rPr>
          <w:rFonts w:ascii="Arial Narrow" w:hAnsi="Arial Narrow" w:cs="Tahoma"/>
          <w:sz w:val="22"/>
          <w:szCs w:val="22"/>
        </w:rPr>
        <w:t>i 2</w:t>
      </w:r>
      <w:r w:rsidRPr="00422DB1">
        <w:rPr>
          <w:rFonts w:ascii="Arial Narrow" w:hAnsi="Arial Narrow" w:cs="Tahoma"/>
          <w:sz w:val="22"/>
          <w:szCs w:val="22"/>
        </w:rPr>
        <w:t xml:space="preserve"> </w:t>
      </w:r>
      <w:r w:rsidR="0067706D" w:rsidRPr="00422DB1">
        <w:rPr>
          <w:rFonts w:ascii="Arial Narrow" w:hAnsi="Arial Narrow" w:cs="Tahoma"/>
          <w:sz w:val="22"/>
          <w:szCs w:val="22"/>
        </w:rPr>
        <w:t>pokrywa Zamawiający</w:t>
      </w:r>
      <w:r w:rsidRPr="00422DB1">
        <w:rPr>
          <w:rFonts w:ascii="Arial Narrow" w:hAnsi="Arial Narrow" w:cs="Tahoma"/>
          <w:sz w:val="22"/>
          <w:szCs w:val="22"/>
        </w:rPr>
        <w:t>, a koszt szkolenia i materiałów szkoleniowych pokrywa Wykonawca. Dokładny termin szkoleń, o których mowa ust. 1 pkt 1 i 2 zostanie uzgodniony w formie pisemnego harmonogramu między stronami umowy.</w:t>
      </w:r>
    </w:p>
    <w:p w14:paraId="7DABDFB4" w14:textId="77777777" w:rsidR="00686E73" w:rsidRPr="00422DB1" w:rsidRDefault="00686E73" w:rsidP="00BA7F81">
      <w:pPr>
        <w:pStyle w:val="Textbodyindent"/>
        <w:numPr>
          <w:ilvl w:val="0"/>
          <w:numId w:val="40"/>
        </w:numPr>
        <w:spacing w:line="288" w:lineRule="auto"/>
        <w:ind w:left="284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Kary, o których mowa w ust. 1 pkt. 6-12 będą płatne </w:t>
      </w:r>
      <w:r w:rsidR="00217F7B" w:rsidRPr="00422DB1">
        <w:rPr>
          <w:rFonts w:ascii="Arial Narrow" w:hAnsi="Arial Narrow" w:cs="Tahoma"/>
          <w:sz w:val="22"/>
          <w:szCs w:val="22"/>
        </w:rPr>
        <w:t xml:space="preserve">przez Wykonawcę Zamawiającemu </w:t>
      </w:r>
      <w:r w:rsidRPr="00422DB1">
        <w:rPr>
          <w:rFonts w:ascii="Arial Narrow" w:hAnsi="Arial Narrow" w:cs="Tahoma"/>
          <w:sz w:val="22"/>
          <w:szCs w:val="22"/>
        </w:rPr>
        <w:t>na podstawie noty obciążeniowej z 14 dniowym terminem płatności wystawionej</w:t>
      </w:r>
      <w:r w:rsidR="00217F7B" w:rsidRPr="00422DB1">
        <w:rPr>
          <w:rFonts w:ascii="Arial Narrow" w:hAnsi="Arial Narrow" w:cs="Tahoma"/>
          <w:sz w:val="22"/>
          <w:szCs w:val="22"/>
        </w:rPr>
        <w:t xml:space="preserve"> przez Zamawiającego</w:t>
      </w:r>
      <w:r w:rsidRPr="00422DB1">
        <w:rPr>
          <w:rFonts w:ascii="Arial Narrow" w:hAnsi="Arial Narrow" w:cs="Tahoma"/>
          <w:sz w:val="22"/>
          <w:szCs w:val="22"/>
        </w:rPr>
        <w:t>.</w:t>
      </w:r>
    </w:p>
    <w:p w14:paraId="45B1E870" w14:textId="77777777" w:rsidR="00795774" w:rsidRPr="00422DB1" w:rsidRDefault="00795774" w:rsidP="00B168A2">
      <w:pPr>
        <w:pStyle w:val="Textbody"/>
        <w:spacing w:after="0"/>
        <w:rPr>
          <w:rFonts w:ascii="Arial Narrow" w:hAnsi="Arial Narrow" w:cs="Tahoma"/>
          <w:b/>
          <w:color w:val="000000"/>
          <w:sz w:val="22"/>
          <w:szCs w:val="22"/>
        </w:rPr>
      </w:pPr>
    </w:p>
    <w:p w14:paraId="552EE7D4" w14:textId="77777777" w:rsidR="00795774" w:rsidRPr="00422DB1" w:rsidRDefault="00654313" w:rsidP="00B168A2">
      <w:pPr>
        <w:pStyle w:val="Textbody"/>
        <w:spacing w:after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22DB1">
        <w:rPr>
          <w:rFonts w:ascii="Arial Narrow" w:hAnsi="Arial Narrow" w:cs="Tahoma"/>
          <w:b/>
          <w:color w:val="000000"/>
          <w:sz w:val="22"/>
          <w:szCs w:val="22"/>
        </w:rPr>
        <w:t>§ 3</w:t>
      </w:r>
    </w:p>
    <w:p w14:paraId="03809360" w14:textId="23DB62D1" w:rsidR="00795774" w:rsidRPr="00422DB1" w:rsidRDefault="00654313" w:rsidP="00B168A2">
      <w:pPr>
        <w:pStyle w:val="Textbodyindent"/>
        <w:spacing w:line="288" w:lineRule="auto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22DB1">
        <w:rPr>
          <w:rFonts w:ascii="Arial Narrow" w:hAnsi="Arial Narrow" w:cs="Tahoma"/>
          <w:b/>
          <w:color w:val="000000"/>
          <w:sz w:val="22"/>
          <w:szCs w:val="22"/>
        </w:rPr>
        <w:t>W</w:t>
      </w:r>
      <w:r w:rsidR="004B1D10" w:rsidRPr="00422DB1">
        <w:rPr>
          <w:rFonts w:ascii="Arial Narrow" w:hAnsi="Arial Narrow" w:cs="Tahoma"/>
          <w:b/>
          <w:color w:val="000000"/>
          <w:sz w:val="22"/>
          <w:szCs w:val="22"/>
        </w:rPr>
        <w:t>ykonywanie obsług technicznych,</w:t>
      </w:r>
      <w:r w:rsidR="007C5673" w:rsidRPr="00422DB1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4B1D10" w:rsidRPr="00422DB1">
        <w:rPr>
          <w:rFonts w:ascii="Arial Narrow" w:hAnsi="Arial Narrow" w:cs="Tahoma"/>
          <w:b/>
          <w:color w:val="000000"/>
          <w:sz w:val="22"/>
          <w:szCs w:val="22"/>
        </w:rPr>
        <w:t xml:space="preserve">napraw </w:t>
      </w:r>
      <w:r w:rsidR="0067706D" w:rsidRPr="00422DB1">
        <w:rPr>
          <w:rFonts w:ascii="Arial Narrow" w:hAnsi="Arial Narrow" w:cs="Tahoma"/>
          <w:b/>
          <w:color w:val="000000"/>
          <w:sz w:val="22"/>
          <w:szCs w:val="22"/>
        </w:rPr>
        <w:t>gwarancyjnych, napraw</w:t>
      </w:r>
      <w:r w:rsidRPr="00422DB1">
        <w:rPr>
          <w:rFonts w:ascii="Arial Narrow" w:hAnsi="Arial Narrow" w:cs="Tahoma"/>
          <w:b/>
          <w:color w:val="000000"/>
          <w:sz w:val="22"/>
          <w:szCs w:val="22"/>
        </w:rPr>
        <w:t xml:space="preserve"> powypadkowych</w:t>
      </w:r>
      <w:r w:rsidR="004B1D10" w:rsidRPr="00422DB1">
        <w:rPr>
          <w:rFonts w:ascii="Arial Narrow" w:hAnsi="Arial Narrow"/>
          <w:sz w:val="22"/>
          <w:szCs w:val="22"/>
        </w:rPr>
        <w:t xml:space="preserve"> </w:t>
      </w:r>
      <w:r w:rsidR="004B1D10" w:rsidRPr="00422DB1">
        <w:rPr>
          <w:rFonts w:ascii="Arial Narrow" w:hAnsi="Arial Narrow" w:cs="Tahoma"/>
          <w:b/>
          <w:color w:val="000000"/>
          <w:sz w:val="22"/>
          <w:szCs w:val="22"/>
        </w:rPr>
        <w:t xml:space="preserve">a także przeprowadzenie kampanii </w:t>
      </w:r>
      <w:r w:rsidR="0067706D" w:rsidRPr="00422DB1">
        <w:rPr>
          <w:rFonts w:ascii="Arial Narrow" w:hAnsi="Arial Narrow" w:cs="Tahoma"/>
          <w:b/>
          <w:color w:val="000000"/>
          <w:sz w:val="22"/>
          <w:szCs w:val="22"/>
        </w:rPr>
        <w:t>serwisowych w</w:t>
      </w:r>
      <w:r w:rsidR="003D65C5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b/>
          <w:color w:val="000000"/>
          <w:sz w:val="22"/>
          <w:szCs w:val="22"/>
        </w:rPr>
        <w:t>zewnętrznych ASO.</w:t>
      </w:r>
    </w:p>
    <w:p w14:paraId="76A277CE" w14:textId="1D23B73B" w:rsidR="00795774" w:rsidRPr="00422DB1" w:rsidRDefault="00654313" w:rsidP="00BA7F81">
      <w:pPr>
        <w:pStyle w:val="Standard"/>
        <w:numPr>
          <w:ilvl w:val="0"/>
          <w:numId w:val="17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Wykonawca ma prawo do podjęcia decyzji o usunięciu zgłaszanej usterki lub naprawy powypadkowej, we własnym warsztacie, zwanym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dalej „</w:t>
      </w:r>
      <w:r w:rsidRPr="00422DB1">
        <w:rPr>
          <w:rFonts w:ascii="Arial Narrow" w:hAnsi="Arial Narrow" w:cs="Tahoma"/>
          <w:color w:val="000000"/>
          <w:sz w:val="22"/>
          <w:szCs w:val="22"/>
        </w:rPr>
        <w:t>zewnętrzną ASO”.</w:t>
      </w:r>
    </w:p>
    <w:p w14:paraId="51DB00F0" w14:textId="6FB829E1" w:rsidR="00795774" w:rsidRPr="00422DB1" w:rsidRDefault="00654313" w:rsidP="00BA7F81">
      <w:pPr>
        <w:pStyle w:val="Standard"/>
        <w:numPr>
          <w:ilvl w:val="0"/>
          <w:numId w:val="17"/>
        </w:numPr>
        <w:spacing w:line="288" w:lineRule="auto"/>
        <w:ind w:left="284" w:hanging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W przypadku, o którym mowa w ust.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1, Wykonawca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zobowiązuje się do:</w:t>
      </w:r>
    </w:p>
    <w:p w14:paraId="59BFCEA1" w14:textId="400C43E5" w:rsidR="00795774" w:rsidRPr="00422DB1" w:rsidRDefault="0067706D" w:rsidP="00BA7F81">
      <w:pPr>
        <w:pStyle w:val="Standard"/>
        <w:numPr>
          <w:ilvl w:val="0"/>
          <w:numId w:val="35"/>
        </w:numPr>
        <w:spacing w:line="288" w:lineRule="auto"/>
        <w:ind w:left="567" w:hanging="28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przekazania Zamawiającemu</w:t>
      </w:r>
      <w:r w:rsidR="00E7620E" w:rsidRPr="00422D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654313" w:rsidRPr="00422DB1">
        <w:rPr>
          <w:rFonts w:ascii="Arial Narrow" w:hAnsi="Arial Narrow" w:cs="Tahoma"/>
          <w:color w:val="000000"/>
          <w:sz w:val="22"/>
          <w:szCs w:val="22"/>
        </w:rPr>
        <w:t>informacji określającej minimum:</w:t>
      </w:r>
    </w:p>
    <w:p w14:paraId="2E66CF5B" w14:textId="77777777" w:rsidR="00795774" w:rsidRPr="00422DB1" w:rsidRDefault="00654313" w:rsidP="00BA7F81">
      <w:pPr>
        <w:pStyle w:val="Standard"/>
        <w:numPr>
          <w:ilvl w:val="0"/>
          <w:numId w:val="19"/>
        </w:numPr>
        <w:spacing w:line="288" w:lineRule="auto"/>
        <w:ind w:left="851" w:hanging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adres zewnętrznej ASO, w której będzie usuwana zgłaszana usterka lub naprawa powypadkowa,</w:t>
      </w:r>
    </w:p>
    <w:p w14:paraId="392D99DF" w14:textId="326AA6F8" w:rsidR="00795774" w:rsidRDefault="00654313" w:rsidP="00BA7F81">
      <w:pPr>
        <w:pStyle w:val="Standard"/>
        <w:numPr>
          <w:ilvl w:val="0"/>
          <w:numId w:val="19"/>
        </w:numPr>
        <w:spacing w:line="288" w:lineRule="auto"/>
        <w:ind w:left="851" w:hanging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datę i godzinę, na którą należy podstawić uszkodzony autobus oraz zasady podstawienia tego autobusu (z uwzględnieniem zapisów, o których mowa w poniższych punktach 2</w:t>
      </w:r>
      <w:r w:rsidR="003D65C5">
        <w:rPr>
          <w:rFonts w:ascii="Arial Narrow" w:hAnsi="Arial Narrow" w:cs="Tahoma"/>
          <w:color w:val="000000"/>
          <w:sz w:val="22"/>
          <w:szCs w:val="22"/>
        </w:rPr>
        <w:t>)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i 3) oraz po wykonanej naprawie autobusu datę i godzinę odbioru tego autobusu,</w:t>
      </w:r>
    </w:p>
    <w:p w14:paraId="0521C60F" w14:textId="77777777" w:rsidR="00681625" w:rsidRPr="00422DB1" w:rsidRDefault="00681625" w:rsidP="00681625">
      <w:pPr>
        <w:pStyle w:val="Standard"/>
        <w:spacing w:line="288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574C240" w14:textId="77777777" w:rsidR="00795774" w:rsidRPr="00422DB1" w:rsidRDefault="00654313" w:rsidP="00BA7F81">
      <w:pPr>
        <w:pStyle w:val="Standard"/>
        <w:numPr>
          <w:ilvl w:val="0"/>
          <w:numId w:val="35"/>
        </w:numPr>
        <w:spacing w:line="288" w:lineRule="auto"/>
        <w:ind w:left="567" w:hanging="28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lastRenderedPageBreak/>
        <w:t>wykonania naprawy:</w:t>
      </w:r>
    </w:p>
    <w:p w14:paraId="0B4CDA9C" w14:textId="77777777" w:rsidR="00795774" w:rsidRPr="00422DB1" w:rsidRDefault="00654313" w:rsidP="00BA7F81">
      <w:pPr>
        <w:pStyle w:val="Standard"/>
        <w:numPr>
          <w:ilvl w:val="0"/>
          <w:numId w:val="44"/>
        </w:numPr>
        <w:spacing w:line="288" w:lineRule="auto"/>
        <w:ind w:left="851" w:hanging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gwarancyjnej w zakresie dotyczącym napraw mechanicznych i elektrycznych w terminie nie przekraczającym 5 dni, licząc od daty zgłoszenia usterki (reklamacji),</w:t>
      </w:r>
    </w:p>
    <w:p w14:paraId="1E6B3F7B" w14:textId="77777777" w:rsidR="00795774" w:rsidRPr="00422DB1" w:rsidRDefault="00654313" w:rsidP="00BA7F81">
      <w:pPr>
        <w:pStyle w:val="Standard"/>
        <w:numPr>
          <w:ilvl w:val="0"/>
          <w:numId w:val="44"/>
        </w:numPr>
        <w:spacing w:line="288" w:lineRule="auto"/>
        <w:ind w:left="851" w:hanging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powypadkowej w terminie nie przekraczającym 14 dni, licząc od daty zgłoszenia konieczności wykonania naprawy powypadkowej lub w terminie 14 dni, licząc od dnia oględzin rzeczoznawcy (jeżeli dana szkoda – naprawa powypadkowa jest usuwana z OC sprawcy) i sporządzenia przez rzeczoznawcę działającego z OC sprawcy ostatecznego kosztorysu tej naprawy</w:t>
      </w:r>
      <w:r w:rsidR="004378B5" w:rsidRPr="00422DB1">
        <w:rPr>
          <w:rFonts w:ascii="Arial Narrow" w:hAnsi="Arial Narrow" w:cs="Tahoma"/>
          <w:color w:val="000000"/>
          <w:sz w:val="22"/>
          <w:szCs w:val="22"/>
        </w:rPr>
        <w:t>,</w:t>
      </w:r>
      <w:r w:rsidR="00524A71" w:rsidRPr="00422D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96DFD" w:rsidRPr="00422DB1">
        <w:rPr>
          <w:rFonts w:ascii="Arial Narrow" w:hAnsi="Arial Narrow" w:cs="Tahoma"/>
          <w:color w:val="000000"/>
          <w:sz w:val="22"/>
          <w:szCs w:val="22"/>
        </w:rPr>
        <w:t xml:space="preserve">14- dniowy termin na wykonanie naprawy powypadkowej </w:t>
      </w:r>
      <w:r w:rsidRPr="00422DB1">
        <w:rPr>
          <w:rFonts w:ascii="Arial Narrow" w:hAnsi="Arial Narrow" w:cs="Tahoma"/>
          <w:color w:val="000000"/>
          <w:sz w:val="22"/>
          <w:szCs w:val="22"/>
        </w:rPr>
        <w:t>w szczególnych przypadkach może być przedłużony, jednakże przedłużenie to wymaga pisemnej zgody Zamawiającego,</w:t>
      </w:r>
    </w:p>
    <w:p w14:paraId="136F1CFD" w14:textId="51C0E686" w:rsidR="004B1D10" w:rsidRPr="00422DB1" w:rsidRDefault="004B1D10" w:rsidP="00BA7F81">
      <w:pPr>
        <w:pStyle w:val="Standard"/>
        <w:numPr>
          <w:ilvl w:val="0"/>
          <w:numId w:val="35"/>
        </w:numPr>
        <w:spacing w:line="288" w:lineRule="auto"/>
        <w:ind w:left="567" w:hanging="28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z zastrzeżeniem ust.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8,</w:t>
      </w:r>
    </w:p>
    <w:p w14:paraId="28B7DE71" w14:textId="77777777" w:rsidR="004B1D10" w:rsidRPr="00422DB1" w:rsidRDefault="004B1D10" w:rsidP="00BA7F81">
      <w:pPr>
        <w:pStyle w:val="Standard"/>
        <w:numPr>
          <w:ilvl w:val="1"/>
          <w:numId w:val="44"/>
        </w:numPr>
        <w:spacing w:line="288" w:lineRule="auto"/>
        <w:ind w:left="851" w:hanging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pokrycia kosztów dojazdu do i z zewnętrznej ASO (związanych z dojazdem i powrotem), według stawki 3 euro/km netto w kwocie odpowiadającej równowartości w złotych polskich według średniego kursu NBP na ostatni dzień roboczy poprzedzający dzień powstania obowiązku podatkowego plus koszty delegacji kierowcy, lub</w:t>
      </w:r>
    </w:p>
    <w:p w14:paraId="67C78BB4" w14:textId="6899E005" w:rsidR="0067706D" w:rsidRDefault="004B1D10" w:rsidP="00BA7F81">
      <w:pPr>
        <w:pStyle w:val="Standard"/>
        <w:numPr>
          <w:ilvl w:val="1"/>
          <w:numId w:val="44"/>
        </w:numPr>
        <w:spacing w:line="288" w:lineRule="auto"/>
        <w:ind w:left="851" w:hanging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pokrycia kosztów holowania autobusu</w:t>
      </w:r>
      <w:r w:rsidRPr="00422DB1">
        <w:rPr>
          <w:rFonts w:ascii="Arial Narrow" w:hAnsi="Arial Narrow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lub też przewozu autobusu na lawecie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specjalistycznej do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zewnętrznej ASO, jeżeli reklamowane uszkodzenie uniemożliwia poruszanie się autobusem po drogach publicznych za pomocą własnego napędu lub zagraża bezpieczeństwu ruchu drogowego</w:t>
      </w:r>
      <w:r w:rsidR="0067706D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30DD684C" w14:textId="6D476FD3" w:rsidR="004B1D10" w:rsidRPr="00422DB1" w:rsidRDefault="004B1D10" w:rsidP="0067706D">
      <w:pPr>
        <w:pStyle w:val="Standard"/>
        <w:spacing w:line="288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lub</w:t>
      </w:r>
    </w:p>
    <w:p w14:paraId="38F6FDE2" w14:textId="140592C1" w:rsidR="004B1D10" w:rsidRPr="00422DB1" w:rsidRDefault="004B1D10" w:rsidP="00BA7F81">
      <w:pPr>
        <w:pStyle w:val="Standard"/>
        <w:numPr>
          <w:ilvl w:val="1"/>
          <w:numId w:val="44"/>
        </w:numPr>
        <w:spacing w:line="288" w:lineRule="auto"/>
        <w:ind w:left="851" w:hanging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zapewnienia procesu przewozu autobusu na lawecie specjalistycznej i pokrycia kosztów tego przewozu do i z zewnętrznej ASO, jeżeli Wykonawca wyznaczy zewnętrzne ASO w odległości większej (od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siedziby Zamawiającego</w:t>
      </w:r>
      <w:r w:rsidRPr="00422DB1">
        <w:rPr>
          <w:rFonts w:ascii="Arial Narrow" w:hAnsi="Arial Narrow" w:cs="Tahoma"/>
          <w:color w:val="000000"/>
          <w:sz w:val="22"/>
          <w:szCs w:val="22"/>
        </w:rPr>
        <w:t>) niż maksymalny zasięg autobusu na w pełni naładowanym magazynie energii,</w:t>
      </w:r>
    </w:p>
    <w:p w14:paraId="76768B82" w14:textId="3050F097" w:rsidR="00795774" w:rsidRPr="00422DB1" w:rsidRDefault="00654313" w:rsidP="00BA7F81">
      <w:pPr>
        <w:pStyle w:val="Standard"/>
        <w:numPr>
          <w:ilvl w:val="0"/>
          <w:numId w:val="35"/>
        </w:numPr>
        <w:spacing w:line="288" w:lineRule="auto"/>
        <w:ind w:left="567" w:hanging="28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przedłużenia ważności gwarancji o liczbę dni przebywania autobusu w naprawie gwarancyjnej</w:t>
      </w:r>
      <w:r w:rsidR="004B1D10" w:rsidRPr="00422DB1">
        <w:rPr>
          <w:rFonts w:ascii="Arial Narrow" w:hAnsi="Arial Narrow"/>
          <w:sz w:val="22"/>
          <w:szCs w:val="22"/>
        </w:rPr>
        <w:t xml:space="preserve"> </w:t>
      </w:r>
      <w:r w:rsidR="004B1D10" w:rsidRPr="00422DB1">
        <w:rPr>
          <w:rFonts w:ascii="Arial Narrow" w:hAnsi="Arial Narrow" w:cs="Tahoma"/>
          <w:color w:val="000000"/>
          <w:sz w:val="22"/>
          <w:szCs w:val="22"/>
        </w:rPr>
        <w:t xml:space="preserve">(lub też liczbę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dni,</w:t>
      </w:r>
      <w:r w:rsidR="004B1D10" w:rsidRPr="00422DB1">
        <w:rPr>
          <w:rFonts w:ascii="Arial Narrow" w:hAnsi="Arial Narrow" w:cs="Tahoma"/>
          <w:color w:val="000000"/>
          <w:sz w:val="22"/>
          <w:szCs w:val="22"/>
        </w:rPr>
        <w:t xml:space="preserve"> podczas których przeprowadzano</w:t>
      </w:r>
      <w:r w:rsidR="006C7FD8" w:rsidRPr="00422D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C3815" w:rsidRPr="00422DB1">
        <w:rPr>
          <w:rFonts w:ascii="Arial Narrow" w:hAnsi="Arial Narrow" w:cs="Tahoma"/>
          <w:color w:val="000000"/>
          <w:sz w:val="22"/>
          <w:szCs w:val="22"/>
        </w:rPr>
        <w:t>naprawę powypadkową</w:t>
      </w:r>
      <w:r w:rsidR="004B1D10" w:rsidRPr="00422DB1">
        <w:rPr>
          <w:rFonts w:ascii="Arial Narrow" w:hAnsi="Arial Narrow" w:cs="Tahoma"/>
          <w:color w:val="000000"/>
          <w:sz w:val="22"/>
          <w:szCs w:val="22"/>
        </w:rPr>
        <w:t>)</w:t>
      </w:r>
      <w:r w:rsidRPr="00422DB1">
        <w:rPr>
          <w:rFonts w:ascii="Arial Narrow" w:hAnsi="Arial Narrow" w:cs="Tahoma"/>
          <w:color w:val="000000"/>
          <w:sz w:val="22"/>
          <w:szCs w:val="22"/>
        </w:rPr>
        <w:t>, liczonej od daty pozostawi</w:t>
      </w:r>
      <w:r w:rsidR="004B1D10" w:rsidRPr="00422DB1">
        <w:rPr>
          <w:rFonts w:ascii="Arial Narrow" w:hAnsi="Arial Narrow" w:cs="Tahoma"/>
          <w:color w:val="000000"/>
          <w:sz w:val="22"/>
          <w:szCs w:val="22"/>
        </w:rPr>
        <w:t>enia autobusu w zewnętrznej ASO,</w:t>
      </w:r>
    </w:p>
    <w:p w14:paraId="3CD2F436" w14:textId="47F7A610" w:rsidR="004B1D10" w:rsidRPr="00422DB1" w:rsidRDefault="0067706D" w:rsidP="00BA7F81">
      <w:pPr>
        <w:pStyle w:val="Standard"/>
        <w:numPr>
          <w:ilvl w:val="0"/>
          <w:numId w:val="35"/>
        </w:numPr>
        <w:spacing w:line="288" w:lineRule="auto"/>
        <w:ind w:left="567" w:hanging="28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przekazania Zamawiającemu</w:t>
      </w:r>
      <w:r w:rsidR="005F7618" w:rsidRPr="00422D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4B1D10" w:rsidRPr="00422DB1">
        <w:rPr>
          <w:rFonts w:ascii="Arial Narrow" w:hAnsi="Arial Narrow" w:cs="Tahoma"/>
          <w:color w:val="000000"/>
          <w:sz w:val="22"/>
          <w:szCs w:val="22"/>
        </w:rPr>
        <w:t xml:space="preserve">protokołu z wykonanej naprawy, określającego szczegółowo zakres wykonanych czynności oraz wykaz wymienionych części zamiennych, Zamawiający dopuszcza również w tej sytuacji zastąpienie protokołu wpisem do wewnętrznej </w:t>
      </w:r>
      <w:r w:rsidRPr="00422DB1">
        <w:rPr>
          <w:rFonts w:ascii="Arial Narrow" w:hAnsi="Arial Narrow" w:cs="Tahoma"/>
          <w:color w:val="000000"/>
          <w:sz w:val="22"/>
          <w:szCs w:val="22"/>
        </w:rPr>
        <w:t>dokumentacji Zamawiającego</w:t>
      </w:r>
      <w:r w:rsidR="004B1D10" w:rsidRPr="00422DB1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3EF8A5F" w14:textId="77777777" w:rsidR="00795774" w:rsidRPr="00422DB1" w:rsidRDefault="00654313" w:rsidP="00BA7F81">
      <w:pPr>
        <w:pStyle w:val="Textbodyindent"/>
        <w:spacing w:line="288" w:lineRule="auto"/>
        <w:ind w:left="284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3.</w:t>
      </w:r>
      <w:r w:rsidRPr="00422DB1">
        <w:rPr>
          <w:rFonts w:ascii="Arial Narrow" w:hAnsi="Arial Narrow" w:cs="Tahoma"/>
          <w:color w:val="000000"/>
          <w:sz w:val="22"/>
          <w:szCs w:val="22"/>
        </w:rPr>
        <w:tab/>
        <w:t xml:space="preserve">W przypadku, gdy obsłudze technicznej </w:t>
      </w:r>
      <w:r w:rsidR="00DC3815" w:rsidRPr="00422DB1">
        <w:rPr>
          <w:rFonts w:ascii="Arial Narrow" w:hAnsi="Arial Narrow" w:cs="Tahoma"/>
          <w:color w:val="000000"/>
          <w:sz w:val="22"/>
          <w:szCs w:val="22"/>
        </w:rPr>
        <w:t xml:space="preserve">w okresie gwarancji na cały autobus </w:t>
      </w:r>
      <w:r w:rsidRPr="00422DB1">
        <w:rPr>
          <w:rFonts w:ascii="Arial Narrow" w:hAnsi="Arial Narrow" w:cs="Tahoma"/>
          <w:color w:val="000000"/>
          <w:sz w:val="22"/>
          <w:szCs w:val="22"/>
        </w:rPr>
        <w:t>podlega podzespół lub część autobusu, na które Wykonawca nie udzielił Zamawiającemu autoryzacji, Wykonawca zapewni wykonanie tej obsługi technicznej w zewnętrznej ASO w terminie nieprzekraczającym 5 dni, licząc od dnia zgłoszenia.</w:t>
      </w:r>
    </w:p>
    <w:p w14:paraId="179C0E52" w14:textId="77777777" w:rsidR="00795774" w:rsidRPr="00422DB1" w:rsidRDefault="00654313" w:rsidP="00BA7F81">
      <w:pPr>
        <w:pStyle w:val="Textbodyindent"/>
        <w:spacing w:line="288" w:lineRule="auto"/>
        <w:ind w:left="284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4.</w:t>
      </w:r>
      <w:r w:rsidRPr="00422DB1">
        <w:rPr>
          <w:rFonts w:ascii="Arial Narrow" w:hAnsi="Arial Narrow" w:cs="Tahoma"/>
          <w:color w:val="000000"/>
          <w:sz w:val="22"/>
          <w:szCs w:val="22"/>
        </w:rPr>
        <w:tab/>
        <w:t>W przypadku, o którym mowa w ust. 3:</w:t>
      </w:r>
    </w:p>
    <w:p w14:paraId="58DE0EEB" w14:textId="28218FC5" w:rsidR="00795774" w:rsidRPr="00422DB1" w:rsidRDefault="00654313" w:rsidP="00BA7F81">
      <w:pPr>
        <w:pStyle w:val="Textbodyindent"/>
        <w:numPr>
          <w:ilvl w:val="0"/>
          <w:numId w:val="51"/>
        </w:numPr>
        <w:spacing w:line="288" w:lineRule="auto"/>
        <w:ind w:left="567" w:hanging="283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Wykonawca zobowiązuje się do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przekazania Zamawiającemu</w:t>
      </w:r>
      <w:r w:rsidR="00070621" w:rsidRPr="00422D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informacji określającej  </w:t>
      </w:r>
    </w:p>
    <w:p w14:paraId="59EF30E0" w14:textId="77777777" w:rsidR="00795774" w:rsidRPr="00422DB1" w:rsidRDefault="00654313" w:rsidP="00B168A2">
      <w:pPr>
        <w:pStyle w:val="Textbodyindent"/>
        <w:tabs>
          <w:tab w:val="left" w:pos="1353"/>
        </w:tabs>
        <w:spacing w:line="288" w:lineRule="auto"/>
        <w:ind w:left="64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eastAsia="Arial Narrow" w:hAnsi="Arial Narrow" w:cs="Tahoma"/>
          <w:color w:val="000000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color w:val="000000"/>
          <w:sz w:val="22"/>
          <w:szCs w:val="22"/>
        </w:rPr>
        <w:t>minimum:</w:t>
      </w:r>
    </w:p>
    <w:p w14:paraId="4832E39B" w14:textId="77777777" w:rsidR="00795774" w:rsidRPr="00422DB1" w:rsidRDefault="00654313" w:rsidP="00B168A2">
      <w:pPr>
        <w:pStyle w:val="Textbodyindent"/>
        <w:numPr>
          <w:ilvl w:val="0"/>
          <w:numId w:val="52"/>
        </w:numPr>
        <w:spacing w:line="288" w:lineRule="auto"/>
        <w:ind w:left="851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adres zewnętrznej ASO, w której będzie wykonywana obsługa techniczna,</w:t>
      </w:r>
    </w:p>
    <w:p w14:paraId="6352902A" w14:textId="1A0D95C9" w:rsidR="00795774" w:rsidRPr="00422DB1" w:rsidRDefault="00654313" w:rsidP="00B168A2">
      <w:pPr>
        <w:pStyle w:val="Textbodyindent"/>
        <w:numPr>
          <w:ilvl w:val="0"/>
          <w:numId w:val="52"/>
        </w:numPr>
        <w:spacing w:line="288" w:lineRule="auto"/>
        <w:ind w:left="851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datę i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godzinę,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na którą należy podstawić autobus na wykonanie obsługi technicznej oraz zasady podstawienia tego autobusu (z uwzględnieniem zapisów, o których mowa w poniższych punktach 2</w:t>
      </w:r>
      <w:r w:rsidR="0072338E">
        <w:rPr>
          <w:rFonts w:ascii="Arial Narrow" w:hAnsi="Arial Narrow" w:cs="Tahoma"/>
          <w:color w:val="000000"/>
          <w:sz w:val="22"/>
          <w:szCs w:val="22"/>
        </w:rPr>
        <w:t>)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i 3) oraz po wykonanej obsłudze technicznej datę i godzinę odbioru tego autobusu,</w:t>
      </w:r>
    </w:p>
    <w:p w14:paraId="717199CF" w14:textId="77777777" w:rsidR="00795774" w:rsidRPr="00422DB1" w:rsidRDefault="00654313" w:rsidP="00BA7F81">
      <w:pPr>
        <w:pStyle w:val="Textbodyindent"/>
        <w:numPr>
          <w:ilvl w:val="0"/>
          <w:numId w:val="51"/>
        </w:numPr>
        <w:spacing w:line="288" w:lineRule="auto"/>
        <w:ind w:left="567" w:hanging="283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koszty wykonania obsługi technicznej (materiały, robocizna) pokrywa Wykonawca,</w:t>
      </w:r>
    </w:p>
    <w:p w14:paraId="2E269263" w14:textId="6BC66425" w:rsidR="00852C03" w:rsidRPr="00422DB1" w:rsidRDefault="00852C03" w:rsidP="00BA7F81">
      <w:pPr>
        <w:pStyle w:val="Textbodyindent"/>
        <w:numPr>
          <w:ilvl w:val="0"/>
          <w:numId w:val="51"/>
        </w:numPr>
        <w:spacing w:line="288" w:lineRule="auto"/>
        <w:ind w:left="567" w:hanging="283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z zastrzeżeniem ust.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8,</w:t>
      </w:r>
    </w:p>
    <w:p w14:paraId="18CAA0EE" w14:textId="77777777" w:rsidR="00852C03" w:rsidRPr="00422DB1" w:rsidRDefault="00852C03" w:rsidP="00BA7F81">
      <w:pPr>
        <w:pStyle w:val="Standard"/>
        <w:numPr>
          <w:ilvl w:val="1"/>
          <w:numId w:val="47"/>
        </w:numPr>
        <w:spacing w:line="288" w:lineRule="auto"/>
        <w:ind w:left="851" w:hanging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pokrycia kosztów dojazdu do i z zewnętrznej ASO (związanych z dojazdem i powrotem), według stawki 3 euro/km netto w kwocie odpowiadającej równowartości w złotych polskich według średniego kursu NBP na ostatni dzień roboczy poprzedzający dzień powstania obowiązku podatkowego plus koszty delegacji kierowcy, lub</w:t>
      </w:r>
    </w:p>
    <w:p w14:paraId="308C9072" w14:textId="5FD56009" w:rsidR="00795774" w:rsidRPr="00422DB1" w:rsidRDefault="00852C03" w:rsidP="00BA7F81">
      <w:pPr>
        <w:pStyle w:val="Standard"/>
        <w:numPr>
          <w:ilvl w:val="1"/>
          <w:numId w:val="47"/>
        </w:numPr>
        <w:spacing w:line="288" w:lineRule="auto"/>
        <w:ind w:left="851" w:hanging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zapewnienia procesu przewozu autobusu na lawecie specjalistycznej i pokrycia kosztów tego przewozu do i z zewnętrznej ASO, jeżeli Wykonawca wyznaczy zewnętrzne ASO w odległości większej (od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siedziby Zamawiającego</w:t>
      </w:r>
      <w:r w:rsidRPr="00422DB1">
        <w:rPr>
          <w:rFonts w:ascii="Arial Narrow" w:hAnsi="Arial Narrow" w:cs="Tahoma"/>
          <w:color w:val="000000"/>
          <w:sz w:val="22"/>
          <w:szCs w:val="22"/>
        </w:rPr>
        <w:t>) niż maksymalny zasięg autobusu na w pełni naładowanym magazynie energii</w:t>
      </w:r>
      <w:r w:rsidR="00654313" w:rsidRPr="00422DB1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1B8E31EB" w14:textId="72CEF859" w:rsidR="00795774" w:rsidRPr="00422DB1" w:rsidRDefault="00654313" w:rsidP="00BA7F81">
      <w:pPr>
        <w:pStyle w:val="Textbodyindent"/>
        <w:numPr>
          <w:ilvl w:val="0"/>
          <w:numId w:val="51"/>
        </w:numPr>
        <w:spacing w:line="288" w:lineRule="auto"/>
        <w:ind w:left="567" w:hanging="283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Wykonawca zobowiązuje się do przedłużenia ważności gwarancji autobusu o liczbę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dni przebywania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autobusu w zewnętrznej ASO podczas </w:t>
      </w:r>
      <w:r w:rsidR="00B3617A" w:rsidRPr="00422DB1">
        <w:rPr>
          <w:rFonts w:ascii="Arial Narrow" w:hAnsi="Arial Narrow" w:cs="Tahoma"/>
          <w:color w:val="000000"/>
          <w:sz w:val="22"/>
          <w:szCs w:val="22"/>
        </w:rPr>
        <w:t>wykonywania obsługi technicznej,</w:t>
      </w:r>
    </w:p>
    <w:p w14:paraId="391DC94E" w14:textId="13558D35" w:rsidR="00B3617A" w:rsidRPr="00422DB1" w:rsidRDefault="0067706D" w:rsidP="00BA7F81">
      <w:pPr>
        <w:pStyle w:val="Textbodyindent"/>
        <w:numPr>
          <w:ilvl w:val="0"/>
          <w:numId w:val="51"/>
        </w:numPr>
        <w:spacing w:line="288" w:lineRule="auto"/>
        <w:ind w:left="567" w:hanging="283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przekazania Zamawiającemu</w:t>
      </w:r>
      <w:r w:rsidR="00C8376F" w:rsidRPr="00422D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3617A" w:rsidRPr="00422DB1">
        <w:rPr>
          <w:rFonts w:ascii="Arial Narrow" w:hAnsi="Arial Narrow" w:cs="Tahoma"/>
          <w:color w:val="000000"/>
          <w:sz w:val="22"/>
          <w:szCs w:val="22"/>
        </w:rPr>
        <w:t>protokołu z wykonanej obsługi technicznej, określającego szczegółowo zakres wykonanych czynności oraz wykaz wymienionych części zamiennych i materiałów, Zamawiający dopuszcza również w tej sytuacji zastąpienie protokołu wpisem do wewnęt</w:t>
      </w:r>
      <w:r w:rsidR="00C8376F" w:rsidRPr="00422DB1">
        <w:rPr>
          <w:rFonts w:ascii="Arial Narrow" w:hAnsi="Arial Narrow" w:cs="Tahoma"/>
          <w:color w:val="000000"/>
          <w:sz w:val="22"/>
          <w:szCs w:val="22"/>
        </w:rPr>
        <w:t xml:space="preserve">rznej </w:t>
      </w:r>
      <w:r w:rsidRPr="00422DB1">
        <w:rPr>
          <w:rFonts w:ascii="Arial Narrow" w:hAnsi="Arial Narrow" w:cs="Tahoma"/>
          <w:color w:val="000000"/>
          <w:sz w:val="22"/>
          <w:szCs w:val="22"/>
        </w:rPr>
        <w:t>dokumentacji Zamawiającego</w:t>
      </w:r>
    </w:p>
    <w:p w14:paraId="46C0935F" w14:textId="5265222A" w:rsidR="00795774" w:rsidRPr="00422DB1" w:rsidRDefault="00070621" w:rsidP="00B168A2">
      <w:pPr>
        <w:pStyle w:val="Textbodyindent"/>
        <w:numPr>
          <w:ilvl w:val="0"/>
          <w:numId w:val="48"/>
        </w:numPr>
        <w:spacing w:line="288" w:lineRule="auto"/>
        <w:ind w:left="284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Zamawiający</w:t>
      </w:r>
      <w:r w:rsidR="00654313" w:rsidRPr="00422DB1">
        <w:rPr>
          <w:rFonts w:ascii="Arial Narrow" w:hAnsi="Arial Narrow" w:cs="Tahoma"/>
          <w:color w:val="000000"/>
          <w:sz w:val="22"/>
          <w:szCs w:val="22"/>
        </w:rPr>
        <w:t xml:space="preserve"> zastrzega sobie prawo do kontroli procesu technologicznego, napraw gwarancyjnych i obsług technicznych wykonywanych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w zewnętrznych ASO</w:t>
      </w:r>
      <w:r w:rsidR="00654313" w:rsidRPr="00422DB1">
        <w:rPr>
          <w:rFonts w:ascii="Arial Narrow" w:hAnsi="Arial Narrow" w:cs="Tahoma"/>
          <w:color w:val="000000"/>
          <w:sz w:val="22"/>
          <w:szCs w:val="22"/>
        </w:rPr>
        <w:t xml:space="preserve"> na każdym ich etapie.</w:t>
      </w:r>
    </w:p>
    <w:p w14:paraId="64E27BC6" w14:textId="4C3F6D33" w:rsidR="00795774" w:rsidRPr="00422DB1" w:rsidRDefault="00654313" w:rsidP="00B168A2">
      <w:pPr>
        <w:pStyle w:val="Textbodyindent"/>
        <w:numPr>
          <w:ilvl w:val="0"/>
          <w:numId w:val="48"/>
        </w:numPr>
        <w:spacing w:line="288" w:lineRule="auto"/>
        <w:ind w:left="284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O przedłużeniu ważności gwarancji danego autobusu wynikającego z sytuacji, o których</w:t>
      </w:r>
      <w:r w:rsidRPr="00422DB1">
        <w:rPr>
          <w:rFonts w:ascii="Arial Narrow" w:eastAsia="Verdana" w:hAnsi="Arial Narrow" w:cs="Tahoma"/>
          <w:color w:val="000000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color w:val="000000"/>
          <w:sz w:val="22"/>
          <w:szCs w:val="22"/>
        </w:rPr>
        <w:t>mowa w ust. 2 pkt 4 i ust. 4 pkt 4 niniejszego paragrafu oraz § 2 ust. 1 pkt 4, Wykonawca co najmniej raz na sześć miesięcy</w:t>
      </w:r>
      <w:r w:rsidRPr="00422DB1">
        <w:rPr>
          <w:rFonts w:ascii="Arial Narrow" w:eastAsia="Arial Narrow" w:hAnsi="Arial Narrow" w:cs="Tahoma"/>
          <w:color w:val="000000"/>
          <w:sz w:val="22"/>
          <w:szCs w:val="22"/>
        </w:rPr>
        <w:t xml:space="preserve">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informuje Zamawiającego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pisemnie, podając co najmniej numer VIN autobusu, liczbę dni przedłużenia</w:t>
      </w:r>
      <w:r w:rsidRPr="00422DB1">
        <w:rPr>
          <w:rFonts w:ascii="Arial Narrow" w:eastAsia="Arial Narrow" w:hAnsi="Arial Narrow" w:cs="Tahoma"/>
          <w:color w:val="000000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color w:val="000000"/>
          <w:sz w:val="22"/>
          <w:szCs w:val="22"/>
        </w:rPr>
        <w:t>gwarancji oraz podstawę faktyczną, z której to przedłużenie wynikało.</w:t>
      </w:r>
    </w:p>
    <w:p w14:paraId="5FB35A15" w14:textId="478AFC8E" w:rsidR="00B3617A" w:rsidRPr="00422DB1" w:rsidRDefault="00B3617A" w:rsidP="00B168A2">
      <w:pPr>
        <w:pStyle w:val="Textbodyindent"/>
        <w:numPr>
          <w:ilvl w:val="0"/>
          <w:numId w:val="48"/>
        </w:numPr>
        <w:spacing w:line="288" w:lineRule="auto"/>
        <w:ind w:left="284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Jako zewnętrzne ASO może również służyć za</w:t>
      </w:r>
      <w:r w:rsidR="00C8376F" w:rsidRPr="00422DB1">
        <w:rPr>
          <w:rFonts w:ascii="Arial Narrow" w:hAnsi="Arial Narrow" w:cs="Tahoma"/>
          <w:color w:val="000000"/>
          <w:sz w:val="22"/>
          <w:szCs w:val="22"/>
        </w:rPr>
        <w:t>plecze techniczne</w:t>
      </w:r>
      <w:r w:rsidR="00554921" w:rsidRPr="00422D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color w:val="000000"/>
          <w:sz w:val="22"/>
          <w:szCs w:val="22"/>
        </w:rPr>
        <w:t>Zamawiającego, w którym to zapleczu Wykonawca będzie mógł wykonać naprawy gwarancyjne, obsługi techniczne</w:t>
      </w:r>
      <w:r w:rsidR="00B51AA5" w:rsidRPr="00422DB1">
        <w:rPr>
          <w:rFonts w:ascii="Arial Narrow" w:hAnsi="Arial Narrow" w:cs="Tahoma"/>
          <w:color w:val="000000"/>
          <w:sz w:val="22"/>
          <w:szCs w:val="22"/>
        </w:rPr>
        <w:t xml:space="preserve"> oraz o ile to możliwe naprawy powypadkowe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, z tym zastrzeżeniem, że jeżeli obsługa techniczna, naprawa gwarancyjna lub </w:t>
      </w:r>
      <w:r w:rsidR="00281F66" w:rsidRPr="00422DB1">
        <w:rPr>
          <w:rFonts w:ascii="Arial Narrow" w:hAnsi="Arial Narrow" w:cs="Tahoma"/>
          <w:color w:val="000000"/>
          <w:sz w:val="22"/>
          <w:szCs w:val="22"/>
        </w:rPr>
        <w:t xml:space="preserve">naprawa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powypadkowa będzie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wymagała stanowiska naprawczego na hali napraw, to Wykonawca pokryje koszt w wysokości 10 zł netto za 1 godzinę</w:t>
      </w:r>
      <w:r w:rsidR="005133AC" w:rsidRPr="00422DB1">
        <w:rPr>
          <w:rFonts w:ascii="Arial Narrow" w:hAnsi="Arial Narrow" w:cs="Tahoma"/>
          <w:color w:val="000000"/>
          <w:sz w:val="22"/>
          <w:szCs w:val="22"/>
        </w:rPr>
        <w:t xml:space="preserve"> udostępnia</w:t>
      </w:r>
      <w:r w:rsidRPr="00422DB1">
        <w:rPr>
          <w:rFonts w:ascii="Arial Narrow" w:hAnsi="Arial Narrow" w:cs="Tahoma"/>
          <w:color w:val="000000"/>
          <w:sz w:val="22"/>
          <w:szCs w:val="22"/>
        </w:rPr>
        <w:t>. Udostępnienie stanowiska naprawczego np. w postaci kanału obsługowego następuje na podstawie pisemnego wniosku/zamówienia Wykonawcy.</w:t>
      </w:r>
    </w:p>
    <w:p w14:paraId="7E93BAD5" w14:textId="184D53FE" w:rsidR="00B3617A" w:rsidRPr="00422DB1" w:rsidRDefault="00B3617A" w:rsidP="00B168A2">
      <w:pPr>
        <w:pStyle w:val="Textbodyindent"/>
        <w:numPr>
          <w:ilvl w:val="0"/>
          <w:numId w:val="48"/>
        </w:numPr>
        <w:spacing w:line="288" w:lineRule="auto"/>
        <w:ind w:left="284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W celu wykonania napraw i obsług technicznych</w:t>
      </w:r>
      <w:r w:rsidR="00FB4E02" w:rsidRPr="00422DB1">
        <w:rPr>
          <w:rFonts w:ascii="Arial Narrow" w:hAnsi="Arial Narrow" w:cs="Tahoma"/>
          <w:color w:val="000000"/>
          <w:sz w:val="22"/>
          <w:szCs w:val="22"/>
        </w:rPr>
        <w:t xml:space="preserve"> oraz napraw powypadkowych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, o których mowa w niniejszym paragrafie Zamawiający, na pisemny wniosek Wykonawcy dopuszcza możliwość realizacji dojazdu autobusu do i z zewnętrznej ASO przez Wykonawcę tj. odebrania od Zamawiającego autobusu dla potrzeb dojazdu do i z zewnętrznego ASO, </w:t>
      </w:r>
      <w:r w:rsidR="005133AC" w:rsidRPr="00422DB1">
        <w:rPr>
          <w:rFonts w:ascii="Arial Narrow" w:hAnsi="Arial Narrow" w:cs="Tahoma"/>
          <w:color w:val="000000"/>
          <w:sz w:val="22"/>
          <w:szCs w:val="22"/>
        </w:rPr>
        <w:t xml:space="preserve">z siedziby </w:t>
      </w:r>
      <w:r w:rsidRPr="00422DB1">
        <w:rPr>
          <w:rFonts w:ascii="Arial Narrow" w:hAnsi="Arial Narrow" w:cs="Tahoma"/>
          <w:color w:val="000000"/>
          <w:sz w:val="22"/>
          <w:szCs w:val="22"/>
        </w:rPr>
        <w:t>Zamawiającego – odebranie autobusu od Zamawiającego następuje staraniem i na koszt Wykonawcy, na podstawie protokołu zdawczo-odbiorczego spisanego pomiędzy upoważnionym przedstawicielem Zamawiającego i osobą wyznaczoną przez Wykonawcę - od momentu przekazania autobusu Wykonawca ponosi pełną odpowiedzialność za ten autobus. W tym wypadku zapisy dotyczące kosztów dojazdu do i z zewnętrznej ASO, o których mowa w ust.</w:t>
      </w:r>
      <w:r w:rsidR="005133AC" w:rsidRPr="00422DB1">
        <w:rPr>
          <w:rFonts w:ascii="Arial Narrow" w:hAnsi="Arial Narrow" w:cs="Tahoma"/>
          <w:color w:val="000000"/>
          <w:sz w:val="22"/>
          <w:szCs w:val="22"/>
        </w:rPr>
        <w:t xml:space="preserve"> 2 pkt 3, w ust. 4 pkt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3 nie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mają zastosowania</w:t>
      </w:r>
      <w:r w:rsidR="00E900A1" w:rsidRPr="00422DB1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4736A1B" w14:textId="28B35268" w:rsidR="00E900A1" w:rsidRPr="00422DB1" w:rsidRDefault="00E900A1" w:rsidP="00B168A2">
      <w:pPr>
        <w:pStyle w:val="Textbodyindent"/>
        <w:numPr>
          <w:ilvl w:val="0"/>
          <w:numId w:val="48"/>
        </w:numPr>
        <w:spacing w:line="288" w:lineRule="auto"/>
        <w:ind w:left="284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Do przeprowadzania kampanii serwisowych przepisy ust.1 </w:t>
      </w:r>
      <w:r w:rsidR="003B2809" w:rsidRPr="00422DB1">
        <w:rPr>
          <w:rFonts w:ascii="Arial Narrow" w:hAnsi="Arial Narrow" w:cs="Tahoma"/>
          <w:color w:val="000000"/>
          <w:sz w:val="22"/>
          <w:szCs w:val="22"/>
        </w:rPr>
        <w:t>ust.2 pkt 1 i pkt 2 lit a,</w:t>
      </w:r>
      <w:r w:rsidR="00D13430" w:rsidRPr="00422DB1">
        <w:rPr>
          <w:rFonts w:ascii="Arial Narrow" w:hAnsi="Arial Narrow" w:cs="Tahoma"/>
          <w:color w:val="000000"/>
          <w:sz w:val="22"/>
          <w:szCs w:val="22"/>
        </w:rPr>
        <w:t xml:space="preserve"> pkt 3</w:t>
      </w:r>
      <w:r w:rsidR="0072338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13430" w:rsidRPr="00422DB1">
        <w:rPr>
          <w:rFonts w:ascii="Arial Narrow" w:hAnsi="Arial Narrow" w:cs="Tahoma"/>
          <w:color w:val="000000"/>
          <w:sz w:val="22"/>
          <w:szCs w:val="22"/>
        </w:rPr>
        <w:t>-</w:t>
      </w:r>
      <w:r w:rsidR="0072338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13430" w:rsidRPr="00422DB1">
        <w:rPr>
          <w:rFonts w:ascii="Arial Narrow" w:hAnsi="Arial Narrow" w:cs="Tahoma"/>
          <w:color w:val="000000"/>
          <w:sz w:val="22"/>
          <w:szCs w:val="22"/>
        </w:rPr>
        <w:t>5</w:t>
      </w:r>
      <w:r w:rsidR="00E43FA3" w:rsidRPr="00422DB1">
        <w:rPr>
          <w:rFonts w:ascii="Arial Narrow" w:hAnsi="Arial Narrow" w:cs="Tahoma"/>
          <w:color w:val="000000"/>
          <w:sz w:val="22"/>
          <w:szCs w:val="22"/>
        </w:rPr>
        <w:t>, ust.5</w:t>
      </w:r>
      <w:r w:rsidR="0072338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E43FA3" w:rsidRPr="00422DB1">
        <w:rPr>
          <w:rFonts w:ascii="Arial Narrow" w:hAnsi="Arial Narrow" w:cs="Tahoma"/>
          <w:color w:val="000000"/>
          <w:sz w:val="22"/>
          <w:szCs w:val="22"/>
        </w:rPr>
        <w:t>-</w:t>
      </w:r>
      <w:r w:rsidR="0072338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E43FA3" w:rsidRPr="00422DB1">
        <w:rPr>
          <w:rFonts w:ascii="Arial Narrow" w:hAnsi="Arial Narrow" w:cs="Tahoma"/>
          <w:color w:val="000000"/>
          <w:sz w:val="22"/>
          <w:szCs w:val="22"/>
        </w:rPr>
        <w:t>8 stosuje się odpowiednio.</w:t>
      </w:r>
      <w:r w:rsidR="002C1719" w:rsidRPr="00422DB1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ABA3080" w14:textId="77777777" w:rsidR="00B3617A" w:rsidRPr="00422DB1" w:rsidRDefault="00B3617A" w:rsidP="00D93E19">
      <w:pPr>
        <w:pStyle w:val="Textbodyindent"/>
        <w:spacing w:line="288" w:lineRule="auto"/>
        <w:ind w:left="0"/>
        <w:rPr>
          <w:rFonts w:ascii="Arial Narrow" w:hAnsi="Arial Narrow" w:cs="Tahoma"/>
          <w:sz w:val="22"/>
          <w:szCs w:val="22"/>
        </w:rPr>
      </w:pPr>
    </w:p>
    <w:p w14:paraId="391F0CAF" w14:textId="77777777" w:rsidR="00795774" w:rsidRPr="00422DB1" w:rsidRDefault="00654313" w:rsidP="00B168A2">
      <w:pPr>
        <w:pStyle w:val="Textbodyindent"/>
        <w:spacing w:line="288" w:lineRule="auto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22DB1">
        <w:rPr>
          <w:rFonts w:ascii="Arial Narrow" w:hAnsi="Arial Narrow" w:cs="Tahoma"/>
          <w:b/>
          <w:color w:val="000000"/>
          <w:sz w:val="22"/>
          <w:szCs w:val="22"/>
        </w:rPr>
        <w:t>§ 4</w:t>
      </w:r>
    </w:p>
    <w:p w14:paraId="77365C9A" w14:textId="77777777" w:rsidR="00795774" w:rsidRPr="00422DB1" w:rsidRDefault="00654313" w:rsidP="00B168A2">
      <w:pPr>
        <w:pStyle w:val="Textbodyindent"/>
        <w:spacing w:line="288" w:lineRule="auto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22DB1">
        <w:rPr>
          <w:rFonts w:ascii="Arial Narrow" w:hAnsi="Arial Narrow" w:cs="Tahoma"/>
          <w:b/>
          <w:color w:val="000000"/>
          <w:sz w:val="22"/>
          <w:szCs w:val="22"/>
        </w:rPr>
        <w:t>Usterki autobusu podczas wykonywania zadań przewozowych i holowanie autobusu.</w:t>
      </w:r>
    </w:p>
    <w:p w14:paraId="32DF769F" w14:textId="77777777" w:rsidR="00795774" w:rsidRPr="00422DB1" w:rsidRDefault="00654313" w:rsidP="00BA7F81">
      <w:pPr>
        <w:pStyle w:val="Textbodyindent"/>
        <w:numPr>
          <w:ilvl w:val="0"/>
          <w:numId w:val="36"/>
        </w:numPr>
        <w:spacing w:line="288" w:lineRule="auto"/>
        <w:ind w:left="284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Jeżeli w trakcie wykonywania zadań przewozowych autobus ten ulegnie awarii:</w:t>
      </w:r>
    </w:p>
    <w:p w14:paraId="41D675B9" w14:textId="6DB591B4" w:rsidR="00795774" w:rsidRPr="00422DB1" w:rsidRDefault="00654313" w:rsidP="00BA7F81">
      <w:pPr>
        <w:pStyle w:val="Textbodyindent"/>
        <w:numPr>
          <w:ilvl w:val="0"/>
          <w:numId w:val="37"/>
        </w:numPr>
        <w:spacing w:line="288" w:lineRule="auto"/>
        <w:ind w:left="568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uniemożliwiającej bezpieczne (lub w ogóle brak możliwości jazdy) poruszanie się autobusem po drogach publicznych,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to Zamawiający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we własnym zakresie na koszt Wykonawcy (wyliczony zgodnie z ust. 2) </w:t>
      </w:r>
      <w:r w:rsidR="007A6759" w:rsidRPr="00422DB1">
        <w:rPr>
          <w:rFonts w:ascii="Arial Narrow" w:hAnsi="Arial Narrow" w:cs="Tahoma"/>
          <w:color w:val="000000"/>
          <w:sz w:val="22"/>
          <w:szCs w:val="22"/>
        </w:rPr>
        <w:t>zaholuje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ten autobus do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zajezdni Zamawiającego</w:t>
      </w:r>
      <w:r w:rsidRPr="00422DB1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5B6F0A61" w14:textId="32B31CA2" w:rsidR="00795774" w:rsidRPr="00422DB1" w:rsidRDefault="00654313" w:rsidP="00BA7F81">
      <w:pPr>
        <w:pStyle w:val="Textbodyindent"/>
        <w:numPr>
          <w:ilvl w:val="0"/>
          <w:numId w:val="37"/>
        </w:numPr>
        <w:spacing w:line="288" w:lineRule="auto"/>
        <w:ind w:left="568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umożliwiającej jazdę autobusem, ale uniemożliwiającej bezpieczne lub należyte wykonywanie zadań przewozowych (obsługę pasażerów na linii komunikacyjnej) i kierowca autobusu zmuszony będzie przerwać obsłu</w:t>
      </w:r>
      <w:r w:rsidR="00C8181F" w:rsidRPr="00422DB1">
        <w:rPr>
          <w:rFonts w:ascii="Arial Narrow" w:hAnsi="Arial Narrow" w:cs="Tahoma"/>
          <w:color w:val="000000"/>
          <w:sz w:val="22"/>
          <w:szCs w:val="22"/>
        </w:rPr>
        <w:t xml:space="preserve">gę linii i zjechać do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zajezdni Zamawiającego</w:t>
      </w:r>
      <w:r w:rsidR="00AC5ACD" w:rsidRPr="00422D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(tzw. zjazd techniczny),  </w:t>
      </w:r>
    </w:p>
    <w:p w14:paraId="4DEE12B7" w14:textId="77777777" w:rsidR="00795774" w:rsidRPr="00422DB1" w:rsidRDefault="00654313" w:rsidP="00B168A2">
      <w:pPr>
        <w:pStyle w:val="Textbodyindent"/>
        <w:tabs>
          <w:tab w:val="left" w:pos="1333"/>
          <w:tab w:val="left" w:pos="2340"/>
        </w:tabs>
        <w:spacing w:line="288" w:lineRule="auto"/>
        <w:ind w:left="340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>- to Zamawiający naliczy Wykonawcy karę, o której mowa w § 2 ust. 1 pkt 12.</w:t>
      </w:r>
    </w:p>
    <w:p w14:paraId="4150CA67" w14:textId="462DF796" w:rsidR="00795774" w:rsidRPr="00422DB1" w:rsidRDefault="00654313" w:rsidP="00BA7F81">
      <w:pPr>
        <w:pStyle w:val="Textbodyindent"/>
        <w:numPr>
          <w:ilvl w:val="0"/>
          <w:numId w:val="36"/>
        </w:numPr>
        <w:spacing w:line="288" w:lineRule="auto"/>
        <w:ind w:left="284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Koszty holowania autobusów, jakimi będzie obciążony Wykonawca (o ile wystąpi konieczność holowania autobusu zgodnie z warunkami określonymi w niniejszej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WOG) wyniesie</w:t>
      </w:r>
      <w:r w:rsidRPr="00422D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7A6759" w:rsidRPr="00422DB1">
        <w:rPr>
          <w:rFonts w:ascii="Arial Narrow" w:hAnsi="Arial Narrow" w:cs="Tahoma"/>
          <w:color w:val="000000"/>
          <w:sz w:val="22"/>
          <w:szCs w:val="22"/>
        </w:rPr>
        <w:t xml:space="preserve">500 euro </w:t>
      </w:r>
      <w:r w:rsidRPr="00422DB1">
        <w:rPr>
          <w:rFonts w:ascii="Arial Narrow" w:hAnsi="Arial Narrow" w:cs="Tahoma"/>
          <w:color w:val="000000"/>
          <w:sz w:val="22"/>
          <w:szCs w:val="22"/>
        </w:rPr>
        <w:t>netto</w:t>
      </w:r>
      <w:r w:rsidR="00662139" w:rsidRPr="00422DB1">
        <w:rPr>
          <w:rFonts w:ascii="Arial Narrow" w:hAnsi="Arial Narrow" w:cs="Tahoma"/>
          <w:color w:val="000000"/>
          <w:sz w:val="22"/>
          <w:szCs w:val="22"/>
        </w:rPr>
        <w:t xml:space="preserve"> w kwocie odpowiadającej równowartości w złotych polskich według średniego kursu NBP na ostatni dzień roboczy poprzedzający dzień powstania obowiązku </w:t>
      </w:r>
      <w:r w:rsidR="0067706D" w:rsidRPr="00422DB1">
        <w:rPr>
          <w:rFonts w:ascii="Arial Narrow" w:hAnsi="Arial Narrow" w:cs="Tahoma"/>
          <w:color w:val="000000"/>
          <w:sz w:val="22"/>
          <w:szCs w:val="22"/>
        </w:rPr>
        <w:t>podatkowego.</w:t>
      </w:r>
    </w:p>
    <w:p w14:paraId="537195AD" w14:textId="77777777" w:rsidR="00795774" w:rsidRPr="00422DB1" w:rsidRDefault="00654313" w:rsidP="00BA7F81">
      <w:pPr>
        <w:pStyle w:val="Textbodyindent"/>
        <w:numPr>
          <w:ilvl w:val="0"/>
          <w:numId w:val="23"/>
        </w:numPr>
        <w:spacing w:line="288" w:lineRule="auto"/>
        <w:ind w:left="284" w:hanging="284"/>
        <w:rPr>
          <w:rFonts w:ascii="Arial Narrow" w:hAnsi="Arial Narrow" w:cs="Tahoma"/>
          <w:color w:val="000000"/>
          <w:sz w:val="22"/>
          <w:szCs w:val="22"/>
        </w:rPr>
      </w:pPr>
      <w:r w:rsidRPr="00422DB1">
        <w:rPr>
          <w:rFonts w:ascii="Arial Narrow" w:hAnsi="Arial Narrow" w:cs="Tahoma"/>
          <w:color w:val="000000"/>
          <w:sz w:val="22"/>
          <w:szCs w:val="22"/>
        </w:rPr>
        <w:lastRenderedPageBreak/>
        <w:t>Poprzez awarie, o których mowa w ust. 1 pkt 2 Zamawiający rozumie:</w:t>
      </w:r>
    </w:p>
    <w:p w14:paraId="4787F9E5" w14:textId="77777777" w:rsidR="00795774" w:rsidRPr="00422DB1" w:rsidRDefault="00654313" w:rsidP="00B168A2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wszelkie awarie w pracy i sterowaniu drzwi pasażerskich,</w:t>
      </w:r>
    </w:p>
    <w:p w14:paraId="468A9D2F" w14:textId="77777777" w:rsidR="00795774" w:rsidRPr="00422DB1" w:rsidRDefault="00654313" w:rsidP="00B168A2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wszelkie awarie układu hamulcowego, kierowniczego i zawieszenia,</w:t>
      </w:r>
    </w:p>
    <w:p w14:paraId="4EBCE97E" w14:textId="77777777" w:rsidR="00795774" w:rsidRPr="00422DB1" w:rsidRDefault="00654313" w:rsidP="00B168A2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wszelkie awarie systemów info</w:t>
      </w:r>
      <w:r w:rsidR="00C8181F" w:rsidRPr="00422DB1">
        <w:rPr>
          <w:rFonts w:ascii="Arial Narrow" w:hAnsi="Arial Narrow" w:cs="Tahoma"/>
          <w:sz w:val="22"/>
          <w:szCs w:val="22"/>
        </w:rPr>
        <w:t>rmacji pasażerskich</w:t>
      </w:r>
      <w:r w:rsidRPr="00422DB1">
        <w:rPr>
          <w:rFonts w:ascii="Arial Narrow" w:hAnsi="Arial Narrow" w:cs="Tahoma"/>
          <w:sz w:val="22"/>
          <w:szCs w:val="22"/>
        </w:rPr>
        <w:t>,</w:t>
      </w:r>
    </w:p>
    <w:p w14:paraId="4056634F" w14:textId="77777777" w:rsidR="00CD2037" w:rsidRPr="00422DB1" w:rsidRDefault="00CD2037" w:rsidP="00B168A2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wszelkie awarie systemu zapowiadania przystanków,</w:t>
      </w:r>
    </w:p>
    <w:p w14:paraId="4D2CB40D" w14:textId="77777777" w:rsidR="00350976" w:rsidRPr="00422DB1" w:rsidRDefault="00350976" w:rsidP="00350976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wszelkie awarie systemu zapowiadania dodatkowych komunikatów w przestrzeni pasażerskiej,</w:t>
      </w:r>
    </w:p>
    <w:p w14:paraId="077A0DF8" w14:textId="1134BD6A" w:rsidR="00795774" w:rsidRPr="0072338E" w:rsidRDefault="00654313" w:rsidP="00617834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72338E">
        <w:rPr>
          <w:rFonts w:ascii="Arial Narrow" w:hAnsi="Arial Narrow" w:cs="Tahoma"/>
          <w:sz w:val="22"/>
          <w:szCs w:val="22"/>
        </w:rPr>
        <w:t>awarie elektrycznego układu napędowego lub (i) magazynu energii,</w:t>
      </w:r>
    </w:p>
    <w:p w14:paraId="7076A328" w14:textId="77777777" w:rsidR="00795774" w:rsidRPr="00422DB1" w:rsidRDefault="00654313" w:rsidP="00B168A2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wycieki płynów eksploatacyjnych,</w:t>
      </w:r>
    </w:p>
    <w:p w14:paraId="125E1AFD" w14:textId="77777777" w:rsidR="00795774" w:rsidRPr="00422DB1" w:rsidRDefault="00654313" w:rsidP="00B168A2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awarie instalacji elektrycznej i obwodów sterowania pracy autobusu,</w:t>
      </w:r>
    </w:p>
    <w:p w14:paraId="3F3E0D4A" w14:textId="77777777" w:rsidR="00795774" w:rsidRPr="00422DB1" w:rsidRDefault="00654313" w:rsidP="00B168A2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awarie układu ogrzewania i klimatyzacji,</w:t>
      </w:r>
    </w:p>
    <w:p w14:paraId="4A909E42" w14:textId="77777777" w:rsidR="00795774" w:rsidRPr="00422DB1" w:rsidRDefault="00654313" w:rsidP="00B168A2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awarie instalacji elektrycznej i oświetlenia,</w:t>
      </w:r>
    </w:p>
    <w:p w14:paraId="291423AB" w14:textId="77777777" w:rsidR="00795774" w:rsidRPr="00422DB1" w:rsidRDefault="00654313" w:rsidP="00B168A2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awarie systemu kontroli trzeźwości kierowcy,</w:t>
      </w:r>
    </w:p>
    <w:p w14:paraId="04A91ADC" w14:textId="77777777" w:rsidR="00795774" w:rsidRPr="00422DB1" w:rsidRDefault="00654313" w:rsidP="00B168A2">
      <w:pPr>
        <w:pStyle w:val="Textbodyindent"/>
        <w:numPr>
          <w:ilvl w:val="0"/>
          <w:numId w:val="25"/>
        </w:numPr>
        <w:spacing w:line="288" w:lineRule="auto"/>
        <w:ind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awarie </w:t>
      </w:r>
      <w:r w:rsidR="005133AC" w:rsidRPr="00422DB1">
        <w:rPr>
          <w:rFonts w:ascii="Arial Narrow" w:hAnsi="Arial Narrow" w:cs="Tahoma"/>
          <w:bCs/>
          <w:sz w:val="22"/>
          <w:szCs w:val="22"/>
        </w:rPr>
        <w:t>automatycznego system alarmowego i tłumienia ognia autobusu</w:t>
      </w:r>
      <w:r w:rsidRPr="00422DB1">
        <w:rPr>
          <w:rFonts w:ascii="Arial Narrow" w:hAnsi="Arial Narrow" w:cs="Tahoma"/>
          <w:bCs/>
          <w:sz w:val="22"/>
          <w:szCs w:val="22"/>
        </w:rPr>
        <w:t>.</w:t>
      </w:r>
    </w:p>
    <w:p w14:paraId="66782530" w14:textId="77777777" w:rsidR="00795774" w:rsidRPr="00422DB1" w:rsidRDefault="00795774" w:rsidP="00B168A2">
      <w:pPr>
        <w:pStyle w:val="Textbodyindent"/>
        <w:spacing w:line="288" w:lineRule="auto"/>
        <w:ind w:left="0"/>
        <w:jc w:val="left"/>
        <w:rPr>
          <w:rFonts w:ascii="Arial Narrow" w:hAnsi="Arial Narrow" w:cs="Tahoma"/>
          <w:b/>
          <w:sz w:val="22"/>
          <w:szCs w:val="22"/>
        </w:rPr>
      </w:pPr>
    </w:p>
    <w:p w14:paraId="2A379647" w14:textId="77777777" w:rsidR="00795774" w:rsidRPr="00422DB1" w:rsidRDefault="00654313" w:rsidP="00B168A2">
      <w:pPr>
        <w:pStyle w:val="Textbodyindent"/>
        <w:spacing w:line="288" w:lineRule="auto"/>
        <w:ind w:left="0"/>
        <w:jc w:val="center"/>
        <w:rPr>
          <w:rFonts w:ascii="Arial Narrow" w:hAnsi="Arial Narrow" w:cs="Tahoma"/>
          <w:b/>
          <w:sz w:val="22"/>
          <w:szCs w:val="22"/>
        </w:rPr>
      </w:pPr>
      <w:r w:rsidRPr="00422DB1">
        <w:rPr>
          <w:rFonts w:ascii="Arial Narrow" w:hAnsi="Arial Narrow" w:cs="Tahoma"/>
          <w:b/>
          <w:sz w:val="22"/>
          <w:szCs w:val="22"/>
        </w:rPr>
        <w:t>§ 5</w:t>
      </w:r>
    </w:p>
    <w:p w14:paraId="318CF497" w14:textId="0660727F" w:rsidR="00795774" w:rsidRPr="00422DB1" w:rsidRDefault="00654313" w:rsidP="009B313B">
      <w:pPr>
        <w:pStyle w:val="Textbody"/>
        <w:spacing w:after="0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1.</w:t>
      </w:r>
      <w:r w:rsidRPr="00422DB1">
        <w:rPr>
          <w:rFonts w:ascii="Arial Narrow" w:hAnsi="Arial Narrow" w:cs="Tahoma"/>
          <w:sz w:val="22"/>
          <w:szCs w:val="22"/>
        </w:rPr>
        <w:tab/>
        <w:t xml:space="preserve">Z zastrzeżeniem ust. 2 w ramach realizacji postanowień </w:t>
      </w:r>
      <w:r w:rsidR="0067706D" w:rsidRPr="00422DB1">
        <w:rPr>
          <w:rFonts w:ascii="Arial Narrow" w:hAnsi="Arial Narrow" w:cs="Tahoma"/>
          <w:sz w:val="22"/>
          <w:szCs w:val="22"/>
        </w:rPr>
        <w:t>WOG Zamawiający</w:t>
      </w:r>
      <w:r w:rsidRPr="00422DB1">
        <w:rPr>
          <w:rFonts w:ascii="Arial Narrow" w:hAnsi="Arial Narrow" w:cs="Tahoma"/>
          <w:sz w:val="22"/>
          <w:szCs w:val="22"/>
        </w:rPr>
        <w:t xml:space="preserve"> zobowiązany będzie </w:t>
      </w:r>
      <w:r w:rsidR="0067706D" w:rsidRPr="00422DB1">
        <w:rPr>
          <w:rFonts w:ascii="Arial Narrow" w:hAnsi="Arial Narrow" w:cs="Tahoma"/>
          <w:sz w:val="22"/>
          <w:szCs w:val="22"/>
        </w:rPr>
        <w:t>do:</w:t>
      </w:r>
    </w:p>
    <w:p w14:paraId="079013AF" w14:textId="77777777" w:rsidR="00795774" w:rsidRPr="00422DB1" w:rsidRDefault="00654313" w:rsidP="009B313B">
      <w:pPr>
        <w:pStyle w:val="Textbody"/>
        <w:numPr>
          <w:ilvl w:val="1"/>
          <w:numId w:val="26"/>
        </w:numPr>
        <w:spacing w:after="0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kontroli autobusów przed wprowadzeniem ich do eksploatacji,</w:t>
      </w:r>
    </w:p>
    <w:p w14:paraId="3D4FD759" w14:textId="77777777" w:rsidR="00795774" w:rsidRPr="00422DB1" w:rsidRDefault="00654313" w:rsidP="009B313B">
      <w:pPr>
        <w:pStyle w:val="Textbody"/>
        <w:numPr>
          <w:ilvl w:val="1"/>
          <w:numId w:val="26"/>
        </w:numPr>
        <w:tabs>
          <w:tab w:val="left" w:pos="567"/>
        </w:tabs>
        <w:spacing w:after="0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wykonywania wszelkich obsług i napraw gwarancyjnych przez osoby przeszkolone przez Wykonawcę,</w:t>
      </w:r>
    </w:p>
    <w:p w14:paraId="3B0542B4" w14:textId="77777777" w:rsidR="00795774" w:rsidRPr="00422DB1" w:rsidRDefault="00654313" w:rsidP="009B313B">
      <w:pPr>
        <w:pStyle w:val="Textbody"/>
        <w:numPr>
          <w:ilvl w:val="1"/>
          <w:numId w:val="26"/>
        </w:numPr>
        <w:tabs>
          <w:tab w:val="left" w:pos="567"/>
        </w:tabs>
        <w:spacing w:after="0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wykonywania obsług technicznych, zgodnie z przekazaną instrukcją obsługi przez Wykonawcę i innych jego wytycznych przekazanych na piśmie,</w:t>
      </w:r>
    </w:p>
    <w:p w14:paraId="53DCD745" w14:textId="77777777" w:rsidR="00177DD4" w:rsidRPr="00422DB1" w:rsidRDefault="00177DD4" w:rsidP="009B313B">
      <w:pPr>
        <w:pStyle w:val="Textbody"/>
        <w:numPr>
          <w:ilvl w:val="1"/>
          <w:numId w:val="26"/>
        </w:numPr>
        <w:tabs>
          <w:tab w:val="left" w:pos="567"/>
        </w:tabs>
        <w:spacing w:after="0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zgłaszania niezwłocznie Wykonawcy wszystkich usterek występujących w autobusach w formie uzgodnionej z Wykonawcą,</w:t>
      </w:r>
    </w:p>
    <w:p w14:paraId="5A3B50C6" w14:textId="77777777" w:rsidR="00177DD4" w:rsidRPr="00422DB1" w:rsidRDefault="00177DD4" w:rsidP="009B313B">
      <w:pPr>
        <w:pStyle w:val="Textbody"/>
        <w:numPr>
          <w:ilvl w:val="1"/>
          <w:numId w:val="26"/>
        </w:numPr>
        <w:tabs>
          <w:tab w:val="left" w:pos="567"/>
        </w:tabs>
        <w:spacing w:after="0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wykonania niezbędnych napraw gwarancyjnych lub powypadkowych, poprzez wymianę uszkodzonych części, zgodnie z instrukcją naprawczą lub inną dostarczoną dokumentacją,</w:t>
      </w:r>
    </w:p>
    <w:p w14:paraId="3096AC8C" w14:textId="77777777" w:rsidR="00177DD4" w:rsidRPr="00422DB1" w:rsidRDefault="00177DD4" w:rsidP="009B313B">
      <w:pPr>
        <w:pStyle w:val="Textbody"/>
        <w:numPr>
          <w:ilvl w:val="1"/>
          <w:numId w:val="26"/>
        </w:numPr>
        <w:tabs>
          <w:tab w:val="left" w:pos="567"/>
        </w:tabs>
        <w:spacing w:after="0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prowadzenia z należytą starannością dokumentacji technicznej, świadczącej o przeglądach technicznych i naprawach gwarancyjnych, według wytycznych Wykonawcy,</w:t>
      </w:r>
    </w:p>
    <w:p w14:paraId="1F6650ED" w14:textId="77777777" w:rsidR="000D7BDD" w:rsidRPr="00422DB1" w:rsidRDefault="000D7BDD" w:rsidP="009B313B">
      <w:pPr>
        <w:pStyle w:val="Textbody"/>
        <w:numPr>
          <w:ilvl w:val="1"/>
          <w:numId w:val="26"/>
        </w:numPr>
        <w:tabs>
          <w:tab w:val="left" w:pos="567"/>
        </w:tabs>
        <w:spacing w:after="0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podjęcia decyzji co do konieczności wymiany części oraz poniesienia odpowiedzialności, w przypadku udowodnionej przez Wykonawcę wymiany nieuzasadnionej,</w:t>
      </w:r>
    </w:p>
    <w:p w14:paraId="333B5450" w14:textId="189A878D" w:rsidR="00177DD4" w:rsidRPr="00422DB1" w:rsidRDefault="000D7BDD" w:rsidP="009B313B">
      <w:pPr>
        <w:pStyle w:val="Textbody"/>
        <w:numPr>
          <w:ilvl w:val="1"/>
          <w:numId w:val="26"/>
        </w:numPr>
        <w:tabs>
          <w:tab w:val="left" w:pos="567"/>
        </w:tabs>
        <w:spacing w:after="0"/>
        <w:ind w:left="567" w:hanging="283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przesyłania wniosków rozliczeniowych oraz faktur za wykonane we własnym zakresie obsługi techniczne, naprawy gwarancyjne lub naprawy </w:t>
      </w:r>
      <w:r w:rsidR="0067706D" w:rsidRPr="00422DB1">
        <w:rPr>
          <w:rFonts w:ascii="Arial Narrow" w:hAnsi="Arial Narrow" w:cs="Tahoma"/>
          <w:sz w:val="22"/>
          <w:szCs w:val="22"/>
        </w:rPr>
        <w:t>powypadkowe, Zamawiający</w:t>
      </w:r>
      <w:r w:rsidRPr="00422DB1">
        <w:rPr>
          <w:rFonts w:ascii="Arial Narrow" w:hAnsi="Arial Narrow" w:cs="Tahoma"/>
          <w:sz w:val="22"/>
          <w:szCs w:val="22"/>
        </w:rPr>
        <w:t xml:space="preserve"> dopuszcza możliwość rozliczania napraw gwarancyjnych z Wykonawcą w elektronicznym systemie gwarancyjnym działającym online lub też </w:t>
      </w:r>
      <w:r w:rsidR="0067706D" w:rsidRPr="00422DB1">
        <w:rPr>
          <w:rFonts w:ascii="Arial Narrow" w:hAnsi="Arial Narrow" w:cs="Tahoma"/>
          <w:sz w:val="22"/>
          <w:szCs w:val="22"/>
        </w:rPr>
        <w:t>w innym</w:t>
      </w:r>
      <w:r w:rsidRPr="00422DB1">
        <w:rPr>
          <w:rFonts w:ascii="Arial Narrow" w:hAnsi="Arial Narrow" w:cs="Tahoma"/>
          <w:sz w:val="22"/>
          <w:szCs w:val="22"/>
        </w:rPr>
        <w:t xml:space="preserve"> </w:t>
      </w:r>
      <w:r w:rsidR="0067706D" w:rsidRPr="00422DB1">
        <w:rPr>
          <w:rFonts w:ascii="Arial Narrow" w:hAnsi="Arial Narrow" w:cs="Tahoma"/>
          <w:sz w:val="22"/>
          <w:szCs w:val="22"/>
        </w:rPr>
        <w:t>systemie udostępnionym</w:t>
      </w:r>
      <w:r w:rsidRPr="00422DB1">
        <w:rPr>
          <w:rFonts w:ascii="Arial Narrow" w:hAnsi="Arial Narrow" w:cs="Tahoma"/>
          <w:sz w:val="22"/>
          <w:szCs w:val="22"/>
        </w:rPr>
        <w:t xml:space="preserve"> bezpłatnie przez Wykonawcę do tego celu.</w:t>
      </w:r>
    </w:p>
    <w:p w14:paraId="061E4E18" w14:textId="77777777" w:rsidR="001B7F56" w:rsidRPr="00422DB1" w:rsidRDefault="001B7F56" w:rsidP="00B168A2">
      <w:pPr>
        <w:pStyle w:val="Akapitzlist"/>
        <w:numPr>
          <w:ilvl w:val="0"/>
          <w:numId w:val="26"/>
        </w:numPr>
        <w:spacing w:line="288" w:lineRule="auto"/>
        <w:ind w:left="680" w:hanging="340"/>
        <w:contextualSpacing w:val="0"/>
        <w:jc w:val="both"/>
        <w:rPr>
          <w:rFonts w:ascii="Arial Narrow" w:hAnsi="Arial Narrow" w:cs="Tahoma"/>
          <w:vanish/>
          <w:sz w:val="22"/>
          <w:szCs w:val="22"/>
        </w:rPr>
      </w:pPr>
    </w:p>
    <w:p w14:paraId="53A697B4" w14:textId="77777777" w:rsidR="001B7F56" w:rsidRPr="00422DB1" w:rsidRDefault="001B7F56" w:rsidP="00B168A2">
      <w:pPr>
        <w:pStyle w:val="Akapitzlist"/>
        <w:numPr>
          <w:ilvl w:val="0"/>
          <w:numId w:val="26"/>
        </w:numPr>
        <w:spacing w:line="288" w:lineRule="auto"/>
        <w:ind w:left="680" w:hanging="340"/>
        <w:contextualSpacing w:val="0"/>
        <w:jc w:val="both"/>
        <w:rPr>
          <w:rFonts w:ascii="Arial Narrow" w:hAnsi="Arial Narrow" w:cs="Tahoma"/>
          <w:vanish/>
          <w:sz w:val="22"/>
          <w:szCs w:val="22"/>
        </w:rPr>
      </w:pPr>
    </w:p>
    <w:p w14:paraId="3916BBF1" w14:textId="3BFCCE83" w:rsidR="00795774" w:rsidRPr="00422DB1" w:rsidRDefault="00654313" w:rsidP="009B313B">
      <w:pPr>
        <w:pStyle w:val="Textbodyindent"/>
        <w:spacing w:line="288" w:lineRule="auto"/>
        <w:ind w:left="284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2.</w:t>
      </w:r>
      <w:r w:rsidRPr="00422DB1">
        <w:rPr>
          <w:rFonts w:ascii="Arial Narrow" w:hAnsi="Arial Narrow" w:cs="Tahoma"/>
          <w:sz w:val="22"/>
          <w:szCs w:val="22"/>
        </w:rPr>
        <w:tab/>
        <w:t xml:space="preserve">W uzasadnionych </w:t>
      </w:r>
      <w:r w:rsidR="0067706D" w:rsidRPr="00422DB1">
        <w:rPr>
          <w:rFonts w:ascii="Arial Narrow" w:hAnsi="Arial Narrow" w:cs="Tahoma"/>
          <w:sz w:val="22"/>
          <w:szCs w:val="22"/>
        </w:rPr>
        <w:t>przypadkach, Zamawiający</w:t>
      </w:r>
      <w:r w:rsidRPr="00422DB1">
        <w:rPr>
          <w:rFonts w:ascii="Arial Narrow" w:hAnsi="Arial Narrow" w:cs="Tahoma"/>
          <w:sz w:val="22"/>
          <w:szCs w:val="22"/>
        </w:rPr>
        <w:t xml:space="preserve"> zastrzega sobie prawo do odmowy wykonania we własnym </w:t>
      </w:r>
      <w:r w:rsidRPr="00422DB1">
        <w:rPr>
          <w:rFonts w:ascii="Arial Narrow" w:hAnsi="Arial Narrow" w:cs="Tahoma"/>
          <w:color w:val="000000"/>
          <w:sz w:val="22"/>
          <w:szCs w:val="22"/>
        </w:rPr>
        <w:t>zakresie</w:t>
      </w:r>
      <w:r w:rsidRPr="00422DB1">
        <w:rPr>
          <w:rFonts w:ascii="Arial Narrow" w:hAnsi="Arial Narrow" w:cs="Tahoma"/>
          <w:sz w:val="22"/>
          <w:szCs w:val="22"/>
        </w:rPr>
        <w:t xml:space="preserve"> obsług technicznych, napraw gwarancyjnych lub napraw powypadkowych, o których mowa w ust. 1 pkt 2 i 5 niniejszego paragrafu.  W takim przypadku, Zamawiający w zgłoszeniu usterki o którym mowa w ust 1 pkt 4 zamieści stoso</w:t>
      </w:r>
      <w:r w:rsidR="001B7F56" w:rsidRPr="00422DB1">
        <w:rPr>
          <w:rFonts w:ascii="Arial Narrow" w:hAnsi="Arial Narrow" w:cs="Tahoma"/>
          <w:sz w:val="22"/>
          <w:szCs w:val="22"/>
        </w:rPr>
        <w:t>wną informacje dla Wykonawcy</w:t>
      </w:r>
      <w:r w:rsidRPr="00422DB1">
        <w:rPr>
          <w:rFonts w:ascii="Arial Narrow" w:hAnsi="Arial Narrow" w:cs="Tahoma"/>
          <w:sz w:val="22"/>
          <w:szCs w:val="22"/>
        </w:rPr>
        <w:t>, a Wykonawca zobowiązany będzie do wykonania w</w:t>
      </w:r>
      <w:r w:rsidR="0072338E">
        <w:rPr>
          <w:rFonts w:ascii="Arial Narrow" w:hAnsi="Arial Narrow" w:cs="Tahoma"/>
          <w:sz w:val="22"/>
          <w:szCs w:val="22"/>
        </w:rPr>
        <w:t>w.</w:t>
      </w:r>
      <w:r w:rsidRPr="00422DB1">
        <w:rPr>
          <w:rFonts w:ascii="Arial Narrow" w:hAnsi="Arial Narrow" w:cs="Tahoma"/>
          <w:sz w:val="22"/>
          <w:szCs w:val="22"/>
        </w:rPr>
        <w:t xml:space="preserve"> obsług technicznych, napraw gwarancyjnych lub napraw powypadkowych na zasadach określonych w § 3 niniejszej WOG.</w:t>
      </w:r>
    </w:p>
    <w:p w14:paraId="3834E771" w14:textId="77777777" w:rsidR="00795774" w:rsidRPr="00422DB1" w:rsidRDefault="00795774" w:rsidP="00B168A2">
      <w:pPr>
        <w:pStyle w:val="Textbodyindent"/>
        <w:spacing w:line="288" w:lineRule="auto"/>
        <w:ind w:left="644"/>
        <w:rPr>
          <w:rFonts w:ascii="Arial Narrow" w:hAnsi="Arial Narrow" w:cs="Tahoma"/>
          <w:b/>
          <w:sz w:val="22"/>
          <w:szCs w:val="22"/>
        </w:rPr>
      </w:pPr>
    </w:p>
    <w:p w14:paraId="65EB0FDB" w14:textId="77777777" w:rsidR="00795774" w:rsidRPr="00422DB1" w:rsidRDefault="00654313" w:rsidP="00B168A2">
      <w:pPr>
        <w:pStyle w:val="Standard"/>
        <w:spacing w:line="288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422DB1">
        <w:rPr>
          <w:rFonts w:ascii="Arial Narrow" w:hAnsi="Arial Narrow" w:cs="Tahoma"/>
          <w:b/>
          <w:sz w:val="22"/>
          <w:szCs w:val="22"/>
        </w:rPr>
        <w:t>§ 6</w:t>
      </w:r>
    </w:p>
    <w:p w14:paraId="05CC3E65" w14:textId="77777777" w:rsidR="00795774" w:rsidRPr="00422DB1" w:rsidRDefault="00654313" w:rsidP="009B313B">
      <w:pPr>
        <w:pStyle w:val="Standard"/>
        <w:numPr>
          <w:ilvl w:val="0"/>
          <w:numId w:val="38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Wykonawca zastrzega sobie prawo wglądu do dokumentacji dotyczącej reklamacji i napraw gwarancyjnych oraz kontroli sposobu i jakości wykonania przez Zamawiającego przeglądów i napraw gwarancyjnych, za pośrednictwem swoich przedstawicieli.</w:t>
      </w:r>
    </w:p>
    <w:p w14:paraId="07826982" w14:textId="3D1273F4" w:rsidR="00795774" w:rsidRPr="00422DB1" w:rsidRDefault="0013392B" w:rsidP="009B313B">
      <w:pPr>
        <w:pStyle w:val="Standard"/>
        <w:numPr>
          <w:ilvl w:val="0"/>
          <w:numId w:val="27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Zamawiający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każdorazowo zapewni przedstawicielowi Wykonawcy wgląd do dokumentacji eksploatacyjnej, naprawczej i magazynowej dotyczącej autobusów naprawianych </w:t>
      </w:r>
      <w:r w:rsidR="0067706D" w:rsidRPr="00422DB1">
        <w:rPr>
          <w:rFonts w:ascii="Arial Narrow" w:hAnsi="Arial Narrow" w:cs="Tahoma"/>
          <w:sz w:val="22"/>
          <w:szCs w:val="22"/>
        </w:rPr>
        <w:t>przez Zamawiającego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w ramach gwarancji.</w:t>
      </w:r>
    </w:p>
    <w:p w14:paraId="41454A2D" w14:textId="4CEFD44B" w:rsidR="00795774" w:rsidRPr="00422DB1" w:rsidRDefault="0067706D" w:rsidP="00B168A2">
      <w:pPr>
        <w:pStyle w:val="Standard"/>
        <w:spacing w:line="288" w:lineRule="auto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column"/>
      </w:r>
      <w:r w:rsidR="00654313" w:rsidRPr="00422DB1">
        <w:rPr>
          <w:rFonts w:ascii="Arial Narrow" w:hAnsi="Arial Narrow" w:cs="Tahoma"/>
          <w:b/>
          <w:sz w:val="22"/>
          <w:szCs w:val="22"/>
        </w:rPr>
        <w:lastRenderedPageBreak/>
        <w:t>§ 7</w:t>
      </w:r>
    </w:p>
    <w:p w14:paraId="1A3B6489" w14:textId="77777777" w:rsidR="00795774" w:rsidRPr="00422DB1" w:rsidRDefault="00654313" w:rsidP="00B168A2">
      <w:pPr>
        <w:pStyle w:val="Nagwek2"/>
        <w:spacing w:line="288" w:lineRule="auto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Części zamienne</w:t>
      </w:r>
    </w:p>
    <w:p w14:paraId="740F6228" w14:textId="0C383A20" w:rsidR="00551300" w:rsidRPr="00422DB1" w:rsidRDefault="00551300" w:rsidP="009B313B">
      <w:pPr>
        <w:pStyle w:val="Standard"/>
        <w:numPr>
          <w:ilvl w:val="1"/>
          <w:numId w:val="28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W okresie gwarancji Wykonawca zapewnia Zamawiającemu bieżący dostęp do części zamiennych dla potrzeb wykonania napraw gwarancyjnych - Wykonawca zobowiązany jest dostarczyć </w:t>
      </w:r>
      <w:r w:rsidR="0067706D" w:rsidRPr="00422DB1">
        <w:rPr>
          <w:rFonts w:ascii="Arial Narrow" w:hAnsi="Arial Narrow" w:cs="Tahoma"/>
          <w:sz w:val="22"/>
          <w:szCs w:val="22"/>
        </w:rPr>
        <w:t>nieodpłatnie Zamawiającemu</w:t>
      </w:r>
      <w:r w:rsidRPr="00422DB1">
        <w:rPr>
          <w:rFonts w:ascii="Arial Narrow" w:hAnsi="Arial Narrow" w:cs="Tahoma"/>
          <w:sz w:val="22"/>
          <w:szCs w:val="22"/>
        </w:rPr>
        <w:t xml:space="preserve"> w</w:t>
      </w:r>
      <w:r w:rsidR="0072338E">
        <w:rPr>
          <w:rFonts w:ascii="Arial Narrow" w:hAnsi="Arial Narrow" w:cs="Tahoma"/>
          <w:sz w:val="22"/>
          <w:szCs w:val="22"/>
        </w:rPr>
        <w:t>w.</w:t>
      </w:r>
      <w:r w:rsidRPr="00422DB1">
        <w:rPr>
          <w:rFonts w:ascii="Arial Narrow" w:hAnsi="Arial Narrow" w:cs="Tahoma"/>
          <w:sz w:val="22"/>
          <w:szCs w:val="22"/>
        </w:rPr>
        <w:t xml:space="preserve"> części zamienne w ciągu 3 dni, licząc od dnia zgłoszenia oraz Wykonawca zobowiązany jest </w:t>
      </w:r>
      <w:r w:rsidR="0067706D" w:rsidRPr="00422DB1">
        <w:rPr>
          <w:rFonts w:ascii="Arial Narrow" w:hAnsi="Arial Narrow" w:cs="Tahoma"/>
          <w:sz w:val="22"/>
          <w:szCs w:val="22"/>
        </w:rPr>
        <w:t>dostarczyć Zamawiającemu</w:t>
      </w:r>
      <w:r w:rsidR="001F121A" w:rsidRPr="00422DB1">
        <w:rPr>
          <w:rFonts w:ascii="Arial Narrow" w:hAnsi="Arial Narrow" w:cs="Tahoma"/>
          <w:sz w:val="22"/>
          <w:szCs w:val="22"/>
        </w:rPr>
        <w:t xml:space="preserve"> </w:t>
      </w:r>
      <w:r w:rsidRPr="00422DB1">
        <w:rPr>
          <w:rFonts w:ascii="Arial Narrow" w:hAnsi="Arial Narrow" w:cs="Tahoma"/>
          <w:sz w:val="22"/>
          <w:szCs w:val="22"/>
        </w:rPr>
        <w:t xml:space="preserve">odpłatnie części do napraw </w:t>
      </w:r>
      <w:r w:rsidR="0067706D" w:rsidRPr="00422DB1">
        <w:rPr>
          <w:rFonts w:ascii="Arial Narrow" w:hAnsi="Arial Narrow" w:cs="Tahoma"/>
          <w:sz w:val="22"/>
          <w:szCs w:val="22"/>
        </w:rPr>
        <w:t>niepodlegających</w:t>
      </w:r>
      <w:r w:rsidRPr="00422DB1">
        <w:rPr>
          <w:rFonts w:ascii="Arial Narrow" w:hAnsi="Arial Narrow" w:cs="Tahoma"/>
          <w:sz w:val="22"/>
          <w:szCs w:val="22"/>
        </w:rPr>
        <w:t xml:space="preserve"> gwarancji lub </w:t>
      </w:r>
      <w:r w:rsidR="008C06BC" w:rsidRPr="00422DB1">
        <w:rPr>
          <w:rFonts w:ascii="Arial Narrow" w:hAnsi="Arial Narrow" w:cs="Tahoma"/>
          <w:sz w:val="22"/>
          <w:szCs w:val="22"/>
        </w:rPr>
        <w:t xml:space="preserve">do </w:t>
      </w:r>
      <w:r w:rsidRPr="00422DB1">
        <w:rPr>
          <w:rFonts w:ascii="Arial Narrow" w:hAnsi="Arial Narrow" w:cs="Tahoma"/>
          <w:sz w:val="22"/>
          <w:szCs w:val="22"/>
        </w:rPr>
        <w:t>napraw powypadkowych w ciągu 10 dni, licząc od dnia zgłoszenia.</w:t>
      </w:r>
    </w:p>
    <w:p w14:paraId="0D3593F1" w14:textId="77777777" w:rsidR="00795774" w:rsidRPr="00422DB1" w:rsidRDefault="00654313" w:rsidP="009B313B">
      <w:pPr>
        <w:pStyle w:val="Standard"/>
        <w:numPr>
          <w:ilvl w:val="0"/>
          <w:numId w:val="28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Wykonawc</w:t>
      </w:r>
      <w:r w:rsidR="007C5673" w:rsidRPr="00422DB1">
        <w:rPr>
          <w:rFonts w:ascii="Arial Narrow" w:hAnsi="Arial Narrow" w:cs="Tahoma"/>
          <w:sz w:val="22"/>
          <w:szCs w:val="22"/>
        </w:rPr>
        <w:t>a umożliwi</w:t>
      </w:r>
      <w:r w:rsidRPr="00422DB1">
        <w:rPr>
          <w:rFonts w:ascii="Arial Narrow" w:hAnsi="Arial Narrow" w:cs="Tahoma"/>
          <w:sz w:val="22"/>
          <w:szCs w:val="22"/>
        </w:rPr>
        <w:t xml:space="preserve"> Zamawiającemu zakup części do dostarczonych autobusów, niezbędnych do napraw pogwarancyjnych</w:t>
      </w:r>
      <w:r w:rsidR="007C5673" w:rsidRPr="00422DB1">
        <w:rPr>
          <w:rFonts w:ascii="Arial Narrow" w:hAnsi="Arial Narrow" w:cs="Tahoma"/>
          <w:sz w:val="22"/>
          <w:szCs w:val="22"/>
        </w:rPr>
        <w:t xml:space="preserve"> lub powypadkowych, w terminie określonym w ust 1 zapewniając</w:t>
      </w:r>
      <w:r w:rsidRPr="00422DB1">
        <w:rPr>
          <w:rFonts w:ascii="Arial Narrow" w:hAnsi="Arial Narrow" w:cs="Tahoma"/>
          <w:sz w:val="22"/>
          <w:szCs w:val="22"/>
        </w:rPr>
        <w:t xml:space="preserve"> ich wysoką </w:t>
      </w:r>
      <w:r w:rsidR="00723929" w:rsidRPr="00422DB1">
        <w:rPr>
          <w:rFonts w:ascii="Arial Narrow" w:hAnsi="Arial Narrow" w:cs="Tahoma"/>
          <w:sz w:val="22"/>
          <w:szCs w:val="22"/>
        </w:rPr>
        <w:t>gotowość techniczną w okresie co najmniej 12</w:t>
      </w:r>
      <w:r w:rsidRPr="00422DB1">
        <w:rPr>
          <w:rFonts w:ascii="Arial Narrow" w:hAnsi="Arial Narrow" w:cs="Tahoma"/>
          <w:sz w:val="22"/>
          <w:szCs w:val="22"/>
        </w:rPr>
        <w:t xml:space="preserve"> lat, licząc od daty dostawy.</w:t>
      </w:r>
    </w:p>
    <w:p w14:paraId="5B793E52" w14:textId="641A960B" w:rsidR="00D331DA" w:rsidRPr="00422DB1" w:rsidRDefault="00D331DA" w:rsidP="009B313B">
      <w:pPr>
        <w:pStyle w:val="Standard"/>
        <w:numPr>
          <w:ilvl w:val="0"/>
          <w:numId w:val="28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W szczególnie uzasadnionych przypadkach, </w:t>
      </w:r>
      <w:r w:rsidR="001F121A" w:rsidRPr="00422DB1">
        <w:rPr>
          <w:rFonts w:ascii="Arial Narrow" w:hAnsi="Arial Narrow" w:cs="Tahoma"/>
          <w:sz w:val="22"/>
          <w:szCs w:val="22"/>
        </w:rPr>
        <w:t>Zamawiający</w:t>
      </w:r>
      <w:r w:rsidRPr="00422DB1">
        <w:rPr>
          <w:rFonts w:ascii="Arial Narrow" w:hAnsi="Arial Narrow" w:cs="Tahoma"/>
          <w:sz w:val="22"/>
          <w:szCs w:val="22"/>
        </w:rPr>
        <w:t xml:space="preserve"> może przedłużyć na pisemny wniosek Wykonawcy terminy (o których mowa w § 7 ust. 1) na dostarczenie części zamiennych. Warunkiem niezbędnym do przedłużenia ww. terminów </w:t>
      </w:r>
      <w:r w:rsidR="0067706D" w:rsidRPr="00422DB1">
        <w:rPr>
          <w:rFonts w:ascii="Arial Narrow" w:hAnsi="Arial Narrow" w:cs="Tahoma"/>
          <w:sz w:val="22"/>
          <w:szCs w:val="22"/>
        </w:rPr>
        <w:t>przez Zamawiającego</w:t>
      </w:r>
      <w:r w:rsidRPr="00422DB1">
        <w:rPr>
          <w:rFonts w:ascii="Arial Narrow" w:hAnsi="Arial Narrow" w:cs="Tahoma"/>
          <w:sz w:val="22"/>
          <w:szCs w:val="22"/>
        </w:rPr>
        <w:t xml:space="preserve"> będzie przedłożenie przez Wykonawcę pisemnego wniosku, określającego podstawę i uzasadnienie, z którego opóźnienie w dostarczeniu danej części wynika. Przedłużenie terminu </w:t>
      </w:r>
      <w:r w:rsidR="0067706D" w:rsidRPr="00422DB1">
        <w:rPr>
          <w:rFonts w:ascii="Arial Narrow" w:hAnsi="Arial Narrow" w:cs="Tahoma"/>
          <w:sz w:val="22"/>
          <w:szCs w:val="22"/>
        </w:rPr>
        <w:t>przez Zamawiającego</w:t>
      </w:r>
      <w:r w:rsidRPr="00422DB1">
        <w:rPr>
          <w:rFonts w:ascii="Arial Narrow" w:hAnsi="Arial Narrow" w:cs="Tahoma"/>
          <w:sz w:val="22"/>
          <w:szCs w:val="22"/>
        </w:rPr>
        <w:t xml:space="preserve"> może dotyczyć wyłącznie: głównych podzespołów autobusu, takich jak: osie, elementy elektrycznego układu napędowego, magazynu energii, moduły kratownicy lub ramy, szkieletu nadwozia itp., uszkodzone w wyniku wypadku lub posiadające wady produkcyjne lub konstrukcyjne. Maksymalny termin, o jaki będzie można przedłużyć dostarczenie części, nie może być dłuższy niż 21 dni kalendarzowych, licząc od dnia zgłoszenia. W przypadku przedłużeni</w:t>
      </w:r>
      <w:r w:rsidR="00EA0C96" w:rsidRPr="00422DB1">
        <w:rPr>
          <w:rFonts w:ascii="Arial Narrow" w:hAnsi="Arial Narrow" w:cs="Tahoma"/>
          <w:sz w:val="22"/>
          <w:szCs w:val="22"/>
        </w:rPr>
        <w:t xml:space="preserve">a ww. terminów przez </w:t>
      </w:r>
      <w:r w:rsidRPr="00422DB1">
        <w:rPr>
          <w:rFonts w:ascii="Arial Narrow" w:hAnsi="Arial Narrow" w:cs="Tahoma"/>
          <w:sz w:val="22"/>
          <w:szCs w:val="22"/>
        </w:rPr>
        <w:t>Zamawiającego, zapisy o przedłużeniu gwarancji określone w § 2 ust. 1 punkt 4 stosuje się odpowiednio.</w:t>
      </w:r>
    </w:p>
    <w:p w14:paraId="5558AB5A" w14:textId="77777777" w:rsidR="007C5673" w:rsidRPr="00422DB1" w:rsidRDefault="007C5673" w:rsidP="009B313B">
      <w:pPr>
        <w:pStyle w:val="Standard"/>
        <w:numPr>
          <w:ilvl w:val="0"/>
          <w:numId w:val="28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Złożenie przedmiotowego wniosku przez Wykonawcę, nie jest równoznaczne z wyrażeniem zgody przez Zamawiającego na przedłużenie terminu dostarczenia części zamiennych.</w:t>
      </w:r>
    </w:p>
    <w:p w14:paraId="45B27430" w14:textId="109856B8" w:rsidR="00795774" w:rsidRPr="00422DB1" w:rsidRDefault="00EA0C96" w:rsidP="009B313B">
      <w:pPr>
        <w:pStyle w:val="Standard"/>
        <w:numPr>
          <w:ilvl w:val="0"/>
          <w:numId w:val="28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Zamawiający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zobowiązany jest do przechowywania i odpowiedniego oznakowania wymontowanych wadliwych części, pochodzących z napraw gwarancyjnych, do czasu podjęcia decyzji przez Wykonawcę co do ich dalszego przeznaczenia</w:t>
      </w:r>
      <w:r w:rsidR="007C5673" w:rsidRPr="00422DB1">
        <w:rPr>
          <w:rFonts w:ascii="Arial Narrow" w:hAnsi="Arial Narrow" w:cs="Tahoma"/>
          <w:sz w:val="22"/>
          <w:szCs w:val="22"/>
        </w:rPr>
        <w:t xml:space="preserve">, nie dłużej jednak niż 30 dni, 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oznacza to, że po tym </w:t>
      </w:r>
      <w:r w:rsidR="0067706D" w:rsidRPr="00422DB1">
        <w:rPr>
          <w:rFonts w:ascii="Arial Narrow" w:hAnsi="Arial Narrow" w:cs="Tahoma"/>
          <w:sz w:val="22"/>
          <w:szCs w:val="22"/>
        </w:rPr>
        <w:t>terminie, Zamawiający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może dokonać fizycznej likwidacji – kasacji - wadliwych w</w:t>
      </w:r>
      <w:r w:rsidR="00775A8F">
        <w:rPr>
          <w:rFonts w:ascii="Arial Narrow" w:hAnsi="Arial Narrow" w:cs="Tahoma"/>
          <w:sz w:val="22"/>
          <w:szCs w:val="22"/>
        </w:rPr>
        <w:t>w.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części</w:t>
      </w:r>
      <w:r w:rsidR="007C5673" w:rsidRPr="00422DB1">
        <w:rPr>
          <w:rFonts w:ascii="Arial Narrow" w:hAnsi="Arial Narrow" w:cs="Tahoma"/>
          <w:sz w:val="22"/>
          <w:szCs w:val="22"/>
        </w:rPr>
        <w:t xml:space="preserve"> lub też odesłać je na koszt Wykonawcy na jego adres.</w:t>
      </w:r>
    </w:p>
    <w:p w14:paraId="6A201CC4" w14:textId="77777777" w:rsidR="00795774" w:rsidRPr="00422DB1" w:rsidRDefault="00795774" w:rsidP="00B168A2">
      <w:pPr>
        <w:pStyle w:val="Standard"/>
        <w:spacing w:line="288" w:lineRule="auto"/>
        <w:ind w:left="430"/>
        <w:jc w:val="both"/>
        <w:rPr>
          <w:rFonts w:ascii="Arial Narrow" w:hAnsi="Arial Narrow" w:cs="Tahoma"/>
          <w:sz w:val="22"/>
          <w:szCs w:val="22"/>
        </w:rPr>
      </w:pPr>
    </w:p>
    <w:p w14:paraId="2F09EBA1" w14:textId="77777777" w:rsidR="00795774" w:rsidRPr="00422DB1" w:rsidRDefault="00654313" w:rsidP="00B168A2">
      <w:pPr>
        <w:pStyle w:val="Standard"/>
        <w:spacing w:line="288" w:lineRule="auto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422DB1">
        <w:rPr>
          <w:rFonts w:ascii="Arial Narrow" w:hAnsi="Arial Narrow" w:cs="Tahoma"/>
          <w:b/>
          <w:bCs/>
          <w:sz w:val="22"/>
          <w:szCs w:val="22"/>
        </w:rPr>
        <w:t>§ 8</w:t>
      </w:r>
    </w:p>
    <w:p w14:paraId="2AA13E0E" w14:textId="1101955C" w:rsidR="00795774" w:rsidRPr="00422DB1" w:rsidRDefault="0067706D" w:rsidP="00B168A2">
      <w:pPr>
        <w:pStyle w:val="Nagwek2"/>
        <w:spacing w:line="288" w:lineRule="auto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Rozliczenia finansowe</w:t>
      </w:r>
    </w:p>
    <w:p w14:paraId="6B0423A0" w14:textId="77777777" w:rsidR="00795774" w:rsidRPr="00422DB1" w:rsidRDefault="00654313" w:rsidP="009B313B">
      <w:pPr>
        <w:pStyle w:val="Textbody"/>
        <w:numPr>
          <w:ilvl w:val="0"/>
          <w:numId w:val="29"/>
        </w:numPr>
        <w:spacing w:after="0"/>
        <w:ind w:left="284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Wykonawca ponosi koszty robocizny napraw gwarancyjnych, regulując należność na podstawie sporządzonych i nadesłanych przez Zamawiającego faktur, zawierających specyfikację robocizny i zakres naprawy, w terminie 14 dni od otrzymania faktury.</w:t>
      </w:r>
    </w:p>
    <w:p w14:paraId="18D79070" w14:textId="1EF56FE8" w:rsidR="00795774" w:rsidRPr="00422DB1" w:rsidRDefault="00E2755E" w:rsidP="009B313B">
      <w:pPr>
        <w:pStyle w:val="Standard"/>
        <w:numPr>
          <w:ilvl w:val="0"/>
          <w:numId w:val="29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Koszt robocizny obliczać będzie Zamawiający</w:t>
      </w:r>
      <w:r w:rsidR="00654313" w:rsidRPr="00422DB1">
        <w:rPr>
          <w:rFonts w:ascii="Arial Narrow" w:hAnsi="Arial Narrow" w:cs="Tahoma"/>
          <w:sz w:val="22"/>
          <w:szCs w:val="22"/>
        </w:rPr>
        <w:t xml:space="preserve"> na podstawie przekazanego przez Wykonawcę katalogu norm pracochłonności lub – w przypadku niedostarczenia przedmiotowego katalogu - według własnej kalkulacji wynikowej. Dopuszcza się również odmienne metody sposobu wyceny kosztów robocizny np. w przypadku stosowania przez Wykonawcę odpowiedniego </w:t>
      </w:r>
      <w:r w:rsidR="00775A8F">
        <w:rPr>
          <w:rFonts w:ascii="Arial Narrow" w:hAnsi="Arial Narrow" w:cs="Tahoma"/>
          <w:sz w:val="22"/>
          <w:szCs w:val="22"/>
        </w:rPr>
        <w:t>d</w:t>
      </w:r>
      <w:r w:rsidR="00654313" w:rsidRPr="00422DB1">
        <w:rPr>
          <w:rFonts w:ascii="Arial Narrow" w:hAnsi="Arial Narrow" w:cs="Tahoma"/>
          <w:sz w:val="22"/>
          <w:szCs w:val="22"/>
        </w:rPr>
        <w:t>o tego celu programu.  W przypadku rozbieżności w ustaleniu norm pracochłonności zastosowanie będzie miał § 5 ust. 2</w:t>
      </w:r>
      <w:r w:rsidR="00D07011" w:rsidRPr="00422DB1">
        <w:rPr>
          <w:rFonts w:ascii="Arial Narrow" w:hAnsi="Arial Narrow" w:cs="Tahoma"/>
          <w:sz w:val="22"/>
          <w:szCs w:val="22"/>
        </w:rPr>
        <w:t>.</w:t>
      </w:r>
    </w:p>
    <w:p w14:paraId="20CCCDF7" w14:textId="77777777" w:rsidR="00696346" w:rsidRPr="00422DB1" w:rsidRDefault="00BC012F" w:rsidP="00B168A2">
      <w:pPr>
        <w:pStyle w:val="Standard"/>
        <w:spacing w:line="288" w:lineRule="auto"/>
        <w:ind w:left="340"/>
        <w:jc w:val="center"/>
        <w:rPr>
          <w:rFonts w:ascii="Arial Narrow" w:hAnsi="Arial Narrow" w:cs="Tahoma"/>
          <w:b/>
          <w:sz w:val="22"/>
          <w:szCs w:val="22"/>
        </w:rPr>
      </w:pPr>
      <w:r w:rsidRPr="00422DB1">
        <w:rPr>
          <w:rFonts w:ascii="Arial Narrow" w:hAnsi="Arial Narrow" w:cs="Tahoma"/>
          <w:b/>
          <w:sz w:val="22"/>
          <w:szCs w:val="22"/>
        </w:rPr>
        <w:t>§ 9</w:t>
      </w:r>
    </w:p>
    <w:p w14:paraId="6C0635D3" w14:textId="77777777" w:rsidR="00696346" w:rsidRPr="00422DB1" w:rsidRDefault="00696346" w:rsidP="00B168A2">
      <w:pPr>
        <w:pStyle w:val="Standard"/>
        <w:spacing w:line="288" w:lineRule="auto"/>
        <w:ind w:left="340"/>
        <w:jc w:val="center"/>
        <w:rPr>
          <w:rFonts w:ascii="Arial Narrow" w:hAnsi="Arial Narrow" w:cs="Tahoma"/>
          <w:b/>
          <w:sz w:val="22"/>
          <w:szCs w:val="22"/>
        </w:rPr>
      </w:pPr>
      <w:r w:rsidRPr="00422DB1">
        <w:rPr>
          <w:rFonts w:ascii="Arial Narrow" w:hAnsi="Arial Narrow" w:cs="Tahoma"/>
          <w:b/>
          <w:sz w:val="22"/>
          <w:szCs w:val="22"/>
        </w:rPr>
        <w:t>Wykaz załączników do WOG</w:t>
      </w:r>
    </w:p>
    <w:p w14:paraId="07738D5E" w14:textId="473D7217" w:rsidR="00696346" w:rsidRPr="00422DB1" w:rsidRDefault="00696346" w:rsidP="00775A8F">
      <w:pPr>
        <w:pStyle w:val="Standard"/>
        <w:numPr>
          <w:ilvl w:val="0"/>
          <w:numId w:val="54"/>
        </w:numPr>
        <w:spacing w:line="288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załącznik nr I – zakres autoryzacji udzielonej Zamawiającemu dotyczący obsług, napraw mechanicznych i elektrycznych,</w:t>
      </w:r>
    </w:p>
    <w:p w14:paraId="7702F3B6" w14:textId="77777777" w:rsidR="00696346" w:rsidRPr="00422DB1" w:rsidRDefault="00696346" w:rsidP="009B313B">
      <w:pPr>
        <w:pStyle w:val="Standard"/>
        <w:numPr>
          <w:ilvl w:val="0"/>
          <w:numId w:val="54"/>
        </w:numPr>
        <w:spacing w:line="288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załącznik nr II – zakres udzielonej Zamawiającemu autoryzacji dotyczący napraw powypadkowych,</w:t>
      </w:r>
    </w:p>
    <w:p w14:paraId="474C7F88" w14:textId="77777777" w:rsidR="00696346" w:rsidRPr="00422DB1" w:rsidRDefault="00696346" w:rsidP="009B313B">
      <w:pPr>
        <w:pStyle w:val="Standard"/>
        <w:numPr>
          <w:ilvl w:val="0"/>
          <w:numId w:val="54"/>
        </w:numPr>
        <w:spacing w:line="288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załącznik nr III – wykaz narzędzi i urządzeń specja</w:t>
      </w:r>
      <w:r w:rsidR="004272EA" w:rsidRPr="00422DB1">
        <w:rPr>
          <w:rFonts w:ascii="Arial Narrow" w:hAnsi="Arial Narrow" w:cs="Tahoma"/>
          <w:sz w:val="22"/>
          <w:szCs w:val="22"/>
        </w:rPr>
        <w:t>listycznych.</w:t>
      </w:r>
    </w:p>
    <w:p w14:paraId="5CC56C55" w14:textId="77777777" w:rsidR="00795774" w:rsidRDefault="00795774" w:rsidP="00B168A2">
      <w:pPr>
        <w:pStyle w:val="Standard"/>
        <w:spacing w:line="288" w:lineRule="auto"/>
        <w:jc w:val="center"/>
        <w:rPr>
          <w:rFonts w:ascii="Arial Narrow" w:hAnsi="Arial Narrow" w:cs="Tahoma"/>
          <w:b/>
          <w:sz w:val="22"/>
          <w:szCs w:val="22"/>
        </w:rPr>
      </w:pPr>
    </w:p>
    <w:p w14:paraId="0F50E35E" w14:textId="77777777" w:rsidR="006E7063" w:rsidRPr="00422DB1" w:rsidRDefault="006E7063" w:rsidP="00B168A2">
      <w:pPr>
        <w:pStyle w:val="Standard"/>
        <w:spacing w:line="288" w:lineRule="auto"/>
        <w:jc w:val="center"/>
        <w:rPr>
          <w:rFonts w:ascii="Arial Narrow" w:hAnsi="Arial Narrow" w:cs="Tahoma"/>
          <w:b/>
          <w:sz w:val="22"/>
          <w:szCs w:val="22"/>
        </w:rPr>
      </w:pPr>
    </w:p>
    <w:p w14:paraId="1CD9D03F" w14:textId="77777777" w:rsidR="00795774" w:rsidRPr="00422DB1" w:rsidRDefault="00BC012F" w:rsidP="00B168A2">
      <w:pPr>
        <w:pStyle w:val="Standard"/>
        <w:spacing w:line="288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422DB1">
        <w:rPr>
          <w:rFonts w:ascii="Arial Narrow" w:hAnsi="Arial Narrow" w:cs="Tahoma"/>
          <w:b/>
          <w:sz w:val="22"/>
          <w:szCs w:val="22"/>
        </w:rPr>
        <w:lastRenderedPageBreak/>
        <w:t>§ 10</w:t>
      </w:r>
    </w:p>
    <w:p w14:paraId="6B16D2C8" w14:textId="77777777" w:rsidR="00795774" w:rsidRPr="00422DB1" w:rsidRDefault="00654313" w:rsidP="00B168A2">
      <w:pPr>
        <w:pStyle w:val="Nagwek2"/>
        <w:spacing w:line="288" w:lineRule="auto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Postanowienia końcowe</w:t>
      </w:r>
      <w:r w:rsidR="002E7290" w:rsidRPr="00422DB1">
        <w:rPr>
          <w:rFonts w:ascii="Arial Narrow" w:hAnsi="Arial Narrow" w:cs="Tahoma"/>
          <w:sz w:val="22"/>
          <w:szCs w:val="22"/>
        </w:rPr>
        <w:t xml:space="preserve"> </w:t>
      </w:r>
    </w:p>
    <w:p w14:paraId="65A130F3" w14:textId="77777777" w:rsidR="00795774" w:rsidRPr="00422DB1" w:rsidRDefault="00795774" w:rsidP="00B168A2">
      <w:pPr>
        <w:pStyle w:val="Standard"/>
        <w:spacing w:line="288" w:lineRule="auto"/>
        <w:rPr>
          <w:rFonts w:ascii="Arial Narrow" w:hAnsi="Arial Narrow" w:cs="Tahoma"/>
          <w:sz w:val="22"/>
          <w:szCs w:val="22"/>
        </w:rPr>
      </w:pPr>
    </w:p>
    <w:p w14:paraId="73DFC280" w14:textId="1AABE09A" w:rsidR="00216FD5" w:rsidRPr="00422DB1" w:rsidRDefault="00216FD5" w:rsidP="009B313B">
      <w:pPr>
        <w:pStyle w:val="Textbody"/>
        <w:numPr>
          <w:ilvl w:val="0"/>
          <w:numId w:val="39"/>
        </w:numPr>
        <w:spacing w:after="0"/>
        <w:ind w:left="284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Za </w:t>
      </w:r>
      <w:r w:rsidRPr="00422DB1">
        <w:rPr>
          <w:rFonts w:ascii="Arial Narrow" w:hAnsi="Arial Narrow" w:cs="Tahoma"/>
          <w:b/>
          <w:sz w:val="22"/>
          <w:szCs w:val="22"/>
        </w:rPr>
        <w:t>„dzień zgłoszenia”</w:t>
      </w:r>
      <w:r w:rsidRPr="00422DB1">
        <w:rPr>
          <w:rFonts w:ascii="Arial Narrow" w:hAnsi="Arial Narrow" w:cs="Tahoma"/>
          <w:sz w:val="22"/>
          <w:szCs w:val="22"/>
        </w:rPr>
        <w:t xml:space="preserve"> lub </w:t>
      </w:r>
      <w:r w:rsidR="0067706D" w:rsidRPr="00422DB1">
        <w:rPr>
          <w:rFonts w:ascii="Arial Narrow" w:hAnsi="Arial Narrow" w:cs="Tahoma"/>
          <w:b/>
          <w:sz w:val="22"/>
          <w:szCs w:val="22"/>
        </w:rPr>
        <w:t>„za</w:t>
      </w:r>
      <w:r w:rsidRPr="00422DB1">
        <w:rPr>
          <w:rFonts w:ascii="Arial Narrow" w:hAnsi="Arial Narrow" w:cs="Tahoma"/>
          <w:b/>
          <w:sz w:val="22"/>
          <w:szCs w:val="22"/>
        </w:rPr>
        <w:t xml:space="preserve"> dzień złożenia wniosku”</w:t>
      </w:r>
      <w:r w:rsidRPr="00422DB1">
        <w:rPr>
          <w:rFonts w:ascii="Arial Narrow" w:hAnsi="Arial Narrow" w:cs="Tahoma"/>
          <w:sz w:val="22"/>
          <w:szCs w:val="22"/>
        </w:rPr>
        <w:t xml:space="preserve"> na gruncie zapisów niniejszego WOG, należy rozumieć zgłoszenia dokonane przez Zamawiającego lub wnioski złożone </w:t>
      </w:r>
      <w:r w:rsidR="0067706D" w:rsidRPr="00422DB1">
        <w:rPr>
          <w:rFonts w:ascii="Arial Narrow" w:hAnsi="Arial Narrow" w:cs="Tahoma"/>
          <w:sz w:val="22"/>
          <w:szCs w:val="22"/>
        </w:rPr>
        <w:t>przez Zamawiającego</w:t>
      </w:r>
      <w:r w:rsidRPr="00422DB1">
        <w:rPr>
          <w:rFonts w:ascii="Arial Narrow" w:hAnsi="Arial Narrow" w:cs="Tahoma"/>
          <w:sz w:val="22"/>
          <w:szCs w:val="22"/>
        </w:rPr>
        <w:t xml:space="preserve"> w danym dniu roboczym nie później niż do godziny 15:00 tego dnia.</w:t>
      </w:r>
    </w:p>
    <w:p w14:paraId="6A359BBD" w14:textId="77777777" w:rsidR="009B7E8F" w:rsidRPr="00422DB1" w:rsidRDefault="009B7E8F" w:rsidP="009B313B">
      <w:pPr>
        <w:pStyle w:val="Textbody"/>
        <w:numPr>
          <w:ilvl w:val="0"/>
          <w:numId w:val="39"/>
        </w:numPr>
        <w:spacing w:after="0"/>
        <w:ind w:left="284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 xml:space="preserve">Wykonawca dopuszcza możliwość sukcesywnego rozszerzania zakresu udzielonych autoryzacji, o których mowa w załącznikach I </w:t>
      </w:r>
      <w:proofErr w:type="spellStart"/>
      <w:r w:rsidRPr="00422DB1">
        <w:rPr>
          <w:rFonts w:ascii="Arial Narrow" w:hAnsi="Arial Narrow" w:cs="Tahoma"/>
          <w:sz w:val="22"/>
          <w:szCs w:val="22"/>
        </w:rPr>
        <w:t>i</w:t>
      </w:r>
      <w:proofErr w:type="spellEnd"/>
      <w:r w:rsidRPr="00422DB1">
        <w:rPr>
          <w:rFonts w:ascii="Arial Narrow" w:hAnsi="Arial Narrow" w:cs="Tahoma"/>
          <w:sz w:val="22"/>
          <w:szCs w:val="22"/>
        </w:rPr>
        <w:t xml:space="preserve"> II do WOG stosownie do posiadanych możliwości technicznych oraz stałego podnoszenia poziomu wiedzy fachowej personelu Zamawiającego.</w:t>
      </w:r>
    </w:p>
    <w:p w14:paraId="25A48996" w14:textId="77777777" w:rsidR="00795774" w:rsidRPr="00422DB1" w:rsidRDefault="00654313" w:rsidP="009B313B">
      <w:pPr>
        <w:pStyle w:val="Textbody"/>
        <w:numPr>
          <w:ilvl w:val="0"/>
          <w:numId w:val="39"/>
        </w:numPr>
        <w:spacing w:after="0"/>
        <w:ind w:left="284" w:hanging="284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Niniejsze WOG obowiązują od dnia protokolarnego odbioru poszczególnego autobusu do dnia upływu udzielonej gwarancji.</w:t>
      </w:r>
    </w:p>
    <w:p w14:paraId="343F16DC" w14:textId="77777777" w:rsidR="00795774" w:rsidRPr="00422DB1" w:rsidRDefault="00654313" w:rsidP="009B313B">
      <w:pPr>
        <w:pStyle w:val="Standard"/>
        <w:numPr>
          <w:ilvl w:val="0"/>
          <w:numId w:val="30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Wszelkie zmiany w WOG wymagają formy pisemnej pod rygorem nieważności, a ich wprowadzenie możliwe jest jedynie w przypadkach przewidzianych w SWZ.</w:t>
      </w:r>
    </w:p>
    <w:p w14:paraId="735CC7D1" w14:textId="77777777" w:rsidR="00795774" w:rsidRPr="00422DB1" w:rsidRDefault="00654313" w:rsidP="009B313B">
      <w:pPr>
        <w:pStyle w:val="Standard"/>
        <w:numPr>
          <w:ilvl w:val="0"/>
          <w:numId w:val="30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 sprawach nie uregulowanych niniejszymi WOG będą miały zastosowanie</w:t>
      </w:r>
      <w:r w:rsidRPr="00422DB1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Pr="00422DB1">
        <w:rPr>
          <w:rFonts w:ascii="Arial Narrow" w:hAnsi="Arial Narrow" w:cs="Tahoma"/>
          <w:sz w:val="22"/>
          <w:szCs w:val="22"/>
        </w:rPr>
        <w:t>postanowienia Specyfikacji Warunków Zamówienia i Kodeksu Cywilnego.</w:t>
      </w:r>
    </w:p>
    <w:p w14:paraId="496A8B38" w14:textId="77777777" w:rsidR="00795774" w:rsidRPr="00422DB1" w:rsidRDefault="00654313" w:rsidP="009B313B">
      <w:pPr>
        <w:pStyle w:val="Standard"/>
        <w:numPr>
          <w:ilvl w:val="0"/>
          <w:numId w:val="30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Wszelkie spory wynikłe z niniejszych WOG będą rozpatrywać sądy właściwe dla siedziby Zamawiającego.</w:t>
      </w:r>
    </w:p>
    <w:p w14:paraId="176BCB92" w14:textId="77777777" w:rsidR="00795774" w:rsidRPr="00422DB1" w:rsidRDefault="00654313" w:rsidP="009B313B">
      <w:pPr>
        <w:pStyle w:val="Standard"/>
        <w:numPr>
          <w:ilvl w:val="0"/>
          <w:numId w:val="30"/>
        </w:numPr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Postanowienia zawarte w niniejszych WOG Wykonawca akceptuje bez zastrzeżeń.</w:t>
      </w:r>
    </w:p>
    <w:p w14:paraId="1D6D6CEB" w14:textId="77777777" w:rsidR="00795774" w:rsidRPr="00422DB1" w:rsidRDefault="00795774" w:rsidP="00B168A2">
      <w:pPr>
        <w:pStyle w:val="Standard"/>
        <w:spacing w:line="288" w:lineRule="auto"/>
        <w:jc w:val="both"/>
        <w:rPr>
          <w:rFonts w:ascii="Arial Narrow" w:hAnsi="Arial Narrow" w:cs="Tahoma"/>
          <w:sz w:val="22"/>
          <w:szCs w:val="22"/>
        </w:rPr>
      </w:pPr>
    </w:p>
    <w:p w14:paraId="09F834CA" w14:textId="77777777" w:rsidR="00795774" w:rsidRPr="00422DB1" w:rsidRDefault="00795774" w:rsidP="00B168A2">
      <w:pPr>
        <w:pStyle w:val="Standard"/>
        <w:spacing w:line="288" w:lineRule="auto"/>
        <w:jc w:val="both"/>
        <w:rPr>
          <w:rFonts w:ascii="Arial Narrow" w:hAnsi="Arial Narrow" w:cs="Tahoma"/>
          <w:sz w:val="22"/>
          <w:szCs w:val="22"/>
        </w:rPr>
      </w:pPr>
    </w:p>
    <w:p w14:paraId="120DCC74" w14:textId="77777777" w:rsidR="00795774" w:rsidRPr="00422DB1" w:rsidRDefault="00654313" w:rsidP="00B168A2">
      <w:pPr>
        <w:pStyle w:val="Standard"/>
        <w:spacing w:line="288" w:lineRule="auto"/>
        <w:jc w:val="right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Wykonawca:</w:t>
      </w:r>
    </w:p>
    <w:p w14:paraId="366931EB" w14:textId="77777777" w:rsidR="00795774" w:rsidRPr="00422DB1" w:rsidRDefault="00654313" w:rsidP="00B168A2">
      <w:pPr>
        <w:pStyle w:val="Standard"/>
        <w:spacing w:line="288" w:lineRule="auto"/>
        <w:jc w:val="right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t>....................</w:t>
      </w:r>
    </w:p>
    <w:p w14:paraId="7CACCB8D" w14:textId="386131C5" w:rsidR="00BC012F" w:rsidRPr="00422DB1" w:rsidRDefault="009B313B" w:rsidP="00B168A2">
      <w:pPr>
        <w:pStyle w:val="Standard"/>
        <w:spacing w:line="288" w:lineRule="auto"/>
        <w:jc w:val="righ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br w:type="column"/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140"/>
      </w:tblGrid>
      <w:tr w:rsidR="00C67BA9" w:rsidRPr="00422DB1" w14:paraId="78288764" w14:textId="77777777" w:rsidTr="00C67BA9">
        <w:trPr>
          <w:trHeight w:val="98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00EE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Nr postępowania: </w:t>
            </w:r>
          </w:p>
          <w:p w14:paraId="7CFD7191" w14:textId="18B4A182" w:rsidR="00C67BA9" w:rsidRPr="00422DB1" w:rsidRDefault="009B313B" w:rsidP="009B313B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  <w:r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  <w:t>PKM\ZP\3\2024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AFFA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Załącznik nr I</w:t>
            </w:r>
          </w:p>
          <w:p w14:paraId="293DDDAB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Arial Narrow" w:hAnsi="Arial Narrow" w:cs="Tahoma"/>
                <w:kern w:val="1"/>
                <w:sz w:val="22"/>
                <w:szCs w:val="22"/>
                <w:lang w:bidi="ar-SA"/>
              </w:rPr>
              <w:t xml:space="preserve"> </w:t>
            </w: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do</w:t>
            </w:r>
          </w:p>
          <w:p w14:paraId="456DA66A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Arial Narrow" w:hAnsi="Arial Narrow" w:cs="Tahoma"/>
                <w:kern w:val="1"/>
                <w:sz w:val="22"/>
                <w:szCs w:val="22"/>
                <w:lang w:bidi="ar-SA"/>
              </w:rPr>
              <w:t xml:space="preserve"> </w:t>
            </w: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Warunków Obsługi Gwarancyjnej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FA51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  <w:p w14:paraId="06B0A5AF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  <w:p w14:paraId="04C0EBF3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(Pieczęć Wykonawcy)</w:t>
            </w:r>
          </w:p>
        </w:tc>
      </w:tr>
    </w:tbl>
    <w:p w14:paraId="45DEF76C" w14:textId="77777777" w:rsidR="00C67BA9" w:rsidRPr="00422DB1" w:rsidRDefault="00C67BA9" w:rsidP="00B168A2">
      <w:pPr>
        <w:tabs>
          <w:tab w:val="left" w:pos="567"/>
          <w:tab w:val="left" w:pos="709"/>
        </w:tabs>
        <w:autoSpaceDN/>
        <w:spacing w:line="288" w:lineRule="auto"/>
        <w:textAlignment w:val="auto"/>
        <w:rPr>
          <w:rFonts w:ascii="Arial Narrow" w:eastAsia="Times New Roman" w:hAnsi="Arial Narrow" w:cs="Tahoma"/>
          <w:b/>
          <w:kern w:val="1"/>
          <w:sz w:val="22"/>
          <w:szCs w:val="22"/>
          <w:lang w:bidi="ar-SA"/>
        </w:rPr>
      </w:pPr>
    </w:p>
    <w:p w14:paraId="15C6B9E3" w14:textId="3EB68C5A" w:rsidR="00C67BA9" w:rsidRPr="00422DB1" w:rsidRDefault="00C67BA9" w:rsidP="00B168A2">
      <w:pPr>
        <w:tabs>
          <w:tab w:val="left" w:pos="567"/>
          <w:tab w:val="left" w:pos="709"/>
        </w:tabs>
        <w:autoSpaceDN/>
        <w:spacing w:line="288" w:lineRule="auto"/>
        <w:textAlignment w:val="auto"/>
        <w:rPr>
          <w:rFonts w:ascii="Arial Narrow" w:eastAsia="Times New Roman" w:hAnsi="Arial Narrow" w:cs="Tahoma"/>
          <w:kern w:val="1"/>
          <w:sz w:val="22"/>
          <w:szCs w:val="22"/>
          <w:lang w:bidi="ar-SA"/>
        </w:rPr>
      </w:pPr>
      <w:r w:rsidRPr="00422DB1">
        <w:rPr>
          <w:rFonts w:ascii="Arial Narrow" w:eastAsia="Times New Roman" w:hAnsi="Arial Narrow" w:cs="Tahoma"/>
          <w:b/>
          <w:kern w:val="1"/>
          <w:sz w:val="22"/>
          <w:szCs w:val="22"/>
          <w:lang w:bidi="ar-SA"/>
        </w:rPr>
        <w:t xml:space="preserve">Zakres udzielonej </w:t>
      </w:r>
      <w:r w:rsidR="0067706D" w:rsidRPr="00422DB1">
        <w:rPr>
          <w:rFonts w:ascii="Arial Narrow" w:eastAsia="Times New Roman" w:hAnsi="Arial Narrow" w:cs="Tahoma"/>
          <w:b/>
          <w:kern w:val="1"/>
          <w:sz w:val="22"/>
          <w:szCs w:val="22"/>
          <w:lang w:bidi="ar-SA"/>
        </w:rPr>
        <w:t>autoryzacji na</w:t>
      </w:r>
      <w:r w:rsidRPr="00422DB1">
        <w:rPr>
          <w:rFonts w:ascii="Arial Narrow" w:eastAsia="Times New Roman" w:hAnsi="Arial Narrow" w:cs="Tahoma"/>
          <w:b/>
          <w:kern w:val="1"/>
          <w:sz w:val="22"/>
          <w:szCs w:val="22"/>
          <w:lang w:bidi="ar-SA"/>
        </w:rPr>
        <w:t xml:space="preserve"> wykonywanie obsług, napraw </w:t>
      </w:r>
      <w:r w:rsidR="0067706D" w:rsidRPr="00422DB1">
        <w:rPr>
          <w:rFonts w:ascii="Arial Narrow" w:eastAsia="Times New Roman" w:hAnsi="Arial Narrow" w:cs="Tahoma"/>
          <w:b/>
          <w:kern w:val="1"/>
          <w:sz w:val="22"/>
          <w:szCs w:val="22"/>
          <w:lang w:bidi="ar-SA"/>
        </w:rPr>
        <w:t>mechanicznych i</w:t>
      </w:r>
      <w:r w:rsidRPr="00422DB1">
        <w:rPr>
          <w:rFonts w:ascii="Arial Narrow" w:eastAsia="Times New Roman" w:hAnsi="Arial Narrow" w:cs="Tahoma"/>
          <w:b/>
          <w:kern w:val="1"/>
          <w:sz w:val="22"/>
          <w:szCs w:val="22"/>
          <w:lang w:bidi="ar-SA"/>
        </w:rPr>
        <w:t xml:space="preserve"> elektrycznych oferowanych autobusów  </w:t>
      </w:r>
    </w:p>
    <w:p w14:paraId="03D5F02B" w14:textId="77777777" w:rsidR="00C67BA9" w:rsidRPr="00422DB1" w:rsidRDefault="00C67BA9" w:rsidP="00B168A2">
      <w:pPr>
        <w:tabs>
          <w:tab w:val="left" w:pos="567"/>
          <w:tab w:val="left" w:pos="709"/>
        </w:tabs>
        <w:autoSpaceDN/>
        <w:spacing w:line="288" w:lineRule="auto"/>
        <w:ind w:left="720"/>
        <w:textAlignment w:val="auto"/>
        <w:rPr>
          <w:rFonts w:ascii="Arial Narrow" w:eastAsia="Times New Roman" w:hAnsi="Arial Narrow" w:cs="Tahoma"/>
          <w:b/>
          <w:kern w:val="1"/>
          <w:sz w:val="22"/>
          <w:szCs w:val="22"/>
          <w:lang w:bidi="ar-SA"/>
        </w:rPr>
      </w:pPr>
    </w:p>
    <w:p w14:paraId="416B45A9" w14:textId="77777777" w:rsidR="00C67BA9" w:rsidRPr="00422DB1" w:rsidRDefault="00C67BA9" w:rsidP="00B168A2">
      <w:pPr>
        <w:autoSpaceDN/>
        <w:spacing w:line="288" w:lineRule="auto"/>
        <w:jc w:val="both"/>
        <w:textAlignment w:val="auto"/>
        <w:rPr>
          <w:rFonts w:ascii="Arial Narrow" w:eastAsia="Times New Roman" w:hAnsi="Arial Narrow" w:cs="Tahoma"/>
          <w:kern w:val="1"/>
          <w:sz w:val="22"/>
          <w:szCs w:val="22"/>
          <w:lang w:bidi="ar-SA"/>
        </w:rPr>
      </w:pPr>
    </w:p>
    <w:tbl>
      <w:tblPr>
        <w:tblW w:w="9852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003"/>
        <w:gridCol w:w="1276"/>
        <w:gridCol w:w="1399"/>
        <w:gridCol w:w="1276"/>
        <w:gridCol w:w="1913"/>
      </w:tblGrid>
      <w:tr w:rsidR="00C67BA9" w:rsidRPr="00422DB1" w14:paraId="37594C1B" w14:textId="77777777" w:rsidTr="00C67BA9">
        <w:trPr>
          <w:cantSplit/>
          <w:trHeight w:val="1704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4C65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  <w:p w14:paraId="2EEB9D07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E352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  <w:t>Grupa</w:t>
            </w:r>
          </w:p>
          <w:p w14:paraId="6A648918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Konstrukcyjna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C426C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Podzespół, układ</w:t>
            </w:r>
          </w:p>
          <w:p w14:paraId="5BBD07DE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Część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B94B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bCs/>
                <w:iCs/>
                <w:kern w:val="1"/>
                <w:sz w:val="22"/>
                <w:szCs w:val="22"/>
                <w:lang w:bidi="ar-SA"/>
              </w:rPr>
              <w:t>Pełna</w:t>
            </w:r>
          </w:p>
          <w:p w14:paraId="244876CC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  <w:t>Autoryzacja</w:t>
            </w:r>
          </w:p>
          <w:p w14:paraId="0B023007" w14:textId="6224A7FF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(Wykonywanie wszelkich możliwych </w:t>
            </w:r>
            <w:r w:rsidR="0067706D"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napraw)</w:t>
            </w:r>
          </w:p>
          <w:p w14:paraId="6DF92DB2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  <w:t>(Tak/</w:t>
            </w:r>
            <w:proofErr w:type="gramStart"/>
            <w:r w:rsidRPr="00422DB1"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  <w:t>Nie)*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AE580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  <w:t>Naprawa</w:t>
            </w:r>
          </w:p>
          <w:p w14:paraId="39231F44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w zakresie określonym w instrukcji warsztatowej</w:t>
            </w:r>
          </w:p>
          <w:p w14:paraId="13733D49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  <w:t>(Tak/</w:t>
            </w:r>
            <w:proofErr w:type="gramStart"/>
            <w:r w:rsidRPr="00422DB1"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  <w:t>Nie)*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2DB3B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  <w:t>Demontaż</w:t>
            </w:r>
          </w:p>
          <w:p w14:paraId="53A14BBC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i</w:t>
            </w:r>
          </w:p>
          <w:p w14:paraId="6DE35B50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Montaż</w:t>
            </w:r>
          </w:p>
          <w:p w14:paraId="4632FB1B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  <w:p w14:paraId="2CD81C24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  <w:t>(Tak/</w:t>
            </w:r>
            <w:proofErr w:type="gramStart"/>
            <w:r w:rsidRPr="00422DB1"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  <w:t>Nie)*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690A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  <w:t xml:space="preserve">Obsługa </w:t>
            </w:r>
            <w:r w:rsidRPr="00422DB1">
              <w:rPr>
                <w:rFonts w:ascii="Arial Narrow" w:eastAsia="Times New Roman" w:hAnsi="Arial Narrow" w:cs="Tahoma"/>
                <w:b/>
                <w:bCs/>
                <w:iCs/>
                <w:kern w:val="1"/>
                <w:sz w:val="22"/>
                <w:szCs w:val="22"/>
                <w:lang w:bidi="ar-SA"/>
              </w:rPr>
              <w:t>zgodnie z planem przeglądów</w:t>
            </w:r>
          </w:p>
          <w:p w14:paraId="4C16AE47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Diagnozowanie</w:t>
            </w:r>
          </w:p>
          <w:p w14:paraId="1D28A732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Kalibracja</w:t>
            </w:r>
          </w:p>
          <w:p w14:paraId="3BA2F4FE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zgodnie z instrukcją warsztatową</w:t>
            </w:r>
          </w:p>
          <w:p w14:paraId="759D8737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  <w:t>(Tak/</w:t>
            </w:r>
            <w:proofErr w:type="gramStart"/>
            <w:r w:rsidRPr="00422DB1"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  <w:t>Nie)*</w:t>
            </w:r>
            <w:proofErr w:type="gramEnd"/>
          </w:p>
        </w:tc>
      </w:tr>
      <w:tr w:rsidR="00C67BA9" w:rsidRPr="00422DB1" w14:paraId="00A1BEA7" w14:textId="77777777" w:rsidTr="00C67BA9">
        <w:trPr>
          <w:cantSplit/>
          <w:trHeight w:val="41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7C97CD9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/>
                <w:kern w:val="1"/>
                <w:sz w:val="22"/>
                <w:szCs w:val="22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7C79742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F026D5C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/>
                <w:kern w:val="1"/>
                <w:sz w:val="22"/>
                <w:szCs w:val="22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B2A269B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B17ED63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FACA26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2A162F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  <w:t>7</w:t>
            </w:r>
          </w:p>
        </w:tc>
      </w:tr>
      <w:tr w:rsidR="00C67BA9" w:rsidRPr="00422DB1" w14:paraId="44876D9E" w14:textId="77777777" w:rsidTr="00C67BA9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1BBB46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ind w:left="57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EC5C84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  <w:t xml:space="preserve">Napęd elektryczny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A616DC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Silnik/i napędowy.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C7C6C5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214D08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50119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80A1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4663F439" w14:textId="77777777" w:rsidTr="00C67BA9">
        <w:trPr>
          <w:trHeight w:val="23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8523C3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ind w:left="57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B9AFC2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856A1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Instalacja HV silnika napędowego.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03E52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3C174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16E0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2284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114BBD84" w14:textId="77777777" w:rsidTr="00C67BA9">
        <w:trPr>
          <w:trHeight w:val="23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197C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ind w:left="57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7574E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D1A17" w14:textId="1D5E9E6D" w:rsidR="00C67BA9" w:rsidRPr="00422DB1" w:rsidRDefault="00C67BA9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Wał napędowy (o ile występuje)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942A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6BE64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2BF7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40D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652936" w:rsidRPr="00422DB1" w14:paraId="5212BE0D" w14:textId="77777777" w:rsidTr="00C67BA9">
        <w:trPr>
          <w:trHeight w:val="2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B222C8" w14:textId="77777777" w:rsidR="00652936" w:rsidRPr="00422DB1" w:rsidRDefault="00652936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  <w:p w14:paraId="49ED247A" w14:textId="77777777" w:rsidR="00652936" w:rsidRPr="00422DB1" w:rsidRDefault="00652936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9D43A6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  <w:t>Magazyn energii elektrycznej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38FD4A" w14:textId="77777777" w:rsidR="00652936" w:rsidRPr="00422DB1" w:rsidRDefault="00652936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Akumulatory trakcyjne.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59CC62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02B6E6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2F7397" w14:textId="77777777" w:rsidR="00652936" w:rsidRPr="00422DB1" w:rsidRDefault="00652936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2401E" w14:textId="77777777" w:rsidR="00652936" w:rsidRPr="00422DB1" w:rsidRDefault="00652936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652936" w:rsidRPr="00422DB1" w14:paraId="6917FF9A" w14:textId="77777777" w:rsidTr="00C67BA9">
        <w:trPr>
          <w:trHeight w:val="22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11DC01" w14:textId="77777777" w:rsidR="00652936" w:rsidRPr="00422DB1" w:rsidRDefault="00652936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1DFB1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5F4E2A" w14:textId="77777777" w:rsidR="00652936" w:rsidRPr="00422DB1" w:rsidRDefault="00652936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highlight w:val="yellow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Instalacja HV magazynu energii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4651F6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C326C1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B29287" w14:textId="77777777" w:rsidR="00652936" w:rsidRPr="00422DB1" w:rsidRDefault="00652936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C2BC4" w14:textId="77777777" w:rsidR="00652936" w:rsidRPr="00422DB1" w:rsidRDefault="00652936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652936" w:rsidRPr="00422DB1" w14:paraId="1FCF8D99" w14:textId="77777777" w:rsidTr="00C55CEA">
        <w:trPr>
          <w:trHeight w:val="263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B5AB75" w14:textId="77777777" w:rsidR="00652936" w:rsidRPr="00422DB1" w:rsidRDefault="00652936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7F92A7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E0C4" w14:textId="4BFADC81" w:rsidR="00652936" w:rsidRPr="00422DB1" w:rsidRDefault="00652936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Gniazdo Plug-</w:t>
            </w:r>
            <w:r w:rsidR="0067706D"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09FB6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E129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9A5C7" w14:textId="77777777" w:rsidR="00652936" w:rsidRPr="00422DB1" w:rsidRDefault="00652936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B2DC" w14:textId="77777777" w:rsidR="00652936" w:rsidRPr="00422DB1" w:rsidRDefault="00652936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652936" w:rsidRPr="00422DB1" w14:paraId="128308EE" w14:textId="77777777" w:rsidTr="00C67BA9">
        <w:trPr>
          <w:trHeight w:val="26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7DABB" w14:textId="77777777" w:rsidR="00652936" w:rsidRPr="00422DB1" w:rsidRDefault="00652936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21F5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68EBE" w14:textId="77777777" w:rsidR="00652936" w:rsidRPr="00422DB1" w:rsidRDefault="00D17621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Pozostałe elementy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E796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5A29" w14:textId="77777777" w:rsidR="00652936" w:rsidRPr="00422DB1" w:rsidRDefault="00652936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A8340" w14:textId="77777777" w:rsidR="00652936" w:rsidRPr="00422DB1" w:rsidRDefault="00652936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1C78" w14:textId="77777777" w:rsidR="00652936" w:rsidRPr="00422DB1" w:rsidRDefault="00652936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E33FDD" w:rsidRPr="00422DB1" w14:paraId="10851705" w14:textId="77777777" w:rsidTr="005444C8">
        <w:trPr>
          <w:trHeight w:val="2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FA4410" w14:textId="77777777" w:rsidR="00E33FDD" w:rsidRPr="00422DB1" w:rsidRDefault="00E33FDD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3</w:t>
            </w:r>
            <w:r w:rsidRPr="00422DB1"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11FD17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  <w:t>Oś napędowa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74F0C" w14:textId="77777777" w:rsidR="00E33FDD" w:rsidRPr="00422DB1" w:rsidRDefault="00E33FDD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 xml:space="preserve">Piasty i zwolnice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04438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5EF6A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6B88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18D3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E33FDD" w:rsidRPr="00422DB1" w14:paraId="75256067" w14:textId="77777777" w:rsidTr="005444C8">
        <w:trPr>
          <w:trHeight w:val="2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D0CF6A" w14:textId="77777777" w:rsidR="00E33FDD" w:rsidRPr="00422DB1" w:rsidRDefault="00E33FDD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B202FA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9191F" w14:textId="3D42FABC" w:rsidR="00E33FDD" w:rsidRPr="00422DB1" w:rsidRDefault="00E33FDD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 xml:space="preserve">Przekładnia główna </w:t>
            </w:r>
            <w:r w:rsidR="0067706D"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(o</w:t>
            </w: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 xml:space="preserve"> ile zastosowano)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58E1C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8577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1F009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5FE4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E33FDD" w:rsidRPr="00422DB1" w14:paraId="3C93815D" w14:textId="77777777" w:rsidTr="005444C8">
        <w:trPr>
          <w:trHeight w:val="2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F04090" w14:textId="77777777" w:rsidR="00E33FDD" w:rsidRPr="00422DB1" w:rsidRDefault="00E33FDD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99294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D5D33" w14:textId="77777777" w:rsidR="009B313B" w:rsidRDefault="00E33FDD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 xml:space="preserve">Pozostałe </w:t>
            </w:r>
          </w:p>
          <w:p w14:paraId="07A90F6F" w14:textId="4CBC11A2" w:rsidR="00E33FDD" w:rsidRPr="00422DB1" w:rsidRDefault="00E33FDD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1DCBA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DCFBE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795BE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A58B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E33FDD" w:rsidRPr="00422DB1" w14:paraId="45F3C0A9" w14:textId="77777777" w:rsidTr="005444C8">
        <w:trPr>
          <w:trHeight w:val="496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D6ABA6" w14:textId="77777777" w:rsidR="00E33FDD" w:rsidRPr="00422DB1" w:rsidRDefault="00E33FDD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83B122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  <w:t>Oś skrętna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F372E" w14:textId="77777777" w:rsidR="00E33FDD" w:rsidRPr="00422DB1" w:rsidRDefault="00E33FDD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 xml:space="preserve">Piasty i zwrotnice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9150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78D57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364B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C677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E33FDD" w:rsidRPr="00422DB1" w14:paraId="47753828" w14:textId="77777777" w:rsidTr="00E33FDD">
        <w:trPr>
          <w:trHeight w:val="36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32EFEF" w14:textId="77777777" w:rsidR="00E33FDD" w:rsidRPr="00422DB1" w:rsidRDefault="00E33FDD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2B63D0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20512" w14:textId="51F07B5C" w:rsidR="00E33FDD" w:rsidRPr="00422DB1" w:rsidRDefault="00E33FDD" w:rsidP="009B313B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Łożyska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69F7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0E42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D889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E272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E33FDD" w:rsidRPr="00422DB1" w14:paraId="134708AC" w14:textId="77777777" w:rsidTr="00E33FDD">
        <w:trPr>
          <w:trHeight w:val="433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F84366" w14:textId="77777777" w:rsidR="00E33FDD" w:rsidRPr="00422DB1" w:rsidRDefault="00E33FDD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E9D56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AB1" w14:textId="77777777" w:rsidR="00E33FDD" w:rsidRPr="00422DB1" w:rsidRDefault="00E33FDD" w:rsidP="00B168A2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Pozostałe 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4F8F6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/>
                <w:bCs/>
                <w:i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FB4FB" w14:textId="77777777" w:rsidR="00E33FDD" w:rsidRPr="00422DB1" w:rsidRDefault="00E33FDD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E331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98C1" w14:textId="77777777" w:rsidR="00E33FDD" w:rsidRPr="00422DB1" w:rsidRDefault="00E33FDD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65AEB7F7" w14:textId="77777777" w:rsidTr="00C67BA9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458D2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03BD1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Zawieszenie pneumatyczne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9E5D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Miechy powietrzne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F1CA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9F84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36B29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E66D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387F4A83" w14:textId="77777777" w:rsidTr="00C67BA9">
        <w:trPr>
          <w:cantSplit/>
          <w:trHeight w:val="3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46CCC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EC7C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38FFC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Amortyzatory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79D3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68185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BCFC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D81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568C6420" w14:textId="77777777" w:rsidTr="00C67BA9">
        <w:trPr>
          <w:cantSplit/>
          <w:trHeight w:val="5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55DD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C3B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5748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Elektroniczny układ poziomujący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D5A44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CDF3C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D670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782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16045426" w14:textId="77777777" w:rsidTr="00C67BA9">
        <w:trPr>
          <w:cantSplit/>
          <w:trHeight w:val="3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A0D2B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19E4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B0B45" w14:textId="77777777" w:rsidR="009B313B" w:rsidRDefault="00C67BA9" w:rsidP="00B168A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3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 xml:space="preserve">Pozostałe </w:t>
            </w:r>
          </w:p>
          <w:p w14:paraId="79D60F8C" w14:textId="684AA0E3" w:rsidR="00C67BA9" w:rsidRPr="00422DB1" w:rsidRDefault="00C67BA9" w:rsidP="00B168A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3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F784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51BF8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E86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E76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2EFF345F" w14:textId="77777777" w:rsidTr="00C67BA9">
        <w:trPr>
          <w:cantSplit/>
          <w:trHeight w:val="3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FC76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E1FB8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Układ pneumatyczny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3C269" w14:textId="77777777" w:rsidR="00C67BA9" w:rsidRPr="00422DB1" w:rsidRDefault="00C67BA9" w:rsidP="00B168A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3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Sprężarka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63DE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218F0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3B4B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77F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56BC88D3" w14:textId="77777777" w:rsidTr="00C67BA9">
        <w:trPr>
          <w:cantSplit/>
          <w:trHeight w:val="3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8DAE2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397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D6B0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5D576" w14:textId="77777777" w:rsidR="00C67BA9" w:rsidRPr="00422DB1" w:rsidRDefault="00C67BA9" w:rsidP="00B168A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3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Zawory i modulatory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DA3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19131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C0D9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5A50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7BF0EA32" w14:textId="77777777" w:rsidTr="00C67BA9">
        <w:trPr>
          <w:cantSplit/>
          <w:trHeight w:val="3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9F7B9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397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12B5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0FE8" w14:textId="77777777" w:rsidR="00C67BA9" w:rsidRPr="00422DB1" w:rsidRDefault="00C67BA9" w:rsidP="00B168A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3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Pozostałe 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2CE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C141B" w14:textId="77777777" w:rsidR="00C67BA9" w:rsidRPr="00422DB1" w:rsidRDefault="00C67BA9" w:rsidP="00B168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1"/>
              <w:rPr>
                <w:rFonts w:ascii="Arial Narrow" w:eastAsia="Times New Roman" w:hAnsi="Arial Narrow" w:cs="Tahoma"/>
                <w:bCs/>
                <w:i/>
                <w:i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C167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B81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51BFF059" w14:textId="77777777" w:rsidTr="00C67BA9">
        <w:trPr>
          <w:cantSplit/>
          <w:trHeight w:val="5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87EF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BAC2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Układ hamulcowy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83A2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Układ ABS/ASR lub EBS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7D1E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CE5B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53994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C10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398D9469" w14:textId="77777777" w:rsidTr="00C67BA9">
        <w:trPr>
          <w:cantSplit/>
          <w:trHeight w:val="5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4791F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7E9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04904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Hamulec tarczowy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DCFF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0AC7E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65595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1FF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550D33B0" w14:textId="77777777" w:rsidTr="00C67BA9">
        <w:trPr>
          <w:cantSplit/>
          <w:trHeight w:val="1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34AC7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6479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47EE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Klocki hamulcowe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B445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A618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C454C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328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0444AA4D" w14:textId="77777777" w:rsidTr="00C67BA9">
        <w:trPr>
          <w:cantSplit/>
          <w:trHeight w:val="4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4C2F2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7C03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D307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Pozostałe elementy układu hamulcowego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D6D3C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491C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75CC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076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2E274326" w14:textId="77777777" w:rsidTr="00C67BA9">
        <w:trPr>
          <w:cantSplit/>
          <w:trHeight w:val="4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0212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A4BEC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Układ kierowniczy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7F58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Przekładnia kierownicza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07F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9281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70C3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AFE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3E178FF1" w14:textId="77777777" w:rsidTr="00C67BA9">
        <w:trPr>
          <w:cantSplit/>
          <w:trHeight w:val="4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DEC0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92C5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6CF1D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Układ wspomagania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464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8FB38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A5C9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3254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5951D9C1" w14:textId="77777777" w:rsidTr="00C67BA9">
        <w:trPr>
          <w:cantSplit/>
          <w:trHeight w:val="5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9D8B5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B6E8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BCB32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Pozostałe elementy układu kierowniczego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FFB4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5B41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B5A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078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3C544C2A" w14:textId="77777777" w:rsidTr="00C67BA9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B507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CA74F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Koła, opony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4C67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Koła i ogumienie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E8E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C051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08C5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9FD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70DD2305" w14:textId="77777777" w:rsidTr="00C67BA9">
        <w:trPr>
          <w:trHeight w:val="1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B5B6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9C16A" w14:textId="0310D938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Szkielet, oblachowanie,</w:t>
            </w:r>
            <w:r w:rsidRPr="00422DB1"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  <w:t xml:space="preserve"> </w:t>
            </w: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elementy z</w:t>
            </w:r>
            <w:r w:rsidR="009B313B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 </w:t>
            </w: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tworzyw sztucznych, zderzaki,</w:t>
            </w:r>
            <w:r w:rsidR="00AE7C4C"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 xml:space="preserve"> </w:t>
            </w: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szyby,</w:t>
            </w:r>
          </w:p>
          <w:p w14:paraId="181DBF20" w14:textId="013F5052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 xml:space="preserve">klapy obsługowe </w:t>
            </w:r>
            <w:r w:rsidR="0067706D"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itp.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EA45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Naprawy powypadkowe zgodnie z załącznikiem nr II do WOG</w:t>
            </w:r>
          </w:p>
        </w:tc>
      </w:tr>
      <w:tr w:rsidR="00C67BA9" w:rsidRPr="00422DB1" w14:paraId="725225FA" w14:textId="77777777" w:rsidTr="00C67BA9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55B5E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F1C5B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Urządzenia elektryczne, elektroniczne, instalacja elektryczna i oświetlenie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CEF5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Sterowniki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38F9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F7DD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9A8DC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D60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123D4038" w14:textId="77777777" w:rsidTr="00C67BA9">
        <w:trPr>
          <w:cantSplit/>
          <w:trHeight w:val="1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CF72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E2A58" w14:textId="77777777" w:rsidR="00C67BA9" w:rsidRPr="00422DB1" w:rsidRDefault="00C67BA9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B5B51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Tablice rozdzielcze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B1B40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4495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0FC45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AB60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4A756AB6" w14:textId="77777777" w:rsidTr="00C67BA9">
        <w:trPr>
          <w:cantSplit/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55C9D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DCAF" w14:textId="77777777" w:rsidR="00C67BA9" w:rsidRPr="00422DB1" w:rsidRDefault="00C67BA9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503C3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Deska rozdzielcza kierowcy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E0FAE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C56C2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9346E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45A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33A2E2C8" w14:textId="77777777" w:rsidTr="00C67BA9">
        <w:trPr>
          <w:cantSplit/>
          <w:trHeight w:val="3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BA28F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04A5" w14:textId="77777777" w:rsidR="00C67BA9" w:rsidRPr="00422DB1" w:rsidRDefault="00C67BA9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6E65C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Oświetlenie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4F0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3D5AB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8E825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CA4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02621A26" w14:textId="77777777" w:rsidTr="00C67BA9">
        <w:trPr>
          <w:cantSplit/>
          <w:trHeight w:val="3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D62C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FC59" w14:textId="77777777" w:rsidR="00C67BA9" w:rsidRPr="00422DB1" w:rsidRDefault="00C67BA9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3BC2B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Akumulatory pomocnicze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6B5A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3C792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083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766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426F3176" w14:textId="77777777" w:rsidTr="00C67BA9">
        <w:trPr>
          <w:cantSplit/>
          <w:trHeight w:val="2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1D749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CB6D4" w14:textId="77777777" w:rsidR="00C67BA9" w:rsidRPr="00422DB1" w:rsidRDefault="00C67BA9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ED366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Wiązki elektryczne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0CC4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A23B9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5F2C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1B8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1118ED46" w14:textId="77777777" w:rsidTr="00C67BA9">
        <w:trPr>
          <w:cantSplit/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96704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1D48D" w14:textId="77777777" w:rsidR="00C67BA9" w:rsidRPr="00422DB1" w:rsidRDefault="00C67BA9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405BB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Pozostałe elementy                   i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AEF9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70B4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991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9A5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6C14F508" w14:textId="77777777" w:rsidTr="00C67BA9">
        <w:trPr>
          <w:cantSplit/>
          <w:trHeight w:val="16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35EF7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ED69E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Radio, nagłośnienie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174E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Radio i instalacja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F61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C63DD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115E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153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01ECA5E9" w14:textId="77777777" w:rsidTr="00C67BA9">
        <w:trPr>
          <w:cantSplit/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913E3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CDF8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825D1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Nagłośnienie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2B9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816F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88B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36D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0D5B6C0F" w14:textId="77777777" w:rsidTr="00C67BA9">
        <w:trPr>
          <w:cantSplit/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579EA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EE89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  <w:p w14:paraId="6BC5D728" w14:textId="77777777" w:rsidR="00C67BA9" w:rsidRPr="00422DB1" w:rsidRDefault="008C4350" w:rsidP="008C4350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Ogrzewanie,</w:t>
            </w:r>
          </w:p>
          <w:p w14:paraId="1FDC0E1F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układ chłodzenia</w:t>
            </w:r>
            <w:r w:rsidR="008C4350"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 oraz wentylacja.</w:t>
            </w:r>
          </w:p>
          <w:p w14:paraId="58168703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  <w:p w14:paraId="7346706D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  <w:p w14:paraId="70540CD7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  <w:p w14:paraId="637D8F10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Arial Narrow" w:hAnsi="Arial Narrow" w:cs="Tahoma"/>
                <w:kern w:val="1"/>
                <w:sz w:val="22"/>
                <w:szCs w:val="22"/>
                <w:lang w:bidi="ar-SA"/>
              </w:rPr>
              <w:t xml:space="preserve">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6357F" w14:textId="225604C5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Agregat </w:t>
            </w:r>
            <w:r w:rsidR="0067706D"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grzewczy (</w:t>
            </w: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z pompą obiegową cieczy),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F3D6D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454D7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7989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D20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0FD4336F" w14:textId="77777777" w:rsidTr="00C67BA9">
        <w:trPr>
          <w:cantSplit/>
          <w:trHeight w:val="3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D306D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892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A3C5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Nagrzewnice/</w:t>
            </w:r>
          </w:p>
          <w:p w14:paraId="52A59249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Konwektory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CC9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9AC8C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307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AC50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5B6BCC9D" w14:textId="77777777" w:rsidTr="00C67BA9">
        <w:trPr>
          <w:cantSplit/>
          <w:trHeight w:val="3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EFE8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752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8BCF3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Ogrzewanie elektryczne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59750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A9428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28FEE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8FA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3DD347F2" w14:textId="77777777" w:rsidTr="00C67BA9">
        <w:trPr>
          <w:cantSplit/>
          <w:trHeight w:val="3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7FDF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769D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8461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Luki dachowe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4342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E833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5EE8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9094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01F621DD" w14:textId="77777777" w:rsidTr="00C67BA9">
        <w:trPr>
          <w:cantSplit/>
          <w:trHeight w:val="2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BE202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516D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28F3F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Pompy obiegowe</w:t>
            </w:r>
            <w:r w:rsidR="008C4350"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 i </w:t>
            </w:r>
            <w:proofErr w:type="spellStart"/>
            <w:r w:rsidR="008C4350"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wnetylatory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E5D20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74435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65D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EFF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3E9B7AEA" w14:textId="77777777" w:rsidTr="00C67BA9">
        <w:trPr>
          <w:cantSplit/>
          <w:trHeight w:val="33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DF2B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7643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B880A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Pozostałe 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B21D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3CB25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4FE4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5165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8C4B37" w:rsidRPr="00422DB1" w14:paraId="61F7D0D9" w14:textId="77777777" w:rsidTr="005444C8">
        <w:trPr>
          <w:cantSplit/>
          <w:trHeight w:val="3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C73A12" w14:textId="77777777" w:rsidR="008C4B37" w:rsidRPr="00422DB1" w:rsidRDefault="008C4B37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0BC74B" w14:textId="77777777" w:rsidR="008C4B37" w:rsidRPr="00422DB1" w:rsidRDefault="008C4B37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Układ klimatyzacji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93A5F" w14:textId="77777777" w:rsidR="008C4B37" w:rsidRPr="00422DB1" w:rsidRDefault="008C4B37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Sprężarka klimatyzacji i jej napęd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3C34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F9419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4AA3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3AF7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8C4B37" w:rsidRPr="00422DB1" w14:paraId="7F147971" w14:textId="77777777" w:rsidTr="005444C8">
        <w:trPr>
          <w:cantSplit/>
          <w:trHeight w:val="357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13FABB" w14:textId="77777777" w:rsidR="008C4B37" w:rsidRPr="00422DB1" w:rsidRDefault="008C4B37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6D956" w14:textId="77777777" w:rsidR="008C4B37" w:rsidRPr="00422DB1" w:rsidRDefault="008C4B37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C8664" w14:textId="77777777" w:rsidR="008C4B37" w:rsidRPr="00422DB1" w:rsidRDefault="008C4B37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Wymienniki ciepła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C957A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3993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05E1E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9B10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8C4B37" w:rsidRPr="00422DB1" w14:paraId="0FC9FAC5" w14:textId="77777777" w:rsidTr="005444C8">
        <w:trPr>
          <w:cantSplit/>
          <w:trHeight w:val="357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83F2F0" w14:textId="77777777" w:rsidR="008C4B37" w:rsidRPr="00422DB1" w:rsidRDefault="008C4B37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0BCA04" w14:textId="77777777" w:rsidR="008C4B37" w:rsidRPr="00422DB1" w:rsidRDefault="008C4B37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B35A" w14:textId="77777777" w:rsidR="008C4B37" w:rsidRPr="00422DB1" w:rsidRDefault="008C4B37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Instalacja i zawory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4A81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9034A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01236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83D8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8C4B37" w:rsidRPr="00422DB1" w14:paraId="43E01CD9" w14:textId="77777777" w:rsidTr="005444C8">
        <w:trPr>
          <w:cantSplit/>
          <w:trHeight w:val="35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61070" w14:textId="77777777" w:rsidR="008C4B37" w:rsidRPr="00422DB1" w:rsidRDefault="008C4B37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16D5B" w14:textId="77777777" w:rsidR="008C4B37" w:rsidRPr="00422DB1" w:rsidRDefault="008C4B37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FB72" w14:textId="77777777" w:rsidR="009B313B" w:rsidRDefault="008C4B37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Pozostałe </w:t>
            </w:r>
          </w:p>
          <w:p w14:paraId="485D1FA3" w14:textId="62DE46CC" w:rsidR="008C4B37" w:rsidRPr="00422DB1" w:rsidRDefault="008C4B37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3996A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1523F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1373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1771" w14:textId="77777777" w:rsidR="008C4B37" w:rsidRPr="00422DB1" w:rsidRDefault="008C4B37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60716152" w14:textId="77777777" w:rsidTr="00C67BA9">
        <w:trPr>
          <w:cantSplit/>
          <w:trHeight w:val="3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F7FA9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12D2A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System monitoringu cyfrowego wizyjnego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E9BFE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proofErr w:type="spellStart"/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Wideorejestrator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432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40DE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3AF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FC5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1B3129BB" w14:textId="77777777" w:rsidTr="00C67BA9">
        <w:trPr>
          <w:cantSplit/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F6293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397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8EC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B0C18" w14:textId="3869E208" w:rsidR="00C67BA9" w:rsidRPr="00422DB1" w:rsidRDefault="00C67BA9" w:rsidP="009B313B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BB89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5F284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5947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2D6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0ADDC2B0" w14:textId="77777777" w:rsidTr="00C67BA9">
        <w:trPr>
          <w:cantSplit/>
          <w:trHeight w:val="2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AA5D4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397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870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90E82" w14:textId="77777777" w:rsid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Pozostałe </w:t>
            </w:r>
          </w:p>
          <w:p w14:paraId="7C40657D" w14:textId="51111896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5FB9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2B0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77D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89AE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01DCB66C" w14:textId="77777777" w:rsidTr="00C67BA9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291AE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BC5CF" w14:textId="303B91F6" w:rsidR="00C67BA9" w:rsidRPr="00422DB1" w:rsidRDefault="0067706D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Wykończenie i</w:t>
            </w:r>
            <w:r w:rsidR="00C67BA9"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 wyposażenie wnętrza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06AF1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Poręcze</w:t>
            </w:r>
          </w:p>
          <w:p w14:paraId="71938A19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Pokrywy maskujące</w:t>
            </w:r>
          </w:p>
          <w:p w14:paraId="4425C64F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Kanały powietrzne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ADD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A4B6C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C4B1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CD6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15D643BA" w14:textId="77777777" w:rsidTr="00C67BA9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F0416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397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C71F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2DDA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Pozostałe 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4A4A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CF40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C5C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F6A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39C856DA" w14:textId="77777777" w:rsidTr="00C67BA9">
        <w:trPr>
          <w:cantSplit/>
          <w:trHeight w:val="1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E3C0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E2AE5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Drzwi główne pasażerskie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06D7A" w14:textId="77777777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Drzwi pasażerskie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DCCE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78B81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F7DF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967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475EECD4" w14:textId="77777777" w:rsidTr="00C67BA9">
        <w:trPr>
          <w:cantSplit/>
          <w:trHeight w:val="2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8AEF4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A49A" w14:textId="77777777" w:rsidR="00C67BA9" w:rsidRPr="00422DB1" w:rsidRDefault="00C67BA9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793E" w14:textId="77777777" w:rsidR="00C67BA9" w:rsidRPr="00422DB1" w:rsidRDefault="00C67BA9" w:rsidP="00B168A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3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Układ sterowania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1C70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2B128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156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3AB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2CA2A371" w14:textId="77777777" w:rsidTr="00C67BA9">
        <w:trPr>
          <w:cantSplit/>
          <w:trHeight w:val="2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05324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2428D" w14:textId="77777777" w:rsidR="00C67BA9" w:rsidRPr="00422DB1" w:rsidRDefault="00C67BA9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5F8CB" w14:textId="77777777" w:rsid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Pozostałe </w:t>
            </w:r>
          </w:p>
          <w:p w14:paraId="1C6FF716" w14:textId="6510F723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6D4FF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5F17D" w14:textId="77777777" w:rsidR="00C67BA9" w:rsidRPr="00422DB1" w:rsidRDefault="00C67BA9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DFA6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87B9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0C4B112C" w14:textId="77777777" w:rsidTr="00C67BA9">
        <w:trPr>
          <w:cantSplit/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4FAB7" w14:textId="77777777" w:rsidR="00C67BA9" w:rsidRPr="00422DB1" w:rsidRDefault="00C67BA9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3486D" w14:textId="77777777" w:rsidR="00C67BA9" w:rsidRPr="00422DB1" w:rsidRDefault="008114C2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Siedzenia</w:t>
            </w:r>
          </w:p>
          <w:p w14:paraId="022E4083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9CEF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Siedzenia pasażerskie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5145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CA9BE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CA85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2AC0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128667DC" w14:textId="77777777" w:rsidTr="00C67BA9">
        <w:trPr>
          <w:cantSplit/>
          <w:trHeight w:val="3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7D8E" w14:textId="77777777" w:rsidR="00C67BA9" w:rsidRPr="00422DB1" w:rsidRDefault="00C67BA9" w:rsidP="00B168A2">
            <w:pPr>
              <w:autoSpaceDN/>
              <w:snapToGrid w:val="0"/>
              <w:spacing w:line="288" w:lineRule="auto"/>
              <w:ind w:left="482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38FC0" w14:textId="77777777" w:rsidR="00C67BA9" w:rsidRPr="00422DB1" w:rsidRDefault="00C67BA9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E6017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Siedzenie kierowcy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913B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5562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5E7E3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B646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353051" w:rsidRPr="00422DB1" w14:paraId="0CDB78E7" w14:textId="77777777" w:rsidTr="005444C8">
        <w:trPr>
          <w:cantSplit/>
          <w:trHeight w:val="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4B20E3" w14:textId="77777777" w:rsidR="00353051" w:rsidRPr="00422DB1" w:rsidRDefault="00353051" w:rsidP="00B168A2">
            <w:pPr>
              <w:numPr>
                <w:ilvl w:val="0"/>
                <w:numId w:val="55"/>
              </w:num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39869F" w14:textId="77777777" w:rsidR="00353051" w:rsidRPr="00422DB1" w:rsidRDefault="00353051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Elektroniczne systemy informacji pasażerskiej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59A7" w14:textId="77777777" w:rsidR="00353051" w:rsidRPr="00422DB1" w:rsidRDefault="00353051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Elektroniczne tablice kierunkowe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37FA" w14:textId="77777777" w:rsidR="00353051" w:rsidRPr="00422DB1" w:rsidRDefault="00353051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A69A1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306A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0DB4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353051" w:rsidRPr="00422DB1" w14:paraId="1A5325B1" w14:textId="77777777" w:rsidTr="005444C8">
        <w:trPr>
          <w:cantSplit/>
          <w:trHeight w:val="54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B9E678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B7E69" w14:textId="77777777" w:rsidR="00353051" w:rsidRPr="00422DB1" w:rsidRDefault="00353051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3C71" w14:textId="77777777" w:rsidR="00353051" w:rsidRPr="00422DB1" w:rsidRDefault="00353051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System zapowiadania przystanków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47AA9" w14:textId="77777777" w:rsidR="00353051" w:rsidRPr="00422DB1" w:rsidRDefault="00353051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ADC3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10229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9D17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353051" w:rsidRPr="00422DB1" w14:paraId="1C298AB3" w14:textId="77777777" w:rsidTr="005444C8">
        <w:trPr>
          <w:cantSplit/>
          <w:trHeight w:val="54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D9C2D5" w14:textId="77777777" w:rsidR="00353051" w:rsidRPr="00422DB1" w:rsidRDefault="00353051" w:rsidP="00B168A2">
            <w:pPr>
              <w:autoSpaceDN/>
              <w:snapToGrid w:val="0"/>
              <w:spacing w:line="288" w:lineRule="auto"/>
              <w:ind w:left="397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141C73" w14:textId="77777777" w:rsidR="00353051" w:rsidRPr="00422DB1" w:rsidRDefault="00353051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5506" w14:textId="77777777" w:rsidR="00353051" w:rsidRPr="00422DB1" w:rsidRDefault="000E597D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System zapowiadania dodatkowych komunikatów w przestrzeni pasażerskiej.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B1A8" w14:textId="77777777" w:rsidR="00353051" w:rsidRPr="00422DB1" w:rsidRDefault="00353051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31C7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C7E86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D5B6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353051" w:rsidRPr="00422DB1" w14:paraId="4364939E" w14:textId="77777777" w:rsidTr="005444C8">
        <w:trPr>
          <w:cantSplit/>
          <w:trHeight w:val="54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BAB7DE" w14:textId="77777777" w:rsidR="00353051" w:rsidRPr="00422DB1" w:rsidRDefault="00353051" w:rsidP="00B168A2">
            <w:pPr>
              <w:autoSpaceDN/>
              <w:snapToGrid w:val="0"/>
              <w:spacing w:line="288" w:lineRule="auto"/>
              <w:ind w:left="397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2C7407" w14:textId="77777777" w:rsidR="00353051" w:rsidRPr="00422DB1" w:rsidRDefault="00353051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E2BF" w14:textId="58ECEE14" w:rsidR="00353051" w:rsidRPr="00422DB1" w:rsidRDefault="00353051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System </w:t>
            </w:r>
            <w:r w:rsidR="00775A8F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zliczania pasażerów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9330" w14:textId="77777777" w:rsidR="00353051" w:rsidRPr="00422DB1" w:rsidRDefault="00353051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79D9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43266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7894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353051" w:rsidRPr="00422DB1" w14:paraId="3ED14D41" w14:textId="77777777" w:rsidTr="005444C8">
        <w:trPr>
          <w:cantSplit/>
          <w:trHeight w:val="54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7FE3AD" w14:textId="77777777" w:rsidR="00353051" w:rsidRPr="00422DB1" w:rsidRDefault="00353051" w:rsidP="00B168A2">
            <w:pPr>
              <w:autoSpaceDN/>
              <w:snapToGrid w:val="0"/>
              <w:spacing w:line="288" w:lineRule="auto"/>
              <w:ind w:left="397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4E1E11" w14:textId="77777777" w:rsidR="00353051" w:rsidRPr="00422DB1" w:rsidRDefault="00353051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45130" w14:textId="77777777" w:rsidR="00353051" w:rsidRPr="00422DB1" w:rsidRDefault="00353051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Sterowniki lub </w:t>
            </w:r>
            <w:proofErr w:type="spellStart"/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autokomputery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5E34" w14:textId="77777777" w:rsidR="00353051" w:rsidRPr="00422DB1" w:rsidRDefault="00353051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BA79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75AC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066D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353051" w:rsidRPr="00422DB1" w14:paraId="4AC7D054" w14:textId="77777777" w:rsidTr="005444C8">
        <w:trPr>
          <w:cantSplit/>
          <w:trHeight w:val="54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7F4A" w14:textId="77777777" w:rsidR="00353051" w:rsidRPr="00422DB1" w:rsidRDefault="00353051" w:rsidP="00B168A2">
            <w:pPr>
              <w:autoSpaceDN/>
              <w:snapToGrid w:val="0"/>
              <w:spacing w:line="288" w:lineRule="auto"/>
              <w:ind w:left="397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416E" w14:textId="77777777" w:rsidR="00353051" w:rsidRPr="00422DB1" w:rsidRDefault="00353051" w:rsidP="00B168A2">
            <w:pPr>
              <w:keepNext/>
              <w:autoSpaceDN/>
              <w:snapToGrid w:val="0"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FE311" w14:textId="77777777" w:rsidR="00353051" w:rsidRPr="00422DB1" w:rsidRDefault="00353051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Pozostałe 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6CF4D" w14:textId="77777777" w:rsidR="00353051" w:rsidRPr="00422DB1" w:rsidRDefault="00353051" w:rsidP="00B168A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autoSpaceDN/>
              <w:snapToGrid w:val="0"/>
              <w:spacing w:line="288" w:lineRule="auto"/>
              <w:jc w:val="center"/>
              <w:textAlignment w:val="auto"/>
              <w:outlineLvl w:val="2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BABCB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5719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771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</w:tr>
      <w:tr w:rsidR="00353051" w:rsidRPr="00422DB1" w14:paraId="5086062D" w14:textId="77777777" w:rsidTr="005444C8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8FFE1B" w14:textId="77777777" w:rsidR="00353051" w:rsidRPr="00422DB1" w:rsidRDefault="00353051" w:rsidP="00B168A2">
            <w:pPr>
              <w:autoSpaceDN/>
              <w:spacing w:line="288" w:lineRule="auto"/>
              <w:ind w:left="57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19.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14389D" w14:textId="77777777" w:rsidR="00353051" w:rsidRPr="00422DB1" w:rsidRDefault="00353051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Centralny układ smarowania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9A9B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Pompa i zbiornik smaru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3EF4C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F8EC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460E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7C80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353051" w:rsidRPr="00422DB1" w14:paraId="46B47D99" w14:textId="77777777" w:rsidTr="005444C8">
        <w:trPr>
          <w:trHeight w:val="22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A7D7B8" w14:textId="77777777" w:rsidR="00353051" w:rsidRPr="00422DB1" w:rsidRDefault="00353051" w:rsidP="00B168A2">
            <w:pPr>
              <w:autoSpaceDN/>
              <w:spacing w:line="288" w:lineRule="auto"/>
              <w:ind w:left="57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B92DA" w14:textId="77777777" w:rsidR="00353051" w:rsidRPr="00422DB1" w:rsidRDefault="00353051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D62FB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Instalacja i przewody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AE9FD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5F3B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4FDA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0382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353051" w:rsidRPr="00422DB1" w14:paraId="06841FD0" w14:textId="77777777" w:rsidTr="005444C8">
        <w:trPr>
          <w:trHeight w:val="22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3B97" w14:textId="77777777" w:rsidR="00353051" w:rsidRPr="00422DB1" w:rsidRDefault="00353051" w:rsidP="00B168A2">
            <w:pPr>
              <w:autoSpaceDN/>
              <w:spacing w:line="288" w:lineRule="auto"/>
              <w:ind w:left="57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1BDA3" w14:textId="77777777" w:rsidR="00353051" w:rsidRPr="00422DB1" w:rsidRDefault="00353051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4EF62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Pozostałe elementy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3BEC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7A4DA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C0A0C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59CF" w14:textId="77777777" w:rsidR="00353051" w:rsidRPr="00422DB1" w:rsidRDefault="0035305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  <w:tr w:rsidR="00C67BA9" w:rsidRPr="00422DB1" w14:paraId="2E97914D" w14:textId="77777777" w:rsidTr="00C67BA9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183A" w14:textId="77777777" w:rsidR="00C67BA9" w:rsidRPr="00422DB1" w:rsidRDefault="00166CAD" w:rsidP="00B168A2">
            <w:pPr>
              <w:autoSpaceDN/>
              <w:spacing w:line="288" w:lineRule="auto"/>
              <w:ind w:left="57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20</w:t>
            </w:r>
            <w:r w:rsidR="00C67BA9"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F1C3F" w14:textId="657C12C9" w:rsidR="00C67BA9" w:rsidRPr="00422DB1" w:rsidRDefault="00C67BA9" w:rsidP="00B168A2">
            <w:pPr>
              <w:keepNext/>
              <w:tabs>
                <w:tab w:val="num" w:pos="0"/>
              </w:tabs>
              <w:autoSpaceDN/>
              <w:spacing w:line="288" w:lineRule="auto"/>
              <w:jc w:val="center"/>
              <w:textAlignment w:val="auto"/>
              <w:outlineLvl w:val="0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 xml:space="preserve">Inne, </w:t>
            </w:r>
            <w:r w:rsidR="0067706D"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>niewymienione</w:t>
            </w:r>
            <w:r w:rsidRPr="00422DB1">
              <w:rPr>
                <w:rFonts w:ascii="Arial Narrow" w:eastAsia="Times New Roman" w:hAnsi="Arial Narrow" w:cs="Tahoma"/>
                <w:bCs/>
                <w:kern w:val="1"/>
                <w:sz w:val="22"/>
                <w:szCs w:val="22"/>
                <w:lang w:bidi="ar-SA"/>
              </w:rPr>
              <w:t xml:space="preserve"> układy i wyposażenie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B790D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FAB3C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E987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9384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26FE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</w:tr>
    </w:tbl>
    <w:p w14:paraId="07AE0534" w14:textId="77777777" w:rsidR="00C67BA9" w:rsidRPr="00422DB1" w:rsidRDefault="00C67BA9" w:rsidP="00B168A2">
      <w:pPr>
        <w:autoSpaceDN/>
        <w:spacing w:line="288" w:lineRule="auto"/>
        <w:ind w:left="284" w:hanging="284"/>
        <w:jc w:val="both"/>
        <w:textAlignment w:val="auto"/>
        <w:rPr>
          <w:rFonts w:ascii="Arial Narrow" w:eastAsia="Times New Roman" w:hAnsi="Arial Narrow" w:cs="Tahoma"/>
          <w:kern w:val="1"/>
          <w:sz w:val="22"/>
          <w:szCs w:val="22"/>
          <w:lang w:bidi="ar-SA"/>
        </w:rPr>
      </w:pPr>
      <w:r w:rsidRPr="00422DB1">
        <w:rPr>
          <w:rFonts w:ascii="Arial Narrow" w:eastAsia="Times New Roman" w:hAnsi="Arial Narrow" w:cs="Tahoma"/>
          <w:kern w:val="1"/>
          <w:sz w:val="22"/>
          <w:szCs w:val="22"/>
          <w:vertAlign w:val="superscript"/>
          <w:lang w:bidi="ar-SA"/>
        </w:rPr>
        <w:t xml:space="preserve">* </w:t>
      </w:r>
      <w:r w:rsidRPr="00422DB1">
        <w:rPr>
          <w:rFonts w:ascii="Arial Narrow" w:eastAsia="Times New Roman" w:hAnsi="Arial Narrow" w:cs="Tahoma"/>
          <w:kern w:val="1"/>
          <w:sz w:val="22"/>
          <w:szCs w:val="22"/>
          <w:lang w:bidi="ar-SA"/>
        </w:rPr>
        <w:t>w zależności od zakresu udzielonej autoryzacji należy wpisać odpowiednio TAK lub NIE.</w:t>
      </w:r>
    </w:p>
    <w:p w14:paraId="3A0A4148" w14:textId="77777777" w:rsidR="00C67BA9" w:rsidRPr="00422DB1" w:rsidRDefault="00C67BA9" w:rsidP="00B168A2">
      <w:pPr>
        <w:autoSpaceDN/>
        <w:spacing w:line="288" w:lineRule="auto"/>
        <w:ind w:left="284" w:hanging="284"/>
        <w:jc w:val="both"/>
        <w:textAlignment w:val="auto"/>
        <w:rPr>
          <w:rFonts w:ascii="Arial Narrow" w:eastAsia="Times New Roman" w:hAnsi="Arial Narrow" w:cs="Tahoma"/>
          <w:kern w:val="1"/>
          <w:sz w:val="22"/>
          <w:szCs w:val="22"/>
          <w:lang w:bidi="ar-SA"/>
        </w:rPr>
      </w:pPr>
    </w:p>
    <w:p w14:paraId="36773322" w14:textId="77777777" w:rsidR="00C67BA9" w:rsidRPr="00422DB1" w:rsidRDefault="00C67BA9" w:rsidP="00B168A2">
      <w:pPr>
        <w:autoSpaceDN/>
        <w:spacing w:line="288" w:lineRule="auto"/>
        <w:textAlignment w:val="auto"/>
        <w:rPr>
          <w:rFonts w:ascii="Arial Narrow" w:eastAsia="Times New Roman" w:hAnsi="Arial Narrow" w:cs="Tahoma"/>
          <w:kern w:val="1"/>
          <w:sz w:val="22"/>
          <w:szCs w:val="22"/>
          <w:lang w:bidi="ar-SA"/>
        </w:rPr>
      </w:pPr>
      <w:r w:rsidRPr="00422DB1">
        <w:rPr>
          <w:rFonts w:ascii="Arial Narrow" w:eastAsia="Times New Roman" w:hAnsi="Arial Narrow" w:cs="Tahoma"/>
          <w:kern w:val="1"/>
          <w:sz w:val="22"/>
          <w:szCs w:val="22"/>
          <w:lang w:bidi="ar-SA"/>
        </w:rPr>
        <w:t>¹ Niepotrzebne skreślić</w:t>
      </w:r>
    </w:p>
    <w:p w14:paraId="15F1803D" w14:textId="599AD423" w:rsidR="009B313B" w:rsidRDefault="009B313B" w:rsidP="00B168A2">
      <w:pPr>
        <w:autoSpaceDN/>
        <w:spacing w:line="288" w:lineRule="auto"/>
        <w:textAlignment w:val="auto"/>
        <w:rPr>
          <w:rFonts w:ascii="Arial Narrow" w:eastAsia="Times New Roman" w:hAnsi="Arial Narrow" w:cs="Tahoma"/>
          <w:kern w:val="1"/>
          <w:sz w:val="22"/>
          <w:szCs w:val="22"/>
          <w:lang w:bidi="ar-SA"/>
        </w:rPr>
      </w:pPr>
      <w:r>
        <w:rPr>
          <w:rFonts w:ascii="Arial Narrow" w:eastAsia="Times New Roman" w:hAnsi="Arial Narrow" w:cs="Tahoma"/>
          <w:kern w:val="1"/>
          <w:sz w:val="22"/>
          <w:szCs w:val="22"/>
          <w:lang w:bidi="ar-SA"/>
        </w:rPr>
        <w:br/>
      </w:r>
    </w:p>
    <w:p w14:paraId="3DC2148A" w14:textId="77777777" w:rsidR="009B313B" w:rsidRDefault="009B313B" w:rsidP="00B168A2">
      <w:pPr>
        <w:autoSpaceDN/>
        <w:spacing w:line="288" w:lineRule="auto"/>
        <w:textAlignment w:val="auto"/>
        <w:rPr>
          <w:rFonts w:ascii="Arial Narrow" w:eastAsia="Times New Roman" w:hAnsi="Arial Narrow" w:cs="Tahoma"/>
          <w:kern w:val="1"/>
          <w:sz w:val="22"/>
          <w:szCs w:val="22"/>
          <w:lang w:bidi="ar-SA"/>
        </w:rPr>
      </w:pPr>
      <w:r>
        <w:rPr>
          <w:rFonts w:ascii="Arial Narrow" w:eastAsia="Times New Roman" w:hAnsi="Arial Narrow" w:cs="Tahoma"/>
          <w:kern w:val="1"/>
          <w:sz w:val="22"/>
          <w:szCs w:val="22"/>
          <w:lang w:bidi="ar-SA"/>
        </w:rPr>
        <w:br w:type="column"/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140"/>
      </w:tblGrid>
      <w:tr w:rsidR="00C67BA9" w:rsidRPr="00422DB1" w14:paraId="2F12784F" w14:textId="77777777" w:rsidTr="00C67BA9">
        <w:trPr>
          <w:trHeight w:val="98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865FB" w14:textId="2C43B949" w:rsidR="00C67BA9" w:rsidRDefault="009B313B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br w:type="column"/>
            </w:r>
            <w:r w:rsidR="00C67BA9"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 xml:space="preserve">Nr postępowania: </w:t>
            </w:r>
          </w:p>
          <w:p w14:paraId="78B79E75" w14:textId="489A4726" w:rsidR="009B313B" w:rsidRPr="009B313B" w:rsidRDefault="009B313B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/>
                <w:bCs/>
                <w:kern w:val="1"/>
                <w:sz w:val="22"/>
                <w:szCs w:val="22"/>
                <w:lang w:bidi="ar-SA"/>
              </w:rPr>
              <w:t>PKM\ZP\3/2024</w:t>
            </w:r>
          </w:p>
          <w:p w14:paraId="5F9D0F85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94A25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Załącznik nr II</w:t>
            </w:r>
          </w:p>
          <w:p w14:paraId="0D4E2557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Arial Narrow" w:hAnsi="Arial Narrow" w:cs="Tahoma"/>
                <w:kern w:val="1"/>
                <w:sz w:val="22"/>
                <w:szCs w:val="22"/>
                <w:lang w:bidi="ar-SA"/>
              </w:rPr>
              <w:t xml:space="preserve"> </w:t>
            </w: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do</w:t>
            </w:r>
          </w:p>
          <w:p w14:paraId="09FB416B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Arial Narrow" w:hAnsi="Arial Narrow" w:cs="Tahoma"/>
                <w:kern w:val="1"/>
                <w:sz w:val="22"/>
                <w:szCs w:val="22"/>
                <w:lang w:bidi="ar-SA"/>
              </w:rPr>
              <w:t xml:space="preserve"> </w:t>
            </w: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Warunków Obsługi Gwarancyjnej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4BF0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  <w:p w14:paraId="0AB2F428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</w:p>
          <w:p w14:paraId="49286E0B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1"/>
                <w:sz w:val="22"/>
                <w:szCs w:val="22"/>
                <w:lang w:bidi="ar-SA"/>
              </w:rPr>
              <w:t>(Pieczęć Wykonawcy)</w:t>
            </w:r>
          </w:p>
        </w:tc>
      </w:tr>
    </w:tbl>
    <w:p w14:paraId="729E4025" w14:textId="77777777" w:rsidR="00C67BA9" w:rsidRPr="00422DB1" w:rsidRDefault="00C67BA9" w:rsidP="00B168A2">
      <w:pPr>
        <w:autoSpaceDN/>
        <w:spacing w:line="288" w:lineRule="auto"/>
        <w:textAlignment w:val="auto"/>
        <w:rPr>
          <w:rFonts w:ascii="Arial Narrow" w:eastAsia="Times New Roman" w:hAnsi="Arial Narrow" w:cs="Tahoma"/>
          <w:b/>
          <w:kern w:val="0"/>
          <w:sz w:val="22"/>
          <w:szCs w:val="22"/>
          <w:lang w:bidi="ar-SA"/>
        </w:rPr>
      </w:pPr>
    </w:p>
    <w:p w14:paraId="3C0FB64A" w14:textId="77777777" w:rsidR="00C67BA9" w:rsidRPr="00422DB1" w:rsidRDefault="00C67BA9" w:rsidP="00B168A2">
      <w:pPr>
        <w:autoSpaceDN/>
        <w:spacing w:line="288" w:lineRule="auto"/>
        <w:textAlignment w:val="auto"/>
        <w:rPr>
          <w:rFonts w:ascii="Arial Narrow" w:eastAsia="Times New Roman" w:hAnsi="Arial Narrow" w:cs="Tahoma"/>
          <w:b/>
          <w:kern w:val="0"/>
          <w:sz w:val="22"/>
          <w:szCs w:val="22"/>
          <w:lang w:bidi="ar-SA"/>
        </w:rPr>
      </w:pPr>
      <w:r w:rsidRPr="00422DB1">
        <w:rPr>
          <w:rFonts w:ascii="Arial Narrow" w:eastAsia="Times New Roman" w:hAnsi="Arial Narrow" w:cs="Tahoma"/>
          <w:b/>
          <w:kern w:val="0"/>
          <w:sz w:val="22"/>
          <w:szCs w:val="22"/>
          <w:lang w:bidi="ar-SA"/>
        </w:rPr>
        <w:t xml:space="preserve">Zakres udzielonej autoryzacji na wykonywanie napraw powypadkowych oferowanych autobusów </w:t>
      </w:r>
    </w:p>
    <w:p w14:paraId="41D10F9F" w14:textId="77777777" w:rsidR="00C67BA9" w:rsidRPr="00422DB1" w:rsidRDefault="00C67BA9" w:rsidP="00B168A2">
      <w:pPr>
        <w:autoSpaceDN/>
        <w:spacing w:line="288" w:lineRule="auto"/>
        <w:ind w:left="360"/>
        <w:textAlignment w:val="auto"/>
        <w:rPr>
          <w:rFonts w:ascii="Arial Narrow" w:eastAsia="Times New Roman" w:hAnsi="Arial Narrow" w:cs="Tahoma"/>
          <w:b/>
          <w:kern w:val="0"/>
          <w:sz w:val="22"/>
          <w:szCs w:val="22"/>
          <w:lang w:bidi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275"/>
        <w:gridCol w:w="1246"/>
      </w:tblGrid>
      <w:tr w:rsidR="00C67BA9" w:rsidRPr="00422DB1" w14:paraId="4C49CA2A" w14:textId="77777777" w:rsidTr="00C67BA9">
        <w:trPr>
          <w:cantSplit/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11F55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  <w:p w14:paraId="1F2BA7D1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CFA5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  <w:p w14:paraId="5417DB29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 xml:space="preserve">Podzespół/ część,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9527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Arial Narrow" w:hAnsi="Arial Narrow" w:cs="Tahoma"/>
                <w:b/>
                <w:kern w:val="0"/>
                <w:sz w:val="22"/>
                <w:szCs w:val="22"/>
                <w:lang w:bidi="ar-SA"/>
              </w:rPr>
              <w:t xml:space="preserve"> </w:t>
            </w: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Autoryzacja</w:t>
            </w:r>
          </w:p>
        </w:tc>
      </w:tr>
      <w:tr w:rsidR="00C67BA9" w:rsidRPr="00422DB1" w14:paraId="42E2EEF9" w14:textId="77777777" w:rsidTr="00C67BA9">
        <w:trPr>
          <w:cantSplit/>
          <w:trHeight w:val="6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94A9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E458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F2B6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TAK</w:t>
            </w: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vertAlign w:val="superscript"/>
                <w:lang w:bidi="ar-SA"/>
              </w:rPr>
              <w:t>*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1BCB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NIE</w:t>
            </w: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vertAlign w:val="superscript"/>
                <w:lang w:bidi="ar-SA"/>
              </w:rPr>
              <w:t>*</w:t>
            </w:r>
          </w:p>
        </w:tc>
      </w:tr>
      <w:tr w:rsidR="00C67BA9" w:rsidRPr="00422DB1" w14:paraId="2820F8D7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6F69117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C28CF8A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4AE8CBE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5A23ED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4</w:t>
            </w:r>
          </w:p>
        </w:tc>
      </w:tr>
      <w:tr w:rsidR="00C67BA9" w:rsidRPr="00422DB1" w14:paraId="6CB09546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1D5C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1051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Naprawa i wymiana elementów poszycia bocznego.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A84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7B44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51F5F060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99C3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A714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Naprawa i wymiana paneli nadkoli.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90EB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5B5E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4C6EBA57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37ACC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E1D6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Naprawa i wymiana zderzaka przedniego.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6C701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395F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5BC2FB90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8AB9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C35B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Naprawa i wymiana zderzaka tylnego.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6654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906A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3203346F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9A0F9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4C3E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Naprawa i wymiana poszycia tylnego.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6D3E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BFB4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13AC37F3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4A36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C2D3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Naprawa i wymiana czaszy przedniej.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DDE2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2103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680C74CB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B202C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08FB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Naprawa i wymiana klap zewnętrznych.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C95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8371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3FA715FB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7B6B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9262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Wymiana oświetlenia zewnętrznego.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A3A0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0BCB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6D17CBCE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109C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DCA7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Wymiana szyb i okien.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E469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5FCB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6C1C5D20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8E9A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9206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Naprawa i wymiana drzwi.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AF1E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01EB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7ED6AEBB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7CC7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A45A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Naprawa i wymiana rampy inwalidy.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5E42B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066F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054A5721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370B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6541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Naprawy lakiernicze elementów wymienionych w wierszu 1, od 3 do 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5AAA" w14:textId="77777777" w:rsidR="00C67BA9" w:rsidRPr="00422DB1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DC89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1AE79B03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D3AEC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307A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Naprawa szkieletu nadwozia i podwozia.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26965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46EC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5FFF5849" w14:textId="77777777" w:rsidTr="00C67B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7C4F" w14:textId="77777777" w:rsidR="00C67BA9" w:rsidRPr="009B313B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7C1B6" w14:textId="77777777" w:rsidR="00C67BA9" w:rsidRPr="00422DB1" w:rsidRDefault="00C67BA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Inne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22E1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01AE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</w:tbl>
    <w:p w14:paraId="61EACDD2" w14:textId="77777777" w:rsidR="00C67BA9" w:rsidRPr="00422DB1" w:rsidRDefault="00C67BA9" w:rsidP="00B168A2">
      <w:pPr>
        <w:autoSpaceDN/>
        <w:spacing w:line="288" w:lineRule="auto"/>
        <w:ind w:left="284" w:hanging="284"/>
        <w:jc w:val="both"/>
        <w:textAlignment w:val="auto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  <w:r w:rsidRPr="00422DB1">
        <w:rPr>
          <w:rFonts w:ascii="Arial Narrow" w:eastAsia="Times New Roman" w:hAnsi="Arial Narrow" w:cs="Tahoma"/>
          <w:kern w:val="0"/>
          <w:sz w:val="22"/>
          <w:szCs w:val="22"/>
          <w:vertAlign w:val="superscript"/>
          <w:lang w:bidi="ar-SA"/>
        </w:rPr>
        <w:t xml:space="preserve">* </w:t>
      </w:r>
      <w:r w:rsidRPr="00422DB1">
        <w:rPr>
          <w:rFonts w:ascii="Arial Narrow" w:eastAsia="Times New Roman" w:hAnsi="Arial Narrow" w:cs="Tahoma"/>
          <w:kern w:val="0"/>
          <w:sz w:val="22"/>
          <w:szCs w:val="22"/>
          <w:lang w:bidi="ar-SA"/>
        </w:rPr>
        <w:t>w zależności od zakresu udzielonej autoryzacji należy wpisać odpowiednio TAK lub NIE</w:t>
      </w:r>
    </w:p>
    <w:p w14:paraId="07E6E150" w14:textId="77777777" w:rsidR="00C67BA9" w:rsidRPr="00422DB1" w:rsidRDefault="00C67BA9" w:rsidP="00B168A2">
      <w:pPr>
        <w:autoSpaceDN/>
        <w:spacing w:line="288" w:lineRule="auto"/>
        <w:jc w:val="both"/>
        <w:textAlignment w:val="auto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  <w:r w:rsidRPr="00422DB1">
        <w:rPr>
          <w:rFonts w:ascii="Arial Narrow" w:eastAsia="Times New Roman" w:hAnsi="Arial Narrow" w:cs="Tahoma"/>
          <w:kern w:val="0"/>
          <w:sz w:val="22"/>
          <w:szCs w:val="22"/>
          <w:lang w:bidi="ar-SA"/>
        </w:rPr>
        <w:t>¹ Niepotrzebne skreślić</w:t>
      </w:r>
    </w:p>
    <w:p w14:paraId="3F5E5C61" w14:textId="77777777" w:rsidR="00C67BA9" w:rsidRPr="00422DB1" w:rsidRDefault="00C67BA9" w:rsidP="00B168A2">
      <w:pPr>
        <w:autoSpaceDN/>
        <w:spacing w:line="288" w:lineRule="auto"/>
        <w:textAlignment w:val="auto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</w:p>
    <w:p w14:paraId="220AD66C" w14:textId="77777777" w:rsidR="00C67BA9" w:rsidRPr="00422DB1" w:rsidRDefault="00C67BA9" w:rsidP="00B168A2">
      <w:pPr>
        <w:keepNext/>
        <w:numPr>
          <w:ilvl w:val="2"/>
          <w:numId w:val="0"/>
        </w:numPr>
        <w:tabs>
          <w:tab w:val="num" w:pos="0"/>
        </w:tabs>
        <w:autoSpaceDN/>
        <w:spacing w:line="288" w:lineRule="auto"/>
        <w:ind w:left="2694"/>
        <w:jc w:val="center"/>
        <w:textAlignment w:val="auto"/>
        <w:outlineLvl w:val="2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</w:p>
    <w:p w14:paraId="14D0B744" w14:textId="77777777" w:rsidR="00C67BA9" w:rsidRPr="00422DB1" w:rsidRDefault="00C67BA9" w:rsidP="00B168A2">
      <w:pPr>
        <w:keepNext/>
        <w:numPr>
          <w:ilvl w:val="2"/>
          <w:numId w:val="0"/>
        </w:numPr>
        <w:tabs>
          <w:tab w:val="num" w:pos="0"/>
        </w:tabs>
        <w:autoSpaceDN/>
        <w:spacing w:line="288" w:lineRule="auto"/>
        <w:ind w:left="2694"/>
        <w:jc w:val="center"/>
        <w:textAlignment w:val="auto"/>
        <w:outlineLvl w:val="2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</w:p>
    <w:p w14:paraId="261370DD" w14:textId="77777777" w:rsidR="00C67BA9" w:rsidRPr="00422DB1" w:rsidRDefault="00C67BA9" w:rsidP="00B168A2">
      <w:pPr>
        <w:keepNext/>
        <w:numPr>
          <w:ilvl w:val="2"/>
          <w:numId w:val="0"/>
        </w:numPr>
        <w:tabs>
          <w:tab w:val="num" w:pos="0"/>
        </w:tabs>
        <w:autoSpaceDN/>
        <w:spacing w:line="288" w:lineRule="auto"/>
        <w:ind w:left="2694"/>
        <w:jc w:val="center"/>
        <w:textAlignment w:val="auto"/>
        <w:outlineLvl w:val="2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</w:p>
    <w:p w14:paraId="52DD9ADC" w14:textId="77777777" w:rsidR="00C67BA9" w:rsidRPr="00422DB1" w:rsidRDefault="00C67BA9" w:rsidP="00B168A2">
      <w:pPr>
        <w:autoSpaceDN/>
        <w:spacing w:line="288" w:lineRule="auto"/>
        <w:textAlignment w:val="auto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</w:p>
    <w:p w14:paraId="1A8ADC31" w14:textId="77777777" w:rsidR="00C67BA9" w:rsidRPr="00422DB1" w:rsidRDefault="00C67BA9" w:rsidP="00B168A2">
      <w:pPr>
        <w:autoSpaceDN/>
        <w:spacing w:line="288" w:lineRule="auto"/>
        <w:textAlignment w:val="auto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  <w:r w:rsidRPr="00422DB1">
        <w:rPr>
          <w:rFonts w:ascii="Arial Narrow" w:eastAsia="Times New Roman" w:hAnsi="Arial Narrow" w:cs="Tahoma"/>
          <w:kern w:val="0"/>
          <w:sz w:val="22"/>
          <w:szCs w:val="22"/>
          <w:lang w:bidi="ar-SA"/>
        </w:rPr>
        <w:tab/>
      </w:r>
      <w:r w:rsidRPr="00422DB1">
        <w:rPr>
          <w:rFonts w:ascii="Arial Narrow" w:eastAsia="Times New Roman" w:hAnsi="Arial Narrow" w:cs="Tahoma"/>
          <w:kern w:val="0"/>
          <w:sz w:val="22"/>
          <w:szCs w:val="22"/>
          <w:lang w:bidi="ar-SA"/>
        </w:rPr>
        <w:tab/>
        <w:t xml:space="preserve">                                                              </w:t>
      </w:r>
    </w:p>
    <w:p w14:paraId="5C2DF75A" w14:textId="77777777" w:rsidR="00C67BA9" w:rsidRPr="00422DB1" w:rsidRDefault="00C67BA9" w:rsidP="00B168A2">
      <w:pPr>
        <w:autoSpaceDN/>
        <w:spacing w:line="288" w:lineRule="auto"/>
        <w:jc w:val="right"/>
        <w:textAlignment w:val="auto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</w:p>
    <w:p w14:paraId="4BF70977" w14:textId="10A7843A" w:rsidR="00C67BA9" w:rsidRPr="00422DB1" w:rsidRDefault="005C16ED" w:rsidP="00B168A2">
      <w:pPr>
        <w:pStyle w:val="Standard"/>
        <w:spacing w:line="288" w:lineRule="auto"/>
        <w:rPr>
          <w:rFonts w:ascii="Arial Narrow" w:hAnsi="Arial Narrow" w:cs="Tahoma"/>
          <w:sz w:val="22"/>
          <w:szCs w:val="22"/>
        </w:rPr>
      </w:pPr>
      <w:r w:rsidRPr="00422DB1">
        <w:rPr>
          <w:rFonts w:ascii="Arial Narrow" w:hAnsi="Arial Narrow" w:cs="Tahoma"/>
          <w:sz w:val="22"/>
          <w:szCs w:val="22"/>
        </w:rPr>
        <w:br w:type="column"/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663"/>
        <w:gridCol w:w="2527"/>
      </w:tblGrid>
      <w:tr w:rsidR="00C67BA9" w:rsidRPr="00422DB1" w14:paraId="48290D2E" w14:textId="77777777" w:rsidTr="00C67BA9">
        <w:trPr>
          <w:trHeight w:val="98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08E6" w14:textId="77777777" w:rsidR="00C67BA9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Nr postępowania: </w:t>
            </w:r>
          </w:p>
          <w:p w14:paraId="135B5ABE" w14:textId="6F25FA98" w:rsidR="009B313B" w:rsidRPr="009B313B" w:rsidRDefault="009B313B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bCs/>
                <w:kern w:val="0"/>
                <w:sz w:val="22"/>
                <w:szCs w:val="22"/>
                <w:lang w:bidi="ar-SA"/>
              </w:rPr>
            </w:pPr>
            <w:r w:rsidRPr="009B313B">
              <w:rPr>
                <w:rFonts w:ascii="Arial Narrow" w:eastAsia="Times New Roman" w:hAnsi="Arial Narrow" w:cs="Tahoma"/>
                <w:b/>
                <w:bCs/>
                <w:kern w:val="0"/>
                <w:sz w:val="22"/>
                <w:szCs w:val="22"/>
                <w:lang w:bidi="ar-SA"/>
              </w:rPr>
              <w:t>PKM\ZP\3\2024</w:t>
            </w:r>
          </w:p>
          <w:p w14:paraId="43E94442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6012" w14:textId="77777777" w:rsidR="009B313B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Załącznik nr III </w:t>
            </w:r>
          </w:p>
          <w:p w14:paraId="66EC769C" w14:textId="1F0B9394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do </w:t>
            </w:r>
          </w:p>
          <w:p w14:paraId="188F2853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 Warunków Obsługi Gwarancyjnej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AFF9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000DC9AA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50758981" w14:textId="77777777" w:rsidR="00C67BA9" w:rsidRPr="00422DB1" w:rsidRDefault="00C67BA9" w:rsidP="00B168A2">
            <w:pPr>
              <w:tabs>
                <w:tab w:val="center" w:pos="4536"/>
                <w:tab w:val="right" w:pos="9072"/>
              </w:tabs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(Pieczęć Wykonawcy)</w:t>
            </w:r>
          </w:p>
        </w:tc>
      </w:tr>
    </w:tbl>
    <w:p w14:paraId="69EB6617" w14:textId="77777777" w:rsidR="00C67BA9" w:rsidRPr="00422DB1" w:rsidRDefault="00C67BA9" w:rsidP="00B168A2">
      <w:pPr>
        <w:tabs>
          <w:tab w:val="center" w:pos="4536"/>
          <w:tab w:val="right" w:pos="9072"/>
        </w:tabs>
        <w:autoSpaceDN/>
        <w:spacing w:line="288" w:lineRule="auto"/>
        <w:textAlignment w:val="auto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</w:p>
    <w:p w14:paraId="4B2BDC49" w14:textId="77777777" w:rsidR="002A2A29" w:rsidRDefault="002A2A29" w:rsidP="00B168A2">
      <w:pPr>
        <w:autoSpaceDN/>
        <w:spacing w:line="288" w:lineRule="auto"/>
        <w:jc w:val="center"/>
        <w:textAlignment w:val="auto"/>
        <w:rPr>
          <w:rFonts w:ascii="Arial Narrow" w:eastAsia="Times New Roman" w:hAnsi="Arial Narrow" w:cs="Tahoma"/>
          <w:b/>
          <w:kern w:val="0"/>
          <w:sz w:val="22"/>
          <w:szCs w:val="22"/>
          <w:lang w:bidi="ar-SA"/>
        </w:rPr>
      </w:pPr>
    </w:p>
    <w:p w14:paraId="6C15230E" w14:textId="2A1A39E5" w:rsidR="00C67BA9" w:rsidRPr="00422DB1" w:rsidRDefault="00C67BA9" w:rsidP="00B168A2">
      <w:pPr>
        <w:autoSpaceDN/>
        <w:spacing w:line="288" w:lineRule="auto"/>
        <w:jc w:val="center"/>
        <w:textAlignment w:val="auto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  <w:r w:rsidRPr="00422DB1">
        <w:rPr>
          <w:rFonts w:ascii="Arial Narrow" w:eastAsia="Times New Roman" w:hAnsi="Arial Narrow" w:cs="Tahoma"/>
          <w:b/>
          <w:kern w:val="0"/>
          <w:sz w:val="22"/>
          <w:szCs w:val="22"/>
          <w:lang w:bidi="ar-SA"/>
        </w:rPr>
        <w:t xml:space="preserve">Wykaz narzędzi i urządzeń specjalistycznych dla naprawy i obsługi autobusów </w:t>
      </w:r>
    </w:p>
    <w:p w14:paraId="01EEBA1D" w14:textId="77777777" w:rsidR="00C67BA9" w:rsidRDefault="00C67BA9" w:rsidP="00B168A2">
      <w:pPr>
        <w:autoSpaceDN/>
        <w:spacing w:line="288" w:lineRule="auto"/>
        <w:jc w:val="center"/>
        <w:textAlignment w:val="auto"/>
        <w:rPr>
          <w:rFonts w:ascii="Arial Narrow" w:eastAsia="Times New Roman" w:hAnsi="Arial Narrow" w:cs="Tahoma"/>
          <w:b/>
          <w:kern w:val="0"/>
          <w:sz w:val="22"/>
          <w:szCs w:val="22"/>
          <w:lang w:bidi="ar-SA"/>
        </w:rPr>
      </w:pPr>
    </w:p>
    <w:p w14:paraId="03E4ACA0" w14:textId="77777777" w:rsidR="002A2A29" w:rsidRPr="00422DB1" w:rsidRDefault="002A2A29" w:rsidP="00B168A2">
      <w:pPr>
        <w:autoSpaceDN/>
        <w:spacing w:line="288" w:lineRule="auto"/>
        <w:jc w:val="center"/>
        <w:textAlignment w:val="auto"/>
        <w:rPr>
          <w:rFonts w:ascii="Arial Narrow" w:eastAsia="Times New Roman" w:hAnsi="Arial Narrow" w:cs="Tahoma"/>
          <w:b/>
          <w:kern w:val="0"/>
          <w:sz w:val="22"/>
          <w:szCs w:val="22"/>
          <w:lang w:bidi="ar-SA"/>
        </w:rPr>
      </w:pPr>
    </w:p>
    <w:tbl>
      <w:tblPr>
        <w:tblW w:w="10399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835"/>
        <w:gridCol w:w="1985"/>
        <w:gridCol w:w="1184"/>
      </w:tblGrid>
      <w:tr w:rsidR="00C67BA9" w:rsidRPr="00422DB1" w14:paraId="04323B36" w14:textId="77777777" w:rsidTr="0021597F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9EE9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2937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Dla układu/ podzespołu/ części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8E1EC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Nazwa narzędzia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E464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Symbol lub index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B002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Ilość sztuk</w:t>
            </w:r>
            <w:r w:rsidR="00542804"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/</w:t>
            </w:r>
            <w:proofErr w:type="spellStart"/>
            <w:r w:rsidR="00542804"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kpl</w:t>
            </w:r>
            <w:proofErr w:type="spellEnd"/>
            <w:r w:rsidR="00542804"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/par/ilość licencji</w:t>
            </w:r>
          </w:p>
        </w:tc>
      </w:tr>
      <w:tr w:rsidR="00C67BA9" w:rsidRPr="00422DB1" w14:paraId="154B81D4" w14:textId="77777777" w:rsidTr="0021597F">
        <w:trPr>
          <w:trHeight w:val="3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6162B1C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B809641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F112796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0287598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34025C" w14:textId="77777777" w:rsidR="00C67BA9" w:rsidRPr="00422DB1" w:rsidRDefault="00C67BA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b/>
                <w:kern w:val="0"/>
                <w:sz w:val="22"/>
                <w:szCs w:val="22"/>
                <w:lang w:bidi="ar-SA"/>
              </w:rPr>
              <w:t>5</w:t>
            </w:r>
          </w:p>
        </w:tc>
      </w:tr>
      <w:tr w:rsidR="00542804" w:rsidRPr="00422DB1" w14:paraId="0BC86344" w14:textId="77777777" w:rsidTr="00C55CEA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65FB" w14:textId="77777777" w:rsidR="00542804" w:rsidRPr="002A2A29" w:rsidRDefault="00542804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4F7FE" w14:textId="137E5EDE" w:rsidR="00542804" w:rsidRPr="00422DB1" w:rsidRDefault="00542804" w:rsidP="00B168A2">
            <w:pPr>
              <w:tabs>
                <w:tab w:val="left" w:pos="1068"/>
              </w:tabs>
              <w:autoSpaceDN/>
              <w:spacing w:line="288" w:lineRule="auto"/>
              <w:ind w:right="-142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Urządzenie/a specjalistyczne (tester przenośny, komputer klasy PC, itp.)  wraz z wszelkimi adapterami, przyłączami i oprogramowaniem -umożliwiające diagnozowanie, kalibrowanie i naprawę systemów elektronicznych odpowiedzialnych za </w:t>
            </w:r>
            <w:r w:rsidR="0067706D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pracę: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AB2C0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43AC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8E1BE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3BB92212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485CE388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2E91ADD3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25C65431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44989BCA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2D9D72DE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0C4C8A5D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6F64D1D9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09D3574A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1 </w:t>
            </w:r>
            <w:proofErr w:type="spellStart"/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kpl</w:t>
            </w:r>
            <w:proofErr w:type="spellEnd"/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.</w:t>
            </w:r>
          </w:p>
        </w:tc>
      </w:tr>
      <w:tr w:rsidR="00542804" w:rsidRPr="00422DB1" w14:paraId="2746A9E8" w14:textId="77777777" w:rsidTr="00C55CEA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CFB8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35373" w14:textId="77777777" w:rsidR="002A2A29" w:rsidRDefault="00542804" w:rsidP="002A2A29">
            <w:pPr>
              <w:numPr>
                <w:ilvl w:val="0"/>
                <w:numId w:val="58"/>
              </w:numPr>
              <w:tabs>
                <w:tab w:val="clear" w:pos="255"/>
              </w:tabs>
              <w:autoSpaceDN/>
              <w:spacing w:line="288" w:lineRule="auto"/>
              <w:ind w:left="365" w:right="-142" w:hanging="365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elektrycznego układu </w:t>
            </w:r>
          </w:p>
          <w:p w14:paraId="64F1792B" w14:textId="7F83398A" w:rsidR="00542804" w:rsidRPr="00422DB1" w:rsidRDefault="00542804" w:rsidP="002A2A29">
            <w:pPr>
              <w:autoSpaceDN/>
              <w:spacing w:line="288" w:lineRule="auto"/>
              <w:ind w:left="365" w:right="-142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napędowego,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50B9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F847A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A09CC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542804" w:rsidRPr="00422DB1" w14:paraId="52203175" w14:textId="77777777" w:rsidTr="00C55CEA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F81B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3872" w14:textId="77777777" w:rsidR="002A2A29" w:rsidRDefault="00542804" w:rsidP="00B168A2">
            <w:pPr>
              <w:numPr>
                <w:ilvl w:val="0"/>
                <w:numId w:val="58"/>
              </w:numPr>
              <w:tabs>
                <w:tab w:val="clear" w:pos="255"/>
                <w:tab w:val="num" w:pos="0"/>
              </w:tabs>
              <w:autoSpaceDN/>
              <w:spacing w:line="288" w:lineRule="auto"/>
              <w:ind w:left="360" w:hanging="360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magazynu energii </w:t>
            </w:r>
          </w:p>
          <w:p w14:paraId="236B00F2" w14:textId="79E54767" w:rsidR="00542804" w:rsidRPr="00422DB1" w:rsidRDefault="00542804" w:rsidP="002A2A29">
            <w:pPr>
              <w:autoSpaceDN/>
              <w:spacing w:line="288" w:lineRule="auto"/>
              <w:ind w:left="360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elektrycznej,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01549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7567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DA8C5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542804" w:rsidRPr="00422DB1" w14:paraId="73AD3257" w14:textId="77777777" w:rsidTr="00C55CEA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2F92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BB441" w14:textId="77777777" w:rsidR="00542804" w:rsidRPr="00422DB1" w:rsidRDefault="00542804" w:rsidP="00B168A2">
            <w:pPr>
              <w:numPr>
                <w:ilvl w:val="0"/>
                <w:numId w:val="58"/>
              </w:numPr>
              <w:tabs>
                <w:tab w:val="clear" w:pos="255"/>
                <w:tab w:val="num" w:pos="0"/>
              </w:tabs>
              <w:autoSpaceDN/>
              <w:spacing w:line="288" w:lineRule="auto"/>
              <w:ind w:left="317" w:right="-142" w:hanging="28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układów ABS, ASR lub EBS,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EEA4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D8ED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FE3A6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542804" w:rsidRPr="00422DB1" w14:paraId="72719611" w14:textId="77777777" w:rsidTr="00C55CEA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280B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1253" w14:textId="77777777" w:rsidR="00542804" w:rsidRPr="00422DB1" w:rsidRDefault="00542804" w:rsidP="00B168A2">
            <w:pPr>
              <w:numPr>
                <w:ilvl w:val="0"/>
                <w:numId w:val="58"/>
              </w:numPr>
              <w:tabs>
                <w:tab w:val="clear" w:pos="255"/>
                <w:tab w:val="num" w:pos="0"/>
              </w:tabs>
              <w:autoSpaceDN/>
              <w:spacing w:line="288" w:lineRule="auto"/>
              <w:ind w:left="317" w:right="-142" w:hanging="28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instalacji elektrycznej,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DDC4F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9A97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C6F2A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542804" w:rsidRPr="00422DB1" w14:paraId="7AEF4AB0" w14:textId="77777777" w:rsidTr="00C55CEA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F51A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A1B6" w14:textId="77777777" w:rsidR="00542804" w:rsidRPr="00422DB1" w:rsidRDefault="00542804" w:rsidP="00B168A2">
            <w:pPr>
              <w:numPr>
                <w:ilvl w:val="0"/>
                <w:numId w:val="58"/>
              </w:numPr>
              <w:tabs>
                <w:tab w:val="clear" w:pos="255"/>
                <w:tab w:val="num" w:pos="0"/>
              </w:tabs>
              <w:autoSpaceDN/>
              <w:spacing w:line="288" w:lineRule="auto"/>
              <w:ind w:left="317" w:right="-142" w:hanging="28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systemu poziomowania zawieszenia i „przyklęku” autobusu,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B6F4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A7CC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E325F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542804" w:rsidRPr="00422DB1" w14:paraId="116B065A" w14:textId="77777777" w:rsidTr="00C55CEA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3C85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B7B4" w14:textId="77777777" w:rsidR="002A2A29" w:rsidRDefault="00542804" w:rsidP="00B168A2">
            <w:pPr>
              <w:numPr>
                <w:ilvl w:val="0"/>
                <w:numId w:val="58"/>
              </w:numPr>
              <w:tabs>
                <w:tab w:val="clear" w:pos="255"/>
                <w:tab w:val="num" w:pos="0"/>
              </w:tabs>
              <w:autoSpaceDN/>
              <w:spacing w:line="288" w:lineRule="auto"/>
              <w:ind w:left="317" w:right="-142" w:hanging="28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urządzenia </w:t>
            </w:r>
          </w:p>
          <w:p w14:paraId="354B9A73" w14:textId="200F5B56" w:rsidR="00542804" w:rsidRPr="00422DB1" w:rsidRDefault="00542804" w:rsidP="002A2A29">
            <w:pPr>
              <w:autoSpaceDN/>
              <w:spacing w:line="288" w:lineRule="auto"/>
              <w:ind w:left="317" w:right="-142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grzewczego,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0957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02718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8B169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542804" w:rsidRPr="00422DB1" w14:paraId="2B447EAB" w14:textId="77777777" w:rsidTr="00C55CEA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F7240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ED00" w14:textId="77777777" w:rsidR="00542804" w:rsidRPr="00422DB1" w:rsidRDefault="00542804" w:rsidP="00B168A2">
            <w:pPr>
              <w:numPr>
                <w:ilvl w:val="0"/>
                <w:numId w:val="58"/>
              </w:numPr>
              <w:tabs>
                <w:tab w:val="clear" w:pos="255"/>
                <w:tab w:val="num" w:pos="0"/>
              </w:tabs>
              <w:autoSpaceDN/>
              <w:spacing w:line="288" w:lineRule="auto"/>
              <w:ind w:left="317" w:right="-142" w:hanging="28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Arial Narrow" w:hAnsi="Arial Narrow" w:cs="Tahoma"/>
                <w:kern w:val="0"/>
                <w:sz w:val="22"/>
                <w:szCs w:val="22"/>
                <w:lang w:bidi="ar-SA"/>
              </w:rPr>
              <w:t xml:space="preserve"> </w:t>
            </w: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klimatyzacji,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D41F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68CE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55B83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542804" w:rsidRPr="00422DB1" w14:paraId="2D6FD47B" w14:textId="77777777" w:rsidTr="00C55CEA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23EF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1C81B" w14:textId="77777777" w:rsidR="002A2A29" w:rsidRDefault="00542804" w:rsidP="00B168A2">
            <w:pPr>
              <w:numPr>
                <w:ilvl w:val="0"/>
                <w:numId w:val="58"/>
              </w:numPr>
              <w:tabs>
                <w:tab w:val="clear" w:pos="255"/>
                <w:tab w:val="num" w:pos="0"/>
              </w:tabs>
              <w:autoSpaceDN/>
              <w:spacing w:line="288" w:lineRule="auto"/>
              <w:ind w:left="317" w:right="-142" w:hanging="28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drzwi </w:t>
            </w:r>
          </w:p>
          <w:p w14:paraId="35BB8268" w14:textId="29A7367B" w:rsidR="00542804" w:rsidRPr="00422DB1" w:rsidRDefault="00542804" w:rsidP="002A2A29">
            <w:pPr>
              <w:autoSpaceDN/>
              <w:spacing w:line="288" w:lineRule="auto"/>
              <w:ind w:left="317" w:right="-142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pasażerskich,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6AFE9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7F92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5DCAD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542804" w:rsidRPr="00422DB1" w14:paraId="49A0CD4E" w14:textId="77777777" w:rsidTr="002A2A29">
        <w:trPr>
          <w:cantSplit/>
          <w:trHeight w:val="27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4149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8A7B" w14:textId="77777777" w:rsidR="002A2A29" w:rsidRDefault="00542804" w:rsidP="00B168A2">
            <w:pPr>
              <w:numPr>
                <w:ilvl w:val="0"/>
                <w:numId w:val="58"/>
              </w:numPr>
              <w:tabs>
                <w:tab w:val="clear" w:pos="255"/>
                <w:tab w:val="num" w:pos="0"/>
              </w:tabs>
              <w:autoSpaceDN/>
              <w:spacing w:line="288" w:lineRule="auto"/>
              <w:ind w:left="317" w:right="-142" w:hanging="28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układu wspomagania </w:t>
            </w:r>
          </w:p>
          <w:p w14:paraId="00D055C1" w14:textId="06C668DD" w:rsidR="00542804" w:rsidRPr="00422DB1" w:rsidRDefault="00542804" w:rsidP="002A2A29">
            <w:pPr>
              <w:autoSpaceDN/>
              <w:spacing w:line="288" w:lineRule="auto"/>
              <w:ind w:left="317" w:right="-142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kierownicy.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847C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56BCF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58C37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542804" w:rsidRPr="00422DB1" w14:paraId="0715A85E" w14:textId="77777777" w:rsidTr="00C55CEA">
        <w:trPr>
          <w:cantSplit/>
          <w:trHeight w:val="26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F1136F" w14:textId="77777777" w:rsidR="00542804" w:rsidRPr="002A2A29" w:rsidRDefault="00542804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6AF5" w14:textId="77777777" w:rsidR="00542804" w:rsidRPr="00422DB1" w:rsidRDefault="00542804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Oprogramowanie: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067B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6F7B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9082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C67BA9" w:rsidRPr="00422DB1" w14:paraId="6873FDB3" w14:textId="77777777" w:rsidTr="0021597F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E8C928" w14:textId="77777777" w:rsidR="00C67BA9" w:rsidRPr="002A2A29" w:rsidRDefault="00C67BA9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32992" w14:textId="6C3237E7" w:rsidR="00C67BA9" w:rsidRDefault="00C67BA9" w:rsidP="002A2A29">
            <w:pPr>
              <w:numPr>
                <w:ilvl w:val="0"/>
                <w:numId w:val="56"/>
              </w:numPr>
              <w:autoSpaceDN/>
              <w:spacing w:line="288" w:lineRule="auto"/>
              <w:ind w:left="223" w:hanging="22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niezbędne do obsługi i zarządzania </w:t>
            </w:r>
            <w:r w:rsidR="0067706D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pracą systemu elektronicznej</w:t>
            </w: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informacji pasażerskiej,</w:t>
            </w:r>
          </w:p>
          <w:p w14:paraId="74686D84" w14:textId="77777777" w:rsidR="002A2A29" w:rsidRDefault="002A2A29" w:rsidP="002A2A29">
            <w:pPr>
              <w:autoSpaceDN/>
              <w:spacing w:line="288" w:lineRule="auto"/>
              <w:ind w:left="22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2230EF2A" w14:textId="77777777" w:rsidR="002A2A29" w:rsidRDefault="002A2A29" w:rsidP="002A2A29">
            <w:pPr>
              <w:autoSpaceDN/>
              <w:spacing w:line="288" w:lineRule="auto"/>
              <w:ind w:left="22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5179E769" w14:textId="77777777" w:rsidR="002A2A29" w:rsidRPr="00422DB1" w:rsidRDefault="002A2A29" w:rsidP="002A2A29">
            <w:pPr>
              <w:autoSpaceDN/>
              <w:spacing w:line="288" w:lineRule="auto"/>
              <w:ind w:left="22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28C6" w14:textId="4262FA7C" w:rsidR="002A2A29" w:rsidRPr="002A2A29" w:rsidRDefault="002A2A29" w:rsidP="002A2A29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/>
                <w:bCs/>
                <w:color w:val="FF0000"/>
                <w:kern w:val="0"/>
                <w:sz w:val="22"/>
                <w:szCs w:val="22"/>
                <w:lang w:bidi="ar-SA"/>
              </w:rPr>
            </w:pPr>
          </w:p>
          <w:p w14:paraId="4CAF85DA" w14:textId="26FD946F" w:rsidR="002A2A29" w:rsidRPr="00422DB1" w:rsidRDefault="002A2A2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ECD1" w14:textId="77777777" w:rsidR="00C67BA9" w:rsidRPr="00422DB1" w:rsidRDefault="00C67BA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C1A0" w14:textId="77777777" w:rsidR="00C67BA9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Co najmniej jedna licencja 5 –pięciostanowiskowa</w:t>
            </w:r>
          </w:p>
        </w:tc>
      </w:tr>
      <w:tr w:rsidR="002B2DB4" w:rsidRPr="00422DB1" w14:paraId="5308DAA0" w14:textId="77777777" w:rsidTr="0021597F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D8AF6B" w14:textId="77777777" w:rsidR="002B2DB4" w:rsidRPr="002A2A29" w:rsidRDefault="002B2DB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0B627" w14:textId="779DE41A" w:rsidR="002B2DB4" w:rsidRDefault="002B2DB4" w:rsidP="002A2A29">
            <w:pPr>
              <w:numPr>
                <w:ilvl w:val="0"/>
                <w:numId w:val="56"/>
              </w:numPr>
              <w:autoSpaceDN/>
              <w:spacing w:line="288" w:lineRule="auto"/>
              <w:ind w:left="223" w:hanging="22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niezbędne do obsługi i zarządzania </w:t>
            </w:r>
            <w:r w:rsidR="0067706D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pracą systemu</w:t>
            </w:r>
            <w:r w:rsidR="00863F22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zapowiadania przystanków,</w:t>
            </w:r>
          </w:p>
          <w:p w14:paraId="069DA4EC" w14:textId="77777777" w:rsidR="002A2A29" w:rsidRDefault="002A2A29" w:rsidP="002A2A29">
            <w:pPr>
              <w:autoSpaceDN/>
              <w:spacing w:line="288" w:lineRule="auto"/>
              <w:ind w:left="22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0D1343FE" w14:textId="77777777" w:rsidR="002A2A29" w:rsidRDefault="002A2A29" w:rsidP="002A2A29">
            <w:pPr>
              <w:autoSpaceDN/>
              <w:spacing w:line="288" w:lineRule="auto"/>
              <w:ind w:left="22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7F652672" w14:textId="77777777" w:rsidR="002A2A29" w:rsidRDefault="002A2A29" w:rsidP="002A2A29">
            <w:pPr>
              <w:autoSpaceDN/>
              <w:spacing w:line="288" w:lineRule="auto"/>
              <w:ind w:left="22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  <w:p w14:paraId="47CE6B38" w14:textId="77777777" w:rsidR="002A2A29" w:rsidRPr="00422DB1" w:rsidRDefault="002A2A29" w:rsidP="002A2A29">
            <w:pPr>
              <w:autoSpaceDN/>
              <w:spacing w:line="288" w:lineRule="auto"/>
              <w:ind w:left="223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2AE5" w14:textId="77777777" w:rsidR="002B2DB4" w:rsidRPr="00422DB1" w:rsidRDefault="002B2DB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6E15" w14:textId="77777777" w:rsidR="002B2DB4" w:rsidRPr="00422DB1" w:rsidRDefault="002B2DB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DBC4" w14:textId="77777777" w:rsidR="002B2DB4" w:rsidRPr="00422DB1" w:rsidRDefault="004070DA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Co najmniej jedna licencja 5 –pięciostanowiskowa</w:t>
            </w:r>
          </w:p>
        </w:tc>
      </w:tr>
      <w:tr w:rsidR="002B2DB4" w:rsidRPr="00422DB1" w14:paraId="5808A7C6" w14:textId="77777777" w:rsidTr="0021597F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B7FF99" w14:textId="77777777" w:rsidR="002B2DB4" w:rsidRPr="002A2A29" w:rsidRDefault="002B2DB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55165" w14:textId="42C4ABAA" w:rsidR="002B2DB4" w:rsidRPr="00422DB1" w:rsidRDefault="002B2DB4" w:rsidP="00B168A2">
            <w:pPr>
              <w:numPr>
                <w:ilvl w:val="0"/>
                <w:numId w:val="56"/>
              </w:num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niezbędne do obsługi i zarządzania </w:t>
            </w:r>
            <w:r w:rsidR="0067706D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pracą systemu</w:t>
            </w:r>
            <w:r w:rsidR="00863F22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</w:t>
            </w:r>
            <w:r w:rsidR="00775A8F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zliczania pasażerów</w:t>
            </w:r>
            <w:r w:rsidR="00863F22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6E19" w14:textId="77777777" w:rsidR="002B2DB4" w:rsidRPr="00422DB1" w:rsidRDefault="002B2DB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B030" w14:textId="77777777" w:rsidR="002B2DB4" w:rsidRPr="00422DB1" w:rsidRDefault="002B2DB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0BFD" w14:textId="77777777" w:rsidR="002B2DB4" w:rsidRPr="00422DB1" w:rsidRDefault="004070DA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Co najmniej jedna licencja 5 –pięciostanowiskowa</w:t>
            </w:r>
          </w:p>
        </w:tc>
      </w:tr>
      <w:tr w:rsidR="00542804" w:rsidRPr="00422DB1" w14:paraId="7B7BD58A" w14:textId="77777777" w:rsidTr="00863F22">
        <w:trPr>
          <w:cantSplit/>
          <w:trHeight w:val="121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193FFA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4CFC" w14:textId="77777777" w:rsidR="00542804" w:rsidRPr="00422DB1" w:rsidRDefault="00542804" w:rsidP="00B168A2">
            <w:pPr>
              <w:numPr>
                <w:ilvl w:val="0"/>
                <w:numId w:val="56"/>
              </w:num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niezbędne do obsługi i zarządzania pracą systemu monitoringu cyfrowego wizyjnego.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405B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B09B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2A70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Co najmniej jedna licencja 5 –pięciostanowiskowa</w:t>
            </w:r>
          </w:p>
        </w:tc>
      </w:tr>
      <w:tr w:rsidR="00542804" w:rsidRPr="00422DB1" w14:paraId="17C89947" w14:textId="77777777" w:rsidTr="00215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FA94" w14:textId="77777777" w:rsidR="00542804" w:rsidRPr="002A2A29" w:rsidRDefault="00542804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EBE3" w14:textId="1369FAE1" w:rsidR="00542804" w:rsidRPr="00422DB1" w:rsidRDefault="00542804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Urządzenie do obsługi i naprawy układu klimatyzacji (tj. zintegrowane urządzenie o parametrach dedykowanych do naprawy i obsługi układów klimatyzacji zabudowanych w autobusach i pojazdach ciężarowych) o długości przewodów przyłączeniowych umożliwiających obsługę i naprawę układu klimatyzacji </w:t>
            </w:r>
            <w:r w:rsidR="0067706D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z poziomu</w:t>
            </w: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„zero” (tj. z poziomu podłoża, na którym ustawiony jest autobus podczas wykonywania obsługi (lub) i naprawy układu klimatyzacji.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416D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0C3E4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051A" w14:textId="77777777" w:rsidR="00542804" w:rsidRPr="00422DB1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1 szt.</w:t>
            </w:r>
          </w:p>
        </w:tc>
      </w:tr>
      <w:tr w:rsidR="00542804" w:rsidRPr="00422DB1" w14:paraId="36C3992B" w14:textId="77777777" w:rsidTr="00215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02AD" w14:textId="77777777" w:rsidR="00542804" w:rsidRPr="002A2A29" w:rsidRDefault="00F56D81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5E12" w14:textId="6175AED2" w:rsidR="00F02752" w:rsidRPr="00422DB1" w:rsidRDefault="0067706D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Komplet narzędzi</w:t>
            </w:r>
            <w:r w:rsidR="00F02752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specjalisty</w:t>
            </w:r>
            <w:r w:rsidR="002B2DB4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cznych do naprawy osi przedniej.</w:t>
            </w:r>
          </w:p>
          <w:p w14:paraId="61C1AD5B" w14:textId="77777777" w:rsidR="00542804" w:rsidRPr="00422DB1" w:rsidRDefault="00F02752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ab/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46D93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815C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81E9" w14:textId="77777777" w:rsidR="00542804" w:rsidRPr="00422DB1" w:rsidRDefault="00F56D8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1kpl.</w:t>
            </w:r>
          </w:p>
        </w:tc>
      </w:tr>
      <w:tr w:rsidR="00542804" w:rsidRPr="00422DB1" w14:paraId="4F8F3C36" w14:textId="77777777" w:rsidTr="00215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D214" w14:textId="77777777" w:rsidR="00542804" w:rsidRPr="002A2A29" w:rsidRDefault="00F56D81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07A9C" w14:textId="593159A5" w:rsidR="00542804" w:rsidRDefault="0067706D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Komplet narzędzi</w:t>
            </w:r>
            <w:r w:rsidR="00F02752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specjalisty</w:t>
            </w:r>
            <w:r w:rsidR="002B2DB4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cznych do naprawy osi napędowej.</w:t>
            </w:r>
          </w:p>
          <w:p w14:paraId="5AA2F95E" w14:textId="77777777" w:rsidR="002A2A29" w:rsidRPr="00422DB1" w:rsidRDefault="002A2A2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7C84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A6F9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8231" w14:textId="77777777" w:rsidR="00542804" w:rsidRPr="00422DB1" w:rsidRDefault="00F56D81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1kpl.</w:t>
            </w:r>
          </w:p>
        </w:tc>
      </w:tr>
      <w:tr w:rsidR="00542804" w:rsidRPr="00422DB1" w14:paraId="3E2EA97E" w14:textId="77777777" w:rsidTr="00215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B61D" w14:textId="77777777" w:rsidR="00542804" w:rsidRPr="002A2A29" w:rsidRDefault="0071422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7</w:t>
            </w:r>
            <w:r w:rsidR="00542804"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23D8F" w14:textId="77777777" w:rsidR="00542804" w:rsidRDefault="00542804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Adapter specjalistyczny do holowania autobusu</w:t>
            </w:r>
          </w:p>
          <w:p w14:paraId="07284FDA" w14:textId="77777777" w:rsidR="002A2A29" w:rsidRPr="00422DB1" w:rsidRDefault="002A2A29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2574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5A305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B9C0F" w14:textId="77777777" w:rsidR="00542804" w:rsidRPr="00422DB1" w:rsidRDefault="00AD199C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1 szt.</w:t>
            </w:r>
          </w:p>
        </w:tc>
      </w:tr>
      <w:tr w:rsidR="00542804" w:rsidRPr="00422DB1" w14:paraId="570FF32B" w14:textId="77777777" w:rsidTr="00131450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290989" w14:textId="77777777" w:rsidR="00542804" w:rsidRPr="002A2A29" w:rsidRDefault="00714229" w:rsidP="00B168A2">
            <w:pPr>
              <w:autoSpaceDN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lastRenderedPageBreak/>
              <w:t>8</w:t>
            </w:r>
            <w:r w:rsidR="00542804"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A08B" w14:textId="77777777" w:rsidR="00542804" w:rsidRPr="00422DB1" w:rsidRDefault="00542804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Pakiet podstawowych narzędzi izolowanych do 1000V i testerów izolacji elektrycznego układu napędowego: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39EAAD1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90C0837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DA3FC39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  <w:tr w:rsidR="00542804" w:rsidRPr="00422DB1" w14:paraId="5EA1A111" w14:textId="77777777" w:rsidTr="0021597F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F09802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40F8" w14:textId="77777777" w:rsidR="00542804" w:rsidRPr="00422DB1" w:rsidRDefault="00542804" w:rsidP="00B168A2">
            <w:pPr>
              <w:numPr>
                <w:ilvl w:val="0"/>
                <w:numId w:val="57"/>
              </w:numPr>
              <w:tabs>
                <w:tab w:val="left" w:pos="176"/>
              </w:tabs>
              <w:autoSpaceDN/>
              <w:spacing w:line="288" w:lineRule="auto"/>
              <w:ind w:left="34" w:hanging="142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komplet wkrętaków płaskich i  </w:t>
            </w:r>
          </w:p>
          <w:p w14:paraId="443D456E" w14:textId="77777777" w:rsidR="00542804" w:rsidRPr="00422DB1" w:rsidRDefault="00542804" w:rsidP="00B168A2">
            <w:pPr>
              <w:tabs>
                <w:tab w:val="left" w:pos="201"/>
              </w:tabs>
              <w:autoSpaceDN/>
              <w:spacing w:line="288" w:lineRule="auto"/>
              <w:ind w:left="201" w:hanging="142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Arial Narrow" w:hAnsi="Arial Narrow" w:cs="Tahoma"/>
                <w:kern w:val="0"/>
                <w:sz w:val="22"/>
                <w:szCs w:val="22"/>
                <w:lang w:bidi="ar-SA"/>
              </w:rPr>
              <w:t xml:space="preserve">   </w:t>
            </w: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krzyżakowych oraz TORX (w rozmiarze od T10 do T30),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76E8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9C58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8B65" w14:textId="77777777" w:rsidR="00542804" w:rsidRPr="00422DB1" w:rsidRDefault="00AD199C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1 </w:t>
            </w:r>
            <w:proofErr w:type="spellStart"/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kpl</w:t>
            </w:r>
            <w:proofErr w:type="spellEnd"/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.</w:t>
            </w:r>
          </w:p>
        </w:tc>
      </w:tr>
      <w:tr w:rsidR="00542804" w:rsidRPr="00422DB1" w14:paraId="001C9015" w14:textId="77777777" w:rsidTr="0021597F">
        <w:trPr>
          <w:cantSplit/>
          <w:trHeight w:val="49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AD0148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172DE0" w14:textId="77777777" w:rsidR="00542804" w:rsidRPr="00422DB1" w:rsidRDefault="00542804" w:rsidP="00B168A2">
            <w:pPr>
              <w:numPr>
                <w:ilvl w:val="0"/>
                <w:numId w:val="57"/>
              </w:numPr>
              <w:autoSpaceDN/>
              <w:spacing w:line="288" w:lineRule="auto"/>
              <w:ind w:left="176" w:hanging="284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komplet kluczy nasadowych i płaskich od 8mm do 27mm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47DAFD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A91C69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B3D5C4" w14:textId="77777777" w:rsidR="00542804" w:rsidRPr="00422DB1" w:rsidRDefault="00AD199C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1 </w:t>
            </w:r>
            <w:proofErr w:type="spellStart"/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kpl</w:t>
            </w:r>
            <w:proofErr w:type="spellEnd"/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.</w:t>
            </w:r>
          </w:p>
        </w:tc>
      </w:tr>
      <w:tr w:rsidR="00542804" w:rsidRPr="00422DB1" w14:paraId="3EF81573" w14:textId="77777777" w:rsidTr="0021597F">
        <w:trPr>
          <w:cantSplit/>
          <w:trHeight w:val="29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D01ADE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9B0D" w14:textId="77777777" w:rsidR="00542804" w:rsidRPr="00422DB1" w:rsidRDefault="00542804" w:rsidP="00B168A2">
            <w:pPr>
              <w:numPr>
                <w:ilvl w:val="0"/>
                <w:numId w:val="57"/>
              </w:numPr>
              <w:autoSpaceDN/>
              <w:spacing w:line="288" w:lineRule="auto"/>
              <w:ind w:left="176" w:hanging="284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komplet kluczy TORX z pokrętłem tzw. grzechotką od T10 do T60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393B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81C6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4DCB" w14:textId="77777777" w:rsidR="00542804" w:rsidRPr="00422DB1" w:rsidRDefault="00AD199C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1 </w:t>
            </w:r>
            <w:proofErr w:type="spellStart"/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kpl</w:t>
            </w:r>
            <w:proofErr w:type="spellEnd"/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.</w:t>
            </w:r>
          </w:p>
        </w:tc>
      </w:tr>
      <w:tr w:rsidR="00542804" w:rsidRPr="00422DB1" w14:paraId="1D58F019" w14:textId="77777777" w:rsidTr="0021597F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5BB92A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58AD" w14:textId="5B0E34A2" w:rsidR="00542804" w:rsidRPr="00422DB1" w:rsidRDefault="00542804" w:rsidP="00B168A2">
            <w:pPr>
              <w:numPr>
                <w:ilvl w:val="0"/>
                <w:numId w:val="57"/>
              </w:numPr>
              <w:autoSpaceDN/>
              <w:spacing w:line="288" w:lineRule="auto"/>
              <w:ind w:left="176" w:hanging="284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klucz dyna</w:t>
            </w:r>
            <w:r w:rsidR="00775A8F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m</w:t>
            </w: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ometryczny ½’ 28-210Nm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5A537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E394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A923C" w14:textId="77777777" w:rsidR="00542804" w:rsidRPr="00422DB1" w:rsidRDefault="00AD199C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1 szt.</w:t>
            </w:r>
          </w:p>
        </w:tc>
      </w:tr>
      <w:tr w:rsidR="00542804" w:rsidRPr="00422DB1" w14:paraId="2FC7BF1F" w14:textId="77777777" w:rsidTr="0021597F">
        <w:trPr>
          <w:cantSplit/>
          <w:trHeight w:val="54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FFC2EC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E5E1C1" w14:textId="680BBE5A" w:rsidR="00542804" w:rsidRPr="00422DB1" w:rsidRDefault="00542804" w:rsidP="00B168A2">
            <w:pPr>
              <w:numPr>
                <w:ilvl w:val="0"/>
                <w:numId w:val="57"/>
              </w:numPr>
              <w:autoSpaceDN/>
              <w:spacing w:line="288" w:lineRule="auto"/>
              <w:ind w:left="176" w:hanging="284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tester izolacji 600/1000Volt </w:t>
            </w:r>
            <w:r w:rsidR="0067706D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(ze</w:t>
            </w: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wskaźnikiem napięcia)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127311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D537BB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C7D1C7" w14:textId="77777777" w:rsidR="00542804" w:rsidRPr="00422DB1" w:rsidRDefault="00AD199C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1 szt.</w:t>
            </w:r>
          </w:p>
        </w:tc>
      </w:tr>
      <w:tr w:rsidR="00542804" w:rsidRPr="00422DB1" w14:paraId="7C4BB0C3" w14:textId="77777777" w:rsidTr="00C55CEA">
        <w:trPr>
          <w:cantSplit/>
          <w:trHeight w:val="247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FBDD9C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58E1" w14:textId="77777777" w:rsidR="00542804" w:rsidRPr="00422DB1" w:rsidRDefault="00542804" w:rsidP="00B168A2">
            <w:pPr>
              <w:numPr>
                <w:ilvl w:val="0"/>
                <w:numId w:val="57"/>
              </w:numPr>
              <w:autoSpaceDN/>
              <w:spacing w:line="288" w:lineRule="auto"/>
              <w:ind w:left="176" w:hanging="284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miernik cęgowy AC/DC do 1000V i 1000A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73D9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29F0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E1C9" w14:textId="77777777" w:rsidR="00542804" w:rsidRPr="00422DB1" w:rsidRDefault="00AD199C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   1 szt.</w:t>
            </w:r>
          </w:p>
        </w:tc>
      </w:tr>
      <w:tr w:rsidR="00542804" w:rsidRPr="00422DB1" w14:paraId="00C3F778" w14:textId="77777777" w:rsidTr="0021597F">
        <w:trPr>
          <w:cantSplit/>
          <w:trHeight w:val="24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1362" w14:textId="77777777" w:rsidR="00542804" w:rsidRPr="002A2A29" w:rsidRDefault="00542804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9A232" w14:textId="5B258B51" w:rsidR="00542804" w:rsidRPr="00422DB1" w:rsidRDefault="00542804" w:rsidP="006E7063">
            <w:pPr>
              <w:autoSpaceDN/>
              <w:spacing w:line="288" w:lineRule="auto"/>
              <w:ind w:left="229" w:hanging="312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7) </w:t>
            </w:r>
            <w:r w:rsidR="006E7063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</w:t>
            </w: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rękawice elektroizolacyjne, dielektryczne   pięciopalcowe o anatomicznym kształcie przeznaczone do </w:t>
            </w:r>
            <w:r w:rsidR="0067706D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stosowania do</w:t>
            </w: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celów elektrycznych jako podstawowy sprzęt ochrony osobistej do prac pod napięciem co najmniej do 1 </w:t>
            </w:r>
            <w:proofErr w:type="spellStart"/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kV</w:t>
            </w:r>
            <w:proofErr w:type="spellEnd"/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, posiadające na dzień dostawy ważne badania dopuszczające do użytkowania przez okres co najmniej 5 miesięcy.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1AED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C9DE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3D57" w14:textId="77777777" w:rsidR="00542804" w:rsidRPr="00422DB1" w:rsidRDefault="00AD199C" w:rsidP="00B168A2">
            <w:pPr>
              <w:autoSpaceDN/>
              <w:snapToGrid w:val="0"/>
              <w:spacing w:line="288" w:lineRule="auto"/>
              <w:jc w:val="center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2 pary</w:t>
            </w:r>
          </w:p>
        </w:tc>
      </w:tr>
      <w:tr w:rsidR="00542804" w:rsidRPr="00422DB1" w14:paraId="38D15A90" w14:textId="77777777" w:rsidTr="0021597F">
        <w:trPr>
          <w:cantSplit/>
          <w:trHeight w:val="24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674B" w14:textId="77777777" w:rsidR="00542804" w:rsidRPr="002A2A29" w:rsidRDefault="00714229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</w:pPr>
            <w:r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9</w:t>
            </w:r>
            <w:r w:rsidR="00542804" w:rsidRPr="002A2A29">
              <w:rPr>
                <w:rFonts w:ascii="Arial Narrow" w:eastAsia="Times New Roman" w:hAnsi="Arial Narrow" w:cs="Tahoma"/>
                <w:bCs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AB00" w14:textId="0F9807DE" w:rsidR="00542804" w:rsidRPr="00422DB1" w:rsidRDefault="0067706D" w:rsidP="00B168A2">
            <w:pPr>
              <w:autoSpaceDN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Inne</w:t>
            </w:r>
            <w:r w:rsidR="00714229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niż wymienione w pkt od 1 do 8</w:t>
            </w:r>
            <w:r w:rsidR="00542804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, narzędzia specjalistyczne niezbędne do wykonania obsług technicznych </w:t>
            </w:r>
            <w:r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>i otrzymania</w:t>
            </w:r>
            <w:r w:rsidR="00542804" w:rsidRPr="00422DB1"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  <w:t xml:space="preserve"> autoryzacji.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8DCAC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65267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21CD" w14:textId="77777777" w:rsidR="00542804" w:rsidRPr="00422DB1" w:rsidRDefault="00542804" w:rsidP="00B168A2">
            <w:pPr>
              <w:autoSpaceDN/>
              <w:snapToGrid w:val="0"/>
              <w:spacing w:line="288" w:lineRule="auto"/>
              <w:textAlignment w:val="auto"/>
              <w:rPr>
                <w:rFonts w:ascii="Arial Narrow" w:eastAsia="Times New Roman" w:hAnsi="Arial Narrow" w:cs="Tahoma"/>
                <w:kern w:val="0"/>
                <w:sz w:val="22"/>
                <w:szCs w:val="22"/>
                <w:lang w:bidi="ar-SA"/>
              </w:rPr>
            </w:pPr>
          </w:p>
        </w:tc>
      </w:tr>
    </w:tbl>
    <w:p w14:paraId="528C1CC7" w14:textId="77777777" w:rsidR="0021597F" w:rsidRPr="00422DB1" w:rsidRDefault="0021597F" w:rsidP="005C16ED">
      <w:pPr>
        <w:tabs>
          <w:tab w:val="center" w:pos="4536"/>
          <w:tab w:val="right" w:pos="9072"/>
        </w:tabs>
        <w:autoSpaceDN/>
        <w:spacing w:line="288" w:lineRule="auto"/>
        <w:textAlignment w:val="auto"/>
        <w:rPr>
          <w:rFonts w:ascii="Arial Narrow" w:eastAsia="Times New Roman" w:hAnsi="Arial Narrow" w:cs="Tahoma"/>
          <w:kern w:val="0"/>
          <w:sz w:val="22"/>
          <w:szCs w:val="22"/>
          <w:lang w:bidi="ar-SA"/>
        </w:rPr>
      </w:pPr>
    </w:p>
    <w:sectPr w:rsidR="0021597F" w:rsidRPr="00422DB1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29DFF" w14:textId="77777777" w:rsidR="00F639CD" w:rsidRDefault="00F639CD">
      <w:r>
        <w:separator/>
      </w:r>
    </w:p>
  </w:endnote>
  <w:endnote w:type="continuationSeparator" w:id="0">
    <w:p w14:paraId="0EF064BD" w14:textId="77777777" w:rsidR="00F639CD" w:rsidRDefault="00F6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548C" w14:textId="77777777" w:rsidR="00BB410F" w:rsidRPr="006E7063" w:rsidRDefault="00BB410F" w:rsidP="00123021">
    <w:pPr>
      <w:pStyle w:val="Stopka"/>
      <w:jc w:val="right"/>
      <w:rPr>
        <w:rFonts w:ascii="Arial Narrow" w:hAnsi="Arial Narrow"/>
        <w:sz w:val="22"/>
        <w:szCs w:val="22"/>
      </w:rPr>
    </w:pPr>
    <w:r w:rsidRPr="006E7063">
      <w:rPr>
        <w:rFonts w:ascii="Arial Narrow" w:hAnsi="Arial Narrow"/>
        <w:sz w:val="22"/>
        <w:szCs w:val="22"/>
      </w:rPr>
      <w:t xml:space="preserve">Strona </w:t>
    </w:r>
    <w:r w:rsidRPr="006E7063">
      <w:rPr>
        <w:rFonts w:ascii="Arial Narrow" w:hAnsi="Arial Narrow"/>
        <w:sz w:val="22"/>
        <w:szCs w:val="22"/>
      </w:rPr>
      <w:fldChar w:fldCharType="begin"/>
    </w:r>
    <w:r w:rsidRPr="006E7063">
      <w:rPr>
        <w:rFonts w:ascii="Arial Narrow" w:hAnsi="Arial Narrow"/>
        <w:sz w:val="22"/>
        <w:szCs w:val="22"/>
      </w:rPr>
      <w:instrText>PAGE</w:instrText>
    </w:r>
    <w:r w:rsidRPr="006E7063">
      <w:rPr>
        <w:rFonts w:ascii="Arial Narrow" w:hAnsi="Arial Narrow"/>
        <w:sz w:val="22"/>
        <w:szCs w:val="22"/>
      </w:rPr>
      <w:fldChar w:fldCharType="separate"/>
    </w:r>
    <w:r w:rsidR="00103613" w:rsidRPr="006E7063">
      <w:rPr>
        <w:rFonts w:ascii="Arial Narrow" w:hAnsi="Arial Narrow"/>
        <w:noProof/>
        <w:sz w:val="22"/>
        <w:szCs w:val="22"/>
      </w:rPr>
      <w:t>9</w:t>
    </w:r>
    <w:r w:rsidRPr="006E7063">
      <w:rPr>
        <w:rFonts w:ascii="Arial Narrow" w:hAnsi="Arial Narrow"/>
        <w:sz w:val="22"/>
        <w:szCs w:val="22"/>
      </w:rPr>
      <w:fldChar w:fldCharType="end"/>
    </w:r>
    <w:r w:rsidRPr="006E7063">
      <w:rPr>
        <w:rFonts w:ascii="Arial Narrow" w:hAnsi="Arial Narrow"/>
        <w:sz w:val="22"/>
        <w:szCs w:val="22"/>
      </w:rPr>
      <w:t xml:space="preserve"> z </w:t>
    </w:r>
    <w:r w:rsidRPr="006E7063">
      <w:rPr>
        <w:rFonts w:ascii="Arial Narrow" w:hAnsi="Arial Narrow"/>
        <w:sz w:val="22"/>
        <w:szCs w:val="22"/>
      </w:rPr>
      <w:fldChar w:fldCharType="begin"/>
    </w:r>
    <w:r w:rsidRPr="006E7063">
      <w:rPr>
        <w:rFonts w:ascii="Arial Narrow" w:hAnsi="Arial Narrow"/>
        <w:sz w:val="22"/>
        <w:szCs w:val="22"/>
      </w:rPr>
      <w:instrText>NUMPAGES</w:instrText>
    </w:r>
    <w:r w:rsidRPr="006E7063">
      <w:rPr>
        <w:rFonts w:ascii="Arial Narrow" w:hAnsi="Arial Narrow"/>
        <w:sz w:val="22"/>
        <w:szCs w:val="22"/>
      </w:rPr>
      <w:fldChar w:fldCharType="separate"/>
    </w:r>
    <w:r w:rsidR="00103613" w:rsidRPr="006E7063">
      <w:rPr>
        <w:rFonts w:ascii="Arial Narrow" w:hAnsi="Arial Narrow"/>
        <w:noProof/>
        <w:sz w:val="22"/>
        <w:szCs w:val="22"/>
      </w:rPr>
      <w:t>16</w:t>
    </w:r>
    <w:r w:rsidRPr="006E7063">
      <w:rPr>
        <w:rFonts w:ascii="Arial Narrow" w:hAnsi="Arial Narrow"/>
        <w:sz w:val="22"/>
        <w:szCs w:val="22"/>
      </w:rPr>
      <w:fldChar w:fldCharType="end"/>
    </w:r>
  </w:p>
  <w:p w14:paraId="51EF6BA8" w14:textId="77777777" w:rsidR="00BB410F" w:rsidRPr="006E7063" w:rsidRDefault="00BB4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20BE" w14:textId="77777777" w:rsidR="00F639CD" w:rsidRDefault="00F639CD">
      <w:r>
        <w:rPr>
          <w:color w:val="000000"/>
        </w:rPr>
        <w:separator/>
      </w:r>
    </w:p>
  </w:footnote>
  <w:footnote w:type="continuationSeparator" w:id="0">
    <w:p w14:paraId="1C87F507" w14:textId="77777777" w:rsidR="00F639CD" w:rsidRDefault="00F639CD">
      <w:r>
        <w:continuationSeparator/>
      </w:r>
    </w:p>
  </w:footnote>
  <w:footnote w:id="1">
    <w:p w14:paraId="2F1A1266" w14:textId="3B742C02" w:rsidR="00BB410F" w:rsidRPr="0067706D" w:rsidRDefault="00BB410F" w:rsidP="0067706D">
      <w:pPr>
        <w:pStyle w:val="Footnote"/>
        <w:ind w:left="0" w:firstLine="0"/>
        <w:rPr>
          <w:rFonts w:ascii="Arial Narrow" w:hAnsi="Arial Narrow"/>
        </w:rPr>
      </w:pPr>
      <w:r w:rsidRPr="0067706D">
        <w:rPr>
          <w:rStyle w:val="Odwoanieprzypisudolnego"/>
          <w:rFonts w:ascii="Arial Narrow" w:hAnsi="Arial Narrow"/>
        </w:rPr>
        <w:footnoteRef/>
      </w:r>
      <w:r w:rsidR="0067706D">
        <w:rPr>
          <w:rFonts w:ascii="Arial Narrow" w:hAnsi="Arial Narrow" w:cs="Arial Narrow"/>
        </w:rPr>
        <w:t xml:space="preserve"> </w:t>
      </w:r>
      <w:r w:rsidRPr="0067706D">
        <w:rPr>
          <w:rFonts w:ascii="Arial Narrow" w:hAnsi="Arial Narrow" w:cs="Arial Narrow"/>
        </w:rPr>
        <w:t>Jeżeli użytkowanie dostarczonych narzędzi i urządzeń wiąże się z posiadaniem licencji, certyfikatów, zezwoleń itp., to Wykonawca zobowiązany jest bezpłatnie zapewnić Zamawiającemu korzystanie z tych praw przez okres co najmniej 10 lat licząc od dnia ich dostarczenia.</w:t>
      </w:r>
    </w:p>
    <w:p w14:paraId="16409631" w14:textId="77777777" w:rsidR="00BB410F" w:rsidRDefault="00BB410F">
      <w:pPr>
        <w:pStyle w:val="Footnote"/>
        <w:ind w:left="567" w:hanging="5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ab/>
        <w:t xml:space="preserve">         </w:t>
      </w:r>
    </w:p>
  </w:footnote>
  <w:footnote w:id="2">
    <w:p w14:paraId="46CEA60D" w14:textId="1D6962F4" w:rsidR="00BB410F" w:rsidRDefault="00BB410F" w:rsidP="0067706D">
      <w:pPr>
        <w:pStyle w:val="Footnote"/>
        <w:ind w:left="142" w:hanging="142"/>
        <w:jc w:val="both"/>
      </w:pPr>
      <w:r w:rsidRPr="0067706D">
        <w:rPr>
          <w:rStyle w:val="Odwoanieprzypisudolnego"/>
          <w:rFonts w:ascii="Arial Narrow" w:hAnsi="Arial Narrow"/>
        </w:rPr>
        <w:footnoteRef/>
      </w:r>
      <w:r w:rsidR="0067706D">
        <w:rPr>
          <w:rFonts w:ascii="Arial Narrow" w:hAnsi="Arial Narrow" w:cs="Arial Narrow"/>
        </w:rPr>
        <w:t xml:space="preserve"> Z</w:t>
      </w:r>
      <w:r w:rsidRPr="0067706D">
        <w:rPr>
          <w:rFonts w:ascii="Arial Narrow" w:hAnsi="Arial Narrow" w:cs="Arial Narrow"/>
        </w:rPr>
        <w:t>erowy przegląd techniczny – wykonywany jeden raz na początku eksploatacji autobusu, najczęściej przy przebiegu w zakresie: 1</w:t>
      </w:r>
      <w:r w:rsidR="0067706D">
        <w:rPr>
          <w:rFonts w:ascii="Arial Narrow" w:hAnsi="Arial Narrow" w:cs="Arial Narrow"/>
        </w:rPr>
        <w:t> - </w:t>
      </w:r>
      <w:r w:rsidRPr="0067706D">
        <w:rPr>
          <w:rFonts w:ascii="Arial Narrow" w:hAnsi="Arial Narrow" w:cs="Arial Narrow"/>
        </w:rPr>
        <w:t>10 tys. km</w:t>
      </w:r>
      <w:r>
        <w:rPr>
          <w:rFonts w:ascii="Arial Narrow" w:hAnsi="Arial Narrow" w:cs="Arial Narrow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F571" w14:textId="4F1F23F3" w:rsidR="00422DB1" w:rsidRPr="00422DB1" w:rsidRDefault="00422DB1" w:rsidP="00422DB1">
    <w:pPr>
      <w:pStyle w:val="Nagwek"/>
      <w:spacing w:line="360" w:lineRule="auto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2FB1EAF" wp14:editId="16A19007">
          <wp:simplePos x="0" y="0"/>
          <wp:positionH relativeFrom="column">
            <wp:posOffset>-19685</wp:posOffset>
          </wp:positionH>
          <wp:positionV relativeFrom="paragraph">
            <wp:posOffset>-283210</wp:posOffset>
          </wp:positionV>
          <wp:extent cx="6120130" cy="629285"/>
          <wp:effectExtent l="0" t="0" r="0" b="0"/>
          <wp:wrapSquare wrapText="bothSides"/>
          <wp:docPr id="17574259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DB1">
      <w:rPr>
        <w:rFonts w:ascii="Arial Narrow" w:hAnsi="Arial Narrow"/>
        <w:b/>
        <w:bCs/>
        <w:sz w:val="22"/>
        <w:szCs w:val="22"/>
      </w:rPr>
      <w:t>Nr sprawy PKM\ZP\3\2024</w:t>
    </w:r>
  </w:p>
  <w:p w14:paraId="14D13331" w14:textId="78B2FF16" w:rsidR="00422DB1" w:rsidRPr="00422DB1" w:rsidRDefault="00422DB1" w:rsidP="00422DB1">
    <w:pPr>
      <w:pStyle w:val="Standard"/>
      <w:spacing w:line="360" w:lineRule="auto"/>
      <w:jc w:val="right"/>
      <w:rPr>
        <w:rFonts w:ascii="Arial Narrow" w:hAnsi="Arial Narrow" w:cs="Tahoma"/>
        <w:b/>
        <w:bCs/>
        <w:sz w:val="22"/>
        <w:szCs w:val="22"/>
      </w:rPr>
    </w:pPr>
    <w:r w:rsidRPr="00422DB1">
      <w:rPr>
        <w:rFonts w:ascii="Arial Narrow" w:hAnsi="Arial Narrow" w:cs="Tahoma"/>
        <w:b/>
        <w:bCs/>
        <w:sz w:val="22"/>
        <w:szCs w:val="22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69022D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255"/>
        </w:tabs>
        <w:ind w:left="482" w:hanging="340"/>
      </w:pPr>
      <w:rPr>
        <w:rFonts w:hint="default"/>
        <w:b w:val="0"/>
        <w:i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AE128F7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ahoma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5C4D07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Arial Narrow" w:hAnsi="Arial Narrow" w:cs="Tahoma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5" w15:restartNumberingAfterBreak="0">
    <w:nsid w:val="00000007"/>
    <w:multiLevelType w:val="multilevel"/>
    <w:tmpl w:val="66CA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F02EF1"/>
    <w:multiLevelType w:val="multilevel"/>
    <w:tmpl w:val="1D103A40"/>
    <w:styleLink w:val="WW8Num12"/>
    <w:lvl w:ilvl="0">
      <w:start w:val="1"/>
      <w:numFmt w:val="decimal"/>
      <w:lvlText w:val="%1)"/>
      <w:lvlJc w:val="left"/>
      <w:rPr>
        <w:rFonts w:ascii="Tahoma" w:hAnsi="Tahoma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BE0B48"/>
    <w:multiLevelType w:val="multilevel"/>
    <w:tmpl w:val="FFE45FCE"/>
    <w:styleLink w:val="WW8Num1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numFmt w:val="bullet"/>
      <w:lvlText w:val=""/>
      <w:lvlJc w:val="left"/>
      <w:rPr>
        <w:rFonts w:ascii="Symbol" w:hAnsi="Symbol" w:cs="Symbol"/>
        <w:b w:val="0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605165E"/>
    <w:multiLevelType w:val="multilevel"/>
    <w:tmpl w:val="23D4CF14"/>
    <w:styleLink w:val="WW8Num15"/>
    <w:lvl w:ilvl="0">
      <w:start w:val="2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rFonts w:ascii="Tahoma" w:hAnsi="Tahoma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6DA1854"/>
    <w:multiLevelType w:val="multilevel"/>
    <w:tmpl w:val="1B52603C"/>
    <w:styleLink w:val="WW8Num5"/>
    <w:lvl w:ilvl="0">
      <w:start w:val="4"/>
      <w:numFmt w:val="decimal"/>
      <w:lvlText w:val="%1)"/>
      <w:lvlJc w:val="left"/>
      <w:rPr>
        <w:rFonts w:ascii="Arial Narrow" w:hAnsi="Arial Narrow" w:cs="Verdana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8A43223"/>
    <w:multiLevelType w:val="multilevel"/>
    <w:tmpl w:val="2A661708"/>
    <w:styleLink w:val="WW8Num2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8DA5455"/>
    <w:multiLevelType w:val="multilevel"/>
    <w:tmpl w:val="0B401B88"/>
    <w:styleLink w:val="WW8Num2"/>
    <w:lvl w:ilvl="0">
      <w:start w:val="1"/>
      <w:numFmt w:val="decimal"/>
      <w:lvlText w:val="%1."/>
      <w:lvlJc w:val="left"/>
      <w:rPr>
        <w:rFonts w:ascii="Tahoma" w:hAnsi="Tahoma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ECC58A4"/>
    <w:multiLevelType w:val="multilevel"/>
    <w:tmpl w:val="579C5C18"/>
    <w:styleLink w:val="WW8Num23"/>
    <w:lvl w:ilvl="0">
      <w:start w:val="1"/>
      <w:numFmt w:val="lowerLetter"/>
      <w:lvlText w:val="%1)"/>
      <w:lvlJc w:val="left"/>
      <w:rPr>
        <w:rFonts w:ascii="Arial Narrow" w:hAnsi="Arial Narrow" w:cs="Verdana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F0E4891"/>
    <w:multiLevelType w:val="multilevel"/>
    <w:tmpl w:val="A8CC382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91B30"/>
    <w:multiLevelType w:val="multilevel"/>
    <w:tmpl w:val="B4E429B2"/>
    <w:styleLink w:val="WW8Num24"/>
    <w:lvl w:ilvl="0">
      <w:start w:val="1"/>
      <w:numFmt w:val="lowerLetter"/>
      <w:lvlText w:val="%1)"/>
      <w:lvlJc w:val="left"/>
      <w:rPr>
        <w:rFonts w:ascii="Tahoma" w:eastAsia="Times New Roman" w:hAnsi="Tahoma" w:cs="Tahoma" w:hint="default"/>
        <w:kern w:val="2"/>
        <w:sz w:val="18"/>
        <w:szCs w:val="18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5" w15:restartNumberingAfterBreak="0">
    <w:nsid w:val="11325B78"/>
    <w:multiLevelType w:val="multilevel"/>
    <w:tmpl w:val="14009C76"/>
    <w:styleLink w:val="WW8Num17"/>
    <w:lvl w:ilvl="0">
      <w:start w:val="1"/>
      <w:numFmt w:val="decimal"/>
      <w:lvlText w:val="%1)"/>
      <w:lvlJc w:val="left"/>
      <w:rPr>
        <w:rFonts w:ascii="Tahoma" w:eastAsia="SimSun" w:hAnsi="Tahoma" w:cs="Tahoma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7C342B6"/>
    <w:multiLevelType w:val="multilevel"/>
    <w:tmpl w:val="1846BEB8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18DE435D"/>
    <w:multiLevelType w:val="multilevel"/>
    <w:tmpl w:val="00089574"/>
    <w:styleLink w:val="WW8Num4"/>
    <w:lvl w:ilvl="0">
      <w:start w:val="1"/>
      <w:numFmt w:val="decimal"/>
      <w:lvlText w:val="%1)"/>
      <w:lvlJc w:val="left"/>
      <w:rPr>
        <w:rFonts w:ascii="Arial Narrow" w:hAnsi="Arial Narrow" w:cs="Verdana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19383B8B"/>
    <w:multiLevelType w:val="multilevel"/>
    <w:tmpl w:val="93665DA4"/>
    <w:lvl w:ilvl="0">
      <w:start w:val="1"/>
      <w:numFmt w:val="lowerLetter"/>
      <w:lvlText w:val="%1)"/>
      <w:lvlJc w:val="left"/>
      <w:rPr>
        <w:rFonts w:ascii="Arial Narrow" w:eastAsia="SimSun" w:hAnsi="Arial Narrow" w:cs="Tahoma"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9" w15:restartNumberingAfterBreak="0">
    <w:nsid w:val="20547165"/>
    <w:multiLevelType w:val="hybridMultilevel"/>
    <w:tmpl w:val="1EB2DB46"/>
    <w:lvl w:ilvl="0" w:tplc="99306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ED5D33"/>
    <w:multiLevelType w:val="multilevel"/>
    <w:tmpl w:val="0E5C5A7C"/>
    <w:styleLink w:val="WW8Num28"/>
    <w:lvl w:ilvl="0">
      <w:start w:val="1"/>
      <w:numFmt w:val="decimal"/>
      <w:lvlText w:val="%1)"/>
      <w:lvlJc w:val="left"/>
      <w:rPr>
        <w:rFonts w:ascii="Tahoma" w:hAnsi="Tahoma" w:hint="default"/>
        <w:bCs/>
        <w:szCs w:val="28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20FF7C2D"/>
    <w:multiLevelType w:val="multilevel"/>
    <w:tmpl w:val="FDEE2748"/>
    <w:styleLink w:val="WW8Num6"/>
    <w:lvl w:ilvl="0">
      <w:start w:val="1"/>
      <w:numFmt w:val="lowerLetter"/>
      <w:lvlText w:val="%1)"/>
      <w:lvlJc w:val="left"/>
      <w:rPr>
        <w:rFonts w:ascii="Arial Narrow" w:hAnsi="Arial Narrow" w:cs="Verdana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2F41376"/>
    <w:multiLevelType w:val="multilevel"/>
    <w:tmpl w:val="8968E46E"/>
    <w:styleLink w:val="WW8Num11"/>
    <w:lvl w:ilvl="0">
      <w:start w:val="1"/>
      <w:numFmt w:val="decimal"/>
      <w:lvlText w:val="%1)"/>
      <w:lvlJc w:val="left"/>
      <w:rPr>
        <w:rFonts w:ascii="Arial Narrow" w:hAnsi="Arial Narrow" w:cs="Verdana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7371520"/>
    <w:multiLevelType w:val="multilevel"/>
    <w:tmpl w:val="29BEE5B8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 Narrow" w:hAnsi="Arial Narrow" w:cs="Verdana"/>
      </w:rPr>
    </w:lvl>
    <w:lvl w:ilvl="2">
      <w:start w:val="1"/>
      <w:numFmt w:val="decimal"/>
      <w:lvlText w:val="%3."/>
      <w:lvlJc w:val="left"/>
      <w:rPr>
        <w:rFonts w:ascii="Wingdings" w:hAnsi="Wingdings" w:cs="OpenSymbo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A901B5A"/>
    <w:multiLevelType w:val="multilevel"/>
    <w:tmpl w:val="8E46AD34"/>
    <w:lvl w:ilvl="0">
      <w:start w:val="2"/>
      <w:numFmt w:val="lowerLetter"/>
      <w:lvlText w:val="%1)"/>
      <w:lvlJc w:val="left"/>
      <w:pPr>
        <w:ind w:left="0" w:firstLine="0"/>
      </w:pPr>
      <w:rPr>
        <w:rFonts w:ascii="Arial Narrow" w:hAnsi="Arial Narrow" w:cs="Arial Narrow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C1F6A6D"/>
    <w:multiLevelType w:val="multilevel"/>
    <w:tmpl w:val="C7C42558"/>
    <w:styleLink w:val="WW8Num21"/>
    <w:lvl w:ilvl="0">
      <w:start w:val="1"/>
      <w:numFmt w:val="lowerLetter"/>
      <w:lvlText w:val="%1)"/>
      <w:lvlJc w:val="left"/>
      <w:rPr>
        <w:rFonts w:ascii="Arial Narrow" w:hAnsi="Arial Narrow" w:cs="Verdana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2DAD017A"/>
    <w:multiLevelType w:val="hybridMultilevel"/>
    <w:tmpl w:val="C442BDF2"/>
    <w:lvl w:ilvl="0" w:tplc="A6C4562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3462605A"/>
    <w:multiLevelType w:val="hybridMultilevel"/>
    <w:tmpl w:val="56EE7A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D9190A"/>
    <w:multiLevelType w:val="multilevel"/>
    <w:tmpl w:val="CD143594"/>
    <w:styleLink w:val="WW8Num7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4EC74E2"/>
    <w:multiLevelType w:val="multilevel"/>
    <w:tmpl w:val="B99C3F5C"/>
    <w:styleLink w:val="WW8Num22"/>
    <w:lvl w:ilvl="0">
      <w:start w:val="1"/>
      <w:numFmt w:val="lowerLetter"/>
      <w:lvlText w:val="%1)"/>
      <w:lvlJc w:val="left"/>
      <w:rPr>
        <w:rFonts w:ascii="Tahoma" w:hAnsi="Tahoma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6B56A12"/>
    <w:multiLevelType w:val="hybridMultilevel"/>
    <w:tmpl w:val="1C9A9420"/>
    <w:lvl w:ilvl="0" w:tplc="61D0D5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06185"/>
    <w:multiLevelType w:val="multilevel"/>
    <w:tmpl w:val="02F6E432"/>
    <w:styleLink w:val="WW8Num19"/>
    <w:lvl w:ilvl="0">
      <w:numFmt w:val="bullet"/>
      <w:lvlText w:val=""/>
      <w:lvlJc w:val="left"/>
      <w:rPr>
        <w:rFonts w:ascii="Symbol" w:hAnsi="Symbol" w:cs="Symbol"/>
        <w:b w:val="0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381671D5"/>
    <w:multiLevelType w:val="hybridMultilevel"/>
    <w:tmpl w:val="A702A7B8"/>
    <w:lvl w:ilvl="0" w:tplc="36C46F2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3C914266"/>
    <w:multiLevelType w:val="hybridMultilevel"/>
    <w:tmpl w:val="41A48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9254FE"/>
    <w:multiLevelType w:val="multilevel"/>
    <w:tmpl w:val="56322088"/>
    <w:styleLink w:val="WW8Num30"/>
    <w:lvl w:ilvl="0">
      <w:start w:val="1"/>
      <w:numFmt w:val="decimal"/>
      <w:lvlText w:val="%1."/>
      <w:lvlJc w:val="left"/>
      <w:rPr>
        <w:rFonts w:ascii="Tahoma" w:hAnsi="Tahoma" w:hint="default"/>
      </w:rPr>
    </w:lvl>
    <w:lvl w:ilvl="1">
      <w:start w:val="1"/>
      <w:numFmt w:val="decimal"/>
      <w:lvlText w:val="%2."/>
      <w:lvlJc w:val="left"/>
      <w:rPr>
        <w:rFonts w:ascii="Tahoma" w:hAnsi="Tahoma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46B2569B"/>
    <w:multiLevelType w:val="hybridMultilevel"/>
    <w:tmpl w:val="7304DA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F70D5B"/>
    <w:multiLevelType w:val="multilevel"/>
    <w:tmpl w:val="3982C18E"/>
    <w:styleLink w:val="WW8Num8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49D702D0"/>
    <w:multiLevelType w:val="hybridMultilevel"/>
    <w:tmpl w:val="1032C9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59500C"/>
    <w:multiLevelType w:val="hybridMultilevel"/>
    <w:tmpl w:val="3D8EDA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6858D7"/>
    <w:multiLevelType w:val="hybridMultilevel"/>
    <w:tmpl w:val="5CC42470"/>
    <w:name w:val="WW8Num22"/>
    <w:lvl w:ilvl="0" w:tplc="3F505454">
      <w:start w:val="1"/>
      <w:numFmt w:val="decimal"/>
      <w:lvlText w:val="%1)"/>
      <w:lvlJc w:val="left"/>
      <w:pPr>
        <w:tabs>
          <w:tab w:val="num" w:pos="255"/>
        </w:tabs>
        <w:ind w:left="482" w:hanging="340"/>
      </w:pPr>
      <w:rPr>
        <w:rFonts w:ascii="Arial Narrow" w:hAnsi="Arial Narrow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01372"/>
    <w:multiLevelType w:val="multilevel"/>
    <w:tmpl w:val="B5B698CC"/>
    <w:styleLink w:val="WW8Num10"/>
    <w:lvl w:ilvl="0">
      <w:start w:val="1"/>
      <w:numFmt w:val="decimal"/>
      <w:lvlText w:val="%1)"/>
      <w:lvlJc w:val="left"/>
      <w:rPr>
        <w:rFonts w:ascii="Arial Narrow" w:hAnsi="Arial Narrow" w:cs="Arial Narrow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1" w15:restartNumberingAfterBreak="0">
    <w:nsid w:val="57040483"/>
    <w:multiLevelType w:val="multilevel"/>
    <w:tmpl w:val="BB08A502"/>
    <w:styleLink w:val="WW8Num9"/>
    <w:lvl w:ilvl="0">
      <w:start w:val="1"/>
      <w:numFmt w:val="decimal"/>
      <w:lvlText w:val="%1."/>
      <w:lvlJc w:val="left"/>
      <w:rPr>
        <w:rFonts w:ascii="Arial Narrow" w:hAnsi="Arial Narrow"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570D51EC"/>
    <w:multiLevelType w:val="multilevel"/>
    <w:tmpl w:val="25D6D196"/>
    <w:styleLink w:val="WW8Num31"/>
    <w:lvl w:ilvl="0">
      <w:numFmt w:val="bullet"/>
      <w:lvlText w:val=""/>
      <w:lvlJc w:val="left"/>
      <w:rPr>
        <w:rFonts w:ascii="Wingdings" w:hAnsi="Wingdings" w:cs="Wingdings"/>
        <w:shd w:val="clear" w:color="auto" w:fill="FFFF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hd w:val="clear" w:color="auto" w:fill="FFFF00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hd w:val="clear" w:color="auto" w:fill="FFFF00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hd w:val="clear" w:color="auto" w:fill="FFFF00"/>
      </w:rPr>
    </w:lvl>
  </w:abstractNum>
  <w:abstractNum w:abstractNumId="43" w15:restartNumberingAfterBreak="0">
    <w:nsid w:val="6255252C"/>
    <w:multiLevelType w:val="multilevel"/>
    <w:tmpl w:val="9F3AE734"/>
    <w:styleLink w:val="WW8Num27"/>
    <w:lvl w:ilvl="0">
      <w:start w:val="3"/>
      <w:numFmt w:val="decimal"/>
      <w:lvlText w:val="%1)"/>
      <w:lvlJc w:val="left"/>
      <w:rPr>
        <w:rFonts w:ascii="Arial Narrow" w:hAnsi="Arial Narrow" w:cs="Arial Narrow"/>
        <w:szCs w:val="24"/>
      </w:rPr>
    </w:lvl>
    <w:lvl w:ilvl="1">
      <w:start w:val="3"/>
      <w:numFmt w:val="decimal"/>
      <w:lvlText w:val="%2)"/>
      <w:lvlJc w:val="left"/>
    </w:lvl>
    <w:lvl w:ilvl="2">
      <w:start w:val="3"/>
      <w:numFmt w:val="decimal"/>
      <w:lvlText w:val="%3)"/>
      <w:lvlJc w:val="left"/>
    </w:lvl>
    <w:lvl w:ilvl="3">
      <w:start w:val="3"/>
      <w:numFmt w:val="decimal"/>
      <w:lvlText w:val="%4)"/>
      <w:lvlJc w:val="left"/>
    </w:lvl>
    <w:lvl w:ilvl="4">
      <w:start w:val="3"/>
      <w:numFmt w:val="decimal"/>
      <w:lvlText w:val="%5)"/>
      <w:lvlJc w:val="left"/>
    </w:lvl>
    <w:lvl w:ilvl="5">
      <w:start w:val="3"/>
      <w:numFmt w:val="decimal"/>
      <w:lvlText w:val="%6)"/>
      <w:lvlJc w:val="left"/>
    </w:lvl>
    <w:lvl w:ilvl="6">
      <w:start w:val="3"/>
      <w:numFmt w:val="decimal"/>
      <w:lvlText w:val="%7)"/>
      <w:lvlJc w:val="left"/>
    </w:lvl>
    <w:lvl w:ilvl="7">
      <w:start w:val="3"/>
      <w:numFmt w:val="decimal"/>
      <w:lvlText w:val="%8)"/>
      <w:lvlJc w:val="left"/>
    </w:lvl>
    <w:lvl w:ilvl="8">
      <w:start w:val="3"/>
      <w:numFmt w:val="decimal"/>
      <w:lvlText w:val="%9)"/>
      <w:lvlJc w:val="left"/>
    </w:lvl>
  </w:abstractNum>
  <w:abstractNum w:abstractNumId="44" w15:restartNumberingAfterBreak="0">
    <w:nsid w:val="6A016BEF"/>
    <w:multiLevelType w:val="multilevel"/>
    <w:tmpl w:val="08A4E3D6"/>
    <w:styleLink w:val="WW8Num3"/>
    <w:lvl w:ilvl="0">
      <w:start w:val="1"/>
      <w:numFmt w:val="decimal"/>
      <w:lvlText w:val="%1."/>
      <w:lvlJc w:val="left"/>
      <w:rPr>
        <w:rFonts w:ascii="Arial Narrow" w:hAnsi="Arial Narrow" w:cs="Verdana"/>
        <w:b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6B0917AA"/>
    <w:multiLevelType w:val="multilevel"/>
    <w:tmpl w:val="E7728596"/>
    <w:styleLink w:val="WW8Num13"/>
    <w:lvl w:ilvl="0">
      <w:start w:val="1"/>
      <w:numFmt w:val="decimal"/>
      <w:lvlText w:val="%1."/>
      <w:lvlJc w:val="left"/>
      <w:rPr>
        <w:rFonts w:hint="default"/>
        <w:szCs w:val="24"/>
      </w:rPr>
    </w:lvl>
    <w:lvl w:ilvl="1">
      <w:start w:val="1"/>
      <w:numFmt w:val="decimal"/>
      <w:lvlText w:val="%2."/>
      <w:lvlJc w:val="left"/>
      <w:rPr>
        <w:rFonts w:cs="Arial Narro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C1A5DB2"/>
    <w:multiLevelType w:val="hybridMultilevel"/>
    <w:tmpl w:val="2F7C16F8"/>
    <w:name w:val="WW8Num3622222222222222"/>
    <w:lvl w:ilvl="0" w:tplc="99840CBE">
      <w:start w:val="1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7" w15:restartNumberingAfterBreak="0">
    <w:nsid w:val="70A411FF"/>
    <w:multiLevelType w:val="hybridMultilevel"/>
    <w:tmpl w:val="4B02E0BE"/>
    <w:lvl w:ilvl="0" w:tplc="FF40C6A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72D36951"/>
    <w:multiLevelType w:val="multilevel"/>
    <w:tmpl w:val="C12E86A4"/>
    <w:styleLink w:val="WW8Num26"/>
    <w:lvl w:ilvl="0">
      <w:start w:val="1"/>
      <w:numFmt w:val="decimal"/>
      <w:lvlText w:val="%1)"/>
      <w:lvlJc w:val="left"/>
      <w:rPr>
        <w:rFonts w:ascii="Tahoma" w:eastAsia="SimSun" w:hAnsi="Tahoma" w:cs="Tahoma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9" w15:restartNumberingAfterBreak="0">
    <w:nsid w:val="77665784"/>
    <w:multiLevelType w:val="multilevel"/>
    <w:tmpl w:val="6034381A"/>
    <w:styleLink w:val="WW8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rFonts w:ascii="Arial Narrow" w:hAnsi="Arial Narrow" w:cs="Arial Narrow"/>
        <w:strike w:val="0"/>
        <w:dstrike w:val="0"/>
        <w:szCs w:val="24"/>
        <w:shd w:val="clear" w:color="auto" w:fill="FFFF00"/>
      </w:rPr>
    </w:lvl>
    <w:lvl w:ilvl="2">
      <w:numFmt w:val="bullet"/>
      <w:lvlText w:val=""/>
      <w:lvlJc w:val="left"/>
      <w:rPr>
        <w:rFonts w:ascii="Wingdings" w:hAnsi="Wingdings" w:cs="Verdana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77AB3590"/>
    <w:multiLevelType w:val="multilevel"/>
    <w:tmpl w:val="EAD8F79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E61861"/>
    <w:multiLevelType w:val="hybridMultilevel"/>
    <w:tmpl w:val="4106F718"/>
    <w:lvl w:ilvl="0" w:tplc="0CCE77F2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9A0AEB"/>
    <w:multiLevelType w:val="multilevel"/>
    <w:tmpl w:val="1BFE28EC"/>
    <w:styleLink w:val="WW8Num29"/>
    <w:lvl w:ilvl="0">
      <w:start w:val="1"/>
      <w:numFmt w:val="decimal"/>
      <w:lvlText w:val="%1)"/>
      <w:lvlJc w:val="left"/>
      <w:rPr>
        <w:rFonts w:ascii="Tahoma" w:hAnsi="Tahoma" w:hint="default"/>
        <w:szCs w:val="24"/>
      </w:rPr>
    </w:lvl>
    <w:lvl w:ilvl="1">
      <w:start w:val="1"/>
      <w:numFmt w:val="decimal"/>
      <w:lvlText w:val="%2)"/>
      <w:lvlJc w:val="left"/>
      <w:rPr>
        <w:rFonts w:ascii="Tahoma" w:hAnsi="Tahoma" w:hint="default"/>
        <w:szCs w:val="24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3" w15:restartNumberingAfterBreak="0">
    <w:nsid w:val="7C0A5B42"/>
    <w:multiLevelType w:val="multilevel"/>
    <w:tmpl w:val="9A90F3C4"/>
    <w:styleLink w:val="WW8Num25"/>
    <w:lvl w:ilvl="0">
      <w:start w:val="2"/>
      <w:numFmt w:val="decimal"/>
      <w:lvlText w:val="%1)"/>
      <w:lvlJc w:val="left"/>
      <w:rPr>
        <w:rFonts w:ascii="Arial Narrow" w:hAnsi="Arial Narrow" w:cs="Arial Narrow"/>
        <w:szCs w:val="24"/>
      </w:rPr>
    </w:lvl>
    <w:lvl w:ilvl="1">
      <w:start w:val="2"/>
      <w:numFmt w:val="decimal"/>
      <w:lvlText w:val="%2)"/>
      <w:lvlJc w:val="left"/>
    </w:lvl>
    <w:lvl w:ilvl="2">
      <w:start w:val="2"/>
      <w:numFmt w:val="decimal"/>
      <w:lvlText w:val="%3)"/>
      <w:lvlJc w:val="left"/>
    </w:lvl>
    <w:lvl w:ilvl="3">
      <w:start w:val="2"/>
      <w:numFmt w:val="decimal"/>
      <w:lvlText w:val="%4)"/>
      <w:lvlJc w:val="left"/>
    </w:lvl>
    <w:lvl w:ilvl="4">
      <w:start w:val="2"/>
      <w:numFmt w:val="decimal"/>
      <w:lvlText w:val="%5)"/>
      <w:lvlJc w:val="left"/>
    </w:lvl>
    <w:lvl w:ilvl="5">
      <w:start w:val="2"/>
      <w:numFmt w:val="decimal"/>
      <w:lvlText w:val="%6)"/>
      <w:lvlJc w:val="left"/>
    </w:lvl>
    <w:lvl w:ilvl="6">
      <w:start w:val="2"/>
      <w:numFmt w:val="decimal"/>
      <w:lvlText w:val="%7)"/>
      <w:lvlJc w:val="left"/>
    </w:lvl>
    <w:lvl w:ilvl="7">
      <w:start w:val="2"/>
      <w:numFmt w:val="decimal"/>
      <w:lvlText w:val="%8)"/>
      <w:lvlJc w:val="left"/>
    </w:lvl>
    <w:lvl w:ilvl="8">
      <w:start w:val="2"/>
      <w:numFmt w:val="decimal"/>
      <w:lvlText w:val="%9)"/>
      <w:lvlJc w:val="left"/>
    </w:lvl>
  </w:abstractNum>
  <w:abstractNum w:abstractNumId="54" w15:restartNumberingAfterBreak="0">
    <w:nsid w:val="7C2B512D"/>
    <w:multiLevelType w:val="hybridMultilevel"/>
    <w:tmpl w:val="EF449660"/>
    <w:lvl w:ilvl="0" w:tplc="066A4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C6229"/>
    <w:multiLevelType w:val="hybridMultilevel"/>
    <w:tmpl w:val="2F6231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E042599"/>
    <w:multiLevelType w:val="hybridMultilevel"/>
    <w:tmpl w:val="D1BA7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704984">
    <w:abstractNumId w:val="48"/>
  </w:num>
  <w:num w:numId="2" w16cid:durableId="1270817320">
    <w:abstractNumId w:val="44"/>
  </w:num>
  <w:num w:numId="3" w16cid:durableId="1564679349">
    <w:abstractNumId w:val="17"/>
  </w:num>
  <w:num w:numId="4" w16cid:durableId="375392000">
    <w:abstractNumId w:val="49"/>
  </w:num>
  <w:num w:numId="5" w16cid:durableId="295259946">
    <w:abstractNumId w:val="42"/>
  </w:num>
  <w:num w:numId="6" w16cid:durableId="370157189">
    <w:abstractNumId w:val="7"/>
  </w:num>
  <w:num w:numId="7" w16cid:durableId="1650597442">
    <w:abstractNumId w:val="53"/>
  </w:num>
  <w:num w:numId="8" w16cid:durableId="1524054871">
    <w:abstractNumId w:val="21"/>
    <w:lvlOverride w:ilvl="0">
      <w:lvl w:ilvl="0">
        <w:start w:val="1"/>
        <w:numFmt w:val="lowerLetter"/>
        <w:lvlText w:val="%1)"/>
        <w:lvlJc w:val="left"/>
        <w:rPr>
          <w:rFonts w:ascii="Arial Narrow" w:hAnsi="Arial Narrow" w:cs="Tahoma" w:hint="default"/>
          <w:szCs w:val="24"/>
        </w:rPr>
      </w:lvl>
    </w:lvlOverride>
  </w:num>
  <w:num w:numId="9" w16cid:durableId="1535267747">
    <w:abstractNumId w:val="43"/>
  </w:num>
  <w:num w:numId="10" w16cid:durableId="1195533750">
    <w:abstractNumId w:val="25"/>
  </w:num>
  <w:num w:numId="11" w16cid:durableId="239751663">
    <w:abstractNumId w:val="31"/>
  </w:num>
  <w:num w:numId="12" w16cid:durableId="9260243">
    <w:abstractNumId w:val="9"/>
    <w:lvlOverride w:ilvl="0">
      <w:lvl w:ilvl="0">
        <w:start w:val="4"/>
        <w:numFmt w:val="decimal"/>
        <w:lvlText w:val="%1)"/>
        <w:lvlJc w:val="left"/>
        <w:rPr>
          <w:rFonts w:ascii="Arial Narrow" w:hAnsi="Arial Narrow" w:cs="Tahoma" w:hint="default"/>
          <w:szCs w:val="24"/>
        </w:rPr>
      </w:lvl>
    </w:lvlOverride>
  </w:num>
  <w:num w:numId="13" w16cid:durableId="509176830">
    <w:abstractNumId w:val="12"/>
  </w:num>
  <w:num w:numId="14" w16cid:durableId="767235927">
    <w:abstractNumId w:val="29"/>
    <w:lvlOverride w:ilvl="0">
      <w:lvl w:ilvl="0">
        <w:start w:val="1"/>
        <w:numFmt w:val="lowerLetter"/>
        <w:lvlText w:val="%1)"/>
        <w:lvlJc w:val="left"/>
        <w:rPr>
          <w:rFonts w:ascii="Arial Narrow" w:hAnsi="Arial Narrow" w:hint="default"/>
        </w:rPr>
      </w:lvl>
    </w:lvlOverride>
  </w:num>
  <w:num w:numId="15" w16cid:durableId="84765410">
    <w:abstractNumId w:val="10"/>
  </w:num>
  <w:num w:numId="16" w16cid:durableId="268513575">
    <w:abstractNumId w:val="8"/>
    <w:lvlOverride w:ilvl="1">
      <w:lvl w:ilvl="1">
        <w:start w:val="1"/>
        <w:numFmt w:val="lowerLetter"/>
        <w:lvlText w:val="%2)"/>
        <w:lvlJc w:val="left"/>
        <w:rPr>
          <w:rFonts w:ascii="Arial Narrow" w:hAnsi="Arial Narrow" w:hint="default"/>
        </w:rPr>
      </w:lvl>
    </w:lvlOverride>
  </w:num>
  <w:num w:numId="17" w16cid:durableId="367031737">
    <w:abstractNumId w:val="41"/>
    <w:lvlOverride w:ilvl="0">
      <w:lvl w:ilvl="0">
        <w:start w:val="1"/>
        <w:numFmt w:val="decimal"/>
        <w:lvlText w:val="%1."/>
        <w:lvlJc w:val="left"/>
        <w:rPr>
          <w:rFonts w:ascii="Arial Narrow" w:hAnsi="Arial Narrow" w:cs="Tahoma" w:hint="default"/>
        </w:rPr>
      </w:lvl>
    </w:lvlOverride>
  </w:num>
  <w:num w:numId="18" w16cid:durableId="1808474174">
    <w:abstractNumId w:val="40"/>
  </w:num>
  <w:num w:numId="19" w16cid:durableId="1023366334">
    <w:abstractNumId w:val="14"/>
    <w:lvlOverride w:ilvl="0">
      <w:lvl w:ilvl="0">
        <w:start w:val="1"/>
        <w:numFmt w:val="lowerLetter"/>
        <w:lvlText w:val="%1)"/>
        <w:lvlJc w:val="left"/>
        <w:rPr>
          <w:rFonts w:ascii="Arial Narrow" w:eastAsia="Times New Roman" w:hAnsi="Arial Narrow" w:cs="Tahoma" w:hint="default"/>
          <w:kern w:val="2"/>
          <w:sz w:val="22"/>
          <w:szCs w:val="22"/>
        </w:rPr>
      </w:lvl>
    </w:lvlOverride>
  </w:num>
  <w:num w:numId="20" w16cid:durableId="713773284">
    <w:abstractNumId w:val="23"/>
  </w:num>
  <w:num w:numId="21" w16cid:durableId="818116322">
    <w:abstractNumId w:val="22"/>
  </w:num>
  <w:num w:numId="22" w16cid:durableId="1817213059">
    <w:abstractNumId w:val="6"/>
  </w:num>
  <w:num w:numId="23" w16cid:durableId="1918632016">
    <w:abstractNumId w:val="45"/>
  </w:num>
  <w:num w:numId="24" w16cid:durableId="1056078310">
    <w:abstractNumId w:val="15"/>
  </w:num>
  <w:num w:numId="25" w16cid:durableId="1408065772">
    <w:abstractNumId w:val="20"/>
    <w:lvlOverride w:ilvl="0">
      <w:lvl w:ilvl="0">
        <w:start w:val="1"/>
        <w:numFmt w:val="decimal"/>
        <w:lvlText w:val="%1)"/>
        <w:lvlJc w:val="left"/>
        <w:rPr>
          <w:rFonts w:ascii="Arial Narrow" w:hAnsi="Arial Narrow" w:hint="default"/>
          <w:bCs/>
          <w:szCs w:val="28"/>
        </w:rPr>
      </w:lvl>
    </w:lvlOverride>
  </w:num>
  <w:num w:numId="26" w16cid:durableId="1057363832">
    <w:abstractNumId w:val="52"/>
    <w:lvlOverride w:ilvl="1">
      <w:lvl w:ilvl="1">
        <w:start w:val="1"/>
        <w:numFmt w:val="decimal"/>
        <w:lvlText w:val="%2)"/>
        <w:lvlJc w:val="left"/>
        <w:rPr>
          <w:rFonts w:ascii="Arial Narrow" w:hAnsi="Arial Narrow" w:hint="default"/>
          <w:szCs w:val="24"/>
        </w:rPr>
      </w:lvl>
    </w:lvlOverride>
  </w:num>
  <w:num w:numId="27" w16cid:durableId="1221134149">
    <w:abstractNumId w:val="28"/>
    <w:lvlOverride w:ilvl="0">
      <w:lvl w:ilvl="0">
        <w:start w:val="1"/>
        <w:numFmt w:val="decimal"/>
        <w:lvlText w:val="%1."/>
        <w:lvlJc w:val="left"/>
        <w:rPr>
          <w:rFonts w:ascii="Arial Narrow" w:hAnsi="Arial Narrow" w:cs="Tahoma" w:hint="default"/>
          <w:b w:val="0"/>
        </w:rPr>
      </w:lvl>
    </w:lvlOverride>
  </w:num>
  <w:num w:numId="28" w16cid:durableId="331951648">
    <w:abstractNumId w:val="34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 Narrow" w:hAnsi="Arial Narrow" w:hint="default"/>
          <w:sz w:val="22"/>
          <w:szCs w:val="22"/>
        </w:rPr>
      </w:lvl>
    </w:lvlOverride>
  </w:num>
  <w:num w:numId="29" w16cid:durableId="1830903383">
    <w:abstractNumId w:val="36"/>
    <w:lvlOverride w:ilvl="0">
      <w:lvl w:ilvl="0">
        <w:start w:val="1"/>
        <w:numFmt w:val="decimal"/>
        <w:lvlText w:val="%1."/>
        <w:lvlJc w:val="left"/>
        <w:rPr>
          <w:rFonts w:ascii="Arial Narrow" w:hAnsi="Arial Narrow" w:cs="Tahoma" w:hint="default"/>
          <w:b w:val="0"/>
        </w:rPr>
      </w:lvl>
    </w:lvlOverride>
  </w:num>
  <w:num w:numId="30" w16cid:durableId="1243442678">
    <w:abstractNumId w:val="1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31" w16cid:durableId="1030034076">
    <w:abstractNumId w:val="13"/>
  </w:num>
  <w:num w:numId="32" w16cid:durableId="2075353120">
    <w:abstractNumId w:val="48"/>
    <w:lvlOverride w:ilvl="0">
      <w:startOverride w:val="1"/>
      <w:lvl w:ilvl="0">
        <w:start w:val="1"/>
        <w:numFmt w:val="decimal"/>
        <w:lvlText w:val="%1)"/>
        <w:lvlJc w:val="left"/>
        <w:rPr>
          <w:rFonts w:ascii="Arial Narrow" w:hAnsi="Arial Narrow" w:cs="Tahoma" w:hint="default"/>
          <w:szCs w:val="24"/>
        </w:rPr>
      </w:lvl>
    </w:lvlOverride>
  </w:num>
  <w:num w:numId="33" w16cid:durableId="111168684">
    <w:abstractNumId w:val="31"/>
  </w:num>
  <w:num w:numId="34" w16cid:durableId="920068881">
    <w:abstractNumId w:val="10"/>
    <w:lvlOverride w:ilvl="0">
      <w:startOverride w:val="1"/>
    </w:lvlOverride>
  </w:num>
  <w:num w:numId="35" w16cid:durableId="1201043258">
    <w:abstractNumId w:val="4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Arial Narrow" w:hAnsi="Arial Narrow" w:cs="Tahoma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 w16cid:durableId="1486553685">
    <w:abstractNumId w:val="45"/>
    <w:lvlOverride w:ilvl="0">
      <w:lvl w:ilvl="0">
        <w:start w:val="1"/>
        <w:numFmt w:val="decimal"/>
        <w:lvlText w:val="%1."/>
        <w:lvlJc w:val="left"/>
        <w:rPr>
          <w:rFonts w:hint="default"/>
          <w:szCs w:val="24"/>
        </w:rPr>
      </w:lvl>
    </w:lvlOverride>
  </w:num>
  <w:num w:numId="37" w16cid:durableId="203176895">
    <w:abstractNumId w:val="15"/>
    <w:lvlOverride w:ilvl="0">
      <w:lvl w:ilvl="0">
        <w:start w:val="1"/>
        <w:numFmt w:val="decimal"/>
        <w:lvlText w:val="%1)"/>
        <w:lvlJc w:val="left"/>
        <w:rPr>
          <w:rFonts w:ascii="Arial Narrow" w:eastAsia="SimSun" w:hAnsi="Arial Narrow" w:cs="Tahoma" w:hint="default"/>
          <w:szCs w:val="24"/>
        </w:rPr>
      </w:lvl>
    </w:lvlOverride>
  </w:num>
  <w:num w:numId="38" w16cid:durableId="213772038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hint="default"/>
          <w:sz w:val="18"/>
          <w:szCs w:val="18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9" w16cid:durableId="143520068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hAnsi="Arial Narrow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814644885">
    <w:abstractNumId w:val="50"/>
  </w:num>
  <w:num w:numId="41" w16cid:durableId="1667244769">
    <w:abstractNumId w:val="35"/>
  </w:num>
  <w:num w:numId="42" w16cid:durableId="919559403">
    <w:abstractNumId w:val="27"/>
  </w:num>
  <w:num w:numId="43" w16cid:durableId="403650241">
    <w:abstractNumId w:val="32"/>
  </w:num>
  <w:num w:numId="44" w16cid:durableId="854537423">
    <w:abstractNumId w:val="18"/>
  </w:num>
  <w:num w:numId="45" w16cid:durableId="1705909686">
    <w:abstractNumId w:val="47"/>
  </w:num>
  <w:num w:numId="46" w16cid:durableId="1194228253">
    <w:abstractNumId w:val="46"/>
    <w:lvlOverride w:ilvl="0">
      <w:startOverride w:val="1"/>
    </w:lvlOverride>
  </w:num>
  <w:num w:numId="47" w16cid:durableId="1097363681">
    <w:abstractNumId w:val="24"/>
  </w:num>
  <w:num w:numId="48" w16cid:durableId="643971430">
    <w:abstractNumId w:val="51"/>
  </w:num>
  <w:num w:numId="49" w16cid:durableId="821460652">
    <w:abstractNumId w:val="55"/>
  </w:num>
  <w:num w:numId="50" w16cid:durableId="2048991398">
    <w:abstractNumId w:val="38"/>
  </w:num>
  <w:num w:numId="51" w16cid:durableId="1819570068">
    <w:abstractNumId w:val="37"/>
  </w:num>
  <w:num w:numId="52" w16cid:durableId="1071927036">
    <w:abstractNumId w:val="16"/>
  </w:num>
  <w:num w:numId="53" w16cid:durableId="576599896">
    <w:abstractNumId w:val="33"/>
  </w:num>
  <w:num w:numId="54" w16cid:durableId="216478206">
    <w:abstractNumId w:val="26"/>
  </w:num>
  <w:num w:numId="55" w16cid:durableId="1208300793">
    <w:abstractNumId w:val="1"/>
  </w:num>
  <w:num w:numId="56" w16cid:durableId="1916476846">
    <w:abstractNumId w:val="2"/>
  </w:num>
  <w:num w:numId="57" w16cid:durableId="1252273752">
    <w:abstractNumId w:val="3"/>
  </w:num>
  <w:num w:numId="58" w16cid:durableId="1752312930">
    <w:abstractNumId w:val="39"/>
  </w:num>
  <w:num w:numId="59" w16cid:durableId="2063598787">
    <w:abstractNumId w:val="56"/>
  </w:num>
  <w:num w:numId="60" w16cid:durableId="1085149283">
    <w:abstractNumId w:val="5"/>
  </w:num>
  <w:num w:numId="61" w16cid:durableId="2050185491">
    <w:abstractNumId w:val="19"/>
  </w:num>
  <w:num w:numId="62" w16cid:durableId="1957252549">
    <w:abstractNumId w:val="30"/>
  </w:num>
  <w:num w:numId="63" w16cid:durableId="1348171709">
    <w:abstractNumId w:val="54"/>
  </w:num>
  <w:num w:numId="64" w16cid:durableId="153497940">
    <w:abstractNumId w:val="9"/>
  </w:num>
  <w:num w:numId="65" w16cid:durableId="833296221">
    <w:abstractNumId w:val="21"/>
  </w:num>
  <w:num w:numId="66" w16cid:durableId="1621259443">
    <w:abstractNumId w:val="36"/>
  </w:num>
  <w:num w:numId="67" w16cid:durableId="249627462">
    <w:abstractNumId w:val="41"/>
  </w:num>
  <w:num w:numId="68" w16cid:durableId="945961405">
    <w:abstractNumId w:val="52"/>
  </w:num>
  <w:num w:numId="69" w16cid:durableId="1808863800">
    <w:abstractNumId w:val="28"/>
  </w:num>
  <w:num w:numId="70" w16cid:durableId="1491023377">
    <w:abstractNumId w:val="8"/>
  </w:num>
  <w:num w:numId="71" w16cid:durableId="2064716654">
    <w:abstractNumId w:val="11"/>
  </w:num>
  <w:num w:numId="72" w16cid:durableId="668600250">
    <w:abstractNumId w:val="14"/>
  </w:num>
  <w:num w:numId="73" w16cid:durableId="554782806">
    <w:abstractNumId w:val="20"/>
  </w:num>
  <w:num w:numId="74" w16cid:durableId="745109348">
    <w:abstractNumId w:val="29"/>
  </w:num>
  <w:num w:numId="75" w16cid:durableId="77947409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74"/>
    <w:rsid w:val="00033745"/>
    <w:rsid w:val="00046AFE"/>
    <w:rsid w:val="00063C4A"/>
    <w:rsid w:val="0006668C"/>
    <w:rsid w:val="00070621"/>
    <w:rsid w:val="000755B3"/>
    <w:rsid w:val="00087C3F"/>
    <w:rsid w:val="000962C0"/>
    <w:rsid w:val="000B541C"/>
    <w:rsid w:val="000C2734"/>
    <w:rsid w:val="000D7BDD"/>
    <w:rsid w:val="000E597D"/>
    <w:rsid w:val="001020CC"/>
    <w:rsid w:val="00103613"/>
    <w:rsid w:val="0010474A"/>
    <w:rsid w:val="001060B9"/>
    <w:rsid w:val="00123021"/>
    <w:rsid w:val="00131450"/>
    <w:rsid w:val="0013392B"/>
    <w:rsid w:val="0014476D"/>
    <w:rsid w:val="00144CFA"/>
    <w:rsid w:val="00147496"/>
    <w:rsid w:val="00147EA6"/>
    <w:rsid w:val="00161D89"/>
    <w:rsid w:val="00166CAD"/>
    <w:rsid w:val="00177DD4"/>
    <w:rsid w:val="001B07AC"/>
    <w:rsid w:val="001B4F06"/>
    <w:rsid w:val="001B7F56"/>
    <w:rsid w:val="001E68D3"/>
    <w:rsid w:val="001F121A"/>
    <w:rsid w:val="00205700"/>
    <w:rsid w:val="0021597F"/>
    <w:rsid w:val="00216FD5"/>
    <w:rsid w:val="00217F7B"/>
    <w:rsid w:val="002332E2"/>
    <w:rsid w:val="00237E39"/>
    <w:rsid w:val="0027545C"/>
    <w:rsid w:val="00281F66"/>
    <w:rsid w:val="00286EA2"/>
    <w:rsid w:val="002943B5"/>
    <w:rsid w:val="002A119A"/>
    <w:rsid w:val="002A2A29"/>
    <w:rsid w:val="002A30B9"/>
    <w:rsid w:val="002B2DB4"/>
    <w:rsid w:val="002C1719"/>
    <w:rsid w:val="002E7290"/>
    <w:rsid w:val="002E76C8"/>
    <w:rsid w:val="002F236A"/>
    <w:rsid w:val="002F6F50"/>
    <w:rsid w:val="00303C5A"/>
    <w:rsid w:val="00307A4D"/>
    <w:rsid w:val="00324A69"/>
    <w:rsid w:val="00325477"/>
    <w:rsid w:val="0033206E"/>
    <w:rsid w:val="00346C0A"/>
    <w:rsid w:val="00350976"/>
    <w:rsid w:val="00352B3E"/>
    <w:rsid w:val="00353051"/>
    <w:rsid w:val="003655CA"/>
    <w:rsid w:val="003A632C"/>
    <w:rsid w:val="003B2809"/>
    <w:rsid w:val="003C0396"/>
    <w:rsid w:val="003D1715"/>
    <w:rsid w:val="003D65C5"/>
    <w:rsid w:val="003E0052"/>
    <w:rsid w:val="003E606D"/>
    <w:rsid w:val="003E7851"/>
    <w:rsid w:val="003F1937"/>
    <w:rsid w:val="003F1BCA"/>
    <w:rsid w:val="004070DA"/>
    <w:rsid w:val="00415E73"/>
    <w:rsid w:val="00420794"/>
    <w:rsid w:val="00422DB1"/>
    <w:rsid w:val="0042460C"/>
    <w:rsid w:val="004272EA"/>
    <w:rsid w:val="004322FC"/>
    <w:rsid w:val="004378B5"/>
    <w:rsid w:val="004477A4"/>
    <w:rsid w:val="00447948"/>
    <w:rsid w:val="00451578"/>
    <w:rsid w:val="00461D1D"/>
    <w:rsid w:val="00464CF1"/>
    <w:rsid w:val="00474F39"/>
    <w:rsid w:val="00476FBE"/>
    <w:rsid w:val="0048188E"/>
    <w:rsid w:val="0049765D"/>
    <w:rsid w:val="004A033A"/>
    <w:rsid w:val="004A567A"/>
    <w:rsid w:val="004B1D10"/>
    <w:rsid w:val="004C483C"/>
    <w:rsid w:val="004E5148"/>
    <w:rsid w:val="004E6A39"/>
    <w:rsid w:val="00502CA8"/>
    <w:rsid w:val="005133AC"/>
    <w:rsid w:val="005214CC"/>
    <w:rsid w:val="00524A71"/>
    <w:rsid w:val="00530481"/>
    <w:rsid w:val="00531956"/>
    <w:rsid w:val="00542804"/>
    <w:rsid w:val="005444C8"/>
    <w:rsid w:val="00551300"/>
    <w:rsid w:val="00554921"/>
    <w:rsid w:val="0056640F"/>
    <w:rsid w:val="005668E6"/>
    <w:rsid w:val="00586C90"/>
    <w:rsid w:val="005A46EF"/>
    <w:rsid w:val="005B5A9A"/>
    <w:rsid w:val="005C16ED"/>
    <w:rsid w:val="005F5256"/>
    <w:rsid w:val="005F7618"/>
    <w:rsid w:val="00623408"/>
    <w:rsid w:val="00627372"/>
    <w:rsid w:val="0063289D"/>
    <w:rsid w:val="00647E18"/>
    <w:rsid w:val="00651E0B"/>
    <w:rsid w:val="00652936"/>
    <w:rsid w:val="00654313"/>
    <w:rsid w:val="00662139"/>
    <w:rsid w:val="0067706D"/>
    <w:rsid w:val="00681625"/>
    <w:rsid w:val="00686008"/>
    <w:rsid w:val="00686E73"/>
    <w:rsid w:val="00690C66"/>
    <w:rsid w:val="00695DE0"/>
    <w:rsid w:val="00696346"/>
    <w:rsid w:val="006B2317"/>
    <w:rsid w:val="006C7FD8"/>
    <w:rsid w:val="006D5A06"/>
    <w:rsid w:val="006E7063"/>
    <w:rsid w:val="006F0141"/>
    <w:rsid w:val="00714229"/>
    <w:rsid w:val="0072338E"/>
    <w:rsid w:val="00723929"/>
    <w:rsid w:val="00724CD8"/>
    <w:rsid w:val="007274CA"/>
    <w:rsid w:val="007341AE"/>
    <w:rsid w:val="007378B5"/>
    <w:rsid w:val="00741D3D"/>
    <w:rsid w:val="00741EFC"/>
    <w:rsid w:val="00765B08"/>
    <w:rsid w:val="00775A8F"/>
    <w:rsid w:val="00795774"/>
    <w:rsid w:val="007A6759"/>
    <w:rsid w:val="007C5673"/>
    <w:rsid w:val="007E762E"/>
    <w:rsid w:val="007F46EC"/>
    <w:rsid w:val="0080734A"/>
    <w:rsid w:val="008114C2"/>
    <w:rsid w:val="008416E3"/>
    <w:rsid w:val="00852C03"/>
    <w:rsid w:val="00863F22"/>
    <w:rsid w:val="00884834"/>
    <w:rsid w:val="00895EA0"/>
    <w:rsid w:val="008B5B17"/>
    <w:rsid w:val="008C06BC"/>
    <w:rsid w:val="008C251B"/>
    <w:rsid w:val="008C4350"/>
    <w:rsid w:val="008C4B37"/>
    <w:rsid w:val="008C7B30"/>
    <w:rsid w:val="008E4D87"/>
    <w:rsid w:val="00913911"/>
    <w:rsid w:val="00954A12"/>
    <w:rsid w:val="009B1126"/>
    <w:rsid w:val="009B313B"/>
    <w:rsid w:val="009B7E8F"/>
    <w:rsid w:val="009C775E"/>
    <w:rsid w:val="00A13DAD"/>
    <w:rsid w:val="00A47CE7"/>
    <w:rsid w:val="00A56DF2"/>
    <w:rsid w:val="00A7003C"/>
    <w:rsid w:val="00A9334B"/>
    <w:rsid w:val="00A97960"/>
    <w:rsid w:val="00AA2F0C"/>
    <w:rsid w:val="00AB4F0A"/>
    <w:rsid w:val="00AC5ACD"/>
    <w:rsid w:val="00AD199C"/>
    <w:rsid w:val="00AD5832"/>
    <w:rsid w:val="00AE10FE"/>
    <w:rsid w:val="00AE12F6"/>
    <w:rsid w:val="00AE7C4C"/>
    <w:rsid w:val="00AF1D67"/>
    <w:rsid w:val="00B01D07"/>
    <w:rsid w:val="00B03F50"/>
    <w:rsid w:val="00B1130D"/>
    <w:rsid w:val="00B168A2"/>
    <w:rsid w:val="00B23E55"/>
    <w:rsid w:val="00B3617A"/>
    <w:rsid w:val="00B51AA5"/>
    <w:rsid w:val="00B67D19"/>
    <w:rsid w:val="00B84455"/>
    <w:rsid w:val="00B851EC"/>
    <w:rsid w:val="00B96DFD"/>
    <w:rsid w:val="00BA7F81"/>
    <w:rsid w:val="00BB410F"/>
    <w:rsid w:val="00BB51B9"/>
    <w:rsid w:val="00BC012F"/>
    <w:rsid w:val="00BC4E75"/>
    <w:rsid w:val="00BE175F"/>
    <w:rsid w:val="00BE2A1E"/>
    <w:rsid w:val="00BF27C0"/>
    <w:rsid w:val="00C00B0F"/>
    <w:rsid w:val="00C0243F"/>
    <w:rsid w:val="00C42B77"/>
    <w:rsid w:val="00C52B47"/>
    <w:rsid w:val="00C55CEA"/>
    <w:rsid w:val="00C62976"/>
    <w:rsid w:val="00C66357"/>
    <w:rsid w:val="00C6671F"/>
    <w:rsid w:val="00C67BA9"/>
    <w:rsid w:val="00C76D6B"/>
    <w:rsid w:val="00C8181F"/>
    <w:rsid w:val="00C8376F"/>
    <w:rsid w:val="00C839D7"/>
    <w:rsid w:val="00CA380C"/>
    <w:rsid w:val="00CD2037"/>
    <w:rsid w:val="00CE5347"/>
    <w:rsid w:val="00D07011"/>
    <w:rsid w:val="00D114F4"/>
    <w:rsid w:val="00D13430"/>
    <w:rsid w:val="00D17621"/>
    <w:rsid w:val="00D17A06"/>
    <w:rsid w:val="00D26EF9"/>
    <w:rsid w:val="00D32100"/>
    <w:rsid w:val="00D331DA"/>
    <w:rsid w:val="00D7437F"/>
    <w:rsid w:val="00D76F8D"/>
    <w:rsid w:val="00D80695"/>
    <w:rsid w:val="00D93634"/>
    <w:rsid w:val="00D93E19"/>
    <w:rsid w:val="00DC2228"/>
    <w:rsid w:val="00DC3815"/>
    <w:rsid w:val="00DD66B0"/>
    <w:rsid w:val="00E14DF7"/>
    <w:rsid w:val="00E2062E"/>
    <w:rsid w:val="00E24DBD"/>
    <w:rsid w:val="00E25841"/>
    <w:rsid w:val="00E262FE"/>
    <w:rsid w:val="00E2755E"/>
    <w:rsid w:val="00E27CB1"/>
    <w:rsid w:val="00E33FDD"/>
    <w:rsid w:val="00E43FA3"/>
    <w:rsid w:val="00E45D01"/>
    <w:rsid w:val="00E50F53"/>
    <w:rsid w:val="00E517A3"/>
    <w:rsid w:val="00E66C2F"/>
    <w:rsid w:val="00E721DC"/>
    <w:rsid w:val="00E7620E"/>
    <w:rsid w:val="00E81518"/>
    <w:rsid w:val="00E85B9C"/>
    <w:rsid w:val="00E86F34"/>
    <w:rsid w:val="00E87F85"/>
    <w:rsid w:val="00E900A1"/>
    <w:rsid w:val="00EA0C96"/>
    <w:rsid w:val="00EC6379"/>
    <w:rsid w:val="00ED32B4"/>
    <w:rsid w:val="00F02752"/>
    <w:rsid w:val="00F06DB8"/>
    <w:rsid w:val="00F07E1B"/>
    <w:rsid w:val="00F2075C"/>
    <w:rsid w:val="00F40ABC"/>
    <w:rsid w:val="00F445AB"/>
    <w:rsid w:val="00F4461E"/>
    <w:rsid w:val="00F5025E"/>
    <w:rsid w:val="00F526F2"/>
    <w:rsid w:val="00F56D81"/>
    <w:rsid w:val="00F60E9A"/>
    <w:rsid w:val="00F61A82"/>
    <w:rsid w:val="00F639CD"/>
    <w:rsid w:val="00F64366"/>
    <w:rsid w:val="00F71261"/>
    <w:rsid w:val="00F721E9"/>
    <w:rsid w:val="00F8314F"/>
    <w:rsid w:val="00FB4E02"/>
    <w:rsid w:val="00FC1A89"/>
    <w:rsid w:val="00F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72AFD9"/>
  <w15:docId w15:val="{2C0E35CA-784D-4504-8EB0-D302DCF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BA9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rFonts w:ascii="Verdana" w:hAnsi="Verdana" w:cs="Verdana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114F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BA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567"/>
      <w:jc w:val="both"/>
    </w:pPr>
    <w:rPr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1020"/>
    </w:pPr>
  </w:style>
  <w:style w:type="character" w:customStyle="1" w:styleId="WW8Num26z0">
    <w:name w:val="WW8Num26z0"/>
    <w:rPr>
      <w:rFonts w:ascii="Arial Narrow" w:hAnsi="Arial Narrow" w:cs="Arial Narrow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z0">
    <w:name w:val="WW8Num3z0"/>
    <w:rPr>
      <w:rFonts w:ascii="Arial Narrow" w:hAnsi="Arial Narrow" w:cs="Verdana"/>
      <w:b/>
      <w:szCs w:val="24"/>
    </w:rPr>
  </w:style>
  <w:style w:type="character" w:customStyle="1" w:styleId="WW8Num4z0">
    <w:name w:val="WW8Num4z0"/>
    <w:rPr>
      <w:rFonts w:ascii="Arial Narrow" w:hAnsi="Arial Narrow" w:cs="Verdana"/>
      <w:szCs w:val="24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Arial Narrow" w:hAnsi="Arial Narrow" w:cs="Arial Narrow"/>
      <w:strike w:val="0"/>
      <w:dstrike w:val="0"/>
      <w:szCs w:val="24"/>
      <w:shd w:val="clear" w:color="auto" w:fill="FFFF00"/>
    </w:rPr>
  </w:style>
  <w:style w:type="character" w:customStyle="1" w:styleId="WW8Num14z2">
    <w:name w:val="WW8Num14z2"/>
    <w:rPr>
      <w:rFonts w:ascii="Wingdings" w:hAnsi="Wingdings" w:cs="Verdan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1z0">
    <w:name w:val="WW8Num31z0"/>
    <w:rPr>
      <w:rFonts w:ascii="Wingdings" w:hAnsi="Wingdings" w:cs="Wingdings"/>
      <w:shd w:val="clear" w:color="auto" w:fill="FFFF0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rFonts w:ascii="Symbol" w:hAnsi="Symbol" w:cs="Symbol"/>
      <w:b w:val="0"/>
      <w:szCs w:val="28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5z0">
    <w:name w:val="WW8Num25z0"/>
    <w:rPr>
      <w:rFonts w:ascii="Arial Narrow" w:hAnsi="Arial Narrow" w:cs="Arial Narrow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styleId="Odwoaniedokomentarza">
    <w:name w:val="annotation reference"/>
    <w:rPr>
      <w:sz w:val="16"/>
      <w:szCs w:val="16"/>
    </w:rPr>
  </w:style>
  <w:style w:type="character" w:customStyle="1" w:styleId="WW8Num6z0">
    <w:name w:val="WW8Num6z0"/>
    <w:rPr>
      <w:rFonts w:ascii="Arial Narrow" w:hAnsi="Arial Narrow" w:cs="Verdana"/>
      <w:szCs w:val="24"/>
    </w:rPr>
  </w:style>
  <w:style w:type="character" w:customStyle="1" w:styleId="WW8Num27z0">
    <w:name w:val="WW8Num27z0"/>
    <w:rPr>
      <w:rFonts w:ascii="Arial Narrow" w:hAnsi="Arial Narrow" w:cs="Arial Narrow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21z0">
    <w:name w:val="WW8Num21z0"/>
    <w:rPr>
      <w:rFonts w:ascii="Arial Narrow" w:hAnsi="Arial Narrow" w:cs="Verdana"/>
      <w:szCs w:val="24"/>
    </w:rPr>
  </w:style>
  <w:style w:type="character" w:customStyle="1" w:styleId="WW8Num19z0">
    <w:name w:val="WW8Num19z0"/>
    <w:rPr>
      <w:rFonts w:ascii="Symbol" w:hAnsi="Symbol" w:cs="Symbol"/>
      <w:b w:val="0"/>
      <w:szCs w:val="28"/>
    </w:rPr>
  </w:style>
  <w:style w:type="character" w:customStyle="1" w:styleId="WW8Num5z0">
    <w:name w:val="WW8Num5z0"/>
    <w:rPr>
      <w:rFonts w:ascii="Arial Narrow" w:hAnsi="Arial Narrow" w:cs="Verdana"/>
      <w:szCs w:val="24"/>
    </w:rPr>
  </w:style>
  <w:style w:type="character" w:customStyle="1" w:styleId="WW8Num23z0">
    <w:name w:val="WW8Num23z0"/>
    <w:rPr>
      <w:rFonts w:ascii="Arial Narrow" w:hAnsi="Arial Narrow" w:cs="Verdana"/>
      <w:szCs w:val="24"/>
    </w:rPr>
  </w:style>
  <w:style w:type="character" w:customStyle="1" w:styleId="WW8Num22z0">
    <w:name w:val="WW8Num22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 Narrow"/>
      <w:b w:val="0"/>
      <w:sz w:val="24"/>
      <w:szCs w:val="24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Arial Narrow" w:hAnsi="Arial Narrow" w:cs="Verdan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9z0">
    <w:name w:val="WW8Num9z0"/>
    <w:rPr>
      <w:rFonts w:ascii="Arial Narrow" w:hAnsi="Arial Narrow" w:cs="Verdan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WW8Num10z0">
    <w:name w:val="WW8Num10z0"/>
    <w:rPr>
      <w:rFonts w:ascii="Arial Narrow" w:hAnsi="Arial Narrow" w:cs="Arial Narrow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4z0">
    <w:name w:val="WW8Num24z0"/>
    <w:rPr>
      <w:rFonts w:ascii="Arial Narrow" w:hAnsi="Arial Narrow" w:cs="Arial Narrow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6z0">
    <w:name w:val="WW8Num16z0"/>
  </w:style>
  <w:style w:type="character" w:customStyle="1" w:styleId="WW8Num16z1">
    <w:name w:val="WW8Num16z1"/>
    <w:rPr>
      <w:rFonts w:ascii="Arial Narrow" w:hAnsi="Arial Narrow" w:cs="Verdana"/>
    </w:rPr>
  </w:style>
  <w:style w:type="character" w:customStyle="1" w:styleId="WW8Num16z2">
    <w:name w:val="WW8Num16z2"/>
    <w:rPr>
      <w:rFonts w:ascii="Wingdings" w:hAnsi="Wingdings" w:cs="Open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1z0">
    <w:name w:val="WW8Num11z0"/>
    <w:rPr>
      <w:rFonts w:ascii="Arial Narrow" w:hAnsi="Arial Narrow" w:cs="Verdana"/>
      <w:szCs w:val="24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ascii="Arial Narrow" w:hAnsi="Arial Narrow" w:cs="Verdana"/>
      <w:szCs w:val="24"/>
    </w:rPr>
  </w:style>
  <w:style w:type="character" w:customStyle="1" w:styleId="WW8Num13z1">
    <w:name w:val="WW8Num13z1"/>
    <w:rPr>
      <w:rFonts w:cs="Arial Narrow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0">
    <w:name w:val="WW8Num17z0"/>
    <w:rPr>
      <w:rFonts w:ascii="Arial Narrow" w:hAnsi="Arial Narrow" w:cs="Arial Narrow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8z0">
    <w:name w:val="WW8Num28z0"/>
    <w:rPr>
      <w:rFonts w:ascii="Arial Narrow" w:hAnsi="Arial Narrow" w:cs="Arial Narrow"/>
      <w:bCs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 Narrow"/>
      <w:szCs w:val="24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7z0">
    <w:name w:val="WW8Num7z0"/>
    <w:rPr>
      <w:rFonts w:ascii="Arial Narrow" w:hAnsi="Arial Narrow" w:cs="Arial Narrow"/>
      <w:b w:val="0"/>
    </w:rPr>
  </w:style>
  <w:style w:type="character" w:customStyle="1" w:styleId="WW8Num30z0">
    <w:name w:val="WW8Num30z0"/>
    <w:rPr>
      <w:rFonts w:ascii="Arial Narrow" w:hAnsi="Arial Narrow" w:cs="Arial Narrow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8z0">
    <w:name w:val="WW8Num8z0"/>
    <w:rPr>
      <w:rFonts w:ascii="Arial Narrow" w:hAnsi="Arial Narrow" w:cs="Arial Narrow"/>
      <w:b w:val="0"/>
    </w:rPr>
  </w:style>
  <w:style w:type="character" w:customStyle="1" w:styleId="WW8Num2z0">
    <w:name w:val="WW8Num2z0"/>
    <w:rPr>
      <w:rFonts w:ascii="Arial Narrow" w:hAnsi="Arial Narrow" w:cs="Verdan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character" w:customStyle="1" w:styleId="TekstkomentarzaZnak">
    <w:name w:val="Tekst komentarza Znak"/>
    <w:uiPriority w:val="99"/>
    <w:qFormat/>
    <w:rPr>
      <w:rFonts w:cs="Mangal"/>
      <w:sz w:val="20"/>
      <w:szCs w:val="18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rPr>
      <w:rFonts w:ascii="Tahoma" w:hAnsi="Tahoma" w:cs="Mangal"/>
      <w:sz w:val="16"/>
      <w:szCs w:val="1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4378B5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216FD5"/>
    <w:rPr>
      <w:rFonts w:ascii="Times New Roman" w:hAnsi="Times New Roman" w:cs="Mangal"/>
      <w:szCs w:val="21"/>
    </w:rPr>
  </w:style>
  <w:style w:type="character" w:customStyle="1" w:styleId="Nagwek3Znak">
    <w:name w:val="Nagłówek 3 Znak"/>
    <w:link w:val="Nagwek3"/>
    <w:uiPriority w:val="9"/>
    <w:semiHidden/>
    <w:rsid w:val="00D114F4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43B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943B5"/>
    <w:rPr>
      <w:rFonts w:cs="Mangal"/>
      <w:kern w:val="3"/>
      <w:sz w:val="24"/>
      <w:szCs w:val="21"/>
      <w:lang w:eastAsia="zh-CN" w:bidi="hi-IN"/>
    </w:rPr>
  </w:style>
  <w:style w:type="character" w:customStyle="1" w:styleId="Nagwek1Znak">
    <w:name w:val="Nagłówek 1 Znak"/>
    <w:link w:val="Nagwek1"/>
    <w:uiPriority w:val="9"/>
    <w:rsid w:val="00C67BA9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Nagwek4Znak">
    <w:name w:val="Nagłówek 4 Znak"/>
    <w:link w:val="Nagwek4"/>
    <w:uiPriority w:val="9"/>
    <w:semiHidden/>
    <w:rsid w:val="00C67BA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BA9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semiHidden/>
    <w:rsid w:val="00C67BA9"/>
    <w:rPr>
      <w:rFonts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230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123021"/>
    <w:rPr>
      <w:rFonts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230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123021"/>
    <w:rPr>
      <w:rFonts w:cs="Mangal"/>
      <w:kern w:val="3"/>
      <w:sz w:val="24"/>
      <w:szCs w:val="21"/>
      <w:lang w:eastAsia="zh-CN" w:bidi="hi-IN"/>
    </w:rPr>
  </w:style>
  <w:style w:type="numbering" w:customStyle="1" w:styleId="WW8Num26">
    <w:name w:val="WW8Num26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31">
    <w:name w:val="WW8Num31"/>
    <w:basedOn w:val="Bezlisty"/>
    <w:pPr>
      <w:numPr>
        <w:numId w:val="5"/>
      </w:numPr>
    </w:pPr>
  </w:style>
  <w:style w:type="numbering" w:customStyle="1" w:styleId="WW8Num18">
    <w:name w:val="WW8Num18"/>
    <w:basedOn w:val="Bezlisty"/>
    <w:pPr>
      <w:numPr>
        <w:numId w:val="6"/>
      </w:numPr>
    </w:pPr>
  </w:style>
  <w:style w:type="numbering" w:customStyle="1" w:styleId="WW8Num25">
    <w:name w:val="WW8Num2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65"/>
      </w:numPr>
    </w:pPr>
  </w:style>
  <w:style w:type="numbering" w:customStyle="1" w:styleId="WW8Num27">
    <w:name w:val="WW8Num27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19">
    <w:name w:val="WW8Num19"/>
    <w:basedOn w:val="Bezlisty"/>
    <w:pPr>
      <w:numPr>
        <w:numId w:val="11"/>
      </w:numPr>
    </w:pPr>
  </w:style>
  <w:style w:type="numbering" w:customStyle="1" w:styleId="WW8Num5">
    <w:name w:val="WW8Num5"/>
    <w:basedOn w:val="Bezlisty"/>
    <w:pPr>
      <w:numPr>
        <w:numId w:val="64"/>
      </w:numPr>
    </w:pPr>
  </w:style>
  <w:style w:type="numbering" w:customStyle="1" w:styleId="WW8Num23">
    <w:name w:val="WW8Num23"/>
    <w:basedOn w:val="Bezlisty"/>
    <w:pPr>
      <w:numPr>
        <w:numId w:val="13"/>
      </w:numPr>
    </w:pPr>
  </w:style>
  <w:style w:type="numbering" w:customStyle="1" w:styleId="WW8Num22">
    <w:name w:val="WW8Num22"/>
    <w:basedOn w:val="Bezlisty"/>
    <w:pPr>
      <w:numPr>
        <w:numId w:val="7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70"/>
      </w:numPr>
    </w:pPr>
  </w:style>
  <w:style w:type="numbering" w:customStyle="1" w:styleId="WW8Num9">
    <w:name w:val="WW8Num9"/>
    <w:basedOn w:val="Bezlisty"/>
    <w:pPr>
      <w:numPr>
        <w:numId w:val="67"/>
      </w:numPr>
    </w:pPr>
  </w:style>
  <w:style w:type="numbering" w:customStyle="1" w:styleId="WW8Num10">
    <w:name w:val="WW8Num10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72"/>
      </w:numPr>
    </w:pPr>
  </w:style>
  <w:style w:type="numbering" w:customStyle="1" w:styleId="WW8Num16">
    <w:name w:val="WW8Num16"/>
    <w:basedOn w:val="Bezlisty"/>
    <w:pPr>
      <w:numPr>
        <w:numId w:val="20"/>
      </w:numPr>
    </w:pPr>
  </w:style>
  <w:style w:type="numbering" w:customStyle="1" w:styleId="WW8Num11">
    <w:name w:val="WW8Num11"/>
    <w:basedOn w:val="Bezlisty"/>
    <w:pPr>
      <w:numPr>
        <w:numId w:val="21"/>
      </w:numPr>
    </w:pPr>
  </w:style>
  <w:style w:type="numbering" w:customStyle="1" w:styleId="WW8Num12">
    <w:name w:val="WW8Num12"/>
    <w:basedOn w:val="Bezlisty"/>
    <w:pPr>
      <w:numPr>
        <w:numId w:val="22"/>
      </w:numPr>
    </w:pPr>
  </w:style>
  <w:style w:type="numbering" w:customStyle="1" w:styleId="WW8Num13">
    <w:name w:val="WW8Num13"/>
    <w:basedOn w:val="Bezlisty"/>
    <w:pPr>
      <w:numPr>
        <w:numId w:val="23"/>
      </w:numPr>
    </w:pPr>
  </w:style>
  <w:style w:type="numbering" w:customStyle="1" w:styleId="WW8Num17">
    <w:name w:val="WW8Num17"/>
    <w:basedOn w:val="Bezlisty"/>
    <w:pPr>
      <w:numPr>
        <w:numId w:val="24"/>
      </w:numPr>
    </w:pPr>
  </w:style>
  <w:style w:type="numbering" w:customStyle="1" w:styleId="WW8Num28">
    <w:name w:val="WW8Num28"/>
    <w:basedOn w:val="Bezlisty"/>
    <w:pPr>
      <w:numPr>
        <w:numId w:val="73"/>
      </w:numPr>
    </w:pPr>
  </w:style>
  <w:style w:type="numbering" w:customStyle="1" w:styleId="WW8Num29">
    <w:name w:val="WW8Num29"/>
    <w:basedOn w:val="Bezlisty"/>
    <w:pPr>
      <w:numPr>
        <w:numId w:val="68"/>
      </w:numPr>
    </w:pPr>
  </w:style>
  <w:style w:type="numbering" w:customStyle="1" w:styleId="WW8Num7">
    <w:name w:val="WW8Num7"/>
    <w:basedOn w:val="Bezlisty"/>
    <w:pPr>
      <w:numPr>
        <w:numId w:val="69"/>
      </w:numPr>
    </w:pPr>
  </w:style>
  <w:style w:type="numbering" w:customStyle="1" w:styleId="WW8Num30">
    <w:name w:val="WW8Num30"/>
    <w:basedOn w:val="Bezlisty"/>
    <w:pPr>
      <w:numPr>
        <w:numId w:val="75"/>
      </w:numPr>
    </w:pPr>
  </w:style>
  <w:style w:type="numbering" w:customStyle="1" w:styleId="WW8Num8">
    <w:name w:val="WW8Num8"/>
    <w:basedOn w:val="Bezlisty"/>
    <w:pPr>
      <w:numPr>
        <w:numId w:val="66"/>
      </w:numPr>
    </w:pPr>
  </w:style>
  <w:style w:type="numbering" w:customStyle="1" w:styleId="WW8Num2">
    <w:name w:val="WW8Num2"/>
    <w:basedOn w:val="Bezlisty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7F82-4DAA-4AAA-BADD-DF699A61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18</Pages>
  <Words>5509</Words>
  <Characters>33059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Alberczak</dc:creator>
  <cp:lastModifiedBy>Aneta Czaja</cp:lastModifiedBy>
  <cp:revision>11</cp:revision>
  <cp:lastPrinted>2024-11-18T17:00:00Z</cp:lastPrinted>
  <dcterms:created xsi:type="dcterms:W3CDTF">2024-07-14T08:44:00Z</dcterms:created>
  <dcterms:modified xsi:type="dcterms:W3CDTF">2024-11-18T17:01:00Z</dcterms:modified>
</cp:coreProperties>
</file>