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E04" w:rsidRPr="00A55CB5" w:rsidRDefault="000F3E04" w:rsidP="00EC0EA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04F09" w:rsidRDefault="00704F09" w:rsidP="00EC0EA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F3E04" w:rsidRPr="00A55CB5" w:rsidRDefault="00DC1012" w:rsidP="00DC101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WZÓR UMOWY</w:t>
      </w:r>
      <w:r w:rsidR="00A85B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0F3E04" w:rsidRPr="00A55CB5" w:rsidRDefault="000F3E04" w:rsidP="00EC0EA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55BE0" w:rsidRPr="00A55CB5" w:rsidRDefault="00D55BE0" w:rsidP="00EC0EA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CB5">
        <w:rPr>
          <w:rFonts w:ascii="Times New Roman" w:eastAsia="Calibri" w:hAnsi="Times New Roman" w:cs="Times New Roman"/>
          <w:sz w:val="24"/>
          <w:szCs w:val="24"/>
        </w:rPr>
        <w:t>zawarta w dniu ………....     201</w:t>
      </w:r>
      <w:r w:rsidR="000849B9">
        <w:rPr>
          <w:rFonts w:ascii="Times New Roman" w:eastAsia="Calibri" w:hAnsi="Times New Roman" w:cs="Times New Roman"/>
          <w:sz w:val="24"/>
          <w:szCs w:val="24"/>
        </w:rPr>
        <w:t>9</w:t>
      </w:r>
      <w:r w:rsidRPr="00A55CB5">
        <w:rPr>
          <w:rFonts w:ascii="Times New Roman" w:eastAsia="Calibri" w:hAnsi="Times New Roman" w:cs="Times New Roman"/>
          <w:sz w:val="24"/>
          <w:szCs w:val="24"/>
        </w:rPr>
        <w:t xml:space="preserve"> r. </w:t>
      </w:r>
    </w:p>
    <w:p w:rsidR="000F3E04" w:rsidRPr="00A55CB5" w:rsidRDefault="000F3E04" w:rsidP="00EC0EA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Białymstoku pomiędzy:</w:t>
      </w:r>
    </w:p>
    <w:p w:rsidR="00D542E9" w:rsidRPr="00D542E9" w:rsidRDefault="000F3E04" w:rsidP="00EC0EA0">
      <w:pPr>
        <w:spacing w:before="120" w:after="0"/>
        <w:jc w:val="both"/>
        <w:rPr>
          <w:rFonts w:ascii="Arial" w:hAnsi="Arial" w:cs="Arial"/>
          <w:sz w:val="24"/>
        </w:rPr>
      </w:pPr>
      <w:r w:rsidRPr="00A55C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Województwem Podlaskim</w:t>
      </w:r>
      <w:r w:rsidR="00D542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D542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</w:t>
      </w:r>
      <w:r w:rsidR="00D542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którego imieniu </w:t>
      </w: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 Zarząd Województwa Podlaskiego</w:t>
      </w:r>
      <w:r w:rsidR="00D542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siedzibą w</w:t>
      </w: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Biały</w:t>
      </w:r>
      <w:r w:rsidR="00D542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stok</w:t>
      </w:r>
      <w:r w:rsidR="00D542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 przy</w:t>
      </w: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ul. Kard</w:t>
      </w:r>
      <w:r w:rsidR="00704F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ynała</w:t>
      </w: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</w:t>
      </w:r>
      <w:r w:rsidR="00704F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tefana</w:t>
      </w: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Wyszyńskiego 1, zwany</w:t>
      </w:r>
      <w:r w:rsidR="00D542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dalej Zamawiającym, </w:t>
      </w:r>
    </w:p>
    <w:p w:rsidR="000F3E04" w:rsidRPr="00A55CB5" w:rsidRDefault="000F3E04" w:rsidP="00EC0EA0">
      <w:pPr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reprezentowanym przez:</w:t>
      </w:r>
    </w:p>
    <w:p w:rsidR="000F3E04" w:rsidRPr="00A55CB5" w:rsidRDefault="000F3E04" w:rsidP="00EC0EA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0F3E04" w:rsidRPr="00A55CB5" w:rsidRDefault="000F3E04" w:rsidP="00EC0EA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0F3E04" w:rsidRPr="00A55CB5" w:rsidRDefault="000F3E04" w:rsidP="00EC0EA0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a</w:t>
      </w:r>
    </w:p>
    <w:p w:rsidR="000F3E04" w:rsidRPr="00A55CB5" w:rsidRDefault="000F3E04" w:rsidP="00EC0EA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3E04" w:rsidRPr="00A55CB5" w:rsidRDefault="000F3E04" w:rsidP="00EC0EA0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  <w:lang w:eastAsia="pl-PL"/>
        </w:rPr>
        <w:t>będącym płatnikiem VAT, nr NIP: ........................................, REGON: ........................... rejestr handlowy lub inny właściwy dla Wykonawcy, umowa konsorcjalna, pełnomocnictwo, stanowią integralną część umowy</w:t>
      </w:r>
    </w:p>
    <w:p w:rsidR="000F3E04" w:rsidRPr="00A55CB5" w:rsidRDefault="000F3E04" w:rsidP="00EC0EA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zwanym dalej Wykonawcą działającym na podstawie ......................................</w:t>
      </w:r>
    </w:p>
    <w:p w:rsidR="000F3E04" w:rsidRPr="00A55CB5" w:rsidRDefault="000F3E04" w:rsidP="00EC0EA0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3E04" w:rsidRPr="00A55CB5" w:rsidRDefault="000F3E04" w:rsidP="00EC0EA0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reprezentowanym przez:</w:t>
      </w:r>
    </w:p>
    <w:p w:rsidR="000F3E04" w:rsidRPr="00A55CB5" w:rsidRDefault="000F3E04" w:rsidP="00EC0EA0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0F3E04" w:rsidRPr="00A55CB5" w:rsidRDefault="000F3E04" w:rsidP="00EC0EA0">
      <w:pPr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wyniku rozstrzygnięcia w dniu ..</w:t>
      </w:r>
      <w:r w:rsidR="00704F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.................201</w:t>
      </w:r>
      <w:r w:rsidR="00D542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przetargu ……………………………….</w:t>
      </w: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Nr ………………………………. została zawarta umowa następującej treści:</w:t>
      </w:r>
    </w:p>
    <w:p w:rsidR="003B7A15" w:rsidRPr="00A55CB5" w:rsidRDefault="003B7A15" w:rsidP="00EC0EA0">
      <w:pPr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F3E04" w:rsidRPr="00A55CB5" w:rsidRDefault="000F3E04" w:rsidP="00EC0EA0">
      <w:pPr>
        <w:spacing w:before="120" w:after="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§ 1.</w:t>
      </w:r>
    </w:p>
    <w:p w:rsidR="00583135" w:rsidRDefault="003B7A15" w:rsidP="00583135">
      <w:pPr>
        <w:numPr>
          <w:ilvl w:val="0"/>
          <w:numId w:val="30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zamawia, a Wykonawca zobowiązuje się w</w:t>
      </w:r>
      <w:r w:rsidR="000B31EC"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ykonać zadanie inwestycyjne polegające na </w:t>
      </w:r>
      <w:r w:rsidR="00A85B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</w:t>
      </w:r>
      <w:r w:rsidR="000B31EC"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budowie</w:t>
      </w: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instalacji </w:t>
      </w:r>
      <w:r w:rsidR="005B27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klimatyzacyjnej w pomieszczeniach </w:t>
      </w:r>
      <w:r w:rsidR="00A85B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biurowych </w:t>
      </w:r>
      <w:r w:rsidR="005B27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</w:t>
      </w:r>
      <w:r w:rsidR="00A85B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parterze i I piętrze</w:t>
      </w:r>
      <w:r w:rsidR="005B27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siedzibie</w:t>
      </w: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Urzędu Marszałkowskiego Województwa Podlaskiego w Białymstoku przy ul. </w:t>
      </w:r>
      <w:r w:rsidR="00A85B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Kardynała Stefana Wyszyńskiego 1</w:t>
      </w:r>
      <w:r w:rsidR="00462422"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62422"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</w:t>
      </w:r>
      <w:r w:rsidR="007E2F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="00DC10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wielobranżową dokumentacją</w:t>
      </w:r>
      <w:r w:rsidR="007E2F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projektową wykonawczą</w:t>
      </w:r>
      <w:r w:rsidR="005551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</w:t>
      </w:r>
      <w:r w:rsidR="00462422"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złożoną ofertą</w:t>
      </w:r>
      <w:r w:rsidR="000B31EC"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uruchomienie</w:t>
      </w:r>
      <w:r w:rsidR="005B27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tej instalacji, uzyskanie w imieniu Zamawiającego pozwolenia na użytkowanie instalacji (jeżeli będzie to wymagane</w:t>
      </w:r>
      <w:r w:rsidR="007E2F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prawem</w:t>
      </w:r>
      <w:r w:rsidR="005B27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lub powiadomienie właściwego organu administracji budowlanej o zakończeniu robót i zamiarze przystąpienia do użytkowania (jeżeli będzie to wymagane</w:t>
      </w:r>
      <w:r w:rsidR="007E2F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prawem</w:t>
      </w:r>
      <w:r w:rsidR="005B27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850275">
        <w:rPr>
          <w:rFonts w:ascii="Times New Roman" w:hAnsi="Times New Roman"/>
          <w:sz w:val="24"/>
          <w:szCs w:val="24"/>
          <w:lang w:eastAsia="pl-PL"/>
        </w:rPr>
        <w:t>.</w:t>
      </w:r>
    </w:p>
    <w:p w:rsidR="00C86E9F" w:rsidRPr="00A55CB5" w:rsidRDefault="00C86E9F" w:rsidP="00583135">
      <w:pPr>
        <w:numPr>
          <w:ilvl w:val="0"/>
          <w:numId w:val="30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 zamówienia obejmuje</w:t>
      </w:r>
      <w:r w:rsidR="000B31EC"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również</w:t>
      </w:r>
      <w:r w:rsidR="00537007"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C75B4"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rzeszkolenie Zamawiającego w zakresie obs</w:t>
      </w:r>
      <w:r w:rsidR="001B64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ługi instalacji klimatyzacyjnej </w:t>
      </w:r>
      <w:r w:rsidR="000B31EC"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terminie ustalonym z Zamawiającym.</w:t>
      </w:r>
    </w:p>
    <w:p w:rsidR="003B7A15" w:rsidRPr="00A55CB5" w:rsidRDefault="003B7A15" w:rsidP="00583135">
      <w:pPr>
        <w:numPr>
          <w:ilvl w:val="0"/>
          <w:numId w:val="30"/>
        </w:numPr>
        <w:spacing w:before="120"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Szczegółowy zakres robót określają następujące dokumenty stanowiące integralną część umowy:</w:t>
      </w:r>
    </w:p>
    <w:p w:rsidR="003B7A15" w:rsidRPr="00A55CB5" w:rsidRDefault="003B7A15" w:rsidP="00583135">
      <w:pPr>
        <w:numPr>
          <w:ilvl w:val="0"/>
          <w:numId w:val="29"/>
        </w:numPr>
        <w:spacing w:before="120" w:after="120"/>
        <w:ind w:left="426" w:hanging="14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inwentaryzacja </w:t>
      </w:r>
      <w:r w:rsidR="001B644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architektoniczno-</w:t>
      </w:r>
      <w:r w:rsidRPr="00A55CB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budowlana</w:t>
      </w:r>
      <w:r w:rsidR="001B644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A85BC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zrealizowana </w:t>
      </w:r>
      <w:r w:rsidR="001B644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pod kątem wykonania robót </w:t>
      </w:r>
      <w:r w:rsidR="00D44E3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1B644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budowla</w:t>
      </w:r>
      <w:r w:rsidR="007E335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no-instalacyjnych</w:t>
      </w:r>
      <w:r w:rsidRPr="00A55CB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</w:t>
      </w:r>
    </w:p>
    <w:p w:rsidR="003B7A15" w:rsidRPr="00A55CB5" w:rsidRDefault="007E3356" w:rsidP="00583135">
      <w:pPr>
        <w:numPr>
          <w:ilvl w:val="0"/>
          <w:numId w:val="29"/>
        </w:numPr>
        <w:spacing w:before="120" w:after="120"/>
        <w:ind w:left="426" w:hanging="14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lastRenderedPageBreak/>
        <w:t xml:space="preserve">projekt </w:t>
      </w:r>
      <w:r w:rsidR="00802E8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wykonawczy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instalac</w:t>
      </w:r>
      <w:r w:rsidR="00802E8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ji klimatyzacyjnej,</w:t>
      </w:r>
    </w:p>
    <w:p w:rsidR="003B7A15" w:rsidRPr="00A55CB5" w:rsidRDefault="007E3356" w:rsidP="00583135">
      <w:pPr>
        <w:numPr>
          <w:ilvl w:val="0"/>
          <w:numId w:val="29"/>
        </w:numPr>
        <w:spacing w:before="120" w:after="120"/>
        <w:ind w:left="426" w:hanging="14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projekt </w:t>
      </w:r>
      <w:r w:rsidR="00802E8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wykonawczy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instalacj</w:t>
      </w:r>
      <w:r w:rsidR="00802E8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elektryczn</w:t>
      </w:r>
      <w:r w:rsidR="00802E8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ych</w:t>
      </w:r>
      <w:r w:rsidR="003B7A15" w:rsidRPr="00A55CB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</w:t>
      </w:r>
    </w:p>
    <w:p w:rsidR="003B7A15" w:rsidRDefault="007E3356" w:rsidP="00583135">
      <w:pPr>
        <w:numPr>
          <w:ilvl w:val="0"/>
          <w:numId w:val="29"/>
        </w:numPr>
        <w:spacing w:before="120" w:after="120"/>
        <w:ind w:left="426" w:hanging="14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specyfikacja techniczna </w:t>
      </w:r>
      <w:r w:rsidR="00802E8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wykonania i odbioru robót – instalacje sanitarne</w:t>
      </w:r>
      <w:r w:rsidR="003B7A15" w:rsidRPr="00A55CB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</w:t>
      </w:r>
    </w:p>
    <w:p w:rsidR="007E3356" w:rsidRPr="00A55CB5" w:rsidRDefault="007E3356" w:rsidP="00583135">
      <w:pPr>
        <w:numPr>
          <w:ilvl w:val="0"/>
          <w:numId w:val="29"/>
        </w:numPr>
        <w:spacing w:before="120" w:after="120"/>
        <w:ind w:left="426" w:hanging="14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specyfikacja techniczna wykonania </w:t>
      </w:r>
      <w:r w:rsidR="00802E8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odbioru robót – instalacje elektryczne,</w:t>
      </w:r>
    </w:p>
    <w:p w:rsidR="00A85BCB" w:rsidRPr="00802E8F" w:rsidRDefault="003B7A15" w:rsidP="00802E8F">
      <w:pPr>
        <w:numPr>
          <w:ilvl w:val="0"/>
          <w:numId w:val="29"/>
        </w:numPr>
        <w:spacing w:before="120" w:after="120"/>
        <w:ind w:left="426" w:hanging="14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BD768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przedmiar robó</w:t>
      </w:r>
      <w:r w:rsidR="00BD768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t.</w:t>
      </w:r>
      <w:r w:rsidR="00802E8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</w:p>
    <w:p w:rsidR="000F3E04" w:rsidRPr="00A55CB5" w:rsidRDefault="000F3E04" w:rsidP="00EC0EA0">
      <w:pPr>
        <w:spacing w:before="120" w:after="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§ 2.</w:t>
      </w:r>
    </w:p>
    <w:p w:rsidR="00AB2D05" w:rsidRPr="007E3356" w:rsidRDefault="000F3E04" w:rsidP="007E3356">
      <w:pPr>
        <w:pStyle w:val="Akapitzlist"/>
        <w:numPr>
          <w:ilvl w:val="0"/>
          <w:numId w:val="34"/>
        </w:numPr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Termin wykonania robót Strony ustalają </w:t>
      </w:r>
      <w:r w:rsidR="005B27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na </w:t>
      </w:r>
      <w:r w:rsidR="000D74F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65</w:t>
      </w:r>
      <w:r w:rsidR="00802E8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dni </w:t>
      </w:r>
      <w:r w:rsidR="005B27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od dnia podpisania umowy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1B5238" w:rsidRPr="00A55CB5" w:rsidRDefault="001B5238" w:rsidP="00583135">
      <w:pPr>
        <w:pStyle w:val="Akapitzlist"/>
        <w:numPr>
          <w:ilvl w:val="0"/>
          <w:numId w:val="34"/>
        </w:numPr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Roboty uznaje się za wykonane w terminie, jeśli Wykonawca w terminie określonym </w:t>
      </w:r>
      <w:r w:rsidR="000D74F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br/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w ust. 1 wykona roboty i zgłosi je Zamawiającemu do odbioru, oraz usunie ewentualne usterki/wady stwierdzone w trakcie odbioru w terminie ustalonym przez Zamawiającego.</w:t>
      </w:r>
    </w:p>
    <w:p w:rsidR="001B5238" w:rsidRPr="00A55CB5" w:rsidRDefault="001B5238" w:rsidP="00583135">
      <w:pPr>
        <w:pStyle w:val="Akapitzlist"/>
        <w:numPr>
          <w:ilvl w:val="0"/>
          <w:numId w:val="34"/>
        </w:numPr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Wykonawca jest zobowiązany do pisemnego powiadomienia Zamawiającego o wystąpieniu jakichkolwiek okoliczności, które mogą mieć wpływ na wykonanie robót, </w:t>
      </w:r>
      <w:r w:rsidR="000D74F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br/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w szczególności na termin ich wykonania lub innych czynności objętych przedmiotem Umowy, w terminie nie dłuższym niż 3 dni robocze od chwili wystąpienia zdarzenia.</w:t>
      </w:r>
    </w:p>
    <w:p w:rsidR="000F3E04" w:rsidRPr="00A55CB5" w:rsidRDefault="000F3E04" w:rsidP="00EC0EA0">
      <w:pPr>
        <w:spacing w:before="120" w:after="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§ 3.</w:t>
      </w:r>
    </w:p>
    <w:p w:rsidR="000F3E04" w:rsidRPr="00A55CB5" w:rsidRDefault="000F3E04" w:rsidP="00583135">
      <w:pPr>
        <w:pStyle w:val="Akapitzlist"/>
        <w:numPr>
          <w:ilvl w:val="0"/>
          <w:numId w:val="31"/>
        </w:numPr>
        <w:tabs>
          <w:tab w:val="clear" w:pos="717"/>
          <w:tab w:val="num" w:pos="426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Wykonawcy za wykonanie przedmiotu umowy określonego w § 1 przysługuje wynagrodzenie ryczałtowe w wysokości </w:t>
      </w:r>
      <w:r w:rsidR="00D542E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…………….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…. (słownie złotych:…</w:t>
      </w:r>
      <w:r w:rsidR="00D542E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………………………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……………………….) brutto</w:t>
      </w:r>
      <w:r w:rsidR="00D542E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z podatkiem VAT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0F3E04" w:rsidRPr="00A55CB5" w:rsidRDefault="000F3E04" w:rsidP="00583135">
      <w:pPr>
        <w:pStyle w:val="Akapitzlist"/>
        <w:numPr>
          <w:ilvl w:val="0"/>
          <w:numId w:val="31"/>
        </w:numPr>
        <w:tabs>
          <w:tab w:val="clear" w:pos="717"/>
          <w:tab w:val="num" w:pos="426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Kwota</w:t>
      </w:r>
      <w:r w:rsidR="00462422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ryczałtowa za wykonanie przedmiotu umowy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obejmuje wszelkie czynności związane z wykonaniem zadania</w:t>
      </w:r>
      <w:r w:rsidR="006058E6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,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w tym:  prace zabezpieczające teren prowadzonych robót, prace rozbiórkowe, wywóz i utylizację materiałów rozbiórkowych.</w:t>
      </w:r>
    </w:p>
    <w:p w:rsidR="001E6789" w:rsidRPr="00670EDD" w:rsidRDefault="001E6789" w:rsidP="00583135">
      <w:pPr>
        <w:pStyle w:val="Akapitzlist"/>
        <w:numPr>
          <w:ilvl w:val="0"/>
          <w:numId w:val="31"/>
        </w:numPr>
        <w:tabs>
          <w:tab w:val="clear" w:pos="717"/>
          <w:tab w:val="num" w:pos="426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Wynagrodzenie określone w ust.</w:t>
      </w:r>
      <w:r w:rsidR="0058313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</w:t>
      </w:r>
      <w:r w:rsidR="00FA7D0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1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obejmuje wszystkie roboty i czynności przewidziane do realizacji przedmiotu umowy. Wykonawca oświadcza, że wynagrodzenie ryczałtowe uwzględnia wszystkie warunki, a także okoliczności i zagrożenia, które przy dołożeniu </w:t>
      </w:r>
      <w:r w:rsidRPr="00670ED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należytej staranności, w stosunkach danego rodzaju można było przewidzieć.</w:t>
      </w:r>
    </w:p>
    <w:p w:rsidR="001E6789" w:rsidRPr="00670EDD" w:rsidRDefault="001E6789" w:rsidP="00583135">
      <w:pPr>
        <w:pStyle w:val="Akapitzlist"/>
        <w:numPr>
          <w:ilvl w:val="0"/>
          <w:numId w:val="31"/>
        </w:numPr>
        <w:tabs>
          <w:tab w:val="clear" w:pos="717"/>
          <w:tab w:val="num" w:pos="426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670ED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Roboty, które nie zostały zlecone przez Zamawiającego, nie podlegają rozliczeniu i Wykonawca nie otrzyma za nie wynagrodzenia.</w:t>
      </w:r>
    </w:p>
    <w:p w:rsidR="000F3E04" w:rsidRPr="00670EDD" w:rsidRDefault="000F3E04" w:rsidP="00583135">
      <w:pPr>
        <w:pStyle w:val="Akapitzlist"/>
        <w:numPr>
          <w:ilvl w:val="0"/>
          <w:numId w:val="31"/>
        </w:numPr>
        <w:tabs>
          <w:tab w:val="clear" w:pos="717"/>
          <w:tab w:val="num" w:pos="426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670ED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Płatność za wykonanie zadania  nastąpi jednorazowo.</w:t>
      </w:r>
    </w:p>
    <w:p w:rsidR="000F3E04" w:rsidRPr="00A55CB5" w:rsidRDefault="000F3E04" w:rsidP="00583135">
      <w:pPr>
        <w:pStyle w:val="Akapitzlist"/>
        <w:numPr>
          <w:ilvl w:val="0"/>
          <w:numId w:val="31"/>
        </w:numPr>
        <w:tabs>
          <w:tab w:val="clear" w:pos="717"/>
          <w:tab w:val="num" w:pos="426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670ED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Warunkiem wystawienia faktury </w:t>
      </w:r>
      <w:r w:rsidR="00182A10" w:rsidRPr="00670ED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przez Wykonawcę </w:t>
      </w:r>
      <w:r w:rsidRPr="00670ED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jest dokonanie przez Zamawiającego</w:t>
      </w:r>
      <w:r w:rsidR="008C75B4" w:rsidRPr="00670ED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</w:t>
      </w:r>
      <w:r w:rsidR="00F506F8" w:rsidRPr="00670ED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końcowego odbioru przedmiotu umowy, o którym mowa w § 1</w:t>
      </w:r>
      <w:r w:rsidR="007A02D4" w:rsidRPr="00670ED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ust. </w:t>
      </w:r>
      <w:r w:rsidR="007A02D4" w:rsidRPr="00D542E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1</w:t>
      </w:r>
      <w:r w:rsidR="00F506F8" w:rsidRPr="00D542E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</w:t>
      </w:r>
      <w:r w:rsidR="00C156AC" w:rsidRPr="00D542E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i 2</w:t>
      </w:r>
      <w:r w:rsidR="00C156A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</w:t>
      </w:r>
      <w:r w:rsidR="00F506F8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niniejszej umowy.</w:t>
      </w:r>
      <w:r w:rsidR="00FE7E81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</w:t>
      </w:r>
    </w:p>
    <w:p w:rsidR="003336CD" w:rsidRPr="00A55CB5" w:rsidRDefault="003336CD" w:rsidP="00583135">
      <w:pPr>
        <w:pStyle w:val="Akapitzlist"/>
        <w:numPr>
          <w:ilvl w:val="0"/>
          <w:numId w:val="31"/>
        </w:numPr>
        <w:tabs>
          <w:tab w:val="clear" w:pos="717"/>
          <w:tab w:val="num" w:pos="426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Warunkiem zapłaty przez Zamawiającego należnego wynagrodzenia za odebrane roboty jest przedstawienie dowodów</w:t>
      </w:r>
      <w:r w:rsidR="00FE7E81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potwierdzających brak zaległości Wykonawcy w zapłacie należnego podwykonawcom wymaganego wynagrodzenia (dotyczy podwykonawców, którzy zawarli zaakceptowaną przez Zamawiającego umowę o podwykonawstwo robót).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</w:t>
      </w:r>
    </w:p>
    <w:p w:rsidR="00583135" w:rsidRDefault="00EC0EA0" w:rsidP="00583135">
      <w:pPr>
        <w:pStyle w:val="Akapitzlist"/>
        <w:numPr>
          <w:ilvl w:val="0"/>
          <w:numId w:val="31"/>
        </w:numPr>
        <w:tabs>
          <w:tab w:val="clear" w:pos="717"/>
          <w:tab w:val="num" w:pos="426"/>
        </w:tabs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W przypadku nieprzedstawienia przez Wykonawcę dowodów</w:t>
      </w:r>
      <w:r w:rsidR="00FE7E81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, o których mowa w ust. </w:t>
      </w:r>
      <w:r w:rsidR="0078527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7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, </w:t>
      </w:r>
      <w:r w:rsidR="00FE7E81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Zamawiający wstrzyma 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wypłatę wymagalnego wynagrodzenia za odebrane roboty, w części równej sumie kwot wynikających z nieprzedstawionych dowodów.</w:t>
      </w:r>
    </w:p>
    <w:p w:rsidR="00EC0EA0" w:rsidRPr="00A55CB5" w:rsidRDefault="00EC0EA0" w:rsidP="00583135">
      <w:pPr>
        <w:pStyle w:val="Akapitzlist"/>
        <w:numPr>
          <w:ilvl w:val="0"/>
          <w:numId w:val="31"/>
        </w:numPr>
        <w:tabs>
          <w:tab w:val="clear" w:pos="717"/>
          <w:tab w:val="num" w:pos="426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W przypadku uchylenia się Wykonawcy od zapłaty wynagrodzenia przysługującego podwykonawcy Zamawiający, przed dokonaniem bezpośredniej zapłaty podwykonawcy, 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lastRenderedPageBreak/>
        <w:t>wezwie Wykonawcę do złożenia pisemnych wyjaśnień dotyczących powodów wstrzymania zapłaty wynagrodzenia po</w:t>
      </w:r>
      <w:r w:rsidR="004B26C3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dwykonawcy z wyznaczeniem  mu  4</w:t>
      </w:r>
      <w:r w:rsidR="0055512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- dniowego terminu na  ich złożenie.</w:t>
      </w:r>
    </w:p>
    <w:p w:rsidR="00EC0EA0" w:rsidRPr="00A55CB5" w:rsidRDefault="00EC0EA0" w:rsidP="00583135">
      <w:pPr>
        <w:pStyle w:val="Akapitzlist"/>
        <w:numPr>
          <w:ilvl w:val="0"/>
          <w:numId w:val="31"/>
        </w:numPr>
        <w:tabs>
          <w:tab w:val="clear" w:pos="717"/>
          <w:tab w:val="num" w:pos="426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Zamawiający jest zobowiązany zapłacić podwykonawcy wymagalne wynagrodzenie (bez odsetek), jeżeli podwykonawca udokumentuje jego zasadność, a Wykonawca nie złoży w trybie określonym w ust. </w:t>
      </w:r>
      <w:r w:rsidR="00925FC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9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wyjaśnień w sposób wystarczający wykazujących niezasadność bezpośredniej zapłaty</w:t>
      </w:r>
      <w:r w:rsidR="00B61A91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na rzecz podwykonawcy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 Bezpośrednia zapłata obejmuje wyłącznie wymagalne wynagrodzenie bez odsetek należnych podwykonawcy.</w:t>
      </w:r>
    </w:p>
    <w:p w:rsidR="00EC0EA0" w:rsidRPr="00A55CB5" w:rsidRDefault="00EC0EA0" w:rsidP="00583135">
      <w:pPr>
        <w:pStyle w:val="Akapitzlist"/>
        <w:numPr>
          <w:ilvl w:val="0"/>
          <w:numId w:val="31"/>
        </w:numPr>
        <w:tabs>
          <w:tab w:val="clear" w:pos="717"/>
          <w:tab w:val="num" w:pos="426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Kwotę zapłaconą podwykonawcy/podwykonawcom Zamawiający potrąca </w:t>
      </w:r>
      <w:r w:rsidR="000D74F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br/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z wynagrodzenia Wykonawcy</w:t>
      </w:r>
      <w:r w:rsidR="00AA6BE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0F3E04" w:rsidRDefault="000F3E04" w:rsidP="00583135">
      <w:pPr>
        <w:pStyle w:val="Akapitzlist"/>
        <w:numPr>
          <w:ilvl w:val="0"/>
          <w:numId w:val="31"/>
        </w:numPr>
        <w:tabs>
          <w:tab w:val="clear" w:pos="717"/>
          <w:tab w:val="num" w:pos="426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Opłata faktur</w:t>
      </w:r>
      <w:r w:rsidR="00462422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y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nastąpi przelewem na k</w:t>
      </w:r>
      <w:r w:rsidR="005B27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onto Wykonawcy </w:t>
      </w:r>
      <w:r w:rsidR="00670ED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nr</w:t>
      </w:r>
      <w:r w:rsidR="00462422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………………………</w:t>
      </w:r>
      <w:r w:rsidR="00670ED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w banku: ………………… </w:t>
      </w:r>
      <w:r w:rsidR="00462422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w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ciągu 21 dni od </w:t>
      </w:r>
      <w:r w:rsidR="006058E6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dnia 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dostarczenia</w:t>
      </w:r>
      <w:r w:rsidR="00025F5B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prawidłowo wystawionej 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faktur</w:t>
      </w:r>
      <w:r w:rsidR="00462422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y</w:t>
      </w:r>
      <w:r w:rsidR="00EC0EA0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do siedziby Zamawiającego</w:t>
      </w:r>
      <w:r w:rsidR="007A02D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,</w:t>
      </w:r>
      <w:r w:rsidR="00EC0EA0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</w:t>
      </w:r>
      <w:r w:rsidR="00FE7E81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z zastrzeżeniem ust. 1</w:t>
      </w:r>
      <w:r w:rsidR="00925FC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0</w:t>
      </w:r>
      <w:r w:rsidR="00FE7E81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606C70" w:rsidRPr="00BD768E" w:rsidRDefault="00606C70" w:rsidP="00583135">
      <w:pPr>
        <w:pStyle w:val="Akapitzlist"/>
        <w:numPr>
          <w:ilvl w:val="0"/>
          <w:numId w:val="31"/>
        </w:numPr>
        <w:tabs>
          <w:tab w:val="clear" w:pos="717"/>
          <w:tab w:val="num" w:pos="426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BD768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Zmiana numeru konta bankowego możliwa jest </w:t>
      </w:r>
      <w:r w:rsidRPr="00BD768E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w formie pisemnej w postaci aneksu do umowy pod rygorem nieważności</w:t>
      </w:r>
      <w:r w:rsidRPr="00BD768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025F5B" w:rsidRPr="00A55CB5" w:rsidRDefault="00025F5B" w:rsidP="00583135">
      <w:pPr>
        <w:pStyle w:val="Akapitzlist"/>
        <w:numPr>
          <w:ilvl w:val="0"/>
          <w:numId w:val="31"/>
        </w:numPr>
        <w:tabs>
          <w:tab w:val="clear" w:pos="717"/>
          <w:tab w:val="num" w:pos="426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Z</w:t>
      </w:r>
      <w:r w:rsidR="004B26C3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a datę zapłaty uważa się termin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</w:t>
      </w:r>
      <w:r w:rsidR="00C030BF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obciążenia rachunku Zamawiającego.</w:t>
      </w:r>
    </w:p>
    <w:p w:rsidR="00025F5B" w:rsidRPr="00670EDD" w:rsidRDefault="000F3E04" w:rsidP="00670EDD">
      <w:pPr>
        <w:pStyle w:val="Akapitzlist"/>
        <w:numPr>
          <w:ilvl w:val="0"/>
          <w:numId w:val="31"/>
        </w:numPr>
        <w:tabs>
          <w:tab w:val="clear" w:pos="717"/>
          <w:tab w:val="num" w:pos="426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Fakturę należy </w:t>
      </w:r>
      <w:r w:rsidR="00F64463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wystawić na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:</w:t>
      </w:r>
      <w:r w:rsidR="00670ED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ab/>
      </w:r>
      <w:r w:rsidR="00670ED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br/>
      </w:r>
      <w:r w:rsidRPr="00606C7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Województwo Podlaskie</w:t>
      </w:r>
      <w:r w:rsidR="00670ED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ab/>
      </w:r>
      <w:r w:rsidRPr="00606C7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</w:t>
      </w:r>
      <w:r w:rsidR="00670ED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br/>
      </w:r>
      <w:r w:rsidRPr="00606C7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Urząd Marszałkowski </w:t>
      </w:r>
      <w:r w:rsidR="00670ED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W</w:t>
      </w:r>
      <w:r w:rsidRPr="00606C7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ojewództ</w:t>
      </w:r>
      <w:r w:rsidR="007E3356" w:rsidRPr="00606C7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wa Podlaskiego </w:t>
      </w:r>
      <w:r w:rsidR="00670ED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ab/>
      </w:r>
      <w:r w:rsidR="00670ED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br/>
      </w:r>
      <w:r w:rsidR="007E3356" w:rsidRPr="00606C7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15-888 Białystok</w:t>
      </w:r>
      <w:r w:rsidR="00606C70" w:rsidRPr="00606C7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</w:t>
      </w:r>
      <w:r w:rsidR="00670ED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ab/>
      </w:r>
      <w:r w:rsidR="00670ED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br/>
      </w:r>
      <w:r w:rsidRPr="00606C7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ul. Kard</w:t>
      </w:r>
      <w:r w:rsidR="007E3356" w:rsidRPr="00606C7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ynała</w:t>
      </w:r>
      <w:r w:rsidRPr="00606C7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S</w:t>
      </w:r>
      <w:r w:rsidR="007E3356" w:rsidRPr="00606C7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tefana</w:t>
      </w:r>
      <w:r w:rsidRPr="00606C7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Wyszyńskiego 1 </w:t>
      </w:r>
      <w:r w:rsidR="00670ED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ab/>
      </w:r>
      <w:r w:rsidR="00670ED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br/>
      </w:r>
      <w:r w:rsidRPr="00606C7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NIP 542-25-42-016</w:t>
      </w:r>
    </w:p>
    <w:p w:rsidR="000F3E04" w:rsidRPr="00A55CB5" w:rsidRDefault="00462422" w:rsidP="00EC0EA0">
      <w:pPr>
        <w:spacing w:before="120" w:after="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§ </w:t>
      </w:r>
      <w:r w:rsidR="00670ED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4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0F3E04" w:rsidRPr="00A55CB5" w:rsidRDefault="000F3E04" w:rsidP="00EC0EA0">
      <w:pPr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zobowiązuje się wykonać roboty z zachowaniem należytej staranności, zasad bezpieczeństwa, dobrej jakości, właściwej organizacji pracy, zasad wiedzy technicznej, obowiązujących Polskich Norm, oraz przepisów prawa, w szczególności Prawa </w:t>
      </w:r>
      <w:r w:rsidR="003E67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udowlanego, zgodnie z dokumentacją projektową</w:t>
      </w:r>
      <w:r w:rsidR="00462422"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warunkach ustalonych niniejszą umową.</w:t>
      </w:r>
    </w:p>
    <w:p w:rsidR="000F3E04" w:rsidRPr="00A55CB5" w:rsidRDefault="00462422" w:rsidP="00331E8E">
      <w:pPr>
        <w:spacing w:after="12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§ </w:t>
      </w:r>
      <w:r w:rsidR="00670ED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5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0F3E04" w:rsidRPr="00A55CB5" w:rsidRDefault="00462422" w:rsidP="0086518E">
      <w:pPr>
        <w:numPr>
          <w:ilvl w:val="0"/>
          <w:numId w:val="3"/>
        </w:numPr>
        <w:spacing w:after="120"/>
        <w:ind w:left="437" w:hanging="43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Wykonawca wyznaczy na terenie budowy swego przedstawiciela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462422" w:rsidRPr="00A55CB5" w:rsidRDefault="00462422" w:rsidP="0086518E">
      <w:pPr>
        <w:numPr>
          <w:ilvl w:val="0"/>
          <w:numId w:val="3"/>
        </w:numPr>
        <w:spacing w:after="120"/>
        <w:ind w:left="437" w:hanging="43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Wykonawca zobowiązuje się wy</w:t>
      </w:r>
      <w:r w:rsidR="0055512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konać cały zakres rzeczowy zamówienia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. </w:t>
      </w:r>
    </w:p>
    <w:p w:rsidR="0029265B" w:rsidRPr="00A55CB5" w:rsidRDefault="0029265B" w:rsidP="0086518E">
      <w:pPr>
        <w:numPr>
          <w:ilvl w:val="0"/>
          <w:numId w:val="3"/>
        </w:numPr>
        <w:spacing w:after="120"/>
        <w:ind w:left="437" w:hanging="43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Wykonawca jest odpowiedzialny za działania lub zaniechania podwykonawcy, jego </w:t>
      </w:r>
      <w:r w:rsidR="006058E6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przedstawicieli lub pracowników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jak za własne działania lub zaniechania. </w:t>
      </w:r>
    </w:p>
    <w:p w:rsidR="0029265B" w:rsidRPr="00A55CB5" w:rsidRDefault="0029265B" w:rsidP="0086518E">
      <w:pPr>
        <w:numPr>
          <w:ilvl w:val="0"/>
          <w:numId w:val="3"/>
        </w:numPr>
        <w:spacing w:after="120"/>
        <w:ind w:left="437" w:hanging="43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Zamawiający może żądać od Wykonawcy zmia</w:t>
      </w:r>
      <w:r w:rsidR="007A02D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ny albo odsunięcia podwykonawcy od wykonywanych robót,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jeżeli  sprzęt techniczny, osoby i kwalifikacje, którymi dysponuje podwykonawca, nie dają rękojmi należytego wykonania powierzonych podwykonawcy  części  robót.  </w:t>
      </w:r>
    </w:p>
    <w:p w:rsidR="0029265B" w:rsidRPr="00A55CB5" w:rsidRDefault="00AA6349" w:rsidP="0086518E">
      <w:pPr>
        <w:numPr>
          <w:ilvl w:val="0"/>
          <w:numId w:val="3"/>
        </w:numPr>
        <w:spacing w:after="120"/>
        <w:ind w:left="437" w:hanging="43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Wykonawca/</w:t>
      </w:r>
      <w:r w:rsidR="0029265B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podwykonawca zobowiązany jest do przedłożenia Zamawiającemu projektu umowy o podwykonawstwo (w języku polskim), której przedmiotem są roboty budowlane, nie później niż 14 dni przed jej zawarciem, przy czym podwykonaw</w:t>
      </w:r>
      <w:r w:rsidR="0055512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ca lub dalszy podwykonawca jest</w:t>
      </w:r>
      <w:r w:rsidR="0029265B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obowiązany dołączyć zgodę Wykonawcy na zawarcie umowy o podwykonawstwo zgodnej z projektem umowy. Natomiast przystąpienie do realizacji </w:t>
      </w:r>
      <w:r w:rsidR="0029265B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lastRenderedPageBreak/>
        <w:t xml:space="preserve">robót budowlanych przez podwykonawcę powinno być poprzedzone akceptacją umowy o podwykonawstwo przez Zamawiającego. </w:t>
      </w:r>
    </w:p>
    <w:p w:rsidR="0029265B" w:rsidRPr="00A55CB5" w:rsidRDefault="0029265B" w:rsidP="0086518E">
      <w:pPr>
        <w:numPr>
          <w:ilvl w:val="0"/>
          <w:numId w:val="3"/>
        </w:numPr>
        <w:spacing w:after="120"/>
        <w:ind w:left="437" w:hanging="43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Projekt umowy z podwykonawcą, której przedmiotem są roboty budowlane, powinien  zawierać w szczególności</w:t>
      </w:r>
      <w:r w:rsidR="007E2FE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następujące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 postanowienia:</w:t>
      </w:r>
    </w:p>
    <w:p w:rsidR="0029265B" w:rsidRPr="00A55CB5" w:rsidRDefault="0029265B" w:rsidP="00F506F8">
      <w:pPr>
        <w:numPr>
          <w:ilvl w:val="2"/>
          <w:numId w:val="32"/>
        </w:numPr>
        <w:tabs>
          <w:tab w:val="clear" w:pos="540"/>
          <w:tab w:val="num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5CB5">
        <w:rPr>
          <w:rFonts w:ascii="Times New Roman" w:hAnsi="Times New Roman" w:cs="Times New Roman"/>
          <w:sz w:val="24"/>
          <w:szCs w:val="24"/>
        </w:rPr>
        <w:t>zakres powierzanych podwykonawcy  robót, których wykonanie stanowi podstawę zapłaty przez Wykonawcę wynagrodzenia na rzecz  podwykonawcy,  wysokość wynagrodzenia za powierz</w:t>
      </w:r>
      <w:r w:rsidR="003D66F3">
        <w:rPr>
          <w:rFonts w:ascii="Times New Roman" w:hAnsi="Times New Roman" w:cs="Times New Roman"/>
          <w:sz w:val="24"/>
          <w:szCs w:val="24"/>
        </w:rPr>
        <w:t>one prace oraz spójne z treścią</w:t>
      </w:r>
      <w:r w:rsidRPr="00A55CB5">
        <w:rPr>
          <w:rFonts w:ascii="Times New Roman" w:hAnsi="Times New Roman" w:cs="Times New Roman"/>
          <w:sz w:val="24"/>
          <w:szCs w:val="24"/>
        </w:rPr>
        <w:t xml:space="preserve"> niniejszej umowy  postanowienia w zakresie  terminów i sposobu rozliczeń, nieodbiegające w istotny sposób od terminów i rozliczeń zastrzeżonych między Zamawiającym i Wykonawcą;</w:t>
      </w:r>
    </w:p>
    <w:p w:rsidR="0029265B" w:rsidRPr="00A55CB5" w:rsidRDefault="003D66F3" w:rsidP="00F506F8">
      <w:pPr>
        <w:numPr>
          <w:ilvl w:val="2"/>
          <w:numId w:val="32"/>
        </w:numPr>
        <w:tabs>
          <w:tab w:val="clear" w:pos="540"/>
          <w:tab w:val="num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odbiorów robót</w:t>
      </w:r>
      <w:r w:rsidR="0029265B" w:rsidRPr="00A55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wykonywanych przez podwykonawcę</w:t>
      </w:r>
      <w:r w:rsidR="0029265B" w:rsidRPr="00A55CB5">
        <w:rPr>
          <w:rFonts w:ascii="Times New Roman" w:hAnsi="Times New Roman" w:cs="Times New Roman"/>
          <w:sz w:val="24"/>
          <w:szCs w:val="24"/>
        </w:rPr>
        <w:t xml:space="preserve"> ze wskazaniem, że odbiór robót podwykonawcy dokonywany przez Wykonawcę nie będzie wywoływał skutku względem Zamawiającego;</w:t>
      </w:r>
    </w:p>
    <w:p w:rsidR="0029265B" w:rsidRPr="00A55CB5" w:rsidRDefault="0029265B" w:rsidP="00F506F8">
      <w:pPr>
        <w:numPr>
          <w:ilvl w:val="2"/>
          <w:numId w:val="32"/>
        </w:numPr>
        <w:tabs>
          <w:tab w:val="clear" w:pos="540"/>
          <w:tab w:val="num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5CB5">
        <w:rPr>
          <w:rFonts w:ascii="Times New Roman" w:hAnsi="Times New Roman" w:cs="Times New Roman"/>
          <w:sz w:val="24"/>
          <w:szCs w:val="24"/>
        </w:rPr>
        <w:t>postanowienia spójne z niniejszą umową w szczególności w zakresie  terminów</w:t>
      </w:r>
      <w:r w:rsidR="003D66F3">
        <w:rPr>
          <w:rFonts w:ascii="Times New Roman" w:hAnsi="Times New Roman" w:cs="Times New Roman"/>
          <w:sz w:val="24"/>
          <w:szCs w:val="24"/>
        </w:rPr>
        <w:t xml:space="preserve"> wykonania robót objętych umową</w:t>
      </w:r>
      <w:r w:rsidRPr="00A55CB5">
        <w:rPr>
          <w:rFonts w:ascii="Times New Roman" w:hAnsi="Times New Roman" w:cs="Times New Roman"/>
          <w:sz w:val="24"/>
          <w:szCs w:val="24"/>
        </w:rPr>
        <w:t xml:space="preserve"> podwykonawczą, okresów odpowiedzialności za wady wykonywanych przez podwykonawcę  robót, a także  i</w:t>
      </w:r>
      <w:r w:rsidR="007E2FE8">
        <w:rPr>
          <w:rFonts w:ascii="Times New Roman" w:hAnsi="Times New Roman" w:cs="Times New Roman"/>
          <w:sz w:val="24"/>
          <w:szCs w:val="24"/>
        </w:rPr>
        <w:t>nnych obowiązków w stosunku do tych</w:t>
      </w:r>
      <w:r w:rsidRPr="00A55CB5">
        <w:rPr>
          <w:rFonts w:ascii="Times New Roman" w:hAnsi="Times New Roman" w:cs="Times New Roman"/>
          <w:sz w:val="24"/>
          <w:szCs w:val="24"/>
        </w:rPr>
        <w:t xml:space="preserve"> wynikających z </w:t>
      </w:r>
      <w:r w:rsidR="007E2FE8"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A55CB5">
        <w:rPr>
          <w:rFonts w:ascii="Times New Roman" w:hAnsi="Times New Roman" w:cs="Times New Roman"/>
          <w:sz w:val="24"/>
          <w:szCs w:val="24"/>
        </w:rPr>
        <w:t xml:space="preserve">umowy; </w:t>
      </w:r>
    </w:p>
    <w:p w:rsidR="0029265B" w:rsidRPr="00A55CB5" w:rsidRDefault="0029265B" w:rsidP="00F506F8">
      <w:pPr>
        <w:numPr>
          <w:ilvl w:val="2"/>
          <w:numId w:val="32"/>
        </w:numPr>
        <w:tabs>
          <w:tab w:val="clear" w:pos="540"/>
          <w:tab w:val="num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5CB5">
        <w:rPr>
          <w:rFonts w:ascii="Times New Roman" w:hAnsi="Times New Roman" w:cs="Times New Roman"/>
          <w:sz w:val="24"/>
          <w:szCs w:val="24"/>
        </w:rPr>
        <w:t>postanowienia dotyczące płatności wynagrodzenia w terminie nie dłuższym niż 30 dni od daty otrzymania przez Wykonawcę prawidłowo wystawionej przez podwykonawcę lub dalszego podwykonawcę faktury. Podstawą wystawienia faktury może być podpisany bez uwag przez Wykonawcę i podwykonawcę (lub odpowiednio dalszego podwykonawcę) protokół odbioru robót;</w:t>
      </w:r>
    </w:p>
    <w:p w:rsidR="0029265B" w:rsidRPr="00A55CB5" w:rsidRDefault="0029265B" w:rsidP="00F506F8">
      <w:pPr>
        <w:numPr>
          <w:ilvl w:val="2"/>
          <w:numId w:val="32"/>
        </w:numPr>
        <w:tabs>
          <w:tab w:val="clear" w:pos="540"/>
          <w:tab w:val="num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5CB5">
        <w:rPr>
          <w:rFonts w:ascii="Times New Roman" w:hAnsi="Times New Roman" w:cs="Times New Roman"/>
          <w:sz w:val="24"/>
          <w:szCs w:val="24"/>
        </w:rPr>
        <w:t>postanowienia dotyczące dochodzenia zapłaty kar umownych przez Wykonawcę wobec podwykonawcy robót,</w:t>
      </w:r>
    </w:p>
    <w:p w:rsidR="0029265B" w:rsidRPr="00A55CB5" w:rsidRDefault="0029265B" w:rsidP="00F506F8">
      <w:pPr>
        <w:numPr>
          <w:ilvl w:val="2"/>
          <w:numId w:val="32"/>
        </w:numPr>
        <w:tabs>
          <w:tab w:val="clear" w:pos="540"/>
          <w:tab w:val="num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5CB5">
        <w:rPr>
          <w:rFonts w:ascii="Times New Roman" w:hAnsi="Times New Roman" w:cs="Times New Roman"/>
          <w:sz w:val="24"/>
          <w:szCs w:val="24"/>
        </w:rPr>
        <w:t xml:space="preserve">postanowienia zakazujące podwykonawcy dokonywania cesji wierzytelności bez </w:t>
      </w:r>
      <w:r w:rsidR="00854F29" w:rsidRPr="00A55CB5">
        <w:rPr>
          <w:rFonts w:ascii="Times New Roman" w:hAnsi="Times New Roman" w:cs="Times New Roman"/>
          <w:sz w:val="24"/>
          <w:szCs w:val="24"/>
        </w:rPr>
        <w:t>zgody Wykonawcy i Zamawiającego.</w:t>
      </w:r>
      <w:r w:rsidRPr="00A55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65B" w:rsidRPr="00A55CB5" w:rsidRDefault="0029265B" w:rsidP="0086518E">
      <w:pPr>
        <w:numPr>
          <w:ilvl w:val="0"/>
          <w:numId w:val="3"/>
        </w:numPr>
        <w:spacing w:before="120" w:after="120"/>
        <w:ind w:left="437" w:hanging="437"/>
        <w:jc w:val="both"/>
        <w:rPr>
          <w:rFonts w:ascii="Times New Roman" w:hAnsi="Times New Roman" w:cs="Times New Roman"/>
          <w:sz w:val="24"/>
          <w:szCs w:val="24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Umowa</w:t>
      </w:r>
      <w:r w:rsidRPr="00A55CB5">
        <w:rPr>
          <w:rFonts w:ascii="Times New Roman" w:hAnsi="Times New Roman" w:cs="Times New Roman"/>
          <w:sz w:val="24"/>
          <w:szCs w:val="24"/>
        </w:rPr>
        <w:t xml:space="preserve"> z podwykonawcą</w:t>
      </w:r>
      <w:r w:rsidR="005A0224">
        <w:rPr>
          <w:rFonts w:ascii="Times New Roman" w:hAnsi="Times New Roman" w:cs="Times New Roman"/>
          <w:sz w:val="24"/>
          <w:szCs w:val="24"/>
        </w:rPr>
        <w:t>,</w:t>
      </w:r>
      <w:r w:rsidRPr="00A55CB5">
        <w:rPr>
          <w:rFonts w:ascii="Times New Roman" w:hAnsi="Times New Roman" w:cs="Times New Roman"/>
          <w:sz w:val="24"/>
          <w:szCs w:val="24"/>
        </w:rPr>
        <w:t xml:space="preserve"> </w:t>
      </w:r>
      <w:r w:rsidR="005A022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której przedmiotem są roboty budowlane</w:t>
      </w:r>
      <w:r w:rsidR="005A022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,</w:t>
      </w:r>
      <w:r w:rsidR="005A0224" w:rsidRPr="00A55CB5">
        <w:rPr>
          <w:rFonts w:ascii="Times New Roman" w:hAnsi="Times New Roman" w:cs="Times New Roman"/>
          <w:sz w:val="24"/>
          <w:szCs w:val="24"/>
        </w:rPr>
        <w:t xml:space="preserve"> </w:t>
      </w:r>
      <w:r w:rsidRPr="00A55CB5">
        <w:rPr>
          <w:rFonts w:ascii="Times New Roman" w:hAnsi="Times New Roman" w:cs="Times New Roman"/>
          <w:sz w:val="24"/>
          <w:szCs w:val="24"/>
        </w:rPr>
        <w:t>nie może zawierać postanowień:</w:t>
      </w:r>
    </w:p>
    <w:p w:rsidR="0029265B" w:rsidRPr="00A55CB5" w:rsidRDefault="0029265B" w:rsidP="00F506F8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B5">
        <w:rPr>
          <w:rFonts w:ascii="Times New Roman" w:hAnsi="Times New Roman" w:cs="Times New Roman"/>
          <w:sz w:val="24"/>
          <w:szCs w:val="24"/>
        </w:rPr>
        <w:t>uzależniających uzyskanie przez podwykonawcę płatności od Wykonawcy, od zapłaty przez Zamawiającego Wykonawcy wynagrodzenia obejmującego zakres robót wykonanych przez podwykonawcę,</w:t>
      </w:r>
    </w:p>
    <w:p w:rsidR="0029265B" w:rsidRPr="00A55CB5" w:rsidRDefault="0029265B" w:rsidP="00F506F8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B5">
        <w:rPr>
          <w:rFonts w:ascii="Times New Roman" w:hAnsi="Times New Roman" w:cs="Times New Roman"/>
          <w:sz w:val="24"/>
          <w:szCs w:val="24"/>
        </w:rPr>
        <w:t>skutkujących zatrzymaniem należnego  podwykonawcom wynagrodzenia w części lub całości do czasu  odbioru robót przez Zamawiającego.</w:t>
      </w:r>
    </w:p>
    <w:p w:rsidR="0029265B" w:rsidRPr="00A55CB5" w:rsidRDefault="0029265B" w:rsidP="0086518E">
      <w:pPr>
        <w:numPr>
          <w:ilvl w:val="0"/>
          <w:numId w:val="3"/>
        </w:numPr>
        <w:spacing w:before="120" w:after="120"/>
        <w:ind w:left="437" w:hanging="43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Jeżeli Zamawiający w terminie 7 dni od dnia przedłożenia mu projektu umowy o podwykonawstwo, której przedmiotem są roboty budowlane nie zgłosi na piśmie zastrzeżeń, uważa się, że </w:t>
      </w:r>
      <w:r w:rsidRPr="00A55CB5">
        <w:rPr>
          <w:rFonts w:ascii="Times New Roman" w:hAnsi="Times New Roman" w:cs="Times New Roman"/>
          <w:sz w:val="24"/>
          <w:szCs w:val="24"/>
        </w:rPr>
        <w:t>zaakceptował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ten projekt umowy. </w:t>
      </w:r>
    </w:p>
    <w:p w:rsidR="0029265B" w:rsidRPr="00A55CB5" w:rsidRDefault="0029265B" w:rsidP="00AA6349">
      <w:pPr>
        <w:numPr>
          <w:ilvl w:val="0"/>
          <w:numId w:val="3"/>
        </w:numPr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Zamawiający zgłosi zastrzeżenia w przypadku przedłożenia projektu umowy o podwykonawstwo, której przedmiotem są roboty budowlane, nie spełniającej wymagań</w:t>
      </w:r>
      <w:r w:rsidR="00182CD9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określonych w SIWZ lub gdy przewiduje ona termin zapłaty wynagrodzenia dłuższy niż 30 dni.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</w:t>
      </w:r>
    </w:p>
    <w:p w:rsidR="0018640A" w:rsidRPr="0018640A" w:rsidRDefault="0029265B" w:rsidP="0018640A">
      <w:pPr>
        <w:numPr>
          <w:ilvl w:val="0"/>
          <w:numId w:val="3"/>
        </w:numPr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18640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Po akceptacji projektu umowy o podwykonawstwo, której przedmiotem są roboty budowlane lub po upływie terminu na zgłoszenie przez Zamawiającego zastrzeżeń do tego projektu, Wykonawca przedłoży poświadczoną za zgodność z oryginałem kopię umowy o podwykonawstwo (w języku polskim) w term</w:t>
      </w:r>
      <w:r w:rsidR="001B72D0" w:rsidRPr="0018640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inie 7 dni od dnia jej zawarcia,</w:t>
      </w:r>
      <w:r w:rsidR="001B72D0" w:rsidRPr="0018640A">
        <w:rPr>
          <w:rFonts w:ascii="Times New Roman" w:hAnsi="Times New Roman" w:cs="Times New Roman"/>
          <w:sz w:val="24"/>
          <w:szCs w:val="24"/>
        </w:rPr>
        <w:t xml:space="preserve"> z </w:t>
      </w:r>
      <w:r w:rsidR="001B72D0" w:rsidRPr="0018640A">
        <w:rPr>
          <w:rFonts w:ascii="Times New Roman" w:hAnsi="Times New Roman" w:cs="Times New Roman"/>
          <w:sz w:val="24"/>
          <w:szCs w:val="24"/>
        </w:rPr>
        <w:lastRenderedPageBreak/>
        <w:t xml:space="preserve">wyłączeniem umów o podwykonawstwo o wartości mniejszej niż 0,5% wartości niniejszej umowy. </w:t>
      </w:r>
    </w:p>
    <w:p w:rsidR="0029265B" w:rsidRPr="00A55CB5" w:rsidRDefault="0029265B" w:rsidP="00AA6349">
      <w:pPr>
        <w:numPr>
          <w:ilvl w:val="0"/>
          <w:numId w:val="3"/>
        </w:numPr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Wykonawca jest zobowiązany do zapłaty wynagrodzenia należnego podwykonawcy w terminach płatności określonych w umowie o podwykonawstwo, które nie mogą być dłuższe niż 30 dni od dnia doręczenia wykonawcy, podwykonawcy lub dalszemu podwykonawcy faktury lub rachunku, potwierdzających wykonanie zleconej podwykonawcy lub dalszemu podwykonawcy dostawy lub usługi.  </w:t>
      </w:r>
    </w:p>
    <w:p w:rsidR="0029265B" w:rsidRPr="00A55CB5" w:rsidRDefault="0029265B" w:rsidP="00AA6349">
      <w:pPr>
        <w:numPr>
          <w:ilvl w:val="0"/>
          <w:numId w:val="3"/>
        </w:numPr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Wykonawca przedłoży w</w:t>
      </w:r>
      <w:r w:rsidR="0018640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raz z umową z podwykonawcą wydruk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z Krajowego Rejestru Sądowego podwykonawcy lub inny właściwy dokument z uwagi na status prawny podwykonawcy, potwierdzający uprawnienia osób zawierających umowę w imieniu podwykonawcy do jego reprezentowania.  </w:t>
      </w:r>
    </w:p>
    <w:p w:rsidR="0029265B" w:rsidRPr="00A55CB5" w:rsidRDefault="0029265B" w:rsidP="00AA6349">
      <w:pPr>
        <w:numPr>
          <w:ilvl w:val="0"/>
          <w:numId w:val="3"/>
        </w:numPr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Jeżeli zobowiązania podwykonawcy wobec Wykonawcy związane z wykonanymi robotami lub dostarczonymi materiałami, obejmuje okres dłuższy niż okres gwarancyjny ustalony w niniejszej umowie, Wykonawca po upływie okresu gwarancyjnego jest zobowiązany na żądanie Zamawiającego dokonać cesji na jego rzecz korzyści wynikających z tych zobowiązań. </w:t>
      </w:r>
    </w:p>
    <w:p w:rsidR="0029265B" w:rsidRPr="00A55CB5" w:rsidRDefault="0029265B" w:rsidP="00AA6349">
      <w:pPr>
        <w:numPr>
          <w:ilvl w:val="0"/>
          <w:numId w:val="3"/>
        </w:numPr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Wykonawca zobowiązany jest zawiadamiać niezwłocznie Zamawiającego o wszelkich sporach z podwykonawcami lub dalszymi podwykonawcami i postępowaniach sądowych z udziałem Wykonawcy, podwykonawcy lub  dalszego podwykonawcy toczących się w związku z realizacją Umowy.  </w:t>
      </w:r>
    </w:p>
    <w:p w:rsidR="0029265B" w:rsidRPr="00A55CB5" w:rsidRDefault="0029265B" w:rsidP="00AA6349">
      <w:pPr>
        <w:numPr>
          <w:ilvl w:val="0"/>
          <w:numId w:val="3"/>
        </w:numPr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Zasady dotyczące podwykonawców mają odpowiednie zastosowanie do dalszych podwykonawców. </w:t>
      </w:r>
    </w:p>
    <w:p w:rsidR="00B972D3" w:rsidRPr="00A55CB5" w:rsidRDefault="0029265B" w:rsidP="00DE15FA">
      <w:pPr>
        <w:numPr>
          <w:ilvl w:val="0"/>
          <w:numId w:val="3"/>
        </w:numPr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Postanowienia </w:t>
      </w:r>
      <w:r w:rsidR="00AA6349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§ </w:t>
      </w:r>
      <w:r w:rsidR="00670ED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5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ust.</w:t>
      </w:r>
      <w:r w:rsidR="00AA6349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5</w:t>
      </w:r>
      <w:r w:rsidR="00670ED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</w:t>
      </w:r>
      <w:r w:rsidR="001B72D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-</w:t>
      </w:r>
      <w:r w:rsidR="00670ED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</w:t>
      </w:r>
      <w:r w:rsidR="001B72D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10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stosuje się odpowiednio do zmian umów </w:t>
      </w:r>
      <w:r w:rsidR="00670ED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br/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z podwykonawcami.</w:t>
      </w:r>
    </w:p>
    <w:p w:rsidR="000F3E04" w:rsidRPr="00A55CB5" w:rsidRDefault="00B972D3" w:rsidP="00EC0EA0">
      <w:pPr>
        <w:spacing w:before="120" w:after="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§ </w:t>
      </w:r>
      <w:r w:rsidR="00670ED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6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0F3E04" w:rsidRPr="00A55CB5" w:rsidRDefault="000F3E04" w:rsidP="00EC0EA0">
      <w:pPr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Inspektor nadzoru inwestorskiego, będący przedstawicielem Zamawiającego na budowie, działa na pods</w:t>
      </w:r>
      <w:r w:rsidR="001864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tawie i w granicach określonych</w:t>
      </w: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art. 27 </w:t>
      </w:r>
      <w:r w:rsidR="00091954"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Prawa </w:t>
      </w:r>
      <w:r w:rsidR="00CF6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r w:rsidR="00091954"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udowlanego</w:t>
      </w:r>
      <w:r w:rsidR="00091954" w:rsidRPr="00A55CB5">
        <w:rPr>
          <w:rFonts w:ascii="Times New Roman" w:hAnsi="Times New Roman" w:cs="Times New Roman"/>
        </w:rPr>
        <w:t>.</w:t>
      </w:r>
    </w:p>
    <w:p w:rsidR="000F3E04" w:rsidRPr="00A55CB5" w:rsidRDefault="00B972D3" w:rsidP="00331E8E">
      <w:pPr>
        <w:spacing w:before="120" w:after="12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§ </w:t>
      </w:r>
      <w:r w:rsidR="00670ED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7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910FDF" w:rsidRPr="008E640A" w:rsidRDefault="000F3E04" w:rsidP="008E640A">
      <w:pPr>
        <w:numPr>
          <w:ilvl w:val="0"/>
          <w:numId w:val="25"/>
        </w:num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oświadcza, że zapoznał się szczegółowo z dostarczoną doku</w:t>
      </w:r>
      <w:r w:rsidR="00B972D3"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mentacją, wyszczególnioną w § 1</w:t>
      </w:r>
      <w:r w:rsidR="000E23C9"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3</w:t>
      </w:r>
      <w:r w:rsidR="00F920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415F26"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55CE7" w:rsidRPr="00C55C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według której będzie realizował przedmiot umowy i według której dokonał wyceny robót</w:t>
      </w:r>
      <w:r w:rsidR="00C55CE7"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</w:t>
      </w:r>
      <w:r w:rsidR="006058E6"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oferowanej ceny ryczałtowej</w:t>
      </w: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 wszystkie pra</w:t>
      </w:r>
      <w:r w:rsidR="003D66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 wyszczególnione w otrzymanej</w:t>
      </w: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Wyk</w:t>
      </w:r>
      <w:r w:rsidR="007E33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onawcę dokumentacji projektowej</w:t>
      </w:r>
      <w:r w:rsidR="00F920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 Zamawiającego</w:t>
      </w:r>
      <w:r w:rsidR="007E2F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FB49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Wykonawca oświadcza, że nie zgłasza do otrzymanej dokumentacji żadnych uwag</w:t>
      </w:r>
      <w:r w:rsidR="007E2F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FB49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 w szczególności, co do jej kompletności i czytelności w zakresie rzeczowym. </w:t>
      </w:r>
    </w:p>
    <w:p w:rsidR="00910FDF" w:rsidRPr="00C55CE7" w:rsidRDefault="00CA4BEA" w:rsidP="0086518E">
      <w:pPr>
        <w:numPr>
          <w:ilvl w:val="0"/>
          <w:numId w:val="25"/>
        </w:num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55C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oświadcza, że zapoznał się z terenem budowy, a także z wszelkimi ograniczeniami i utrudnieniami związanymi z realizacją inwestycji oraz, że w związku z</w:t>
      </w:r>
      <w:r w:rsidR="003D66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oświadczeniem złożonym powyżej</w:t>
      </w:r>
      <w:r w:rsidRPr="00C55C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późniejsze ewentualne uwagi i zastrzeżenia Wykonawcy do dokumentacji projektowej oraz do dostarczonego przez Zamawiającego przedmiaru robót nie będą miały wpływu na przebieg procesu budowlanego oraz wysokość wynagrodzenia ryczałtowego. </w:t>
      </w:r>
    </w:p>
    <w:p w:rsidR="000F3E04" w:rsidRPr="00C55CE7" w:rsidRDefault="000F3E04" w:rsidP="0086518E">
      <w:pPr>
        <w:numPr>
          <w:ilvl w:val="0"/>
          <w:numId w:val="25"/>
        </w:num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55C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Wykonawca </w:t>
      </w:r>
      <w:r w:rsidR="002E2DCE" w:rsidRPr="00C55C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="00182A10" w:rsidRPr="00C55C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3D66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że</w:t>
      </w:r>
      <w:r w:rsidR="002E2DCE" w:rsidRPr="00C55C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82A10" w:rsidRPr="00C55C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C55C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oferowanej cenie</w:t>
      </w:r>
      <w:r w:rsidR="003D66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ujął</w:t>
      </w:r>
      <w:r w:rsidRPr="00C55C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wszelkie koszty związane z transportem pionowym i poziomym materiałów i urządzeń oraz montażem instalacji niezbędnymi do wykonania robót a także</w:t>
      </w:r>
      <w:r w:rsidR="00182A10" w:rsidRPr="00C55C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Pr="00C55C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uwarunk</w:t>
      </w:r>
      <w:r w:rsidR="002E4018" w:rsidRPr="00C55C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owaniami dotyczącymi</w:t>
      </w:r>
      <w:r w:rsidR="00415F26" w:rsidRPr="00C55C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położenia budynku</w:t>
      </w:r>
      <w:r w:rsidRPr="00C55C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 jego gabarytów, uwarunkowaniami komunikacyjnymi.</w:t>
      </w:r>
      <w:r w:rsidR="00415F26" w:rsidRPr="00C55C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D768E" w:rsidRPr="00670EDD" w:rsidRDefault="000F3E04" w:rsidP="00670EDD">
      <w:pPr>
        <w:numPr>
          <w:ilvl w:val="0"/>
          <w:numId w:val="25"/>
        </w:num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55C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uznaje dostarczoną dokumentację za prawidłową i wystarczającą podstawę do realizacji robót.</w:t>
      </w:r>
    </w:p>
    <w:p w:rsidR="000F3E04" w:rsidRPr="00C55CE7" w:rsidRDefault="004F5AA4" w:rsidP="00EC0EA0">
      <w:pPr>
        <w:spacing w:before="120" w:after="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C55CE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§ </w:t>
      </w:r>
      <w:r w:rsidR="00670ED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8</w:t>
      </w:r>
      <w:r w:rsidR="000F3E04" w:rsidRPr="00C55CE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0F3E04" w:rsidRPr="00C55CE7" w:rsidRDefault="000F3E04" w:rsidP="00F506F8">
      <w:pPr>
        <w:numPr>
          <w:ilvl w:val="0"/>
          <w:numId w:val="4"/>
        </w:numPr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C55CE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Wykonawca zobowiązuje się do stosowania podczas realizacji robót, wyłącznie wyrobów, materiałów oraz urządzeń posiadających aktualne dokumenty dopuszczające do stosowania w budownictwie, zgodnie z przepisami obowiązującymi w tym zakresie. </w:t>
      </w:r>
    </w:p>
    <w:p w:rsidR="000F3E04" w:rsidRPr="00C55CE7" w:rsidRDefault="000F3E04" w:rsidP="00F506F8">
      <w:pPr>
        <w:numPr>
          <w:ilvl w:val="0"/>
          <w:numId w:val="5"/>
        </w:numPr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55C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ponosi odpowiedzialność za jakość wykonywanych robót oraz zastosowanych materiałów i urządzeń.</w:t>
      </w:r>
    </w:p>
    <w:p w:rsidR="000F3E04" w:rsidRPr="00C55CE7" w:rsidRDefault="000F3E04" w:rsidP="00F506F8">
      <w:pPr>
        <w:numPr>
          <w:ilvl w:val="0"/>
          <w:numId w:val="5"/>
        </w:numPr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55C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Technologia wbudowywania</w:t>
      </w:r>
      <w:r w:rsidR="003D66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/montażu</w:t>
      </w:r>
      <w:r w:rsidRPr="00C55C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urządzeń powinna być zgodna z wymogam</w:t>
      </w:r>
      <w:r w:rsidR="003D66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producentów tych urządzeń lub</w:t>
      </w:r>
      <w:r w:rsidRPr="00C55C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dokumentacją techniczno - ruchową.</w:t>
      </w:r>
    </w:p>
    <w:p w:rsidR="000F3E04" w:rsidRPr="00C55CE7" w:rsidRDefault="000F3E04" w:rsidP="00F506F8">
      <w:pPr>
        <w:numPr>
          <w:ilvl w:val="0"/>
          <w:numId w:val="5"/>
        </w:numPr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55C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Zastosowanie zamienników materiałowych i urządzeń nie m</w:t>
      </w:r>
      <w:r w:rsidR="00A604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oże pogarszać standardu przedmiotu zamówienia</w:t>
      </w:r>
      <w:r w:rsidRPr="00C55C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wymaga uzgodnienia nadzoru autorskiego i inwestorskiego oraz zatwierdzenia przez Zamawiającego.</w:t>
      </w:r>
    </w:p>
    <w:p w:rsidR="000F3E04" w:rsidRPr="00C55CE7" w:rsidRDefault="000F3E04" w:rsidP="00F506F8">
      <w:pPr>
        <w:numPr>
          <w:ilvl w:val="0"/>
          <w:numId w:val="5"/>
        </w:numPr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55C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zaproponowania przez Zamawiającego lub Wykonawcę zamiennych rozwiązań w zakresie technologii, zastosowanych materiałów lub urządzeń wskazanych w dokumentacji projektowej, zmiany te wymagają uzgodnienia z nadzorem autorskim. </w:t>
      </w:r>
    </w:p>
    <w:p w:rsidR="000F3E04" w:rsidRPr="00A55CB5" w:rsidRDefault="009302ED" w:rsidP="00EC0EA0">
      <w:pPr>
        <w:spacing w:before="120" w:after="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</w:t>
      </w:r>
      <w:r w:rsidR="004F5AA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§ </w:t>
      </w:r>
      <w:r w:rsidR="002D5F2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9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0F3E04" w:rsidRPr="00A55CB5" w:rsidRDefault="000F3E04" w:rsidP="007E2FE8">
      <w:pPr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zobowiązuje się zorganizować teren budowy, wraz z przynależnym zapleczem budowy, w miejscu uzgodnionym z Zamawiającym.</w:t>
      </w:r>
    </w:p>
    <w:p w:rsidR="000F3E04" w:rsidRPr="00A55CB5" w:rsidRDefault="004F5AA4" w:rsidP="0086518E">
      <w:pPr>
        <w:spacing w:before="120" w:after="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§ 1</w:t>
      </w:r>
      <w:r w:rsidR="002D5F2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0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  <w:r w:rsidR="00A604F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</w:t>
      </w:r>
    </w:p>
    <w:p w:rsidR="000F3E04" w:rsidRPr="007847E6" w:rsidRDefault="000F3E04" w:rsidP="00EC0EA0">
      <w:pPr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47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obowiązków Wykonawcy należy:</w:t>
      </w:r>
    </w:p>
    <w:p w:rsidR="000F3E04" w:rsidRPr="007847E6" w:rsidRDefault="000F3E04" w:rsidP="00F506F8">
      <w:pPr>
        <w:numPr>
          <w:ilvl w:val="0"/>
          <w:numId w:val="7"/>
        </w:numPr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7847E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organizacja, utrzymanie i zabezpieczenie terenu budowy, </w:t>
      </w:r>
    </w:p>
    <w:p w:rsidR="000F3E04" w:rsidRPr="007847E6" w:rsidRDefault="000F3E04" w:rsidP="00F506F8">
      <w:pPr>
        <w:numPr>
          <w:ilvl w:val="0"/>
          <w:numId w:val="7"/>
        </w:numPr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7847E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organizacja ochrony mienia na terenie budowy, do czasu przekazania go do użytkowania, utrzymanie czystości na terenach przylegających do terenu budowy (w tym dojazdy),</w:t>
      </w:r>
    </w:p>
    <w:p w:rsidR="000F3E04" w:rsidRPr="007847E6" w:rsidRDefault="000F3E04" w:rsidP="00F506F8">
      <w:pPr>
        <w:numPr>
          <w:ilvl w:val="0"/>
          <w:numId w:val="7"/>
        </w:numPr>
        <w:spacing w:before="120" w:after="0"/>
        <w:ind w:left="357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7847E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niezwłoczne zawiadamianie Zamawiającego o ewentualnych wadach i brakach w dostarczonej dokumentacji,</w:t>
      </w:r>
    </w:p>
    <w:p w:rsidR="000F3E04" w:rsidRPr="00A55CB5" w:rsidRDefault="000F3E04" w:rsidP="00F506F8">
      <w:pPr>
        <w:numPr>
          <w:ilvl w:val="0"/>
          <w:numId w:val="7"/>
        </w:numPr>
        <w:spacing w:before="120" w:after="0"/>
        <w:ind w:left="357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7847E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zgłaszanie Zamawiającemu odbioru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robót, w szczególności robót ulegających zakryciu,</w:t>
      </w:r>
    </w:p>
    <w:p w:rsidR="000F3E04" w:rsidRPr="00A55CB5" w:rsidRDefault="000F3E04" w:rsidP="00F506F8">
      <w:pPr>
        <w:numPr>
          <w:ilvl w:val="0"/>
          <w:numId w:val="7"/>
        </w:numPr>
        <w:spacing w:before="120" w:after="0"/>
        <w:ind w:left="357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ubezpieczenie budowy i robót przed wszystkimi stratami lub szkodami, które mogą zaistnieć w związku ze zdarzeniami losowymi („siłą wyższą”) lub innymi przyczynami oraz od odpowiedzialności cywilnej, zgodnie z </w:t>
      </w:r>
      <w:r w:rsidR="00DA2B31" w:rsidRPr="00D923C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§ 1</w:t>
      </w:r>
      <w:r w:rsidR="007847E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1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niniejszej umowy,</w:t>
      </w:r>
    </w:p>
    <w:p w:rsidR="000F3E04" w:rsidRPr="00A55CB5" w:rsidRDefault="000F3E04" w:rsidP="00F506F8">
      <w:pPr>
        <w:numPr>
          <w:ilvl w:val="0"/>
          <w:numId w:val="7"/>
        </w:numPr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zminimalizowanie uciążliwego wpływu prowadzonych prac na otaczające środowisko i użytkowników </w:t>
      </w:r>
      <w:r w:rsidR="00A604F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obiektu w którym realizowane są roboty, oraz 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okolicznych obiektów,</w:t>
      </w:r>
    </w:p>
    <w:p w:rsidR="000F3E04" w:rsidRPr="00A55CB5" w:rsidRDefault="000F3E04" w:rsidP="00F506F8">
      <w:pPr>
        <w:numPr>
          <w:ilvl w:val="0"/>
          <w:numId w:val="7"/>
        </w:numPr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przerwanie robót na żądanie Zamawiającego oraz zabezpieczenie wykonanych robót przed ich zniszczeniem,</w:t>
      </w:r>
    </w:p>
    <w:p w:rsidR="000F3E04" w:rsidRPr="00A55CB5" w:rsidRDefault="000F3E04" w:rsidP="00F506F8">
      <w:pPr>
        <w:numPr>
          <w:ilvl w:val="0"/>
          <w:numId w:val="7"/>
        </w:numPr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lastRenderedPageBreak/>
        <w:t xml:space="preserve">niezwłoczne zgłaszanie Zamawiającemu do akceptacji ewentualnych potrzeb wykonania </w:t>
      </w:r>
      <w:r w:rsidR="00182A10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robót 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zamiennych, w formie protokołu konieczności, zaopiniowanego przez nadzór autorski i inwestorski,</w:t>
      </w:r>
    </w:p>
    <w:p w:rsidR="000F3E04" w:rsidRPr="00A55CB5" w:rsidRDefault="000F3E04" w:rsidP="00F506F8">
      <w:pPr>
        <w:numPr>
          <w:ilvl w:val="0"/>
          <w:numId w:val="7"/>
        </w:numPr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usuwanie usterek lub niezgodności robót wskazanych przez nadzór inwestorski i autorski</w:t>
      </w:r>
      <w:r w:rsidR="00DC101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</w:t>
      </w:r>
      <w:r w:rsidR="00DC1012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z dokumentacją </w:t>
      </w:r>
      <w:r w:rsidR="00A604F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dotyczącą zamówienia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,</w:t>
      </w:r>
    </w:p>
    <w:p w:rsidR="000F3E04" w:rsidRPr="00A55CB5" w:rsidRDefault="000F3E04" w:rsidP="00F506F8">
      <w:pPr>
        <w:numPr>
          <w:ilvl w:val="0"/>
          <w:numId w:val="7"/>
        </w:numPr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zlecanie na własny koszt ewentualnych nadzorów technicznych dla prawidłowego wykonania robót,</w:t>
      </w:r>
    </w:p>
    <w:p w:rsidR="000F3E04" w:rsidRPr="00A55CB5" w:rsidRDefault="000F3E04" w:rsidP="00F506F8">
      <w:pPr>
        <w:numPr>
          <w:ilvl w:val="0"/>
          <w:numId w:val="7"/>
        </w:numPr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przygotowanie od strony technicznej i udział w odbiorach robót,</w:t>
      </w:r>
    </w:p>
    <w:p w:rsidR="000F3E04" w:rsidRPr="00A55CB5" w:rsidRDefault="000F3E04" w:rsidP="00F506F8">
      <w:pPr>
        <w:numPr>
          <w:ilvl w:val="0"/>
          <w:numId w:val="7"/>
        </w:numPr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wykonanie dokumentacji powykonawczej w trzech egzemplarzach, </w:t>
      </w:r>
    </w:p>
    <w:p w:rsidR="000F3E04" w:rsidRPr="00A55CB5" w:rsidRDefault="000F3E04" w:rsidP="00F506F8">
      <w:pPr>
        <w:numPr>
          <w:ilvl w:val="0"/>
          <w:numId w:val="7"/>
        </w:numPr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uporządkowanie terenu budowy po zakończeniu i odbiorze robót,</w:t>
      </w:r>
    </w:p>
    <w:p w:rsidR="000F3E04" w:rsidRPr="00A55CB5" w:rsidRDefault="000F3E04" w:rsidP="00F506F8">
      <w:pPr>
        <w:numPr>
          <w:ilvl w:val="0"/>
          <w:numId w:val="7"/>
        </w:numPr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usuwanie  usterek i wad w ramach gwarancji i rękojmi,</w:t>
      </w:r>
    </w:p>
    <w:p w:rsidR="000F3E04" w:rsidRPr="00A55CB5" w:rsidRDefault="000F3E04" w:rsidP="00F506F8">
      <w:pPr>
        <w:numPr>
          <w:ilvl w:val="0"/>
          <w:numId w:val="7"/>
        </w:numPr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okazywanie na każde żądanie Zamawiającego i inspektora nadzoru </w:t>
      </w:r>
      <w:r w:rsidR="00A604F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inwestorskiego 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certyfikatów zgodności z Polską Normą lub aprobatą techniczną wskazanych materiałów,</w:t>
      </w:r>
    </w:p>
    <w:p w:rsidR="007847E6" w:rsidRPr="00CF5381" w:rsidRDefault="000F3E04" w:rsidP="00CF5381">
      <w:pPr>
        <w:numPr>
          <w:ilvl w:val="0"/>
          <w:numId w:val="7"/>
        </w:numPr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naprawienie na własny koszt i doprowadzenie do stanu poprzedniego, uszkodzeń lub zni</w:t>
      </w:r>
      <w:r w:rsidR="00A604F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szczeń spowodowanych działaniem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w budynku i na terenie przylegającym d</w:t>
      </w:r>
      <w:r w:rsidR="005B275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o budynku </w:t>
      </w:r>
      <w:r w:rsidR="007E2FE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w którym wykonywane będą roboty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0F3E04" w:rsidRPr="00A55CB5" w:rsidRDefault="004F5AA4" w:rsidP="00EC0EA0">
      <w:pPr>
        <w:spacing w:before="120" w:after="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§ 1</w:t>
      </w:r>
      <w:r w:rsidR="007847E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1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0F3E04" w:rsidRPr="00A55CB5" w:rsidRDefault="000F3E04" w:rsidP="0086518E">
      <w:pPr>
        <w:numPr>
          <w:ilvl w:val="0"/>
          <w:numId w:val="8"/>
        </w:numPr>
        <w:spacing w:after="120"/>
        <w:ind w:left="357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Ubezpieczeniu podlegają:</w:t>
      </w:r>
    </w:p>
    <w:p w:rsidR="000F3E04" w:rsidRPr="00A55CB5" w:rsidRDefault="000F3E04" w:rsidP="0086518E">
      <w:pPr>
        <w:numPr>
          <w:ilvl w:val="0"/>
          <w:numId w:val="9"/>
        </w:numPr>
        <w:spacing w:after="0"/>
        <w:ind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roboty, obiekty budowlane, urządzenia oraz wszelkie mienie ruchome i nieruchome związane bezpośrednio z wykonywaniem robót,</w:t>
      </w:r>
    </w:p>
    <w:p w:rsidR="000F3E04" w:rsidRPr="00A55CB5" w:rsidRDefault="000F3E04" w:rsidP="00F506F8">
      <w:pPr>
        <w:numPr>
          <w:ilvl w:val="0"/>
          <w:numId w:val="9"/>
        </w:numPr>
        <w:spacing w:after="0"/>
        <w:ind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wynikłe szkody oraz następstwa nieszczęśliwych wypadków dotyczących pracowników i osób trzecich, a powstałe w związku z prowadzonymi robotami budowlanymi, w tym także ruchem pojazdów mechanicznych.</w:t>
      </w:r>
    </w:p>
    <w:p w:rsidR="000F3E04" w:rsidRPr="00626294" w:rsidRDefault="000F3E04" w:rsidP="00F506F8">
      <w:pPr>
        <w:numPr>
          <w:ilvl w:val="0"/>
          <w:numId w:val="8"/>
        </w:numPr>
        <w:spacing w:before="120" w:after="0"/>
        <w:ind w:hanging="357"/>
        <w:jc w:val="both"/>
        <w:rPr>
          <w:rFonts w:ascii="Times New Roman" w:eastAsia="Times New Roman" w:hAnsi="Times New Roman" w:cs="Times New Roman"/>
          <w:bCs/>
          <w:snapToGrid w:val="0"/>
          <w:color w:val="FF0000"/>
          <w:sz w:val="24"/>
          <w:szCs w:val="24"/>
          <w:lang w:eastAsia="pl-PL"/>
        </w:rPr>
      </w:pPr>
      <w:r w:rsidRPr="00BD768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Ubezpieczenia wykonywanych robót,</w:t>
      </w:r>
      <w:r w:rsidR="00182A10" w:rsidRPr="00BD768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o których mowa w ust.</w:t>
      </w:r>
      <w:r w:rsidR="00A604FE" w:rsidRPr="00BD768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</w:t>
      </w:r>
      <w:r w:rsidR="00182A10" w:rsidRPr="00BD768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1 pkt 1) </w:t>
      </w:r>
      <w:r w:rsidRPr="00BD768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należy dokonać na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sumę nie mniejszą niż kwota wynagrodzenia określonego w </w:t>
      </w:r>
      <w:r w:rsidR="00BC0A82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§ </w:t>
      </w:r>
      <w:r w:rsidR="007847E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3</w:t>
      </w:r>
      <w:r w:rsidR="0062629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ust. 1 niniejszej umowy </w:t>
      </w:r>
      <w:r w:rsidR="00626294" w:rsidRPr="00BD768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na okres nie krótszy niż termin realizacji</w:t>
      </w:r>
      <w:r w:rsidR="00BD768E" w:rsidRPr="00BD768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</w:t>
      </w:r>
      <w:r w:rsidR="007A0DEC" w:rsidRPr="00BD768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robót objętych umową</w:t>
      </w:r>
      <w:r w:rsidR="00626294" w:rsidRPr="00BD768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0F3E04" w:rsidRPr="00A55CB5" w:rsidRDefault="000F3E04" w:rsidP="00F506F8">
      <w:pPr>
        <w:numPr>
          <w:ilvl w:val="0"/>
          <w:numId w:val="8"/>
        </w:numPr>
        <w:spacing w:before="120" w:after="0"/>
        <w:ind w:left="363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Ubezpieczenie określone w ust. 1 pkt 2) należy dokonać na </w:t>
      </w:r>
      <w:r w:rsidR="002E2DCE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sumę nie mniejszą </w:t>
      </w:r>
      <w:r w:rsidR="002E2DCE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br/>
        <w:t xml:space="preserve">niż </w:t>
      </w:r>
      <w:r w:rsidR="00F9203A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kwota</w:t>
      </w:r>
      <w:r w:rsidR="007847E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wynagrodzenia określonego w § 3</w:t>
      </w:r>
      <w:r w:rsidR="00F9203A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ust. 1 niniejszej umowy</w:t>
      </w:r>
      <w:r w:rsidR="002E2DCE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, za wszystkie lub jedno zdarzenie powodujące szkodę.</w:t>
      </w:r>
    </w:p>
    <w:p w:rsidR="000F3E04" w:rsidRPr="00A55CB5" w:rsidRDefault="000F3E04" w:rsidP="00F506F8">
      <w:pPr>
        <w:numPr>
          <w:ilvl w:val="0"/>
          <w:numId w:val="8"/>
        </w:numPr>
        <w:spacing w:before="120" w:after="0"/>
        <w:ind w:left="363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Zakres oraz warunki ubezpieczenia, określone w ust. 1 pkt. 1) i 2) podl</w:t>
      </w:r>
      <w:r w:rsidR="00232E77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egają akceptacji Zamawiającego.</w:t>
      </w:r>
    </w:p>
    <w:p w:rsidR="000F3E04" w:rsidRPr="00A55CB5" w:rsidRDefault="000F3E04" w:rsidP="00F506F8">
      <w:pPr>
        <w:numPr>
          <w:ilvl w:val="0"/>
          <w:numId w:val="8"/>
        </w:numPr>
        <w:spacing w:before="120" w:after="0"/>
        <w:ind w:left="363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Ubezpieczenia Wykonawca dokona na swój koszt.</w:t>
      </w:r>
      <w:r w:rsidR="00A604F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</w:t>
      </w:r>
    </w:p>
    <w:p w:rsidR="000F3E04" w:rsidRPr="00A55CB5" w:rsidRDefault="000F3E04" w:rsidP="00F506F8">
      <w:pPr>
        <w:numPr>
          <w:ilvl w:val="0"/>
          <w:numId w:val="8"/>
        </w:numPr>
        <w:spacing w:before="120" w:after="0"/>
        <w:ind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Polisę i </w:t>
      </w:r>
      <w:r w:rsidR="00232E77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inne dokumenty ubezpieczeniowe 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Wykonawca złoży Zamawiającemu w terminie </w:t>
      </w:r>
      <w:r w:rsidRPr="00F9203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6 dni od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daty podpisania umowy, lecz nie później niż w dniu rozpoczęcia robót, pod rygorem </w:t>
      </w:r>
      <w:r w:rsidR="007E2FE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nieprzekazania Wykonawcy terenu budowy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0F3E04" w:rsidRPr="00A55CB5" w:rsidRDefault="004F5AA4" w:rsidP="00EC0EA0">
      <w:pPr>
        <w:spacing w:before="120" w:after="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§ 1</w:t>
      </w:r>
      <w:r w:rsidR="007847E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2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0F3E04" w:rsidRPr="00A55CB5" w:rsidRDefault="000F3E04" w:rsidP="00EC0EA0">
      <w:pPr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obowiązków Zamawiającego należy w szczególności:</w:t>
      </w:r>
    </w:p>
    <w:p w:rsidR="000F3E04" w:rsidRPr="00A55CB5" w:rsidRDefault="000F3E04" w:rsidP="00F506F8">
      <w:pPr>
        <w:numPr>
          <w:ilvl w:val="0"/>
          <w:numId w:val="23"/>
        </w:numPr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przekazanie terenu budowy wraz ze wskazaniem miejsc podłączenia do mediów, </w:t>
      </w:r>
    </w:p>
    <w:p w:rsidR="000F3E04" w:rsidRPr="00A55CB5" w:rsidRDefault="000F3E04" w:rsidP="00F506F8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przekazanie dokumentacji projektowo – technicznej,</w:t>
      </w:r>
    </w:p>
    <w:p w:rsidR="000F3E04" w:rsidRPr="00A55CB5" w:rsidRDefault="000F3E04" w:rsidP="00F506F8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zapewnienie nadzoru inwestorskiego i autorskiego,</w:t>
      </w:r>
    </w:p>
    <w:p w:rsidR="000F3E04" w:rsidRPr="00A55CB5" w:rsidRDefault="007E2FE8" w:rsidP="00F506F8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lastRenderedPageBreak/>
        <w:t>odbiory częściowe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robót,</w:t>
      </w:r>
    </w:p>
    <w:p w:rsidR="000F3E04" w:rsidRPr="00A55CB5" w:rsidRDefault="000F3E04" w:rsidP="00F506F8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zapłata umówionego wynagrodzenia za wykonane roboty zgodnie z postanowieniami niniejszej umowy,</w:t>
      </w:r>
    </w:p>
    <w:p w:rsidR="000F3E04" w:rsidRPr="00A55CB5" w:rsidRDefault="007E2FE8" w:rsidP="00F506F8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odbiór </w:t>
      </w:r>
      <w:r w:rsidR="000F3E04"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końcow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0F3E04"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robót. </w:t>
      </w:r>
    </w:p>
    <w:p w:rsidR="000F3E04" w:rsidRPr="00A55CB5" w:rsidRDefault="004F5AA4" w:rsidP="00EC0EA0">
      <w:pPr>
        <w:spacing w:before="120" w:after="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§ 1</w:t>
      </w:r>
      <w:r w:rsidR="007847E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3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0F3E04" w:rsidRPr="00A55CB5" w:rsidRDefault="000F3E04" w:rsidP="00764A65">
      <w:pPr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Przekazanie Wykonawcy terenu budowy nastąpi na podstawie protokołu podpisanego przez  upoważnionego przedstawiciela Zamawiającego, w terminie</w:t>
      </w:r>
      <w:r w:rsidR="00232E77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nie późniejszym niż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</w:t>
      </w:r>
      <w:r w:rsidR="00295E5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6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dni</w:t>
      </w:r>
      <w:r w:rsidR="00764A65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robocz</w:t>
      </w:r>
      <w:r w:rsidR="007E2FE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ych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od daty podpisania umowy</w:t>
      </w:r>
      <w:r w:rsidR="00A604F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, z zastrzeżeniem § 1</w:t>
      </w:r>
      <w:r w:rsidR="002915C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1</w:t>
      </w:r>
      <w:r w:rsidR="00A604F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ust. 6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0F3E04" w:rsidRPr="00A55CB5" w:rsidRDefault="004F5AA4" w:rsidP="00EC0EA0">
      <w:pPr>
        <w:spacing w:before="120" w:after="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E03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§ 1</w:t>
      </w:r>
      <w:r w:rsidR="002915C3" w:rsidRPr="00AE03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4</w:t>
      </w:r>
      <w:r w:rsidR="000F3E04" w:rsidRPr="00AE03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0F3E04" w:rsidRPr="00A55CB5" w:rsidRDefault="000F3E04" w:rsidP="00F506F8">
      <w:pPr>
        <w:numPr>
          <w:ilvl w:val="0"/>
          <w:numId w:val="11"/>
        </w:numPr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będzie dokonywał następujących odbiorów robót:</w:t>
      </w:r>
    </w:p>
    <w:p w:rsidR="000F3E04" w:rsidRPr="00A55CB5" w:rsidRDefault="007E2FE8" w:rsidP="00F506F8">
      <w:pPr>
        <w:numPr>
          <w:ilvl w:val="0"/>
          <w:numId w:val="10"/>
        </w:numPr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odbiory robót 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ul</w:t>
      </w:r>
      <w:r w:rsidR="00DC101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egających zakryciu, w terminie 2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dni </w:t>
      </w:r>
      <w:r w:rsidR="00FE441D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roboczych 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od daty zgłoszenia gotowości do odbioru wskazanej przez Wykonawcę,</w:t>
      </w:r>
    </w:p>
    <w:p w:rsidR="000F3E04" w:rsidRPr="00A55CB5" w:rsidRDefault="007E2FE8" w:rsidP="00F506F8">
      <w:pPr>
        <w:numPr>
          <w:ilvl w:val="0"/>
          <w:numId w:val="10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odbiór końcowy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zrealizowanych robót </w:t>
      </w:r>
      <w:r w:rsidR="0009195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po pisemnym</w:t>
      </w:r>
      <w:r w:rsidR="0084626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powiadomieniu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Zamawiającego przez Wykonawcę o o</w:t>
      </w:r>
      <w:r w:rsidR="0084626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siągnięciu gotowości do odbioru, 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potwierdzonego wcześniej przez inspektora nadzoru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inwestorskiego</w:t>
      </w:r>
      <w:r w:rsidR="00232E77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0F3E04" w:rsidRPr="00A55CB5" w:rsidRDefault="000F3E04" w:rsidP="00F506F8">
      <w:pPr>
        <w:numPr>
          <w:ilvl w:val="0"/>
          <w:numId w:val="10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odbiory pogwarancyjne. </w:t>
      </w:r>
    </w:p>
    <w:p w:rsidR="00DE146B" w:rsidRPr="00A55CB5" w:rsidRDefault="000F3E04" w:rsidP="00F506F8">
      <w:pPr>
        <w:numPr>
          <w:ilvl w:val="0"/>
          <w:numId w:val="12"/>
        </w:numPr>
        <w:spacing w:before="120" w:after="0"/>
        <w:ind w:left="357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Strony ustalają, że przedmiotem końcowego odbioru będzie zakres </w:t>
      </w:r>
      <w:r w:rsidR="00DE15FA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ustalony w § 1</w:t>
      </w:r>
      <w:r w:rsidR="0084626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ust. 1</w:t>
      </w:r>
      <w:r w:rsidR="00DE15FA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niniejszej umowy.</w:t>
      </w:r>
    </w:p>
    <w:p w:rsidR="00DE146B" w:rsidRPr="00A55CB5" w:rsidRDefault="00DE146B" w:rsidP="00F506F8">
      <w:pPr>
        <w:numPr>
          <w:ilvl w:val="0"/>
          <w:numId w:val="12"/>
        </w:numPr>
        <w:spacing w:before="120" w:after="0"/>
        <w:ind w:left="357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Wykonawca zobowiązany jest przedstawić Zamawiającemu operat kolaudacyjny - komplet dokumentów pozwalających na ocenę prawidłowego wykonania przedmiotu </w:t>
      </w:r>
      <w:r w:rsidR="007E2FE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zamówienia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, a w szczególności: zaświadczenia właściwych jednostek i organów, protokołów technicznych, niezbędne świadectwa dopuszczenia, certyfikaty, instrukcje obsługi oraz dokumentację powykonawczą ze wszystkimi zmianami dokonanymi w toku budowy, najpóźniej w dniu zgłoszenia gotowości do odbioru końcowego.</w:t>
      </w:r>
    </w:p>
    <w:p w:rsidR="00DE146B" w:rsidRPr="00A55CB5" w:rsidRDefault="00DE146B" w:rsidP="00331E8E">
      <w:pPr>
        <w:numPr>
          <w:ilvl w:val="0"/>
          <w:numId w:val="12"/>
        </w:numPr>
        <w:spacing w:before="120" w:after="0"/>
        <w:ind w:left="357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Zamawiający, po zgłoszeniu przez Wykonawcę przedmiotu umowy do odbioru końcowego i potwierdzeniu przez inspektora nadzoru inwestorskiego gotowości robót do odbioru, w ciągu 3 dni roboczych przystąpi do odbioru, a następnie dokona odbioru lub odmówi odbioru uzasadniając swoją decyzję na piśmie.</w:t>
      </w:r>
    </w:p>
    <w:p w:rsidR="00DE146B" w:rsidRPr="00A55CB5" w:rsidRDefault="00DE146B" w:rsidP="00331E8E">
      <w:pPr>
        <w:numPr>
          <w:ilvl w:val="0"/>
          <w:numId w:val="12"/>
        </w:numPr>
        <w:spacing w:before="120" w:after="0"/>
        <w:ind w:left="357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W czynnościach odbioru końcowego powinni uczestniczyć również przedstawiciele Wykonawcy oraz jednostek, których udział nakazują odrębne przepisy.</w:t>
      </w:r>
      <w:r w:rsidR="0084626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Nieobecność przedstawiciela Wykonawcy nie stanowi przeszkody w odbiorze robót.</w:t>
      </w:r>
    </w:p>
    <w:p w:rsidR="00DE146B" w:rsidRPr="00A55CB5" w:rsidRDefault="00DE146B" w:rsidP="00331E8E">
      <w:pPr>
        <w:numPr>
          <w:ilvl w:val="0"/>
          <w:numId w:val="12"/>
        </w:numPr>
        <w:spacing w:before="120" w:after="0"/>
        <w:ind w:left="357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Do zgłoszenia odbioru końcowego Wykonawca załączy Zamawiającemu wszystkie dokumenty pozwalające na ocenę prawidłowości wykonania przedmiotu odbioru, a w szczególności świadectwa jakości i certyfikaty oraz świadectwa wykonanych prób i atesty oraz dokumentację powykonawczą zaakceptowaną przez inspektora nadzoru</w:t>
      </w:r>
      <w:r w:rsidR="007E2FE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inwestorskiego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co do jej kompletności i poprawności.</w:t>
      </w:r>
    </w:p>
    <w:p w:rsidR="00DE146B" w:rsidRPr="00A55CB5" w:rsidRDefault="00DE146B" w:rsidP="00331E8E">
      <w:pPr>
        <w:numPr>
          <w:ilvl w:val="0"/>
          <w:numId w:val="12"/>
        </w:numPr>
        <w:spacing w:before="120" w:after="0"/>
        <w:ind w:left="357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Do czasu zakończenia odbioru ostatecznego Wykonawca ponosi pełną odpowiedzialność za wykonane roboty i plac budowy.</w:t>
      </w:r>
    </w:p>
    <w:p w:rsidR="00DE146B" w:rsidRPr="00A55CB5" w:rsidRDefault="00DE146B" w:rsidP="00331E8E">
      <w:pPr>
        <w:numPr>
          <w:ilvl w:val="0"/>
          <w:numId w:val="12"/>
        </w:numP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Jeżeli w toku odbioru końcowego zostaną stwierdzone wady i/lub usterki, to Zamawiającemu przysługują   następujące uprawnienia</w:t>
      </w:r>
      <w:r w:rsidR="0084626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:</w:t>
      </w:r>
    </w:p>
    <w:p w:rsidR="00DE146B" w:rsidRPr="00BD768E" w:rsidRDefault="00DE146B" w:rsidP="00F506F8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68E">
        <w:rPr>
          <w:rFonts w:ascii="Times New Roman" w:hAnsi="Times New Roman" w:cs="Times New Roman"/>
          <w:sz w:val="24"/>
          <w:szCs w:val="24"/>
        </w:rPr>
        <w:t>jeżeli wady i/lub usterki nadają się do usunięcia, Zamawiający wyznaczy technicznie możliwy termin na ich usunięcie,</w:t>
      </w:r>
    </w:p>
    <w:p w:rsidR="00DE146B" w:rsidRPr="00A55CB5" w:rsidRDefault="00DE146B" w:rsidP="00F506F8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5CB5">
        <w:rPr>
          <w:rFonts w:ascii="Times New Roman" w:hAnsi="Times New Roman" w:cs="Times New Roman"/>
          <w:sz w:val="24"/>
          <w:szCs w:val="24"/>
        </w:rPr>
        <w:lastRenderedPageBreak/>
        <w:t xml:space="preserve">jeżeli wady i/lub usterki nie nadają się do usunięcia, może żądać wykonania przedmiotu odbioru lub jego części  </w:t>
      </w:r>
      <w:r w:rsidR="00AC08C0" w:rsidRPr="00A55CB5">
        <w:rPr>
          <w:rFonts w:ascii="Times New Roman" w:hAnsi="Times New Roman" w:cs="Times New Roman"/>
          <w:sz w:val="24"/>
          <w:szCs w:val="24"/>
        </w:rPr>
        <w:t>po raz drugi na koszt Wykonawcy,</w:t>
      </w:r>
    </w:p>
    <w:p w:rsidR="00DE146B" w:rsidRPr="00A55CB5" w:rsidRDefault="00DE146B" w:rsidP="00F506F8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CB5">
        <w:rPr>
          <w:rFonts w:ascii="Times New Roman" w:hAnsi="Times New Roman" w:cs="Times New Roman"/>
          <w:sz w:val="24"/>
          <w:szCs w:val="24"/>
        </w:rPr>
        <w:t xml:space="preserve">jeżeli wady i/lub usterki uniemożliwiają użytkowanie przedmiotu umowy zgodnie z  przeznaczeniem, Zamawiający może odstąpić od umowy zachowując prawo do naliczania Wykonawcy zastrzeżonych  kar umownych i odszkodowań na zasadach określonych </w:t>
      </w:r>
      <w:r w:rsidR="00F62E1E" w:rsidRPr="00997658">
        <w:rPr>
          <w:rFonts w:ascii="Times New Roman" w:hAnsi="Times New Roman" w:cs="Times New Roman"/>
          <w:sz w:val="24"/>
          <w:szCs w:val="24"/>
        </w:rPr>
        <w:t xml:space="preserve">w </w:t>
      </w:r>
      <w:r w:rsidR="00F62E1E" w:rsidRPr="00D923CC">
        <w:rPr>
          <w:rFonts w:ascii="Times New Roman" w:hAnsi="Times New Roman" w:cs="Times New Roman"/>
          <w:sz w:val="24"/>
          <w:szCs w:val="24"/>
        </w:rPr>
        <w:t>§ 2</w:t>
      </w:r>
      <w:r w:rsidR="00AE030F">
        <w:rPr>
          <w:rFonts w:ascii="Times New Roman" w:hAnsi="Times New Roman" w:cs="Times New Roman"/>
          <w:sz w:val="24"/>
          <w:szCs w:val="24"/>
        </w:rPr>
        <w:t>1</w:t>
      </w:r>
      <w:r w:rsidRPr="00A55CB5">
        <w:rPr>
          <w:rFonts w:ascii="Times New Roman" w:hAnsi="Times New Roman" w:cs="Times New Roman"/>
          <w:sz w:val="24"/>
          <w:szCs w:val="24"/>
        </w:rPr>
        <w:t xml:space="preserve"> niniejszej umowy</w:t>
      </w:r>
      <w:r w:rsidR="006D790E" w:rsidRPr="00A55CB5">
        <w:rPr>
          <w:rFonts w:ascii="Times New Roman" w:hAnsi="Times New Roman" w:cs="Times New Roman"/>
          <w:sz w:val="24"/>
          <w:szCs w:val="24"/>
        </w:rPr>
        <w:t>.</w:t>
      </w:r>
    </w:p>
    <w:p w:rsidR="00DE146B" w:rsidRPr="00A55CB5" w:rsidRDefault="008B77E6" w:rsidP="00331E8E">
      <w:pPr>
        <w:numPr>
          <w:ilvl w:val="0"/>
          <w:numId w:val="12"/>
        </w:numP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Z czynności odbioru końcowego sporządza się protokół, który powinien zawierać ustalenia poczynione w toku odbioru, w tym terminy wyznaczone na usunięcie stwierdzonych przy odbiorze wad. W przypadku niestwierdzenia wad/usterek, pierwszy protokół odbioru końcowego będzie podstawą do wystawienia faktury przez Wykonawcę. W przypadku stwierdzania wad/usterek, zostanie sporządzony ponowny protokół odbioru końcowego, który będzie dla Wykonawcy podstawą do wystawienia faktury.</w:t>
      </w:r>
    </w:p>
    <w:p w:rsidR="00DE146B" w:rsidRPr="00A55CB5" w:rsidRDefault="008B77E6" w:rsidP="00331E8E">
      <w:pPr>
        <w:numPr>
          <w:ilvl w:val="0"/>
          <w:numId w:val="12"/>
        </w:numP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Jeżeli w toku czynności odbioru końcowego zostanie stwierdzone, że przedmiot odbioru nie osiągnął go</w:t>
      </w:r>
      <w:r w:rsidR="009C1439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towości do odbioru z powodu nie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zakończenia robót lub wadliwego         wykonania</w:t>
      </w:r>
      <w:r w:rsidR="002740E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robót,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co uniemożliwia jego użytkowanie zgodnie z przeznaczeniem, Zamawiający odmówi odbioru z winy Wykonawcy.</w:t>
      </w:r>
    </w:p>
    <w:p w:rsidR="00DE146B" w:rsidRPr="00A55CB5" w:rsidRDefault="008B77E6" w:rsidP="00331E8E">
      <w:pPr>
        <w:numPr>
          <w:ilvl w:val="0"/>
          <w:numId w:val="12"/>
        </w:numP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W każdym przypadku, gdy Wykonawca zaniecha wykonania czynności, do których jest zobowiązany w świetle postanowień niniejszej Umowy lub wynikających z technologii robót, Zamawiający po uprzednim pisemnym wezwaniu Wykonawcy do podjęcia tych czynności w wyznaczonym przez Zamawiającego terminie oraz po bezskutecznym upływie tego terminu, uprawniony będzie zlecić wykonanie zastępcze tych czynności. O wszelkie poniesione z tego tytułu przez Zamawiającego koszty Zamawiający pomniejszy wynagrodzenie należne Wykonawcy lub będzie uprawniony ich dochodzić we wszelki inny dopuszczalny prawem sposób.</w:t>
      </w:r>
    </w:p>
    <w:p w:rsidR="000F3E04" w:rsidRPr="001D1DD2" w:rsidRDefault="00AE030F" w:rsidP="00A55CB5">
      <w:pPr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1D1DD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§ 15</w:t>
      </w:r>
      <w:r w:rsidR="000F3E04" w:rsidRPr="001D1DD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0F3E04" w:rsidRPr="00A55CB5" w:rsidRDefault="000F3E04" w:rsidP="00F506F8">
      <w:pPr>
        <w:numPr>
          <w:ilvl w:val="1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1D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udziela</w:t>
      </w:r>
      <w:r w:rsidR="00295E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zgodnie ze złożoną ofertą</w:t>
      </w:r>
      <w:r w:rsidRPr="001D1D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D768E" w:rsidRPr="001D1D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………………..</w:t>
      </w:r>
      <w:r w:rsidR="00295E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miesięcznej </w:t>
      </w:r>
      <w:r w:rsidRPr="001D1D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gwarancji na </w:t>
      </w:r>
      <w:r w:rsidR="001455BF" w:rsidRPr="001D1D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roboty</w:t>
      </w:r>
      <w:r w:rsidR="001455BF"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budowlane </w:t>
      </w: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daty </w:t>
      </w:r>
      <w:r w:rsidR="001300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końcowego </w:t>
      </w: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odbioru robót.</w:t>
      </w:r>
    </w:p>
    <w:p w:rsidR="001455BF" w:rsidRDefault="001455BF" w:rsidP="00F506F8">
      <w:pPr>
        <w:numPr>
          <w:ilvl w:val="1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udziela zgodnie ze złożoną ofertą</w:t>
      </w:r>
      <w:r w:rsidR="00AE03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…………..  miesięcznej gwarancji na </w:t>
      </w:r>
      <w:r w:rsidR="002740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urządzenia instalacji</w:t>
      </w:r>
      <w:r w:rsidR="00E17C91"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B27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klimatyzacyjnej </w:t>
      </w: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daty odbioru robót.</w:t>
      </w:r>
    </w:p>
    <w:p w:rsidR="00803CE6" w:rsidRDefault="00803CE6" w:rsidP="00F506F8">
      <w:pPr>
        <w:numPr>
          <w:ilvl w:val="1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Gwarancje, o których mowa w ust. 1 i 2 obejmują: wykonawstwo robót, użyte materiały, zainstalowane urządzenia oraz przeglądy serwisowe instalacji klimatyzacyjnej i zainstalowanych urządzeń.</w:t>
      </w:r>
    </w:p>
    <w:p w:rsidR="00803CE6" w:rsidRPr="00A55CB5" w:rsidRDefault="00803CE6" w:rsidP="00F506F8">
      <w:pPr>
        <w:numPr>
          <w:ilvl w:val="1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wynagrodzenia ryczałtowego, o którym mowa </w:t>
      </w:r>
      <w:r w:rsidRPr="00803C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803CE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§ 3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ust. 1 oraz udzielonej gwarancji Wykonawca będzie pełnił serwis zainstalowanej instalacji i urządzeń. Częstotliwość dokonywania przeglądów serwisowych powinna wynikać z zaleceń producenta urządzeń, lecz nie powinna być rzadsza niż dwa przeglądy w ciągu jednego roku. Serwis powinien obejmować wykonanie niezbędnych, wymaganych czynności, natomiast dostawa wymaganych do </w:t>
      </w:r>
      <w:r w:rsidR="00EF38E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serwisu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materiałów </w:t>
      </w:r>
      <w:r w:rsidR="00EF38E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eksploatacyjnych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m.</w:t>
      </w:r>
      <w:r w:rsidR="00EF38E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in. filtrów, płynów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będzie opłacana po wcześniejszej akceptacji ceny przez Zama</w:t>
      </w:r>
      <w:r w:rsidR="007C609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wiającego.</w:t>
      </w:r>
    </w:p>
    <w:p w:rsidR="00F37AFB" w:rsidRPr="007C6091" w:rsidRDefault="007C6091" w:rsidP="00F506F8">
      <w:pPr>
        <w:numPr>
          <w:ilvl w:val="1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Usługi serwisowe</w:t>
      </w:r>
      <w:r w:rsidR="00275A8A" w:rsidRPr="007C60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uwzględniające przeglądy, konserwacje i </w:t>
      </w:r>
      <w:r w:rsidR="00796EE8" w:rsidRPr="007C60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ewentualne </w:t>
      </w:r>
      <w:r w:rsidR="00275A8A" w:rsidRPr="007C60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naprawy urządzeń </w:t>
      </w:r>
      <w:r w:rsidRPr="007C60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(w tym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m.in.</w:t>
      </w:r>
      <w:r w:rsidRPr="007C60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regulacji, pracy i dojazdu zespołu serwisowego) </w:t>
      </w:r>
      <w:r w:rsidR="00275A8A" w:rsidRPr="007C60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okresie gw</w:t>
      </w:r>
      <w:r w:rsidR="005B2759" w:rsidRPr="007C60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arancji będą wykonywane </w:t>
      </w:r>
      <w:r w:rsidR="00854F29" w:rsidRPr="007C60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 Wykonawcę</w:t>
      </w:r>
      <w:r w:rsidR="00796EE8" w:rsidRPr="007C60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ramach wynagrodzenia o którym mowa w </w:t>
      </w:r>
      <w:r w:rsidR="001D1DD2" w:rsidRPr="007C609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§ 3</w:t>
      </w:r>
      <w:r w:rsidR="00EF38E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ust. 1</w:t>
      </w:r>
      <w:r w:rsidR="00796EE8" w:rsidRPr="007C60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EF38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796EE8" w:rsidRPr="007C60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 </w:t>
      </w:r>
      <w:r w:rsidR="00E17C91" w:rsidRPr="007C60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wyjątkiem przypadku, kiedy </w:t>
      </w:r>
      <w:r w:rsidR="00796EE8" w:rsidRPr="007C60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awaria jest </w:t>
      </w:r>
      <w:r w:rsidR="00E17C91" w:rsidRPr="007C60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skutkiem nieprawidłowej </w:t>
      </w:r>
      <w:r w:rsidR="00796EE8" w:rsidRPr="007C60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eksploatacji</w:t>
      </w:r>
      <w:r w:rsidR="00E17C91" w:rsidRPr="007C60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instalacji przez Zamawiającego.</w:t>
      </w:r>
    </w:p>
    <w:p w:rsidR="00C7766F" w:rsidRPr="00A55CB5" w:rsidRDefault="00C7766F" w:rsidP="00F506F8">
      <w:pPr>
        <w:numPr>
          <w:ilvl w:val="1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CB5">
        <w:rPr>
          <w:rFonts w:ascii="Times New Roman" w:eastAsia="Calibri" w:hAnsi="Times New Roman" w:cs="Times New Roman"/>
          <w:sz w:val="24"/>
          <w:szCs w:val="24"/>
        </w:rPr>
        <w:t>Wyniki prac serwisowych będą każdorazowo zapisywane w kartach serwisowych i przedkładane Zamawiającemu.</w:t>
      </w:r>
      <w:r w:rsidR="002337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77E6" w:rsidRPr="00A55CB5" w:rsidRDefault="008B77E6" w:rsidP="00F506F8">
      <w:pPr>
        <w:numPr>
          <w:ilvl w:val="1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CB5">
        <w:rPr>
          <w:rFonts w:ascii="Times New Roman" w:eastAsia="Calibri" w:hAnsi="Times New Roman" w:cs="Times New Roman"/>
          <w:sz w:val="24"/>
          <w:szCs w:val="24"/>
        </w:rPr>
        <w:t xml:space="preserve">O wykryciu wady i/lub usterki w okresie gwarancji Zamawiający zobowiązany jest zawiadomić Wykonawcę na piśmie </w:t>
      </w:r>
      <w:r w:rsidR="00233752">
        <w:rPr>
          <w:rFonts w:ascii="Times New Roman" w:eastAsia="Calibri" w:hAnsi="Times New Roman" w:cs="Times New Roman"/>
          <w:sz w:val="24"/>
          <w:szCs w:val="24"/>
        </w:rPr>
        <w:t xml:space="preserve">lub za pomocą środka komunikacji elektronicznej, na </w:t>
      </w:r>
      <w:r w:rsidRPr="00A55CB5">
        <w:rPr>
          <w:rFonts w:ascii="Times New Roman" w:eastAsia="Calibri" w:hAnsi="Times New Roman" w:cs="Times New Roman"/>
          <w:sz w:val="24"/>
          <w:szCs w:val="24"/>
        </w:rPr>
        <w:t>adres Wykonawcy wynikający z umowy</w:t>
      </w:r>
      <w:r w:rsidR="00233752">
        <w:rPr>
          <w:rFonts w:ascii="Times New Roman" w:eastAsia="Calibri" w:hAnsi="Times New Roman" w:cs="Times New Roman"/>
          <w:sz w:val="24"/>
          <w:szCs w:val="24"/>
        </w:rPr>
        <w:t>, lub wskazany pisemnie</w:t>
      </w:r>
      <w:r w:rsidRPr="00A55CB5">
        <w:rPr>
          <w:rFonts w:ascii="Times New Roman" w:eastAsia="Calibri" w:hAnsi="Times New Roman" w:cs="Times New Roman"/>
          <w:sz w:val="24"/>
          <w:szCs w:val="24"/>
        </w:rPr>
        <w:t xml:space="preserve">. Wykonawca zobowiązany jest do wskazania sposobu i terminu usunięcia wady w </w:t>
      </w:r>
      <w:r w:rsidRPr="00347D9D">
        <w:rPr>
          <w:rFonts w:ascii="Times New Roman" w:eastAsia="Calibri" w:hAnsi="Times New Roman" w:cs="Times New Roman"/>
          <w:sz w:val="24"/>
          <w:szCs w:val="24"/>
        </w:rPr>
        <w:t xml:space="preserve">ciągu </w:t>
      </w:r>
      <w:r w:rsidR="007E2FE8" w:rsidRPr="00347D9D">
        <w:rPr>
          <w:rFonts w:ascii="Times New Roman" w:eastAsia="Calibri" w:hAnsi="Times New Roman" w:cs="Times New Roman"/>
          <w:sz w:val="24"/>
          <w:szCs w:val="24"/>
        </w:rPr>
        <w:t>3</w:t>
      </w:r>
      <w:r w:rsidRPr="00347D9D">
        <w:rPr>
          <w:rFonts w:ascii="Times New Roman" w:eastAsia="Calibri" w:hAnsi="Times New Roman" w:cs="Times New Roman"/>
          <w:sz w:val="24"/>
          <w:szCs w:val="24"/>
        </w:rPr>
        <w:t xml:space="preserve"> dni roboczych</w:t>
      </w:r>
      <w:r w:rsidRPr="00A55CB5">
        <w:rPr>
          <w:rFonts w:ascii="Times New Roman" w:eastAsia="Calibri" w:hAnsi="Times New Roman" w:cs="Times New Roman"/>
          <w:sz w:val="24"/>
          <w:szCs w:val="24"/>
        </w:rPr>
        <w:t xml:space="preserve"> od daty zawiadomienia o wadzie i/lub usterce. Usuniecie wady i/ lub usterki nie może nastąpić w terminie dłuższym </w:t>
      </w:r>
      <w:r w:rsidRPr="00347D9D">
        <w:rPr>
          <w:rFonts w:ascii="Times New Roman" w:eastAsia="Calibri" w:hAnsi="Times New Roman" w:cs="Times New Roman"/>
          <w:sz w:val="24"/>
          <w:szCs w:val="24"/>
        </w:rPr>
        <w:t>niż 14 dni od</w:t>
      </w:r>
      <w:r w:rsidRPr="00A55CB5">
        <w:rPr>
          <w:rFonts w:ascii="Times New Roman" w:eastAsia="Calibri" w:hAnsi="Times New Roman" w:cs="Times New Roman"/>
          <w:sz w:val="24"/>
          <w:szCs w:val="24"/>
        </w:rPr>
        <w:t xml:space="preserve"> daty poinformowania o wadzie i/lub usterce, chyba że w uzasadnionych przypadkach Strony zgodnie ustalą inny termin jej usunięcia.</w:t>
      </w:r>
    </w:p>
    <w:p w:rsidR="008B77E6" w:rsidRPr="00A55CB5" w:rsidRDefault="008B77E6" w:rsidP="00F506F8">
      <w:pPr>
        <w:numPr>
          <w:ilvl w:val="1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CB5">
        <w:rPr>
          <w:rFonts w:ascii="Times New Roman" w:eastAsia="Calibri" w:hAnsi="Times New Roman" w:cs="Times New Roman"/>
          <w:sz w:val="24"/>
          <w:szCs w:val="24"/>
        </w:rPr>
        <w:t xml:space="preserve">W przypadku nieusunięcia wad i/lub usterek przez Wykonawcę w terminie wynikającym z umowy, wady usunie Zamawiający obciążając pełnymi kosztami ich usunięcia Wykonawcę. Koszty prac zostaną pokryte z zabezpieczenia należytego wykonania umowy, o którym mowa w </w:t>
      </w:r>
      <w:r w:rsidR="001D1DD2">
        <w:rPr>
          <w:rFonts w:ascii="Times New Roman" w:eastAsia="Calibri" w:hAnsi="Times New Roman" w:cs="Times New Roman"/>
          <w:sz w:val="24"/>
          <w:szCs w:val="24"/>
        </w:rPr>
        <w:t>§ 17</w:t>
      </w:r>
      <w:r w:rsidRPr="00A55CB5">
        <w:rPr>
          <w:rFonts w:ascii="Times New Roman" w:eastAsia="Calibri" w:hAnsi="Times New Roman" w:cs="Times New Roman"/>
          <w:sz w:val="24"/>
          <w:szCs w:val="24"/>
        </w:rPr>
        <w:t xml:space="preserve"> umowy.</w:t>
      </w:r>
    </w:p>
    <w:p w:rsidR="008B77E6" w:rsidRPr="00A55CB5" w:rsidRDefault="008B77E6" w:rsidP="00F506F8">
      <w:pPr>
        <w:numPr>
          <w:ilvl w:val="1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CB5">
        <w:rPr>
          <w:rFonts w:ascii="Times New Roman" w:eastAsia="Calibri" w:hAnsi="Times New Roman" w:cs="Times New Roman"/>
          <w:sz w:val="24"/>
          <w:szCs w:val="24"/>
        </w:rPr>
        <w:t xml:space="preserve">W przypadku, o którym mowa w ust. </w:t>
      </w:r>
      <w:r w:rsidR="007C6091">
        <w:rPr>
          <w:rFonts w:ascii="Times New Roman" w:eastAsia="Calibri" w:hAnsi="Times New Roman" w:cs="Times New Roman"/>
          <w:sz w:val="24"/>
          <w:szCs w:val="24"/>
        </w:rPr>
        <w:t>8</w:t>
      </w:r>
      <w:r w:rsidRPr="00A55CB5">
        <w:rPr>
          <w:rFonts w:ascii="Times New Roman" w:eastAsia="Calibri" w:hAnsi="Times New Roman" w:cs="Times New Roman"/>
          <w:sz w:val="24"/>
          <w:szCs w:val="24"/>
        </w:rPr>
        <w:t>, gdy kwota zabezpieczenia nie pokryje roszczeń Zamawiającego, Wykonawca zobowiązuje się zwrócić brakującą kwotę w terminie 14 dni od daty otrzymania wezwania od Zamawiającego; wezwanie wysłane na adres wskazany w niniejszej umowie będzie uznane za skutecznie doręczone.</w:t>
      </w:r>
    </w:p>
    <w:p w:rsidR="008B77E6" w:rsidRPr="00A55CB5" w:rsidRDefault="00585DE8" w:rsidP="00F506F8">
      <w:pPr>
        <w:numPr>
          <w:ilvl w:val="1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CB5">
        <w:rPr>
          <w:rFonts w:ascii="Times New Roman" w:eastAsia="Calibri" w:hAnsi="Times New Roman" w:cs="Times New Roman"/>
          <w:sz w:val="24"/>
          <w:szCs w:val="24"/>
        </w:rPr>
        <w:t>Z czynności odbioru pogwaran</w:t>
      </w:r>
      <w:r w:rsidR="009C1439" w:rsidRPr="00A55CB5">
        <w:rPr>
          <w:rFonts w:ascii="Times New Roman" w:eastAsia="Calibri" w:hAnsi="Times New Roman" w:cs="Times New Roman"/>
          <w:sz w:val="24"/>
          <w:szCs w:val="24"/>
        </w:rPr>
        <w:t>cyjnego zostanie spisany przez S</w:t>
      </w:r>
      <w:r w:rsidRPr="00A55CB5">
        <w:rPr>
          <w:rFonts w:ascii="Times New Roman" w:eastAsia="Calibri" w:hAnsi="Times New Roman" w:cs="Times New Roman"/>
          <w:sz w:val="24"/>
          <w:szCs w:val="24"/>
        </w:rPr>
        <w:t>trony protokół odbioru pogwarancyjnego.</w:t>
      </w:r>
      <w:r w:rsidR="00772895">
        <w:rPr>
          <w:rFonts w:ascii="Times New Roman" w:eastAsia="Calibri" w:hAnsi="Times New Roman" w:cs="Times New Roman"/>
          <w:sz w:val="24"/>
          <w:szCs w:val="24"/>
        </w:rPr>
        <w:t xml:space="preserve"> Niestawiennictwo przedstawiciela Wykonawcy nie stanowi przeszkody w odbiorze pogwarancyjnym.</w:t>
      </w:r>
    </w:p>
    <w:p w:rsidR="001D1DD2" w:rsidRPr="00CF5381" w:rsidRDefault="00585DE8" w:rsidP="00CF5381">
      <w:pPr>
        <w:numPr>
          <w:ilvl w:val="1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CB5">
        <w:rPr>
          <w:rFonts w:ascii="Times New Roman" w:eastAsia="Calibri" w:hAnsi="Times New Roman" w:cs="Times New Roman"/>
          <w:sz w:val="24"/>
          <w:szCs w:val="24"/>
        </w:rPr>
        <w:t>Roszczenia z tytułu gwarancji mogą być dochodzone także po upływie terminu gwarancji, jeżeli Zamawiający zgłosił Wykonawcy istnienie wady w okresie gwarancji.</w:t>
      </w:r>
    </w:p>
    <w:p w:rsidR="000F3E04" w:rsidRPr="00A55CB5" w:rsidRDefault="000F3E04" w:rsidP="00C863A6">
      <w:pPr>
        <w:overflowPunct w:val="0"/>
        <w:autoSpaceDE w:val="0"/>
        <w:autoSpaceDN w:val="0"/>
        <w:adjustRightInd w:val="0"/>
        <w:spacing w:before="120"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4F5A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1D1D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0F3E04" w:rsidRPr="00A55CB5" w:rsidRDefault="000F3E04" w:rsidP="00F506F8">
      <w:pPr>
        <w:numPr>
          <w:ilvl w:val="0"/>
          <w:numId w:val="22"/>
        </w:numPr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Wykonawca jest odpowiedzialny z tytułu rękojmi za wad</w:t>
      </w:r>
      <w:r w:rsidR="0077289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y prawne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i </w:t>
      </w:r>
      <w:r w:rsidR="0077289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fizyczne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robót oraz dostarczonych materiałów i urządzeń, w </w:t>
      </w:r>
      <w:r w:rsidR="0077289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okresie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</w:t>
      </w:r>
      <w:r w:rsidR="009E5DC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udzielonej gwarancji</w:t>
      </w:r>
      <w:r w:rsidR="00EF38E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na urządzenia instalacji klimatyzacyjnej określonemu w  </w:t>
      </w:r>
      <w:r w:rsidR="00EF38E0">
        <w:rPr>
          <w:rFonts w:ascii="Times New Roman" w:eastAsia="Calibri" w:hAnsi="Times New Roman" w:cs="Times New Roman"/>
          <w:sz w:val="24"/>
          <w:szCs w:val="24"/>
        </w:rPr>
        <w:t>§ 15 ust. 2, licząc od daty dokonania odbioru końcowego.</w:t>
      </w:r>
    </w:p>
    <w:p w:rsidR="000F3E04" w:rsidRPr="00A55CB5" w:rsidRDefault="000F3E04" w:rsidP="00F506F8">
      <w:pPr>
        <w:numPr>
          <w:ilvl w:val="0"/>
          <w:numId w:val="22"/>
        </w:numPr>
        <w:tabs>
          <w:tab w:val="num" w:pos="786"/>
        </w:tabs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Zamawiający może dochodzić roszczeń z tytułu rękojmi za wady także po upływie terminu rękojmi, jeżeli zgłosi wadę przed upływem  tego terminu.</w:t>
      </w:r>
    </w:p>
    <w:p w:rsidR="00585DE8" w:rsidRPr="00A55CB5" w:rsidRDefault="00585DE8" w:rsidP="00F506F8">
      <w:pPr>
        <w:numPr>
          <w:ilvl w:val="0"/>
          <w:numId w:val="22"/>
        </w:numPr>
        <w:tabs>
          <w:tab w:val="num" w:pos="786"/>
        </w:tabs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Istnienie wady</w:t>
      </w:r>
      <w:r w:rsidR="0077289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fizycznej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stwierdza się protokolarnie po przeprowadzeniu oględzin. </w:t>
      </w:r>
      <w:r w:rsidR="001D1DD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br/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O dacie i miejscu oględzin Zamawiający informuje Wykonawcę na 3 dni robocze przed terminem oględzin.</w:t>
      </w:r>
    </w:p>
    <w:p w:rsidR="00585DE8" w:rsidRPr="00A55CB5" w:rsidRDefault="00585DE8" w:rsidP="00F506F8">
      <w:pPr>
        <w:numPr>
          <w:ilvl w:val="0"/>
          <w:numId w:val="22"/>
        </w:numPr>
        <w:tabs>
          <w:tab w:val="num" w:pos="786"/>
        </w:tabs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Żądając usunięcia stwierdzonych wad, Zamawiający wyznaczy Wykonawcy termin technicznie uzasadniony na ich usunięcie.</w:t>
      </w:r>
    </w:p>
    <w:p w:rsidR="00585DE8" w:rsidRPr="00A55CB5" w:rsidRDefault="00585DE8" w:rsidP="00F506F8">
      <w:pPr>
        <w:numPr>
          <w:ilvl w:val="0"/>
          <w:numId w:val="22"/>
        </w:numPr>
        <w:tabs>
          <w:tab w:val="num" w:pos="786"/>
        </w:tabs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Usunięcie wad musi być stwierdzone protokolarnie. W przypadku nieusunięcia wad w wyznaczonym terminie, Zamawiający usunie wady we własnym zakresie i obciąży Wykonawcę kosztami ich usunięcia.</w:t>
      </w:r>
    </w:p>
    <w:p w:rsidR="00EF38E0" w:rsidRDefault="00EF38E0" w:rsidP="00C863A6">
      <w:pPr>
        <w:spacing w:before="120" w:after="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</w:p>
    <w:p w:rsidR="000F3E04" w:rsidRPr="00A55CB5" w:rsidRDefault="001D1DD2" w:rsidP="00C863A6">
      <w:pPr>
        <w:spacing w:before="120" w:after="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lastRenderedPageBreak/>
        <w:t>§ 17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0F3E04" w:rsidRPr="00A55CB5" w:rsidRDefault="000F3E04" w:rsidP="00F506F8">
      <w:pPr>
        <w:numPr>
          <w:ilvl w:val="0"/>
          <w:numId w:val="15"/>
        </w:numPr>
        <w:spacing w:before="120" w:after="0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wnosi zabezpieczenie należytego wykonania umowy w wysokości 10 % wynagrodzenia </w:t>
      </w:r>
      <w:r w:rsidR="00B629F9"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ustanowionego w </w:t>
      </w:r>
      <w:r w:rsidR="00DA2B3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§ </w:t>
      </w:r>
      <w:r w:rsidR="001D1DD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3</w:t>
      </w:r>
      <w:r w:rsidR="00B629F9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ust. 1 </w:t>
      </w: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 stanowi kwotę ..................................... zł (słownie: ....................................................................................................................... złotych).</w:t>
      </w:r>
    </w:p>
    <w:p w:rsidR="000F3E04" w:rsidRPr="00A55CB5" w:rsidRDefault="000F3E04" w:rsidP="00F506F8">
      <w:pPr>
        <w:numPr>
          <w:ilvl w:val="0"/>
          <w:numId w:val="15"/>
        </w:numPr>
        <w:spacing w:before="120" w:after="0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Zabezpieczenie zostaje wniesione w formie: .........................................................................</w:t>
      </w:r>
    </w:p>
    <w:p w:rsidR="000F3E04" w:rsidRPr="00AE1A0D" w:rsidRDefault="000F3E04" w:rsidP="00F506F8">
      <w:pPr>
        <w:numPr>
          <w:ilvl w:val="0"/>
          <w:numId w:val="26"/>
        </w:numPr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E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Zabezpieczenie służy do pokrycia roszczeń Zamawiającego z tytułu niewykonania lub nienależytego wykonania robót.</w:t>
      </w:r>
    </w:p>
    <w:p w:rsidR="000F3E04" w:rsidRPr="0071413C" w:rsidRDefault="000F3E04" w:rsidP="0071413C">
      <w:pPr>
        <w:pStyle w:val="Akapitzlist"/>
        <w:numPr>
          <w:ilvl w:val="0"/>
          <w:numId w:val="26"/>
        </w:numPr>
        <w:spacing w:before="120" w:after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7141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</w:t>
      </w:r>
      <w:r w:rsidR="00233752" w:rsidRPr="007141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padku należytego wykonania przedmiotu zamówienia</w:t>
      </w:r>
      <w:r w:rsidRPr="007141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70 % kwoty zabezpieczenia gwarantującej zgodne z umową wykonanie zamówienia zostanie zwrócona w terminie 30 dni od dnia przekazania przez Wykonawcę robót i przyjęcia ich przez Zamawiającego, jako należycie wykonanych</w:t>
      </w:r>
      <w:r w:rsidR="00585DE8" w:rsidRPr="007141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podstawie odbioru końcowego</w:t>
      </w:r>
      <w:r w:rsidRPr="007141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Pozostała część tj. 30 % zostanie zwr</w:t>
      </w:r>
      <w:r w:rsidR="007A02D4" w:rsidRPr="007141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ócona najpóźniej w 15</w:t>
      </w:r>
      <w:r w:rsidRPr="007141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</w:t>
      </w:r>
      <w:r w:rsidR="00B629F9" w:rsidRPr="007141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iu po upływie terminu </w:t>
      </w:r>
      <w:r w:rsidR="00F84D13" w:rsidRPr="007141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rękojmi</w:t>
      </w:r>
      <w:r w:rsidR="00AE1A0D" w:rsidRPr="007141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o który, mowa w </w:t>
      </w:r>
      <w:r w:rsidR="00AE1A0D" w:rsidRPr="0071413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§ 16 ust. 1.</w:t>
      </w:r>
    </w:p>
    <w:p w:rsidR="000F3E04" w:rsidRPr="00A55CB5" w:rsidRDefault="000F3E04" w:rsidP="00F506F8">
      <w:pPr>
        <w:numPr>
          <w:ilvl w:val="0"/>
          <w:numId w:val="26"/>
        </w:numPr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Zabezpieczenie należytego wykonania umowy wniesione w pieniądzu, Zamawiający zwraca wraz z odsetkami wynikającymi z umowy rachunku bankowego, na którym było przechowywane, pomniejszonymi o koszty prowadzenia rachunku oraz prowizji bankowej za przelew pieniędzy na rachunek Wykonawcy.</w:t>
      </w:r>
    </w:p>
    <w:p w:rsidR="00F84D13" w:rsidRPr="00AE1A0D" w:rsidRDefault="00182CD9" w:rsidP="00AE1A0D">
      <w:pPr>
        <w:numPr>
          <w:ilvl w:val="0"/>
          <w:numId w:val="26"/>
        </w:numPr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W sprawach nieuregulowanych w umowie, dotyczących zabezpieczenia, stosuje się odpowiednio przepisy art. 147-151 ustawy Prawo zamówień publicznych.</w:t>
      </w:r>
    </w:p>
    <w:p w:rsidR="00954BCC" w:rsidRDefault="00954BCC" w:rsidP="00C863A6">
      <w:pPr>
        <w:spacing w:before="120" w:after="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§ 1</w:t>
      </w:r>
      <w:r w:rsidR="00AE1A0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954BCC" w:rsidRPr="004F4A0C" w:rsidRDefault="00954BCC" w:rsidP="00233752">
      <w:pPr>
        <w:pStyle w:val="Akapitzlist"/>
        <w:numPr>
          <w:ilvl w:val="0"/>
          <w:numId w:val="40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4A0C">
        <w:rPr>
          <w:rFonts w:ascii="Times New Roman" w:hAnsi="Times New Roman" w:cs="Times New Roman"/>
          <w:sz w:val="24"/>
          <w:szCs w:val="24"/>
        </w:rPr>
        <w:t>Wykonawca zobowiązuje się, że osoba/y wykonująca/e czynności związane z realizacją zamówienia</w:t>
      </w:r>
      <w:r w:rsidR="004F4A0C" w:rsidRPr="004F4A0C">
        <w:rPr>
          <w:rFonts w:ascii="Times New Roman" w:hAnsi="Times New Roman" w:cs="Times New Roman"/>
          <w:sz w:val="24"/>
          <w:szCs w:val="24"/>
        </w:rPr>
        <w:t>, a polegające n</w:t>
      </w:r>
      <w:r w:rsidR="00233752">
        <w:rPr>
          <w:rFonts w:ascii="Times New Roman" w:hAnsi="Times New Roman" w:cs="Times New Roman"/>
          <w:sz w:val="24"/>
          <w:szCs w:val="24"/>
        </w:rPr>
        <w:t>a wykonaniu robót budowalnych i</w:t>
      </w:r>
      <w:r w:rsidR="004F4A0C" w:rsidRPr="004F4A0C">
        <w:rPr>
          <w:rFonts w:ascii="Times New Roman" w:hAnsi="Times New Roman" w:cs="Times New Roman"/>
          <w:sz w:val="24"/>
          <w:szCs w:val="24"/>
        </w:rPr>
        <w:t xml:space="preserve"> instalacyjnych</w:t>
      </w:r>
      <w:r w:rsidR="00B03F92" w:rsidRPr="004F4A0C">
        <w:rPr>
          <w:rFonts w:ascii="Times New Roman" w:hAnsi="Times New Roman" w:cs="Times New Roman"/>
          <w:sz w:val="24"/>
          <w:szCs w:val="24"/>
        </w:rPr>
        <w:t xml:space="preserve">, </w:t>
      </w:r>
      <w:r w:rsidR="004F4A0C" w:rsidRPr="004F4A0C">
        <w:rPr>
          <w:rFonts w:ascii="Times New Roman" w:hAnsi="Times New Roman" w:cs="Times New Roman"/>
          <w:sz w:val="24"/>
          <w:szCs w:val="24"/>
        </w:rPr>
        <w:t>takich jak w szczególności kucie, szpachlowanie, tynkowanie, montaż instalacji elektrycznej i klimatyzacyjnej, montaż niezbędnych przewodów, przyłączy, podłączanie urządzeń -</w:t>
      </w:r>
      <w:r w:rsidR="004F4A0C">
        <w:rPr>
          <w:rFonts w:ascii="Times New Roman" w:hAnsi="Times New Roman" w:cs="Times New Roman"/>
          <w:sz w:val="24"/>
          <w:szCs w:val="24"/>
        </w:rPr>
        <w:t xml:space="preserve"> </w:t>
      </w:r>
      <w:r w:rsidRPr="004F4A0C">
        <w:rPr>
          <w:rFonts w:ascii="Times New Roman" w:hAnsi="Times New Roman" w:cs="Times New Roman"/>
          <w:sz w:val="24"/>
          <w:szCs w:val="24"/>
        </w:rPr>
        <w:t>w okresie realizacji umowy będzie</w:t>
      </w:r>
      <w:r w:rsidR="008B45D3">
        <w:rPr>
          <w:rFonts w:ascii="Times New Roman" w:hAnsi="Times New Roman" w:cs="Times New Roman"/>
          <w:sz w:val="24"/>
          <w:szCs w:val="24"/>
        </w:rPr>
        <w:t>/będą</w:t>
      </w:r>
      <w:r w:rsidRPr="004F4A0C">
        <w:rPr>
          <w:rFonts w:ascii="Times New Roman" w:hAnsi="Times New Roman" w:cs="Times New Roman"/>
          <w:sz w:val="24"/>
          <w:szCs w:val="24"/>
        </w:rPr>
        <w:t xml:space="preserve"> zatrudniona</w:t>
      </w:r>
      <w:r w:rsidR="008B45D3">
        <w:rPr>
          <w:rFonts w:ascii="Times New Roman" w:hAnsi="Times New Roman" w:cs="Times New Roman"/>
          <w:sz w:val="24"/>
          <w:szCs w:val="24"/>
        </w:rPr>
        <w:t>/e</w:t>
      </w:r>
      <w:r w:rsidRPr="004F4A0C">
        <w:rPr>
          <w:rFonts w:ascii="Times New Roman" w:hAnsi="Times New Roman" w:cs="Times New Roman"/>
          <w:sz w:val="24"/>
          <w:szCs w:val="24"/>
        </w:rPr>
        <w:t xml:space="preserve"> na podstawie umowy o pracę w rozumieniu przepisów ustawy z dnia 26 czerwca 1974 r. - Kodeks pracy (Dz. U. z 2018. 917 t. j.), zgodnie z oświadczeniem stanowiącym </w:t>
      </w:r>
      <w:r w:rsidRPr="004F4A0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849B9">
        <w:rPr>
          <w:rFonts w:ascii="Times New Roman" w:hAnsi="Times New Roman" w:cs="Times New Roman"/>
          <w:b/>
          <w:sz w:val="24"/>
          <w:szCs w:val="24"/>
        </w:rPr>
        <w:t>9</w:t>
      </w:r>
      <w:r w:rsidRPr="004F4A0C">
        <w:rPr>
          <w:rFonts w:ascii="Times New Roman" w:hAnsi="Times New Roman" w:cs="Times New Roman"/>
          <w:b/>
          <w:sz w:val="24"/>
          <w:szCs w:val="24"/>
        </w:rPr>
        <w:t xml:space="preserve"> do umowy</w:t>
      </w:r>
      <w:r w:rsidRPr="004F4A0C">
        <w:rPr>
          <w:rFonts w:ascii="Times New Roman" w:hAnsi="Times New Roman" w:cs="Times New Roman"/>
          <w:sz w:val="24"/>
          <w:szCs w:val="24"/>
        </w:rPr>
        <w:t>.</w:t>
      </w:r>
    </w:p>
    <w:p w:rsidR="00954BCC" w:rsidRPr="00954BCC" w:rsidRDefault="00954BCC" w:rsidP="00233752">
      <w:pPr>
        <w:pStyle w:val="Akapitzlist"/>
        <w:numPr>
          <w:ilvl w:val="0"/>
          <w:numId w:val="40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4BCC">
        <w:rPr>
          <w:rFonts w:ascii="Times New Roman" w:hAnsi="Times New Roman" w:cs="Times New Roman"/>
          <w:sz w:val="24"/>
          <w:szCs w:val="24"/>
        </w:rPr>
        <w:t>Jeżeli czynności określone w ust. 1 spełniające przesłanki art. 22 § 1 Kodeksu Pracy Wykonawca będzie wykonywał samodzielnie, Zamawiający uzna to za spełnienie warunku zatrudnienia na umowę o pracę osoby wykonującej czynności określone w ust.</w:t>
      </w:r>
      <w:r w:rsidR="00233752">
        <w:rPr>
          <w:rFonts w:ascii="Times New Roman" w:hAnsi="Times New Roman" w:cs="Times New Roman"/>
          <w:sz w:val="24"/>
          <w:szCs w:val="24"/>
        </w:rPr>
        <w:t xml:space="preserve"> </w:t>
      </w:r>
      <w:r w:rsidRPr="00954BCC">
        <w:rPr>
          <w:rFonts w:ascii="Times New Roman" w:hAnsi="Times New Roman" w:cs="Times New Roman"/>
          <w:sz w:val="24"/>
          <w:szCs w:val="24"/>
        </w:rPr>
        <w:t>1.</w:t>
      </w:r>
    </w:p>
    <w:p w:rsidR="00954BCC" w:rsidRPr="00954BCC" w:rsidRDefault="00954BCC" w:rsidP="00233752">
      <w:pPr>
        <w:pStyle w:val="Akapitzlist"/>
        <w:numPr>
          <w:ilvl w:val="0"/>
          <w:numId w:val="40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4BCC">
        <w:rPr>
          <w:rFonts w:ascii="Times New Roman" w:hAnsi="Times New Roman" w:cs="Times New Roman"/>
          <w:sz w:val="24"/>
          <w:szCs w:val="24"/>
        </w:rPr>
        <w:t>W przypadku wykonywania zamówienia w zakresie określonym w ust. 1 przy pomocy podwykonawców, Wykonawca zobowiązuje się zobowiązać podwykonawcę do wykonywania czynności określonych w ust. 1 przy pomocy osób zatrudnionych na podstawie umowy o pracę lub do złożenia oświadczenia, że czynności te podwykonawca wykona osobiście.</w:t>
      </w:r>
    </w:p>
    <w:p w:rsidR="00954BCC" w:rsidRPr="00954BCC" w:rsidRDefault="00954BCC" w:rsidP="00233752">
      <w:pPr>
        <w:pStyle w:val="Akapitzlist"/>
        <w:numPr>
          <w:ilvl w:val="0"/>
          <w:numId w:val="40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4BCC">
        <w:rPr>
          <w:rFonts w:ascii="Times New Roman" w:hAnsi="Times New Roman" w:cs="Times New Roman"/>
          <w:sz w:val="24"/>
          <w:szCs w:val="24"/>
        </w:rPr>
        <w:t xml:space="preserve">W trakcie realizacji zamówienia, w każdym przypadku powzięcia wiadomości o braku respektowania zatrudnienia na umowę o pracę osób wykonujących czynności określone w ust. 1, Zamawiający uprawniony jest do wykonywania czynności kontrolnych wobec Wykonawcy odnośnie spełniania przez Wykonawcę lub podwykonawcę wymogu zatrudnienia na podstawie umowy o pracę ww. osób. Zamawiający uprawniony jest w szczególności do: </w:t>
      </w:r>
    </w:p>
    <w:p w:rsidR="00954BCC" w:rsidRPr="00954BCC" w:rsidRDefault="00954BCC" w:rsidP="00233752">
      <w:pPr>
        <w:pStyle w:val="Akapitzlist"/>
        <w:numPr>
          <w:ilvl w:val="0"/>
          <w:numId w:val="41"/>
        </w:numPr>
        <w:spacing w:before="120"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4BCC">
        <w:rPr>
          <w:rFonts w:ascii="Times New Roman" w:hAnsi="Times New Roman" w:cs="Times New Roman"/>
          <w:sz w:val="24"/>
          <w:szCs w:val="24"/>
        </w:rPr>
        <w:t>żądania oświadczeń i dokumentów w zakresie potwie</w:t>
      </w:r>
      <w:r>
        <w:rPr>
          <w:rFonts w:ascii="Times New Roman" w:hAnsi="Times New Roman" w:cs="Times New Roman"/>
          <w:sz w:val="24"/>
          <w:szCs w:val="24"/>
        </w:rPr>
        <w:t xml:space="preserve">rdzenia spełniania ww. wymogów </w:t>
      </w:r>
      <w:r w:rsidRPr="00954BCC">
        <w:rPr>
          <w:rFonts w:ascii="Times New Roman" w:hAnsi="Times New Roman" w:cs="Times New Roman"/>
          <w:sz w:val="24"/>
          <w:szCs w:val="24"/>
        </w:rPr>
        <w:t>i dokonywania ich oceny,</w:t>
      </w:r>
    </w:p>
    <w:p w:rsidR="00954BCC" w:rsidRPr="00954BCC" w:rsidRDefault="00954BCC" w:rsidP="00233752">
      <w:pPr>
        <w:pStyle w:val="Akapitzlist"/>
        <w:numPr>
          <w:ilvl w:val="0"/>
          <w:numId w:val="41"/>
        </w:numPr>
        <w:spacing w:before="120"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4BCC">
        <w:rPr>
          <w:rFonts w:ascii="Times New Roman" w:hAnsi="Times New Roman" w:cs="Times New Roman"/>
          <w:sz w:val="24"/>
          <w:szCs w:val="24"/>
        </w:rPr>
        <w:lastRenderedPageBreak/>
        <w:t xml:space="preserve">żądania wyjaśnień w przypadku wątpliwości w zakresie potwierdzenia spełniania ww. wymogów. </w:t>
      </w:r>
    </w:p>
    <w:p w:rsidR="00954BCC" w:rsidRPr="00954BCC" w:rsidRDefault="00954BCC" w:rsidP="00233752">
      <w:pPr>
        <w:pStyle w:val="Akapitzlist"/>
        <w:numPr>
          <w:ilvl w:val="0"/>
          <w:numId w:val="40"/>
        </w:numPr>
        <w:spacing w:before="12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4BCC">
        <w:rPr>
          <w:rFonts w:ascii="Times New Roman" w:hAnsi="Times New Roman" w:cs="Times New Roman"/>
          <w:sz w:val="24"/>
          <w:szCs w:val="24"/>
        </w:rPr>
        <w:t xml:space="preserve">W trakcie realizacji zamówienia na każde wezwanie Zamawiającego w wyznaczonym w tym wezwaniu terminie Wykonawca przedłoży Zamawiającemu, w celu potwierdzenia spełnienia wymogu zatrudnienia na podstawie umowy o pracę przez Wykonawcę lub podwykonawcę osoby wykonującej zamówienie w zakresie określonym w ust. 1, poświadczoną za zgodność z oryginałem przez Wykonawcę kopię umowy/umów o pracę osoby wykonującej w trakcie realizacji zamówienia czynności, których dotyczy oświadczenie Wykonawcy, o którym mowa w ust. 1 (wraz z dokumentem regulującym zakres obowiązków, jeżeli został sporządzony). Kopia umowy/umów powinna zostać zanonimizowana w sposób zapewniający ochronę danych osobowych pracowników, zgodnie z </w:t>
      </w:r>
      <w:r w:rsidRPr="00BD768E">
        <w:rPr>
          <w:rFonts w:ascii="Times New Roman" w:hAnsi="Times New Roman" w:cs="Times New Roman"/>
          <w:sz w:val="24"/>
          <w:szCs w:val="24"/>
        </w:rPr>
        <w:t xml:space="preserve">przepisami </w:t>
      </w:r>
      <w:r w:rsidR="00703A51" w:rsidRPr="00BD768E">
        <w:rPr>
          <w:rFonts w:ascii="Times New Roman" w:hAnsi="Times New Roman" w:cs="Times New Roman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RODO oraz</w:t>
      </w:r>
      <w:r w:rsidR="00703A51" w:rsidRPr="00BD768E">
        <w:rPr>
          <w:rFonts w:ascii="Times New Roman" w:hAnsi="Times New Roman" w:cs="Times New Roman"/>
        </w:rPr>
        <w:t xml:space="preserve"> </w:t>
      </w:r>
      <w:r w:rsidRPr="00BD768E">
        <w:rPr>
          <w:rFonts w:ascii="Times New Roman" w:hAnsi="Times New Roman" w:cs="Times New Roman"/>
          <w:sz w:val="24"/>
          <w:szCs w:val="24"/>
        </w:rPr>
        <w:t>ustawy z dnia 10 maja 2018 r. o ochronie danych osobowych (Dz. U.</w:t>
      </w:r>
      <w:r w:rsidRPr="00954BCC">
        <w:rPr>
          <w:rFonts w:ascii="Times New Roman" w:hAnsi="Times New Roman" w:cs="Times New Roman"/>
          <w:sz w:val="24"/>
          <w:szCs w:val="24"/>
        </w:rPr>
        <w:t xml:space="preserve"> 2018.1000)</w:t>
      </w:r>
      <w:r w:rsidRPr="00954BCC" w:rsidDel="005E5C6B">
        <w:rPr>
          <w:rFonts w:ascii="Times New Roman" w:hAnsi="Times New Roman" w:cs="Times New Roman"/>
          <w:sz w:val="24"/>
          <w:szCs w:val="24"/>
        </w:rPr>
        <w:t xml:space="preserve"> </w:t>
      </w:r>
      <w:r w:rsidRPr="00954BCC">
        <w:rPr>
          <w:rFonts w:ascii="Times New Roman" w:hAnsi="Times New Roman" w:cs="Times New Roman"/>
          <w:sz w:val="24"/>
          <w:szCs w:val="24"/>
        </w:rPr>
        <w:t xml:space="preserve">(tj. w szczególności bez adresów, nr PESEL pracowników). Imię i nazwisko pracownika nie podlega anonimizacji. Informacje takie jak: data zawarcia umowy, rodzaj umowy o pracę i wymiar etatu oraz podpisy pracodawcy i </w:t>
      </w:r>
      <w:r>
        <w:rPr>
          <w:rFonts w:ascii="Times New Roman" w:hAnsi="Times New Roman" w:cs="Times New Roman"/>
          <w:sz w:val="24"/>
          <w:szCs w:val="24"/>
        </w:rPr>
        <w:t xml:space="preserve">pracownika powinny być możliwe </w:t>
      </w:r>
      <w:r w:rsidRPr="00954BCC">
        <w:rPr>
          <w:rFonts w:ascii="Times New Roman" w:hAnsi="Times New Roman" w:cs="Times New Roman"/>
          <w:sz w:val="24"/>
          <w:szCs w:val="24"/>
        </w:rPr>
        <w:t>do zidentyfikowania.</w:t>
      </w:r>
    </w:p>
    <w:p w:rsidR="00954BCC" w:rsidRPr="00626294" w:rsidRDefault="00954BCC" w:rsidP="00233752">
      <w:pPr>
        <w:pStyle w:val="Akapitzlist"/>
        <w:numPr>
          <w:ilvl w:val="0"/>
          <w:numId w:val="40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294">
        <w:rPr>
          <w:rFonts w:ascii="Times New Roman" w:hAnsi="Times New Roman" w:cs="Times New Roman"/>
          <w:sz w:val="24"/>
          <w:szCs w:val="24"/>
        </w:rPr>
        <w:t xml:space="preserve">Nieprzedłożenie przez Wykonawcę zanonimizowanych kopii umów zawartych przez Wykonawcę lub podwykonawcę z osobami wykonującymi czynności określone w ust. 1 w terminie wskazanym przez Zamawiającego w ust. 5 będzie traktowane jako niewypełnienie obowiązku zatrudnienia pracowników świadczących usługi na podstawie umowy o pracę i będzie podstawą do naliczenia kar umownych zgodnie z </w:t>
      </w:r>
      <w:r w:rsidR="00DA02EC" w:rsidRPr="00626294">
        <w:rPr>
          <w:rFonts w:ascii="Times New Roman" w:hAnsi="Times New Roman" w:cs="Times New Roman"/>
          <w:sz w:val="24"/>
          <w:szCs w:val="24"/>
        </w:rPr>
        <w:t>§ 2</w:t>
      </w:r>
      <w:r w:rsidR="00AE1A0D">
        <w:rPr>
          <w:rFonts w:ascii="Times New Roman" w:hAnsi="Times New Roman" w:cs="Times New Roman"/>
          <w:sz w:val="24"/>
          <w:szCs w:val="24"/>
        </w:rPr>
        <w:t>2</w:t>
      </w:r>
      <w:r w:rsidR="00DA02EC" w:rsidRPr="00626294">
        <w:rPr>
          <w:rFonts w:ascii="Times New Roman" w:hAnsi="Times New Roman" w:cs="Times New Roman"/>
          <w:sz w:val="24"/>
          <w:szCs w:val="24"/>
        </w:rPr>
        <w:t xml:space="preserve"> ust. 1 pkt </w:t>
      </w:r>
      <w:r w:rsidR="00DA02EC" w:rsidRPr="000F49C8">
        <w:rPr>
          <w:rFonts w:ascii="Times New Roman" w:hAnsi="Times New Roman" w:cs="Times New Roman"/>
          <w:sz w:val="24"/>
          <w:szCs w:val="24"/>
        </w:rPr>
        <w:t>1</w:t>
      </w:r>
      <w:r w:rsidR="00C156AC" w:rsidRPr="000F49C8">
        <w:rPr>
          <w:rFonts w:ascii="Times New Roman" w:hAnsi="Times New Roman" w:cs="Times New Roman"/>
          <w:sz w:val="24"/>
          <w:szCs w:val="24"/>
        </w:rPr>
        <w:t>0</w:t>
      </w:r>
      <w:r w:rsidRPr="000F49C8">
        <w:rPr>
          <w:rFonts w:ascii="Times New Roman" w:hAnsi="Times New Roman" w:cs="Times New Roman"/>
          <w:sz w:val="24"/>
          <w:szCs w:val="24"/>
        </w:rPr>
        <w:t xml:space="preserve"> u</w:t>
      </w:r>
      <w:r w:rsidRPr="00626294">
        <w:rPr>
          <w:rFonts w:ascii="Times New Roman" w:hAnsi="Times New Roman" w:cs="Times New Roman"/>
          <w:sz w:val="24"/>
          <w:szCs w:val="24"/>
        </w:rPr>
        <w:t>mowy.</w:t>
      </w:r>
      <w:r w:rsidR="00A40BFB" w:rsidRPr="00626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BCC" w:rsidRPr="00954BCC" w:rsidRDefault="00954BCC" w:rsidP="00233752">
      <w:pPr>
        <w:numPr>
          <w:ilvl w:val="0"/>
          <w:numId w:val="40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4BCC">
        <w:rPr>
          <w:rFonts w:ascii="Times New Roman" w:hAnsi="Times New Roman" w:cs="Times New Roman"/>
          <w:sz w:val="24"/>
          <w:szCs w:val="24"/>
        </w:rPr>
        <w:t xml:space="preserve">Zamawiający zobowiązuje się w okresie obowiązywania umowy oraz po jej wygaśnięciu lub rozwiązaniu do zachowania w ścisłej tajemnicy treści umów zawartych przez Wykonawcę z osobami wykonującymi czynności określone w ust.1, których kopie Wykonawca zobowiązany jest przedłożyć do wglądu Zamawiającemu zgodnie z ust. 5 umowy. </w:t>
      </w:r>
    </w:p>
    <w:p w:rsidR="00954BCC" w:rsidRPr="00954BCC" w:rsidRDefault="00954BCC" w:rsidP="00233752">
      <w:pPr>
        <w:numPr>
          <w:ilvl w:val="0"/>
          <w:numId w:val="40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4BCC">
        <w:rPr>
          <w:rFonts w:ascii="Times New Roman" w:hAnsi="Times New Roman" w:cs="Times New Roman"/>
          <w:sz w:val="24"/>
          <w:szCs w:val="24"/>
        </w:rPr>
        <w:t xml:space="preserve">Informacje, o których mowa w ust. 5, zwane są dalej </w:t>
      </w:r>
      <w:r w:rsidRPr="00954BCC">
        <w:rPr>
          <w:rFonts w:ascii="Times New Roman" w:hAnsi="Times New Roman" w:cs="Times New Roman"/>
          <w:b/>
          <w:sz w:val="24"/>
          <w:szCs w:val="24"/>
        </w:rPr>
        <w:t>„Informacjami Poufnymi”</w:t>
      </w:r>
      <w:r w:rsidRPr="00954BCC">
        <w:rPr>
          <w:rFonts w:ascii="Times New Roman" w:hAnsi="Times New Roman" w:cs="Times New Roman"/>
          <w:sz w:val="24"/>
          <w:szCs w:val="24"/>
        </w:rPr>
        <w:t>.</w:t>
      </w:r>
    </w:p>
    <w:p w:rsidR="00954BCC" w:rsidRPr="00954BCC" w:rsidRDefault="00954BCC" w:rsidP="00233752">
      <w:pPr>
        <w:numPr>
          <w:ilvl w:val="0"/>
          <w:numId w:val="40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4BCC">
        <w:rPr>
          <w:rFonts w:ascii="Times New Roman" w:hAnsi="Times New Roman" w:cs="Times New Roman"/>
          <w:sz w:val="24"/>
          <w:szCs w:val="24"/>
        </w:rPr>
        <w:t xml:space="preserve">Informacje Poufne mogą być udostępnione wyłącznie osobom dającym rękojmię zachowania tajemnicy i tylko w zakresie niezbędnym dla należytego wykonania przedmiotu umowy. </w:t>
      </w:r>
    </w:p>
    <w:p w:rsidR="00954BCC" w:rsidRPr="00954BCC" w:rsidRDefault="00954BCC" w:rsidP="00233752">
      <w:pPr>
        <w:numPr>
          <w:ilvl w:val="0"/>
          <w:numId w:val="40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4BCC">
        <w:rPr>
          <w:rFonts w:ascii="Times New Roman" w:hAnsi="Times New Roman" w:cs="Times New Roman"/>
          <w:sz w:val="24"/>
          <w:szCs w:val="24"/>
        </w:rPr>
        <w:t xml:space="preserve">Ujawnianie Informacji Poufnych, niezależnie od sposobu ich ujawnienia, w wypadku, gdy ma zostać dokonane w celu innym niż należyte wykonanie umowy, jest dopuszczalne tylko za uprzednim zezwoleniem Wykonawcy, wyrażonym w formie pisemnej pod rygorem nieważności, przy czym w razie wątpliwości należy skonsultować zamiar ujawnienia Informacji Poufnej z przedstawicielem Wykonawcy. </w:t>
      </w:r>
    </w:p>
    <w:p w:rsidR="00954BCC" w:rsidRPr="00954BCC" w:rsidRDefault="00954BCC" w:rsidP="00233752">
      <w:pPr>
        <w:numPr>
          <w:ilvl w:val="0"/>
          <w:numId w:val="40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4BCC">
        <w:rPr>
          <w:rFonts w:ascii="Times New Roman" w:hAnsi="Times New Roman" w:cs="Times New Roman"/>
          <w:sz w:val="24"/>
          <w:szCs w:val="24"/>
        </w:rPr>
        <w:t xml:space="preserve">W przypadku, gdy Zamawiający został zobowiązany do ujawnienia Informacji Poufnych w całości lub w części uprawnionemu organowi, w granicach obowiązującego prawa, zobowiązany jest </w:t>
      </w:r>
      <w:r w:rsidRPr="000F49C8">
        <w:rPr>
          <w:rFonts w:ascii="Times New Roman" w:hAnsi="Times New Roman" w:cs="Times New Roman"/>
          <w:sz w:val="24"/>
          <w:szCs w:val="24"/>
        </w:rPr>
        <w:t xml:space="preserve">jedynie </w:t>
      </w:r>
      <w:r w:rsidR="00C156AC" w:rsidRPr="000F49C8">
        <w:rPr>
          <w:rFonts w:ascii="Times New Roman" w:hAnsi="Times New Roman" w:cs="Times New Roman"/>
          <w:sz w:val="24"/>
          <w:szCs w:val="24"/>
        </w:rPr>
        <w:t>poinformować</w:t>
      </w:r>
      <w:r w:rsidR="00C156AC">
        <w:rPr>
          <w:rFonts w:ascii="Times New Roman" w:hAnsi="Times New Roman" w:cs="Times New Roman"/>
          <w:sz w:val="24"/>
          <w:szCs w:val="24"/>
        </w:rPr>
        <w:t xml:space="preserve"> </w:t>
      </w:r>
      <w:r w:rsidRPr="00954BCC">
        <w:rPr>
          <w:rFonts w:ascii="Times New Roman" w:hAnsi="Times New Roman" w:cs="Times New Roman"/>
          <w:sz w:val="24"/>
          <w:szCs w:val="24"/>
        </w:rPr>
        <w:t>Wykonawcę o tym fakcie.</w:t>
      </w:r>
    </w:p>
    <w:p w:rsidR="00954BCC" w:rsidRPr="00954BCC" w:rsidRDefault="00954BCC" w:rsidP="00233752">
      <w:pPr>
        <w:numPr>
          <w:ilvl w:val="0"/>
          <w:numId w:val="40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4BCC">
        <w:rPr>
          <w:rFonts w:ascii="Times New Roman" w:hAnsi="Times New Roman" w:cs="Times New Roman"/>
          <w:sz w:val="24"/>
          <w:szCs w:val="24"/>
        </w:rPr>
        <w:t xml:space="preserve">W razie powzięcia przez Zamawiającego wiedzy o nieuprawnionym ujawnieniu Informacji Poufnych zobowiązany jest on niezwłocznie powiadomić o tym fakcie Wykonawcę w celu umożliwienia mu podjęcia stosownych środków zapobiegawczych. </w:t>
      </w:r>
    </w:p>
    <w:p w:rsidR="00954BCC" w:rsidRPr="00954BCC" w:rsidRDefault="00954BCC" w:rsidP="00233752">
      <w:pPr>
        <w:numPr>
          <w:ilvl w:val="0"/>
          <w:numId w:val="40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4BCC">
        <w:rPr>
          <w:rFonts w:ascii="Times New Roman" w:hAnsi="Times New Roman" w:cs="Times New Roman"/>
          <w:sz w:val="24"/>
          <w:szCs w:val="24"/>
        </w:rPr>
        <w:lastRenderedPageBreak/>
        <w:t>Zamawiający ma obowiązek zapewnić ochronę Informacji Poufnych według najwyższych przewidzianych prawem standardów, w tym zapewnić ochronę systemów i sieci teleinformatycznych, w których są przetwarzane, przechowywane lub przekazywane Informacje Poufne Wykonawcy, a także kontrolować ochronę Informacji Poufnych oraz przestrzegać przepisów o ochronie poufności informacji.</w:t>
      </w:r>
    </w:p>
    <w:p w:rsidR="00954BCC" w:rsidRPr="00B32E1F" w:rsidRDefault="00954BCC" w:rsidP="00B32E1F">
      <w:pPr>
        <w:numPr>
          <w:ilvl w:val="0"/>
          <w:numId w:val="40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4BCC">
        <w:rPr>
          <w:rFonts w:ascii="Times New Roman" w:hAnsi="Times New Roman" w:cs="Times New Roman"/>
          <w:sz w:val="24"/>
          <w:szCs w:val="24"/>
        </w:rPr>
        <w:t xml:space="preserve">Ust. 4-13 stosuje się odpowiednio w przypadku, gdy czynności o których mowa w ust. 1 </w:t>
      </w:r>
      <w:r w:rsidRPr="00954BCC">
        <w:rPr>
          <w:rFonts w:ascii="Times New Roman" w:hAnsi="Times New Roman" w:cs="Times New Roman"/>
          <w:sz w:val="24"/>
          <w:szCs w:val="24"/>
        </w:rPr>
        <w:br/>
        <w:t>są wykonywane przy pomocy podwykonawców.</w:t>
      </w:r>
    </w:p>
    <w:p w:rsidR="000F3E04" w:rsidRPr="00A55CB5" w:rsidRDefault="00B32E1F" w:rsidP="00C863A6">
      <w:pPr>
        <w:spacing w:before="120" w:after="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§ 19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0F3E04" w:rsidRPr="00703A51" w:rsidRDefault="000F3E04" w:rsidP="00703A51">
      <w:pPr>
        <w:numPr>
          <w:ilvl w:val="1"/>
          <w:numId w:val="24"/>
        </w:numPr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3A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odstąpić od umowy w przypadku gdy:</w:t>
      </w:r>
    </w:p>
    <w:p w:rsidR="000F3E04" w:rsidRPr="00A55CB5" w:rsidRDefault="000F3E04" w:rsidP="00F506F8">
      <w:pPr>
        <w:numPr>
          <w:ilvl w:val="0"/>
          <w:numId w:val="14"/>
        </w:numPr>
        <w:spacing w:before="120" w:after="0"/>
        <w:ind w:left="714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Wykonawca opóźnia si</w:t>
      </w:r>
      <w:r w:rsidR="0077289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ę z zakończeniem prac powyżej 14</w:t>
      </w:r>
      <w:r w:rsidR="0023375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dni</w:t>
      </w:r>
      <w:r w:rsidR="00B629F9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w stosunku do 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plan</w:t>
      </w:r>
      <w:r w:rsidR="00B629F9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owanego terminu zakończenia robót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, </w:t>
      </w:r>
    </w:p>
    <w:p w:rsidR="000F3E04" w:rsidRPr="00A55CB5" w:rsidRDefault="000F3E04" w:rsidP="00F506F8">
      <w:pPr>
        <w:numPr>
          <w:ilvl w:val="0"/>
          <w:numId w:val="14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Wykonawca nie dokonał ubezpieczenia</w:t>
      </w:r>
      <w:r w:rsidR="008B774C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robót</w:t>
      </w:r>
      <w:r w:rsidR="0023375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, o którym mowa w § 1,</w:t>
      </w:r>
      <w:r w:rsidR="0077289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w terminie 14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dni</w:t>
      </w:r>
      <w:r w:rsidR="00585DE8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od daty podpisania umowy,</w:t>
      </w:r>
    </w:p>
    <w:p w:rsidR="000F3E04" w:rsidRPr="00A55CB5" w:rsidRDefault="000F3E04" w:rsidP="00F506F8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Wykonawca nie przekaże Zamawiającemu umowy z podwykonawcą lub jej projektu przed wprowadzeniem podwykonawcy na teren budowy,</w:t>
      </w:r>
    </w:p>
    <w:p w:rsidR="000F3E04" w:rsidRPr="00A55CB5" w:rsidRDefault="000F3E04" w:rsidP="00F506F8">
      <w:pPr>
        <w:numPr>
          <w:ilvl w:val="0"/>
          <w:numId w:val="14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Wykonawca wykonuje roboty niezgodnie z umową lub dokumentacją bez akceptacji Zamawiającego i </w:t>
      </w:r>
      <w:r w:rsidR="00585DE8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pomimo wezwania Zamawiającego 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nie przystępuje do właściwego ich wykonania,</w:t>
      </w:r>
    </w:p>
    <w:p w:rsidR="000F3E04" w:rsidRDefault="000F3E04" w:rsidP="00F506F8">
      <w:pPr>
        <w:numPr>
          <w:ilvl w:val="0"/>
          <w:numId w:val="14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nastąpiła istotna zmiana okoliczności powodujących, że wykonanie umowy nie leży w interesie publicznym, czego nie można było przewidzieć w chwili zawarcia umowy </w:t>
      </w:r>
      <w:r w:rsidR="00585DE8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stosownie do postanowień art. 145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ustawy </w:t>
      </w:r>
      <w:r w:rsidR="000749A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P</w:t>
      </w:r>
      <w:r w:rsidR="009670E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rawo 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zamówie</w:t>
      </w:r>
      <w:r w:rsidR="009670E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ń 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publicznych. </w:t>
      </w:r>
    </w:p>
    <w:p w:rsidR="00703A51" w:rsidRPr="00BD768E" w:rsidRDefault="00703A51" w:rsidP="00703A51">
      <w:pPr>
        <w:pStyle w:val="Akapitzlist"/>
        <w:numPr>
          <w:ilvl w:val="1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BD768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Odstąpienie od umowy może nastąpić w ciągu </w:t>
      </w:r>
      <w:r w:rsidR="00FC24F2" w:rsidRPr="00BD768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30</w:t>
      </w:r>
      <w:r w:rsidRPr="00BD768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dni od powzięcia informacji o zaistnieniu którejś z przesłanek wskazanych w ust. 1 pkt. 1) – 5)</w:t>
      </w:r>
      <w:r w:rsidR="00EB53D4" w:rsidRPr="00BD768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0F3E04" w:rsidRPr="00BD768E" w:rsidRDefault="00B32E1F" w:rsidP="00C863A6">
      <w:pPr>
        <w:spacing w:before="120" w:after="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§ 20</w:t>
      </w:r>
      <w:r w:rsidR="000F3E04" w:rsidRPr="00BD768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0F3E04" w:rsidRPr="00BD768E" w:rsidRDefault="000F3E04" w:rsidP="00EC0EA0">
      <w:pPr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może ods</w:t>
      </w:r>
      <w:r w:rsidR="000D62F5"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tąpić od umowy</w:t>
      </w:r>
      <w:r w:rsidR="00B629F9"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przypadku</w:t>
      </w:r>
      <w:r w:rsidR="000D62F5"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B629F9"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gdy 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Zamawiający bez u</w:t>
      </w:r>
      <w:r w:rsidR="000D62F5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zasadnionej na piśmie przyczyny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</w:t>
      </w:r>
      <w:r w:rsidR="00703A5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odmawia dokonania odbioru robót. </w:t>
      </w:r>
      <w:r w:rsidR="00703A51" w:rsidRPr="00BD768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Odstąpienie następuje w ciągu </w:t>
      </w:r>
      <w:r w:rsidR="00FC24F2" w:rsidRPr="00BD768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30</w:t>
      </w:r>
      <w:r w:rsidR="00703A51" w:rsidRPr="00BD768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dni od zgłoszenia robót do odbioru dla Zamawiającego. </w:t>
      </w:r>
    </w:p>
    <w:p w:rsidR="000F3E04" w:rsidRPr="00A55CB5" w:rsidRDefault="00DA02EC" w:rsidP="00C863A6">
      <w:pPr>
        <w:spacing w:before="120" w:after="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§ 2</w:t>
      </w:r>
      <w:r w:rsidR="00B32E1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1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0F3E04" w:rsidRPr="00A55CB5" w:rsidRDefault="000F3E04" w:rsidP="00F506F8">
      <w:pPr>
        <w:numPr>
          <w:ilvl w:val="1"/>
          <w:numId w:val="24"/>
        </w:numPr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odstąpienia od umowy przez  jedną ze Stron, w terminie 14 dni od dnia doręczenia zawiadomienia o odstąpieniu od umowy, Wykonawca sporządzi przy udziale Zamawiającego protokół inwentaryzacji robót będących w toku, według stanu na dzień odstąpienia od umowy oraz:</w:t>
      </w:r>
    </w:p>
    <w:p w:rsidR="000F3E04" w:rsidRPr="00A55CB5" w:rsidRDefault="000F3E04" w:rsidP="00F506F8">
      <w:pPr>
        <w:numPr>
          <w:ilvl w:val="0"/>
          <w:numId w:val="16"/>
        </w:numPr>
        <w:spacing w:before="120" w:after="0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zabezpieczy przerwane roboty w zakresie wzajemnie uzgodnionym na koszt strony, z winy której nastąpiło odstąpienie od umowy,</w:t>
      </w:r>
    </w:p>
    <w:p w:rsidR="000F3E04" w:rsidRPr="00A55CB5" w:rsidRDefault="000F3E04" w:rsidP="00F506F8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sporządzi wykaz materiałów, urządzeń i konstrukcji, które nie mogą być wykorzystane przez Wykonawcę, jeżeli odstąpienie od umowy nastąpiło z winy Zamawiającego,</w:t>
      </w:r>
    </w:p>
    <w:p w:rsidR="000F3E04" w:rsidRPr="00A55CB5" w:rsidRDefault="000F3E04" w:rsidP="00F506F8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dokona odbioru wykonanych robót w toku i robót zabezpieczających oraz zapłaty wynagrodzenia za te roboty, materiały, konstrukcje i urządzenia, które mogą być wykorzystane przez Zamawiającego.</w:t>
      </w:r>
    </w:p>
    <w:p w:rsidR="00CF5381" w:rsidRPr="00EF38E0" w:rsidRDefault="000F3E04" w:rsidP="00EF38E0">
      <w:pPr>
        <w:numPr>
          <w:ilvl w:val="0"/>
          <w:numId w:val="28"/>
        </w:numPr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razie odstąpienia od umowy z przyczyn, za które Wykonawca nie odpowiada, Zamawiający zobowiązany będzie do przejęcia od Wykonawcy terenu budowy oraz </w:t>
      </w: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zwróci Wykonawcy wydatki poniesione na obiekty i urządzenia wzniesione lub zainstalowane przez Wykonawcę na terenie budowy. </w:t>
      </w:r>
    </w:p>
    <w:p w:rsidR="000F3E04" w:rsidRPr="00A55CB5" w:rsidRDefault="00B32E1F" w:rsidP="00C863A6">
      <w:pPr>
        <w:spacing w:before="120" w:after="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§ 22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0F3E04" w:rsidRPr="00A55CB5" w:rsidRDefault="000F3E04" w:rsidP="00F506F8">
      <w:pPr>
        <w:numPr>
          <w:ilvl w:val="0"/>
          <w:numId w:val="17"/>
        </w:numPr>
        <w:spacing w:before="120" w:after="0"/>
        <w:ind w:left="357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Wykonawca zapłaci Zamawiającemu kary umowne w następujących przypadkach i wysokości:</w:t>
      </w:r>
    </w:p>
    <w:p w:rsidR="000F3E04" w:rsidRPr="00A55CB5" w:rsidRDefault="005236CF" w:rsidP="00F506F8">
      <w:pPr>
        <w:numPr>
          <w:ilvl w:val="0"/>
          <w:numId w:val="21"/>
        </w:numPr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za </w:t>
      </w:r>
      <w:r w:rsidR="0077289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zwłokę w terminowym realizowaniu 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prz</w:t>
      </w:r>
      <w:r w:rsidR="00E31AEC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edmiotu umowy - w wysokości </w:t>
      </w:r>
      <w:r w:rsidR="00E31AEC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br/>
        <w:t>0,5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% wyn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agrodzenia </w:t>
      </w:r>
      <w:r w:rsidR="00E31AEC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brutto, o którym mowa w §  </w:t>
      </w:r>
      <w:r w:rsidR="00B32E1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3</w:t>
      </w:r>
      <w:r w:rsidR="00E31AEC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ust. 1 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za każdy dzień </w:t>
      </w:r>
      <w:r w:rsidR="0077289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zwłoki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licząc od daty określonej w § 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2</w:t>
      </w:r>
      <w:r w:rsidR="00DE15FA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ust. 1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niniejszej umowy,</w:t>
      </w:r>
    </w:p>
    <w:p w:rsidR="000F3E04" w:rsidRPr="00A55CB5" w:rsidRDefault="005236CF" w:rsidP="00F506F8">
      <w:pPr>
        <w:numPr>
          <w:ilvl w:val="0"/>
          <w:numId w:val="2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za </w:t>
      </w:r>
      <w:r w:rsidR="0077289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zwłokę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w usunięciu wad stwierdzonych przy odbiorze</w:t>
      </w:r>
      <w:r w:rsidR="00DD3B68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końcowym</w:t>
      </w:r>
      <w:r w:rsidR="008B774C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- w wysokości 0,5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% wyn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agrodzenia </w:t>
      </w:r>
      <w:r w:rsidR="00E31AEC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brutto, o którym mowa w §  </w:t>
      </w:r>
      <w:r w:rsidR="00B32E1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3</w:t>
      </w:r>
      <w:r w:rsidR="00E31AEC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ust. 1 </w:t>
      </w:r>
      <w:r w:rsidR="0077289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za każdy dzień zwłoki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,</w:t>
      </w:r>
      <w:r w:rsidR="0077289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liczonego</w:t>
      </w:r>
      <w:r w:rsidR="00DD3B68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od d</w:t>
      </w:r>
      <w:r w:rsidR="0077289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aty upływu</w:t>
      </w:r>
      <w:r w:rsidR="00DD3B68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</w:t>
      </w:r>
      <w:r w:rsidR="0077289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terminu </w:t>
      </w:r>
      <w:r w:rsidR="00DD3B68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wyznaczonego na usunięcie wad,</w:t>
      </w:r>
    </w:p>
    <w:p w:rsidR="000F3E04" w:rsidRPr="00A55CB5" w:rsidRDefault="008B774C" w:rsidP="00F506F8">
      <w:pPr>
        <w:numPr>
          <w:ilvl w:val="0"/>
          <w:numId w:val="2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za zwłokę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w usunięciu wad </w:t>
      </w:r>
      <w:r w:rsidR="00DD3B68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lub usterek 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ujawnionych w</w:t>
      </w:r>
      <w:r w:rsidR="00DD3B68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okresie gwarancji i rękojmi - 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w wysokości 0,2 % </w:t>
      </w:r>
      <w:r w:rsidR="00E31AEC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wynagrodzenia brutto, o którym mowa w §  </w:t>
      </w:r>
      <w:r w:rsidR="00B32E1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3</w:t>
      </w:r>
      <w:r w:rsidR="00E31AEC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ust. 1 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za każdy dzień zwłoki,</w:t>
      </w:r>
      <w:r w:rsidR="00DD3B68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liczonej od d</w:t>
      </w:r>
      <w:r w:rsidR="0077289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aty upływu terminu</w:t>
      </w:r>
      <w:r w:rsidR="00DD3B68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wyznaczonego na usunięcie wad,</w:t>
      </w:r>
    </w:p>
    <w:p w:rsidR="000F3E04" w:rsidRPr="00A55CB5" w:rsidRDefault="00DD3B68" w:rsidP="00F506F8">
      <w:pPr>
        <w:numPr>
          <w:ilvl w:val="0"/>
          <w:numId w:val="2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za  nieprzedłożenie do zaakceptowania projektu umowy o podwykonawstwo,  której przedmiotem są  roboty budowlane lub projektu jej zmiany, za podpisanie umowy o treści nie akceptowanej przez Zamawiającego w szczególności posiadającej zapis o terminie płatności dłuższym niż 30 dni, w </w:t>
      </w:r>
      <w:r w:rsidR="001439A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wysokości</w:t>
      </w:r>
      <w:r w:rsidRPr="00347D9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1.000,00 zł,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za każdy taki przypadek</w:t>
      </w:r>
      <w:r w:rsidR="00E31AEC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,</w:t>
      </w:r>
    </w:p>
    <w:p w:rsidR="000F3E04" w:rsidRPr="00A55CB5" w:rsidRDefault="0014551C" w:rsidP="00F506F8">
      <w:pPr>
        <w:numPr>
          <w:ilvl w:val="0"/>
          <w:numId w:val="2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za nieuwzględnienie uwag Zamawiającego do projektu u</w:t>
      </w:r>
      <w:r w:rsidR="008B774C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mowy o podwykonawstwo, o którym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mowa w </w:t>
      </w:r>
      <w:r w:rsidR="00F62E1E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§ </w:t>
      </w:r>
      <w:r w:rsidR="00B32E1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5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- w </w:t>
      </w:r>
      <w:r w:rsidRPr="00347D9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wysokości  </w:t>
      </w:r>
      <w:r w:rsidR="001D2AB0" w:rsidRPr="00347D9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1</w:t>
      </w:r>
      <w:r w:rsidRPr="00347D9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.000,00 zł,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za każdy taki przypadek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,</w:t>
      </w:r>
    </w:p>
    <w:p w:rsidR="0014551C" w:rsidRPr="00A55CB5" w:rsidRDefault="0014551C" w:rsidP="00F506F8">
      <w:pPr>
        <w:numPr>
          <w:ilvl w:val="0"/>
          <w:numId w:val="2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za nieuwzględnienie sprzeciwu Zamawiającego do przedłożonej mu poświadczonej za zgodność z oryginałem kopii umowy o podwykonawstwo, której przedmiotem są roboty budowlane lub przedłożenie poświadczonej za zgodność z oryginałem kopii umowy o podwykonawstwo, której przedmiotem są</w:t>
      </w:r>
      <w:r w:rsidR="00AE4709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roboty budowlane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, </w:t>
      </w:r>
      <w:r w:rsidR="008B774C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po terminie 7 dni od jej zawarcia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, w </w:t>
      </w:r>
      <w:r w:rsidRPr="00347D9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wysokości 1.000,00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zł,</w:t>
      </w:r>
      <w:r w:rsidR="008B774C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za każdy taki przypadek,</w:t>
      </w:r>
    </w:p>
    <w:p w:rsidR="0014551C" w:rsidRPr="00A55CB5" w:rsidRDefault="0014551C" w:rsidP="00F506F8">
      <w:pPr>
        <w:numPr>
          <w:ilvl w:val="0"/>
          <w:numId w:val="2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za nieprzedłożenie poświadczonej za zgodność z oryginałem ko</w:t>
      </w:r>
      <w:r w:rsidR="00F62E1E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pii umowy 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o podwykonawstwo lub jej zmiany,  w </w:t>
      </w:r>
      <w:r w:rsidRPr="00347D9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wysokości 1.000,00 zł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, za każdy taki przypadek,</w:t>
      </w:r>
    </w:p>
    <w:p w:rsidR="0014551C" w:rsidRPr="00347D9D" w:rsidRDefault="0014551C" w:rsidP="00F506F8">
      <w:pPr>
        <w:numPr>
          <w:ilvl w:val="0"/>
          <w:numId w:val="2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347D9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za brak zmiany umowy o podwykonawstwo</w:t>
      </w:r>
      <w:r w:rsidR="007A02D4" w:rsidRPr="00347D9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na wezwanie Zamawiającego</w:t>
      </w:r>
      <w:r w:rsidRPr="00347D9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w zakresie  terminu  zapłaty, o którym mowa w § </w:t>
      </w:r>
      <w:r w:rsidR="00B32E1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5</w:t>
      </w:r>
      <w:r w:rsidR="00347D9D" w:rsidRPr="00347D9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ust. 11</w:t>
      </w:r>
      <w:r w:rsidRPr="00347D9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,  w wysokości  </w:t>
      </w:r>
      <w:r w:rsidR="001D2AB0" w:rsidRPr="00347D9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1</w:t>
      </w:r>
      <w:r w:rsidRPr="00347D9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.000,00 zł, za każdy taki przypadek</w:t>
      </w:r>
      <w:r w:rsidR="00B22D0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,</w:t>
      </w:r>
    </w:p>
    <w:p w:rsidR="00162E90" w:rsidRDefault="000F3E04" w:rsidP="00B22D00">
      <w:pPr>
        <w:numPr>
          <w:ilvl w:val="0"/>
          <w:numId w:val="21"/>
        </w:numPr>
        <w:tabs>
          <w:tab w:val="num" w:pos="1068"/>
        </w:tabs>
        <w:spacing w:after="0"/>
        <w:ind w:left="714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162E9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za odstąpienie od umowy przez Zamawiającego z przyczyn leżących po s</w:t>
      </w:r>
      <w:r w:rsidR="0014551C" w:rsidRPr="00162E9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tronie Wykonawcy - w wysokości 10</w:t>
      </w:r>
      <w:r w:rsidR="008B774C" w:rsidRPr="00162E9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% wynagrodzenia</w:t>
      </w:r>
      <w:r w:rsidR="00162E9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,</w:t>
      </w:r>
      <w:r w:rsidR="008B774C" w:rsidRPr="00162E9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</w:t>
      </w:r>
    </w:p>
    <w:p w:rsidR="00B22D00" w:rsidRPr="006D1EAD" w:rsidRDefault="00B22D00" w:rsidP="00B22D00">
      <w:pPr>
        <w:numPr>
          <w:ilvl w:val="0"/>
          <w:numId w:val="21"/>
        </w:numPr>
        <w:tabs>
          <w:tab w:val="num" w:pos="1068"/>
        </w:tabs>
        <w:spacing w:after="0"/>
        <w:ind w:left="714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162E90">
        <w:rPr>
          <w:rFonts w:ascii="Times New Roman" w:hAnsi="Times New Roman" w:cs="Times New Roman"/>
          <w:sz w:val="24"/>
          <w:szCs w:val="24"/>
        </w:rPr>
        <w:t xml:space="preserve">w przypadku nie zrealizowania obowiązku zatrudnienia na umowę o pracę, w wymiarze czasu pracy niezbędnym do właściwej realizacji przedmiotu zamówienia, osób wykonujących czynności związane z realizacją zamówienia </w:t>
      </w:r>
      <w:r w:rsidR="00252F4A" w:rsidRPr="00162E90">
        <w:rPr>
          <w:rFonts w:ascii="Times New Roman" w:hAnsi="Times New Roman" w:cs="Times New Roman"/>
          <w:sz w:val="24"/>
          <w:szCs w:val="24"/>
        </w:rPr>
        <w:t>zgodnie z § 1</w:t>
      </w:r>
      <w:r w:rsidR="006D1EAD">
        <w:rPr>
          <w:rFonts w:ascii="Times New Roman" w:hAnsi="Times New Roman" w:cs="Times New Roman"/>
          <w:sz w:val="24"/>
          <w:szCs w:val="24"/>
        </w:rPr>
        <w:t>8</w:t>
      </w:r>
      <w:r w:rsidR="00252F4A" w:rsidRPr="00162E90">
        <w:rPr>
          <w:rFonts w:ascii="Times New Roman" w:hAnsi="Times New Roman" w:cs="Times New Roman"/>
          <w:sz w:val="24"/>
          <w:szCs w:val="24"/>
        </w:rPr>
        <w:t xml:space="preserve"> umowy </w:t>
      </w:r>
      <w:r w:rsidRPr="00162E90">
        <w:rPr>
          <w:rFonts w:ascii="Times New Roman" w:hAnsi="Times New Roman" w:cs="Times New Roman"/>
          <w:sz w:val="24"/>
          <w:szCs w:val="24"/>
        </w:rPr>
        <w:t>- w wysokości 15% wynagr</w:t>
      </w:r>
      <w:r w:rsidR="001439A3" w:rsidRPr="00162E90">
        <w:rPr>
          <w:rFonts w:ascii="Times New Roman" w:hAnsi="Times New Roman" w:cs="Times New Roman"/>
          <w:sz w:val="24"/>
          <w:szCs w:val="24"/>
        </w:rPr>
        <w:t xml:space="preserve">odzenia brutto określonego w § </w:t>
      </w:r>
      <w:r w:rsidR="006D1EAD">
        <w:rPr>
          <w:rFonts w:ascii="Times New Roman" w:hAnsi="Times New Roman" w:cs="Times New Roman"/>
          <w:sz w:val="24"/>
          <w:szCs w:val="24"/>
        </w:rPr>
        <w:t>3</w:t>
      </w:r>
      <w:r w:rsidRPr="00162E90">
        <w:rPr>
          <w:rFonts w:ascii="Times New Roman" w:hAnsi="Times New Roman" w:cs="Times New Roman"/>
          <w:sz w:val="24"/>
          <w:szCs w:val="24"/>
        </w:rPr>
        <w:t xml:space="preserve"> ust. 1.</w:t>
      </w:r>
    </w:p>
    <w:p w:rsidR="000F3E04" w:rsidRPr="00A55CB5" w:rsidRDefault="000F3E04" w:rsidP="00F506F8">
      <w:pPr>
        <w:numPr>
          <w:ilvl w:val="0"/>
          <w:numId w:val="19"/>
        </w:numPr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Zamawiający zapłaci Wykonawcy kary umowne w następujących  przypadkach i wysokości: </w:t>
      </w:r>
    </w:p>
    <w:p w:rsidR="000F3E04" w:rsidRPr="00A55CB5" w:rsidRDefault="000F3E04" w:rsidP="00F506F8">
      <w:pPr>
        <w:numPr>
          <w:ilvl w:val="0"/>
          <w:numId w:val="18"/>
        </w:numPr>
        <w:tabs>
          <w:tab w:val="clear" w:pos="360"/>
          <w:tab w:val="num" w:pos="720"/>
        </w:tabs>
        <w:spacing w:before="120" w:after="0"/>
        <w:ind w:left="72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za zwłokę w przekazaniu terenu budowy - w wysokości 0,2  % wynagrodzenia </w:t>
      </w:r>
      <w:r w:rsidR="0014551C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brutto, o którym mowa w §  </w:t>
      </w:r>
      <w:r w:rsidR="006D1EA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3</w:t>
      </w:r>
      <w:r w:rsidR="0014551C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ust. 1 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za każdy dzień zwłoki,</w:t>
      </w:r>
    </w:p>
    <w:p w:rsidR="000F3E04" w:rsidRPr="00A55CB5" w:rsidRDefault="000F3E04" w:rsidP="00F506F8">
      <w:pPr>
        <w:numPr>
          <w:ilvl w:val="0"/>
          <w:numId w:val="18"/>
        </w:numPr>
        <w:tabs>
          <w:tab w:val="clear" w:pos="360"/>
          <w:tab w:val="num" w:pos="720"/>
        </w:tabs>
        <w:spacing w:after="0"/>
        <w:ind w:left="714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za odstąpienie od umowy przez Wykonawcę z przyczyn leżących po stronie Zamawiającego w wysokości 5 % </w:t>
      </w:r>
      <w:r w:rsidR="0014551C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wynagrodze</w:t>
      </w:r>
      <w:r w:rsidR="006D1EA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nia brutto, o którym mowa w § 3</w:t>
      </w:r>
      <w:r w:rsidR="0014551C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ust. 1</w:t>
      </w:r>
      <w:r w:rsidR="000749A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; z wyjątkiem </w:t>
      </w:r>
      <w:r w:rsidR="001659C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przypadku odstąpienia od umowy wskutek okoliczności, o których mowa w § 1</w:t>
      </w:r>
      <w:r w:rsidR="006D1EA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8</w:t>
      </w:r>
      <w:r w:rsidR="001659C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pkt. 5</w:t>
      </w:r>
    </w:p>
    <w:p w:rsidR="000F3E04" w:rsidRPr="00A55CB5" w:rsidRDefault="000F3E04" w:rsidP="00F506F8">
      <w:pPr>
        <w:numPr>
          <w:ilvl w:val="0"/>
          <w:numId w:val="20"/>
        </w:numPr>
        <w:spacing w:before="120" w:after="0"/>
        <w:ind w:left="357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lastRenderedPageBreak/>
        <w:t xml:space="preserve">Strony mają prawo do dochodzenia na zasadach ogólnych odszkodowania   przewyższającego </w:t>
      </w:r>
      <w:r w:rsidR="0014551C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ustalone 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kary umowne.</w:t>
      </w:r>
    </w:p>
    <w:p w:rsidR="0014551C" w:rsidRPr="00A55CB5" w:rsidRDefault="0014551C" w:rsidP="00F506F8">
      <w:pPr>
        <w:numPr>
          <w:ilvl w:val="0"/>
          <w:numId w:val="20"/>
        </w:numPr>
        <w:spacing w:before="120" w:after="0"/>
        <w:ind w:left="357" w:hanging="35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Naliczone przez Zamawiającego kary zostaną potrącone z wynagrodzenia należnego na podstawie wystawionych przez </w:t>
      </w:r>
      <w:r w:rsidR="00983CA6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Wykonawcę faktury/faktur</w:t>
      </w:r>
      <w:r w:rsidR="00AE4709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 W przypadku niemożności potrącenia należnej kary</w:t>
      </w:r>
      <w:r w:rsidR="00983CA6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zgodnie ze zdaniem po</w:t>
      </w:r>
      <w:r w:rsidR="00AE4709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przedzającym, 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Wykonawca zostanie wezwany notą obci</w:t>
      </w:r>
      <w:r w:rsidR="00AE4709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ążeniową do wpłacenia należnej </w:t>
      </w:r>
      <w:r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kary umownej</w:t>
      </w:r>
      <w:r w:rsidR="00983CA6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na konto bankowe Zamawiającego</w:t>
      </w:r>
      <w:r w:rsidR="00AE4709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w terminie wskazanym w nocie.</w:t>
      </w:r>
    </w:p>
    <w:p w:rsidR="000F3E04" w:rsidRPr="00A55CB5" w:rsidRDefault="006D1EAD" w:rsidP="00331E8E">
      <w:pPr>
        <w:spacing w:before="120" w:after="12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§ 23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0F3E04" w:rsidRPr="00A55CB5" w:rsidRDefault="000F3E04" w:rsidP="00EC0EA0">
      <w:pPr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ponosi pełną odpowiedzialność za naruszenie praw autorskich, patentowych, znaków ochronnych itp. odnoszących się do zastosowanych rozwiązań, sprzętu, urządzeń, technologii i materiałów potrzebnych przy realizacji robót.</w:t>
      </w:r>
    </w:p>
    <w:p w:rsidR="000F3E04" w:rsidRPr="00A55CB5" w:rsidRDefault="00563975" w:rsidP="00331E8E">
      <w:pPr>
        <w:spacing w:before="120" w:after="12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§ 2</w:t>
      </w:r>
      <w:r w:rsidR="006D1EA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4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0F3E04" w:rsidRPr="00A55CB5" w:rsidRDefault="000F3E04" w:rsidP="00EC0EA0">
      <w:pPr>
        <w:numPr>
          <w:ilvl w:val="0"/>
          <w:numId w:val="2"/>
        </w:numPr>
        <w:tabs>
          <w:tab w:val="left" w:pos="720"/>
        </w:tabs>
        <w:suppressAutoHyphens/>
        <w:spacing w:after="12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sporów wynikających z realizacji niniejszej umowy Strony zobowiązują się w pierwszej kolejnośc</w:t>
      </w:r>
      <w:r w:rsidR="005B2759">
        <w:rPr>
          <w:rFonts w:ascii="Times New Roman" w:eastAsia="Times New Roman" w:hAnsi="Times New Roman" w:cs="Times New Roman"/>
          <w:sz w:val="24"/>
          <w:szCs w:val="24"/>
          <w:lang w:eastAsia="pl-PL"/>
        </w:rPr>
        <w:t>i rozwiązywać je polubownie</w:t>
      </w:r>
      <w:r w:rsidRPr="00A55C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F3E04" w:rsidRPr="00A55CB5" w:rsidRDefault="000F3E04" w:rsidP="00EC0EA0">
      <w:pPr>
        <w:numPr>
          <w:ilvl w:val="0"/>
          <w:numId w:val="2"/>
        </w:numPr>
        <w:tabs>
          <w:tab w:val="left" w:pos="7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możliwości rozwiązania sporu w sposób przewidziany w powyższym punkcie, Strony poddają rozstrzyganie sporów sądowi powszechnemu właściwemu miejscowo dla siedziby Zamawiającego.</w:t>
      </w:r>
    </w:p>
    <w:p w:rsidR="000F3E04" w:rsidRPr="00A55CB5" w:rsidRDefault="00563975" w:rsidP="00331E8E">
      <w:pPr>
        <w:spacing w:before="120" w:after="12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§ 2</w:t>
      </w:r>
      <w:r w:rsidR="006D1EA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5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0F3E04" w:rsidRPr="00A55CB5" w:rsidRDefault="000F3E04" w:rsidP="00F506F8">
      <w:pPr>
        <w:numPr>
          <w:ilvl w:val="0"/>
          <w:numId w:val="37"/>
        </w:numPr>
        <w:tabs>
          <w:tab w:val="left" w:pos="720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formy pisemnej w postaci aneksu pod rygorem nieważności.</w:t>
      </w:r>
    </w:p>
    <w:p w:rsidR="00995A9B" w:rsidRPr="00A55CB5" w:rsidRDefault="00995A9B" w:rsidP="00F506F8">
      <w:pPr>
        <w:numPr>
          <w:ilvl w:val="0"/>
          <w:numId w:val="37"/>
        </w:numPr>
        <w:tabs>
          <w:tab w:val="left" w:pos="720"/>
        </w:tabs>
        <w:suppressAutoHyphens/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następujące okoliczności zmiany umowy</w:t>
      </w:r>
      <w:r w:rsidR="0016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stosunku do treści oferty Wykonawcy – zmiana </w:t>
      </w:r>
      <w:r w:rsidR="001300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możliwa w zakresie </w:t>
      </w:r>
      <w:r w:rsidR="0016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sposobu wykonania umowy:</w:t>
      </w:r>
    </w:p>
    <w:p w:rsidR="0014551C" w:rsidRPr="00A55CB5" w:rsidRDefault="00EA0AE0" w:rsidP="00F506F8">
      <w:pPr>
        <w:pStyle w:val="Akapitzlist"/>
        <w:numPr>
          <w:ilvl w:val="0"/>
          <w:numId w:val="36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razie </w:t>
      </w:r>
      <w:r w:rsidRPr="00A55CB5">
        <w:rPr>
          <w:rFonts w:ascii="Times New Roman" w:hAnsi="Times New Roman" w:cs="Times New Roman"/>
          <w:sz w:val="24"/>
          <w:szCs w:val="24"/>
        </w:rPr>
        <w:t>zaistnienia okoliczności technicznych</w:t>
      </w:r>
      <w:r w:rsidR="00417D5D">
        <w:rPr>
          <w:rFonts w:ascii="Times New Roman" w:hAnsi="Times New Roman" w:cs="Times New Roman"/>
          <w:sz w:val="24"/>
          <w:szCs w:val="24"/>
        </w:rPr>
        <w:t xml:space="preserve"> </w:t>
      </w:r>
      <w:r w:rsidR="001300BF">
        <w:rPr>
          <w:rFonts w:ascii="Times New Roman" w:hAnsi="Times New Roman" w:cs="Times New Roman"/>
          <w:sz w:val="24"/>
          <w:szCs w:val="24"/>
        </w:rPr>
        <w:t xml:space="preserve">uzasadniających </w:t>
      </w:r>
      <w:r w:rsidR="00417D5D">
        <w:rPr>
          <w:rFonts w:ascii="Times New Roman" w:hAnsi="Times New Roman" w:cs="Times New Roman"/>
          <w:sz w:val="24"/>
          <w:szCs w:val="24"/>
        </w:rPr>
        <w:t xml:space="preserve">zastosowanie odmiennych rozwiązań technicznych lub technologicznych </w:t>
      </w:r>
      <w:r w:rsidR="001300BF">
        <w:rPr>
          <w:rFonts w:ascii="Times New Roman" w:hAnsi="Times New Roman" w:cs="Times New Roman"/>
          <w:sz w:val="24"/>
          <w:szCs w:val="24"/>
        </w:rPr>
        <w:t>innych niż wskazane</w:t>
      </w:r>
      <w:r w:rsidR="00417D5D">
        <w:rPr>
          <w:rFonts w:ascii="Times New Roman" w:hAnsi="Times New Roman" w:cs="Times New Roman"/>
          <w:sz w:val="24"/>
          <w:szCs w:val="24"/>
        </w:rPr>
        <w:t xml:space="preserve"> w </w:t>
      </w:r>
      <w:r w:rsidR="001300BF">
        <w:rPr>
          <w:rFonts w:ascii="Times New Roman" w:hAnsi="Times New Roman" w:cs="Times New Roman"/>
          <w:sz w:val="24"/>
          <w:szCs w:val="24"/>
        </w:rPr>
        <w:t>dokumentacji</w:t>
      </w:r>
      <w:r w:rsidR="00DC1012">
        <w:rPr>
          <w:rFonts w:ascii="Times New Roman" w:hAnsi="Times New Roman" w:cs="Times New Roman"/>
          <w:sz w:val="24"/>
          <w:szCs w:val="24"/>
        </w:rPr>
        <w:t>,</w:t>
      </w:r>
      <w:r w:rsidR="001300BF">
        <w:rPr>
          <w:rFonts w:ascii="Times New Roman" w:hAnsi="Times New Roman" w:cs="Times New Roman"/>
          <w:sz w:val="24"/>
          <w:szCs w:val="24"/>
        </w:rPr>
        <w:t xml:space="preserve"> </w:t>
      </w:r>
      <w:r w:rsidR="001D2AB0">
        <w:rPr>
          <w:rFonts w:ascii="Times New Roman" w:hAnsi="Times New Roman" w:cs="Times New Roman"/>
          <w:sz w:val="24"/>
          <w:szCs w:val="24"/>
        </w:rPr>
        <w:t>o której mowa w § 1 ust. 3</w:t>
      </w:r>
      <w:r w:rsidR="001300BF">
        <w:rPr>
          <w:rFonts w:ascii="Times New Roman" w:hAnsi="Times New Roman" w:cs="Times New Roman"/>
          <w:sz w:val="24"/>
          <w:szCs w:val="24"/>
        </w:rPr>
        <w:t xml:space="preserve"> – w zakresie w jakim</w:t>
      </w:r>
      <w:r w:rsidR="00417D5D">
        <w:rPr>
          <w:rFonts w:ascii="Times New Roman" w:hAnsi="Times New Roman" w:cs="Times New Roman"/>
          <w:sz w:val="24"/>
          <w:szCs w:val="24"/>
        </w:rPr>
        <w:t xml:space="preserve"> okażą się korzystne  dla Zamawiającego z punktu widzenia sposobu wykonania instalacji lub jej przyszłego funkcjonowania a nadzór autorski zaakceptuje zmianę</w:t>
      </w:r>
      <w:r w:rsidR="00162E90">
        <w:rPr>
          <w:rFonts w:ascii="Times New Roman" w:hAnsi="Times New Roman" w:cs="Times New Roman"/>
          <w:sz w:val="24"/>
          <w:szCs w:val="24"/>
        </w:rPr>
        <w:t>;</w:t>
      </w:r>
      <w:r w:rsidRPr="00A55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8DF" w:rsidRPr="00BB38DF" w:rsidRDefault="00BB38DF" w:rsidP="00BB38DF">
      <w:pPr>
        <w:pStyle w:val="Akapitzlist"/>
        <w:numPr>
          <w:ilvl w:val="0"/>
          <w:numId w:val="3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BB38DF">
        <w:rPr>
          <w:rFonts w:ascii="Times New Roman" w:hAnsi="Times New Roman"/>
          <w:sz w:val="24"/>
          <w:szCs w:val="24"/>
        </w:rPr>
        <w:t>w razie stwierdzenia wad w dokumentacji projektowej lub technicznej, spowodowanych wykonaniem dokumentacji w sposób sprzeczny z zasadami wiedzy technicznej, skutkujących koniecznością dokonania zmian w dokumentacji; zmiana jest dopuszczalna w zakresie w jakim jest niezbędna do prawidłowej realizacji zamówienia;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B38DF" w:rsidRPr="00BB38DF" w:rsidRDefault="00BB38DF" w:rsidP="00BB38DF">
      <w:pPr>
        <w:pStyle w:val="Akapitzlist"/>
        <w:numPr>
          <w:ilvl w:val="0"/>
          <w:numId w:val="3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BB38DF">
        <w:rPr>
          <w:rFonts w:ascii="Times New Roman" w:hAnsi="Times New Roman"/>
          <w:sz w:val="24"/>
          <w:szCs w:val="24"/>
        </w:rPr>
        <w:t>wystąpienia odmiennych (ale istotnych dla realizacji zamówienia) od przyjętych w dokumentacji projektowej i wykonawczej warunków na obszarze robót, w szczególności istnienie błędnie zinwentaryzowanych obiektów lub instalacji na/w budynkach i w sąsiedztwie terenu robót - a skutkujących koniecznością dokonania zmian w dokumentacji projektowej lub zmian w sposobie wykonania robót; zmiana jest dopuszczalna w zakresie w jakim jest niezbędna do usunięcia przeszkody w realizacji zamówienia;</w:t>
      </w:r>
    </w:p>
    <w:p w:rsidR="00162E90" w:rsidRPr="00CF5381" w:rsidRDefault="00D57D00" w:rsidP="00CF5381">
      <w:pPr>
        <w:pStyle w:val="Akapitzlist"/>
        <w:numPr>
          <w:ilvl w:val="0"/>
          <w:numId w:val="36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55CB5">
        <w:rPr>
          <w:rFonts w:ascii="Times New Roman" w:hAnsi="Times New Roman" w:cs="Times New Roman"/>
          <w:sz w:val="24"/>
          <w:szCs w:val="24"/>
        </w:rPr>
        <w:t xml:space="preserve"> w razie wystąpienia zmian powszechnie obowiązujących przepisów prawa w zakresie mającym wpływ na realizację przedmiotu umowy</w:t>
      </w:r>
      <w:r w:rsidR="001B57D7" w:rsidRPr="00A55CB5">
        <w:rPr>
          <w:rFonts w:ascii="Times New Roman" w:hAnsi="Times New Roman" w:cs="Times New Roman"/>
          <w:sz w:val="24"/>
          <w:szCs w:val="24"/>
        </w:rPr>
        <w:t xml:space="preserve"> – zmiana jest dopuszczalna w zakresi</w:t>
      </w:r>
      <w:r w:rsidR="00AE4709" w:rsidRPr="00A55CB5">
        <w:rPr>
          <w:rFonts w:ascii="Times New Roman" w:hAnsi="Times New Roman" w:cs="Times New Roman"/>
          <w:sz w:val="24"/>
          <w:szCs w:val="24"/>
        </w:rPr>
        <w:t>e niezbędnym do wykonania umowy</w:t>
      </w:r>
      <w:r w:rsidR="001B57D7" w:rsidRPr="00A55CB5">
        <w:rPr>
          <w:rFonts w:ascii="Times New Roman" w:hAnsi="Times New Roman" w:cs="Times New Roman"/>
          <w:sz w:val="24"/>
          <w:szCs w:val="24"/>
        </w:rPr>
        <w:t xml:space="preserve"> zgod</w:t>
      </w:r>
      <w:r w:rsidR="00BB38DF">
        <w:rPr>
          <w:rFonts w:ascii="Times New Roman" w:hAnsi="Times New Roman" w:cs="Times New Roman"/>
          <w:sz w:val="24"/>
          <w:szCs w:val="24"/>
        </w:rPr>
        <w:t xml:space="preserve">nie z obowiązującymi przepisami. </w:t>
      </w:r>
    </w:p>
    <w:p w:rsidR="00CF5381" w:rsidRDefault="00CF5381" w:rsidP="00331E8E">
      <w:pPr>
        <w:spacing w:before="120" w:after="12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</w:p>
    <w:p w:rsidR="00CF5381" w:rsidRDefault="00CF5381" w:rsidP="00331E8E">
      <w:pPr>
        <w:spacing w:before="120" w:after="12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</w:p>
    <w:p w:rsidR="000F3E04" w:rsidRPr="00A55CB5" w:rsidRDefault="006D1EAD" w:rsidP="00331E8E">
      <w:pPr>
        <w:spacing w:before="120" w:after="12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§ 26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0F3E04" w:rsidRPr="00A55CB5" w:rsidRDefault="00D57D00" w:rsidP="00EC0EA0">
      <w:pPr>
        <w:spacing w:before="120" w:after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5CB5">
        <w:rPr>
          <w:rFonts w:ascii="Times New Roman" w:hAnsi="Times New Roman" w:cs="Times New Roman"/>
          <w:sz w:val="24"/>
          <w:szCs w:val="24"/>
        </w:rPr>
        <w:t>Wykonawca nie ma prawa do przeniesienia, bez zgody Zamawiającego, wierzytelności  wynikających z niniejszej umowy na rzecz osób trzecich.</w:t>
      </w:r>
    </w:p>
    <w:p w:rsidR="00D57D00" w:rsidRPr="00A55CB5" w:rsidRDefault="004F5AA4" w:rsidP="00D57D00">
      <w:pPr>
        <w:spacing w:before="120" w:after="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§ 2</w:t>
      </w:r>
      <w:r w:rsidR="006D1EA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7</w:t>
      </w:r>
      <w:r w:rsidR="00D57D00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D57D00" w:rsidRPr="00A55CB5" w:rsidRDefault="00D57D00" w:rsidP="00D57D00">
      <w:pPr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sprawach nieuregulowanych niniejszą umową stosuje się przepisy Kodeksu cywilnego oraz inne powszechnie obowiązujące przepisy prawa.</w:t>
      </w:r>
    </w:p>
    <w:p w:rsidR="000F3E04" w:rsidRPr="00A55CB5" w:rsidRDefault="00563975" w:rsidP="00C863A6">
      <w:pPr>
        <w:spacing w:before="120" w:after="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§ 2</w:t>
      </w:r>
      <w:r w:rsidR="006D1EA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8</w:t>
      </w:r>
      <w:r w:rsidR="000F3E04" w:rsidRPr="00A55C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.</w:t>
      </w:r>
    </w:p>
    <w:p w:rsidR="000F3E04" w:rsidRPr="00A55CB5" w:rsidRDefault="000F3E04" w:rsidP="00EC0EA0">
      <w:pPr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została sporządzona w dwóch jedno</w:t>
      </w:r>
      <w:r w:rsidR="009C1439"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brzmiących egzemplarzach, po jednym</w:t>
      </w:r>
      <w:r w:rsidRPr="00A55C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każdej ze Stron.</w:t>
      </w:r>
    </w:p>
    <w:p w:rsidR="00B5598E" w:rsidRDefault="00B5598E" w:rsidP="00EC0E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68E" w:rsidRDefault="00BD768E" w:rsidP="00EC0E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68E" w:rsidRPr="00A55CB5" w:rsidRDefault="00BD768E" w:rsidP="00EC0E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13E" w:rsidRDefault="005A032C" w:rsidP="008E539C">
      <w:pPr>
        <w:spacing w:line="240" w:lineRule="auto"/>
        <w:jc w:val="both"/>
        <w:rPr>
          <w:rFonts w:ascii="Times New Roman" w:hAnsi="Times New Roman" w:cs="Times New Roman"/>
        </w:rPr>
      </w:pPr>
      <w:r w:rsidRPr="00A55CB5">
        <w:rPr>
          <w:rFonts w:ascii="Times New Roman" w:hAnsi="Times New Roman" w:cs="Times New Roman"/>
          <w:b/>
          <w:sz w:val="24"/>
          <w:szCs w:val="24"/>
        </w:rPr>
        <w:t>Wykonawca</w:t>
      </w:r>
      <w:r w:rsidRPr="00A55CB5">
        <w:rPr>
          <w:rFonts w:ascii="Times New Roman" w:hAnsi="Times New Roman" w:cs="Times New Roman"/>
          <w:sz w:val="24"/>
          <w:szCs w:val="24"/>
        </w:rPr>
        <w:tab/>
      </w:r>
      <w:r w:rsidR="001F113E">
        <w:rPr>
          <w:rFonts w:ascii="Times New Roman" w:hAnsi="Times New Roman" w:cs="Times New Roman"/>
          <w:sz w:val="24"/>
          <w:szCs w:val="24"/>
        </w:rPr>
        <w:tab/>
      </w:r>
      <w:r w:rsidR="001F113E">
        <w:rPr>
          <w:rFonts w:ascii="Times New Roman" w:hAnsi="Times New Roman" w:cs="Times New Roman"/>
          <w:sz w:val="24"/>
          <w:szCs w:val="24"/>
        </w:rPr>
        <w:tab/>
      </w:r>
      <w:r w:rsidR="001F113E">
        <w:rPr>
          <w:rFonts w:ascii="Times New Roman" w:hAnsi="Times New Roman" w:cs="Times New Roman"/>
          <w:sz w:val="24"/>
          <w:szCs w:val="24"/>
        </w:rPr>
        <w:tab/>
      </w:r>
      <w:r w:rsidR="001F113E">
        <w:rPr>
          <w:rFonts w:ascii="Times New Roman" w:hAnsi="Times New Roman" w:cs="Times New Roman"/>
          <w:sz w:val="24"/>
          <w:szCs w:val="24"/>
        </w:rPr>
        <w:tab/>
      </w:r>
      <w:r w:rsidR="001F113E">
        <w:rPr>
          <w:rFonts w:ascii="Times New Roman" w:hAnsi="Times New Roman" w:cs="Times New Roman"/>
          <w:sz w:val="24"/>
          <w:szCs w:val="24"/>
        </w:rPr>
        <w:tab/>
      </w:r>
      <w:r w:rsidR="001F113E">
        <w:rPr>
          <w:rFonts w:ascii="Times New Roman" w:hAnsi="Times New Roman" w:cs="Times New Roman"/>
          <w:sz w:val="24"/>
          <w:szCs w:val="24"/>
        </w:rPr>
        <w:tab/>
      </w:r>
      <w:r w:rsidR="001F113E">
        <w:rPr>
          <w:rFonts w:ascii="Times New Roman" w:hAnsi="Times New Roman" w:cs="Times New Roman"/>
          <w:sz w:val="24"/>
          <w:szCs w:val="24"/>
        </w:rPr>
        <w:tab/>
      </w:r>
      <w:r w:rsidRPr="00A55CB5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0F49C8" w:rsidRDefault="000F49C8" w:rsidP="008E539C">
      <w:pPr>
        <w:spacing w:line="240" w:lineRule="auto"/>
        <w:jc w:val="both"/>
        <w:rPr>
          <w:rFonts w:ascii="Times New Roman" w:hAnsi="Times New Roman" w:cs="Times New Roman"/>
        </w:rPr>
      </w:pPr>
    </w:p>
    <w:p w:rsidR="006D1EAD" w:rsidRDefault="006D1EAD" w:rsidP="008E539C">
      <w:pPr>
        <w:spacing w:line="240" w:lineRule="auto"/>
        <w:jc w:val="both"/>
        <w:rPr>
          <w:rFonts w:ascii="Times New Roman" w:hAnsi="Times New Roman" w:cs="Times New Roman"/>
        </w:rPr>
      </w:pPr>
    </w:p>
    <w:p w:rsidR="006D1EAD" w:rsidRDefault="006D1EAD" w:rsidP="008E539C">
      <w:pPr>
        <w:spacing w:line="240" w:lineRule="auto"/>
        <w:jc w:val="both"/>
        <w:rPr>
          <w:rFonts w:ascii="Times New Roman" w:hAnsi="Times New Roman" w:cs="Times New Roman"/>
        </w:rPr>
      </w:pPr>
    </w:p>
    <w:p w:rsidR="006D1EAD" w:rsidRDefault="006D1EAD" w:rsidP="008E539C">
      <w:pPr>
        <w:spacing w:line="240" w:lineRule="auto"/>
        <w:jc w:val="both"/>
        <w:rPr>
          <w:rFonts w:ascii="Times New Roman" w:hAnsi="Times New Roman" w:cs="Times New Roman"/>
        </w:rPr>
      </w:pPr>
    </w:p>
    <w:p w:rsidR="006D1EAD" w:rsidRDefault="006D1EAD" w:rsidP="008E539C">
      <w:pPr>
        <w:spacing w:line="240" w:lineRule="auto"/>
        <w:jc w:val="both"/>
        <w:rPr>
          <w:rFonts w:ascii="Times New Roman" w:hAnsi="Times New Roman" w:cs="Times New Roman"/>
        </w:rPr>
      </w:pPr>
    </w:p>
    <w:p w:rsidR="006D1EAD" w:rsidRDefault="006D1EAD" w:rsidP="008E539C">
      <w:pPr>
        <w:spacing w:line="240" w:lineRule="auto"/>
        <w:jc w:val="both"/>
        <w:rPr>
          <w:rFonts w:ascii="Times New Roman" w:hAnsi="Times New Roman" w:cs="Times New Roman"/>
        </w:rPr>
      </w:pPr>
    </w:p>
    <w:p w:rsidR="006D1EAD" w:rsidRDefault="006D1EAD" w:rsidP="008E539C">
      <w:pPr>
        <w:spacing w:line="240" w:lineRule="auto"/>
        <w:jc w:val="both"/>
        <w:rPr>
          <w:rFonts w:ascii="Times New Roman" w:hAnsi="Times New Roman" w:cs="Times New Roman"/>
        </w:rPr>
      </w:pPr>
    </w:p>
    <w:p w:rsidR="006D1EAD" w:rsidRDefault="006D1EAD" w:rsidP="008E539C">
      <w:pPr>
        <w:spacing w:line="240" w:lineRule="auto"/>
        <w:jc w:val="both"/>
        <w:rPr>
          <w:rFonts w:ascii="Times New Roman" w:hAnsi="Times New Roman" w:cs="Times New Roman"/>
        </w:rPr>
      </w:pPr>
    </w:p>
    <w:p w:rsidR="006D1EAD" w:rsidRDefault="006D1EAD" w:rsidP="008E539C">
      <w:pPr>
        <w:spacing w:line="240" w:lineRule="auto"/>
        <w:jc w:val="both"/>
        <w:rPr>
          <w:rFonts w:ascii="Times New Roman" w:hAnsi="Times New Roman" w:cs="Times New Roman"/>
        </w:rPr>
      </w:pPr>
    </w:p>
    <w:p w:rsidR="00F124F2" w:rsidRPr="000F49C8" w:rsidRDefault="00F124F2" w:rsidP="008E539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49C8">
        <w:rPr>
          <w:rFonts w:ascii="Times New Roman" w:hAnsi="Times New Roman" w:cs="Times New Roman"/>
          <w:sz w:val="20"/>
          <w:szCs w:val="20"/>
        </w:rPr>
        <w:t>Załączniki:</w:t>
      </w:r>
    </w:p>
    <w:p w:rsidR="00745530" w:rsidRPr="000F49C8" w:rsidRDefault="001F113E" w:rsidP="008E539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49C8">
        <w:rPr>
          <w:rFonts w:ascii="Times New Roman" w:eastAsia="Calibri" w:hAnsi="Times New Roman" w:cs="Times New Roman"/>
          <w:sz w:val="20"/>
          <w:szCs w:val="20"/>
        </w:rPr>
        <w:t xml:space="preserve">Załącznik nr 1 – </w:t>
      </w:r>
      <w:r w:rsidR="000F3E04" w:rsidRPr="000F49C8">
        <w:rPr>
          <w:rFonts w:ascii="Times New Roman" w:eastAsia="Calibri" w:hAnsi="Times New Roman" w:cs="Times New Roman"/>
          <w:sz w:val="20"/>
          <w:szCs w:val="20"/>
        </w:rPr>
        <w:t>Oferta Wykonawcy</w:t>
      </w:r>
    </w:p>
    <w:p w:rsidR="003B7A15" w:rsidRPr="000F49C8" w:rsidRDefault="001F113E" w:rsidP="001F113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49C8">
        <w:rPr>
          <w:rFonts w:ascii="Times New Roman" w:eastAsia="Calibri" w:hAnsi="Times New Roman" w:cs="Times New Roman"/>
          <w:sz w:val="20"/>
          <w:szCs w:val="20"/>
        </w:rPr>
        <w:t>Załącznik nr 2 – inwentaryzacja architektoniczno-budowlana pod kątem wykonania robót budowlano-instalacyjnych</w:t>
      </w:r>
      <w:r w:rsidR="003B7A15" w:rsidRPr="000F49C8">
        <w:rPr>
          <w:rFonts w:ascii="Times New Roman" w:eastAsia="Calibri" w:hAnsi="Times New Roman" w:cs="Times New Roman"/>
          <w:sz w:val="20"/>
          <w:szCs w:val="20"/>
        </w:rPr>
        <w:t>,</w:t>
      </w:r>
    </w:p>
    <w:p w:rsidR="003B7A15" w:rsidRPr="000F49C8" w:rsidRDefault="001F113E" w:rsidP="001F113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49C8">
        <w:rPr>
          <w:rFonts w:ascii="Times New Roman" w:eastAsia="Calibri" w:hAnsi="Times New Roman" w:cs="Times New Roman"/>
          <w:sz w:val="20"/>
          <w:szCs w:val="20"/>
        </w:rPr>
        <w:t>Załącznik nr 3 – wielobranżowy projekt budowlano-instalacyjny systemu instalacji klimatyzacyjnej</w:t>
      </w:r>
      <w:r w:rsidR="001C27E1">
        <w:rPr>
          <w:rFonts w:ascii="Times New Roman" w:eastAsia="Calibri" w:hAnsi="Times New Roman" w:cs="Times New Roman"/>
          <w:sz w:val="20"/>
          <w:szCs w:val="20"/>
        </w:rPr>
        <w:t xml:space="preserve"> – instalacja klimatyzacji</w:t>
      </w:r>
      <w:r w:rsidR="003B7A15" w:rsidRPr="000F49C8">
        <w:rPr>
          <w:rFonts w:ascii="Times New Roman" w:eastAsia="Calibri" w:hAnsi="Times New Roman" w:cs="Times New Roman"/>
          <w:sz w:val="20"/>
          <w:szCs w:val="20"/>
        </w:rPr>
        <w:t>,</w:t>
      </w:r>
    </w:p>
    <w:p w:rsidR="003B7A15" w:rsidRPr="000F49C8" w:rsidRDefault="00C0166E" w:rsidP="001F113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49C8">
        <w:rPr>
          <w:rFonts w:ascii="Times New Roman" w:eastAsia="Calibri" w:hAnsi="Times New Roman" w:cs="Times New Roman"/>
          <w:sz w:val="20"/>
          <w:szCs w:val="20"/>
        </w:rPr>
        <w:t>Załącznik nr 4</w:t>
      </w:r>
      <w:r w:rsidR="001F113E" w:rsidRPr="000F49C8">
        <w:rPr>
          <w:rFonts w:ascii="Times New Roman" w:eastAsia="Calibri" w:hAnsi="Times New Roman" w:cs="Times New Roman"/>
          <w:sz w:val="20"/>
          <w:szCs w:val="20"/>
        </w:rPr>
        <w:t xml:space="preserve"> – wielobranżowy projekt budowlano-instalacyjny systemu instalacji klimatyzacyjnej – instalacje elektryczne</w:t>
      </w:r>
      <w:r w:rsidR="003B7A15" w:rsidRPr="000F49C8">
        <w:rPr>
          <w:rFonts w:ascii="Times New Roman" w:eastAsia="Calibri" w:hAnsi="Times New Roman" w:cs="Times New Roman"/>
          <w:sz w:val="20"/>
          <w:szCs w:val="20"/>
        </w:rPr>
        <w:t>,</w:t>
      </w:r>
    </w:p>
    <w:p w:rsidR="003B7A15" w:rsidRPr="000F49C8" w:rsidRDefault="000F49C8" w:rsidP="001F113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 nr 5</w:t>
      </w:r>
      <w:r w:rsidR="001F113E" w:rsidRPr="000F49C8">
        <w:rPr>
          <w:rFonts w:ascii="Times New Roman" w:eastAsia="Calibri" w:hAnsi="Times New Roman" w:cs="Times New Roman"/>
          <w:sz w:val="20"/>
          <w:szCs w:val="20"/>
        </w:rPr>
        <w:t xml:space="preserve"> – specyfikacja techniczna – instalacja klimatyzacji</w:t>
      </w:r>
      <w:r w:rsidR="003B7A15" w:rsidRPr="000F49C8">
        <w:rPr>
          <w:rFonts w:ascii="Times New Roman" w:eastAsia="Calibri" w:hAnsi="Times New Roman" w:cs="Times New Roman"/>
          <w:sz w:val="20"/>
          <w:szCs w:val="20"/>
        </w:rPr>
        <w:t>,</w:t>
      </w:r>
    </w:p>
    <w:p w:rsidR="003B7A15" w:rsidRPr="000F49C8" w:rsidRDefault="000F49C8" w:rsidP="001F113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 nr 6</w:t>
      </w:r>
      <w:r w:rsidR="001F113E" w:rsidRPr="000F49C8">
        <w:rPr>
          <w:rFonts w:ascii="Times New Roman" w:eastAsia="Calibri" w:hAnsi="Times New Roman" w:cs="Times New Roman"/>
          <w:sz w:val="20"/>
          <w:szCs w:val="20"/>
        </w:rPr>
        <w:t xml:space="preserve"> – specyfikacja techniczna wykonania odbioru robót budowlanych do projektu – instalacje elektryczne</w:t>
      </w:r>
      <w:r w:rsidR="003B7A15" w:rsidRPr="000F49C8">
        <w:rPr>
          <w:rFonts w:ascii="Times New Roman" w:eastAsia="Calibri" w:hAnsi="Times New Roman" w:cs="Times New Roman"/>
          <w:sz w:val="20"/>
          <w:szCs w:val="20"/>
        </w:rPr>
        <w:t>,</w:t>
      </w:r>
      <w:bookmarkStart w:id="0" w:name="_GoBack"/>
      <w:bookmarkEnd w:id="0"/>
    </w:p>
    <w:p w:rsidR="003B7A15" w:rsidRPr="000F49C8" w:rsidRDefault="000F49C8" w:rsidP="001F113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 nr 7</w:t>
      </w:r>
      <w:r w:rsidR="001F113E" w:rsidRPr="000F49C8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="003B7A15" w:rsidRPr="000F49C8">
        <w:rPr>
          <w:rFonts w:ascii="Times New Roman" w:eastAsia="Calibri" w:hAnsi="Times New Roman" w:cs="Times New Roman"/>
          <w:sz w:val="20"/>
          <w:szCs w:val="20"/>
        </w:rPr>
        <w:t>przedmiar robót,</w:t>
      </w:r>
    </w:p>
    <w:p w:rsidR="007774BF" w:rsidRPr="000F49C8" w:rsidRDefault="000F49C8" w:rsidP="008E539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 nr 8</w:t>
      </w:r>
      <w:r w:rsidR="001F113E" w:rsidRPr="000F49C8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="003B7A15" w:rsidRPr="000F49C8">
        <w:rPr>
          <w:rFonts w:ascii="Times New Roman" w:eastAsia="Calibri" w:hAnsi="Times New Roman" w:cs="Times New Roman"/>
          <w:sz w:val="20"/>
          <w:szCs w:val="20"/>
        </w:rPr>
        <w:t>specyfikacja wykonania i odbioru robót.</w:t>
      </w:r>
    </w:p>
    <w:p w:rsidR="00BD768E" w:rsidRPr="000F49C8" w:rsidRDefault="000F49C8" w:rsidP="000F49C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 nr 9</w:t>
      </w:r>
      <w:r w:rsidR="00A40BFB" w:rsidRPr="000F49C8">
        <w:rPr>
          <w:rFonts w:ascii="Times New Roman" w:eastAsia="Calibri" w:hAnsi="Times New Roman" w:cs="Times New Roman"/>
          <w:sz w:val="20"/>
          <w:szCs w:val="20"/>
        </w:rPr>
        <w:t xml:space="preserve"> – oświadczenie w przedmiocie zatrudnienia zgodnie z Kodeksem Pracy</w:t>
      </w:r>
    </w:p>
    <w:p w:rsidR="000F49C8" w:rsidRDefault="000F49C8" w:rsidP="000F49C8">
      <w:pPr>
        <w:pStyle w:val="Akapitzlist"/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0F49C8" w:rsidRDefault="000F49C8" w:rsidP="000F49C8">
      <w:pPr>
        <w:pStyle w:val="Akapitzlist"/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0F49C8" w:rsidRDefault="000F49C8" w:rsidP="000F49C8">
      <w:pPr>
        <w:pStyle w:val="Akapitzlist"/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0F49C8" w:rsidRDefault="000F49C8" w:rsidP="000F49C8">
      <w:pPr>
        <w:pStyle w:val="Akapitzlist"/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2B0412" w:rsidRDefault="002B0412" w:rsidP="000F49C8">
      <w:pPr>
        <w:pStyle w:val="Akapitzlist"/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2B0412" w:rsidRPr="000F49C8" w:rsidRDefault="002B0412" w:rsidP="000F49C8">
      <w:pPr>
        <w:pStyle w:val="Akapitzlist"/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A40BFB" w:rsidRPr="00A40BFB" w:rsidRDefault="00A40BFB" w:rsidP="00703A51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0BF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F49C8">
        <w:rPr>
          <w:rFonts w:ascii="Times New Roman" w:hAnsi="Times New Roman" w:cs="Times New Roman"/>
          <w:b/>
          <w:sz w:val="24"/>
          <w:szCs w:val="24"/>
        </w:rPr>
        <w:t>9</w:t>
      </w:r>
      <w:r w:rsidRPr="00A40BFB">
        <w:rPr>
          <w:rFonts w:ascii="Times New Roman" w:hAnsi="Times New Roman" w:cs="Times New Roman"/>
          <w:b/>
          <w:sz w:val="24"/>
          <w:szCs w:val="24"/>
        </w:rPr>
        <w:t xml:space="preserve"> do umowy</w:t>
      </w:r>
    </w:p>
    <w:p w:rsidR="00A40BFB" w:rsidRPr="00A40BFB" w:rsidRDefault="00A40BFB" w:rsidP="00A40BF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0BFB" w:rsidRPr="00A40BFB" w:rsidRDefault="00A40BFB" w:rsidP="00A40BF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40BFB" w:rsidRPr="00A40BFB" w:rsidRDefault="00A40BFB" w:rsidP="00A40BF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BFB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A40BFB" w:rsidRPr="00A40BFB" w:rsidRDefault="00A40BFB" w:rsidP="00A40B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40BFB" w:rsidRPr="00A40BFB" w:rsidRDefault="00A40BFB" w:rsidP="00A40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BFB">
        <w:rPr>
          <w:rFonts w:ascii="Times New Roman" w:hAnsi="Times New Roman" w:cs="Times New Roman"/>
          <w:sz w:val="24"/>
          <w:szCs w:val="24"/>
        </w:rPr>
        <w:t xml:space="preserve">Oświadczam, że osoby wykonujące czynności związane z realizacją zamówienia, </w:t>
      </w:r>
      <w:r w:rsidR="006D1EAD">
        <w:rPr>
          <w:rFonts w:ascii="Times New Roman" w:hAnsi="Times New Roman" w:cs="Times New Roman"/>
          <w:sz w:val="24"/>
          <w:szCs w:val="24"/>
        </w:rPr>
        <w:t>o których mowa w § 18</w:t>
      </w:r>
      <w:r>
        <w:rPr>
          <w:rFonts w:ascii="Times New Roman" w:hAnsi="Times New Roman" w:cs="Times New Roman"/>
          <w:sz w:val="24"/>
          <w:szCs w:val="24"/>
        </w:rPr>
        <w:t xml:space="preserve"> ust. 1 umowy, </w:t>
      </w:r>
      <w:r w:rsidRPr="00A40BFB">
        <w:rPr>
          <w:rFonts w:ascii="Times New Roman" w:hAnsi="Times New Roman" w:cs="Times New Roman"/>
          <w:b/>
          <w:sz w:val="24"/>
          <w:szCs w:val="24"/>
        </w:rPr>
        <w:t>tj. (imię i nazwisko, funkcja)</w:t>
      </w:r>
      <w:r w:rsidRPr="00A40BFB">
        <w:rPr>
          <w:rFonts w:ascii="Times New Roman" w:hAnsi="Times New Roman" w:cs="Times New Roman"/>
          <w:sz w:val="24"/>
          <w:szCs w:val="24"/>
        </w:rPr>
        <w:t>, spełniające przesłanki art. 22 § 1 ustawy z dnia 26 czerwca 1974 r. - Kodeks Pracy, Dz. U. 2018.917 (KP), w okresie realizacji umowy będą zatrudnione na podstawie umowy o pracę w rozumieniu przepisów wymienionej ustawy, w wymiarze czasu pracy niezbędnym do właściwej realizacji przedmiotu zamówienia.</w:t>
      </w:r>
    </w:p>
    <w:p w:rsidR="00A40BFB" w:rsidRPr="00A40BFB" w:rsidRDefault="00A40BFB" w:rsidP="00A40BF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BFB" w:rsidRPr="00A40BFB" w:rsidRDefault="00A40BFB" w:rsidP="00A40BF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BFB" w:rsidRPr="00A40BFB" w:rsidRDefault="00A40BFB" w:rsidP="00A40B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40BFB" w:rsidRPr="00A40BFB" w:rsidRDefault="00A40BFB" w:rsidP="00A40B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40BFB" w:rsidRPr="00A40BFB" w:rsidRDefault="00A40BFB" w:rsidP="00A40BF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40BFB"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…………………………………….…………………………………………..</w:t>
      </w:r>
    </w:p>
    <w:p w:rsidR="00A40BFB" w:rsidRPr="00A40BFB" w:rsidRDefault="00A40BFB" w:rsidP="00A40BF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40BFB">
        <w:rPr>
          <w:rFonts w:ascii="Times New Roman" w:hAnsi="Times New Roman" w:cs="Times New Roman"/>
          <w:sz w:val="24"/>
          <w:szCs w:val="24"/>
        </w:rPr>
        <w:t>Podpis/-y osób upoważnionych ze strony Wykonawcy</w:t>
      </w:r>
    </w:p>
    <w:p w:rsidR="00A40BFB" w:rsidRPr="00A40BFB" w:rsidRDefault="00A40BFB" w:rsidP="00A40B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40BFB" w:rsidRPr="00D6231B" w:rsidRDefault="00A40BFB" w:rsidP="00A40BFB">
      <w:pPr>
        <w:pStyle w:val="Akapitzlist"/>
      </w:pPr>
    </w:p>
    <w:p w:rsidR="00A40BFB" w:rsidRPr="00A40BFB" w:rsidRDefault="00A40BFB" w:rsidP="00A40BFB">
      <w:pPr>
        <w:spacing w:line="240" w:lineRule="auto"/>
        <w:ind w:left="360"/>
        <w:jc w:val="both"/>
        <w:rPr>
          <w:rFonts w:ascii="Times New Roman" w:eastAsia="Calibri" w:hAnsi="Times New Roman" w:cs="Times New Roman"/>
        </w:rPr>
      </w:pPr>
    </w:p>
    <w:sectPr w:rsidR="00A40BFB" w:rsidRPr="00A40BFB" w:rsidSect="00F474EE">
      <w:footerReference w:type="default" r:id="rId8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9F4" w:rsidRDefault="00D219F4" w:rsidP="00381BDE">
      <w:pPr>
        <w:spacing w:after="0" w:line="240" w:lineRule="auto"/>
      </w:pPr>
      <w:r>
        <w:separator/>
      </w:r>
    </w:p>
  </w:endnote>
  <w:endnote w:type="continuationSeparator" w:id="0">
    <w:p w:rsidR="00D219F4" w:rsidRDefault="00D219F4" w:rsidP="0038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649575"/>
      <w:docPartObj>
        <w:docPartGallery w:val="Page Numbers (Bottom of Page)"/>
        <w:docPartUnique/>
      </w:docPartObj>
    </w:sdtPr>
    <w:sdtEndPr/>
    <w:sdtContent>
      <w:p w:rsidR="00CF5381" w:rsidRDefault="00CF53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7E1">
          <w:rPr>
            <w:noProof/>
          </w:rPr>
          <w:t>16</w:t>
        </w:r>
        <w:r>
          <w:fldChar w:fldCharType="end"/>
        </w:r>
      </w:p>
    </w:sdtContent>
  </w:sdt>
  <w:p w:rsidR="00CF5381" w:rsidRDefault="00CF53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9F4" w:rsidRDefault="00D219F4" w:rsidP="00381BDE">
      <w:pPr>
        <w:spacing w:after="0" w:line="240" w:lineRule="auto"/>
      </w:pPr>
      <w:r>
        <w:separator/>
      </w:r>
    </w:p>
  </w:footnote>
  <w:footnote w:type="continuationSeparator" w:id="0">
    <w:p w:rsidR="00D219F4" w:rsidRDefault="00D219F4" w:rsidP="00381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355FD3"/>
    <w:multiLevelType w:val="hybridMultilevel"/>
    <w:tmpl w:val="BF2CAA5E"/>
    <w:lvl w:ilvl="0" w:tplc="56F6A044">
      <w:start w:val="1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 w15:restartNumberingAfterBreak="0">
    <w:nsid w:val="0CE42A26"/>
    <w:multiLevelType w:val="hybridMultilevel"/>
    <w:tmpl w:val="6B040064"/>
    <w:lvl w:ilvl="0" w:tplc="C89CB1A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494EC55E">
      <w:start w:val="2"/>
      <w:numFmt w:val="decimal"/>
      <w:lvlText w:val="%2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4" w15:restartNumberingAfterBreak="0">
    <w:nsid w:val="0DBC1E95"/>
    <w:multiLevelType w:val="hybridMultilevel"/>
    <w:tmpl w:val="C9E87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B39AF"/>
    <w:multiLevelType w:val="hybridMultilevel"/>
    <w:tmpl w:val="4602387C"/>
    <w:lvl w:ilvl="0" w:tplc="8B8606E2">
      <w:start w:val="1"/>
      <w:numFmt w:val="decimal"/>
      <w:lvlText w:val="%1)"/>
      <w:lvlJc w:val="left"/>
      <w:pPr>
        <w:tabs>
          <w:tab w:val="num" w:pos="360"/>
        </w:tabs>
        <w:ind w:left="352" w:hanging="35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95725"/>
    <w:multiLevelType w:val="hybridMultilevel"/>
    <w:tmpl w:val="7D942F34"/>
    <w:lvl w:ilvl="0" w:tplc="3B72F3D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34B2F"/>
    <w:multiLevelType w:val="hybridMultilevel"/>
    <w:tmpl w:val="F7A660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8B62E7"/>
    <w:multiLevelType w:val="singleLevel"/>
    <w:tmpl w:val="49CC85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89257D"/>
    <w:multiLevelType w:val="hybridMultilevel"/>
    <w:tmpl w:val="E07A315E"/>
    <w:lvl w:ilvl="0" w:tplc="660A22F4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0" w15:restartNumberingAfterBreak="0">
    <w:nsid w:val="1B7220AD"/>
    <w:multiLevelType w:val="hybridMultilevel"/>
    <w:tmpl w:val="76D43E9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D224700"/>
    <w:multiLevelType w:val="hybridMultilevel"/>
    <w:tmpl w:val="825C700C"/>
    <w:lvl w:ilvl="0" w:tplc="8BEAF8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0F64190"/>
    <w:multiLevelType w:val="hybridMultilevel"/>
    <w:tmpl w:val="D69CD630"/>
    <w:lvl w:ilvl="0" w:tplc="D83E4C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90500"/>
    <w:multiLevelType w:val="hybridMultilevel"/>
    <w:tmpl w:val="04C44E18"/>
    <w:lvl w:ilvl="0" w:tplc="648A8B2A">
      <w:start w:val="1"/>
      <w:numFmt w:val="decimal"/>
      <w:lvlText w:val="%1)"/>
      <w:lvlJc w:val="left"/>
      <w:pPr>
        <w:tabs>
          <w:tab w:val="num" w:pos="360"/>
        </w:tabs>
        <w:ind w:left="352" w:hanging="3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556AEC"/>
    <w:multiLevelType w:val="hybridMultilevel"/>
    <w:tmpl w:val="7FA8C0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9613921"/>
    <w:multiLevelType w:val="multilevel"/>
    <w:tmpl w:val="A4D2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540"/>
        </w:tabs>
        <w:ind w:left="5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C405AC"/>
    <w:multiLevelType w:val="hybridMultilevel"/>
    <w:tmpl w:val="78FCC114"/>
    <w:lvl w:ilvl="0" w:tplc="FFFFFFFF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277775"/>
    <w:multiLevelType w:val="hybridMultilevel"/>
    <w:tmpl w:val="8CFE92B6"/>
    <w:lvl w:ilvl="0" w:tplc="DA06D6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1581B"/>
    <w:multiLevelType w:val="hybridMultilevel"/>
    <w:tmpl w:val="A1D2717C"/>
    <w:lvl w:ilvl="0" w:tplc="B2B8AEB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B708E8"/>
    <w:multiLevelType w:val="hybridMultilevel"/>
    <w:tmpl w:val="A4EC7D26"/>
    <w:lvl w:ilvl="0" w:tplc="41D6FEF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724EE4"/>
    <w:multiLevelType w:val="singleLevel"/>
    <w:tmpl w:val="9F96E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F3C2A78"/>
    <w:multiLevelType w:val="hybridMultilevel"/>
    <w:tmpl w:val="575E2F56"/>
    <w:lvl w:ilvl="0" w:tplc="FFFFFFFF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7AA0CE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CD3852"/>
    <w:multiLevelType w:val="hybridMultilevel"/>
    <w:tmpl w:val="A7F05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D60F8"/>
    <w:multiLevelType w:val="hybridMultilevel"/>
    <w:tmpl w:val="E8A48832"/>
    <w:lvl w:ilvl="0" w:tplc="951E15BA">
      <w:start w:val="1"/>
      <w:numFmt w:val="decimal"/>
      <w:lvlText w:val="%1)"/>
      <w:lvlJc w:val="left"/>
      <w:pPr>
        <w:ind w:left="756" w:hanging="396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90637"/>
    <w:multiLevelType w:val="hybridMultilevel"/>
    <w:tmpl w:val="1B04C2E8"/>
    <w:lvl w:ilvl="0" w:tplc="A7D628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146086"/>
    <w:multiLevelType w:val="singleLevel"/>
    <w:tmpl w:val="EEB8D2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0E3538B"/>
    <w:multiLevelType w:val="hybridMultilevel"/>
    <w:tmpl w:val="2B085C30"/>
    <w:lvl w:ilvl="0" w:tplc="56F6A0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301F3"/>
    <w:multiLevelType w:val="hybridMultilevel"/>
    <w:tmpl w:val="CABE8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C4A3D"/>
    <w:multiLevelType w:val="hybridMultilevel"/>
    <w:tmpl w:val="CF50D678"/>
    <w:lvl w:ilvl="0" w:tplc="61161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AB6F1C"/>
    <w:multiLevelType w:val="hybridMultilevel"/>
    <w:tmpl w:val="A642DDAC"/>
    <w:lvl w:ilvl="0" w:tplc="FDC61DF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0424BD"/>
    <w:multiLevelType w:val="hybridMultilevel"/>
    <w:tmpl w:val="22DCD092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92BCA"/>
    <w:multiLevelType w:val="hybridMultilevel"/>
    <w:tmpl w:val="20641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B3427"/>
    <w:multiLevelType w:val="hybridMultilevel"/>
    <w:tmpl w:val="FA2624AE"/>
    <w:lvl w:ilvl="0" w:tplc="BED6A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E63C1"/>
    <w:multiLevelType w:val="hybridMultilevel"/>
    <w:tmpl w:val="50DA2FA4"/>
    <w:lvl w:ilvl="0" w:tplc="2322475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463275A4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38666D"/>
    <w:multiLevelType w:val="hybridMultilevel"/>
    <w:tmpl w:val="3B628EBE"/>
    <w:lvl w:ilvl="0" w:tplc="8586C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3C6611"/>
    <w:multiLevelType w:val="hybridMultilevel"/>
    <w:tmpl w:val="B8423434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80195E"/>
    <w:multiLevelType w:val="hybridMultilevel"/>
    <w:tmpl w:val="637639CA"/>
    <w:lvl w:ilvl="0" w:tplc="A02891A4">
      <w:start w:val="1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1DF4A1CA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A04AA0C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5B4CAC0">
      <w:start w:val="1"/>
      <w:numFmt w:val="lowerLetter"/>
      <w:lvlText w:val="%4)"/>
      <w:lvlJc w:val="left"/>
      <w:pPr>
        <w:ind w:left="2880" w:hanging="360"/>
      </w:pPr>
      <w:rPr>
        <w:rFonts w:asciiTheme="minorHAnsi" w:eastAsia="Calibri" w:hAnsiTheme="minorHAnsi" w:cstheme="minorBidi"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2866B1"/>
    <w:multiLevelType w:val="hybridMultilevel"/>
    <w:tmpl w:val="A8F2EC70"/>
    <w:lvl w:ilvl="0" w:tplc="FFFFFFFF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343A9C"/>
    <w:multiLevelType w:val="hybridMultilevel"/>
    <w:tmpl w:val="670A8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937FDA"/>
    <w:multiLevelType w:val="singleLevel"/>
    <w:tmpl w:val="873A5042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40" w15:restartNumberingAfterBreak="0">
    <w:nsid w:val="6D1D3555"/>
    <w:multiLevelType w:val="hybridMultilevel"/>
    <w:tmpl w:val="8BF0EDDE"/>
    <w:lvl w:ilvl="0" w:tplc="C0EC904C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3E42F8"/>
    <w:multiLevelType w:val="hybridMultilevel"/>
    <w:tmpl w:val="D91A43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69275A"/>
    <w:multiLevelType w:val="hybridMultilevel"/>
    <w:tmpl w:val="AAC01E68"/>
    <w:name w:val="WW8Num102"/>
    <w:lvl w:ilvl="0" w:tplc="A2D20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9B67FC"/>
    <w:multiLevelType w:val="hybridMultilevel"/>
    <w:tmpl w:val="028AD9D6"/>
    <w:lvl w:ilvl="0" w:tplc="984C3EA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"/>
    <w:lvlOverride w:ilvl="0">
      <w:startOverride w:val="1"/>
    </w:lvlOverride>
  </w:num>
  <w:num w:numId="3">
    <w:abstractNumId w:val="30"/>
  </w:num>
  <w:num w:numId="4">
    <w:abstractNumId w:val="14"/>
  </w:num>
  <w:num w:numId="5">
    <w:abstractNumId w:val="35"/>
  </w:num>
  <w:num w:numId="6">
    <w:abstractNumId w:val="38"/>
  </w:num>
  <w:num w:numId="7">
    <w:abstractNumId w:val="5"/>
  </w:num>
  <w:num w:numId="8">
    <w:abstractNumId w:val="28"/>
  </w:num>
  <w:num w:numId="9">
    <w:abstractNumId w:val="10"/>
  </w:num>
  <w:num w:numId="10">
    <w:abstractNumId w:val="37"/>
  </w:num>
  <w:num w:numId="11">
    <w:abstractNumId w:val="7"/>
  </w:num>
  <w:num w:numId="12">
    <w:abstractNumId w:val="16"/>
  </w:num>
  <w:num w:numId="13">
    <w:abstractNumId w:val="9"/>
  </w:num>
  <w:num w:numId="14">
    <w:abstractNumId w:val="21"/>
  </w:num>
  <w:num w:numId="15">
    <w:abstractNumId w:val="34"/>
  </w:num>
  <w:num w:numId="16">
    <w:abstractNumId w:val="3"/>
  </w:num>
  <w:num w:numId="17">
    <w:abstractNumId w:val="20"/>
  </w:num>
  <w:num w:numId="18">
    <w:abstractNumId w:val="25"/>
  </w:num>
  <w:num w:numId="19">
    <w:abstractNumId w:val="39"/>
  </w:num>
  <w:num w:numId="20">
    <w:abstractNumId w:val="8"/>
  </w:num>
  <w:num w:numId="21">
    <w:abstractNumId w:val="24"/>
  </w:num>
  <w:num w:numId="22">
    <w:abstractNumId w:val="29"/>
  </w:num>
  <w:num w:numId="23">
    <w:abstractNumId w:val="13"/>
  </w:num>
  <w:num w:numId="24">
    <w:abstractNumId w:val="33"/>
  </w:num>
  <w:num w:numId="25">
    <w:abstractNumId w:val="18"/>
  </w:num>
  <w:num w:numId="26">
    <w:abstractNumId w:val="19"/>
  </w:num>
  <w:num w:numId="27">
    <w:abstractNumId w:val="36"/>
  </w:num>
  <w:num w:numId="28">
    <w:abstractNumId w:val="43"/>
  </w:num>
  <w:num w:numId="29">
    <w:abstractNumId w:val="2"/>
  </w:num>
  <w:num w:numId="30">
    <w:abstractNumId w:val="27"/>
  </w:num>
  <w:num w:numId="31">
    <w:abstractNumId w:val="6"/>
  </w:num>
  <w:num w:numId="32">
    <w:abstractNumId w:val="15"/>
  </w:num>
  <w:num w:numId="33">
    <w:abstractNumId w:val="22"/>
  </w:num>
  <w:num w:numId="34">
    <w:abstractNumId w:val="4"/>
  </w:num>
  <w:num w:numId="35">
    <w:abstractNumId w:val="31"/>
  </w:num>
  <w:num w:numId="36">
    <w:abstractNumId w:val="23"/>
  </w:num>
  <w:num w:numId="37">
    <w:abstractNumId w:val="42"/>
  </w:num>
  <w:num w:numId="38">
    <w:abstractNumId w:val="26"/>
  </w:num>
  <w:num w:numId="39">
    <w:abstractNumId w:val="12"/>
  </w:num>
  <w:num w:numId="40">
    <w:abstractNumId w:val="17"/>
  </w:num>
  <w:num w:numId="41">
    <w:abstractNumId w:val="41"/>
  </w:num>
  <w:num w:numId="42">
    <w:abstractNumId w:val="40"/>
  </w:num>
  <w:num w:numId="43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EA4"/>
    <w:rsid w:val="00002B27"/>
    <w:rsid w:val="00012A78"/>
    <w:rsid w:val="00025F5B"/>
    <w:rsid w:val="00032FC3"/>
    <w:rsid w:val="0004515A"/>
    <w:rsid w:val="00045F0C"/>
    <w:rsid w:val="00053625"/>
    <w:rsid w:val="00062638"/>
    <w:rsid w:val="000749A1"/>
    <w:rsid w:val="000849B9"/>
    <w:rsid w:val="00091954"/>
    <w:rsid w:val="00095E86"/>
    <w:rsid w:val="000A76AB"/>
    <w:rsid w:val="000B31EC"/>
    <w:rsid w:val="000D59B1"/>
    <w:rsid w:val="000D62F5"/>
    <w:rsid w:val="000D74F4"/>
    <w:rsid w:val="000E0159"/>
    <w:rsid w:val="000E23C9"/>
    <w:rsid w:val="000F01ED"/>
    <w:rsid w:val="000F3E04"/>
    <w:rsid w:val="000F49C8"/>
    <w:rsid w:val="001112F3"/>
    <w:rsid w:val="001300BF"/>
    <w:rsid w:val="001439A3"/>
    <w:rsid w:val="0014551C"/>
    <w:rsid w:val="001455BF"/>
    <w:rsid w:val="001520D5"/>
    <w:rsid w:val="0015306C"/>
    <w:rsid w:val="00156646"/>
    <w:rsid w:val="001574F8"/>
    <w:rsid w:val="00162E90"/>
    <w:rsid w:val="001659C8"/>
    <w:rsid w:val="00174239"/>
    <w:rsid w:val="00182A10"/>
    <w:rsid w:val="00182CD9"/>
    <w:rsid w:val="0018640A"/>
    <w:rsid w:val="00190543"/>
    <w:rsid w:val="00196984"/>
    <w:rsid w:val="001A2F58"/>
    <w:rsid w:val="001A77EE"/>
    <w:rsid w:val="001B5238"/>
    <w:rsid w:val="001B57D7"/>
    <w:rsid w:val="001B644B"/>
    <w:rsid w:val="001B72D0"/>
    <w:rsid w:val="001C27E1"/>
    <w:rsid w:val="001C6EA1"/>
    <w:rsid w:val="001D0CE7"/>
    <w:rsid w:val="001D1DD2"/>
    <w:rsid w:val="001D2AB0"/>
    <w:rsid w:val="001E6789"/>
    <w:rsid w:val="001F113E"/>
    <w:rsid w:val="001F546C"/>
    <w:rsid w:val="00212F0F"/>
    <w:rsid w:val="00213176"/>
    <w:rsid w:val="002141B7"/>
    <w:rsid w:val="002233B6"/>
    <w:rsid w:val="00223687"/>
    <w:rsid w:val="002253FC"/>
    <w:rsid w:val="00232E77"/>
    <w:rsid w:val="00233714"/>
    <w:rsid w:val="00233752"/>
    <w:rsid w:val="00252F4A"/>
    <w:rsid w:val="00257458"/>
    <w:rsid w:val="00264118"/>
    <w:rsid w:val="00267B1C"/>
    <w:rsid w:val="002740E5"/>
    <w:rsid w:val="002745F6"/>
    <w:rsid w:val="00275A8A"/>
    <w:rsid w:val="00280C7C"/>
    <w:rsid w:val="002915C3"/>
    <w:rsid w:val="0029265B"/>
    <w:rsid w:val="00293127"/>
    <w:rsid w:val="002952A6"/>
    <w:rsid w:val="00295D86"/>
    <w:rsid w:val="00295E55"/>
    <w:rsid w:val="00296B7C"/>
    <w:rsid w:val="002A3015"/>
    <w:rsid w:val="002A5B55"/>
    <w:rsid w:val="002B0412"/>
    <w:rsid w:val="002B1C37"/>
    <w:rsid w:val="002B4221"/>
    <w:rsid w:val="002B4A16"/>
    <w:rsid w:val="002D0247"/>
    <w:rsid w:val="002D5F2B"/>
    <w:rsid w:val="002E16FA"/>
    <w:rsid w:val="002E2DCE"/>
    <w:rsid w:val="002E4018"/>
    <w:rsid w:val="002E5D10"/>
    <w:rsid w:val="002F0BC0"/>
    <w:rsid w:val="002F344F"/>
    <w:rsid w:val="003134F2"/>
    <w:rsid w:val="00326777"/>
    <w:rsid w:val="00331E8E"/>
    <w:rsid w:val="003336CD"/>
    <w:rsid w:val="00347D9D"/>
    <w:rsid w:val="00351303"/>
    <w:rsid w:val="0035419E"/>
    <w:rsid w:val="00381BDE"/>
    <w:rsid w:val="003927B1"/>
    <w:rsid w:val="003A2767"/>
    <w:rsid w:val="003B4203"/>
    <w:rsid w:val="003B58F0"/>
    <w:rsid w:val="003B7A15"/>
    <w:rsid w:val="003C7338"/>
    <w:rsid w:val="003D16CD"/>
    <w:rsid w:val="003D1EE2"/>
    <w:rsid w:val="003D2988"/>
    <w:rsid w:val="003D66F3"/>
    <w:rsid w:val="003E4B34"/>
    <w:rsid w:val="003E67F6"/>
    <w:rsid w:val="00401D49"/>
    <w:rsid w:val="004101FF"/>
    <w:rsid w:val="004153EC"/>
    <w:rsid w:val="00415F26"/>
    <w:rsid w:val="00417D5D"/>
    <w:rsid w:val="00461A45"/>
    <w:rsid w:val="00462422"/>
    <w:rsid w:val="00465343"/>
    <w:rsid w:val="00470C8C"/>
    <w:rsid w:val="00490B49"/>
    <w:rsid w:val="004B219F"/>
    <w:rsid w:val="004B26C3"/>
    <w:rsid w:val="004C10AA"/>
    <w:rsid w:val="004D2366"/>
    <w:rsid w:val="004D4A00"/>
    <w:rsid w:val="004E71F8"/>
    <w:rsid w:val="004F12E6"/>
    <w:rsid w:val="004F27E7"/>
    <w:rsid w:val="004F4A0C"/>
    <w:rsid w:val="004F5AA4"/>
    <w:rsid w:val="005219B2"/>
    <w:rsid w:val="005236CF"/>
    <w:rsid w:val="00530D2F"/>
    <w:rsid w:val="0053311F"/>
    <w:rsid w:val="00533BF2"/>
    <w:rsid w:val="00537007"/>
    <w:rsid w:val="0055512F"/>
    <w:rsid w:val="00555C38"/>
    <w:rsid w:val="00560E43"/>
    <w:rsid w:val="00563975"/>
    <w:rsid w:val="005715CA"/>
    <w:rsid w:val="00571906"/>
    <w:rsid w:val="0058266D"/>
    <w:rsid w:val="00583135"/>
    <w:rsid w:val="00585DE8"/>
    <w:rsid w:val="00597EEA"/>
    <w:rsid w:val="005A0224"/>
    <w:rsid w:val="005A032C"/>
    <w:rsid w:val="005A5BCB"/>
    <w:rsid w:val="005B2759"/>
    <w:rsid w:val="005B68B2"/>
    <w:rsid w:val="005C0D10"/>
    <w:rsid w:val="005D66D7"/>
    <w:rsid w:val="005E5D8C"/>
    <w:rsid w:val="00604636"/>
    <w:rsid w:val="006058E6"/>
    <w:rsid w:val="00606C70"/>
    <w:rsid w:val="00610E00"/>
    <w:rsid w:val="006214D7"/>
    <w:rsid w:val="00626294"/>
    <w:rsid w:val="00626DF8"/>
    <w:rsid w:val="00650A58"/>
    <w:rsid w:val="00660E8B"/>
    <w:rsid w:val="00670EDD"/>
    <w:rsid w:val="00691610"/>
    <w:rsid w:val="006A2FE8"/>
    <w:rsid w:val="006D1EAD"/>
    <w:rsid w:val="006D790E"/>
    <w:rsid w:val="006F09DC"/>
    <w:rsid w:val="006F2D4D"/>
    <w:rsid w:val="00703A51"/>
    <w:rsid w:val="00704F09"/>
    <w:rsid w:val="0071413C"/>
    <w:rsid w:val="007174A1"/>
    <w:rsid w:val="007200B9"/>
    <w:rsid w:val="00745530"/>
    <w:rsid w:val="00764A63"/>
    <w:rsid w:val="00764A65"/>
    <w:rsid w:val="00772895"/>
    <w:rsid w:val="00776238"/>
    <w:rsid w:val="007774BF"/>
    <w:rsid w:val="007847E6"/>
    <w:rsid w:val="00785275"/>
    <w:rsid w:val="007905D8"/>
    <w:rsid w:val="0079238B"/>
    <w:rsid w:val="00796EE8"/>
    <w:rsid w:val="007A02D4"/>
    <w:rsid w:val="007A0DEC"/>
    <w:rsid w:val="007A406B"/>
    <w:rsid w:val="007C6091"/>
    <w:rsid w:val="007E1FF5"/>
    <w:rsid w:val="007E2FE8"/>
    <w:rsid w:val="007E3356"/>
    <w:rsid w:val="007E453E"/>
    <w:rsid w:val="00802E8F"/>
    <w:rsid w:val="00803CE6"/>
    <w:rsid w:val="00822EEF"/>
    <w:rsid w:val="00831AAF"/>
    <w:rsid w:val="00846264"/>
    <w:rsid w:val="00850094"/>
    <w:rsid w:val="00850275"/>
    <w:rsid w:val="00854789"/>
    <w:rsid w:val="00854F29"/>
    <w:rsid w:val="0086518E"/>
    <w:rsid w:val="008871FA"/>
    <w:rsid w:val="0089363E"/>
    <w:rsid w:val="008A2B40"/>
    <w:rsid w:val="008A3485"/>
    <w:rsid w:val="008B429E"/>
    <w:rsid w:val="008B45D3"/>
    <w:rsid w:val="008B4B61"/>
    <w:rsid w:val="008B639A"/>
    <w:rsid w:val="008B774C"/>
    <w:rsid w:val="008B77E6"/>
    <w:rsid w:val="008C75B4"/>
    <w:rsid w:val="008E539C"/>
    <w:rsid w:val="008E640A"/>
    <w:rsid w:val="008F2FE7"/>
    <w:rsid w:val="00910FDF"/>
    <w:rsid w:val="00925FCC"/>
    <w:rsid w:val="00927A09"/>
    <w:rsid w:val="009302ED"/>
    <w:rsid w:val="00945E88"/>
    <w:rsid w:val="00950618"/>
    <w:rsid w:val="00954BCC"/>
    <w:rsid w:val="009601FF"/>
    <w:rsid w:val="00960336"/>
    <w:rsid w:val="00961FDC"/>
    <w:rsid w:val="009670E8"/>
    <w:rsid w:val="00983CA6"/>
    <w:rsid w:val="00995907"/>
    <w:rsid w:val="009959DA"/>
    <w:rsid w:val="00995A9B"/>
    <w:rsid w:val="00997658"/>
    <w:rsid w:val="009B042D"/>
    <w:rsid w:val="009B061B"/>
    <w:rsid w:val="009C0C3C"/>
    <w:rsid w:val="009C1439"/>
    <w:rsid w:val="009C7FF0"/>
    <w:rsid w:val="009D35B5"/>
    <w:rsid w:val="009D5E2D"/>
    <w:rsid w:val="009D7972"/>
    <w:rsid w:val="009E1272"/>
    <w:rsid w:val="009E5DCE"/>
    <w:rsid w:val="009F1822"/>
    <w:rsid w:val="00A113D6"/>
    <w:rsid w:val="00A139D1"/>
    <w:rsid w:val="00A17A30"/>
    <w:rsid w:val="00A23E33"/>
    <w:rsid w:val="00A24C00"/>
    <w:rsid w:val="00A33360"/>
    <w:rsid w:val="00A40BFB"/>
    <w:rsid w:val="00A416AF"/>
    <w:rsid w:val="00A529BC"/>
    <w:rsid w:val="00A55CB5"/>
    <w:rsid w:val="00A604FE"/>
    <w:rsid w:val="00A73AF3"/>
    <w:rsid w:val="00A804AD"/>
    <w:rsid w:val="00A82B8E"/>
    <w:rsid w:val="00A85BCB"/>
    <w:rsid w:val="00AA1965"/>
    <w:rsid w:val="00AA6349"/>
    <w:rsid w:val="00AA6BEF"/>
    <w:rsid w:val="00AB2D05"/>
    <w:rsid w:val="00AB3A29"/>
    <w:rsid w:val="00AB6BB8"/>
    <w:rsid w:val="00AC08C0"/>
    <w:rsid w:val="00AC1E97"/>
    <w:rsid w:val="00AC6BE3"/>
    <w:rsid w:val="00AD07FC"/>
    <w:rsid w:val="00AE030F"/>
    <w:rsid w:val="00AE1A0D"/>
    <w:rsid w:val="00AE4709"/>
    <w:rsid w:val="00B004B9"/>
    <w:rsid w:val="00B00781"/>
    <w:rsid w:val="00B03F92"/>
    <w:rsid w:val="00B0730D"/>
    <w:rsid w:val="00B22D00"/>
    <w:rsid w:val="00B27907"/>
    <w:rsid w:val="00B32E1F"/>
    <w:rsid w:val="00B34207"/>
    <w:rsid w:val="00B44E7D"/>
    <w:rsid w:val="00B5598E"/>
    <w:rsid w:val="00B61A91"/>
    <w:rsid w:val="00B629F9"/>
    <w:rsid w:val="00B65D8E"/>
    <w:rsid w:val="00B73423"/>
    <w:rsid w:val="00B737F9"/>
    <w:rsid w:val="00B87FE0"/>
    <w:rsid w:val="00B948EA"/>
    <w:rsid w:val="00B96394"/>
    <w:rsid w:val="00B972D3"/>
    <w:rsid w:val="00BA0A87"/>
    <w:rsid w:val="00BB20A8"/>
    <w:rsid w:val="00BB33F7"/>
    <w:rsid w:val="00BB38DF"/>
    <w:rsid w:val="00BB5E38"/>
    <w:rsid w:val="00BC0A82"/>
    <w:rsid w:val="00BC35CF"/>
    <w:rsid w:val="00BC7142"/>
    <w:rsid w:val="00BD73FD"/>
    <w:rsid w:val="00BD768E"/>
    <w:rsid w:val="00BD7C75"/>
    <w:rsid w:val="00BF1A4A"/>
    <w:rsid w:val="00C0166E"/>
    <w:rsid w:val="00C030BF"/>
    <w:rsid w:val="00C11FEE"/>
    <w:rsid w:val="00C156AC"/>
    <w:rsid w:val="00C53337"/>
    <w:rsid w:val="00C55CE7"/>
    <w:rsid w:val="00C60536"/>
    <w:rsid w:val="00C66DE9"/>
    <w:rsid w:val="00C7766F"/>
    <w:rsid w:val="00C8258D"/>
    <w:rsid w:val="00C863A6"/>
    <w:rsid w:val="00C86E9F"/>
    <w:rsid w:val="00C903B4"/>
    <w:rsid w:val="00C9624D"/>
    <w:rsid w:val="00C963C1"/>
    <w:rsid w:val="00CA4BEA"/>
    <w:rsid w:val="00CA714E"/>
    <w:rsid w:val="00CB3ADB"/>
    <w:rsid w:val="00CC09BF"/>
    <w:rsid w:val="00CC4F5E"/>
    <w:rsid w:val="00CF43D6"/>
    <w:rsid w:val="00CF5381"/>
    <w:rsid w:val="00CF648D"/>
    <w:rsid w:val="00CF66B0"/>
    <w:rsid w:val="00D10AD8"/>
    <w:rsid w:val="00D219F4"/>
    <w:rsid w:val="00D33BB6"/>
    <w:rsid w:val="00D44E3A"/>
    <w:rsid w:val="00D509EE"/>
    <w:rsid w:val="00D542E9"/>
    <w:rsid w:val="00D55BE0"/>
    <w:rsid w:val="00D57D00"/>
    <w:rsid w:val="00D604EB"/>
    <w:rsid w:val="00D923CC"/>
    <w:rsid w:val="00DA02EC"/>
    <w:rsid w:val="00DA2B31"/>
    <w:rsid w:val="00DA53CD"/>
    <w:rsid w:val="00DB463F"/>
    <w:rsid w:val="00DC1012"/>
    <w:rsid w:val="00DD3B68"/>
    <w:rsid w:val="00DE146B"/>
    <w:rsid w:val="00DE15FA"/>
    <w:rsid w:val="00E04457"/>
    <w:rsid w:val="00E05216"/>
    <w:rsid w:val="00E10FB2"/>
    <w:rsid w:val="00E12204"/>
    <w:rsid w:val="00E15011"/>
    <w:rsid w:val="00E17C91"/>
    <w:rsid w:val="00E30673"/>
    <w:rsid w:val="00E31AEC"/>
    <w:rsid w:val="00E41D15"/>
    <w:rsid w:val="00E55C6B"/>
    <w:rsid w:val="00E64D4D"/>
    <w:rsid w:val="00E770EF"/>
    <w:rsid w:val="00E95CB8"/>
    <w:rsid w:val="00EA0AE0"/>
    <w:rsid w:val="00EA5FF2"/>
    <w:rsid w:val="00EB53D4"/>
    <w:rsid w:val="00EB5B5A"/>
    <w:rsid w:val="00EC0EA0"/>
    <w:rsid w:val="00EC5F12"/>
    <w:rsid w:val="00ED0111"/>
    <w:rsid w:val="00EE53D6"/>
    <w:rsid w:val="00EF38E0"/>
    <w:rsid w:val="00EF40DF"/>
    <w:rsid w:val="00EF586F"/>
    <w:rsid w:val="00F05753"/>
    <w:rsid w:val="00F124F2"/>
    <w:rsid w:val="00F12E22"/>
    <w:rsid w:val="00F24C3A"/>
    <w:rsid w:val="00F33B91"/>
    <w:rsid w:val="00F37AFB"/>
    <w:rsid w:val="00F474EE"/>
    <w:rsid w:val="00F506F8"/>
    <w:rsid w:val="00F530FA"/>
    <w:rsid w:val="00F62E1E"/>
    <w:rsid w:val="00F64463"/>
    <w:rsid w:val="00F64FF8"/>
    <w:rsid w:val="00F73A4F"/>
    <w:rsid w:val="00F750B5"/>
    <w:rsid w:val="00F81EA4"/>
    <w:rsid w:val="00F84D13"/>
    <w:rsid w:val="00F9203A"/>
    <w:rsid w:val="00FA751C"/>
    <w:rsid w:val="00FA7D08"/>
    <w:rsid w:val="00FB2358"/>
    <w:rsid w:val="00FB45C8"/>
    <w:rsid w:val="00FB491B"/>
    <w:rsid w:val="00FC24F2"/>
    <w:rsid w:val="00FD2E8C"/>
    <w:rsid w:val="00FE441D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B379C-087E-4CF4-8743-70C036C4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2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81E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F81E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B45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3C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DA53C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A53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53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3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3C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A5FF2"/>
    <w:rPr>
      <w:color w:val="0000FF"/>
      <w:u w:val="single"/>
    </w:rPr>
  </w:style>
  <w:style w:type="paragraph" w:customStyle="1" w:styleId="Domylnie">
    <w:name w:val="Domyślnie"/>
    <w:basedOn w:val="Normalny"/>
    <w:rsid w:val="00EA5FF2"/>
    <w:pPr>
      <w:spacing w:line="276" w:lineRule="atLeast"/>
    </w:pPr>
    <w:rPr>
      <w:rFonts w:ascii="Calibri" w:hAnsi="Calibri" w:cs="Times New Roman"/>
      <w:lang w:eastAsia="pl-PL"/>
    </w:rPr>
  </w:style>
  <w:style w:type="character" w:customStyle="1" w:styleId="ff25">
    <w:name w:val="ff25"/>
    <w:basedOn w:val="Domylnaczcionkaakapitu"/>
    <w:rsid w:val="00CF43D6"/>
    <w:rPr>
      <w:rFonts w:ascii="Arial" w:hAnsi="Arial" w:cs="Arial" w:hint="default"/>
    </w:rPr>
  </w:style>
  <w:style w:type="paragraph" w:styleId="Tekstpodstawowy2">
    <w:name w:val="Body Text 2"/>
    <w:basedOn w:val="Normalny"/>
    <w:link w:val="Tekstpodstawowy2Znak"/>
    <w:unhideWhenUsed/>
    <w:rsid w:val="009C0C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C0C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9C0C3C"/>
    <w:rPr>
      <w:rFonts w:ascii="Arial Narrow" w:hAnsi="Arial Narrow" w:cs="Arial Narro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B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B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BDE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954BCC"/>
  </w:style>
  <w:style w:type="paragraph" w:styleId="Nagwek">
    <w:name w:val="header"/>
    <w:basedOn w:val="Normalny"/>
    <w:link w:val="NagwekZnak"/>
    <w:uiPriority w:val="99"/>
    <w:unhideWhenUsed/>
    <w:rsid w:val="00BD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68E"/>
  </w:style>
  <w:style w:type="paragraph" w:styleId="Stopka">
    <w:name w:val="footer"/>
    <w:basedOn w:val="Normalny"/>
    <w:link w:val="StopkaZnak"/>
    <w:uiPriority w:val="99"/>
    <w:unhideWhenUsed/>
    <w:rsid w:val="00BD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479DD-4D05-4606-8A63-76C993D8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17</Pages>
  <Words>6102</Words>
  <Characters>36618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42635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Chwaszczewska Izabella Marta</cp:lastModifiedBy>
  <cp:revision>27</cp:revision>
  <cp:lastPrinted>2019-05-08T11:37:00Z</cp:lastPrinted>
  <dcterms:created xsi:type="dcterms:W3CDTF">2019-03-12T10:48:00Z</dcterms:created>
  <dcterms:modified xsi:type="dcterms:W3CDTF">2019-05-29T07:58:00Z</dcterms:modified>
</cp:coreProperties>
</file>