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FF00FD" w:rsidRPr="00392D40" w:rsidRDefault="000520B3">
      <w:pPr>
        <w:jc w:val="center"/>
        <w:rPr>
          <w:rFonts w:ascii="Calibri" w:hAnsi="Calibri" w:cs="Calibri"/>
          <w:b/>
          <w:sz w:val="34"/>
          <w:szCs w:val="34"/>
        </w:rPr>
      </w:pPr>
      <w:r w:rsidRPr="00392D40">
        <w:rPr>
          <w:rFonts w:ascii="Calibri" w:hAnsi="Calibri" w:cs="Calibri"/>
          <w:b/>
          <w:sz w:val="34"/>
          <w:szCs w:val="34"/>
        </w:rPr>
        <w:t>SPECYFIKACJA WARUNKÓW ZAMÓWIENIA</w:t>
      </w:r>
    </w:p>
    <w:p w14:paraId="00000002" w14:textId="77777777" w:rsidR="00FF00FD" w:rsidRPr="00392D40" w:rsidRDefault="00FF00FD">
      <w:pPr>
        <w:jc w:val="center"/>
        <w:rPr>
          <w:rFonts w:ascii="Calibri" w:hAnsi="Calibri" w:cs="Calibri"/>
        </w:rPr>
      </w:pPr>
    </w:p>
    <w:p w14:paraId="00000003" w14:textId="77777777" w:rsidR="00FF00FD" w:rsidRPr="00392D40" w:rsidRDefault="00FF00FD">
      <w:pPr>
        <w:jc w:val="center"/>
        <w:rPr>
          <w:rFonts w:ascii="Calibri" w:hAnsi="Calibri" w:cs="Calibri"/>
        </w:rPr>
      </w:pPr>
    </w:p>
    <w:p w14:paraId="00000004" w14:textId="77777777" w:rsidR="00FF00FD" w:rsidRPr="00392D40" w:rsidRDefault="000520B3">
      <w:pPr>
        <w:jc w:val="center"/>
        <w:rPr>
          <w:rFonts w:ascii="Calibri" w:hAnsi="Calibri" w:cs="Calibri"/>
          <w:b/>
        </w:rPr>
      </w:pPr>
      <w:r w:rsidRPr="00392D40">
        <w:rPr>
          <w:rFonts w:ascii="Calibri" w:hAnsi="Calibri" w:cs="Calibri"/>
          <w:b/>
        </w:rPr>
        <w:t>ZAMAWIAJĄCY:</w:t>
      </w:r>
    </w:p>
    <w:p w14:paraId="00000005" w14:textId="48C337B3" w:rsidR="00FF00FD" w:rsidRPr="00392D40" w:rsidRDefault="004545C7">
      <w:pPr>
        <w:jc w:val="center"/>
        <w:rPr>
          <w:rFonts w:ascii="Calibri" w:hAnsi="Calibri" w:cs="Calibri"/>
          <w:b/>
          <w:sz w:val="26"/>
          <w:szCs w:val="26"/>
        </w:rPr>
      </w:pPr>
      <w:r w:rsidRPr="00392D40">
        <w:rPr>
          <w:rFonts w:ascii="Calibri" w:hAnsi="Calibri" w:cs="Calibri"/>
          <w:b/>
          <w:color w:val="FF9900"/>
        </w:rPr>
        <w:t>KOMENDA WOJEWÓDZKA POLICJI WE WROCŁAWIU</w:t>
      </w:r>
    </w:p>
    <w:p w14:paraId="00000006" w14:textId="77777777" w:rsidR="00FF00FD" w:rsidRPr="00392D40" w:rsidRDefault="00FF00FD">
      <w:pPr>
        <w:jc w:val="center"/>
        <w:rPr>
          <w:rFonts w:ascii="Calibri" w:hAnsi="Calibri" w:cs="Calibri"/>
          <w:sz w:val="26"/>
          <w:szCs w:val="26"/>
        </w:rPr>
      </w:pPr>
    </w:p>
    <w:p w14:paraId="00000007" w14:textId="12315CDD" w:rsidR="00FF00FD" w:rsidRPr="00392D40" w:rsidRDefault="000520B3">
      <w:pPr>
        <w:spacing w:before="240" w:line="360" w:lineRule="auto"/>
        <w:jc w:val="center"/>
        <w:rPr>
          <w:rFonts w:ascii="Calibri" w:hAnsi="Calibri" w:cs="Calibri"/>
          <w:sz w:val="20"/>
          <w:szCs w:val="20"/>
        </w:rPr>
      </w:pPr>
      <w:r w:rsidRPr="00392D40">
        <w:rPr>
          <w:rFonts w:ascii="Calibri" w:hAnsi="Calibri" w:cs="Calibri"/>
          <w:sz w:val="20"/>
          <w:szCs w:val="20"/>
        </w:rPr>
        <w:t xml:space="preserve">Zaprasza do złożenia oferty w trybie art. </w:t>
      </w:r>
      <w:r w:rsidR="004545C7" w:rsidRPr="00392D40">
        <w:rPr>
          <w:rFonts w:ascii="Calibri" w:hAnsi="Calibri" w:cs="Calibri"/>
          <w:sz w:val="20"/>
          <w:szCs w:val="20"/>
        </w:rPr>
        <w:t>132</w:t>
      </w:r>
      <w:r w:rsidRPr="00392D40">
        <w:rPr>
          <w:rFonts w:ascii="Calibri" w:hAnsi="Calibri" w:cs="Calibri"/>
          <w:sz w:val="20"/>
          <w:szCs w:val="20"/>
        </w:rPr>
        <w:t xml:space="preserve"> (</w:t>
      </w:r>
      <w:r w:rsidR="0070542A" w:rsidRPr="00392D40">
        <w:rPr>
          <w:rFonts w:ascii="Calibri" w:hAnsi="Calibri" w:cs="Calibri"/>
          <w:sz w:val="20"/>
          <w:szCs w:val="20"/>
        </w:rPr>
        <w:t xml:space="preserve">tryb </w:t>
      </w:r>
      <w:r w:rsidR="004545C7" w:rsidRPr="00392D40">
        <w:rPr>
          <w:rFonts w:ascii="Calibri" w:hAnsi="Calibri" w:cs="Calibri"/>
          <w:sz w:val="20"/>
          <w:szCs w:val="20"/>
        </w:rPr>
        <w:t>przetarg</w:t>
      </w:r>
      <w:r w:rsidR="0070542A" w:rsidRPr="00392D40">
        <w:rPr>
          <w:rFonts w:ascii="Calibri" w:hAnsi="Calibri" w:cs="Calibri"/>
          <w:sz w:val="20"/>
          <w:szCs w:val="20"/>
        </w:rPr>
        <w:t>u</w:t>
      </w:r>
      <w:r w:rsidR="004545C7" w:rsidRPr="00392D40">
        <w:rPr>
          <w:rFonts w:ascii="Calibri" w:hAnsi="Calibri" w:cs="Calibri"/>
          <w:sz w:val="20"/>
          <w:szCs w:val="20"/>
        </w:rPr>
        <w:t xml:space="preserve"> nieograniczon</w:t>
      </w:r>
      <w:r w:rsidR="0070542A" w:rsidRPr="00392D40">
        <w:rPr>
          <w:rFonts w:ascii="Calibri" w:hAnsi="Calibri" w:cs="Calibri"/>
          <w:sz w:val="20"/>
          <w:szCs w:val="20"/>
        </w:rPr>
        <w:t>ego</w:t>
      </w:r>
      <w:r w:rsidRPr="00392D40">
        <w:rPr>
          <w:rFonts w:ascii="Calibri" w:hAnsi="Calibri" w:cs="Calibri"/>
          <w:sz w:val="20"/>
          <w:szCs w:val="20"/>
        </w:rPr>
        <w:t xml:space="preserve">) o wartości zamówienia </w:t>
      </w:r>
      <w:r w:rsidR="0070542A" w:rsidRPr="00392D40">
        <w:rPr>
          <w:rFonts w:ascii="Calibri" w:hAnsi="Calibri" w:cs="Calibri"/>
          <w:sz w:val="20"/>
          <w:szCs w:val="20"/>
        </w:rPr>
        <w:t xml:space="preserve">równej lub przekraczającej progi unijne </w:t>
      </w:r>
      <w:r w:rsidR="0067083B" w:rsidRPr="00392D40">
        <w:rPr>
          <w:rFonts w:ascii="Calibri" w:hAnsi="Calibri" w:cs="Calibri"/>
          <w:sz w:val="20"/>
          <w:szCs w:val="20"/>
        </w:rPr>
        <w:t xml:space="preserve">, o których mowa w </w:t>
      </w:r>
      <w:r w:rsidRPr="00392D40">
        <w:rPr>
          <w:rFonts w:ascii="Calibri" w:hAnsi="Calibri" w:cs="Calibri"/>
          <w:sz w:val="20"/>
          <w:szCs w:val="20"/>
        </w:rPr>
        <w:t xml:space="preserve">art. 3 ustawy z 11 września 2019 r. - Prawo zamówień publicznych (Dz. U. z </w:t>
      </w:r>
      <w:r w:rsidR="00210748">
        <w:rPr>
          <w:rFonts w:ascii="Calibri" w:hAnsi="Calibri" w:cs="Calibri"/>
          <w:sz w:val="20"/>
          <w:szCs w:val="20"/>
        </w:rPr>
        <w:t>2024, poz. 1320</w:t>
      </w:r>
      <w:r w:rsidRPr="00392D40">
        <w:rPr>
          <w:rFonts w:ascii="Calibri" w:hAnsi="Calibri" w:cs="Calibri"/>
          <w:sz w:val="20"/>
          <w:szCs w:val="20"/>
        </w:rPr>
        <w:t xml:space="preserve">) – dalej ustawy PZP na </w:t>
      </w:r>
      <w:r w:rsidR="000D467C" w:rsidRPr="00392D40">
        <w:rPr>
          <w:rFonts w:ascii="Calibri" w:hAnsi="Calibri" w:cs="Calibri"/>
          <w:b/>
          <w:color w:val="FF9900"/>
          <w:sz w:val="20"/>
          <w:szCs w:val="20"/>
        </w:rPr>
        <w:t>DOSTAWY</w:t>
      </w:r>
      <w:r w:rsidRPr="00392D40">
        <w:rPr>
          <w:rFonts w:ascii="Calibri" w:hAnsi="Calibri" w:cs="Calibri"/>
          <w:sz w:val="20"/>
          <w:szCs w:val="20"/>
        </w:rPr>
        <w:t> </w:t>
      </w:r>
      <w:proofErr w:type="spellStart"/>
      <w:r w:rsidRPr="00392D40">
        <w:rPr>
          <w:rFonts w:ascii="Calibri" w:hAnsi="Calibri" w:cs="Calibri"/>
          <w:sz w:val="20"/>
          <w:szCs w:val="20"/>
        </w:rPr>
        <w:t>pn</w:t>
      </w:r>
      <w:proofErr w:type="spellEnd"/>
      <w:r w:rsidRPr="00392D40">
        <w:rPr>
          <w:rFonts w:ascii="Calibri" w:hAnsi="Calibri" w:cs="Calibri"/>
          <w:sz w:val="20"/>
          <w:szCs w:val="20"/>
        </w:rPr>
        <w:t>:</w:t>
      </w:r>
    </w:p>
    <w:p w14:paraId="00000008" w14:textId="77777777" w:rsidR="00FF00FD" w:rsidRPr="00392D40" w:rsidRDefault="00FF00FD">
      <w:pPr>
        <w:jc w:val="center"/>
        <w:rPr>
          <w:rFonts w:ascii="Calibri" w:hAnsi="Calibri" w:cs="Calibri"/>
        </w:rPr>
      </w:pPr>
    </w:p>
    <w:p w14:paraId="00000009" w14:textId="77777777" w:rsidR="00FF00FD" w:rsidRPr="00392D40" w:rsidRDefault="00FF00FD">
      <w:pPr>
        <w:jc w:val="center"/>
        <w:rPr>
          <w:rFonts w:ascii="Calibri" w:hAnsi="Calibri" w:cs="Calibri"/>
        </w:rPr>
      </w:pPr>
    </w:p>
    <w:p w14:paraId="0000000D" w14:textId="77777777" w:rsidR="00FF00FD" w:rsidRPr="00392D40" w:rsidRDefault="00FF00FD">
      <w:pPr>
        <w:jc w:val="center"/>
        <w:rPr>
          <w:rFonts w:ascii="Calibri" w:hAnsi="Calibri" w:cs="Calibri"/>
        </w:rPr>
      </w:pPr>
    </w:p>
    <w:p w14:paraId="0000000E" w14:textId="77777777" w:rsidR="00FF00FD" w:rsidRPr="00392D40" w:rsidRDefault="00FF00FD">
      <w:pPr>
        <w:jc w:val="center"/>
        <w:rPr>
          <w:rFonts w:ascii="Calibri" w:hAnsi="Calibri" w:cs="Calibri"/>
        </w:rPr>
      </w:pPr>
    </w:p>
    <w:p w14:paraId="0000000F" w14:textId="4B6909C0" w:rsidR="00FF00FD" w:rsidRPr="00392D40" w:rsidRDefault="00CF2306" w:rsidP="002256C4">
      <w:pPr>
        <w:jc w:val="center"/>
        <w:rPr>
          <w:rFonts w:ascii="Calibri" w:hAnsi="Calibri" w:cs="Calibri"/>
          <w:b/>
          <w:color w:val="FF9900"/>
          <w:sz w:val="32"/>
          <w:szCs w:val="32"/>
        </w:rPr>
      </w:pPr>
      <w:r w:rsidRPr="00CF2306">
        <w:rPr>
          <w:rFonts w:ascii="Calibri" w:hAnsi="Calibri" w:cs="Calibri"/>
          <w:b/>
          <w:color w:val="FF9900"/>
          <w:sz w:val="32"/>
          <w:szCs w:val="32"/>
        </w:rPr>
        <w:t xml:space="preserve">DOSTAWA </w:t>
      </w:r>
      <w:r w:rsidR="00925C57">
        <w:rPr>
          <w:rFonts w:ascii="Calibri" w:hAnsi="Calibri" w:cs="Calibri"/>
          <w:b/>
          <w:color w:val="FF9900"/>
          <w:sz w:val="32"/>
          <w:szCs w:val="32"/>
        </w:rPr>
        <w:t xml:space="preserve">1 SZTUKI </w:t>
      </w:r>
      <w:r w:rsidRPr="00CF2306">
        <w:rPr>
          <w:rFonts w:ascii="Calibri" w:hAnsi="Calibri" w:cs="Calibri"/>
          <w:b/>
          <w:color w:val="FF9900"/>
          <w:sz w:val="32"/>
          <w:szCs w:val="32"/>
        </w:rPr>
        <w:t>SAMOCHOD</w:t>
      </w:r>
      <w:r w:rsidR="003E0F6E">
        <w:rPr>
          <w:rFonts w:ascii="Calibri" w:hAnsi="Calibri" w:cs="Calibri"/>
          <w:b/>
          <w:color w:val="FF9900"/>
          <w:sz w:val="32"/>
          <w:szCs w:val="32"/>
        </w:rPr>
        <w:t>U</w:t>
      </w:r>
      <w:r w:rsidRPr="00CF2306">
        <w:rPr>
          <w:rFonts w:ascii="Calibri" w:hAnsi="Calibri" w:cs="Calibri"/>
          <w:b/>
          <w:color w:val="FF9900"/>
          <w:sz w:val="32"/>
          <w:szCs w:val="32"/>
        </w:rPr>
        <w:t xml:space="preserve"> </w:t>
      </w:r>
      <w:r w:rsidR="00D63FD5">
        <w:rPr>
          <w:rFonts w:ascii="Calibri" w:hAnsi="Calibri" w:cs="Calibri"/>
          <w:b/>
          <w:color w:val="FF9900"/>
          <w:sz w:val="32"/>
          <w:szCs w:val="32"/>
        </w:rPr>
        <w:t>OSOBOW</w:t>
      </w:r>
      <w:r w:rsidR="003E0F6E">
        <w:rPr>
          <w:rFonts w:ascii="Calibri" w:hAnsi="Calibri" w:cs="Calibri"/>
          <w:b/>
          <w:color w:val="FF9900"/>
          <w:sz w:val="32"/>
          <w:szCs w:val="32"/>
        </w:rPr>
        <w:t>EGO</w:t>
      </w:r>
      <w:r w:rsidR="00D63FD5">
        <w:rPr>
          <w:rFonts w:ascii="Calibri" w:hAnsi="Calibri" w:cs="Calibri"/>
          <w:b/>
          <w:color w:val="FF9900"/>
          <w:sz w:val="32"/>
          <w:szCs w:val="32"/>
        </w:rPr>
        <w:t xml:space="preserve"> </w:t>
      </w:r>
      <w:r w:rsidR="00A722EA">
        <w:rPr>
          <w:rFonts w:ascii="Calibri" w:hAnsi="Calibri" w:cs="Calibri"/>
          <w:b/>
          <w:color w:val="FF9900"/>
          <w:sz w:val="32"/>
          <w:szCs w:val="32"/>
        </w:rPr>
        <w:t xml:space="preserve">TYPU SUV </w:t>
      </w:r>
      <w:r w:rsidR="003E0F6E">
        <w:rPr>
          <w:rFonts w:ascii="Calibri" w:hAnsi="Calibri" w:cs="Calibri"/>
          <w:b/>
          <w:color w:val="FF9900"/>
          <w:sz w:val="32"/>
          <w:szCs w:val="32"/>
        </w:rPr>
        <w:t xml:space="preserve">W WERSJI NIEOZNAKOWANEJ </w:t>
      </w:r>
    </w:p>
    <w:p w14:paraId="00000010" w14:textId="77777777" w:rsidR="00FF00FD" w:rsidRPr="00392D40" w:rsidRDefault="00FF00FD">
      <w:pPr>
        <w:jc w:val="center"/>
        <w:rPr>
          <w:rFonts w:ascii="Calibri" w:hAnsi="Calibri" w:cs="Calibri"/>
          <w:sz w:val="16"/>
          <w:szCs w:val="16"/>
        </w:rPr>
      </w:pPr>
    </w:p>
    <w:p w14:paraId="00000011" w14:textId="3352FFBF" w:rsidR="00FF00FD" w:rsidRPr="00392D40" w:rsidRDefault="000520B3">
      <w:pPr>
        <w:jc w:val="center"/>
        <w:rPr>
          <w:rFonts w:ascii="Calibri" w:hAnsi="Calibri" w:cs="Calibri"/>
          <w:b/>
          <w:color w:val="FF9900"/>
        </w:rPr>
      </w:pPr>
      <w:r w:rsidRPr="00392D40">
        <w:rPr>
          <w:rFonts w:ascii="Calibri" w:hAnsi="Calibri" w:cs="Calibri"/>
        </w:rPr>
        <w:t xml:space="preserve">Nr postępowania: </w:t>
      </w:r>
      <w:r w:rsidR="00CB1DAE" w:rsidRPr="00CB1DAE">
        <w:rPr>
          <w:rFonts w:ascii="Calibri" w:hAnsi="Calibri" w:cs="Calibri"/>
          <w:b/>
          <w:sz w:val="20"/>
          <w:szCs w:val="20"/>
        </w:rPr>
        <w:t>PUZ-2380-</w:t>
      </w:r>
      <w:r w:rsidR="003E0F6E">
        <w:rPr>
          <w:rFonts w:ascii="Calibri" w:hAnsi="Calibri" w:cs="Calibri"/>
          <w:b/>
          <w:sz w:val="20"/>
          <w:szCs w:val="20"/>
        </w:rPr>
        <w:t>19</w:t>
      </w:r>
      <w:r w:rsidR="004C34EA">
        <w:rPr>
          <w:rFonts w:ascii="Calibri" w:hAnsi="Calibri" w:cs="Calibri"/>
          <w:b/>
          <w:sz w:val="20"/>
          <w:szCs w:val="20"/>
        </w:rPr>
        <w:t>3</w:t>
      </w:r>
      <w:r w:rsidR="003E0F6E">
        <w:rPr>
          <w:rFonts w:ascii="Calibri" w:hAnsi="Calibri" w:cs="Calibri"/>
          <w:b/>
          <w:sz w:val="20"/>
          <w:szCs w:val="20"/>
        </w:rPr>
        <w:t>-118-1</w:t>
      </w:r>
      <w:r w:rsidR="004C34EA">
        <w:rPr>
          <w:rFonts w:ascii="Calibri" w:hAnsi="Calibri" w:cs="Calibri"/>
          <w:b/>
          <w:sz w:val="20"/>
          <w:szCs w:val="20"/>
        </w:rPr>
        <w:t>93</w:t>
      </w:r>
      <w:r w:rsidR="00CB1DAE" w:rsidRPr="00CB1DAE">
        <w:rPr>
          <w:rFonts w:ascii="Calibri" w:hAnsi="Calibri" w:cs="Calibri"/>
          <w:b/>
          <w:sz w:val="20"/>
          <w:szCs w:val="20"/>
        </w:rPr>
        <w:t>/2024/M</w:t>
      </w:r>
      <w:r w:rsidR="00697C01">
        <w:rPr>
          <w:rFonts w:ascii="Calibri" w:hAnsi="Calibri" w:cs="Calibri"/>
          <w:b/>
          <w:sz w:val="20"/>
          <w:szCs w:val="20"/>
        </w:rPr>
        <w:t>A</w:t>
      </w:r>
    </w:p>
    <w:p w14:paraId="00000012" w14:textId="77777777" w:rsidR="00FF00FD" w:rsidRPr="00392D40" w:rsidRDefault="00FF00FD">
      <w:pPr>
        <w:jc w:val="center"/>
        <w:rPr>
          <w:rFonts w:ascii="Calibri" w:hAnsi="Calibri" w:cs="Calibri"/>
        </w:rPr>
      </w:pPr>
    </w:p>
    <w:p w14:paraId="00000013" w14:textId="77777777" w:rsidR="00FF00FD" w:rsidRPr="00392D40" w:rsidRDefault="00FF00FD">
      <w:pPr>
        <w:jc w:val="center"/>
        <w:rPr>
          <w:rFonts w:ascii="Calibri" w:hAnsi="Calibri" w:cs="Calibri"/>
        </w:rPr>
      </w:pPr>
    </w:p>
    <w:p w14:paraId="00000014" w14:textId="18EFA745" w:rsidR="00FF00FD" w:rsidRDefault="002D618D">
      <w:pPr>
        <w:jc w:val="center"/>
        <w:rPr>
          <w:rFonts w:ascii="Calibri" w:hAnsi="Calibri" w:cs="Calibri"/>
        </w:rPr>
      </w:pPr>
      <w:r>
        <w:rPr>
          <w:rFonts w:ascii="Calibri" w:hAnsi="Calibri" w:cs="Calibri"/>
        </w:rPr>
        <w:t>podpisał</w:t>
      </w:r>
    </w:p>
    <w:p w14:paraId="0478A9FE" w14:textId="473CA70D" w:rsidR="002D618D" w:rsidRDefault="00CB1DAE" w:rsidP="00CB1DAE">
      <w:pPr>
        <w:jc w:val="center"/>
        <w:rPr>
          <w:rFonts w:ascii="Calibri" w:hAnsi="Calibri" w:cs="Calibri"/>
        </w:rPr>
      </w:pPr>
      <w:r>
        <w:rPr>
          <w:rFonts w:ascii="Calibri" w:hAnsi="Calibri" w:cs="Calibri"/>
        </w:rPr>
        <w:t>Zastępca Komendanta Wojewódzkiego Policji</w:t>
      </w:r>
    </w:p>
    <w:p w14:paraId="71D46518" w14:textId="4D68112B" w:rsidR="00CB1DAE" w:rsidRDefault="00CB1DAE" w:rsidP="00CB1DAE">
      <w:pPr>
        <w:jc w:val="center"/>
        <w:rPr>
          <w:rFonts w:ascii="Calibri" w:hAnsi="Calibri" w:cs="Calibri"/>
        </w:rPr>
      </w:pPr>
      <w:r>
        <w:rPr>
          <w:rFonts w:ascii="Calibri" w:hAnsi="Calibri" w:cs="Calibri"/>
        </w:rPr>
        <w:t xml:space="preserve">insp. </w:t>
      </w:r>
      <w:r w:rsidR="00FC28B5">
        <w:rPr>
          <w:rFonts w:ascii="Calibri" w:hAnsi="Calibri" w:cs="Calibri"/>
        </w:rPr>
        <w:t>Tomasz Jędrzejowski</w:t>
      </w:r>
    </w:p>
    <w:p w14:paraId="078E4A2D" w14:textId="08679448" w:rsidR="002D618D" w:rsidRPr="00392D40" w:rsidRDefault="002D618D">
      <w:pPr>
        <w:jc w:val="center"/>
        <w:rPr>
          <w:rFonts w:ascii="Calibri" w:hAnsi="Calibri" w:cs="Calibri"/>
        </w:rPr>
      </w:pPr>
      <w:r>
        <w:rPr>
          <w:rFonts w:ascii="Calibri" w:hAnsi="Calibri" w:cs="Calibri"/>
        </w:rPr>
        <w:t>/podpis na oryginale/</w:t>
      </w:r>
    </w:p>
    <w:p w14:paraId="00000016" w14:textId="77777777" w:rsidR="00FF00FD" w:rsidRDefault="00FF00FD">
      <w:pPr>
        <w:jc w:val="center"/>
        <w:rPr>
          <w:rFonts w:ascii="Calibri" w:hAnsi="Calibri" w:cs="Calibri"/>
        </w:rPr>
      </w:pPr>
    </w:p>
    <w:p w14:paraId="055867A0" w14:textId="77777777" w:rsidR="00A01C0B" w:rsidRDefault="00A01C0B">
      <w:pPr>
        <w:jc w:val="center"/>
        <w:rPr>
          <w:rFonts w:ascii="Calibri" w:hAnsi="Calibri" w:cs="Calibri"/>
        </w:rPr>
      </w:pPr>
    </w:p>
    <w:p w14:paraId="2B8C2710" w14:textId="77777777" w:rsidR="00A01C0B" w:rsidRDefault="00A01C0B">
      <w:pPr>
        <w:jc w:val="center"/>
        <w:rPr>
          <w:rFonts w:ascii="Calibri" w:hAnsi="Calibri" w:cs="Calibri"/>
        </w:rPr>
      </w:pPr>
    </w:p>
    <w:p w14:paraId="3AC364A8" w14:textId="77777777" w:rsidR="00A01C0B" w:rsidRDefault="00A01C0B">
      <w:pPr>
        <w:jc w:val="center"/>
        <w:rPr>
          <w:rFonts w:ascii="Calibri" w:hAnsi="Calibri" w:cs="Calibri"/>
        </w:rPr>
      </w:pPr>
    </w:p>
    <w:p w14:paraId="74F964AF" w14:textId="77777777" w:rsidR="00A01C0B" w:rsidRPr="00392D40" w:rsidRDefault="00A01C0B">
      <w:pPr>
        <w:jc w:val="center"/>
        <w:rPr>
          <w:rFonts w:ascii="Calibri" w:hAnsi="Calibri" w:cs="Calibri"/>
        </w:rPr>
      </w:pPr>
    </w:p>
    <w:p w14:paraId="00000017" w14:textId="77777777" w:rsidR="00FF00FD" w:rsidRPr="00392D40" w:rsidRDefault="00FF00FD">
      <w:pPr>
        <w:jc w:val="center"/>
        <w:rPr>
          <w:rFonts w:ascii="Calibri" w:hAnsi="Calibri" w:cs="Calibri"/>
        </w:rPr>
      </w:pPr>
    </w:p>
    <w:p w14:paraId="00000018" w14:textId="77777777" w:rsidR="00FF00FD" w:rsidRPr="00392D40" w:rsidRDefault="00FF00FD">
      <w:pPr>
        <w:jc w:val="center"/>
        <w:rPr>
          <w:rFonts w:ascii="Calibri" w:hAnsi="Calibri" w:cs="Calibri"/>
        </w:rPr>
      </w:pPr>
    </w:p>
    <w:p w14:paraId="00000019" w14:textId="77777777" w:rsidR="00FF00FD" w:rsidRDefault="00FF00FD">
      <w:pPr>
        <w:jc w:val="center"/>
        <w:rPr>
          <w:rFonts w:ascii="Calibri" w:hAnsi="Calibri" w:cs="Calibri"/>
        </w:rPr>
      </w:pPr>
    </w:p>
    <w:p w14:paraId="2C678B32" w14:textId="77777777" w:rsidR="00FC28B5" w:rsidRDefault="00FC28B5">
      <w:pPr>
        <w:jc w:val="center"/>
        <w:rPr>
          <w:rFonts w:ascii="Calibri" w:hAnsi="Calibri" w:cs="Calibri"/>
        </w:rPr>
      </w:pPr>
    </w:p>
    <w:p w14:paraId="1B53B836" w14:textId="77777777" w:rsidR="00FC28B5" w:rsidRPr="00392D40" w:rsidRDefault="00FC28B5">
      <w:pPr>
        <w:jc w:val="center"/>
        <w:rPr>
          <w:rFonts w:ascii="Calibri" w:hAnsi="Calibri" w:cs="Calibri"/>
        </w:rPr>
      </w:pPr>
    </w:p>
    <w:p w14:paraId="0000001A" w14:textId="77777777" w:rsidR="00FF00FD" w:rsidRPr="00392D40" w:rsidRDefault="00FF00FD">
      <w:pPr>
        <w:jc w:val="center"/>
        <w:rPr>
          <w:rFonts w:ascii="Calibri" w:hAnsi="Calibri" w:cs="Calibri"/>
        </w:rPr>
      </w:pPr>
    </w:p>
    <w:p w14:paraId="0000001B" w14:textId="77777777" w:rsidR="00FF00FD" w:rsidRDefault="00FF00FD">
      <w:pPr>
        <w:jc w:val="center"/>
      </w:pPr>
    </w:p>
    <w:p w14:paraId="554CDB2D" w14:textId="77777777" w:rsidR="00CB1DAE" w:rsidRDefault="00CB1DAE">
      <w:pPr>
        <w:jc w:val="center"/>
      </w:pPr>
    </w:p>
    <w:p w14:paraId="00812325" w14:textId="77777777" w:rsidR="00CB1DAE" w:rsidRDefault="00CB1DAE">
      <w:pPr>
        <w:jc w:val="center"/>
      </w:pPr>
    </w:p>
    <w:p w14:paraId="0000001C" w14:textId="77777777" w:rsidR="00FF00FD" w:rsidRDefault="00FF00FD">
      <w:pPr>
        <w:jc w:val="center"/>
      </w:pPr>
    </w:p>
    <w:p w14:paraId="0000001D" w14:textId="77777777" w:rsidR="00FF00FD" w:rsidRDefault="00FF00FD">
      <w:pPr>
        <w:jc w:val="center"/>
      </w:pPr>
    </w:p>
    <w:p w14:paraId="0000001E" w14:textId="77777777" w:rsidR="00FF00FD" w:rsidRDefault="00FF00FD">
      <w:pPr>
        <w:jc w:val="center"/>
      </w:pPr>
    </w:p>
    <w:p w14:paraId="1BD24F27" w14:textId="77777777" w:rsidR="001542FD" w:rsidRDefault="001542FD">
      <w:pPr>
        <w:jc w:val="center"/>
      </w:pPr>
    </w:p>
    <w:p w14:paraId="00000046" w14:textId="60FE412B" w:rsidR="00FF00FD" w:rsidRPr="00392D40" w:rsidRDefault="000520B3" w:rsidP="0049047C">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0" w:name="_kabgz8l7slm3" w:colFirst="0" w:colLast="0"/>
      <w:bookmarkEnd w:id="0"/>
      <w:r w:rsidRPr="00392D40">
        <w:rPr>
          <w:rFonts w:ascii="Calibri" w:hAnsi="Calibri" w:cs="Calibri"/>
          <w:b/>
        </w:rPr>
        <w:lastRenderedPageBreak/>
        <w:t xml:space="preserve">I. </w:t>
      </w:r>
      <w:r w:rsidR="001A13D3" w:rsidRPr="00392D40">
        <w:rPr>
          <w:rFonts w:ascii="Calibri" w:hAnsi="Calibri" w:cs="Calibri"/>
          <w:b/>
        </w:rPr>
        <w:t xml:space="preserve">Nazwa oraz adres zamawiającego, numer telefonu, </w:t>
      </w:r>
      <w:r w:rsidR="008316B8" w:rsidRPr="00392D40">
        <w:rPr>
          <w:rFonts w:ascii="Calibri" w:hAnsi="Calibri" w:cs="Calibri"/>
          <w:b/>
        </w:rPr>
        <w:t>adres poczty elektronicznej</w:t>
      </w:r>
      <w:r w:rsidR="001A13D3" w:rsidRPr="00392D40">
        <w:rPr>
          <w:rFonts w:ascii="Calibri" w:hAnsi="Calibri" w:cs="Calibri"/>
          <w:b/>
        </w:rPr>
        <w:t>, adres strony internetowej prowadzonego postępowania, adres strony internetowej, na której udostępniane będą zmiany i wyjaśnienia treści SWZ oraz inne dokumenty zamówienia bezpośrednio związane z postępowaniem o udzielenie zamówienia</w:t>
      </w:r>
    </w:p>
    <w:p w14:paraId="06C2761C" w14:textId="77777777" w:rsidR="0049047C" w:rsidRPr="00392D40" w:rsidRDefault="0049047C" w:rsidP="001A13D3">
      <w:pPr>
        <w:pStyle w:val="Bezodstpw"/>
        <w:rPr>
          <w:rFonts w:ascii="Calibri" w:hAnsi="Calibri" w:cs="Calibri"/>
          <w:b/>
          <w:sz w:val="22"/>
          <w:szCs w:val="22"/>
        </w:rPr>
      </w:pPr>
    </w:p>
    <w:p w14:paraId="00000047" w14:textId="0965F435" w:rsidR="00FF00FD" w:rsidRPr="00392D40" w:rsidRDefault="001A13D3" w:rsidP="001A13D3">
      <w:pPr>
        <w:pStyle w:val="Bezodstpw"/>
        <w:rPr>
          <w:rFonts w:ascii="Calibri" w:hAnsi="Calibri" w:cs="Calibri"/>
          <w:sz w:val="22"/>
          <w:szCs w:val="22"/>
        </w:rPr>
      </w:pPr>
      <w:r w:rsidRPr="00392D40">
        <w:rPr>
          <w:rFonts w:ascii="Calibri" w:hAnsi="Calibri" w:cs="Calibri"/>
          <w:b/>
          <w:sz w:val="22"/>
          <w:szCs w:val="22"/>
        </w:rPr>
        <w:t>1</w:t>
      </w:r>
      <w:r w:rsidRPr="00392D40">
        <w:rPr>
          <w:rFonts w:ascii="Calibri" w:hAnsi="Calibri" w:cs="Calibri"/>
          <w:sz w:val="22"/>
          <w:szCs w:val="22"/>
        </w:rPr>
        <w:t xml:space="preserve">. </w:t>
      </w:r>
      <w:r w:rsidR="000520B3" w:rsidRPr="00392D40">
        <w:rPr>
          <w:rFonts w:ascii="Calibri" w:hAnsi="Calibri" w:cs="Calibri"/>
          <w:b/>
          <w:sz w:val="22"/>
          <w:szCs w:val="22"/>
        </w:rPr>
        <w:t>NAZWA ZAMAWIAJĄCEGO</w:t>
      </w:r>
      <w:r w:rsidR="00A42354" w:rsidRPr="00392D40">
        <w:rPr>
          <w:rFonts w:ascii="Calibri" w:hAnsi="Calibri" w:cs="Calibri"/>
          <w:b/>
          <w:sz w:val="22"/>
          <w:szCs w:val="22"/>
        </w:rPr>
        <w:t>:</w:t>
      </w:r>
      <w:r w:rsidR="00A42354" w:rsidRPr="00392D40">
        <w:rPr>
          <w:rFonts w:ascii="Calibri" w:hAnsi="Calibri" w:cs="Calibri"/>
          <w:sz w:val="22"/>
          <w:szCs w:val="22"/>
        </w:rPr>
        <w:t xml:space="preserve"> Komenda Wojewódzka Policji we Wrocławiu</w:t>
      </w:r>
    </w:p>
    <w:p w14:paraId="00000048" w14:textId="3E7C2984" w:rsidR="00FF00FD" w:rsidRPr="00392D40" w:rsidRDefault="001A13D3" w:rsidP="001A13D3">
      <w:pPr>
        <w:pStyle w:val="Bezodstpw"/>
        <w:rPr>
          <w:rFonts w:ascii="Calibri" w:hAnsi="Calibri" w:cs="Calibri"/>
          <w:sz w:val="22"/>
          <w:szCs w:val="22"/>
        </w:rPr>
      </w:pPr>
      <w:r w:rsidRPr="00392D40">
        <w:rPr>
          <w:rFonts w:ascii="Calibri" w:hAnsi="Calibri" w:cs="Calibri"/>
          <w:b/>
          <w:sz w:val="22"/>
          <w:szCs w:val="22"/>
        </w:rPr>
        <w:t>2</w:t>
      </w:r>
      <w:r w:rsidRPr="00392D40">
        <w:rPr>
          <w:rFonts w:ascii="Calibri" w:hAnsi="Calibri" w:cs="Calibri"/>
          <w:sz w:val="22"/>
          <w:szCs w:val="22"/>
        </w:rPr>
        <w:t xml:space="preserve">. </w:t>
      </w:r>
      <w:r w:rsidR="000520B3" w:rsidRPr="00392D40">
        <w:rPr>
          <w:rFonts w:ascii="Calibri" w:hAnsi="Calibri" w:cs="Calibri"/>
          <w:b/>
          <w:sz w:val="22"/>
          <w:szCs w:val="22"/>
        </w:rPr>
        <w:t>ADRES</w:t>
      </w:r>
      <w:r w:rsidR="00A42354" w:rsidRPr="00392D40">
        <w:rPr>
          <w:rFonts w:ascii="Calibri" w:hAnsi="Calibri" w:cs="Calibri"/>
          <w:b/>
          <w:sz w:val="22"/>
          <w:szCs w:val="22"/>
        </w:rPr>
        <w:t>:</w:t>
      </w:r>
      <w:r w:rsidR="00A42354" w:rsidRPr="00392D40">
        <w:rPr>
          <w:rFonts w:ascii="Calibri" w:hAnsi="Calibri" w:cs="Calibri"/>
          <w:sz w:val="22"/>
          <w:szCs w:val="22"/>
        </w:rPr>
        <w:t xml:space="preserve"> ul. Podwale 31-33, 50-040 Wrocław </w:t>
      </w:r>
    </w:p>
    <w:p w14:paraId="00000049" w14:textId="3619A99F" w:rsidR="00FF00FD"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3.</w:t>
      </w:r>
      <w:r w:rsidRPr="00392D40">
        <w:rPr>
          <w:rFonts w:ascii="Calibri" w:hAnsi="Calibri" w:cs="Calibri"/>
          <w:sz w:val="22"/>
          <w:szCs w:val="22"/>
        </w:rPr>
        <w:t xml:space="preserve"> </w:t>
      </w:r>
      <w:r w:rsidR="000520B3" w:rsidRPr="00392D40">
        <w:rPr>
          <w:rFonts w:ascii="Calibri" w:hAnsi="Calibri" w:cs="Calibri"/>
          <w:b/>
          <w:sz w:val="22"/>
          <w:szCs w:val="22"/>
        </w:rPr>
        <w:t>NIP</w:t>
      </w:r>
      <w:r w:rsidR="00A42354" w:rsidRPr="00392D40">
        <w:rPr>
          <w:rFonts w:ascii="Calibri" w:hAnsi="Calibri" w:cs="Calibri"/>
          <w:b/>
          <w:sz w:val="22"/>
          <w:szCs w:val="22"/>
        </w:rPr>
        <w:t>:</w:t>
      </w:r>
      <w:r w:rsidR="00A42354" w:rsidRPr="00392D40">
        <w:rPr>
          <w:rFonts w:ascii="Calibri" w:hAnsi="Calibri" w:cs="Calibri"/>
          <w:sz w:val="22"/>
          <w:szCs w:val="22"/>
        </w:rPr>
        <w:t xml:space="preserve"> 896-000-47-80</w:t>
      </w:r>
    </w:p>
    <w:p w14:paraId="2743496B" w14:textId="118D081D" w:rsidR="00A42354"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4.</w:t>
      </w:r>
      <w:r w:rsidRPr="00392D40">
        <w:rPr>
          <w:rFonts w:ascii="Calibri" w:hAnsi="Calibri" w:cs="Calibri"/>
          <w:sz w:val="22"/>
          <w:szCs w:val="22"/>
        </w:rPr>
        <w:t xml:space="preserve"> </w:t>
      </w:r>
      <w:r w:rsidR="00A42354" w:rsidRPr="00392D40">
        <w:rPr>
          <w:rFonts w:ascii="Calibri" w:hAnsi="Calibri" w:cs="Calibri"/>
          <w:b/>
          <w:sz w:val="22"/>
          <w:szCs w:val="22"/>
        </w:rPr>
        <w:t>Regon:</w:t>
      </w:r>
      <w:r w:rsidR="00A42354" w:rsidRPr="00392D40">
        <w:rPr>
          <w:rFonts w:ascii="Calibri" w:hAnsi="Calibri" w:cs="Calibri"/>
          <w:sz w:val="22"/>
          <w:szCs w:val="22"/>
        </w:rPr>
        <w:t xml:space="preserve"> 930156216</w:t>
      </w:r>
    </w:p>
    <w:p w14:paraId="0000004A" w14:textId="6A7D01B8" w:rsidR="00FF00FD"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5.</w:t>
      </w:r>
      <w:r w:rsidRPr="00392D40">
        <w:rPr>
          <w:rFonts w:ascii="Calibri" w:hAnsi="Calibri" w:cs="Calibri"/>
          <w:sz w:val="22"/>
          <w:szCs w:val="22"/>
        </w:rPr>
        <w:t xml:space="preserve"> </w:t>
      </w:r>
      <w:r w:rsidR="000520B3" w:rsidRPr="00392D40">
        <w:rPr>
          <w:rFonts w:ascii="Calibri" w:hAnsi="Calibri" w:cs="Calibri"/>
          <w:b/>
          <w:sz w:val="22"/>
          <w:szCs w:val="22"/>
        </w:rPr>
        <w:t>Godziny pracy Zamawiającego:</w:t>
      </w:r>
      <w:r w:rsidR="00A42354" w:rsidRPr="00392D40">
        <w:rPr>
          <w:rFonts w:ascii="Calibri" w:hAnsi="Calibri" w:cs="Calibri"/>
          <w:sz w:val="22"/>
          <w:szCs w:val="22"/>
        </w:rPr>
        <w:t xml:space="preserve"> od poniedziałku do piątku, od godz. 7.30 do 15.30.</w:t>
      </w:r>
    </w:p>
    <w:p w14:paraId="0000004C" w14:textId="58B7F118" w:rsidR="00FF00FD"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6.</w:t>
      </w:r>
      <w:r w:rsidRPr="00392D40">
        <w:rPr>
          <w:rFonts w:ascii="Calibri" w:hAnsi="Calibri" w:cs="Calibri"/>
          <w:sz w:val="22"/>
          <w:szCs w:val="22"/>
        </w:rPr>
        <w:t xml:space="preserve"> </w:t>
      </w:r>
      <w:r w:rsidR="00A42354" w:rsidRPr="00392D40">
        <w:rPr>
          <w:rFonts w:ascii="Calibri" w:hAnsi="Calibri" w:cs="Calibri"/>
          <w:b/>
          <w:sz w:val="22"/>
          <w:szCs w:val="22"/>
        </w:rPr>
        <w:t>Numer telefonu:</w:t>
      </w:r>
      <w:r w:rsidR="00A42354" w:rsidRPr="00392D40">
        <w:rPr>
          <w:rFonts w:ascii="Calibri" w:hAnsi="Calibri" w:cs="Calibri"/>
          <w:sz w:val="22"/>
          <w:szCs w:val="22"/>
        </w:rPr>
        <w:t xml:space="preserve"> 47 8714323</w:t>
      </w:r>
    </w:p>
    <w:p w14:paraId="140927B9" w14:textId="61313DA1" w:rsidR="00A42354"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7.</w:t>
      </w:r>
      <w:r w:rsidRPr="00392D40">
        <w:rPr>
          <w:rFonts w:ascii="Calibri" w:hAnsi="Calibri" w:cs="Calibri"/>
          <w:sz w:val="22"/>
          <w:szCs w:val="22"/>
        </w:rPr>
        <w:t xml:space="preserve"> </w:t>
      </w:r>
      <w:r w:rsidR="00A42354" w:rsidRPr="00392D40">
        <w:rPr>
          <w:rFonts w:ascii="Calibri" w:hAnsi="Calibri" w:cs="Calibri"/>
          <w:b/>
          <w:sz w:val="22"/>
          <w:szCs w:val="22"/>
        </w:rPr>
        <w:t xml:space="preserve">Adres poczty elektronicznej: </w:t>
      </w:r>
      <w:hyperlink r:id="rId7" w:history="1">
        <w:r w:rsidR="00697C01" w:rsidRPr="00527EEB">
          <w:rPr>
            <w:rStyle w:val="Hipercze"/>
            <w:rFonts w:ascii="Calibri" w:hAnsi="Calibri" w:cs="Calibri"/>
            <w:b/>
            <w:sz w:val="22"/>
            <w:szCs w:val="22"/>
          </w:rPr>
          <w:t>monika.andruszkiewicz@wr.policja.gov.pl</w:t>
        </w:r>
      </w:hyperlink>
      <w:r w:rsidR="00A42354" w:rsidRPr="00392D40">
        <w:rPr>
          <w:rFonts w:ascii="Calibri" w:hAnsi="Calibri" w:cs="Calibri"/>
          <w:sz w:val="22"/>
          <w:szCs w:val="22"/>
        </w:rPr>
        <w:t xml:space="preserve"> </w:t>
      </w:r>
    </w:p>
    <w:p w14:paraId="4058505F" w14:textId="2746ACC4" w:rsidR="00A42354"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8.</w:t>
      </w:r>
      <w:r w:rsidRPr="00392D40">
        <w:rPr>
          <w:rFonts w:ascii="Calibri" w:hAnsi="Calibri" w:cs="Calibri"/>
          <w:sz w:val="22"/>
          <w:szCs w:val="22"/>
        </w:rPr>
        <w:t xml:space="preserve"> </w:t>
      </w:r>
      <w:r w:rsidR="00A42354" w:rsidRPr="00392D40">
        <w:rPr>
          <w:rFonts w:ascii="Calibri" w:hAnsi="Calibri" w:cs="Calibri"/>
          <w:b/>
          <w:sz w:val="22"/>
          <w:szCs w:val="22"/>
        </w:rPr>
        <w:t>Adres strony internetowej Zamawiającego:</w:t>
      </w:r>
      <w:r w:rsidR="00A42354" w:rsidRPr="00392D40">
        <w:rPr>
          <w:rFonts w:ascii="Calibri" w:hAnsi="Calibri" w:cs="Calibri"/>
          <w:sz w:val="22"/>
          <w:szCs w:val="22"/>
        </w:rPr>
        <w:t xml:space="preserve"> </w:t>
      </w:r>
      <w:hyperlink r:id="rId8" w:history="1">
        <w:r w:rsidR="00A42354" w:rsidRPr="00392D40">
          <w:rPr>
            <w:rStyle w:val="Hipercze"/>
            <w:rFonts w:ascii="Calibri" w:hAnsi="Calibri" w:cs="Calibri"/>
            <w:sz w:val="22"/>
            <w:szCs w:val="22"/>
          </w:rPr>
          <w:t>https://dolnoslaska.policja.gov.pl/</w:t>
        </w:r>
      </w:hyperlink>
      <w:r w:rsidR="00A42354" w:rsidRPr="00392D40">
        <w:rPr>
          <w:rFonts w:ascii="Calibri" w:hAnsi="Calibri" w:cs="Calibri"/>
          <w:sz w:val="22"/>
          <w:szCs w:val="22"/>
        </w:rPr>
        <w:t xml:space="preserve"> </w:t>
      </w:r>
    </w:p>
    <w:p w14:paraId="056F9816" w14:textId="61924456" w:rsidR="00A42354"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9.</w:t>
      </w:r>
      <w:r w:rsidRPr="00392D40">
        <w:rPr>
          <w:rFonts w:ascii="Calibri" w:hAnsi="Calibri" w:cs="Calibri"/>
          <w:sz w:val="22"/>
          <w:szCs w:val="22"/>
        </w:rPr>
        <w:t xml:space="preserve"> </w:t>
      </w:r>
      <w:r w:rsidR="00A42354" w:rsidRPr="00392D40">
        <w:rPr>
          <w:rFonts w:ascii="Calibri" w:hAnsi="Calibri" w:cs="Calibri"/>
          <w:b/>
          <w:sz w:val="22"/>
          <w:szCs w:val="22"/>
        </w:rPr>
        <w:t>Adres strony internetowej prowadzonego postępowania</w:t>
      </w:r>
      <w:r w:rsidR="00A42354" w:rsidRPr="00392D40">
        <w:rPr>
          <w:rFonts w:ascii="Calibri" w:hAnsi="Calibri" w:cs="Calibri"/>
          <w:sz w:val="22"/>
          <w:szCs w:val="22"/>
        </w:rPr>
        <w:t xml:space="preserve">: Postępowanie prowadzone jest na Platformie Zakupowej Open </w:t>
      </w:r>
      <w:proofErr w:type="spellStart"/>
      <w:r w:rsidR="00A42354" w:rsidRPr="00392D40">
        <w:rPr>
          <w:rFonts w:ascii="Calibri" w:hAnsi="Calibri" w:cs="Calibri"/>
          <w:sz w:val="22"/>
          <w:szCs w:val="22"/>
        </w:rPr>
        <w:t>Nexus</w:t>
      </w:r>
      <w:proofErr w:type="spellEnd"/>
      <w:r w:rsidR="00A42354" w:rsidRPr="00392D40">
        <w:rPr>
          <w:rFonts w:ascii="Calibri" w:hAnsi="Calibri" w:cs="Calibri"/>
          <w:sz w:val="22"/>
          <w:szCs w:val="22"/>
        </w:rPr>
        <w:t xml:space="preserve">: </w:t>
      </w:r>
      <w:hyperlink r:id="rId9" w:history="1">
        <w:r w:rsidR="00A42354" w:rsidRPr="00392D40">
          <w:rPr>
            <w:rStyle w:val="Hipercze"/>
            <w:rFonts w:ascii="Calibri" w:hAnsi="Calibri" w:cs="Calibri"/>
            <w:b/>
            <w:sz w:val="22"/>
            <w:szCs w:val="22"/>
          </w:rPr>
          <w:t>https://platformazakupowa.pl/pn/kwp_wroclaw</w:t>
        </w:r>
      </w:hyperlink>
      <w:r w:rsidR="00A42354" w:rsidRPr="00392D40">
        <w:rPr>
          <w:rFonts w:ascii="Calibri" w:hAnsi="Calibri" w:cs="Calibri"/>
          <w:sz w:val="22"/>
          <w:szCs w:val="22"/>
        </w:rPr>
        <w:t xml:space="preserve"> . Na stronie internetowej Zamawiającego, w zakładce „zamówienia publiczne” pod tytułem prowadzonego postępowa</w:t>
      </w:r>
      <w:r w:rsidR="00EC34FC" w:rsidRPr="00392D40">
        <w:rPr>
          <w:rFonts w:ascii="Calibri" w:hAnsi="Calibri" w:cs="Calibri"/>
          <w:sz w:val="22"/>
          <w:szCs w:val="22"/>
        </w:rPr>
        <w:t>nia został umieszczony link bez</w:t>
      </w:r>
      <w:r w:rsidR="00A42354" w:rsidRPr="00392D40">
        <w:rPr>
          <w:rFonts w:ascii="Calibri" w:hAnsi="Calibri" w:cs="Calibri"/>
          <w:sz w:val="22"/>
          <w:szCs w:val="22"/>
        </w:rPr>
        <w:t xml:space="preserve">pośrednio kierujący na </w:t>
      </w:r>
      <w:r w:rsidR="00E73FC8" w:rsidRPr="00392D40">
        <w:rPr>
          <w:rFonts w:ascii="Calibri" w:hAnsi="Calibri" w:cs="Calibri"/>
          <w:sz w:val="22"/>
          <w:szCs w:val="22"/>
        </w:rPr>
        <w:t>zakładkę</w:t>
      </w:r>
      <w:r w:rsidR="005933CE" w:rsidRPr="00392D40">
        <w:rPr>
          <w:rFonts w:ascii="Calibri" w:hAnsi="Calibri" w:cs="Calibri"/>
          <w:sz w:val="22"/>
          <w:szCs w:val="22"/>
        </w:rPr>
        <w:t xml:space="preserve"> platformy ON, na której prowadzone jest postępowanie.</w:t>
      </w:r>
    </w:p>
    <w:p w14:paraId="778EAB0D" w14:textId="1516FF17" w:rsidR="001A13D3"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10</w:t>
      </w:r>
      <w:r w:rsidRPr="00392D40">
        <w:rPr>
          <w:rFonts w:ascii="Calibri" w:hAnsi="Calibri" w:cs="Calibri"/>
          <w:sz w:val="22"/>
          <w:szCs w:val="22"/>
        </w:rPr>
        <w:t xml:space="preserve">. </w:t>
      </w:r>
      <w:r w:rsidRPr="00392D40">
        <w:rPr>
          <w:rFonts w:ascii="Calibri" w:hAnsi="Calibri" w:cs="Calibri"/>
          <w:b/>
          <w:sz w:val="22"/>
          <w:szCs w:val="22"/>
        </w:rPr>
        <w:t>Adres strony internetowej, na której udostępniane będą zmiany i wyjaśnienia treści SWZ oraz inne dokumenty zamówienia bezpośrednio związane z postępowaniem o udzielenie zamówienia</w:t>
      </w:r>
      <w:r w:rsidRPr="00392D40">
        <w:rPr>
          <w:rFonts w:ascii="Calibri" w:hAnsi="Calibri" w:cs="Calibri"/>
          <w:sz w:val="22"/>
          <w:szCs w:val="22"/>
        </w:rPr>
        <w:t>: Wyjaśnienia i zmiany SWZ oraz inne dokumenty zamówienia bezpośrednio związane z postępowaniem o udzielenie zamówienia udostępniane będą na stronie prowadzonego postępowania</w:t>
      </w:r>
      <w:r w:rsidR="008316B8" w:rsidRPr="00392D40">
        <w:rPr>
          <w:rFonts w:ascii="Calibri" w:hAnsi="Calibri" w:cs="Calibri"/>
          <w:sz w:val="22"/>
          <w:szCs w:val="22"/>
        </w:rPr>
        <w:t>,</w:t>
      </w:r>
      <w:r w:rsidRPr="00392D40">
        <w:rPr>
          <w:rFonts w:ascii="Calibri" w:hAnsi="Calibri" w:cs="Calibri"/>
          <w:sz w:val="22"/>
          <w:szCs w:val="22"/>
        </w:rPr>
        <w:t xml:space="preserve"> na Platformie Zakupowej Open </w:t>
      </w:r>
      <w:proofErr w:type="spellStart"/>
      <w:r w:rsidRPr="00392D40">
        <w:rPr>
          <w:rFonts w:ascii="Calibri" w:hAnsi="Calibri" w:cs="Calibri"/>
          <w:sz w:val="22"/>
          <w:szCs w:val="22"/>
        </w:rPr>
        <w:t>Nexus</w:t>
      </w:r>
      <w:proofErr w:type="spellEnd"/>
      <w:r w:rsidRPr="00392D40">
        <w:rPr>
          <w:rFonts w:ascii="Calibri" w:hAnsi="Calibri" w:cs="Calibri"/>
          <w:sz w:val="22"/>
          <w:szCs w:val="22"/>
        </w:rPr>
        <w:t xml:space="preserve">: </w:t>
      </w:r>
      <w:hyperlink r:id="rId10" w:history="1">
        <w:r w:rsidRPr="00392D40">
          <w:rPr>
            <w:rStyle w:val="Hipercze"/>
            <w:rFonts w:ascii="Calibri" w:hAnsi="Calibri" w:cs="Calibri"/>
            <w:sz w:val="22"/>
            <w:szCs w:val="22"/>
          </w:rPr>
          <w:t>https://platformazakupowa.pl/pn/kwp_wroclaw</w:t>
        </w:r>
      </w:hyperlink>
      <w:r w:rsidRPr="00392D40">
        <w:rPr>
          <w:rFonts w:ascii="Calibri" w:hAnsi="Calibri" w:cs="Calibri"/>
          <w:sz w:val="22"/>
          <w:szCs w:val="22"/>
        </w:rPr>
        <w:t xml:space="preserve">  </w:t>
      </w:r>
      <w:r w:rsidR="00876953" w:rsidRPr="00392D40">
        <w:rPr>
          <w:rFonts w:ascii="Calibri" w:hAnsi="Calibri" w:cs="Calibri"/>
          <w:sz w:val="22"/>
          <w:szCs w:val="22"/>
        </w:rPr>
        <w:t>w zakładce prowadzonego postępowania.</w:t>
      </w:r>
    </w:p>
    <w:p w14:paraId="0000004D" w14:textId="7B769B9F" w:rsidR="00FF00FD" w:rsidRDefault="00FF00FD" w:rsidP="001A13D3">
      <w:pPr>
        <w:pStyle w:val="Bezodstpw"/>
        <w:jc w:val="both"/>
        <w:rPr>
          <w:rFonts w:ascii="Verdana" w:hAnsi="Verdana"/>
          <w:color w:val="C00000"/>
          <w:sz w:val="20"/>
          <w:szCs w:val="20"/>
          <w:u w:val="single"/>
        </w:rPr>
      </w:pPr>
    </w:p>
    <w:p w14:paraId="0000004E" w14:textId="77777777" w:rsidR="00FF00FD" w:rsidRPr="009C6D34" w:rsidRDefault="000520B3" w:rsidP="0049047C">
      <w:pPr>
        <w:pStyle w:val="Bezodstpw"/>
        <w:pBdr>
          <w:top w:val="single" w:sz="4" w:space="1" w:color="auto"/>
          <w:left w:val="single" w:sz="4" w:space="4" w:color="auto"/>
          <w:bottom w:val="single" w:sz="4" w:space="1" w:color="auto"/>
          <w:right w:val="single" w:sz="4" w:space="4" w:color="auto"/>
        </w:pBdr>
        <w:rPr>
          <w:rFonts w:ascii="Calibri" w:hAnsi="Calibri" w:cs="Calibri"/>
          <w:b/>
          <w:sz w:val="22"/>
          <w:szCs w:val="22"/>
        </w:rPr>
      </w:pPr>
      <w:bookmarkStart w:id="1" w:name="_qj2p3iyqlwum" w:colFirst="0" w:colLast="0"/>
      <w:bookmarkEnd w:id="1"/>
      <w:r w:rsidRPr="009C6D34">
        <w:rPr>
          <w:rFonts w:ascii="Calibri" w:hAnsi="Calibri" w:cs="Calibri"/>
          <w:b/>
          <w:sz w:val="22"/>
          <w:szCs w:val="22"/>
        </w:rPr>
        <w:t>II. Ochrona danych osobowych</w:t>
      </w:r>
    </w:p>
    <w:p w14:paraId="74201279" w14:textId="5611D3DB" w:rsidR="00C638FD" w:rsidRPr="009C6D34" w:rsidRDefault="004E5674" w:rsidP="004E5674">
      <w:pPr>
        <w:pStyle w:val="Bezodstpw"/>
        <w:jc w:val="both"/>
        <w:rPr>
          <w:rFonts w:ascii="Calibri" w:hAnsi="Calibri" w:cs="Calibri"/>
          <w:b/>
          <w:sz w:val="22"/>
          <w:szCs w:val="22"/>
        </w:rPr>
      </w:pPr>
      <w:r w:rsidRPr="009C6D34">
        <w:rPr>
          <w:rFonts w:ascii="Calibri" w:hAnsi="Calibri" w:cs="Calibri"/>
          <w:b/>
          <w:sz w:val="22"/>
          <w:szCs w:val="22"/>
        </w:rPr>
        <w:t xml:space="preserve">II.1. </w:t>
      </w:r>
      <w:r w:rsidR="00C638FD" w:rsidRPr="009C6D34">
        <w:rPr>
          <w:rFonts w:ascii="Calibri" w:hAnsi="Calibri" w:cs="Calibri"/>
          <w:b/>
          <w:sz w:val="22"/>
          <w:szCs w:val="22"/>
        </w:rPr>
        <w:t xml:space="preserve">Informacje wymagane na podstawie art. 13 ust. 1 i 3 ogólnego rozporządzenia o ochronie danych Parlamentu Europejskiego i Rady (UE) nr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00C638FD" w:rsidRPr="009C6D34">
        <w:rPr>
          <w:rFonts w:ascii="Calibri" w:hAnsi="Calibri" w:cs="Calibri"/>
          <w:b/>
          <w:sz w:val="22"/>
          <w:szCs w:val="22"/>
        </w:rPr>
        <w:t>późn</w:t>
      </w:r>
      <w:proofErr w:type="spellEnd"/>
      <w:r w:rsidR="00C638FD" w:rsidRPr="009C6D34">
        <w:rPr>
          <w:rFonts w:ascii="Calibri" w:hAnsi="Calibri" w:cs="Calibri"/>
          <w:b/>
          <w:sz w:val="22"/>
          <w:szCs w:val="22"/>
        </w:rPr>
        <w:t>. zm.).</w:t>
      </w:r>
    </w:p>
    <w:p w14:paraId="2E71D5E0" w14:textId="13B02882" w:rsidR="00165954" w:rsidRPr="009C6D34" w:rsidRDefault="00C638FD" w:rsidP="00FF5789">
      <w:pPr>
        <w:numPr>
          <w:ilvl w:val="0"/>
          <w:numId w:val="7"/>
        </w:numPr>
        <w:tabs>
          <w:tab w:val="left" w:pos="426"/>
        </w:tabs>
        <w:spacing w:before="240" w:line="240" w:lineRule="auto"/>
        <w:ind w:left="0" w:firstLine="0"/>
        <w:jc w:val="both"/>
        <w:rPr>
          <w:rFonts w:ascii="Calibri" w:hAnsi="Calibri" w:cs="Calibri"/>
        </w:rPr>
      </w:pPr>
      <w:r w:rsidRPr="009C6D34">
        <w:rPr>
          <w:rFonts w:ascii="Calibri" w:hAnsi="Calibri" w:cs="Calibri"/>
          <w:b/>
        </w:rPr>
        <w:t xml:space="preserve"> </w:t>
      </w:r>
      <w:r w:rsidR="00165954" w:rsidRPr="009C6D34">
        <w:rPr>
          <w:rFonts w:ascii="Calibri" w:hAnsi="Calibri" w:cs="Calibri"/>
        </w:rPr>
        <w:t xml:space="preserve">Zgodnie z art. 13 ust. 1 i 2 </w:t>
      </w:r>
      <w:r w:rsidR="002B2BCE" w:rsidRPr="009C6D34">
        <w:rPr>
          <w:rFonts w:ascii="Calibri" w:hAnsi="Calibri" w:cs="Calibri"/>
        </w:rPr>
        <w:t xml:space="preserve">oraz art. 14 ust. 1 i 2 </w:t>
      </w:r>
      <w:r w:rsidR="00165954" w:rsidRPr="009C6D34">
        <w:rPr>
          <w:rFonts w:ascii="Calibri" w:hAnsi="Calibri" w:cs="Calibr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026B5F5" w14:textId="4162CA95"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Administratorem Pani/Pana danych osobowych jest Komendant Wojewódzki Policji we Wrocławiu, ul. Podwale 31-33, 50-040 Wrocław.</w:t>
      </w:r>
    </w:p>
    <w:p w14:paraId="481F7210" w14:textId="2D7096B6"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 xml:space="preserve">Administrator wyznaczył Inspektora Danych Osobowych, z którym można się kontaktować pod adresem e-mail: </w:t>
      </w:r>
      <w:hyperlink r:id="rId11" w:history="1">
        <w:r w:rsidRPr="009C6D34">
          <w:rPr>
            <w:rStyle w:val="Hipercze"/>
            <w:rFonts w:ascii="Calibri" w:hAnsi="Calibri" w:cs="Calibri"/>
          </w:rPr>
          <w:t>iod.kwp@wr.policja.gov.pl</w:t>
        </w:r>
      </w:hyperlink>
      <w:r w:rsidRPr="009C6D34">
        <w:rPr>
          <w:rFonts w:ascii="Calibri" w:hAnsi="Calibri" w:cs="Calibri"/>
        </w:rPr>
        <w:t>, tel. 47 8713598</w:t>
      </w:r>
    </w:p>
    <w:p w14:paraId="7967A587" w14:textId="77777777"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Pani/Pana dane osobowe przetwarzane będą na podstawie art. 6 ust. 1 lit. c RODO w celu związanym z przedmiotowym postępowaniem o udzielenie zamówienia publicznego, prowadzonym w trybie przetargu nieograniczonego.</w:t>
      </w:r>
    </w:p>
    <w:p w14:paraId="18462475" w14:textId="238E1129"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Odbiorcami Pani/Pana danych osobowych będą osoby lub podmioty, którym udostępniona zostanie dokumentacja postępowania w oparciu o art. 18 oraz 74 ustawy PZP.</w:t>
      </w:r>
    </w:p>
    <w:p w14:paraId="55F14C15" w14:textId="64601DE0"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 xml:space="preserve">Pani/Pana dane osobowe będą przechowywane, zgodnie z art. 78 ust. 1 </w:t>
      </w:r>
      <w:r w:rsidR="00844599" w:rsidRPr="009C6D34">
        <w:rPr>
          <w:rFonts w:ascii="Calibri" w:hAnsi="Calibri" w:cs="Calibri"/>
        </w:rPr>
        <w:t xml:space="preserve">i 4 </w:t>
      </w:r>
      <w:r w:rsidRPr="009C6D34">
        <w:rPr>
          <w:rFonts w:ascii="Calibri" w:hAnsi="Calibri" w:cs="Calibri"/>
        </w:rPr>
        <w:t xml:space="preserve">ustawy </w:t>
      </w:r>
      <w:proofErr w:type="spellStart"/>
      <w:r w:rsidRPr="009C6D34">
        <w:rPr>
          <w:rFonts w:ascii="Calibri" w:hAnsi="Calibri" w:cs="Calibri"/>
        </w:rPr>
        <w:t>Pzp</w:t>
      </w:r>
      <w:proofErr w:type="spellEnd"/>
      <w:r w:rsidRPr="009C6D34">
        <w:rPr>
          <w:rFonts w:ascii="Calibri" w:hAnsi="Calibri" w:cs="Calibri"/>
        </w:rPr>
        <w:t xml:space="preserve"> przez okres 4 lat od dnia zakończenia postępowania o udzielenie zamówienia, a jeżeli czas trwania umowy przekracza 4 lata, okres przechowywania obejmuje cały czas trwania umowy,</w:t>
      </w:r>
      <w:r w:rsidRPr="009C6D34">
        <w:rPr>
          <w:rFonts w:ascii="Calibri" w:hAnsi="Calibri" w:cs="Calibri"/>
          <w:lang w:val="pl-PL"/>
        </w:rPr>
        <w:t xml:space="preserve"> a następnie w celu archiwalnym przez okres zgodny z instrukcją kancelaryjną i Jednolitym Rzeczowym Wykazem Akt</w:t>
      </w:r>
      <w:r w:rsidRPr="009C6D34">
        <w:rPr>
          <w:rFonts w:ascii="Calibri" w:hAnsi="Calibri" w:cs="Calibri"/>
        </w:rPr>
        <w:t xml:space="preserve"> ;</w:t>
      </w:r>
    </w:p>
    <w:p w14:paraId="2500A895" w14:textId="0939CB2F"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lastRenderedPageBreak/>
        <w:t xml:space="preserve">Obowiązek podania przez Panią/Pana danych osobowych bezpośrednio Pani/Pana dotyczących jest wymogiem ustawowym określonym w przepisach ustawy </w:t>
      </w:r>
      <w:proofErr w:type="spellStart"/>
      <w:r w:rsidRPr="009C6D34">
        <w:rPr>
          <w:rFonts w:ascii="Calibri" w:hAnsi="Calibri" w:cs="Calibri"/>
        </w:rPr>
        <w:t>Pzp</w:t>
      </w:r>
      <w:proofErr w:type="spellEnd"/>
      <w:r w:rsidRPr="009C6D34">
        <w:rPr>
          <w:rFonts w:ascii="Calibri" w:hAnsi="Calibri" w:cs="Calibri"/>
        </w:rPr>
        <w:t xml:space="preserve">, związanym z udziałem w postępowaniu o udzielenie zamówienia publicznego, konsekwencje niepodania określonych danych wynikają z ustawy </w:t>
      </w:r>
      <w:proofErr w:type="spellStart"/>
      <w:r w:rsidRPr="009C6D34">
        <w:rPr>
          <w:rFonts w:ascii="Calibri" w:hAnsi="Calibri" w:cs="Calibri"/>
        </w:rPr>
        <w:t>Pzp</w:t>
      </w:r>
      <w:proofErr w:type="spellEnd"/>
      <w:r w:rsidRPr="009C6D34">
        <w:rPr>
          <w:rFonts w:ascii="Calibri" w:hAnsi="Calibri" w:cs="Calibri"/>
        </w:rPr>
        <w:t xml:space="preserve"> (brak możliwości zawarcia umowy w sprawie realizacji zamówienia).</w:t>
      </w:r>
    </w:p>
    <w:p w14:paraId="255025A3" w14:textId="11D07597"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W odniesieniu do Pani/Pana danych osobowych decyzje nie będą podejmowane w sposób zautomatyzowany, stosownie do art. 22 RODO.</w:t>
      </w:r>
    </w:p>
    <w:p w14:paraId="0EC098F6" w14:textId="77777777"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posiada Pani/Pan:</w:t>
      </w:r>
    </w:p>
    <w:p w14:paraId="0DB8D86E" w14:textId="77777777" w:rsidR="00165954" w:rsidRPr="009C6D34" w:rsidRDefault="00165954" w:rsidP="00FF5789">
      <w:pPr>
        <w:numPr>
          <w:ilvl w:val="0"/>
          <w:numId w:val="3"/>
        </w:numPr>
        <w:tabs>
          <w:tab w:val="left" w:pos="426"/>
        </w:tabs>
        <w:spacing w:line="240" w:lineRule="auto"/>
        <w:ind w:left="0" w:firstLine="0"/>
        <w:jc w:val="both"/>
        <w:rPr>
          <w:rFonts w:ascii="Calibri" w:hAnsi="Calibri" w:cs="Calibri"/>
        </w:rPr>
      </w:pPr>
      <w:r w:rsidRPr="009C6D34">
        <w:rPr>
          <w:rFonts w:ascii="Calibri" w:hAnsi="Calibri" w:cs="Calibri"/>
        </w:rPr>
        <w:t>na podstawie art. 15 RODO prawo dostępu do danych osobowych dotyczących Pani/Pana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F4CEA16" w14:textId="77777777" w:rsidR="00165954" w:rsidRPr="009C6D34" w:rsidRDefault="00165954" w:rsidP="00FF5789">
      <w:pPr>
        <w:numPr>
          <w:ilvl w:val="0"/>
          <w:numId w:val="3"/>
        </w:numPr>
        <w:tabs>
          <w:tab w:val="left" w:pos="426"/>
        </w:tabs>
        <w:spacing w:line="240" w:lineRule="auto"/>
        <w:ind w:left="0" w:firstLine="0"/>
        <w:jc w:val="both"/>
        <w:rPr>
          <w:rFonts w:ascii="Calibri" w:hAnsi="Calibri" w:cs="Calibri"/>
        </w:rPr>
      </w:pPr>
      <w:r w:rsidRPr="009C6D34">
        <w:rPr>
          <w:rFonts w:ascii="Calibri" w:hAnsi="Calibri" w:cs="Calibri"/>
        </w:rPr>
        <w:t xml:space="preserve">prawo do wniesienia skargi do Prezesa Urzędu Ochrony Danych Osobowych, gdy uzna Pani/Pan, że przetwarzanie danych osobowych Pani/Pana dotyczących narusza przepisy RODO; </w:t>
      </w:r>
      <w:r w:rsidRPr="009C6D34">
        <w:rPr>
          <w:rFonts w:ascii="Calibri" w:hAnsi="Calibri" w:cs="Calibri"/>
          <w:i/>
        </w:rPr>
        <w:t xml:space="preserve"> </w:t>
      </w:r>
    </w:p>
    <w:p w14:paraId="04BD32ED" w14:textId="7ECAEBF9"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Nie przysługuje Pani/Panu:</w:t>
      </w:r>
    </w:p>
    <w:p w14:paraId="6957605F" w14:textId="77777777" w:rsidR="00165954" w:rsidRPr="009C6D34" w:rsidRDefault="00165954" w:rsidP="00FF5789">
      <w:pPr>
        <w:numPr>
          <w:ilvl w:val="0"/>
          <w:numId w:val="8"/>
        </w:numPr>
        <w:tabs>
          <w:tab w:val="left" w:pos="426"/>
        </w:tabs>
        <w:spacing w:line="240" w:lineRule="auto"/>
        <w:ind w:left="0" w:firstLine="0"/>
        <w:jc w:val="both"/>
        <w:rPr>
          <w:rFonts w:ascii="Calibri" w:hAnsi="Calibri" w:cs="Calibri"/>
        </w:rPr>
      </w:pPr>
      <w:r w:rsidRPr="009C6D34">
        <w:rPr>
          <w:rFonts w:ascii="Calibri" w:hAnsi="Calibri" w:cs="Calibri"/>
        </w:rPr>
        <w:t>w związku z art. 17 ust. 3 lit. b, d lub e RODO prawo do usunięcia danych osobowych;</w:t>
      </w:r>
    </w:p>
    <w:p w14:paraId="58191824" w14:textId="77777777" w:rsidR="00165954" w:rsidRPr="009C6D34" w:rsidRDefault="00165954" w:rsidP="00FF5789">
      <w:pPr>
        <w:numPr>
          <w:ilvl w:val="0"/>
          <w:numId w:val="8"/>
        </w:numPr>
        <w:tabs>
          <w:tab w:val="left" w:pos="426"/>
        </w:tabs>
        <w:spacing w:line="240" w:lineRule="auto"/>
        <w:ind w:left="0" w:firstLine="0"/>
        <w:jc w:val="both"/>
        <w:rPr>
          <w:rFonts w:ascii="Calibri" w:hAnsi="Calibri" w:cs="Calibri"/>
        </w:rPr>
      </w:pPr>
      <w:r w:rsidRPr="009C6D34">
        <w:rPr>
          <w:rFonts w:ascii="Calibri" w:hAnsi="Calibri" w:cs="Calibri"/>
        </w:rPr>
        <w:t>prawo do przenoszenia danych osobowych, o którym mowa w art. 20 RODO;</w:t>
      </w:r>
    </w:p>
    <w:p w14:paraId="55C0120A" w14:textId="77777777" w:rsidR="00165954" w:rsidRPr="009C6D34" w:rsidRDefault="00165954" w:rsidP="00FF5789">
      <w:pPr>
        <w:numPr>
          <w:ilvl w:val="0"/>
          <w:numId w:val="8"/>
        </w:numPr>
        <w:tabs>
          <w:tab w:val="left" w:pos="426"/>
        </w:tabs>
        <w:spacing w:line="240" w:lineRule="auto"/>
        <w:ind w:left="0" w:firstLine="0"/>
        <w:jc w:val="both"/>
        <w:rPr>
          <w:rFonts w:ascii="Calibri" w:hAnsi="Calibri" w:cs="Calibri"/>
        </w:rPr>
      </w:pPr>
      <w:r w:rsidRPr="009C6D34">
        <w:rPr>
          <w:rFonts w:ascii="Calibri" w:hAnsi="Calibri" w:cs="Calibri"/>
        </w:rPr>
        <w:t xml:space="preserve">na podstawie art. 21 RODO prawo sprzeciwu, wobec przetwarzania danych osobowych, gdyż podstawą prawną przetwarzania Pani/Pana danych osobowych jest art. 6 ust. 1 lit. c RODO; </w:t>
      </w:r>
    </w:p>
    <w:p w14:paraId="22BFA6CF" w14:textId="362B51AE" w:rsidR="00165954" w:rsidRPr="009C6D34" w:rsidRDefault="004E5674" w:rsidP="004E5674">
      <w:pPr>
        <w:spacing w:line="240" w:lineRule="auto"/>
        <w:jc w:val="both"/>
        <w:rPr>
          <w:rFonts w:ascii="Calibri" w:hAnsi="Calibri" w:cs="Calibri"/>
        </w:rPr>
      </w:pPr>
      <w:r w:rsidRPr="009C6D34">
        <w:rPr>
          <w:rFonts w:ascii="Calibri" w:hAnsi="Calibri" w:cs="Calibri"/>
          <w:b/>
        </w:rPr>
        <w:t xml:space="preserve">II.2. </w:t>
      </w:r>
      <w:r w:rsidR="00165954" w:rsidRPr="009C6D34">
        <w:rPr>
          <w:rFonts w:ascii="Calibri" w:hAnsi="Calibri" w:cs="Calibri"/>
          <w:lang w:val="pl-PL"/>
        </w:rPr>
        <w:t>Zamawiający przypomina o ciążącym na Pani/Panu obowiązku informacyjnym</w:t>
      </w:r>
      <w:r w:rsidR="00165954" w:rsidRPr="009C6D34">
        <w:rPr>
          <w:rFonts w:ascii="Calibri" w:hAnsi="Calibri" w:cs="Calibri"/>
        </w:rPr>
        <w:t xml:space="preserve"> </w:t>
      </w:r>
      <w:r w:rsidR="00165954" w:rsidRPr="009C6D34">
        <w:rPr>
          <w:rFonts w:ascii="Calibri" w:hAnsi="Calibri" w:cs="Calibri"/>
          <w:lang w:val="pl-PL"/>
        </w:rPr>
        <w:t>wynikającym z art. 14 RODO względem osób fizycznych, których dane przekazane zostaną</w:t>
      </w:r>
      <w:r w:rsidR="00165954" w:rsidRPr="009C6D34">
        <w:rPr>
          <w:rFonts w:ascii="Calibri" w:hAnsi="Calibri" w:cs="Calibri"/>
        </w:rPr>
        <w:t xml:space="preserve"> </w:t>
      </w:r>
      <w:r w:rsidR="00165954" w:rsidRPr="009C6D34">
        <w:rPr>
          <w:rFonts w:ascii="Calibri" w:hAnsi="Calibri" w:cs="Calibri"/>
          <w:lang w:val="pl-PL"/>
        </w:rPr>
        <w:t>Zamawiającemu w związku z prowadzonym postępowaniem i które Zamawiający pośrednio pozyska</w:t>
      </w:r>
      <w:r w:rsidR="00165954" w:rsidRPr="009C6D34">
        <w:rPr>
          <w:rFonts w:ascii="Calibri" w:hAnsi="Calibri" w:cs="Calibri"/>
        </w:rPr>
        <w:t xml:space="preserve"> </w:t>
      </w:r>
      <w:r w:rsidR="00165954" w:rsidRPr="009C6D34">
        <w:rPr>
          <w:rFonts w:ascii="Calibri" w:hAnsi="Calibri" w:cs="Calibri"/>
          <w:lang w:val="pl-PL"/>
        </w:rPr>
        <w:t>od wykonawcy biorącego udział w postępowaniu, chyba że ma zastosowanie co najmniej jedno</w:t>
      </w:r>
      <w:r w:rsidR="00165954" w:rsidRPr="009C6D34">
        <w:rPr>
          <w:rFonts w:ascii="Calibri" w:hAnsi="Calibri" w:cs="Calibri"/>
        </w:rPr>
        <w:t xml:space="preserve"> </w:t>
      </w:r>
      <w:r w:rsidR="00165954" w:rsidRPr="009C6D34">
        <w:rPr>
          <w:rFonts w:ascii="Calibri" w:hAnsi="Calibri" w:cs="Calibri"/>
          <w:lang w:val="pl-PL"/>
        </w:rPr>
        <w:t xml:space="preserve">z </w:t>
      </w:r>
      <w:proofErr w:type="spellStart"/>
      <w:r w:rsidR="00165954" w:rsidRPr="009C6D34">
        <w:rPr>
          <w:rFonts w:ascii="Calibri" w:hAnsi="Calibri" w:cs="Calibri"/>
          <w:lang w:val="pl-PL"/>
        </w:rPr>
        <w:t>wyłączeń</w:t>
      </w:r>
      <w:proofErr w:type="spellEnd"/>
      <w:r w:rsidR="00165954" w:rsidRPr="009C6D34">
        <w:rPr>
          <w:rFonts w:ascii="Calibri" w:hAnsi="Calibri" w:cs="Calibri"/>
          <w:lang w:val="pl-PL"/>
        </w:rPr>
        <w:t>, o których mowa w art. 14 ust. 5 RODO.</w:t>
      </w:r>
    </w:p>
    <w:p w14:paraId="73637A7F" w14:textId="0D718EF1" w:rsidR="00C638FD" w:rsidRPr="009C6D34" w:rsidRDefault="00C638FD" w:rsidP="00C638FD">
      <w:pPr>
        <w:pStyle w:val="Bezodstpw"/>
        <w:ind w:left="720"/>
        <w:jc w:val="both"/>
        <w:rPr>
          <w:rFonts w:ascii="Calibri" w:hAnsi="Calibri" w:cs="Calibri"/>
          <w:b/>
          <w:sz w:val="22"/>
          <w:szCs w:val="22"/>
        </w:rPr>
      </w:pPr>
    </w:p>
    <w:p w14:paraId="657D061F" w14:textId="7E8373C1" w:rsidR="00C638FD" w:rsidRPr="009C6D34" w:rsidRDefault="004E5674" w:rsidP="004E5674">
      <w:pPr>
        <w:pStyle w:val="Bezodstpw"/>
        <w:jc w:val="both"/>
        <w:rPr>
          <w:rFonts w:ascii="Calibri" w:hAnsi="Calibri" w:cs="Calibri"/>
          <w:b/>
          <w:sz w:val="22"/>
          <w:szCs w:val="22"/>
        </w:rPr>
      </w:pPr>
      <w:r w:rsidRPr="009C6D34">
        <w:rPr>
          <w:rFonts w:ascii="Calibri" w:hAnsi="Calibri" w:cs="Calibri"/>
          <w:b/>
          <w:sz w:val="22"/>
          <w:szCs w:val="22"/>
        </w:rPr>
        <w:t xml:space="preserve">II.3. </w:t>
      </w:r>
      <w:r w:rsidR="00C638FD" w:rsidRPr="009C6D34">
        <w:rPr>
          <w:rFonts w:ascii="Calibri" w:hAnsi="Calibri" w:cs="Calibri"/>
          <w:b/>
          <w:sz w:val="22"/>
          <w:szCs w:val="22"/>
        </w:rPr>
        <w:t xml:space="preserve">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w:t>
      </w:r>
    </w:p>
    <w:p w14:paraId="65F044CC" w14:textId="52C7BD32" w:rsidR="00C638FD" w:rsidRPr="009C6D34" w:rsidRDefault="00C638FD" w:rsidP="00FF5789">
      <w:pPr>
        <w:pStyle w:val="Bezodstpw"/>
        <w:numPr>
          <w:ilvl w:val="1"/>
          <w:numId w:val="24"/>
        </w:numPr>
        <w:ind w:left="0" w:firstLine="0"/>
        <w:jc w:val="both"/>
        <w:rPr>
          <w:rStyle w:val="BezodstpwZnak"/>
          <w:rFonts w:ascii="Calibri" w:hAnsi="Calibri" w:cs="Calibri"/>
          <w:sz w:val="22"/>
          <w:szCs w:val="22"/>
        </w:rPr>
      </w:pPr>
      <w:r w:rsidRPr="009C6D34">
        <w:rPr>
          <w:rStyle w:val="BezodstpwZnak"/>
          <w:rFonts w:ascii="Calibri" w:hAnsi="Calibri" w:cs="Calibri"/>
          <w:sz w:val="22"/>
          <w:szCs w:val="22"/>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9C6D34">
        <w:rPr>
          <w:rStyle w:val="BezodstpwZnak"/>
          <w:rFonts w:ascii="Calibri" w:hAnsi="Calibri" w:cs="Calibri"/>
          <w:sz w:val="22"/>
          <w:szCs w:val="22"/>
        </w:rPr>
        <w:t>Pzp</w:t>
      </w:r>
      <w:proofErr w:type="spellEnd"/>
      <w:r w:rsidRPr="009C6D34">
        <w:rPr>
          <w:rStyle w:val="BezodstpwZnak"/>
          <w:rFonts w:ascii="Calibri" w:hAnsi="Calibri" w:cs="Calibri"/>
          <w:sz w:val="22"/>
          <w:szCs w:val="22"/>
        </w:rPr>
        <w:t xml:space="preserve"> oraz nie może naruszać integralności protokołu oraz jego załączników);</w:t>
      </w:r>
    </w:p>
    <w:p w14:paraId="0860C65B" w14:textId="3E6C9BB3" w:rsidR="00C638FD" w:rsidRPr="009C6D34" w:rsidRDefault="00C638FD" w:rsidP="00FF5789">
      <w:pPr>
        <w:pStyle w:val="Bezodstpw"/>
        <w:numPr>
          <w:ilvl w:val="1"/>
          <w:numId w:val="24"/>
        </w:numPr>
        <w:ind w:left="0" w:firstLine="0"/>
        <w:jc w:val="both"/>
        <w:rPr>
          <w:rFonts w:ascii="Calibri" w:hAnsi="Calibri" w:cs="Calibri"/>
          <w:sz w:val="22"/>
          <w:szCs w:val="22"/>
        </w:rPr>
      </w:pPr>
      <w:r w:rsidRPr="009C6D34">
        <w:rPr>
          <w:rFonts w:ascii="Calibri" w:hAnsi="Calibri" w:cs="Calibri"/>
          <w:sz w:val="22"/>
          <w:szCs w:val="22"/>
        </w:rPr>
        <w:t>Na podstawie art. 18 RODO prawo żądania od administratora ograniczenia przetwarzania danych osobowych, z zastrzeżeniem okresu trwania postępowania o udzielenie zamówienia publicznego (</w:t>
      </w:r>
      <w:r w:rsidRPr="009C6D34">
        <w:rPr>
          <w:rFonts w:ascii="Calibri" w:hAnsi="Calibri" w:cs="Calibri"/>
          <w:i/>
          <w:sz w:val="22"/>
          <w:szCs w:val="22"/>
        </w:rPr>
        <w:t>zgłoszenie żądania ograniczenia przetwarzania, o którym mowa w art. 18 ust. 1 Rozporządzenia 2016/679, nie ogranicza przetwarzania danych osobowych do czasu zakończenia tego postępowania</w:t>
      </w:r>
      <w:r w:rsidRPr="009C6D34">
        <w:rPr>
          <w:rFonts w:ascii="Calibri" w:hAnsi="Calibri" w:cs="Calibri"/>
          <w:sz w:val="22"/>
          <w:szCs w:val="22"/>
        </w:rPr>
        <w:t>) lub konkursu oraz przypadków, o których mowa w art. 18 ust. 2 RODO</w:t>
      </w:r>
      <w:r w:rsidR="00AB5AEF" w:rsidRPr="009C6D34">
        <w:rPr>
          <w:rFonts w:ascii="Calibri" w:hAnsi="Calibri" w:cs="Calibri"/>
          <w:sz w:val="22"/>
          <w:szCs w:val="22"/>
        </w:rPr>
        <w:t xml:space="preserve"> z tym, że zgodnie z art. 19 ust. 3 ustawy </w:t>
      </w:r>
      <w:proofErr w:type="spellStart"/>
      <w:r w:rsidR="00AB5AEF" w:rsidRPr="009C6D34">
        <w:rPr>
          <w:rFonts w:ascii="Calibri" w:hAnsi="Calibri" w:cs="Calibri"/>
          <w:sz w:val="22"/>
          <w:szCs w:val="22"/>
        </w:rPr>
        <w:t>Pzp</w:t>
      </w:r>
      <w:proofErr w:type="spellEnd"/>
      <w:r w:rsidR="00AB5AEF" w:rsidRPr="009C6D34">
        <w:rPr>
          <w:rFonts w:ascii="Calibri" w:hAnsi="Calibri" w:cs="Calibri"/>
          <w:sz w:val="22"/>
          <w:szCs w:val="22"/>
        </w:rPr>
        <w:t xml:space="preserve"> zgłoszenie żądania ograniczenia przewarzania danych osobowych, nie ogranicza przetwarzania tych danych do czasu zakończenia postępowania o udzielenie zamówienia publicznego</w:t>
      </w:r>
      <w:r w:rsidRPr="009C6D34">
        <w:rPr>
          <w:rFonts w:ascii="Calibri" w:hAnsi="Calibri" w:cs="Calibri"/>
          <w:sz w:val="22"/>
          <w:szCs w:val="22"/>
        </w:rPr>
        <w:t xml:space="preserve"> (</w:t>
      </w:r>
      <w:r w:rsidRPr="009C6D34">
        <w:rPr>
          <w:rFonts w:ascii="Calibri" w:hAnsi="Calibri" w:cs="Calibr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9C6D34">
        <w:rPr>
          <w:rFonts w:ascii="Calibri" w:hAnsi="Calibri" w:cs="Calibri"/>
          <w:sz w:val="22"/>
          <w:szCs w:val="22"/>
        </w:rPr>
        <w:t>);</w:t>
      </w:r>
    </w:p>
    <w:p w14:paraId="79090100" w14:textId="77777777" w:rsidR="00A76A62" w:rsidRPr="005E46A6" w:rsidRDefault="00A76A62" w:rsidP="00A76A62">
      <w:pPr>
        <w:spacing w:line="240" w:lineRule="auto"/>
        <w:ind w:left="709"/>
        <w:jc w:val="both"/>
        <w:rPr>
          <w:rFonts w:ascii="Verdana" w:hAnsi="Verdana"/>
          <w:sz w:val="20"/>
          <w:szCs w:val="20"/>
        </w:rPr>
      </w:pPr>
    </w:p>
    <w:p w14:paraId="00000061" w14:textId="68FE98CC" w:rsidR="00FF00FD" w:rsidRPr="00595B84" w:rsidRDefault="000520B3" w:rsidP="00A76A62">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2" w:name="_epsepounxnv1" w:colFirst="0" w:colLast="0"/>
      <w:bookmarkEnd w:id="2"/>
      <w:r w:rsidRPr="00595B84">
        <w:rPr>
          <w:rFonts w:ascii="Calibri" w:hAnsi="Calibri" w:cs="Calibri"/>
          <w:b/>
        </w:rPr>
        <w:t>III. Tryb udzielania zamówienia</w:t>
      </w:r>
      <w:r w:rsidR="00ED70B8" w:rsidRPr="00595B84">
        <w:rPr>
          <w:rFonts w:ascii="Calibri" w:hAnsi="Calibri" w:cs="Calibri"/>
          <w:b/>
        </w:rPr>
        <w:t xml:space="preserve"> oraz informacja o uprzedniej ocenie ofert, zgodnie z art. 139 ustawy </w:t>
      </w:r>
      <w:proofErr w:type="spellStart"/>
      <w:r w:rsidR="00ED70B8" w:rsidRPr="00595B84">
        <w:rPr>
          <w:rFonts w:ascii="Calibri" w:hAnsi="Calibri" w:cs="Calibri"/>
          <w:b/>
        </w:rPr>
        <w:t>Pzp</w:t>
      </w:r>
      <w:proofErr w:type="spellEnd"/>
      <w:r w:rsidR="00ED70B8" w:rsidRPr="00595B84">
        <w:rPr>
          <w:rFonts w:ascii="Calibri" w:hAnsi="Calibri" w:cs="Calibri"/>
          <w:b/>
        </w:rPr>
        <w:t xml:space="preserve">, jeżeli zamawiający przewiduje </w:t>
      </w:r>
      <w:r w:rsidR="002F6295" w:rsidRPr="00595B84">
        <w:rPr>
          <w:rFonts w:ascii="Calibri" w:hAnsi="Calibri" w:cs="Calibri"/>
          <w:b/>
        </w:rPr>
        <w:t xml:space="preserve">procedurę </w:t>
      </w:r>
      <w:r w:rsidR="00ED70B8" w:rsidRPr="00595B84">
        <w:rPr>
          <w:rFonts w:ascii="Calibri" w:hAnsi="Calibri" w:cs="Calibri"/>
          <w:b/>
        </w:rPr>
        <w:t>odwróconą</w:t>
      </w:r>
    </w:p>
    <w:p w14:paraId="00000063" w14:textId="2E79369D" w:rsidR="00FF00FD" w:rsidRPr="00595B84" w:rsidRDefault="000520B3" w:rsidP="00FF5789">
      <w:pPr>
        <w:numPr>
          <w:ilvl w:val="0"/>
          <w:numId w:val="9"/>
        </w:numPr>
        <w:tabs>
          <w:tab w:val="left" w:pos="284"/>
        </w:tabs>
        <w:spacing w:before="240" w:line="240" w:lineRule="auto"/>
        <w:ind w:left="0" w:firstLine="0"/>
        <w:jc w:val="both"/>
        <w:rPr>
          <w:rFonts w:ascii="Calibri" w:hAnsi="Calibri" w:cs="Calibri"/>
        </w:rPr>
      </w:pPr>
      <w:r w:rsidRPr="00595B84">
        <w:rPr>
          <w:rFonts w:ascii="Calibri" w:hAnsi="Calibri" w:cs="Calibri"/>
        </w:rPr>
        <w:t xml:space="preserve">Niniejsze postępowanie prowadzone jest w trybie </w:t>
      </w:r>
      <w:r w:rsidR="0020762F" w:rsidRPr="00595B84">
        <w:rPr>
          <w:rFonts w:ascii="Calibri" w:hAnsi="Calibri" w:cs="Calibri"/>
        </w:rPr>
        <w:t xml:space="preserve">przetargu nieograniczonego </w:t>
      </w:r>
      <w:r w:rsidR="00D5661E" w:rsidRPr="00595B84">
        <w:rPr>
          <w:rFonts w:ascii="Calibri" w:hAnsi="Calibri" w:cs="Calibri"/>
        </w:rPr>
        <w:t xml:space="preserve">zgodnie z </w:t>
      </w:r>
      <w:r w:rsidR="00460211" w:rsidRPr="00595B84">
        <w:rPr>
          <w:rFonts w:ascii="Calibri" w:hAnsi="Calibri" w:cs="Calibri"/>
        </w:rPr>
        <w:t xml:space="preserve">Działem II, </w:t>
      </w:r>
      <w:r w:rsidR="00D5661E" w:rsidRPr="00595B84">
        <w:rPr>
          <w:rFonts w:ascii="Calibri" w:hAnsi="Calibri" w:cs="Calibri"/>
        </w:rPr>
        <w:t xml:space="preserve">Rozdziałem 3 Oddziałem 2 </w:t>
      </w:r>
      <w:r w:rsidR="0020762F" w:rsidRPr="00595B84">
        <w:rPr>
          <w:rFonts w:ascii="Calibri" w:hAnsi="Calibri" w:cs="Calibri"/>
        </w:rPr>
        <w:t xml:space="preserve">ustawy </w:t>
      </w:r>
      <w:proofErr w:type="spellStart"/>
      <w:r w:rsidR="0020762F" w:rsidRPr="00595B84">
        <w:rPr>
          <w:rFonts w:ascii="Calibri" w:hAnsi="Calibri" w:cs="Calibri"/>
        </w:rPr>
        <w:t>Pzp</w:t>
      </w:r>
      <w:proofErr w:type="spellEnd"/>
      <w:r w:rsidR="0020762F" w:rsidRPr="00595B84">
        <w:rPr>
          <w:rFonts w:ascii="Calibri" w:hAnsi="Calibri" w:cs="Calibri"/>
        </w:rPr>
        <w:t>.</w:t>
      </w:r>
    </w:p>
    <w:p w14:paraId="00000064" w14:textId="6092CD8D" w:rsidR="00FF00FD" w:rsidRPr="00595B84" w:rsidRDefault="000520B3" w:rsidP="00FF5789">
      <w:pPr>
        <w:numPr>
          <w:ilvl w:val="0"/>
          <w:numId w:val="9"/>
        </w:numPr>
        <w:tabs>
          <w:tab w:val="left" w:pos="284"/>
        </w:tabs>
        <w:spacing w:line="240" w:lineRule="auto"/>
        <w:ind w:left="0" w:firstLine="0"/>
        <w:jc w:val="both"/>
        <w:rPr>
          <w:rFonts w:ascii="Calibri" w:hAnsi="Calibri" w:cs="Calibri"/>
        </w:rPr>
      </w:pPr>
      <w:r w:rsidRPr="00595B84">
        <w:rPr>
          <w:rFonts w:ascii="Calibri" w:hAnsi="Calibri" w:cs="Calibri"/>
        </w:rPr>
        <w:lastRenderedPageBreak/>
        <w:t>Szacunkowa wa</w:t>
      </w:r>
      <w:r w:rsidR="00F432AE" w:rsidRPr="00595B84">
        <w:rPr>
          <w:rFonts w:ascii="Calibri" w:hAnsi="Calibri" w:cs="Calibri"/>
        </w:rPr>
        <w:t xml:space="preserve">rtość zamówienia, oznaczonego w Planie zamówień publicznych nr ref. </w:t>
      </w:r>
      <w:r w:rsidR="007D23B7">
        <w:rPr>
          <w:rFonts w:ascii="Calibri" w:hAnsi="Calibri" w:cs="Calibri"/>
        </w:rPr>
        <w:t>0</w:t>
      </w:r>
      <w:r w:rsidR="003B453E">
        <w:rPr>
          <w:rFonts w:ascii="Calibri" w:hAnsi="Calibri" w:cs="Calibri"/>
        </w:rPr>
        <w:t>98</w:t>
      </w:r>
      <w:r w:rsidR="00F432AE" w:rsidRPr="00595B84">
        <w:rPr>
          <w:rFonts w:ascii="Calibri" w:hAnsi="Calibri" w:cs="Calibri"/>
        </w:rPr>
        <w:t>/202</w:t>
      </w:r>
      <w:r w:rsidR="000C5622">
        <w:rPr>
          <w:rFonts w:ascii="Calibri" w:hAnsi="Calibri" w:cs="Calibri"/>
        </w:rPr>
        <w:t>4</w:t>
      </w:r>
      <w:r w:rsidR="00F432AE" w:rsidRPr="00595B84">
        <w:rPr>
          <w:rFonts w:ascii="Calibri" w:hAnsi="Calibri" w:cs="Calibri"/>
        </w:rPr>
        <w:t xml:space="preserve">, </w:t>
      </w:r>
      <w:r w:rsidR="00D5661E" w:rsidRPr="00595B84">
        <w:rPr>
          <w:rFonts w:ascii="Calibri" w:hAnsi="Calibri" w:cs="Calibri"/>
        </w:rPr>
        <w:t>przekracza progi unijne, o których mowa w art. 3 ustawy z 11 września 2019 r. - Prawo zamówień publicznych</w:t>
      </w:r>
      <w:r w:rsidRPr="00595B84">
        <w:rPr>
          <w:rFonts w:ascii="Calibri" w:hAnsi="Calibri" w:cs="Calibri"/>
        </w:rPr>
        <w:t xml:space="preserve">.  </w:t>
      </w:r>
    </w:p>
    <w:p w14:paraId="358B8652" w14:textId="131CC5AC" w:rsidR="005862B6" w:rsidRDefault="005862B6" w:rsidP="00FF5789">
      <w:pPr>
        <w:numPr>
          <w:ilvl w:val="0"/>
          <w:numId w:val="9"/>
        </w:numPr>
        <w:tabs>
          <w:tab w:val="left" w:pos="284"/>
        </w:tabs>
        <w:spacing w:line="240" w:lineRule="auto"/>
        <w:ind w:left="0" w:firstLine="0"/>
        <w:jc w:val="both"/>
        <w:rPr>
          <w:rFonts w:ascii="Calibri" w:hAnsi="Calibri" w:cs="Calibri"/>
        </w:rPr>
      </w:pPr>
      <w:r w:rsidRPr="00D0065B">
        <w:rPr>
          <w:rFonts w:ascii="Calibri" w:hAnsi="Calibri" w:cs="Calibri"/>
        </w:rPr>
        <w:t xml:space="preserve">Zamawiający przewiduje zastosowanie procedury, o której mowa w art. 139 ustawy </w:t>
      </w:r>
      <w:proofErr w:type="spellStart"/>
      <w:r w:rsidRPr="00D0065B">
        <w:rPr>
          <w:rFonts w:ascii="Calibri" w:hAnsi="Calibri" w:cs="Calibri"/>
        </w:rPr>
        <w:t>P</w:t>
      </w:r>
      <w:r w:rsidR="00C20563" w:rsidRPr="00D0065B">
        <w:rPr>
          <w:rFonts w:ascii="Calibri" w:hAnsi="Calibri" w:cs="Calibri"/>
        </w:rPr>
        <w:t>zp</w:t>
      </w:r>
      <w:proofErr w:type="spellEnd"/>
      <w:r w:rsidR="00C20563" w:rsidRPr="00D0065B">
        <w:rPr>
          <w:rFonts w:ascii="Calibri" w:hAnsi="Calibri" w:cs="Calibri"/>
        </w:rPr>
        <w:t xml:space="preserve">, tzw. „procedury odwróconej”, tzn. Zamawiający może najpierw dokonać badania i oceny ofert, a następnie dokonać kwalifikacji podmiotowej wykonawcy, którego oferta została najwyżej oceniona, w zakresie braku podstaw wykluczenia. </w:t>
      </w:r>
    </w:p>
    <w:p w14:paraId="6A6225F0" w14:textId="77777777" w:rsidR="00C4148F" w:rsidRPr="00C4148F" w:rsidRDefault="00C4148F" w:rsidP="00C4148F">
      <w:pPr>
        <w:numPr>
          <w:ilvl w:val="0"/>
          <w:numId w:val="9"/>
        </w:numPr>
        <w:spacing w:line="240" w:lineRule="auto"/>
        <w:ind w:left="426" w:hanging="426"/>
        <w:jc w:val="both"/>
        <w:rPr>
          <w:rFonts w:ascii="Calibri" w:hAnsi="Calibri" w:cs="Calibri"/>
          <w:b/>
        </w:rPr>
      </w:pPr>
      <w:r w:rsidRPr="00C4148F">
        <w:rPr>
          <w:rFonts w:ascii="Calibri" w:hAnsi="Calibri" w:cs="Calibri"/>
          <w:b/>
        </w:rPr>
        <w:t xml:space="preserve">Uzasadnienie skrócenia terminu składania ofert: </w:t>
      </w:r>
    </w:p>
    <w:p w14:paraId="4620F2AC" w14:textId="03C515F5" w:rsidR="00C4148F" w:rsidRPr="00C4148F" w:rsidRDefault="00C4148F" w:rsidP="00C4148F">
      <w:pPr>
        <w:pStyle w:val="Bezodstpw"/>
        <w:jc w:val="both"/>
        <w:rPr>
          <w:rFonts w:ascii="Calibri" w:hAnsi="Calibri" w:cs="Calibri"/>
          <w:sz w:val="22"/>
          <w:szCs w:val="22"/>
        </w:rPr>
      </w:pPr>
      <w:r w:rsidRPr="00C4148F">
        <w:rPr>
          <w:rFonts w:ascii="Calibri" w:hAnsi="Calibri" w:cs="Calibri"/>
          <w:sz w:val="22"/>
          <w:szCs w:val="22"/>
        </w:rPr>
        <w:t xml:space="preserve">Planowany zakup pojazdów realizowany jest ze środków </w:t>
      </w:r>
      <w:r w:rsidR="003B453E">
        <w:rPr>
          <w:rFonts w:ascii="Calibri" w:hAnsi="Calibri" w:cs="Calibri"/>
          <w:sz w:val="22"/>
          <w:szCs w:val="22"/>
        </w:rPr>
        <w:t>budżetowych</w:t>
      </w:r>
      <w:r w:rsidRPr="00C4148F">
        <w:rPr>
          <w:rFonts w:ascii="Calibri" w:hAnsi="Calibri" w:cs="Calibri"/>
          <w:sz w:val="22"/>
          <w:szCs w:val="22"/>
        </w:rPr>
        <w:t xml:space="preserve">. Dostawa tego typu pojazdów przewiduje wykorzystanie </w:t>
      </w:r>
      <w:r w:rsidR="00EA5E47">
        <w:rPr>
          <w:rFonts w:ascii="Calibri" w:hAnsi="Calibri" w:cs="Calibri"/>
          <w:sz w:val="22"/>
          <w:szCs w:val="22"/>
        </w:rPr>
        <w:t xml:space="preserve">środków finansowych </w:t>
      </w:r>
      <w:r w:rsidR="003B453E">
        <w:rPr>
          <w:rFonts w:ascii="Calibri" w:hAnsi="Calibri" w:cs="Calibri"/>
          <w:sz w:val="22"/>
          <w:szCs w:val="22"/>
        </w:rPr>
        <w:t>wraz z opłaceniem faktur do 2</w:t>
      </w:r>
      <w:r w:rsidR="00697C01">
        <w:rPr>
          <w:rFonts w:ascii="Calibri" w:hAnsi="Calibri" w:cs="Calibri"/>
          <w:sz w:val="22"/>
          <w:szCs w:val="22"/>
        </w:rPr>
        <w:t>7</w:t>
      </w:r>
      <w:r w:rsidR="003B453E">
        <w:rPr>
          <w:rFonts w:ascii="Calibri" w:hAnsi="Calibri" w:cs="Calibri"/>
          <w:sz w:val="22"/>
          <w:szCs w:val="22"/>
        </w:rPr>
        <w:t>.12.2024 r.</w:t>
      </w:r>
      <w:r w:rsidRPr="00C4148F">
        <w:rPr>
          <w:rFonts w:ascii="Calibri" w:hAnsi="Calibri" w:cs="Calibri"/>
          <w:sz w:val="22"/>
          <w:szCs w:val="22"/>
        </w:rPr>
        <w:t xml:space="preserve"> Niewykorzystanie przyznanych środków finansowych do wyznaczonego terminu spowoduje ich nieodwracalną utratę i znacząco utrudni realizację przez Policję zadań ustawowych dotyczących ochrony i bezpieczeństwa obywateli RP.</w:t>
      </w:r>
    </w:p>
    <w:p w14:paraId="65F95699" w14:textId="2DD915AA" w:rsidR="00C4148F" w:rsidRPr="00C4148F" w:rsidRDefault="00C4148F" w:rsidP="00C4148F">
      <w:pPr>
        <w:pStyle w:val="Bezodstpw"/>
        <w:jc w:val="both"/>
        <w:rPr>
          <w:rFonts w:ascii="Calibri" w:hAnsi="Calibri" w:cs="Calibri"/>
          <w:b/>
          <w:sz w:val="22"/>
          <w:szCs w:val="22"/>
        </w:rPr>
      </w:pPr>
      <w:r w:rsidRPr="00C4148F">
        <w:rPr>
          <w:rFonts w:ascii="Calibri" w:hAnsi="Calibri" w:cs="Calibri"/>
          <w:sz w:val="22"/>
          <w:szCs w:val="22"/>
        </w:rPr>
        <w:t xml:space="preserve">W związku z tym, że przy zachowaniu należytej staranności i terminu określonego w art. 138 ust. 1 ustawy </w:t>
      </w:r>
      <w:proofErr w:type="spellStart"/>
      <w:r w:rsidRPr="00C4148F">
        <w:rPr>
          <w:rFonts w:ascii="Calibri" w:hAnsi="Calibri" w:cs="Calibri"/>
          <w:sz w:val="22"/>
          <w:szCs w:val="22"/>
        </w:rPr>
        <w:t>Pzp</w:t>
      </w:r>
      <w:proofErr w:type="spellEnd"/>
      <w:r w:rsidRPr="00C4148F">
        <w:rPr>
          <w:rFonts w:ascii="Calibri" w:hAnsi="Calibri" w:cs="Calibri"/>
          <w:sz w:val="22"/>
          <w:szCs w:val="22"/>
        </w:rPr>
        <w:t xml:space="preserve"> nie jest możliwa realizacja zakupu pojazdów oraz ich dostawy w terminie</w:t>
      </w:r>
      <w:r w:rsidR="00EA5E47">
        <w:rPr>
          <w:rFonts w:ascii="Calibri" w:hAnsi="Calibri" w:cs="Calibri"/>
          <w:sz w:val="22"/>
          <w:szCs w:val="22"/>
        </w:rPr>
        <w:t xml:space="preserve"> pozwalającym na rozliczenie środków finansowych do końca roku budżetowego</w:t>
      </w:r>
      <w:r w:rsidRPr="00C4148F">
        <w:rPr>
          <w:rFonts w:ascii="Calibri" w:hAnsi="Calibri" w:cs="Calibri"/>
          <w:sz w:val="22"/>
          <w:szCs w:val="22"/>
        </w:rPr>
        <w:t xml:space="preserve">, a zakup pojazdów jest niezbędny do realizacji zadań ustawowych Policji oraz uwzględniając fakt, że sytuacja ta wyniknęła z przyczyn niezależnych od Zamawiającego spełniły się przesłanki uzasadniające skrócenie terminu składania ofert. </w:t>
      </w:r>
    </w:p>
    <w:p w14:paraId="365C5FD9" w14:textId="4E14F725" w:rsidR="00A76A62" w:rsidRPr="00595B84" w:rsidRDefault="00A76A62" w:rsidP="00701C8F">
      <w:pPr>
        <w:pStyle w:val="Akapitzlist"/>
        <w:numPr>
          <w:ilvl w:val="0"/>
          <w:numId w:val="23"/>
        </w:numPr>
        <w:pBdr>
          <w:top w:val="single" w:sz="4" w:space="1" w:color="auto"/>
          <w:left w:val="single" w:sz="4" w:space="4" w:color="auto"/>
          <w:bottom w:val="single" w:sz="4" w:space="1" w:color="auto"/>
          <w:right w:val="single" w:sz="4" w:space="4" w:color="auto"/>
        </w:pBdr>
        <w:spacing w:line="240" w:lineRule="auto"/>
        <w:ind w:left="567" w:hanging="567"/>
        <w:jc w:val="both"/>
        <w:rPr>
          <w:rFonts w:ascii="Calibri" w:hAnsi="Calibri" w:cs="Calibri"/>
          <w:b/>
          <w:sz w:val="24"/>
          <w:szCs w:val="24"/>
        </w:rPr>
      </w:pPr>
      <w:r w:rsidRPr="00595B84">
        <w:rPr>
          <w:rFonts w:ascii="Calibri" w:hAnsi="Calibri" w:cs="Calibri"/>
          <w:b/>
          <w:sz w:val="24"/>
          <w:szCs w:val="24"/>
        </w:rPr>
        <w:t>Informacje dotyczące postępowania.</w:t>
      </w:r>
    </w:p>
    <w:p w14:paraId="1B53CFD4" w14:textId="3DCFE6B4" w:rsidR="00A76A62" w:rsidRPr="00595B84" w:rsidRDefault="00A76A62" w:rsidP="00FF5789">
      <w:pPr>
        <w:pStyle w:val="Bezodstpw"/>
        <w:numPr>
          <w:ilvl w:val="3"/>
          <w:numId w:val="9"/>
        </w:numPr>
        <w:tabs>
          <w:tab w:val="left" w:pos="284"/>
        </w:tabs>
        <w:ind w:left="0" w:firstLine="0"/>
        <w:rPr>
          <w:rFonts w:ascii="Calibri" w:hAnsi="Calibri" w:cs="Calibri"/>
          <w:sz w:val="22"/>
          <w:szCs w:val="22"/>
        </w:rPr>
      </w:pPr>
      <w:bookmarkStart w:id="3" w:name="_x24vtaagcm5x" w:colFirst="0" w:colLast="0"/>
      <w:bookmarkEnd w:id="3"/>
      <w:r w:rsidRPr="00595B84">
        <w:rPr>
          <w:rFonts w:ascii="Calibri" w:hAnsi="Calibri" w:cs="Calibri"/>
          <w:sz w:val="22"/>
          <w:szCs w:val="22"/>
        </w:rPr>
        <w:t>Zamawiający nie dopuszcza składania ofert wariantowych.</w:t>
      </w:r>
    </w:p>
    <w:p w14:paraId="6BD257A3" w14:textId="015EE2E7" w:rsidR="00A76A62" w:rsidRPr="00595B84" w:rsidRDefault="00A76A62" w:rsidP="00FF5789">
      <w:pPr>
        <w:pStyle w:val="Bezodstpw"/>
        <w:numPr>
          <w:ilvl w:val="3"/>
          <w:numId w:val="9"/>
        </w:numPr>
        <w:tabs>
          <w:tab w:val="left" w:pos="284"/>
        </w:tabs>
        <w:ind w:left="0" w:firstLine="0"/>
        <w:rPr>
          <w:rFonts w:ascii="Calibri" w:hAnsi="Calibri" w:cs="Calibri"/>
          <w:sz w:val="22"/>
          <w:szCs w:val="22"/>
        </w:rPr>
      </w:pPr>
      <w:r w:rsidRPr="00595B84">
        <w:rPr>
          <w:rFonts w:ascii="Calibri" w:hAnsi="Calibri" w:cs="Calibri"/>
          <w:sz w:val="22"/>
          <w:szCs w:val="22"/>
        </w:rPr>
        <w:t>Postępowanie nie jest prowadzone w celu zawarcia umowy ramowej.</w:t>
      </w:r>
    </w:p>
    <w:p w14:paraId="2538714A" w14:textId="5EA9E24B" w:rsidR="00A76A62" w:rsidRPr="00595B84" w:rsidRDefault="00A76A62" w:rsidP="00FF5789">
      <w:pPr>
        <w:pStyle w:val="Bezodstpw"/>
        <w:numPr>
          <w:ilvl w:val="3"/>
          <w:numId w:val="9"/>
        </w:numPr>
        <w:tabs>
          <w:tab w:val="left" w:pos="284"/>
        </w:tabs>
        <w:ind w:left="0" w:firstLine="0"/>
        <w:jc w:val="both"/>
        <w:rPr>
          <w:rFonts w:ascii="Calibri" w:hAnsi="Calibri" w:cs="Calibri"/>
          <w:sz w:val="22"/>
          <w:szCs w:val="22"/>
        </w:rPr>
      </w:pPr>
      <w:r w:rsidRPr="00595B84">
        <w:rPr>
          <w:rFonts w:ascii="Calibri" w:hAnsi="Calibri" w:cs="Calibri"/>
          <w:sz w:val="22"/>
          <w:szCs w:val="22"/>
        </w:rPr>
        <w:t xml:space="preserve">Zamawiający nie przewiduje udzielania zamówień, o których mowa w art. 214 ust. 1 pkt 8 ustawy </w:t>
      </w:r>
      <w:proofErr w:type="spellStart"/>
      <w:r w:rsidRPr="00595B84">
        <w:rPr>
          <w:rFonts w:ascii="Calibri" w:hAnsi="Calibri" w:cs="Calibri"/>
          <w:sz w:val="22"/>
          <w:szCs w:val="22"/>
        </w:rPr>
        <w:t>Pzp</w:t>
      </w:r>
      <w:proofErr w:type="spellEnd"/>
      <w:r w:rsidRPr="00595B84">
        <w:rPr>
          <w:rFonts w:ascii="Calibri" w:hAnsi="Calibri" w:cs="Calibri"/>
          <w:sz w:val="22"/>
          <w:szCs w:val="22"/>
        </w:rPr>
        <w:t>.</w:t>
      </w:r>
    </w:p>
    <w:p w14:paraId="17559780" w14:textId="454DF5A0" w:rsidR="00A76A62" w:rsidRPr="00595B84" w:rsidRDefault="0049047C" w:rsidP="00FF5789">
      <w:pPr>
        <w:pStyle w:val="Bezodstpw"/>
        <w:numPr>
          <w:ilvl w:val="3"/>
          <w:numId w:val="9"/>
        </w:numPr>
        <w:tabs>
          <w:tab w:val="left" w:pos="284"/>
        </w:tabs>
        <w:ind w:left="0" w:firstLine="0"/>
        <w:jc w:val="both"/>
        <w:rPr>
          <w:rFonts w:ascii="Calibri" w:hAnsi="Calibri" w:cs="Calibri"/>
          <w:sz w:val="22"/>
          <w:szCs w:val="22"/>
        </w:rPr>
      </w:pPr>
      <w:r w:rsidRPr="00595B84">
        <w:rPr>
          <w:rFonts w:ascii="Calibri" w:hAnsi="Calibri" w:cs="Calibri"/>
          <w:sz w:val="22"/>
          <w:szCs w:val="22"/>
        </w:rPr>
        <w:t xml:space="preserve">Zamawiający nie przewiduje ani nie wymaga przeprowadzenia przez wykonawcę wizji lokalnej lub sprawdzenia dokumentów niezbędnych do realizacji zamówienia, o których mowa w art. 131 ust. 2 ustawy </w:t>
      </w:r>
      <w:proofErr w:type="spellStart"/>
      <w:r w:rsidRPr="00595B84">
        <w:rPr>
          <w:rFonts w:ascii="Calibri" w:hAnsi="Calibri" w:cs="Calibri"/>
          <w:sz w:val="22"/>
          <w:szCs w:val="22"/>
        </w:rPr>
        <w:t>Pzp</w:t>
      </w:r>
      <w:proofErr w:type="spellEnd"/>
      <w:r w:rsidRPr="00595B84">
        <w:rPr>
          <w:rFonts w:ascii="Calibri" w:hAnsi="Calibri" w:cs="Calibri"/>
          <w:sz w:val="22"/>
          <w:szCs w:val="22"/>
        </w:rPr>
        <w:t>.</w:t>
      </w:r>
    </w:p>
    <w:p w14:paraId="4D6A1F74" w14:textId="720D6165" w:rsidR="0049047C" w:rsidRPr="00595B84" w:rsidRDefault="0049047C" w:rsidP="00FF5789">
      <w:pPr>
        <w:pStyle w:val="Bezodstpw"/>
        <w:numPr>
          <w:ilvl w:val="3"/>
          <w:numId w:val="9"/>
        </w:numPr>
        <w:tabs>
          <w:tab w:val="left" w:pos="284"/>
        </w:tabs>
        <w:ind w:left="0" w:firstLine="0"/>
        <w:jc w:val="both"/>
        <w:rPr>
          <w:rFonts w:ascii="Calibri" w:hAnsi="Calibri" w:cs="Calibri"/>
          <w:sz w:val="22"/>
          <w:szCs w:val="22"/>
        </w:rPr>
      </w:pPr>
      <w:r w:rsidRPr="00595B84">
        <w:rPr>
          <w:rFonts w:ascii="Calibri" w:hAnsi="Calibri" w:cs="Calibri"/>
          <w:sz w:val="22"/>
          <w:szCs w:val="22"/>
        </w:rPr>
        <w:t>Zamawiający nie przewiduje wyboru najkorzystniejszej oferty z zastosowaniem aukcji elektronicznej.</w:t>
      </w:r>
    </w:p>
    <w:p w14:paraId="65F7E4B2" w14:textId="7EC48514" w:rsidR="0049047C" w:rsidRPr="00595B84" w:rsidRDefault="0049047C" w:rsidP="00FF5789">
      <w:pPr>
        <w:pStyle w:val="Bezodstpw"/>
        <w:numPr>
          <w:ilvl w:val="3"/>
          <w:numId w:val="9"/>
        </w:numPr>
        <w:tabs>
          <w:tab w:val="left" w:pos="284"/>
        </w:tabs>
        <w:ind w:left="0" w:firstLine="0"/>
        <w:jc w:val="both"/>
        <w:rPr>
          <w:rFonts w:ascii="Calibri" w:hAnsi="Calibri" w:cs="Calibri"/>
          <w:sz w:val="22"/>
          <w:szCs w:val="22"/>
        </w:rPr>
      </w:pPr>
      <w:r w:rsidRPr="00595B84">
        <w:rPr>
          <w:rFonts w:ascii="Calibri" w:hAnsi="Calibri" w:cs="Calibri"/>
          <w:sz w:val="22"/>
          <w:szCs w:val="22"/>
        </w:rPr>
        <w:t>Zamawiający nie przewiduje zwrotu kosztów udziału w postępowaniu.</w:t>
      </w:r>
    </w:p>
    <w:p w14:paraId="274AE1C8" w14:textId="2056A663" w:rsidR="0049047C" w:rsidRDefault="0049047C" w:rsidP="00FF5789">
      <w:pPr>
        <w:pStyle w:val="Bezodstpw"/>
        <w:numPr>
          <w:ilvl w:val="3"/>
          <w:numId w:val="9"/>
        </w:numPr>
        <w:tabs>
          <w:tab w:val="left" w:pos="284"/>
        </w:tabs>
        <w:ind w:left="0" w:firstLine="0"/>
        <w:jc w:val="both"/>
        <w:rPr>
          <w:rFonts w:ascii="Calibri" w:hAnsi="Calibri" w:cs="Calibri"/>
          <w:sz w:val="22"/>
          <w:szCs w:val="22"/>
        </w:rPr>
      </w:pPr>
      <w:r w:rsidRPr="00595B84">
        <w:rPr>
          <w:rFonts w:ascii="Calibri" w:hAnsi="Calibri" w:cs="Calibri"/>
          <w:sz w:val="22"/>
          <w:szCs w:val="22"/>
        </w:rPr>
        <w:t xml:space="preserve">Zamawiający nie zastrzega możliwości ubiegania się o udzielenie zamówienia wyłącznie przez wykonawców, o których mowa w art. 94 ustawy </w:t>
      </w:r>
      <w:proofErr w:type="spellStart"/>
      <w:r w:rsidRPr="00595B84">
        <w:rPr>
          <w:rFonts w:ascii="Calibri" w:hAnsi="Calibri" w:cs="Calibri"/>
          <w:sz w:val="22"/>
          <w:szCs w:val="22"/>
        </w:rPr>
        <w:t>Pzp</w:t>
      </w:r>
      <w:proofErr w:type="spellEnd"/>
      <w:r w:rsidRPr="00595B84">
        <w:rPr>
          <w:rFonts w:ascii="Calibri" w:hAnsi="Calibri" w:cs="Calibri"/>
          <w:sz w:val="22"/>
          <w:szCs w:val="22"/>
        </w:rPr>
        <w:t>.</w:t>
      </w:r>
    </w:p>
    <w:p w14:paraId="63162BE4" w14:textId="3E1D17F3" w:rsidR="006D096D" w:rsidRPr="00FF5789" w:rsidRDefault="00B612E9" w:rsidP="00FF5789">
      <w:pPr>
        <w:pStyle w:val="Bezodstpw"/>
        <w:numPr>
          <w:ilvl w:val="3"/>
          <w:numId w:val="9"/>
        </w:numPr>
        <w:tabs>
          <w:tab w:val="left" w:pos="284"/>
        </w:tabs>
        <w:ind w:left="0" w:firstLine="0"/>
        <w:jc w:val="both"/>
        <w:rPr>
          <w:rFonts w:ascii="Verdana" w:hAnsi="Verdana"/>
          <w:b/>
          <w:sz w:val="20"/>
          <w:szCs w:val="20"/>
        </w:rPr>
      </w:pPr>
      <w:r w:rsidRPr="00FF5789">
        <w:rPr>
          <w:rFonts w:ascii="Calibri" w:hAnsi="Calibri" w:cs="Calibri"/>
          <w:b/>
          <w:sz w:val="22"/>
          <w:szCs w:val="22"/>
        </w:rPr>
        <w:t>Zamawiający przewiduje</w:t>
      </w:r>
      <w:r w:rsidR="003B453E" w:rsidRPr="00FF5789">
        <w:rPr>
          <w:rFonts w:ascii="Calibri" w:hAnsi="Calibri" w:cs="Calibri"/>
          <w:b/>
          <w:sz w:val="22"/>
          <w:szCs w:val="22"/>
        </w:rPr>
        <w:t xml:space="preserve"> możliwość</w:t>
      </w:r>
      <w:r w:rsidRPr="00FF5789">
        <w:rPr>
          <w:rFonts w:ascii="Calibri" w:hAnsi="Calibri" w:cs="Calibri"/>
          <w:b/>
          <w:sz w:val="22"/>
          <w:szCs w:val="22"/>
        </w:rPr>
        <w:t xml:space="preserve"> udzielani</w:t>
      </w:r>
      <w:r w:rsidR="003B453E" w:rsidRPr="00FF5789">
        <w:rPr>
          <w:rFonts w:ascii="Calibri" w:hAnsi="Calibri" w:cs="Calibri"/>
          <w:b/>
          <w:sz w:val="22"/>
          <w:szCs w:val="22"/>
        </w:rPr>
        <w:t>a</w:t>
      </w:r>
      <w:r w:rsidRPr="00FF5789">
        <w:rPr>
          <w:rFonts w:ascii="Calibri" w:hAnsi="Calibri" w:cs="Calibri"/>
          <w:b/>
          <w:sz w:val="22"/>
          <w:szCs w:val="22"/>
        </w:rPr>
        <w:t xml:space="preserve"> zaliczek</w:t>
      </w:r>
      <w:r w:rsidR="006D096D" w:rsidRPr="00FF5789">
        <w:rPr>
          <w:rFonts w:ascii="Calibri" w:hAnsi="Calibri" w:cs="Calibri"/>
          <w:b/>
          <w:sz w:val="22"/>
          <w:szCs w:val="22"/>
        </w:rPr>
        <w:t xml:space="preserve"> na poczet wykonania zamówienia – zasady udzielania zaliczek opisano w §5 PPU.</w:t>
      </w:r>
    </w:p>
    <w:p w14:paraId="4EB1150C" w14:textId="649EC4A2" w:rsidR="0049047C" w:rsidRPr="0049047C" w:rsidRDefault="006D096D" w:rsidP="006D096D">
      <w:pPr>
        <w:pStyle w:val="Bezodstpw"/>
        <w:ind w:left="426"/>
        <w:jc w:val="both"/>
        <w:rPr>
          <w:rFonts w:ascii="Verdana" w:hAnsi="Verdana"/>
          <w:sz w:val="20"/>
          <w:szCs w:val="20"/>
        </w:rPr>
      </w:pPr>
      <w:r w:rsidRPr="0049047C">
        <w:rPr>
          <w:rFonts w:ascii="Verdana" w:hAnsi="Verdana"/>
          <w:sz w:val="20"/>
          <w:szCs w:val="20"/>
        </w:rPr>
        <w:t xml:space="preserve"> </w:t>
      </w:r>
    </w:p>
    <w:p w14:paraId="5F5BD4F2" w14:textId="03ABCCC6" w:rsidR="00B254FE" w:rsidRPr="00516D56" w:rsidRDefault="000520B3" w:rsidP="00516D56">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r w:rsidRPr="00D72691">
        <w:rPr>
          <w:rFonts w:ascii="Calibri" w:hAnsi="Calibri" w:cs="Calibri"/>
          <w:b/>
        </w:rPr>
        <w:t>V. Opis przedmiotu zamówienia</w:t>
      </w:r>
      <w:r w:rsidR="00525466" w:rsidRPr="00D72691">
        <w:rPr>
          <w:rFonts w:ascii="Calibri" w:hAnsi="Calibri" w:cs="Calibri"/>
          <w:b/>
        </w:rPr>
        <w:t xml:space="preserve"> wraz z informacją o częściach zamówienia, jeżeli zamawiający dopuszcza składanie ofert częściowych</w:t>
      </w:r>
    </w:p>
    <w:p w14:paraId="5246D5A4" w14:textId="0822D78D" w:rsidR="00F72FE0" w:rsidRPr="00697C01" w:rsidRDefault="00F72FE0" w:rsidP="00FF5789">
      <w:pPr>
        <w:pStyle w:val="Akapitzlist"/>
        <w:numPr>
          <w:ilvl w:val="6"/>
          <w:numId w:val="9"/>
        </w:numPr>
        <w:tabs>
          <w:tab w:val="left" w:pos="284"/>
        </w:tabs>
        <w:spacing w:line="240" w:lineRule="auto"/>
        <w:ind w:left="0" w:firstLine="0"/>
        <w:jc w:val="both"/>
        <w:rPr>
          <w:rFonts w:ascii="Calibri" w:eastAsia="Times New Roman" w:hAnsi="Calibri" w:cs="Times New Roman"/>
          <w:b/>
          <w:lang w:val="pl-PL"/>
        </w:rPr>
      </w:pPr>
      <w:r w:rsidRPr="00697C01">
        <w:rPr>
          <w:rFonts w:ascii="Calibri" w:eastAsia="Times New Roman" w:hAnsi="Calibri" w:cs="Times New Roman"/>
          <w:b/>
          <w:lang w:val="pl-PL"/>
        </w:rPr>
        <w:t xml:space="preserve">Przedmiotem zamówienia jest dostawa </w:t>
      </w:r>
      <w:r w:rsidR="00925C57">
        <w:rPr>
          <w:rFonts w:ascii="Calibri" w:eastAsia="Times New Roman" w:hAnsi="Calibri" w:cs="Times New Roman"/>
          <w:b/>
          <w:lang w:val="pl-PL"/>
        </w:rPr>
        <w:t xml:space="preserve">1 sztuki </w:t>
      </w:r>
      <w:r w:rsidR="003E0F6E">
        <w:rPr>
          <w:rFonts w:ascii="Calibri" w:eastAsia="Times New Roman" w:hAnsi="Calibri" w:cs="Times New Roman"/>
          <w:b/>
          <w:lang w:val="pl-PL"/>
        </w:rPr>
        <w:t>samochodu osobowego</w:t>
      </w:r>
      <w:r w:rsidRPr="00697C01">
        <w:rPr>
          <w:rFonts w:ascii="Calibri" w:eastAsia="Times New Roman" w:hAnsi="Calibri" w:cs="Times New Roman"/>
          <w:b/>
          <w:lang w:val="pl-PL"/>
        </w:rPr>
        <w:t xml:space="preserve"> </w:t>
      </w:r>
      <w:r w:rsidR="00697C01">
        <w:rPr>
          <w:rFonts w:ascii="Calibri" w:eastAsia="Times New Roman" w:hAnsi="Calibri" w:cs="Times New Roman"/>
          <w:b/>
          <w:lang w:val="pl-PL"/>
        </w:rPr>
        <w:t xml:space="preserve">typu SUV </w:t>
      </w:r>
      <w:r w:rsidR="000735E1">
        <w:rPr>
          <w:rFonts w:ascii="Calibri" w:eastAsia="Times New Roman" w:hAnsi="Calibri" w:cs="Times New Roman"/>
          <w:b/>
          <w:lang w:val="pl-PL"/>
        </w:rPr>
        <w:t>w wersji nieoznakowanej</w:t>
      </w:r>
      <w:r w:rsidR="00697C01">
        <w:rPr>
          <w:rFonts w:ascii="Calibri" w:eastAsia="Times New Roman" w:hAnsi="Calibri" w:cs="Times New Roman"/>
          <w:b/>
          <w:lang w:val="pl-PL"/>
        </w:rPr>
        <w:t xml:space="preserve">. </w:t>
      </w:r>
      <w:r w:rsidRPr="00697C01">
        <w:rPr>
          <w:rFonts w:ascii="Calibri" w:eastAsia="Times New Roman" w:hAnsi="Calibri" w:cs="Times New Roman"/>
          <w:b/>
          <w:lang w:val="pl-PL"/>
        </w:rPr>
        <w:t xml:space="preserve"> </w:t>
      </w:r>
    </w:p>
    <w:p w14:paraId="4467A8E1" w14:textId="2EFA062F" w:rsidR="00697C01" w:rsidRDefault="00697C01" w:rsidP="00FF5789">
      <w:pPr>
        <w:pStyle w:val="Akapitzlist"/>
        <w:numPr>
          <w:ilvl w:val="6"/>
          <w:numId w:val="9"/>
        </w:numPr>
        <w:tabs>
          <w:tab w:val="left" w:pos="284"/>
        </w:tabs>
        <w:spacing w:line="240" w:lineRule="auto"/>
        <w:ind w:left="0" w:firstLine="0"/>
        <w:jc w:val="both"/>
        <w:rPr>
          <w:rFonts w:ascii="Calibri" w:eastAsia="Times New Roman" w:hAnsi="Calibri" w:cs="Times New Roman"/>
          <w:lang w:val="pl-PL"/>
        </w:rPr>
      </w:pPr>
      <w:r w:rsidRPr="00697C01">
        <w:rPr>
          <w:rFonts w:ascii="Calibri" w:eastAsia="Times New Roman" w:hAnsi="Calibri" w:cs="Times New Roman"/>
          <w:lang w:val="pl-PL"/>
        </w:rPr>
        <w:t>Postępowanie nie zostało podzielone na części. Wymaga się złożenia oferty obejmujące</w:t>
      </w:r>
      <w:r w:rsidR="006722CC">
        <w:rPr>
          <w:rFonts w:ascii="Calibri" w:eastAsia="Times New Roman" w:hAnsi="Calibri" w:cs="Times New Roman"/>
          <w:lang w:val="pl-PL"/>
        </w:rPr>
        <w:t>j</w:t>
      </w:r>
      <w:r w:rsidRPr="00697C01">
        <w:rPr>
          <w:rFonts w:ascii="Calibri" w:eastAsia="Times New Roman" w:hAnsi="Calibri" w:cs="Times New Roman"/>
          <w:lang w:val="pl-PL"/>
        </w:rPr>
        <w:t xml:space="preserve"> </w:t>
      </w:r>
      <w:r w:rsidR="003E0F6E">
        <w:rPr>
          <w:rFonts w:ascii="Calibri" w:eastAsia="Times New Roman" w:hAnsi="Calibri" w:cs="Times New Roman"/>
          <w:lang w:val="pl-PL"/>
        </w:rPr>
        <w:t xml:space="preserve">jeden </w:t>
      </w:r>
      <w:r w:rsidRPr="00697C01">
        <w:rPr>
          <w:rFonts w:ascii="Calibri" w:eastAsia="Times New Roman" w:hAnsi="Calibri" w:cs="Times New Roman"/>
          <w:lang w:val="pl-PL"/>
        </w:rPr>
        <w:t>samoch</w:t>
      </w:r>
      <w:r w:rsidR="003E0F6E">
        <w:rPr>
          <w:rFonts w:ascii="Calibri" w:eastAsia="Times New Roman" w:hAnsi="Calibri" w:cs="Times New Roman"/>
          <w:lang w:val="pl-PL"/>
        </w:rPr>
        <w:t>ód</w:t>
      </w:r>
      <w:r w:rsidRPr="00697C01">
        <w:rPr>
          <w:rFonts w:ascii="Calibri" w:eastAsia="Times New Roman" w:hAnsi="Calibri" w:cs="Times New Roman"/>
          <w:b/>
          <w:lang w:val="pl-PL"/>
        </w:rPr>
        <w:t xml:space="preserve"> </w:t>
      </w:r>
      <w:r w:rsidRPr="00697C01">
        <w:rPr>
          <w:rFonts w:ascii="Calibri" w:eastAsia="Times New Roman" w:hAnsi="Calibri" w:cs="Times New Roman"/>
          <w:lang w:val="pl-PL"/>
        </w:rPr>
        <w:t xml:space="preserve">typu SUV w wersji nieoznakowanej </w:t>
      </w:r>
    </w:p>
    <w:p w14:paraId="377CFA92" w14:textId="396F04BE" w:rsidR="00697C01" w:rsidRPr="00697C01" w:rsidRDefault="00697C01" w:rsidP="00697C01">
      <w:pPr>
        <w:pStyle w:val="Akapitzlist"/>
        <w:tabs>
          <w:tab w:val="left" w:pos="284"/>
        </w:tabs>
        <w:spacing w:line="240" w:lineRule="auto"/>
        <w:ind w:left="0"/>
        <w:jc w:val="both"/>
        <w:rPr>
          <w:rFonts w:ascii="Calibri" w:eastAsia="Times New Roman" w:hAnsi="Calibri" w:cs="Times New Roman"/>
          <w:lang w:val="pl-PL"/>
        </w:rPr>
      </w:pPr>
      <w:r>
        <w:rPr>
          <w:rFonts w:ascii="Calibri" w:eastAsia="Times New Roman" w:hAnsi="Calibri" w:cs="Times New Roman"/>
          <w:lang w:val="pl-PL"/>
        </w:rPr>
        <w:t xml:space="preserve">2.1. </w:t>
      </w:r>
      <w:r w:rsidR="00925C57">
        <w:rPr>
          <w:rFonts w:ascii="Calibri" w:eastAsia="Times New Roman" w:hAnsi="Calibri" w:cs="Times New Roman"/>
          <w:lang w:val="pl-PL"/>
        </w:rPr>
        <w:t>Dostawa obejmuje pojazd</w:t>
      </w:r>
      <w:r w:rsidR="00F72FE0" w:rsidRPr="00697C01">
        <w:rPr>
          <w:rFonts w:ascii="Calibri" w:eastAsia="Times New Roman" w:hAnsi="Calibri" w:cs="Times New Roman"/>
          <w:lang w:val="pl-PL"/>
        </w:rPr>
        <w:t xml:space="preserve"> now</w:t>
      </w:r>
      <w:r w:rsidR="00925C57">
        <w:rPr>
          <w:rFonts w:ascii="Calibri" w:eastAsia="Times New Roman" w:hAnsi="Calibri" w:cs="Times New Roman"/>
          <w:lang w:val="pl-PL"/>
        </w:rPr>
        <w:t>y</w:t>
      </w:r>
      <w:r w:rsidR="00F72FE0" w:rsidRPr="00697C01">
        <w:rPr>
          <w:rFonts w:ascii="Calibri" w:eastAsia="Times New Roman" w:hAnsi="Calibri" w:cs="Times New Roman"/>
          <w:lang w:val="pl-PL"/>
        </w:rPr>
        <w:t>, wyprodukowan</w:t>
      </w:r>
      <w:r w:rsidR="00925C57">
        <w:rPr>
          <w:rFonts w:ascii="Calibri" w:eastAsia="Times New Roman" w:hAnsi="Calibri" w:cs="Times New Roman"/>
          <w:lang w:val="pl-PL"/>
        </w:rPr>
        <w:t>y</w:t>
      </w:r>
      <w:r w:rsidR="00F72FE0" w:rsidRPr="00697C01">
        <w:rPr>
          <w:rFonts w:ascii="Calibri" w:eastAsia="Times New Roman" w:hAnsi="Calibri" w:cs="Times New Roman"/>
          <w:lang w:val="pl-PL"/>
        </w:rPr>
        <w:t xml:space="preserve"> w 2024 r. spełniając</w:t>
      </w:r>
      <w:r w:rsidR="00925C57">
        <w:rPr>
          <w:rFonts w:ascii="Calibri" w:eastAsia="Times New Roman" w:hAnsi="Calibri" w:cs="Times New Roman"/>
          <w:lang w:val="pl-PL"/>
        </w:rPr>
        <w:t>y</w:t>
      </w:r>
      <w:r w:rsidR="00F72FE0" w:rsidRPr="00697C01">
        <w:rPr>
          <w:rFonts w:ascii="Calibri" w:eastAsia="Times New Roman" w:hAnsi="Calibri" w:cs="Times New Roman"/>
          <w:lang w:val="pl-PL"/>
        </w:rPr>
        <w:t xml:space="preserve"> wszystkie minimalne </w:t>
      </w:r>
      <w:bookmarkStart w:id="4" w:name="_GoBack"/>
      <w:bookmarkEnd w:id="4"/>
      <w:r w:rsidR="00F72FE0" w:rsidRPr="00697C01">
        <w:rPr>
          <w:rFonts w:ascii="Calibri" w:eastAsia="Times New Roman" w:hAnsi="Calibri" w:cs="Times New Roman"/>
          <w:lang w:val="pl-PL"/>
        </w:rPr>
        <w:t xml:space="preserve">wymagania opisane w </w:t>
      </w:r>
      <w:r w:rsidR="00FF5789" w:rsidRPr="00697C01">
        <w:rPr>
          <w:rFonts w:ascii="Calibri" w:eastAsia="Times New Roman" w:hAnsi="Calibri" w:cs="Times New Roman"/>
          <w:lang w:val="pl-PL"/>
        </w:rPr>
        <w:t>załącznikach</w:t>
      </w:r>
      <w:r w:rsidR="00F72FE0" w:rsidRPr="00697C01">
        <w:rPr>
          <w:rFonts w:ascii="Calibri" w:eastAsia="Times New Roman" w:hAnsi="Calibri" w:cs="Times New Roman"/>
          <w:lang w:val="pl-PL"/>
        </w:rPr>
        <w:t xml:space="preserve"> </w:t>
      </w:r>
      <w:r w:rsidRPr="00697C01">
        <w:rPr>
          <w:rFonts w:ascii="Calibri" w:eastAsia="Times New Roman" w:hAnsi="Calibri" w:cs="Times New Roman"/>
          <w:lang w:val="pl-PL"/>
        </w:rPr>
        <w:t>n</w:t>
      </w:r>
      <w:r w:rsidR="00F72FE0" w:rsidRPr="00697C01">
        <w:rPr>
          <w:rFonts w:ascii="Calibri" w:eastAsia="Times New Roman" w:hAnsi="Calibri" w:cs="Times New Roman"/>
          <w:lang w:val="pl-PL"/>
        </w:rPr>
        <w:t>umer</w:t>
      </w:r>
      <w:r w:rsidRPr="00697C01">
        <w:rPr>
          <w:rFonts w:ascii="Calibri" w:eastAsia="Times New Roman" w:hAnsi="Calibri" w:cs="Times New Roman"/>
          <w:lang w:val="pl-PL"/>
        </w:rPr>
        <w:t>:</w:t>
      </w:r>
    </w:p>
    <w:p w14:paraId="481052E9" w14:textId="77777777" w:rsidR="00697C01" w:rsidRPr="00697C01" w:rsidRDefault="00697C01" w:rsidP="00697C01">
      <w:pPr>
        <w:pStyle w:val="Akapitzlist"/>
        <w:tabs>
          <w:tab w:val="left" w:pos="284"/>
        </w:tabs>
        <w:spacing w:line="240" w:lineRule="auto"/>
        <w:ind w:left="0"/>
        <w:jc w:val="both"/>
        <w:rPr>
          <w:rFonts w:ascii="Calibri" w:eastAsia="Times New Roman" w:hAnsi="Calibri" w:cs="Times New Roman"/>
          <w:lang w:val="pl-PL"/>
        </w:rPr>
      </w:pPr>
      <w:r w:rsidRPr="00697C01">
        <w:rPr>
          <w:rFonts w:ascii="Calibri" w:eastAsia="Times New Roman" w:hAnsi="Calibri" w:cs="Times New Roman"/>
          <w:lang w:val="pl-PL"/>
        </w:rPr>
        <w:t>-</w:t>
      </w:r>
      <w:r w:rsidR="00F72FE0" w:rsidRPr="00697C01">
        <w:rPr>
          <w:rFonts w:ascii="Calibri" w:eastAsia="Times New Roman" w:hAnsi="Calibri" w:cs="Times New Roman"/>
          <w:lang w:val="pl-PL"/>
        </w:rPr>
        <w:t xml:space="preserve"> 1</w:t>
      </w:r>
      <w:r w:rsidRPr="00697C01">
        <w:rPr>
          <w:rFonts w:ascii="Calibri" w:eastAsia="Times New Roman" w:hAnsi="Calibri" w:cs="Times New Roman"/>
          <w:lang w:val="pl-PL"/>
        </w:rPr>
        <w:t xml:space="preserve"> do SWZ – Wymagania ogólne, </w:t>
      </w:r>
      <w:r w:rsidR="00F72FE0" w:rsidRPr="00697C01">
        <w:rPr>
          <w:rFonts w:ascii="Calibri" w:eastAsia="Times New Roman" w:hAnsi="Calibri" w:cs="Times New Roman"/>
          <w:lang w:val="pl-PL"/>
        </w:rPr>
        <w:t xml:space="preserve"> </w:t>
      </w:r>
    </w:p>
    <w:p w14:paraId="702583F3" w14:textId="77777777" w:rsidR="00697C01" w:rsidRPr="00697C01" w:rsidRDefault="00697C01" w:rsidP="00697C01">
      <w:pPr>
        <w:pStyle w:val="Akapitzlist"/>
        <w:tabs>
          <w:tab w:val="left" w:pos="284"/>
        </w:tabs>
        <w:spacing w:line="240" w:lineRule="auto"/>
        <w:ind w:left="0"/>
        <w:jc w:val="both"/>
        <w:rPr>
          <w:rFonts w:ascii="Calibri" w:eastAsia="Times New Roman" w:hAnsi="Calibri" w:cs="Times New Roman"/>
          <w:lang w:val="pl-PL"/>
        </w:rPr>
      </w:pPr>
      <w:r w:rsidRPr="00697C01">
        <w:rPr>
          <w:rFonts w:ascii="Calibri" w:eastAsia="Times New Roman" w:hAnsi="Calibri" w:cs="Times New Roman"/>
          <w:lang w:val="pl-PL"/>
        </w:rPr>
        <w:t xml:space="preserve">- </w:t>
      </w:r>
      <w:r w:rsidR="00F72FE0" w:rsidRPr="00697C01">
        <w:rPr>
          <w:rFonts w:ascii="Calibri" w:eastAsia="Times New Roman" w:hAnsi="Calibri" w:cs="Times New Roman"/>
          <w:lang w:val="pl-PL"/>
        </w:rPr>
        <w:t>1.1</w:t>
      </w:r>
      <w:r w:rsidRPr="00697C01">
        <w:rPr>
          <w:rFonts w:ascii="Calibri" w:eastAsia="Times New Roman" w:hAnsi="Calibri" w:cs="Times New Roman"/>
          <w:lang w:val="pl-PL"/>
        </w:rPr>
        <w:t xml:space="preserve"> do SWZ – Podstawowe wymagania samochodu</w:t>
      </w:r>
      <w:r w:rsidR="00F72FE0" w:rsidRPr="00697C01">
        <w:rPr>
          <w:rFonts w:ascii="Calibri" w:eastAsia="Times New Roman" w:hAnsi="Calibri" w:cs="Times New Roman"/>
          <w:lang w:val="pl-PL"/>
        </w:rPr>
        <w:t xml:space="preserve">, </w:t>
      </w:r>
    </w:p>
    <w:p w14:paraId="7E737E70" w14:textId="4274964E" w:rsidR="00F72FE0" w:rsidRPr="00697C01" w:rsidRDefault="00697C01" w:rsidP="00697C01">
      <w:pPr>
        <w:pStyle w:val="Akapitzlist"/>
        <w:tabs>
          <w:tab w:val="left" w:pos="284"/>
        </w:tabs>
        <w:spacing w:line="240" w:lineRule="auto"/>
        <w:ind w:left="0"/>
        <w:jc w:val="both"/>
        <w:rPr>
          <w:rFonts w:ascii="Calibri" w:eastAsia="Times New Roman" w:hAnsi="Calibri" w:cs="Times New Roman"/>
          <w:lang w:val="pl-PL"/>
        </w:rPr>
      </w:pPr>
      <w:r w:rsidRPr="00697C01">
        <w:rPr>
          <w:rFonts w:ascii="Calibri" w:eastAsia="Times New Roman" w:hAnsi="Calibri" w:cs="Times New Roman"/>
          <w:lang w:val="pl-PL"/>
        </w:rPr>
        <w:t>- 1</w:t>
      </w:r>
      <w:r w:rsidR="00F72FE0" w:rsidRPr="00697C01">
        <w:rPr>
          <w:rFonts w:ascii="Calibri" w:eastAsia="Times New Roman" w:hAnsi="Calibri" w:cs="Times New Roman"/>
          <w:lang w:val="pl-PL"/>
        </w:rPr>
        <w:t>.2 do</w:t>
      </w:r>
      <w:r w:rsidRPr="00697C01">
        <w:rPr>
          <w:rFonts w:ascii="Calibri" w:eastAsia="Times New Roman" w:hAnsi="Calibri" w:cs="Times New Roman"/>
          <w:lang w:val="pl-PL"/>
        </w:rPr>
        <w:t xml:space="preserve"> SWZ – Wymagania gwarancyjne </w:t>
      </w:r>
    </w:p>
    <w:p w14:paraId="3EB8BA67" w14:textId="2AF7D8D8" w:rsidR="00FF5789" w:rsidRPr="00FF5789" w:rsidRDefault="00F72FE0" w:rsidP="00FF5789">
      <w:pPr>
        <w:pStyle w:val="Bezodstpw"/>
        <w:jc w:val="both"/>
        <w:rPr>
          <w:rFonts w:ascii="Calibri" w:eastAsia="Calibri" w:hAnsi="Calibri" w:cs="Calibri"/>
          <w:color w:val="000000" w:themeColor="text1"/>
          <w:sz w:val="22"/>
          <w:szCs w:val="22"/>
          <w:lang w:eastAsia="en-US"/>
        </w:rPr>
      </w:pPr>
      <w:r w:rsidRPr="00FF5789">
        <w:rPr>
          <w:rFonts w:ascii="Calibri" w:hAnsi="Calibri"/>
          <w:b/>
          <w:bCs/>
          <w:sz w:val="22"/>
          <w:szCs w:val="22"/>
        </w:rPr>
        <w:t xml:space="preserve">3. </w:t>
      </w:r>
      <w:r w:rsidR="00697C01" w:rsidRPr="00FF5789">
        <w:rPr>
          <w:rFonts w:ascii="Calibri" w:hAnsi="Calibri"/>
          <w:b/>
          <w:bCs/>
          <w:sz w:val="22"/>
          <w:szCs w:val="22"/>
        </w:rPr>
        <w:t>Powody niedokonan</w:t>
      </w:r>
      <w:r w:rsidR="00FF5789" w:rsidRPr="00FF5789">
        <w:rPr>
          <w:rFonts w:ascii="Calibri" w:hAnsi="Calibri"/>
          <w:b/>
          <w:bCs/>
          <w:sz w:val="22"/>
          <w:szCs w:val="22"/>
        </w:rPr>
        <w:t xml:space="preserve">i podziału zamówienia na części: </w:t>
      </w:r>
      <w:r w:rsidR="00FF5789" w:rsidRPr="00FF5789">
        <w:rPr>
          <w:rFonts w:ascii="Calibri" w:hAnsi="Calibri" w:cs="Calibri"/>
          <w:color w:val="000000" w:themeColor="text1"/>
          <w:sz w:val="22"/>
          <w:szCs w:val="22"/>
        </w:rPr>
        <w:t xml:space="preserve">Zamawiający nie dzieli zamówienia na części. Wykonawca winie złożyć ofertę na całość przedmiotu zamówienia. </w:t>
      </w:r>
      <w:r w:rsidR="00FF5789" w:rsidRPr="00FF5789">
        <w:rPr>
          <w:rFonts w:ascii="Calibri" w:eastAsia="Calibri" w:hAnsi="Calibri" w:cs="Calibri"/>
          <w:color w:val="000000" w:themeColor="text1"/>
          <w:sz w:val="22"/>
          <w:szCs w:val="22"/>
          <w:lang w:eastAsia="en-US"/>
        </w:rPr>
        <w:t xml:space="preserve">Biorąc pod uwagę charakter zamówienia – </w:t>
      </w:r>
      <w:r w:rsidR="003E0F6E">
        <w:rPr>
          <w:rFonts w:ascii="Calibri" w:eastAsia="Calibri" w:hAnsi="Calibri" w:cs="Calibri"/>
          <w:color w:val="000000" w:themeColor="text1"/>
          <w:sz w:val="22"/>
          <w:szCs w:val="22"/>
          <w:lang w:eastAsia="en-US"/>
        </w:rPr>
        <w:t>dostawa 1 sztuki pojazdu</w:t>
      </w:r>
      <w:r w:rsidR="00FF5789" w:rsidRPr="00FF5789">
        <w:rPr>
          <w:rFonts w:ascii="Calibri" w:eastAsia="Calibri" w:hAnsi="Calibri" w:cs="Calibri"/>
          <w:color w:val="000000" w:themeColor="text1"/>
          <w:sz w:val="22"/>
          <w:szCs w:val="22"/>
          <w:lang w:eastAsia="en-US"/>
        </w:rPr>
        <w:t xml:space="preserve"> - podział na części </w:t>
      </w:r>
      <w:r w:rsidR="003E0F6E">
        <w:rPr>
          <w:rFonts w:ascii="Calibri" w:eastAsia="Calibri" w:hAnsi="Calibri" w:cs="Calibri"/>
          <w:color w:val="000000" w:themeColor="text1"/>
          <w:sz w:val="22"/>
          <w:szCs w:val="22"/>
          <w:lang w:eastAsia="en-US"/>
        </w:rPr>
        <w:t xml:space="preserve">nie jest możliwy. </w:t>
      </w:r>
    </w:p>
    <w:p w14:paraId="58A3B8A7" w14:textId="0FE18812" w:rsidR="00F72FE0" w:rsidRPr="00FF5789" w:rsidRDefault="00FF5789" w:rsidP="00FF5789">
      <w:pPr>
        <w:tabs>
          <w:tab w:val="center" w:pos="4536"/>
          <w:tab w:val="right" w:pos="9072"/>
        </w:tabs>
        <w:autoSpaceDE w:val="0"/>
        <w:autoSpaceDN w:val="0"/>
        <w:spacing w:line="280" w:lineRule="exact"/>
        <w:jc w:val="both"/>
        <w:rPr>
          <w:rFonts w:ascii="Calibri" w:eastAsia="Calibri" w:hAnsi="Calibri" w:cs="Calibri"/>
          <w:color w:val="000000" w:themeColor="text1"/>
          <w:lang w:eastAsia="en-US"/>
        </w:rPr>
      </w:pPr>
      <w:r w:rsidRPr="00FF5789">
        <w:rPr>
          <w:rFonts w:ascii="Calibri" w:eastAsia="Calibri" w:hAnsi="Calibri" w:cs="Calibri"/>
          <w:color w:val="000000" w:themeColor="text1"/>
          <w:lang w:eastAsia="en-US"/>
        </w:rPr>
        <w:t xml:space="preserve">Podział niniejszego zamówienia na części z przyczyn obiektywnych nie jest możliwy, działanie takie nie utrudnia jednak uczciwej konkurencji – zamówienie ze względu na wartość szacunkową skierowane </w:t>
      </w:r>
      <w:r w:rsidRPr="00FF5789">
        <w:rPr>
          <w:rFonts w:ascii="Calibri" w:eastAsia="Calibri" w:hAnsi="Calibri" w:cs="Calibri"/>
          <w:color w:val="000000" w:themeColor="text1"/>
          <w:lang w:eastAsia="en-US"/>
        </w:rPr>
        <w:lastRenderedPageBreak/>
        <w:t xml:space="preserve">jest do małych i średnich przedsiębiorstw. Zgodnie z motywem 78 dyrektywy 2014/24/UE należy umożliwić małym i średnim przedsiębiorstwom ubieganie się o udzielenie zamówień publicznych oraz zwiększyć konkurencyjność. Z motywu 78 dyrektywy 2014/24/UE nie wynika natomiast obowiązek podziału zamówienia na części w każdym przypadku. </w:t>
      </w:r>
    </w:p>
    <w:p w14:paraId="1BEFC207" w14:textId="256F9ACB" w:rsidR="00F72FE0" w:rsidRPr="00A43365" w:rsidRDefault="00F72FE0" w:rsidP="00FF5789">
      <w:pPr>
        <w:pStyle w:val="Akapitzlist"/>
        <w:numPr>
          <w:ilvl w:val="0"/>
          <w:numId w:val="42"/>
        </w:numPr>
        <w:tabs>
          <w:tab w:val="left" w:pos="284"/>
        </w:tabs>
        <w:spacing w:line="240" w:lineRule="auto"/>
        <w:ind w:left="0" w:firstLine="0"/>
        <w:jc w:val="both"/>
        <w:rPr>
          <w:rFonts w:ascii="Calibri" w:eastAsia="Times New Roman" w:hAnsi="Calibri" w:cs="Times New Roman"/>
          <w:bCs/>
          <w:lang w:val="pl-PL"/>
        </w:rPr>
      </w:pPr>
      <w:r w:rsidRPr="00A43365">
        <w:rPr>
          <w:rFonts w:ascii="Calibri" w:eastAsia="Times New Roman" w:hAnsi="Calibri" w:cs="Times New Roman"/>
          <w:b/>
          <w:bCs/>
          <w:lang w:val="pl-PL"/>
        </w:rPr>
        <w:t>Wymagania w zakresie dostępności dla osób niepełnosprawnych.</w:t>
      </w:r>
      <w:r w:rsidRPr="00A43365">
        <w:rPr>
          <w:rFonts w:ascii="Calibri" w:eastAsia="Times New Roman" w:hAnsi="Calibri" w:cs="Times New Roman"/>
          <w:bCs/>
          <w:lang w:val="pl-PL"/>
        </w:rPr>
        <w:t xml:space="preserve"> W odniesieniu do warunku określonego w art. 100 ustawy </w:t>
      </w:r>
      <w:proofErr w:type="spellStart"/>
      <w:r w:rsidRPr="00A43365">
        <w:rPr>
          <w:rFonts w:ascii="Calibri" w:eastAsia="Times New Roman" w:hAnsi="Calibri" w:cs="Times New Roman"/>
          <w:bCs/>
          <w:lang w:val="pl-PL"/>
        </w:rPr>
        <w:t>Pzp</w:t>
      </w:r>
      <w:proofErr w:type="spellEnd"/>
      <w:r w:rsidRPr="00A43365">
        <w:rPr>
          <w:rFonts w:ascii="Calibri" w:eastAsia="Times New Roman" w:hAnsi="Calibri" w:cs="Times New Roman"/>
          <w:bCs/>
          <w:lang w:val="pl-PL"/>
        </w:rPr>
        <w:t xml:space="preserve"> dotyczącego dostępności dla osób niepełnosprawnych, o których mowa w  Dyrektywie Parlamentu Europejskiego i Rady 2014/24/UE z dnia 26 lutego 2014 r. w sprawie zamówień publicznych (</w:t>
      </w:r>
      <w:proofErr w:type="spellStart"/>
      <w:r w:rsidRPr="00A43365">
        <w:rPr>
          <w:rFonts w:ascii="Calibri" w:eastAsia="Times New Roman" w:hAnsi="Calibri" w:cs="Times New Roman"/>
          <w:bCs/>
          <w:lang w:val="pl-PL"/>
        </w:rPr>
        <w:t>Dz.U.UE.L</w:t>
      </w:r>
      <w:proofErr w:type="spellEnd"/>
      <w:r w:rsidRPr="00A43365">
        <w:rPr>
          <w:rFonts w:ascii="Calibri" w:eastAsia="Times New Roman" w:hAnsi="Calibri" w:cs="Times New Roman"/>
          <w:bCs/>
          <w:lang w:val="pl-PL"/>
        </w:rPr>
        <w:t xml:space="preserve"> Nr 94, s. 65), realizacja przewozu tych osób realizowana będzie innymi pojazdami przystosowanymi do takich przewozów w ramach posiadanego w Policji sprzętu lub poprzez uprawnioną do transportu osób niepełnosprawnych  pomoc medyczną. Zamawiający uwzględnił  w opisie przedmiotu zamówienia wymagane cechy produktu (pojazdu), w tym dostosowanie do potrzeb wszystkich użytkowników. Pracownicy Zamawiającego, którzy będą użytkować pojazdy nie są osobami niepełnosprawnymi.</w:t>
      </w:r>
    </w:p>
    <w:p w14:paraId="57F33479" w14:textId="77777777" w:rsidR="00F72FE0" w:rsidRPr="000C5622" w:rsidRDefault="00F72FE0" w:rsidP="00FF5789">
      <w:pPr>
        <w:pStyle w:val="Akapitzlist"/>
        <w:numPr>
          <w:ilvl w:val="0"/>
          <w:numId w:val="42"/>
        </w:numPr>
        <w:tabs>
          <w:tab w:val="left" w:pos="284"/>
        </w:tabs>
        <w:spacing w:line="240" w:lineRule="auto"/>
        <w:ind w:left="0" w:firstLine="0"/>
        <w:jc w:val="both"/>
        <w:rPr>
          <w:rFonts w:ascii="Calibri" w:eastAsia="Times New Roman" w:hAnsi="Calibri" w:cs="Times New Roman"/>
          <w:bCs/>
          <w:lang w:val="pl-PL"/>
        </w:rPr>
      </w:pPr>
      <w:r w:rsidRPr="000C5622">
        <w:rPr>
          <w:rFonts w:ascii="Calibri" w:eastAsia="Times New Roman" w:hAnsi="Calibri" w:cs="Times New Roman"/>
          <w:b/>
          <w:bCs/>
          <w:lang w:val="pl-PL"/>
        </w:rPr>
        <w:t>Informacja dotycząca wymagań w zakresie zatrudnienia na podstawie stosunku pracy</w:t>
      </w:r>
      <w:r w:rsidRPr="000C5622">
        <w:rPr>
          <w:rFonts w:ascii="Calibri" w:eastAsia="Times New Roman" w:hAnsi="Calibri" w:cs="Times New Roman"/>
          <w:bCs/>
          <w:lang w:val="pl-PL"/>
        </w:rPr>
        <w:t>. Brak jest czynności związanych z realizacją zamówienia, polegających na wykonywaniu pracy w sposób określony w art. 22 § 1 ustawy z dnia 26 czerwca 1974 roku – Kodeks pracy – dostawa jednorazowa.</w:t>
      </w:r>
    </w:p>
    <w:p w14:paraId="78032FE3" w14:textId="77777777" w:rsidR="00F72FE0" w:rsidRPr="007D23B7" w:rsidRDefault="00F72FE0" w:rsidP="00F72FE0">
      <w:pPr>
        <w:spacing w:line="240" w:lineRule="auto"/>
        <w:jc w:val="both"/>
        <w:rPr>
          <w:rFonts w:ascii="Calibri" w:eastAsia="Times New Roman" w:hAnsi="Calibri" w:cs="Times New Roman"/>
          <w:b/>
          <w:lang w:val="pl-PL"/>
        </w:rPr>
      </w:pPr>
      <w:r>
        <w:rPr>
          <w:rFonts w:ascii="Calibri" w:eastAsia="Times New Roman" w:hAnsi="Calibri" w:cs="Times New Roman"/>
          <w:b/>
          <w:lang w:val="pl-PL"/>
        </w:rPr>
        <w:t>6</w:t>
      </w:r>
      <w:r w:rsidRPr="007D23B7">
        <w:rPr>
          <w:rFonts w:ascii="Calibri" w:eastAsia="Times New Roman" w:hAnsi="Calibri" w:cs="Times New Roman"/>
          <w:b/>
          <w:lang w:val="pl-PL"/>
        </w:rPr>
        <w:t>.</w:t>
      </w:r>
      <w:r w:rsidRPr="007D23B7">
        <w:rPr>
          <w:rFonts w:ascii="Calibri" w:eastAsia="Times New Roman" w:hAnsi="Calibri" w:cs="Times New Roman"/>
          <w:lang w:val="pl-PL"/>
        </w:rPr>
        <w:t xml:space="preserve"> </w:t>
      </w:r>
      <w:r w:rsidRPr="007D23B7">
        <w:rPr>
          <w:rFonts w:ascii="Calibri" w:eastAsia="Times New Roman" w:hAnsi="Calibri" w:cs="Times New Roman"/>
          <w:b/>
          <w:bCs/>
          <w:lang w:val="pl-PL"/>
        </w:rPr>
        <w:t>Kod i nazwa Wspólnego Słownika Zamówień (CPV)</w:t>
      </w:r>
      <w:r w:rsidRPr="007D23B7">
        <w:rPr>
          <w:rFonts w:ascii="Calibri" w:eastAsia="Times New Roman" w:hAnsi="Calibri" w:cs="Times New Roman"/>
          <w:lang w:val="pl-PL"/>
        </w:rPr>
        <w:t xml:space="preserve">: </w:t>
      </w:r>
    </w:p>
    <w:p w14:paraId="2D5116B2" w14:textId="77777777" w:rsidR="00F72FE0" w:rsidRPr="007D23B7" w:rsidRDefault="00F72FE0" w:rsidP="00F72FE0">
      <w:pPr>
        <w:spacing w:line="240" w:lineRule="auto"/>
        <w:jc w:val="both"/>
        <w:rPr>
          <w:rFonts w:ascii="Calibri" w:eastAsia="Times New Roman" w:hAnsi="Calibri" w:cs="Times New Roman"/>
          <w:b/>
          <w:lang w:val="pl-PL"/>
        </w:rPr>
      </w:pPr>
      <w:r w:rsidRPr="007D23B7">
        <w:rPr>
          <w:rFonts w:ascii="Calibri" w:eastAsia="Times New Roman" w:hAnsi="Calibri" w:cs="Times New Roman"/>
          <w:b/>
          <w:lang w:val="pl-PL"/>
        </w:rPr>
        <w:t>34114200-1 Radiowozy policyjne</w:t>
      </w:r>
    </w:p>
    <w:p w14:paraId="2F00C04D" w14:textId="77777777" w:rsidR="00F72FE0" w:rsidRPr="007D23B7" w:rsidRDefault="00F72FE0" w:rsidP="00F72FE0">
      <w:pPr>
        <w:spacing w:line="240" w:lineRule="auto"/>
        <w:jc w:val="both"/>
        <w:rPr>
          <w:rFonts w:ascii="Calibri" w:eastAsia="Times New Roman" w:hAnsi="Calibri" w:cs="Times New Roman"/>
          <w:lang w:val="pl-PL"/>
        </w:rPr>
      </w:pPr>
      <w:r>
        <w:rPr>
          <w:rFonts w:ascii="Calibri" w:eastAsia="Times New Roman" w:hAnsi="Calibri" w:cs="Times New Roman"/>
          <w:b/>
          <w:lang w:val="pl-PL"/>
        </w:rPr>
        <w:t>7</w:t>
      </w:r>
      <w:r w:rsidRPr="007D23B7">
        <w:rPr>
          <w:rFonts w:ascii="Calibri" w:eastAsia="Times New Roman" w:hAnsi="Calibri" w:cs="Times New Roman"/>
          <w:b/>
          <w:lang w:val="pl-PL"/>
        </w:rPr>
        <w:t xml:space="preserve">. Miejsce dostawy: </w:t>
      </w:r>
      <w:r w:rsidRPr="007D23B7">
        <w:rPr>
          <w:rFonts w:ascii="Calibri" w:eastAsia="Times New Roman" w:hAnsi="Calibri" w:cs="Times New Roman"/>
          <w:lang w:val="pl-PL"/>
        </w:rPr>
        <w:t xml:space="preserve">Wykonawca zobowiązany jest </w:t>
      </w:r>
      <w:r>
        <w:rPr>
          <w:rFonts w:ascii="Calibri" w:eastAsia="Times New Roman" w:hAnsi="Calibri" w:cs="Times New Roman"/>
          <w:lang w:val="pl-PL"/>
        </w:rPr>
        <w:t xml:space="preserve">wszystkie </w:t>
      </w:r>
      <w:r w:rsidRPr="007D23B7">
        <w:rPr>
          <w:rFonts w:ascii="Calibri" w:eastAsia="Times New Roman" w:hAnsi="Calibri" w:cs="Times New Roman"/>
          <w:lang w:val="pl-PL"/>
        </w:rPr>
        <w:t>dostarczyć pojazd</w:t>
      </w:r>
      <w:r>
        <w:rPr>
          <w:rFonts w:ascii="Calibri" w:eastAsia="Times New Roman" w:hAnsi="Calibri" w:cs="Times New Roman"/>
          <w:lang w:val="pl-PL"/>
        </w:rPr>
        <w:t>y</w:t>
      </w:r>
      <w:r w:rsidRPr="007D23B7">
        <w:rPr>
          <w:rFonts w:ascii="Calibri" w:eastAsia="Times New Roman" w:hAnsi="Calibri" w:cs="Times New Roman"/>
          <w:lang w:val="pl-PL"/>
        </w:rPr>
        <w:t xml:space="preserve"> do Wydziału Transportu Komendy Wojewódzkiej Policji we Wrocławiu, 54-151 Wrocław, ul. </w:t>
      </w:r>
      <w:proofErr w:type="spellStart"/>
      <w:r w:rsidRPr="007D23B7">
        <w:rPr>
          <w:rFonts w:ascii="Calibri" w:eastAsia="Times New Roman" w:hAnsi="Calibri" w:cs="Times New Roman"/>
          <w:lang w:val="pl-PL"/>
        </w:rPr>
        <w:t>Połbina</w:t>
      </w:r>
      <w:proofErr w:type="spellEnd"/>
      <w:r w:rsidRPr="007D23B7">
        <w:rPr>
          <w:rFonts w:ascii="Calibri" w:eastAsia="Times New Roman" w:hAnsi="Calibri" w:cs="Times New Roman"/>
          <w:lang w:val="pl-PL"/>
        </w:rPr>
        <w:t xml:space="preserve"> 1. </w:t>
      </w:r>
    </w:p>
    <w:p w14:paraId="435C1EE9" w14:textId="77777777" w:rsidR="00F72FE0" w:rsidRPr="007D23B7" w:rsidRDefault="00F72FE0" w:rsidP="00F72FE0">
      <w:pPr>
        <w:spacing w:line="240" w:lineRule="auto"/>
        <w:jc w:val="both"/>
        <w:rPr>
          <w:rFonts w:ascii="Calibri" w:eastAsia="Times New Roman" w:hAnsi="Calibri" w:cs="Calibri"/>
          <w:bCs/>
          <w:color w:val="00000A"/>
          <w:lang w:val="pl-PL"/>
        </w:rPr>
      </w:pPr>
      <w:r>
        <w:rPr>
          <w:rFonts w:ascii="Calibri" w:eastAsia="Times New Roman" w:hAnsi="Calibri" w:cs="Calibri"/>
          <w:b/>
          <w:color w:val="00000A"/>
          <w:lang w:val="pl-PL"/>
        </w:rPr>
        <w:t>8</w:t>
      </w:r>
      <w:r w:rsidRPr="007D23B7">
        <w:rPr>
          <w:rFonts w:ascii="Calibri" w:eastAsia="Times New Roman" w:hAnsi="Calibri" w:cs="Calibri"/>
          <w:b/>
          <w:color w:val="00000A"/>
          <w:lang w:val="pl-PL"/>
        </w:rPr>
        <w:t>. Oferty równoważne:</w:t>
      </w:r>
      <w:r w:rsidRPr="007D23B7">
        <w:rPr>
          <w:rFonts w:ascii="Calibri" w:eastAsia="Times New Roman" w:hAnsi="Calibri" w:cs="Calibri"/>
          <w:color w:val="00000A"/>
          <w:lang w:val="pl-PL"/>
        </w:rPr>
        <w:t xml:space="preserve"> Ilekroć w niniejszej Specyfikacji Warunków Zamówienia i załącznikach, przedmiot zamówienia </w:t>
      </w:r>
      <w:r w:rsidRPr="007D23B7">
        <w:rPr>
          <w:rFonts w:ascii="Calibri" w:eastAsia="Times New Roman" w:hAnsi="Calibri" w:cs="Calibri"/>
          <w:color w:val="000000"/>
          <w:lang w:val="pl-PL"/>
        </w:rPr>
        <w:t>lub jego część</w:t>
      </w:r>
      <w:r w:rsidRPr="007D23B7">
        <w:rPr>
          <w:rFonts w:ascii="Calibri" w:eastAsia="Times New Roman" w:hAnsi="Calibri" w:cs="Calibri"/>
          <w:color w:val="FF0000"/>
          <w:lang w:val="pl-PL"/>
        </w:rPr>
        <w:t xml:space="preserve"> </w:t>
      </w:r>
      <w:r w:rsidRPr="007D23B7">
        <w:rPr>
          <w:rFonts w:ascii="Calibri" w:eastAsia="Times New Roman" w:hAnsi="Calibri" w:cs="Calibri"/>
          <w:color w:val="00000A"/>
          <w:lang w:val="pl-PL"/>
        </w:rPr>
        <w:t xml:space="preserve">został określony poprzez wskazanie znaków towarowych, patentów lub pochodzenia, ocen technicznych o których mowa w art. 101 ust. 4 ustawy </w:t>
      </w:r>
      <w:proofErr w:type="spellStart"/>
      <w:r w:rsidRPr="007D23B7">
        <w:rPr>
          <w:rFonts w:ascii="Calibri" w:eastAsia="Times New Roman" w:hAnsi="Calibri" w:cs="Calibri"/>
          <w:color w:val="00000A"/>
          <w:lang w:val="pl-PL"/>
        </w:rPr>
        <w:t>Pzp</w:t>
      </w:r>
      <w:proofErr w:type="spellEnd"/>
      <w:r w:rsidRPr="007D23B7">
        <w:rPr>
          <w:rFonts w:ascii="Calibri" w:eastAsia="Times New Roman" w:hAnsi="Calibri" w:cs="Calibri"/>
          <w:color w:val="00000A"/>
          <w:lang w:val="pl-PL"/>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w:t>
      </w:r>
      <w:r w:rsidRPr="007D23B7">
        <w:rPr>
          <w:rFonts w:ascii="Calibri" w:eastAsia="Times New Roman" w:hAnsi="Calibri" w:cs="Calibri"/>
          <w:color w:val="000000"/>
          <w:lang w:val="pl-PL"/>
        </w:rPr>
        <w:t>lub równoważne” oraz  kryteria stosowane w celu oceny równoważności</w:t>
      </w:r>
      <w:r w:rsidRPr="007D23B7">
        <w:rPr>
          <w:rFonts w:ascii="Calibri" w:eastAsia="Times New Roman" w:hAnsi="Calibri" w:cs="Calibri"/>
          <w:bCs/>
          <w:color w:val="000000"/>
          <w:lang w:val="pl-PL"/>
        </w:rPr>
        <w:t>.</w:t>
      </w:r>
      <w:r w:rsidRPr="007D23B7">
        <w:rPr>
          <w:rFonts w:ascii="Calibri" w:eastAsia="Times New Roman" w:hAnsi="Calibri" w:cs="Calibri"/>
          <w:bCs/>
          <w:color w:val="00000A"/>
          <w:lang w:val="pl-PL"/>
        </w:rPr>
        <w:t xml:space="preserve"> W przypadku opisu przedmiotu zamówienia za pomocą norm, aprobat, ocen technicznych, specyfikacji technicznych i systemu odniesienia należy przyjąć, że określono wymagania minimalne </w:t>
      </w:r>
      <w:r w:rsidRPr="007D23B7">
        <w:rPr>
          <w:rFonts w:ascii="Calibri" w:eastAsia="Times New Roman" w:hAnsi="Calibri" w:cs="Calibri"/>
          <w:bCs/>
          <w:color w:val="000000"/>
          <w:lang w:val="pl-PL"/>
        </w:rPr>
        <w:t>(wzorzec techniczny, jakościowy lub funkcjonalny</w:t>
      </w:r>
      <w:r w:rsidRPr="007D23B7">
        <w:rPr>
          <w:rFonts w:ascii="Calibri" w:eastAsia="Times New Roman" w:hAnsi="Calibri" w:cs="Calibri"/>
          <w:bCs/>
          <w:color w:val="00000A"/>
          <w:lang w:val="pl-PL"/>
        </w:rPr>
        <w:t xml:space="preserve">) i jednocześnie dopuszczono przyjęcie przez Wykonawcę rozwiązań równoważnych opisywanym. </w:t>
      </w:r>
    </w:p>
    <w:p w14:paraId="5C8F0BC0" w14:textId="77777777" w:rsidR="00F72FE0" w:rsidRPr="00D72691" w:rsidRDefault="00F72FE0" w:rsidP="00F72FE0">
      <w:pPr>
        <w:pStyle w:val="Tekstpodstawowy"/>
        <w:jc w:val="both"/>
        <w:rPr>
          <w:rFonts w:ascii="Calibri" w:hAnsi="Calibri" w:cs="Calibri"/>
          <w:sz w:val="22"/>
          <w:szCs w:val="22"/>
        </w:rPr>
      </w:pPr>
      <w:r>
        <w:rPr>
          <w:rFonts w:ascii="Calibri" w:hAnsi="Calibri" w:cs="Calibri"/>
          <w:b/>
          <w:sz w:val="22"/>
          <w:szCs w:val="22"/>
          <w:lang w:val="pl-PL"/>
        </w:rPr>
        <w:t>9</w:t>
      </w:r>
      <w:r w:rsidRPr="00D72691">
        <w:rPr>
          <w:rFonts w:ascii="Calibri" w:hAnsi="Calibri" w:cs="Calibri"/>
          <w:b/>
          <w:sz w:val="22"/>
          <w:szCs w:val="22"/>
        </w:rPr>
        <w:t>.</w:t>
      </w:r>
      <w:r w:rsidRPr="00D72691">
        <w:rPr>
          <w:rFonts w:ascii="Calibri" w:hAnsi="Calibri" w:cs="Calibri"/>
          <w:sz w:val="22"/>
          <w:szCs w:val="22"/>
        </w:rPr>
        <w:t xml:space="preserve"> </w:t>
      </w:r>
      <w:r w:rsidRPr="00D72691">
        <w:rPr>
          <w:rFonts w:ascii="Calibri" w:hAnsi="Calibri" w:cs="Calibri"/>
          <w:b/>
          <w:bCs/>
          <w:sz w:val="22"/>
          <w:szCs w:val="22"/>
        </w:rPr>
        <w:t>Dopuszczalność udziału podwykonawców:</w:t>
      </w:r>
      <w:r w:rsidRPr="00D72691">
        <w:rPr>
          <w:rFonts w:ascii="Calibri" w:hAnsi="Calibri" w:cs="Calibri"/>
          <w:sz w:val="22"/>
          <w:szCs w:val="22"/>
        </w:rPr>
        <w:t xml:space="preserve"> Wykonawca może powierzyć wykonanie zamówienia podwykonawcom. Zamawiający nie zastrzega obowiązku osobistego wykonania przez Wykonawcę kluczowych części zamówienia</w:t>
      </w:r>
      <w:r w:rsidRPr="00D72691">
        <w:rPr>
          <w:rFonts w:ascii="Calibri" w:hAnsi="Calibri" w:cs="Calibri"/>
          <w:sz w:val="22"/>
          <w:szCs w:val="22"/>
          <w:lang w:val="pl-PL"/>
        </w:rPr>
        <w:t>.</w:t>
      </w:r>
      <w:r w:rsidRPr="00D72691">
        <w:rPr>
          <w:rFonts w:ascii="Calibri" w:hAnsi="Calibri" w:cs="Calibri"/>
          <w:sz w:val="22"/>
          <w:szCs w:val="22"/>
        </w:rPr>
        <w:t xml:space="preserve"> W przypadku realizacji przedmiotu zamówienia z wykorzystaniem podwykonawców, Zamawiający </w:t>
      </w:r>
      <w:r w:rsidRPr="00D72691">
        <w:rPr>
          <w:rFonts w:ascii="Calibri" w:hAnsi="Calibri" w:cs="Calibri"/>
          <w:sz w:val="22"/>
          <w:szCs w:val="22"/>
          <w:lang w:val="pl-PL"/>
        </w:rPr>
        <w:t>wymaga</w:t>
      </w:r>
      <w:r w:rsidRPr="00D72691">
        <w:rPr>
          <w:rFonts w:ascii="Calibri" w:hAnsi="Calibri" w:cs="Calibri"/>
          <w:sz w:val="22"/>
          <w:szCs w:val="22"/>
        </w:rPr>
        <w:t xml:space="preserve"> wskazania przez Wykonawcę tych części zamówienia, których wykonanie zamierza powierzy</w:t>
      </w:r>
      <w:r w:rsidRPr="00D72691">
        <w:rPr>
          <w:rFonts w:ascii="Calibri" w:hAnsi="Calibri" w:cs="Calibri"/>
          <w:sz w:val="22"/>
          <w:szCs w:val="22"/>
          <w:lang w:val="pl-PL"/>
        </w:rPr>
        <w:t>ć</w:t>
      </w:r>
      <w:r w:rsidRPr="00D72691">
        <w:rPr>
          <w:rFonts w:ascii="Calibri" w:hAnsi="Calibri" w:cs="Calibri"/>
          <w:sz w:val="22"/>
          <w:szCs w:val="22"/>
        </w:rPr>
        <w:t xml:space="preserve"> podwykonawcom oraz podania proponowanych firm podwykonawców (część II sekcja D dokumentu JEDZ) – o ile są mu wiadome na tym etapie.</w:t>
      </w:r>
    </w:p>
    <w:p w14:paraId="76C29BBD" w14:textId="77777777" w:rsidR="00F72FE0" w:rsidRDefault="00F72FE0" w:rsidP="00F72FE0"/>
    <w:p w14:paraId="22DD9D72" w14:textId="77777777" w:rsidR="00F72FE0" w:rsidRPr="004D42C4" w:rsidRDefault="00F72FE0" w:rsidP="00F72FE0">
      <w:pPr>
        <w:pBdr>
          <w:top w:val="single" w:sz="4" w:space="1" w:color="auto"/>
          <w:left w:val="single" w:sz="4" w:space="4" w:color="auto"/>
          <w:bottom w:val="single" w:sz="4" w:space="1" w:color="auto"/>
          <w:right w:val="single" w:sz="4" w:space="4" w:color="auto"/>
        </w:pBdr>
        <w:rPr>
          <w:rFonts w:ascii="Calibri" w:hAnsi="Calibri" w:cs="Calibri"/>
          <w:b/>
          <w:sz w:val="24"/>
          <w:szCs w:val="24"/>
        </w:rPr>
      </w:pPr>
      <w:r w:rsidRPr="004D42C4">
        <w:rPr>
          <w:rFonts w:ascii="Calibri" w:hAnsi="Calibri" w:cs="Calibri"/>
          <w:b/>
          <w:sz w:val="24"/>
          <w:szCs w:val="24"/>
        </w:rPr>
        <w:t>VI. Informacja o przedmiotowych środkach dowodowych</w:t>
      </w:r>
    </w:p>
    <w:p w14:paraId="2AEDD497" w14:textId="77777777" w:rsidR="00F72FE0" w:rsidRPr="00761547" w:rsidRDefault="00F72FE0" w:rsidP="00F72FE0">
      <w:pPr>
        <w:spacing w:line="240" w:lineRule="auto"/>
        <w:jc w:val="both"/>
        <w:rPr>
          <w:rFonts w:ascii="Calibri" w:hAnsi="Calibri" w:cs="Calibri"/>
        </w:rPr>
      </w:pPr>
      <w:bookmarkStart w:id="5" w:name="_s0i9odf430x7" w:colFirst="0" w:colLast="0"/>
      <w:bookmarkStart w:id="6" w:name="_l3y36xf8w2mt" w:colFirst="0" w:colLast="0"/>
      <w:bookmarkStart w:id="7" w:name="_6katmqtjrys4" w:colFirst="0" w:colLast="0"/>
      <w:bookmarkEnd w:id="5"/>
      <w:bookmarkEnd w:id="6"/>
      <w:bookmarkEnd w:id="7"/>
      <w:r w:rsidRPr="00761547">
        <w:rPr>
          <w:rFonts w:ascii="Calibri" w:hAnsi="Calibri" w:cs="Calibri"/>
        </w:rPr>
        <w:t xml:space="preserve">Wykonawcy ubiegający się o udzielenie zamówienia zobowiązani są </w:t>
      </w:r>
      <w:r w:rsidRPr="00761547">
        <w:rPr>
          <w:rFonts w:ascii="Calibri" w:hAnsi="Calibri" w:cs="Calibri"/>
          <w:u w:val="single"/>
        </w:rPr>
        <w:t>dołączyć do składanej oferty</w:t>
      </w:r>
      <w:r w:rsidRPr="00761547">
        <w:rPr>
          <w:rFonts w:ascii="Calibri" w:hAnsi="Calibri" w:cs="Calibri"/>
        </w:rPr>
        <w:t xml:space="preserve"> przedmiotowe środki dowodowe potwierdzające że oferowana dostawa spełnia określone przez Zamawiającego wymagania, cechy i kryteria.</w:t>
      </w:r>
    </w:p>
    <w:p w14:paraId="010164D9" w14:textId="77777777" w:rsidR="00F72FE0" w:rsidRPr="00C16F74" w:rsidRDefault="00F72FE0" w:rsidP="00F72FE0">
      <w:pPr>
        <w:pStyle w:val="Akapitzlist"/>
        <w:numPr>
          <w:ilvl w:val="0"/>
          <w:numId w:val="28"/>
        </w:numPr>
        <w:spacing w:line="240" w:lineRule="auto"/>
        <w:ind w:right="-185"/>
        <w:jc w:val="both"/>
        <w:rPr>
          <w:rFonts w:ascii="Calibri" w:hAnsi="Calibri" w:cs="Calibri"/>
          <w:b/>
          <w:highlight w:val="yellow"/>
        </w:rPr>
      </w:pPr>
      <w:r w:rsidRPr="00C16F74">
        <w:rPr>
          <w:rFonts w:ascii="Calibri" w:hAnsi="Calibri" w:cs="Calibri"/>
          <w:b/>
          <w:highlight w:val="yellow"/>
        </w:rPr>
        <w:t xml:space="preserve">Wykaz przedmiotowych środków dowodowych, które należy dołączyć do składanej oferty </w:t>
      </w:r>
    </w:p>
    <w:p w14:paraId="2D8690F4" w14:textId="780F1CDB" w:rsidR="00F72FE0" w:rsidRPr="00761547" w:rsidRDefault="00F72FE0" w:rsidP="00C16F74">
      <w:pPr>
        <w:numPr>
          <w:ilvl w:val="1"/>
          <w:numId w:val="28"/>
        </w:numPr>
        <w:tabs>
          <w:tab w:val="left" w:pos="426"/>
        </w:tabs>
        <w:autoSpaceDE w:val="0"/>
        <w:autoSpaceDN w:val="0"/>
        <w:adjustRightInd w:val="0"/>
        <w:spacing w:after="35" w:line="240" w:lineRule="auto"/>
        <w:ind w:left="0" w:firstLine="0"/>
        <w:contextualSpacing/>
        <w:jc w:val="both"/>
        <w:rPr>
          <w:rFonts w:ascii="Calibri" w:hAnsi="Calibri" w:cs="Calibri"/>
          <w:u w:val="single"/>
        </w:rPr>
      </w:pPr>
      <w:r w:rsidRPr="00761547">
        <w:rPr>
          <w:rFonts w:ascii="Calibri" w:hAnsi="Calibri" w:cs="Calibri"/>
          <w:b/>
          <w:color w:val="0070C0"/>
        </w:rPr>
        <w:t>Wyciąg ze świadectwa homologacji typu pojazdu dla pojazdu bazowego lub świadectwo zgodności WE</w:t>
      </w:r>
      <w:r w:rsidRPr="00761547">
        <w:rPr>
          <w:rFonts w:ascii="Calibri" w:hAnsi="Calibri" w:cs="Calibri"/>
        </w:rPr>
        <w:t xml:space="preserve"> dla kompletnych pojazdów, potwierdzające parametry pojazdu stanowiące podstawę do obliczenia punktów w kryteriach </w:t>
      </w:r>
      <w:proofErr w:type="spellStart"/>
      <w:r w:rsidRPr="00761547">
        <w:rPr>
          <w:rFonts w:ascii="Calibri" w:hAnsi="Calibri" w:cs="Calibri"/>
        </w:rPr>
        <w:t>pozacenowych</w:t>
      </w:r>
      <w:proofErr w:type="spellEnd"/>
      <w:r>
        <w:rPr>
          <w:rFonts w:ascii="Calibri" w:hAnsi="Calibri" w:cs="Calibri"/>
          <w:color w:val="000000"/>
        </w:rPr>
        <w:t xml:space="preserve"> </w:t>
      </w:r>
    </w:p>
    <w:p w14:paraId="1E73BC5B" w14:textId="77777777" w:rsidR="00F72FE0" w:rsidRDefault="00F72FE0" w:rsidP="00C16F74">
      <w:pPr>
        <w:widowControl w:val="0"/>
        <w:tabs>
          <w:tab w:val="left" w:pos="426"/>
        </w:tabs>
        <w:autoSpaceDE w:val="0"/>
        <w:autoSpaceDN w:val="0"/>
        <w:adjustRightInd w:val="0"/>
        <w:spacing w:line="240" w:lineRule="auto"/>
        <w:jc w:val="both"/>
        <w:rPr>
          <w:rFonts w:ascii="Calibri" w:hAnsi="Calibri" w:cs="Calibri"/>
          <w:b/>
          <w:bCs/>
          <w:iCs/>
        </w:rPr>
      </w:pPr>
      <w:r w:rsidRPr="00761547">
        <w:rPr>
          <w:rFonts w:ascii="Calibri" w:hAnsi="Calibri" w:cs="Calibri"/>
          <w:b/>
        </w:rPr>
        <w:t>Zamawiający wymagając załączenia do oferty:</w:t>
      </w:r>
      <w:r w:rsidRPr="00761547">
        <w:rPr>
          <w:rFonts w:ascii="Calibri" w:hAnsi="Calibri" w:cs="Calibri"/>
          <w:b/>
          <w:bCs/>
        </w:rPr>
        <w:t xml:space="preserve"> </w:t>
      </w:r>
      <w:r w:rsidRPr="00761547">
        <w:rPr>
          <w:rFonts w:ascii="Calibri" w:hAnsi="Calibri" w:cs="Calibri"/>
          <w:b/>
          <w:bCs/>
          <w:i/>
          <w:iCs/>
          <w:u w:val="single"/>
        </w:rPr>
        <w:t xml:space="preserve">"Dokumentu potwierdzającego spełnienie wymogu (świadectwo zgodności WE pojazdu bazowego) (.......) </w:t>
      </w:r>
      <w:r w:rsidRPr="00761547">
        <w:rPr>
          <w:rFonts w:ascii="Calibri" w:hAnsi="Calibri" w:cs="Calibri"/>
          <w:b/>
          <w:bCs/>
          <w:iCs/>
        </w:rPr>
        <w:t>rozumie pod tym pojęciem</w:t>
      </w:r>
      <w:r w:rsidRPr="00761547">
        <w:rPr>
          <w:rFonts w:ascii="Calibri" w:hAnsi="Calibri" w:cs="Calibri"/>
          <w:b/>
          <w:bCs/>
          <w:i/>
          <w:iCs/>
        </w:rPr>
        <w:t xml:space="preserve"> </w:t>
      </w:r>
      <w:r w:rsidRPr="00761547">
        <w:rPr>
          <w:rFonts w:ascii="Calibri" w:hAnsi="Calibri" w:cs="Calibri"/>
          <w:b/>
          <w:bCs/>
          <w:iCs/>
        </w:rPr>
        <w:t>przedstawienie wzoru takiego dokumentu dla pojazdu, który jest taki sam</w:t>
      </w:r>
      <w:r>
        <w:rPr>
          <w:rFonts w:ascii="Calibri" w:hAnsi="Calibri" w:cs="Calibri"/>
          <w:b/>
          <w:bCs/>
          <w:iCs/>
        </w:rPr>
        <w:t xml:space="preserve"> (ta sama marka i typ oraz posiadający te </w:t>
      </w:r>
      <w:r>
        <w:rPr>
          <w:rFonts w:ascii="Calibri" w:hAnsi="Calibri" w:cs="Calibri"/>
          <w:b/>
          <w:bCs/>
          <w:iCs/>
        </w:rPr>
        <w:lastRenderedPageBreak/>
        <w:t xml:space="preserve">same parametry techniczne podlegające ocenie w ramach kryteriów </w:t>
      </w:r>
      <w:proofErr w:type="spellStart"/>
      <w:r>
        <w:rPr>
          <w:rFonts w:ascii="Calibri" w:hAnsi="Calibri" w:cs="Calibri"/>
          <w:b/>
          <w:bCs/>
          <w:iCs/>
        </w:rPr>
        <w:t>pozacenowych</w:t>
      </w:r>
      <w:proofErr w:type="spellEnd"/>
      <w:r>
        <w:rPr>
          <w:rFonts w:ascii="Calibri" w:hAnsi="Calibri" w:cs="Calibri"/>
          <w:b/>
          <w:bCs/>
          <w:iCs/>
        </w:rPr>
        <w:t>)</w:t>
      </w:r>
      <w:r w:rsidRPr="00761547">
        <w:rPr>
          <w:rFonts w:ascii="Calibri" w:hAnsi="Calibri" w:cs="Calibri"/>
          <w:b/>
          <w:bCs/>
          <w:iCs/>
        </w:rPr>
        <w:t xml:space="preserve"> jak oferowany. W związku z tym, że kryterium oceny oferty stanowią m.in. parametry pojazdu ujawnione w tym dokumencie, Zamawiający wymaga załączenia go do oferty dla porównania i oceny parametrów oferowanego pojazdu. </w:t>
      </w:r>
    </w:p>
    <w:p w14:paraId="3BB2FC11" w14:textId="2EFD57BF" w:rsidR="00A43365" w:rsidRPr="00516D56" w:rsidRDefault="00D01831" w:rsidP="00516D56">
      <w:pPr>
        <w:tabs>
          <w:tab w:val="left" w:pos="426"/>
        </w:tabs>
        <w:autoSpaceDE w:val="0"/>
        <w:autoSpaceDN w:val="0"/>
        <w:adjustRightInd w:val="0"/>
        <w:spacing w:after="35" w:line="240" w:lineRule="auto"/>
        <w:jc w:val="both"/>
        <w:rPr>
          <w:rFonts w:ascii="Calibri" w:hAnsi="Calibri" w:cs="Calibri"/>
          <w:b/>
          <w:u w:val="single"/>
        </w:rPr>
      </w:pPr>
      <w:r w:rsidRPr="00761547">
        <w:rPr>
          <w:rFonts w:ascii="Calibri" w:hAnsi="Calibri" w:cs="Calibri"/>
          <w:b/>
          <w:u w:val="single"/>
        </w:rPr>
        <w:t>W związku z tym, że wskazany dokument stanowi potwierdzenie parametrów oferowan</w:t>
      </w:r>
      <w:r>
        <w:rPr>
          <w:rFonts w:ascii="Calibri" w:hAnsi="Calibri" w:cs="Calibri"/>
          <w:b/>
          <w:u w:val="single"/>
        </w:rPr>
        <w:t>ego</w:t>
      </w:r>
      <w:r w:rsidRPr="00761547">
        <w:rPr>
          <w:rFonts w:ascii="Calibri" w:hAnsi="Calibri" w:cs="Calibri"/>
          <w:b/>
          <w:u w:val="single"/>
        </w:rPr>
        <w:t xml:space="preserve"> pojazd</w:t>
      </w:r>
      <w:r>
        <w:rPr>
          <w:rFonts w:ascii="Calibri" w:hAnsi="Calibri" w:cs="Calibri"/>
          <w:b/>
          <w:u w:val="single"/>
        </w:rPr>
        <w:t>u</w:t>
      </w:r>
      <w:r w:rsidRPr="00761547">
        <w:rPr>
          <w:rFonts w:ascii="Calibri" w:hAnsi="Calibri" w:cs="Calibri"/>
          <w:b/>
          <w:u w:val="single"/>
        </w:rPr>
        <w:t xml:space="preserve"> (opis przedmiotu zamówienia), które stanowią kryteria oceny ofert, dokument ten nie podlega uzup</w:t>
      </w:r>
      <w:r w:rsidR="00516D56">
        <w:rPr>
          <w:rFonts w:ascii="Calibri" w:hAnsi="Calibri" w:cs="Calibri"/>
          <w:b/>
          <w:u w:val="single"/>
        </w:rPr>
        <w:t>ełnieniu (jest treścią oferty).</w:t>
      </w:r>
    </w:p>
    <w:p w14:paraId="3966327F" w14:textId="32B00D99" w:rsidR="00D01831" w:rsidRPr="00516D56" w:rsidRDefault="00F72FE0" w:rsidP="00C16F74">
      <w:pPr>
        <w:pStyle w:val="Akapitzlist"/>
        <w:widowControl w:val="0"/>
        <w:numPr>
          <w:ilvl w:val="1"/>
          <w:numId w:val="28"/>
        </w:numPr>
        <w:tabs>
          <w:tab w:val="left" w:pos="284"/>
          <w:tab w:val="left" w:pos="426"/>
        </w:tabs>
        <w:autoSpaceDE w:val="0"/>
        <w:autoSpaceDN w:val="0"/>
        <w:adjustRightInd w:val="0"/>
        <w:spacing w:line="240" w:lineRule="auto"/>
        <w:ind w:left="0" w:firstLine="0"/>
        <w:jc w:val="both"/>
        <w:rPr>
          <w:rFonts w:ascii="Calibri" w:hAnsi="Calibri" w:cs="Calibri"/>
          <w:b/>
          <w:bCs/>
          <w:color w:val="0070C0"/>
        </w:rPr>
      </w:pPr>
      <w:r w:rsidRPr="00D01831">
        <w:rPr>
          <w:rFonts w:ascii="Calibri" w:hAnsi="Calibri" w:cs="Calibri"/>
          <w:b/>
          <w:bCs/>
          <w:color w:val="0070C0"/>
        </w:rPr>
        <w:t>Oświadczenie potwierdzające spełnianie przez oferowane dostawy wymagań określonych w załącznikach nr 1, 1.1, 1.2 do SWZ</w:t>
      </w:r>
      <w:r w:rsidRPr="00D01831">
        <w:rPr>
          <w:rFonts w:ascii="Calibri" w:hAnsi="Calibri" w:cs="Calibri"/>
          <w:bCs/>
        </w:rPr>
        <w:t xml:space="preserve"> </w:t>
      </w:r>
      <w:r w:rsidRPr="00D01831">
        <w:rPr>
          <w:rFonts w:ascii="Calibri" w:hAnsi="Calibri" w:cs="Calibri"/>
          <w:b/>
          <w:color w:val="0070C0"/>
        </w:rPr>
        <w:t>wykonane poprzez wypełnienie i podpisanie załączników numer 1.1, 1.2</w:t>
      </w:r>
      <w:r w:rsidR="00D01831" w:rsidRPr="00D01831">
        <w:rPr>
          <w:rFonts w:ascii="Calibri" w:hAnsi="Calibri" w:cs="Calibri"/>
          <w:b/>
          <w:color w:val="0070C0"/>
        </w:rPr>
        <w:t xml:space="preserve"> </w:t>
      </w:r>
      <w:r w:rsidRPr="00D01831">
        <w:rPr>
          <w:rFonts w:ascii="Calibri" w:hAnsi="Calibri" w:cs="Calibri"/>
          <w:b/>
          <w:color w:val="0070C0"/>
        </w:rPr>
        <w:t>do SWZ</w:t>
      </w:r>
      <w:r w:rsidR="00D01831">
        <w:rPr>
          <w:rFonts w:ascii="Calibri" w:hAnsi="Calibri" w:cs="Calibri"/>
          <w:b/>
          <w:color w:val="0070C0"/>
        </w:rPr>
        <w:t>.</w:t>
      </w:r>
      <w:r w:rsidRPr="00D01831">
        <w:rPr>
          <w:rFonts w:ascii="Calibri" w:hAnsi="Calibri" w:cs="Calibri"/>
        </w:rPr>
        <w:t xml:space="preserve"> </w:t>
      </w:r>
    </w:p>
    <w:p w14:paraId="1BC9BBF1" w14:textId="77777777" w:rsidR="00F72FE0" w:rsidRPr="00761547" w:rsidRDefault="00F72FE0" w:rsidP="00C16F74">
      <w:pPr>
        <w:widowControl w:val="0"/>
        <w:numPr>
          <w:ilvl w:val="0"/>
          <w:numId w:val="28"/>
        </w:numPr>
        <w:tabs>
          <w:tab w:val="left" w:pos="426"/>
        </w:tabs>
        <w:autoSpaceDE w:val="0"/>
        <w:autoSpaceDN w:val="0"/>
        <w:adjustRightInd w:val="0"/>
        <w:ind w:left="0" w:firstLine="0"/>
        <w:contextualSpacing/>
        <w:jc w:val="both"/>
        <w:rPr>
          <w:rFonts w:ascii="Calibri" w:hAnsi="Calibri" w:cs="Calibri"/>
          <w:b/>
          <w:color w:val="000000"/>
        </w:rPr>
      </w:pPr>
      <w:r w:rsidRPr="00761547">
        <w:rPr>
          <w:rFonts w:ascii="Calibri" w:hAnsi="Calibri" w:cs="Calibri"/>
          <w:b/>
          <w:color w:val="000000"/>
        </w:rPr>
        <w:t>Forma przedmiotowych środków dowodowych:</w:t>
      </w:r>
    </w:p>
    <w:p w14:paraId="253BD502" w14:textId="77777777" w:rsidR="00F72FE0" w:rsidRPr="00761547" w:rsidRDefault="00F72FE0" w:rsidP="00C16F74">
      <w:pPr>
        <w:widowControl w:val="0"/>
        <w:numPr>
          <w:ilvl w:val="1"/>
          <w:numId w:val="28"/>
        </w:numPr>
        <w:tabs>
          <w:tab w:val="left" w:pos="426"/>
        </w:tabs>
        <w:autoSpaceDE w:val="0"/>
        <w:autoSpaceDN w:val="0"/>
        <w:adjustRightInd w:val="0"/>
        <w:spacing w:line="240" w:lineRule="auto"/>
        <w:ind w:left="0" w:firstLine="0"/>
        <w:contextualSpacing/>
        <w:jc w:val="both"/>
        <w:rPr>
          <w:rFonts w:ascii="Calibri" w:hAnsi="Calibri" w:cs="Calibri"/>
          <w:b/>
          <w:color w:val="000000"/>
        </w:rPr>
      </w:pPr>
      <w:r w:rsidRPr="00761547">
        <w:rPr>
          <w:rFonts w:ascii="Calibri" w:hAnsi="Calibri" w:cs="Calibri"/>
          <w:u w:val="single"/>
        </w:rPr>
        <w:t>Przedmiotowe środki dowodowe sporządzone w języku obcym przekazuje się wraz z tłumaczeniem na język polski</w:t>
      </w:r>
      <w:r w:rsidRPr="00761547">
        <w:rPr>
          <w:rFonts w:ascii="Calibri" w:hAnsi="Calibri" w:cs="Calibri"/>
        </w:rPr>
        <w:t>.</w:t>
      </w:r>
    </w:p>
    <w:p w14:paraId="03677A02" w14:textId="77777777" w:rsidR="00F72FE0" w:rsidRPr="00761547" w:rsidRDefault="00F72FE0" w:rsidP="00C16F74">
      <w:pPr>
        <w:widowControl w:val="0"/>
        <w:numPr>
          <w:ilvl w:val="1"/>
          <w:numId w:val="28"/>
        </w:numPr>
        <w:tabs>
          <w:tab w:val="left" w:pos="426"/>
        </w:tabs>
        <w:autoSpaceDE w:val="0"/>
        <w:autoSpaceDN w:val="0"/>
        <w:adjustRightInd w:val="0"/>
        <w:spacing w:line="240" w:lineRule="auto"/>
        <w:ind w:left="0" w:firstLine="0"/>
        <w:contextualSpacing/>
        <w:jc w:val="both"/>
        <w:rPr>
          <w:rFonts w:ascii="Calibri" w:hAnsi="Calibri" w:cs="Calibri"/>
          <w:color w:val="000000"/>
        </w:rPr>
      </w:pPr>
      <w:r w:rsidRPr="00761547">
        <w:rPr>
          <w:rFonts w:ascii="Calibri" w:hAnsi="Calibri" w:cs="Calibri"/>
          <w:color w:val="000000"/>
        </w:rPr>
        <w:t>W przypadku gdy przedmiotowe środki dowodowe zostały wystawione przez upoważnione podmioty inne niż wykonawca, wykonawca wspólnie ubiegający się o udzielenie zamówienia lub podwykonawca jako dokument elektroniczny, przekazuje się ten dokument.</w:t>
      </w:r>
    </w:p>
    <w:p w14:paraId="33C04EC2" w14:textId="77777777" w:rsidR="00F72FE0" w:rsidRPr="00761547" w:rsidRDefault="00F72FE0" w:rsidP="00C16F74">
      <w:pPr>
        <w:widowControl w:val="0"/>
        <w:numPr>
          <w:ilvl w:val="1"/>
          <w:numId w:val="28"/>
        </w:numPr>
        <w:tabs>
          <w:tab w:val="left" w:pos="426"/>
        </w:tabs>
        <w:autoSpaceDE w:val="0"/>
        <w:autoSpaceDN w:val="0"/>
        <w:adjustRightInd w:val="0"/>
        <w:spacing w:line="240" w:lineRule="auto"/>
        <w:ind w:left="0" w:firstLine="0"/>
        <w:contextualSpacing/>
        <w:jc w:val="both"/>
        <w:rPr>
          <w:rFonts w:ascii="Calibri" w:hAnsi="Calibri" w:cs="Calibri"/>
          <w:color w:val="000000"/>
        </w:rPr>
      </w:pPr>
      <w:r w:rsidRPr="00761547">
        <w:rPr>
          <w:rFonts w:ascii="Calibri" w:hAnsi="Calibri" w:cs="Calibri"/>
          <w:color w:val="000000"/>
        </w:rPr>
        <w:t>W przypadku gdy przedmiotowe środki dowodowe zostały wystawione przez upoważnione podmioty jako dokument w postaci papierowej, przekazuje się cyfrowe odwzorowanie tego dokumentu opatrzone , kwalifikowanym podpisem elektronicznym poświadczające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739A2C82" w14:textId="77777777" w:rsidR="00F72FE0" w:rsidRPr="00761547" w:rsidRDefault="00F72FE0" w:rsidP="00C16F74">
      <w:pPr>
        <w:widowControl w:val="0"/>
        <w:numPr>
          <w:ilvl w:val="1"/>
          <w:numId w:val="28"/>
        </w:numPr>
        <w:tabs>
          <w:tab w:val="left" w:pos="426"/>
        </w:tabs>
        <w:autoSpaceDE w:val="0"/>
        <w:autoSpaceDN w:val="0"/>
        <w:adjustRightInd w:val="0"/>
        <w:spacing w:line="240" w:lineRule="auto"/>
        <w:ind w:left="0" w:firstLine="0"/>
        <w:contextualSpacing/>
        <w:jc w:val="both"/>
        <w:rPr>
          <w:rFonts w:ascii="Calibri" w:hAnsi="Calibri" w:cs="Calibri"/>
          <w:color w:val="000000"/>
        </w:rPr>
      </w:pPr>
      <w:r w:rsidRPr="00761547">
        <w:rPr>
          <w:rFonts w:ascii="Calibri" w:hAnsi="Calibri" w:cs="Calibri"/>
          <w:color w:val="000000"/>
        </w:rPr>
        <w:t>Przedmiotowe środki dowodowe niewystawione przez upoważnione podmioty przekazuje się w postaci elektronicznej i opatruje się  kwalifikowanym podpisem elektronicznym.</w:t>
      </w:r>
    </w:p>
    <w:p w14:paraId="7CAA74BA" w14:textId="77777777" w:rsidR="00F72FE0" w:rsidRPr="00761547" w:rsidRDefault="00F72FE0" w:rsidP="00C16F74">
      <w:pPr>
        <w:widowControl w:val="0"/>
        <w:numPr>
          <w:ilvl w:val="1"/>
          <w:numId w:val="28"/>
        </w:numPr>
        <w:tabs>
          <w:tab w:val="left" w:pos="426"/>
        </w:tabs>
        <w:autoSpaceDE w:val="0"/>
        <w:autoSpaceDN w:val="0"/>
        <w:adjustRightInd w:val="0"/>
        <w:spacing w:line="240" w:lineRule="auto"/>
        <w:ind w:left="0" w:firstLine="0"/>
        <w:contextualSpacing/>
        <w:jc w:val="both"/>
        <w:rPr>
          <w:rFonts w:ascii="Calibri" w:hAnsi="Calibri" w:cs="Calibri"/>
          <w:color w:val="000000"/>
        </w:rPr>
      </w:pPr>
      <w:r w:rsidRPr="00761547">
        <w:rPr>
          <w:rFonts w:ascii="Calibri" w:hAnsi="Calibri" w:cs="Calibri"/>
          <w:color w:val="000000"/>
        </w:rPr>
        <w:t>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dokonuje odpowiednio wykonawca lub wykonawca wspólnie ubiegający się o udzielenie zamówienia lub notariusz.</w:t>
      </w:r>
    </w:p>
    <w:p w14:paraId="324D0D5D" w14:textId="77777777" w:rsidR="00F72FE0" w:rsidRPr="00761547" w:rsidRDefault="00F72FE0" w:rsidP="00C16F74">
      <w:pPr>
        <w:widowControl w:val="0"/>
        <w:numPr>
          <w:ilvl w:val="0"/>
          <w:numId w:val="28"/>
        </w:numPr>
        <w:tabs>
          <w:tab w:val="left" w:pos="426"/>
        </w:tabs>
        <w:autoSpaceDE w:val="0"/>
        <w:autoSpaceDN w:val="0"/>
        <w:adjustRightInd w:val="0"/>
        <w:ind w:left="0" w:firstLine="0"/>
        <w:contextualSpacing/>
        <w:jc w:val="both"/>
        <w:rPr>
          <w:rFonts w:ascii="Calibri" w:hAnsi="Calibri" w:cs="Calibri"/>
          <w:b/>
          <w:color w:val="000000"/>
        </w:rPr>
      </w:pPr>
      <w:r w:rsidRPr="00761547">
        <w:rPr>
          <w:rFonts w:ascii="Calibri" w:hAnsi="Calibri" w:cs="Calibri"/>
          <w:b/>
          <w:color w:val="000000"/>
        </w:rPr>
        <w:t>Uzupełnianie i wyjaśnianie treści przedmiotowych środków dowodowych:</w:t>
      </w:r>
    </w:p>
    <w:p w14:paraId="5106841F" w14:textId="77777777" w:rsidR="00F72FE0" w:rsidRDefault="00F72FE0" w:rsidP="00C16F74">
      <w:pPr>
        <w:numPr>
          <w:ilvl w:val="1"/>
          <w:numId w:val="28"/>
        </w:numPr>
        <w:tabs>
          <w:tab w:val="left" w:pos="426"/>
        </w:tabs>
        <w:spacing w:line="240" w:lineRule="auto"/>
        <w:ind w:left="0" w:firstLine="0"/>
        <w:jc w:val="both"/>
        <w:rPr>
          <w:rFonts w:ascii="Calibri" w:hAnsi="Calibri" w:cs="Calibri"/>
        </w:rPr>
      </w:pPr>
      <w:r w:rsidRPr="00761547">
        <w:rPr>
          <w:rFonts w:ascii="Calibri" w:hAnsi="Calibri" w:cs="Calibri"/>
        </w:rPr>
        <w:t>Wyciąg ze świadectwa homologacji typu pojazdu dla pojazdu bazowego lub świadectwo zgodności WE dla kompletnych pojazdów – nie podlega uzupełnieniu.</w:t>
      </w:r>
    </w:p>
    <w:p w14:paraId="02078337" w14:textId="77777777" w:rsidR="00F72FE0" w:rsidRPr="00761547" w:rsidRDefault="00F72FE0" w:rsidP="00C16F74">
      <w:pPr>
        <w:numPr>
          <w:ilvl w:val="1"/>
          <w:numId w:val="28"/>
        </w:numPr>
        <w:tabs>
          <w:tab w:val="left" w:pos="426"/>
        </w:tabs>
        <w:spacing w:line="240" w:lineRule="auto"/>
        <w:ind w:left="0" w:firstLine="0"/>
        <w:jc w:val="both"/>
        <w:rPr>
          <w:rFonts w:ascii="Calibri" w:hAnsi="Calibri" w:cs="Calibri"/>
        </w:rPr>
      </w:pPr>
      <w:r w:rsidRPr="00761547">
        <w:rPr>
          <w:rFonts w:ascii="Calibri" w:hAnsi="Calibri" w:cs="Calibri"/>
        </w:rPr>
        <w:t xml:space="preserve">Jeżeli wykonawca nie złoży </w:t>
      </w:r>
      <w:r>
        <w:rPr>
          <w:rFonts w:ascii="Calibri" w:hAnsi="Calibri" w:cs="Calibri"/>
        </w:rPr>
        <w:t xml:space="preserve">oświadczeń stanowiących </w:t>
      </w:r>
      <w:r w:rsidRPr="00761547">
        <w:rPr>
          <w:rFonts w:ascii="Calibri" w:hAnsi="Calibri" w:cs="Calibri"/>
        </w:rPr>
        <w:t>przedmiotow</w:t>
      </w:r>
      <w:r>
        <w:rPr>
          <w:rFonts w:ascii="Calibri" w:hAnsi="Calibri" w:cs="Calibri"/>
        </w:rPr>
        <w:t>e</w:t>
      </w:r>
      <w:r w:rsidRPr="00761547">
        <w:rPr>
          <w:rFonts w:ascii="Calibri" w:hAnsi="Calibri" w:cs="Calibri"/>
        </w:rPr>
        <w:t xml:space="preserve"> środk</w:t>
      </w:r>
      <w:r>
        <w:rPr>
          <w:rFonts w:ascii="Calibri" w:hAnsi="Calibri" w:cs="Calibri"/>
        </w:rPr>
        <w:t>i</w:t>
      </w:r>
      <w:r w:rsidRPr="00761547">
        <w:rPr>
          <w:rFonts w:ascii="Calibri" w:hAnsi="Calibri" w:cs="Calibri"/>
        </w:rPr>
        <w:t xml:space="preserve"> dowodow</w:t>
      </w:r>
      <w:r>
        <w:rPr>
          <w:rFonts w:ascii="Calibri" w:hAnsi="Calibri" w:cs="Calibri"/>
        </w:rPr>
        <w:t>e</w:t>
      </w:r>
      <w:r w:rsidRPr="00761547">
        <w:rPr>
          <w:rFonts w:ascii="Calibri" w:hAnsi="Calibri" w:cs="Calibri"/>
        </w:rPr>
        <w:t xml:space="preserve"> wskazanych w </w:t>
      </w:r>
      <w:r>
        <w:rPr>
          <w:rFonts w:ascii="Calibri" w:hAnsi="Calibri" w:cs="Calibri"/>
        </w:rPr>
        <w:t xml:space="preserve">Rozdziale VI </w:t>
      </w:r>
      <w:r w:rsidRPr="00761547">
        <w:rPr>
          <w:rFonts w:ascii="Calibri" w:hAnsi="Calibri" w:cs="Calibri"/>
        </w:rPr>
        <w:t>pkt 1.2</w:t>
      </w:r>
      <w:r>
        <w:rPr>
          <w:rFonts w:ascii="Calibri" w:hAnsi="Calibri" w:cs="Calibri"/>
        </w:rPr>
        <w:t xml:space="preserve"> SWZ</w:t>
      </w:r>
      <w:r w:rsidRPr="00761547">
        <w:rPr>
          <w:rFonts w:ascii="Calibri" w:hAnsi="Calibri" w:cs="Calibri"/>
        </w:rPr>
        <w:t xml:space="preserve"> (powyżej) lub złożone przedmiotowe środki dowodowe będą niekompletne, Zamawiający wezwie do ich złożenia lub uzupełnienia w wyznaczonym terminie</w:t>
      </w:r>
      <w:r>
        <w:rPr>
          <w:rFonts w:ascii="Calibri" w:hAnsi="Calibri" w:cs="Calibri"/>
        </w:rPr>
        <w:t>.</w:t>
      </w:r>
    </w:p>
    <w:p w14:paraId="7EAFA635" w14:textId="2803A37E" w:rsidR="00E468CB" w:rsidRPr="00C16F74" w:rsidRDefault="00F72FE0" w:rsidP="00C16F74">
      <w:pPr>
        <w:numPr>
          <w:ilvl w:val="1"/>
          <w:numId w:val="28"/>
        </w:numPr>
        <w:tabs>
          <w:tab w:val="left" w:pos="426"/>
        </w:tabs>
        <w:spacing w:line="240" w:lineRule="auto"/>
        <w:ind w:left="0" w:firstLine="0"/>
        <w:jc w:val="both"/>
        <w:rPr>
          <w:rFonts w:ascii="Calibri" w:hAnsi="Calibri" w:cs="Calibri"/>
        </w:rPr>
      </w:pPr>
      <w:r w:rsidRPr="00761547">
        <w:rPr>
          <w:rFonts w:ascii="Calibri" w:hAnsi="Calibri" w:cs="Calibri"/>
        </w:rPr>
        <w:t>Zamawiający może żądać od wykonawców wyjaśnień dotyczących treści przedmiotowych środków dowodowych.</w:t>
      </w:r>
    </w:p>
    <w:p w14:paraId="7F5291D9" w14:textId="77777777" w:rsidR="00D7097B" w:rsidRDefault="00D7097B" w:rsidP="00C16F74">
      <w:pPr>
        <w:pStyle w:val="Bezodstpw"/>
        <w:tabs>
          <w:tab w:val="left" w:pos="426"/>
        </w:tabs>
        <w:jc w:val="both"/>
        <w:rPr>
          <w:rFonts w:ascii="Verdana" w:hAnsi="Verdana"/>
          <w:sz w:val="20"/>
          <w:szCs w:val="20"/>
        </w:rPr>
      </w:pPr>
    </w:p>
    <w:p w14:paraId="0000007E" w14:textId="05BC3DB7" w:rsidR="00FF00FD" w:rsidRPr="004D42C4" w:rsidRDefault="000520B3"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4D42C4">
        <w:rPr>
          <w:rFonts w:ascii="Calibri" w:hAnsi="Calibri" w:cs="Calibri"/>
          <w:b/>
        </w:rPr>
        <w:t>V</w:t>
      </w:r>
      <w:r w:rsidR="00F73A80" w:rsidRPr="004D42C4">
        <w:rPr>
          <w:rFonts w:ascii="Calibri" w:hAnsi="Calibri" w:cs="Calibri"/>
          <w:b/>
        </w:rPr>
        <w:t>II</w:t>
      </w:r>
      <w:r w:rsidRPr="004D42C4">
        <w:rPr>
          <w:rFonts w:ascii="Calibri" w:hAnsi="Calibri" w:cs="Calibri"/>
          <w:b/>
        </w:rPr>
        <w:t>. Termin wykonania zamówienia</w:t>
      </w:r>
    </w:p>
    <w:p w14:paraId="6A8CF153" w14:textId="0ACBCBFA" w:rsidR="00C4148F" w:rsidRPr="00E468CB" w:rsidRDefault="00E468CB" w:rsidP="00E468CB">
      <w:pPr>
        <w:spacing w:line="240" w:lineRule="auto"/>
        <w:jc w:val="both"/>
        <w:rPr>
          <w:rFonts w:ascii="Calibri" w:eastAsia="Times New Roman" w:hAnsi="Calibri" w:cs="Calibri"/>
          <w:b/>
          <w:lang w:val="pl-PL"/>
        </w:rPr>
      </w:pPr>
      <w:r>
        <w:rPr>
          <w:rFonts w:ascii="Calibri" w:eastAsia="Times New Roman" w:hAnsi="Calibri" w:cs="Calibri"/>
          <w:lang w:val="pl-PL"/>
        </w:rPr>
        <w:t xml:space="preserve">Wykonawca zębowiny będzie do dostarczenia samochodów objętych zamówieniem w terminie do </w:t>
      </w:r>
      <w:r w:rsidRPr="00E468CB">
        <w:rPr>
          <w:rFonts w:ascii="Calibri" w:eastAsia="Times New Roman" w:hAnsi="Calibri" w:cs="Calibri"/>
          <w:b/>
          <w:lang w:val="pl-PL"/>
        </w:rPr>
        <w:t xml:space="preserve">5 dni od dnia podpisania umowy. </w:t>
      </w:r>
    </w:p>
    <w:p w14:paraId="7D4AD9E9" w14:textId="77777777" w:rsidR="00D66F66" w:rsidRPr="00964AA4" w:rsidRDefault="00D66F66" w:rsidP="00964AA4">
      <w:pPr>
        <w:pStyle w:val="Bezodstpw"/>
        <w:ind w:left="420"/>
        <w:rPr>
          <w:rFonts w:ascii="Verdana" w:hAnsi="Verdana"/>
          <w:sz w:val="20"/>
          <w:szCs w:val="20"/>
        </w:rPr>
      </w:pPr>
    </w:p>
    <w:p w14:paraId="20D76944" w14:textId="77777777" w:rsidR="00070768" w:rsidRPr="00262D41" w:rsidRDefault="00070768" w:rsidP="00070768">
      <w:pPr>
        <w:pBdr>
          <w:top w:val="single" w:sz="4" w:space="1" w:color="auto"/>
          <w:left w:val="single" w:sz="4" w:space="4" w:color="auto"/>
          <w:bottom w:val="single" w:sz="4" w:space="1" w:color="auto"/>
          <w:right w:val="single" w:sz="4" w:space="4" w:color="auto"/>
        </w:pBdr>
        <w:jc w:val="both"/>
        <w:rPr>
          <w:rFonts w:ascii="Calibri" w:hAnsi="Calibri" w:cs="Calibri"/>
          <w:b/>
          <w:sz w:val="24"/>
          <w:szCs w:val="24"/>
        </w:rPr>
      </w:pPr>
      <w:bookmarkStart w:id="8" w:name="_nz5qrlch0jbr" w:colFirst="0" w:colLast="0"/>
      <w:bookmarkEnd w:id="8"/>
      <w:r w:rsidRPr="00262D41">
        <w:rPr>
          <w:rFonts w:ascii="Calibri" w:hAnsi="Calibri" w:cs="Calibri"/>
          <w:b/>
          <w:sz w:val="24"/>
          <w:szCs w:val="24"/>
        </w:rPr>
        <w:t>VIII. Wskazanie podstaw wykluczenia oraz określenie warunków udziału w postępowaniu.</w:t>
      </w:r>
    </w:p>
    <w:p w14:paraId="14FAB0D0" w14:textId="77777777" w:rsidR="00060BF4" w:rsidRPr="00060BF4" w:rsidRDefault="00060BF4" w:rsidP="00060BF4">
      <w:pPr>
        <w:suppressAutoHyphens/>
        <w:overflowPunct w:val="0"/>
        <w:spacing w:line="240" w:lineRule="auto"/>
        <w:jc w:val="both"/>
        <w:rPr>
          <w:rFonts w:ascii="Calibri" w:eastAsia="Times New Roman" w:hAnsi="Calibri" w:cs="Calibri"/>
          <w:b/>
          <w:color w:val="00000A"/>
          <w:lang w:val="pl-PL" w:eastAsia="zh-CN"/>
        </w:rPr>
      </w:pPr>
      <w:bookmarkStart w:id="9" w:name="_sv3xn7chhdup" w:colFirst="0" w:colLast="0"/>
      <w:bookmarkStart w:id="10" w:name="_crlv0voso4yw" w:colFirst="0" w:colLast="0"/>
      <w:bookmarkEnd w:id="9"/>
      <w:bookmarkEnd w:id="10"/>
      <w:r w:rsidRPr="00060BF4">
        <w:rPr>
          <w:rFonts w:ascii="Calibri" w:eastAsia="Times New Roman" w:hAnsi="Calibri" w:cs="Calibri"/>
          <w:b/>
          <w:color w:val="00000A"/>
          <w:lang w:val="pl-PL" w:eastAsia="zh-CN"/>
        </w:rPr>
        <w:t xml:space="preserve">I. O udzielenie zamówienia mogą ubiegać się Wykonawcy, którzy nie podlegają wykluczeniu na podstawie art. 108 ust. 1 ustawy </w:t>
      </w:r>
      <w:proofErr w:type="spellStart"/>
      <w:r w:rsidRPr="00060BF4">
        <w:rPr>
          <w:rFonts w:ascii="Calibri" w:eastAsia="Times New Roman" w:hAnsi="Calibri" w:cs="Calibri"/>
          <w:b/>
          <w:color w:val="00000A"/>
          <w:lang w:val="pl-PL" w:eastAsia="zh-CN"/>
        </w:rPr>
        <w:t>Pzp</w:t>
      </w:r>
      <w:proofErr w:type="spellEnd"/>
      <w:r w:rsidRPr="00060BF4">
        <w:rPr>
          <w:rFonts w:ascii="Calibri" w:eastAsia="Times New Roman" w:hAnsi="Calibri" w:cs="Calibri"/>
          <w:b/>
          <w:color w:val="00000A"/>
          <w:lang w:val="pl-PL" w:eastAsia="zh-CN"/>
        </w:rPr>
        <w:t xml:space="preserve">, z zastrzeżeniem art. 110 ust. 2 ustawy </w:t>
      </w:r>
      <w:proofErr w:type="spellStart"/>
      <w:r w:rsidRPr="00060BF4">
        <w:rPr>
          <w:rFonts w:ascii="Calibri" w:eastAsia="Times New Roman" w:hAnsi="Calibri" w:cs="Calibri"/>
          <w:b/>
          <w:color w:val="00000A"/>
          <w:lang w:val="pl-PL" w:eastAsia="zh-CN"/>
        </w:rPr>
        <w:t>Pzp</w:t>
      </w:r>
      <w:proofErr w:type="spellEnd"/>
      <w:r w:rsidRPr="00060BF4">
        <w:rPr>
          <w:rFonts w:ascii="Calibri" w:eastAsia="Times New Roman" w:hAnsi="Calibri" w:cs="Calibri"/>
          <w:b/>
          <w:color w:val="00000A"/>
          <w:lang w:val="pl-PL" w:eastAsia="zh-CN"/>
        </w:rPr>
        <w:t>.</w:t>
      </w:r>
    </w:p>
    <w:p w14:paraId="705DDAB9" w14:textId="77777777" w:rsidR="00060BF4" w:rsidRPr="00060BF4" w:rsidRDefault="00060BF4" w:rsidP="00060BF4">
      <w:pPr>
        <w:suppressAutoHyphens/>
        <w:overflowPunct w:val="0"/>
        <w:spacing w:line="240" w:lineRule="auto"/>
        <w:jc w:val="both"/>
        <w:rPr>
          <w:rFonts w:ascii="Calibri" w:eastAsia="Times New Roman" w:hAnsi="Calibri" w:cs="Calibri"/>
          <w:color w:val="00000A"/>
          <w:u w:val="single"/>
          <w:lang w:val="pl-PL" w:eastAsia="zh-CN"/>
        </w:rPr>
      </w:pPr>
      <w:r w:rsidRPr="00060BF4">
        <w:rPr>
          <w:rFonts w:ascii="Calibri" w:eastAsia="Times New Roman" w:hAnsi="Calibri" w:cs="Calibri"/>
          <w:color w:val="00000A"/>
          <w:u w:val="single"/>
          <w:lang w:val="pl-PL" w:eastAsia="zh-CN"/>
        </w:rPr>
        <w:t xml:space="preserve">1. Zgodnie z art. 108 ust. 1  ustawy </w:t>
      </w:r>
      <w:proofErr w:type="spellStart"/>
      <w:r w:rsidRPr="00060BF4">
        <w:rPr>
          <w:rFonts w:ascii="Calibri" w:eastAsia="Times New Roman" w:hAnsi="Calibri" w:cs="Calibri"/>
          <w:color w:val="00000A"/>
          <w:u w:val="single"/>
          <w:lang w:val="pl-PL" w:eastAsia="zh-CN"/>
        </w:rPr>
        <w:t>Pzp</w:t>
      </w:r>
      <w:proofErr w:type="spellEnd"/>
      <w:r w:rsidRPr="00060BF4">
        <w:rPr>
          <w:rFonts w:ascii="Calibri" w:eastAsia="Times New Roman" w:hAnsi="Calibri" w:cs="Calibri"/>
          <w:color w:val="00000A"/>
          <w:u w:val="single"/>
          <w:lang w:val="pl-PL" w:eastAsia="zh-CN"/>
        </w:rPr>
        <w:t xml:space="preserve">, z postępowania o udzielenie zamówienia </w:t>
      </w:r>
      <w:r w:rsidRPr="00060BF4">
        <w:rPr>
          <w:rFonts w:ascii="Calibri" w:eastAsia="Times New Roman" w:hAnsi="Calibri" w:cs="Calibri"/>
          <w:b/>
          <w:bCs/>
          <w:color w:val="00000A"/>
          <w:u w:val="single"/>
          <w:lang w:val="pl-PL" w:eastAsia="zh-CN"/>
        </w:rPr>
        <w:t xml:space="preserve">wyklucza się </w:t>
      </w:r>
      <w:r w:rsidRPr="00060BF4">
        <w:rPr>
          <w:rFonts w:ascii="Calibri" w:eastAsia="Times New Roman" w:hAnsi="Calibri" w:cs="Calibri"/>
          <w:color w:val="00000A"/>
          <w:u w:val="single"/>
          <w:lang w:val="pl-PL" w:eastAsia="zh-CN"/>
        </w:rPr>
        <w:t>wykonawcę:</w:t>
      </w:r>
    </w:p>
    <w:p w14:paraId="5B9CF021"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1) będącego osobą fizyczną, którego prawomocnie skazano za przestępstwo:</w:t>
      </w:r>
    </w:p>
    <w:p w14:paraId="2EB504D2"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lastRenderedPageBreak/>
        <w:t>a) udziału w zorganizowanej grupie przestępczej albo związku mającym na celu popełnienie przestępstwa lub przestępstwa skarbowego, o którym mowa w art. 258 Kodeksu karnego,</w:t>
      </w:r>
    </w:p>
    <w:p w14:paraId="7186B62A"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b) handlu ludźmi, o którym mowa w art. 189 a Kodeksu karnego,</w:t>
      </w:r>
    </w:p>
    <w:p w14:paraId="58076D35" w14:textId="2C861F7B" w:rsidR="00060BF4" w:rsidRPr="00060BF4" w:rsidRDefault="00060BF4" w:rsidP="000E4776">
      <w:pPr>
        <w:suppressAutoHyphens/>
        <w:overflowPunct w:val="0"/>
        <w:spacing w:line="240" w:lineRule="auto"/>
        <w:jc w:val="both"/>
        <w:rPr>
          <w:rFonts w:ascii="Calibri" w:eastAsia="Times New Roman" w:hAnsi="Calibri" w:cs="Calibri"/>
          <w:color w:val="000000" w:themeColor="text1"/>
          <w:lang w:val="pl-PL" w:eastAsia="zh-CN"/>
        </w:rPr>
      </w:pPr>
      <w:r w:rsidRPr="00060BF4">
        <w:rPr>
          <w:rFonts w:ascii="Calibri" w:eastAsia="Times New Roman" w:hAnsi="Calibri" w:cs="Calibri"/>
          <w:color w:val="00000A"/>
          <w:lang w:val="pl-PL" w:eastAsia="zh-CN"/>
        </w:rPr>
        <w:t>c</w:t>
      </w:r>
      <w:r w:rsidRPr="00060BF4">
        <w:rPr>
          <w:rFonts w:ascii="Calibri" w:eastAsia="Times New Roman" w:hAnsi="Calibri" w:cs="Calibri"/>
          <w:color w:val="000000" w:themeColor="text1"/>
          <w:lang w:val="pl-PL" w:eastAsia="zh-CN"/>
        </w:rPr>
        <w:t>) o którym mowa w art. 228–230a, art. 250a Kodeksu karnego, w art. 46–48 ustawy z dnia 25 czerwca 2010 r. o sporcie (</w:t>
      </w:r>
      <w:proofErr w:type="spellStart"/>
      <w:r w:rsidR="000E4776" w:rsidRPr="000E4776">
        <w:rPr>
          <w:rFonts w:ascii="Calibri" w:eastAsia="Times New Roman" w:hAnsi="Calibri" w:cs="Calibri"/>
          <w:color w:val="000000" w:themeColor="text1"/>
          <w:lang w:val="pl-PL" w:eastAsia="zh-CN"/>
        </w:rPr>
        <w:t>t.j</w:t>
      </w:r>
      <w:proofErr w:type="spellEnd"/>
      <w:r w:rsidR="000E4776" w:rsidRPr="000E4776">
        <w:rPr>
          <w:rFonts w:ascii="Calibri" w:eastAsia="Times New Roman" w:hAnsi="Calibri" w:cs="Calibri"/>
          <w:color w:val="000000" w:themeColor="text1"/>
          <w:lang w:val="pl-PL" w:eastAsia="zh-CN"/>
        </w:rPr>
        <w:t>.</w:t>
      </w:r>
      <w:r w:rsidR="000E4776">
        <w:rPr>
          <w:rFonts w:ascii="Calibri" w:eastAsia="Times New Roman" w:hAnsi="Calibri" w:cs="Calibri"/>
          <w:color w:val="000000" w:themeColor="text1"/>
          <w:lang w:val="pl-PL" w:eastAsia="zh-CN"/>
        </w:rPr>
        <w:t xml:space="preserve"> </w:t>
      </w:r>
      <w:r w:rsidR="000E4776" w:rsidRPr="000E4776">
        <w:rPr>
          <w:rFonts w:ascii="Calibri" w:eastAsia="Times New Roman" w:hAnsi="Calibri" w:cs="Calibri"/>
          <w:color w:val="000000" w:themeColor="text1"/>
          <w:lang w:val="pl-PL" w:eastAsia="zh-CN"/>
        </w:rPr>
        <w:t>Dz. U. z 2023 r.</w:t>
      </w:r>
      <w:r w:rsidR="000E4776">
        <w:rPr>
          <w:rFonts w:ascii="Calibri" w:eastAsia="Times New Roman" w:hAnsi="Calibri" w:cs="Calibri"/>
          <w:color w:val="000000" w:themeColor="text1"/>
          <w:lang w:val="pl-PL" w:eastAsia="zh-CN"/>
        </w:rPr>
        <w:t xml:space="preserve"> </w:t>
      </w:r>
      <w:r w:rsidR="000E4776" w:rsidRPr="000E4776">
        <w:rPr>
          <w:rFonts w:ascii="Calibri" w:eastAsia="Times New Roman" w:hAnsi="Calibri" w:cs="Calibri"/>
          <w:color w:val="000000" w:themeColor="text1"/>
          <w:lang w:val="pl-PL" w:eastAsia="zh-CN"/>
        </w:rPr>
        <w:t>poz. 2048</w:t>
      </w:r>
      <w:r w:rsidRPr="00060BF4">
        <w:rPr>
          <w:rFonts w:ascii="Calibri" w:eastAsia="Times New Roman" w:hAnsi="Calibri" w:cs="Calibri"/>
          <w:color w:val="000000" w:themeColor="text1"/>
          <w:lang w:val="pl-PL" w:eastAsia="zh-CN"/>
        </w:rPr>
        <w:t>) lub w art. 54 ust. 1–4 ustawy z dnia 12 maja 2011 r. o refundacji leków, środków spożywczych specjalnego przeznaczenia żywieniowego oraz wyrobów medycznych (</w:t>
      </w:r>
      <w:proofErr w:type="spellStart"/>
      <w:r w:rsidR="000E4776" w:rsidRPr="000E4776">
        <w:rPr>
          <w:rFonts w:ascii="Calibri" w:eastAsia="Times New Roman" w:hAnsi="Calibri" w:cs="Calibri"/>
          <w:color w:val="000000" w:themeColor="text1"/>
          <w:lang w:val="pl-PL" w:eastAsia="zh-CN"/>
        </w:rPr>
        <w:t>t.j</w:t>
      </w:r>
      <w:proofErr w:type="spellEnd"/>
      <w:r w:rsidR="000E4776" w:rsidRPr="000E4776">
        <w:rPr>
          <w:rFonts w:ascii="Calibri" w:eastAsia="Times New Roman" w:hAnsi="Calibri" w:cs="Calibri"/>
          <w:color w:val="000000" w:themeColor="text1"/>
          <w:lang w:val="pl-PL" w:eastAsia="zh-CN"/>
        </w:rPr>
        <w:t>.</w:t>
      </w:r>
      <w:r w:rsidR="000E4776">
        <w:rPr>
          <w:rFonts w:ascii="Calibri" w:eastAsia="Times New Roman" w:hAnsi="Calibri" w:cs="Calibri"/>
          <w:color w:val="000000" w:themeColor="text1"/>
          <w:lang w:val="pl-PL" w:eastAsia="zh-CN"/>
        </w:rPr>
        <w:t xml:space="preserve"> </w:t>
      </w:r>
      <w:r w:rsidR="000E4776" w:rsidRPr="000E4776">
        <w:rPr>
          <w:rFonts w:ascii="Calibri" w:eastAsia="Times New Roman" w:hAnsi="Calibri" w:cs="Calibri"/>
          <w:color w:val="000000" w:themeColor="text1"/>
          <w:lang w:val="pl-PL" w:eastAsia="zh-CN"/>
        </w:rPr>
        <w:t>Dz. U. z 2022 r.</w:t>
      </w:r>
      <w:r w:rsidR="000E4776">
        <w:rPr>
          <w:rFonts w:ascii="Calibri" w:eastAsia="Times New Roman" w:hAnsi="Calibri" w:cs="Calibri"/>
          <w:color w:val="000000" w:themeColor="text1"/>
          <w:lang w:val="pl-PL" w:eastAsia="zh-CN"/>
        </w:rPr>
        <w:t xml:space="preserve"> poz. 463 ze zm.</w:t>
      </w:r>
      <w:r w:rsidRPr="00060BF4">
        <w:rPr>
          <w:rFonts w:ascii="Calibri" w:eastAsia="Times New Roman" w:hAnsi="Calibri" w:cs="Calibri"/>
          <w:color w:val="000000" w:themeColor="text1"/>
          <w:lang w:val="pl-PL" w:eastAsia="zh-CN"/>
        </w:rPr>
        <w:t>),</w:t>
      </w:r>
    </w:p>
    <w:p w14:paraId="2FF55F26"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35006EC"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e) o charakterze terrorystycznym, o którym mowa w art. 115 §20 Kodeksu karnego, lub mające na celu popełnienie tego przestępstwa,</w:t>
      </w:r>
    </w:p>
    <w:p w14:paraId="19275244" w14:textId="77777777" w:rsidR="000E4776" w:rsidRPr="000E4776" w:rsidRDefault="00060BF4" w:rsidP="000E4776">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0E4776" w:rsidRPr="000E4776">
        <w:rPr>
          <w:rFonts w:ascii="Calibri" w:eastAsia="Times New Roman" w:hAnsi="Calibri" w:cs="Calibri"/>
          <w:color w:val="00000A"/>
          <w:lang w:val="pl-PL" w:eastAsia="zh-CN"/>
        </w:rPr>
        <w:t>t.j</w:t>
      </w:r>
      <w:proofErr w:type="spellEnd"/>
      <w:r w:rsidR="000E4776" w:rsidRPr="000E4776">
        <w:rPr>
          <w:rFonts w:ascii="Calibri" w:eastAsia="Times New Roman" w:hAnsi="Calibri" w:cs="Calibri"/>
          <w:color w:val="00000A"/>
          <w:lang w:val="pl-PL" w:eastAsia="zh-CN"/>
        </w:rPr>
        <w:t>.</w:t>
      </w:r>
    </w:p>
    <w:p w14:paraId="60268EEF" w14:textId="0DACBA30" w:rsidR="00060BF4" w:rsidRPr="00060BF4" w:rsidRDefault="000E4776" w:rsidP="000E4776">
      <w:pPr>
        <w:suppressAutoHyphens/>
        <w:overflowPunct w:val="0"/>
        <w:spacing w:line="240" w:lineRule="auto"/>
        <w:jc w:val="both"/>
        <w:rPr>
          <w:rFonts w:ascii="Calibri" w:eastAsia="Times New Roman" w:hAnsi="Calibri" w:cs="Calibri"/>
          <w:color w:val="00000A"/>
          <w:lang w:val="pl-PL" w:eastAsia="zh-CN"/>
        </w:rPr>
      </w:pPr>
      <w:r w:rsidRPr="000E4776">
        <w:rPr>
          <w:rFonts w:ascii="Calibri" w:eastAsia="Times New Roman" w:hAnsi="Calibri" w:cs="Calibri"/>
          <w:color w:val="00000A"/>
          <w:lang w:val="pl-PL" w:eastAsia="zh-CN"/>
        </w:rPr>
        <w:t>Dz. U. z 2021 r.</w:t>
      </w:r>
      <w:r>
        <w:rPr>
          <w:rFonts w:ascii="Calibri" w:eastAsia="Times New Roman" w:hAnsi="Calibri" w:cs="Calibri"/>
          <w:color w:val="00000A"/>
          <w:lang w:val="pl-PL" w:eastAsia="zh-CN"/>
        </w:rPr>
        <w:t xml:space="preserve"> </w:t>
      </w:r>
      <w:r w:rsidRPr="000E4776">
        <w:rPr>
          <w:rFonts w:ascii="Calibri" w:eastAsia="Times New Roman" w:hAnsi="Calibri" w:cs="Calibri"/>
          <w:color w:val="00000A"/>
          <w:lang w:val="pl-PL" w:eastAsia="zh-CN"/>
        </w:rPr>
        <w:t>poz. 1745</w:t>
      </w:r>
      <w:r w:rsidR="00060BF4" w:rsidRPr="00060BF4">
        <w:rPr>
          <w:rFonts w:ascii="Calibri" w:eastAsia="Times New Roman" w:hAnsi="Calibri" w:cs="Calibri"/>
          <w:color w:val="00000A"/>
          <w:lang w:val="pl-PL" w:eastAsia="zh-CN"/>
        </w:rPr>
        <w:t>)</w:t>
      </w:r>
    </w:p>
    <w:p w14:paraId="424642C3"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C7C07D0"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h) o którym mowa w art. 9 ust. 1 i 3 lub art. 10 ustawy z dnia 15 czerwca 2012r. o skutkach powierzania wykonywania pracy cudzoziemcom przebywającym wbrew przepisom na terytorium Rzeczypospolitej Polskiej</w:t>
      </w:r>
    </w:p>
    <w:p w14:paraId="5D44694A"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 lub za odpowiedni czyn zabroniony określony w przepisach prawa obcego;</w:t>
      </w:r>
    </w:p>
    <w:p w14:paraId="2488149A"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14:paraId="138B0DD2"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89DFBC4"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4) wobec którego prawomocnie orzeczono zakazu biegania się o zamówienia publiczne;</w:t>
      </w:r>
    </w:p>
    <w:p w14:paraId="3FD07D2C"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3C5EDB33" w14:textId="5878DF5D"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E0C01AE" w14:textId="77777777" w:rsidR="00060BF4" w:rsidRPr="00060BF4" w:rsidRDefault="00060BF4" w:rsidP="00060BF4">
      <w:pPr>
        <w:suppressAutoHyphens/>
        <w:overflowPunct w:val="0"/>
        <w:spacing w:line="240" w:lineRule="auto"/>
        <w:jc w:val="both"/>
        <w:rPr>
          <w:rFonts w:ascii="Calibri" w:eastAsia="Times New Roman" w:hAnsi="Calibri" w:cs="Calibri"/>
          <w:color w:val="000000" w:themeColor="text1"/>
          <w:u w:val="single"/>
          <w:lang w:val="pl-PL" w:eastAsia="zh-CN"/>
        </w:rPr>
      </w:pPr>
      <w:r w:rsidRPr="00060BF4">
        <w:rPr>
          <w:rFonts w:ascii="Calibri" w:eastAsia="Times New Roman" w:hAnsi="Calibri" w:cs="Calibri"/>
          <w:color w:val="00000A"/>
          <w:u w:val="single"/>
          <w:lang w:eastAsia="zh-CN"/>
        </w:rPr>
        <w:t xml:space="preserve">2. </w:t>
      </w:r>
      <w:r w:rsidRPr="00060BF4">
        <w:rPr>
          <w:rFonts w:ascii="Calibri" w:eastAsia="Times New Roman" w:hAnsi="Calibri" w:cs="Calibri"/>
          <w:color w:val="000000" w:themeColor="text1"/>
          <w:u w:val="single"/>
          <w:lang w:eastAsia="zh-CN"/>
        </w:rPr>
        <w:t xml:space="preserve">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w:t>
      </w:r>
      <w:r w:rsidRPr="00060BF4">
        <w:rPr>
          <w:rFonts w:ascii="Calibri" w:eastAsia="Times New Roman" w:hAnsi="Calibri" w:cs="Calibri"/>
          <w:b/>
          <w:color w:val="000000" w:themeColor="text1"/>
          <w:u w:val="single"/>
          <w:lang w:eastAsia="zh-CN"/>
        </w:rPr>
        <w:t>zakaz udziału w wykonywaniu zamówień publicznych lub koncesji przez rosyjskich wykonawców i podwykonawców.</w:t>
      </w:r>
      <w:r w:rsidRPr="00060BF4">
        <w:rPr>
          <w:rFonts w:ascii="Calibri" w:eastAsia="Times New Roman" w:hAnsi="Calibri" w:cs="Calibri"/>
          <w:color w:val="000000" w:themeColor="text1"/>
          <w:u w:val="single"/>
          <w:lang w:eastAsia="zh-CN"/>
        </w:rPr>
        <w:t xml:space="preserve"> Przepisy rozporządzenia 2022/576 weszły w życie w dniu 9 kwietnia 2022 r.</w:t>
      </w:r>
    </w:p>
    <w:p w14:paraId="4DA934FF" w14:textId="77777777" w:rsidR="00060BF4" w:rsidRPr="00060BF4" w:rsidRDefault="00060BF4" w:rsidP="00060BF4">
      <w:pPr>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lastRenderedPageBreak/>
        <w:t>Zgodnie z przepisami Artykułu 5k rozporządzenia (UE) 833/2014 dotyczącego środków ograniczających w związku z działaniami Rosji destabilizującymi sytuację na Ukrainie w brzmieniu nadanym rozporządzeniem 2022/576 (UE):</w:t>
      </w:r>
    </w:p>
    <w:p w14:paraId="6F62EABC" w14:textId="77777777" w:rsidR="00060BF4" w:rsidRPr="00060BF4" w:rsidRDefault="00060BF4" w:rsidP="00060BF4">
      <w:pPr>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2.1.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0D40ECE" w14:textId="77777777" w:rsidR="00060BF4" w:rsidRPr="00060BF4" w:rsidRDefault="00060BF4" w:rsidP="00060BF4">
      <w:pPr>
        <w:tabs>
          <w:tab w:val="left" w:pos="284"/>
        </w:tabs>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a)</w:t>
      </w:r>
      <w:r w:rsidRPr="00060BF4">
        <w:rPr>
          <w:rFonts w:ascii="Calibri" w:eastAsia="Times New Roman" w:hAnsi="Calibri" w:cs="Calibri"/>
          <w:color w:val="000000" w:themeColor="text1"/>
          <w:lang w:eastAsia="zh-CN"/>
        </w:rPr>
        <w:tab/>
        <w:t>obywateli rosyjskich lub osób fizycznych lub prawnych, podmiotów lub organów z siedzibą w Rosji;</w:t>
      </w:r>
    </w:p>
    <w:p w14:paraId="2248CCE1" w14:textId="77777777" w:rsidR="00060BF4" w:rsidRPr="00060BF4" w:rsidRDefault="00060BF4" w:rsidP="00060BF4">
      <w:pPr>
        <w:tabs>
          <w:tab w:val="left" w:pos="284"/>
        </w:tabs>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b)</w:t>
      </w:r>
      <w:r w:rsidRPr="00060BF4">
        <w:rPr>
          <w:rFonts w:ascii="Calibri" w:eastAsia="Times New Roman" w:hAnsi="Calibri" w:cs="Calibri"/>
          <w:color w:val="000000" w:themeColor="text1"/>
          <w:lang w:eastAsia="zh-CN"/>
        </w:rPr>
        <w:tab/>
        <w:t>osób prawnych, podmiotów lub organów, do których prawa własności bezpośrednio lub pośrednio w ponad 50 % należą do podmiotu, o którym mowa w lit. a) niniejszego ustępu; lub</w:t>
      </w:r>
    </w:p>
    <w:p w14:paraId="5DE8979F" w14:textId="77777777" w:rsidR="00060BF4" w:rsidRPr="00060BF4" w:rsidRDefault="00060BF4" w:rsidP="00060BF4">
      <w:pPr>
        <w:tabs>
          <w:tab w:val="left" w:pos="284"/>
        </w:tabs>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c)</w:t>
      </w:r>
      <w:r w:rsidRPr="00060BF4">
        <w:rPr>
          <w:rFonts w:ascii="Calibri" w:eastAsia="Times New Roman" w:hAnsi="Calibri" w:cs="Calibri"/>
          <w:color w:val="000000" w:themeColor="text1"/>
          <w:lang w:eastAsia="zh-CN"/>
        </w:rPr>
        <w:tab/>
        <w:t>osób fizycznych lub prawnych, podmiotów lub organów działających w imieniu lub pod kierunkiem podmiotu, o którym mowa w lit. a) lub b) niniejszego ustępu,</w:t>
      </w:r>
    </w:p>
    <w:p w14:paraId="3F0D9E55" w14:textId="77777777" w:rsidR="00060BF4" w:rsidRPr="00060BF4" w:rsidRDefault="00060BF4" w:rsidP="00060BF4">
      <w:pPr>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w tym podwykonawców, dostawców lub podmiotów, na których zdolności polega się w rozumieniu dyrektyw w sprawie zamówień publicznych, w przypadku gdy przypada na nich ponad 10 % wartości zamówienia.</w:t>
      </w:r>
      <w:r w:rsidRPr="00060BF4">
        <w:rPr>
          <w:rFonts w:ascii="Calibri" w:eastAsia="Times New Roman" w:hAnsi="Calibri" w:cs="Calibri"/>
          <w:color w:val="000000" w:themeColor="text1"/>
          <w:lang w:val="pl-PL" w:eastAsia="zh-CN"/>
        </w:rPr>
        <w:t xml:space="preserve"> </w:t>
      </w:r>
    </w:p>
    <w:p w14:paraId="087FE81E" w14:textId="77777777" w:rsidR="00060BF4" w:rsidRPr="00060BF4" w:rsidRDefault="00060BF4" w:rsidP="00060BF4">
      <w:pPr>
        <w:widowControl w:val="0"/>
        <w:suppressLineNumbers/>
        <w:spacing w:after="60" w:line="240" w:lineRule="auto"/>
        <w:jc w:val="both"/>
        <w:rPr>
          <w:rFonts w:ascii="Calibri" w:eastAsia="SimSun" w:hAnsi="Calibri" w:cs="Calibri"/>
          <w:color w:val="000000" w:themeColor="text1"/>
          <w:lang w:eastAsia="zh-CN" w:bidi="hi-IN"/>
        </w:rPr>
      </w:pPr>
      <w:r w:rsidRPr="00060BF4">
        <w:rPr>
          <w:rFonts w:ascii="Calibri" w:eastAsia="SimSun" w:hAnsi="Calibri" w:cs="Calibri"/>
          <w:color w:val="000000" w:themeColor="text1"/>
          <w:lang w:eastAsia="zh-CN" w:bidi="hi-IN"/>
        </w:rPr>
        <w:t xml:space="preserve">2.2. W związku z tym, zgodnie z art. 7 ust. 1 ustawy z dnia 13 kwietnia o szczególnych rozwiązaniach w zakresie przeciwdziałania wspieraniu agresji na Ukrainę oraz służących ochronie bezpieczeństwa narodowego z postępowania o udzielenie zamówienia publicznego prowadzonego na podstawie ustawy </w:t>
      </w:r>
      <w:proofErr w:type="spellStart"/>
      <w:r w:rsidRPr="00060BF4">
        <w:rPr>
          <w:rFonts w:ascii="Calibri" w:eastAsia="SimSun" w:hAnsi="Calibri" w:cs="Calibri"/>
          <w:color w:val="000000" w:themeColor="text1"/>
          <w:lang w:eastAsia="zh-CN" w:bidi="hi-IN"/>
        </w:rPr>
        <w:t>Pzp</w:t>
      </w:r>
      <w:proofErr w:type="spellEnd"/>
      <w:r w:rsidRPr="00060BF4">
        <w:rPr>
          <w:rFonts w:ascii="Calibri" w:eastAsia="SimSun" w:hAnsi="Calibri" w:cs="Calibri"/>
          <w:color w:val="000000" w:themeColor="text1"/>
          <w:lang w:eastAsia="zh-CN" w:bidi="hi-IN"/>
        </w:rPr>
        <w:t xml:space="preserve"> wyklucza się:</w:t>
      </w:r>
    </w:p>
    <w:p w14:paraId="2DF87415" w14:textId="77777777" w:rsidR="00060BF4" w:rsidRPr="00EF338A" w:rsidRDefault="00060BF4" w:rsidP="00060BF4">
      <w:pPr>
        <w:widowControl w:val="0"/>
        <w:suppressLineNumbers/>
        <w:spacing w:after="60" w:line="240" w:lineRule="auto"/>
        <w:jc w:val="both"/>
        <w:rPr>
          <w:rFonts w:ascii="Calibri" w:eastAsia="SimSun" w:hAnsi="Calibri" w:cs="Calibri"/>
          <w:color w:val="000000" w:themeColor="text1"/>
          <w:lang w:val="pl-PL" w:eastAsia="zh-CN" w:bidi="hi-IN"/>
        </w:rPr>
      </w:pPr>
      <w:r w:rsidRPr="00EF338A">
        <w:rPr>
          <w:rFonts w:ascii="Calibri" w:eastAsia="SimSun" w:hAnsi="Calibri" w:cs="Calibri"/>
          <w:color w:val="000000" w:themeColor="text1"/>
          <w:lang w:eastAsia="zh-CN" w:bidi="hi-IN"/>
        </w:rPr>
        <w:t xml:space="preserve">a) </w:t>
      </w:r>
      <w:r w:rsidRPr="00EF338A">
        <w:rPr>
          <w:rFonts w:ascii="Calibri" w:eastAsia="SimSun" w:hAnsi="Calibri" w:cs="Calibri"/>
          <w:color w:val="000000" w:themeColor="text1"/>
          <w:lang w:val="pl-PL" w:eastAsia="zh-CN" w:bidi="hi-IN"/>
        </w:rPr>
        <w:t>wykonawcę wymienionego w wykazach określonych w rozporządzeniu 765/2006 i rozporządzeniu 269/2014 albo wpisanego na listę na podstawie decyzji w sprawie wpisu na listę rozstrzygającej o zastosowaniu środka, o którym mowa w art. 1 pkt 3 ww. ustawy;</w:t>
      </w:r>
    </w:p>
    <w:p w14:paraId="2F8A1169" w14:textId="77777777" w:rsidR="00060BF4" w:rsidRPr="00EF338A" w:rsidRDefault="00060BF4" w:rsidP="00060BF4">
      <w:pPr>
        <w:widowControl w:val="0"/>
        <w:suppressLineNumbers/>
        <w:spacing w:after="60" w:line="240" w:lineRule="auto"/>
        <w:jc w:val="both"/>
        <w:rPr>
          <w:rFonts w:ascii="Calibri" w:eastAsia="SimSun" w:hAnsi="Calibri" w:cs="Calibri"/>
          <w:color w:val="000000" w:themeColor="text1"/>
          <w:lang w:val="pl-PL" w:eastAsia="zh-CN" w:bidi="hi-IN"/>
        </w:rPr>
      </w:pPr>
      <w:r w:rsidRPr="00EF338A">
        <w:rPr>
          <w:rFonts w:ascii="Calibri" w:eastAsia="SimSun" w:hAnsi="Calibri" w:cs="Calibri"/>
          <w:color w:val="000000" w:themeColor="text1"/>
          <w:lang w:val="pl-PL" w:eastAsia="zh-CN" w:bidi="hi-IN"/>
        </w:rPr>
        <w:t>b)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ECAC36E" w14:textId="0F0CDAC1" w:rsidR="00060BF4" w:rsidRPr="00EF338A" w:rsidRDefault="00060BF4" w:rsidP="0082380E">
      <w:pPr>
        <w:widowControl w:val="0"/>
        <w:suppressLineNumbers/>
        <w:spacing w:after="60" w:line="240" w:lineRule="auto"/>
        <w:jc w:val="both"/>
        <w:rPr>
          <w:rFonts w:ascii="Calibri" w:eastAsia="SimSun" w:hAnsi="Calibri" w:cs="Calibri"/>
          <w:color w:val="000000" w:themeColor="text1"/>
          <w:lang w:val="pl-PL" w:eastAsia="zh-CN" w:bidi="hi-IN"/>
        </w:rPr>
      </w:pPr>
      <w:r w:rsidRPr="00EF338A">
        <w:rPr>
          <w:rFonts w:ascii="Calibri" w:eastAsia="SimSun" w:hAnsi="Calibri" w:cs="Calibri"/>
          <w:color w:val="000000" w:themeColor="text1"/>
          <w:lang w:val="pl-PL" w:eastAsia="zh-CN" w:bidi="hi-IN"/>
        </w:rPr>
        <w:t>c) wykonawcę, którego jednostką dominującą w rozumieniu art. 3 ust. 1 pkt 37 ustawy z dnia 29 września 1994 r. o rachunkowości (</w:t>
      </w:r>
      <w:proofErr w:type="spellStart"/>
      <w:r w:rsidR="0082380E" w:rsidRPr="0082380E">
        <w:rPr>
          <w:rFonts w:ascii="Calibri" w:eastAsia="SimSun" w:hAnsi="Calibri" w:cs="Calibri"/>
          <w:color w:val="000000" w:themeColor="text1"/>
          <w:lang w:val="pl-PL" w:eastAsia="zh-CN" w:bidi="hi-IN"/>
        </w:rPr>
        <w:t>t.j</w:t>
      </w:r>
      <w:proofErr w:type="spellEnd"/>
      <w:r w:rsidR="0082380E" w:rsidRPr="0082380E">
        <w:rPr>
          <w:rFonts w:ascii="Calibri" w:eastAsia="SimSun" w:hAnsi="Calibri" w:cs="Calibri"/>
          <w:color w:val="000000" w:themeColor="text1"/>
          <w:lang w:val="pl-PL" w:eastAsia="zh-CN" w:bidi="hi-IN"/>
        </w:rPr>
        <w:t>.</w:t>
      </w:r>
      <w:r w:rsidR="0082380E">
        <w:rPr>
          <w:rFonts w:ascii="Calibri" w:eastAsia="SimSun" w:hAnsi="Calibri" w:cs="Calibri"/>
          <w:color w:val="000000" w:themeColor="text1"/>
          <w:lang w:val="pl-PL" w:eastAsia="zh-CN" w:bidi="hi-IN"/>
        </w:rPr>
        <w:t xml:space="preserve"> </w:t>
      </w:r>
      <w:r w:rsidR="0082380E" w:rsidRPr="0082380E">
        <w:rPr>
          <w:rFonts w:ascii="Calibri" w:eastAsia="SimSun" w:hAnsi="Calibri" w:cs="Calibri"/>
          <w:color w:val="000000" w:themeColor="text1"/>
          <w:lang w:val="pl-PL" w:eastAsia="zh-CN" w:bidi="hi-IN"/>
        </w:rPr>
        <w:t>Dz. U. z 2023 r.</w:t>
      </w:r>
      <w:r w:rsidR="0082380E">
        <w:rPr>
          <w:rFonts w:ascii="Calibri" w:eastAsia="SimSun" w:hAnsi="Calibri" w:cs="Calibri"/>
          <w:color w:val="000000" w:themeColor="text1"/>
          <w:lang w:val="pl-PL" w:eastAsia="zh-CN" w:bidi="hi-IN"/>
        </w:rPr>
        <w:t xml:space="preserve"> </w:t>
      </w:r>
      <w:r w:rsidR="0082380E" w:rsidRPr="0082380E">
        <w:rPr>
          <w:rFonts w:ascii="Calibri" w:eastAsia="SimSun" w:hAnsi="Calibri" w:cs="Calibri"/>
          <w:color w:val="000000" w:themeColor="text1"/>
          <w:lang w:val="pl-PL" w:eastAsia="zh-CN" w:bidi="hi-IN"/>
        </w:rPr>
        <w:t>poz. 120</w:t>
      </w:r>
      <w:r w:rsidR="0082380E">
        <w:rPr>
          <w:rFonts w:ascii="Calibri" w:eastAsia="SimSun" w:hAnsi="Calibri" w:cs="Calibri"/>
          <w:color w:val="000000" w:themeColor="text1"/>
          <w:lang w:val="pl-PL" w:eastAsia="zh-CN" w:bidi="hi-IN"/>
        </w:rPr>
        <w:t xml:space="preserve"> ze zm.</w:t>
      </w:r>
      <w:r w:rsidRPr="00EF338A">
        <w:rPr>
          <w:rFonts w:ascii="Calibri" w:eastAsia="SimSun" w:hAnsi="Calibri" w:cs="Calibri"/>
          <w:color w:val="000000" w:themeColor="text1"/>
          <w:lang w:val="pl-PL" w:eastAsia="zh-CN" w:bidi="hi-I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3B84E72" w14:textId="77777777" w:rsidR="00060BF4" w:rsidRPr="00EF338A" w:rsidRDefault="00060BF4" w:rsidP="00060BF4">
      <w:pPr>
        <w:widowControl w:val="0"/>
        <w:suppressLineNumbers/>
        <w:spacing w:after="60" w:line="240" w:lineRule="auto"/>
        <w:jc w:val="both"/>
        <w:rPr>
          <w:rFonts w:ascii="Calibri" w:eastAsia="SimSun" w:hAnsi="Calibri" w:cs="Calibri"/>
          <w:color w:val="000000" w:themeColor="text1"/>
          <w:lang w:val="pl-PL" w:eastAsia="zh-CN" w:bidi="hi-IN"/>
        </w:rPr>
      </w:pPr>
      <w:r w:rsidRPr="00EF338A">
        <w:rPr>
          <w:rFonts w:ascii="Calibri" w:eastAsia="SimSun" w:hAnsi="Calibri" w:cs="Calibri"/>
          <w:color w:val="000000" w:themeColor="text1"/>
          <w:lang w:val="pl-PL" w:eastAsia="zh-CN" w:bidi="hi-IN"/>
        </w:rPr>
        <w:t>Powyższe wykluczenie następować będzie na okres trwania ww. okoliczności. W przypadku wykonawcy wykluczonego na podstawie art. 7 ust. 1 ustawy, zamawiający odrzuca ofertę takiego wykonawcy.</w:t>
      </w:r>
    </w:p>
    <w:p w14:paraId="70A62C13" w14:textId="77777777" w:rsidR="00060BF4" w:rsidRPr="00060BF4" w:rsidRDefault="00060BF4" w:rsidP="00060BF4">
      <w:pPr>
        <w:widowControl w:val="0"/>
        <w:suppressLineNumbers/>
        <w:spacing w:after="60" w:line="240" w:lineRule="auto"/>
        <w:jc w:val="both"/>
        <w:rPr>
          <w:rFonts w:ascii="Calibri" w:eastAsia="SimSun" w:hAnsi="Calibri" w:cs="Calibri"/>
          <w:b/>
          <w:color w:val="00000A"/>
          <w:lang w:val="pl-PL" w:eastAsia="zh-CN" w:bidi="hi-IN"/>
        </w:rPr>
      </w:pPr>
      <w:r w:rsidRPr="00060BF4">
        <w:rPr>
          <w:rFonts w:ascii="Calibri" w:eastAsia="SimSun" w:hAnsi="Calibri" w:cs="Calibri"/>
          <w:b/>
          <w:color w:val="00000A"/>
          <w:lang w:val="pl-PL" w:eastAsia="zh-CN" w:bidi="hi-IN"/>
        </w:rPr>
        <w:t xml:space="preserve">3. Zamawiający nie przewiduje wykluczenia Wykonawcy w zakresie podstaw określonych w art. 109 ustawy </w:t>
      </w:r>
      <w:proofErr w:type="spellStart"/>
      <w:r w:rsidRPr="00060BF4">
        <w:rPr>
          <w:rFonts w:ascii="Calibri" w:eastAsia="SimSun" w:hAnsi="Calibri" w:cs="Calibri"/>
          <w:b/>
          <w:color w:val="00000A"/>
          <w:lang w:val="pl-PL" w:eastAsia="zh-CN" w:bidi="hi-IN"/>
        </w:rPr>
        <w:t>Pzp</w:t>
      </w:r>
      <w:proofErr w:type="spellEnd"/>
      <w:r w:rsidRPr="00060BF4">
        <w:rPr>
          <w:rFonts w:ascii="Calibri" w:eastAsia="SimSun" w:hAnsi="Calibri" w:cs="Calibri"/>
          <w:b/>
          <w:color w:val="00000A"/>
          <w:lang w:val="pl-PL" w:eastAsia="zh-CN" w:bidi="hi-IN"/>
        </w:rPr>
        <w:t xml:space="preserve">. </w:t>
      </w:r>
    </w:p>
    <w:p w14:paraId="31F5CBBD" w14:textId="6561153E" w:rsidR="00060BF4" w:rsidRPr="00060BF4" w:rsidRDefault="00060BF4" w:rsidP="00060BF4">
      <w:pPr>
        <w:widowControl w:val="0"/>
        <w:suppressLineNumbers/>
        <w:spacing w:after="60" w:line="240" w:lineRule="auto"/>
        <w:jc w:val="both"/>
        <w:rPr>
          <w:rFonts w:ascii="Calibri" w:eastAsia="SimSun" w:hAnsi="Calibri" w:cs="Calibri"/>
          <w:color w:val="FF0000"/>
          <w:lang w:eastAsia="zh-CN" w:bidi="hi-IN"/>
        </w:rPr>
      </w:pPr>
      <w:r w:rsidRPr="00060BF4">
        <w:rPr>
          <w:rFonts w:ascii="Calibri" w:eastAsia="SimSun" w:hAnsi="Calibri" w:cs="Calibri"/>
          <w:color w:val="00000A"/>
          <w:lang w:val="pl-PL" w:eastAsia="zh-CN" w:bidi="hi-IN"/>
        </w:rPr>
        <w:t>4. Wykonawca może zostać wykluczony przez zamawiającego na każdym etapie postępowania o udzielenie zamówienia.</w:t>
      </w:r>
    </w:p>
    <w:p w14:paraId="3D95EECC" w14:textId="77777777" w:rsidR="00060BF4" w:rsidRPr="00060BF4" w:rsidRDefault="00060BF4" w:rsidP="00060BF4">
      <w:pPr>
        <w:widowControl w:val="0"/>
        <w:suppressLineNumbers/>
        <w:spacing w:after="60" w:line="240" w:lineRule="auto"/>
        <w:jc w:val="both"/>
        <w:rPr>
          <w:rFonts w:ascii="Calibri" w:eastAsia="SimSun" w:hAnsi="Calibri" w:cs="Calibri"/>
          <w:color w:val="00000A"/>
          <w:lang w:val="pl-PL" w:eastAsia="zh-CN" w:bidi="hi-IN"/>
        </w:rPr>
      </w:pPr>
      <w:r w:rsidRPr="00060BF4">
        <w:rPr>
          <w:rFonts w:ascii="Calibri" w:eastAsia="SimSun" w:hAnsi="Calibri" w:cs="Calibri"/>
          <w:color w:val="00000A"/>
          <w:lang w:val="pl-PL" w:eastAsia="zh-CN" w:bidi="hi-IN"/>
        </w:rPr>
        <w:t xml:space="preserve">5.  Wykonawca nie podlega wykluczeniu w okolicznościach określonych w art. 108 ust. 1 pkt 1, 2 i 5 ustawy </w:t>
      </w:r>
      <w:proofErr w:type="spellStart"/>
      <w:r w:rsidRPr="00060BF4">
        <w:rPr>
          <w:rFonts w:ascii="Calibri" w:eastAsia="SimSun" w:hAnsi="Calibri" w:cs="Calibri"/>
          <w:color w:val="00000A"/>
          <w:lang w:val="pl-PL" w:eastAsia="zh-CN" w:bidi="hi-IN"/>
        </w:rPr>
        <w:t>Pzp</w:t>
      </w:r>
      <w:proofErr w:type="spellEnd"/>
      <w:r w:rsidRPr="00060BF4">
        <w:rPr>
          <w:rFonts w:ascii="Calibri" w:eastAsia="SimSun" w:hAnsi="Calibri" w:cs="Calibri"/>
          <w:color w:val="00000A"/>
          <w:lang w:val="pl-PL" w:eastAsia="zh-CN" w:bidi="hi-IN"/>
        </w:rPr>
        <w:t>, jeżeli udowodni Zamawiającemu, że spełnił łącznie następujące przesłanki:</w:t>
      </w:r>
    </w:p>
    <w:p w14:paraId="3BF6D97B" w14:textId="77777777" w:rsidR="00060BF4" w:rsidRPr="00060BF4" w:rsidRDefault="00060BF4" w:rsidP="00060BF4">
      <w:pPr>
        <w:widowControl w:val="0"/>
        <w:suppressLineNumbers/>
        <w:spacing w:after="60" w:line="240" w:lineRule="auto"/>
        <w:jc w:val="both"/>
        <w:rPr>
          <w:rFonts w:ascii="Calibri" w:eastAsia="SimSun" w:hAnsi="Calibri" w:cs="Calibri"/>
          <w:color w:val="00000A"/>
          <w:lang w:val="pl-PL" w:eastAsia="zh-CN" w:bidi="hi-IN"/>
        </w:rPr>
      </w:pPr>
      <w:r w:rsidRPr="00060BF4">
        <w:rPr>
          <w:rFonts w:ascii="Calibri" w:eastAsia="SimSun" w:hAnsi="Calibri" w:cs="Calibri"/>
          <w:color w:val="00000A"/>
          <w:lang w:val="pl-PL" w:eastAsia="zh-CN" w:bidi="hi-IN"/>
        </w:rPr>
        <w:t>1) naprawił lub zobowiązał się do naprawienia szkody wyrządzonej przestępstwem, wykroczeniem lub swoim nieprawidłowym postępowaniem, w tym poprzez zadośćuczynienie pieniężne;</w:t>
      </w:r>
    </w:p>
    <w:p w14:paraId="08022791"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5B49E05"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lastRenderedPageBreak/>
        <w:t>3) podjął konkretne środki techniczne, organizacyjne i kadrowe, odpowiednie dla zapobiegania dalszym przestępstwom, wykroczeniom lub nieprawidłowemu postępowaniu, w szczególności:</w:t>
      </w:r>
    </w:p>
    <w:p w14:paraId="0D1F1670"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a) zerwał wszelkie powiązania z osobami lub podmiotami odpowiedzialnymi za nieprawidłowe postępowanie wykonawcy,</w:t>
      </w:r>
    </w:p>
    <w:p w14:paraId="7CAC7A62"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b) zreorganizował personel,</w:t>
      </w:r>
    </w:p>
    <w:p w14:paraId="7FE00E8A"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c) wdrożył system sprawozdawczości i kontroli,</w:t>
      </w:r>
    </w:p>
    <w:p w14:paraId="519AB799"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d) utworzył struktury audytu wewnętrznego do monitorowania przestrzegania przepisów, wewnętrznych regulacji lub standardów,</w:t>
      </w:r>
    </w:p>
    <w:p w14:paraId="37823EFA"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e) wprowadził wewnętrzne regulacje dotyczące odpowiedzialności i odszkodowań za nieprzestrzeganie przepisów, wewnętrznych regulacji lub standardów.</w:t>
      </w:r>
    </w:p>
    <w:p w14:paraId="1AB6C0DC" w14:textId="77777777" w:rsidR="00060BF4" w:rsidRPr="00EF338A"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416B062C" w14:textId="0F57191C" w:rsidR="00707EE4" w:rsidRPr="00060BF4" w:rsidRDefault="00707EE4" w:rsidP="00060BF4">
      <w:pPr>
        <w:suppressAutoHyphens/>
        <w:overflowPunct w:val="0"/>
        <w:spacing w:line="240" w:lineRule="auto"/>
        <w:jc w:val="both"/>
        <w:rPr>
          <w:rFonts w:ascii="Calibri" w:eastAsia="Times New Roman" w:hAnsi="Calibri" w:cs="Calibri"/>
          <w:b/>
          <w:color w:val="00000A"/>
          <w:lang w:val="pl-PL" w:eastAsia="zh-CN"/>
        </w:rPr>
      </w:pPr>
      <w:r w:rsidRPr="00EF338A">
        <w:rPr>
          <w:rFonts w:ascii="Calibri" w:eastAsia="Times New Roman" w:hAnsi="Calibri" w:cs="Calibri"/>
          <w:b/>
          <w:color w:val="00000A"/>
          <w:lang w:val="pl-PL" w:eastAsia="zh-CN"/>
        </w:rPr>
        <w:t>II. Zamawiający nie określa warunków udziału w postępowaniu.</w:t>
      </w:r>
    </w:p>
    <w:p w14:paraId="00000096" w14:textId="1B6AF422" w:rsidR="00FF00FD" w:rsidRPr="00EF338A" w:rsidRDefault="00F73A80" w:rsidP="00676529">
      <w:pPr>
        <w:pStyle w:val="Nagwek2"/>
        <w:pBdr>
          <w:top w:val="single" w:sz="4" w:space="1" w:color="auto"/>
          <w:left w:val="single" w:sz="4" w:space="4" w:color="auto"/>
          <w:bottom w:val="single" w:sz="4" w:space="1" w:color="auto"/>
          <w:right w:val="single" w:sz="4" w:space="4" w:color="auto"/>
        </w:pBdr>
        <w:jc w:val="both"/>
        <w:rPr>
          <w:rFonts w:ascii="Calibri" w:hAnsi="Calibri" w:cs="Calibri"/>
          <w:b/>
          <w:sz w:val="24"/>
          <w:szCs w:val="24"/>
        </w:rPr>
      </w:pPr>
      <w:r w:rsidRPr="00EF338A">
        <w:rPr>
          <w:rFonts w:ascii="Calibri" w:hAnsi="Calibri" w:cs="Calibri"/>
          <w:b/>
          <w:sz w:val="24"/>
          <w:szCs w:val="24"/>
        </w:rPr>
        <w:t>IX</w:t>
      </w:r>
      <w:r w:rsidR="000520B3" w:rsidRPr="00EF338A">
        <w:rPr>
          <w:rFonts w:ascii="Calibri" w:hAnsi="Calibri" w:cs="Calibri"/>
          <w:b/>
          <w:sz w:val="24"/>
          <w:szCs w:val="24"/>
        </w:rPr>
        <w:t xml:space="preserve">. </w:t>
      </w:r>
      <w:r w:rsidR="00431421" w:rsidRPr="00EF338A">
        <w:rPr>
          <w:rFonts w:ascii="Calibri" w:hAnsi="Calibri" w:cs="Calibri"/>
          <w:b/>
          <w:sz w:val="24"/>
          <w:szCs w:val="24"/>
        </w:rPr>
        <w:t>JEDZ oraz w</w:t>
      </w:r>
      <w:proofErr w:type="spellStart"/>
      <w:r w:rsidR="002F6295" w:rsidRPr="00EF338A">
        <w:rPr>
          <w:rStyle w:val="BezodstpwZnak"/>
          <w:rFonts w:ascii="Calibri" w:eastAsia="Arial" w:hAnsi="Calibri" w:cs="Calibri"/>
          <w:b/>
        </w:rPr>
        <w:t>ykaz</w:t>
      </w:r>
      <w:proofErr w:type="spellEnd"/>
      <w:r w:rsidR="002F6295" w:rsidRPr="00EF338A">
        <w:rPr>
          <w:rStyle w:val="BezodstpwZnak"/>
          <w:rFonts w:ascii="Calibri" w:eastAsia="Arial" w:hAnsi="Calibri" w:cs="Calibri"/>
          <w:b/>
        </w:rPr>
        <w:t xml:space="preserve"> podmiotowych środków dowodowych</w:t>
      </w:r>
      <w:r w:rsidR="000520B3" w:rsidRPr="00EF338A">
        <w:rPr>
          <w:rStyle w:val="BezodstpwZnak"/>
          <w:rFonts w:ascii="Calibri" w:eastAsia="Arial" w:hAnsi="Calibri" w:cs="Calibri"/>
          <w:b/>
        </w:rPr>
        <w:t>. Oświadczenia i dokumenty, jakie zobowiązani są dostarczyć Wykonawcy w celu wykazania braku podstaw wykluczenia</w:t>
      </w:r>
      <w:r w:rsidR="00B518F7" w:rsidRPr="00EF338A">
        <w:rPr>
          <w:rStyle w:val="BezodstpwZnak"/>
          <w:rFonts w:ascii="Calibri" w:eastAsia="Arial" w:hAnsi="Calibri" w:cs="Calibri"/>
          <w:b/>
        </w:rPr>
        <w:t>.</w:t>
      </w:r>
    </w:p>
    <w:p w14:paraId="38931C59" w14:textId="7BE6A343" w:rsidR="009335A7" w:rsidRPr="00EF338A" w:rsidRDefault="00431421" w:rsidP="00516D56">
      <w:pPr>
        <w:pStyle w:val="Bezodstpw"/>
        <w:numPr>
          <w:ilvl w:val="3"/>
          <w:numId w:val="6"/>
        </w:numPr>
        <w:tabs>
          <w:tab w:val="left" w:pos="142"/>
          <w:tab w:val="left" w:pos="284"/>
        </w:tabs>
        <w:ind w:left="0" w:firstLine="0"/>
        <w:jc w:val="both"/>
        <w:rPr>
          <w:rFonts w:ascii="Calibri" w:hAnsi="Calibri" w:cs="Calibri"/>
          <w:b/>
          <w:sz w:val="22"/>
          <w:szCs w:val="22"/>
        </w:rPr>
      </w:pPr>
      <w:r w:rsidRPr="00EF338A">
        <w:rPr>
          <w:rFonts w:ascii="Calibri" w:hAnsi="Calibri" w:cs="Calibri"/>
          <w:b/>
          <w:sz w:val="22"/>
          <w:szCs w:val="22"/>
        </w:rPr>
        <w:t>JEDZ oraz w</w:t>
      </w:r>
      <w:r w:rsidR="00610232" w:rsidRPr="00EF338A">
        <w:rPr>
          <w:rFonts w:ascii="Calibri" w:hAnsi="Calibri" w:cs="Calibri"/>
          <w:b/>
          <w:sz w:val="22"/>
          <w:szCs w:val="22"/>
        </w:rPr>
        <w:t>ykaz po</w:t>
      </w:r>
      <w:r w:rsidR="009335A7" w:rsidRPr="00EF338A">
        <w:rPr>
          <w:rFonts w:ascii="Calibri" w:hAnsi="Calibri" w:cs="Calibri"/>
          <w:b/>
          <w:sz w:val="22"/>
          <w:szCs w:val="22"/>
        </w:rPr>
        <w:t>dmiotowych środków dowodowych wymaganych przez Zamawiającego.</w:t>
      </w:r>
    </w:p>
    <w:p w14:paraId="1849FF3E" w14:textId="66729420" w:rsidR="0064151A" w:rsidRPr="00EF338A" w:rsidRDefault="0064151A" w:rsidP="00E468CB">
      <w:pPr>
        <w:pStyle w:val="Bezodstpw"/>
        <w:jc w:val="both"/>
        <w:rPr>
          <w:rFonts w:ascii="Calibri" w:hAnsi="Calibri" w:cs="Calibri"/>
          <w:b/>
          <w:sz w:val="22"/>
          <w:szCs w:val="22"/>
          <w:u w:val="single"/>
        </w:rPr>
      </w:pPr>
      <w:r w:rsidRPr="00EF338A">
        <w:rPr>
          <w:rFonts w:ascii="Calibri" w:hAnsi="Calibri" w:cs="Calibri"/>
          <w:b/>
          <w:sz w:val="22"/>
          <w:szCs w:val="22"/>
          <w:u w:val="single"/>
        </w:rPr>
        <w:t>Do oferty Wykonawcy zobowiązani są dołączyć:</w:t>
      </w:r>
    </w:p>
    <w:p w14:paraId="4844654F" w14:textId="03B0B43A" w:rsidR="00DC39FF" w:rsidRPr="00EF338A" w:rsidRDefault="009335A7" w:rsidP="00516D56">
      <w:pPr>
        <w:pStyle w:val="Bezodstpw"/>
        <w:numPr>
          <w:ilvl w:val="1"/>
          <w:numId w:val="11"/>
        </w:numPr>
        <w:tabs>
          <w:tab w:val="left" w:pos="426"/>
        </w:tabs>
        <w:ind w:left="0" w:firstLine="0"/>
        <w:jc w:val="both"/>
        <w:rPr>
          <w:rFonts w:ascii="Calibri" w:hAnsi="Calibri" w:cs="Calibri"/>
          <w:b/>
          <w:sz w:val="22"/>
          <w:szCs w:val="22"/>
        </w:rPr>
      </w:pPr>
      <w:r w:rsidRPr="00EF338A">
        <w:rPr>
          <w:rFonts w:ascii="Calibri" w:hAnsi="Calibri" w:cs="Calibri"/>
          <w:b/>
          <w:sz w:val="22"/>
          <w:szCs w:val="22"/>
        </w:rPr>
        <w:t>aktualne na dzień jego złożenia oświadczenie własne wykonawcy</w:t>
      </w:r>
      <w:r w:rsidRPr="00EF338A">
        <w:rPr>
          <w:rFonts w:ascii="Calibri" w:hAnsi="Calibri" w:cs="Calibri"/>
          <w:sz w:val="22"/>
          <w:szCs w:val="22"/>
        </w:rPr>
        <w:t>, stanowiące dowód potwierdzający brak podstaw do wykluczenia. Wykonawca składa oświadczenie za pomocą formularza dokumentu JEDZ, w zakresie w nim określonym</w:t>
      </w:r>
      <w:r w:rsidR="00DC39FF" w:rsidRPr="00EF338A">
        <w:rPr>
          <w:rFonts w:ascii="Calibri" w:hAnsi="Calibri" w:cs="Calibri"/>
          <w:sz w:val="22"/>
          <w:szCs w:val="22"/>
        </w:rPr>
        <w:t xml:space="preserve"> </w:t>
      </w:r>
      <w:r w:rsidR="00DC39FF" w:rsidRPr="00EF338A">
        <w:rPr>
          <w:rFonts w:ascii="Calibri" w:hAnsi="Calibri" w:cs="Calibri"/>
          <w:bCs/>
          <w:sz w:val="22"/>
          <w:szCs w:val="22"/>
        </w:rPr>
        <w:t xml:space="preserve">oraz </w:t>
      </w:r>
      <w:bookmarkStart w:id="11" w:name="_Hlk102729100"/>
      <w:r w:rsidR="00DC39FF" w:rsidRPr="00EF338A">
        <w:rPr>
          <w:rFonts w:ascii="Calibri" w:hAnsi="Calibri" w:cs="Calibri"/>
          <w:bCs/>
          <w:sz w:val="22"/>
          <w:szCs w:val="22"/>
        </w:rPr>
        <w:t>oświadczenie, że nie zachodzą wobec niego podstawy wykluczenia przewidziane w: art. 5k rozporządzenia (UE) 833/2014 w brzmieniu nadanym rozporządzeniem 2022/576</w:t>
      </w:r>
      <w:bookmarkEnd w:id="11"/>
      <w:r w:rsidR="00DC39FF" w:rsidRPr="00EF338A">
        <w:rPr>
          <w:rFonts w:ascii="Calibri" w:hAnsi="Calibri" w:cs="Calibri"/>
          <w:bCs/>
          <w:sz w:val="22"/>
          <w:szCs w:val="22"/>
        </w:rPr>
        <w:t xml:space="preserve"> (UE) oraz w art. 7 ust. 1 </w:t>
      </w:r>
      <w:r w:rsidR="00DC39FF" w:rsidRPr="00EF338A">
        <w:rPr>
          <w:rFonts w:ascii="Calibri" w:hAnsi="Calibri" w:cs="Calibri"/>
          <w:bCs/>
          <w:i/>
          <w:sz w:val="22"/>
          <w:szCs w:val="22"/>
        </w:rPr>
        <w:t>Ustawy z dnia 13 kwietnia</w:t>
      </w:r>
      <w:r w:rsidR="00EC667D" w:rsidRPr="00EF338A">
        <w:rPr>
          <w:rFonts w:ascii="Calibri" w:hAnsi="Calibri" w:cs="Calibri"/>
          <w:bCs/>
          <w:i/>
          <w:sz w:val="22"/>
          <w:szCs w:val="22"/>
        </w:rPr>
        <w:t xml:space="preserve"> 2022</w:t>
      </w:r>
      <w:r w:rsidR="00DC39FF" w:rsidRPr="00EF338A">
        <w:rPr>
          <w:rFonts w:ascii="Calibri" w:hAnsi="Calibri" w:cs="Calibri"/>
          <w:bCs/>
          <w:i/>
          <w:sz w:val="22"/>
          <w:szCs w:val="22"/>
        </w:rPr>
        <w:t xml:space="preserve"> o szczególnych rozwiązaniach w zakresie przeciwdziałania wspieraniu agresji na Ukrainę oraz służących ochronie bezpieczeństwa narodowego</w:t>
      </w:r>
      <w:r w:rsidR="00DC39FF" w:rsidRPr="00EF338A">
        <w:rPr>
          <w:rFonts w:ascii="Calibri" w:hAnsi="Calibri" w:cs="Calibri"/>
          <w:b/>
          <w:bCs/>
          <w:sz w:val="22"/>
          <w:szCs w:val="22"/>
        </w:rPr>
        <w:t>.</w:t>
      </w:r>
    </w:p>
    <w:p w14:paraId="4AACC679" w14:textId="38516A95" w:rsidR="009335A7" w:rsidRPr="00EF338A" w:rsidRDefault="00DC39FF" w:rsidP="009335A7">
      <w:pPr>
        <w:pStyle w:val="Bezodstpw"/>
        <w:jc w:val="both"/>
        <w:rPr>
          <w:rFonts w:ascii="Calibri" w:hAnsi="Calibri" w:cs="Calibri"/>
          <w:sz w:val="22"/>
          <w:szCs w:val="22"/>
        </w:rPr>
      </w:pPr>
      <w:r w:rsidRPr="00EF338A">
        <w:rPr>
          <w:rFonts w:ascii="Calibri" w:hAnsi="Calibri" w:cs="Calibri"/>
          <w:sz w:val="22"/>
          <w:szCs w:val="22"/>
        </w:rPr>
        <w:t xml:space="preserve">Dokument JEDZ oraz oświadczenie dotyczące podstaw wykluczenia z art. 5k rozporządzenia 833/2014 w brzmieniu nadanym rozporządzeniem 2022/576 </w:t>
      </w:r>
      <w:r w:rsidRPr="00EF338A">
        <w:rPr>
          <w:rFonts w:ascii="Calibri" w:hAnsi="Calibri" w:cs="Calibri"/>
          <w:bCs/>
          <w:sz w:val="22"/>
          <w:szCs w:val="22"/>
        </w:rPr>
        <w:t xml:space="preserve">oraz określonych w art. 7 ust. 1 </w:t>
      </w:r>
      <w:r w:rsidRPr="00EF338A">
        <w:rPr>
          <w:rFonts w:ascii="Calibri" w:hAnsi="Calibri" w:cs="Calibri"/>
          <w:bCs/>
          <w:i/>
          <w:sz w:val="22"/>
          <w:szCs w:val="22"/>
        </w:rPr>
        <w:t>Ustawy z dnia 13 kwietnia</w:t>
      </w:r>
      <w:r w:rsidR="00EC667D" w:rsidRPr="00EF338A">
        <w:rPr>
          <w:rFonts w:ascii="Calibri" w:hAnsi="Calibri" w:cs="Calibri"/>
          <w:bCs/>
          <w:i/>
          <w:sz w:val="22"/>
          <w:szCs w:val="22"/>
        </w:rPr>
        <w:t xml:space="preserve"> 2022</w:t>
      </w:r>
      <w:r w:rsidRPr="00EF338A">
        <w:rPr>
          <w:rFonts w:ascii="Calibri" w:hAnsi="Calibri" w:cs="Calibri"/>
          <w:bCs/>
          <w:i/>
          <w:sz w:val="22"/>
          <w:szCs w:val="22"/>
        </w:rPr>
        <w:t xml:space="preserve"> o szczególnych rozwiązaniach w zakresie przeciwdziałania wspieraniu agresji na Ukrainę oraz służących ochronie bezpieczeństwa narodowego</w:t>
      </w:r>
      <w:r w:rsidRPr="00EF338A">
        <w:rPr>
          <w:rFonts w:ascii="Calibri" w:hAnsi="Calibri" w:cs="Calibri"/>
          <w:sz w:val="22"/>
          <w:szCs w:val="22"/>
        </w:rPr>
        <w:t xml:space="preserve"> należy złożyć w formie elektronicznej, w postaci elektronicznej i opatrzyć kwalifik</w:t>
      </w:r>
      <w:r w:rsidR="00E468CB">
        <w:rPr>
          <w:rFonts w:ascii="Calibri" w:hAnsi="Calibri" w:cs="Calibri"/>
          <w:sz w:val="22"/>
          <w:szCs w:val="22"/>
        </w:rPr>
        <w:t>owanym podpisem elektronicznym.</w:t>
      </w:r>
    </w:p>
    <w:p w14:paraId="33A93014" w14:textId="6ED6BFE2" w:rsidR="0049698E" w:rsidRPr="00EF338A" w:rsidRDefault="0049698E" w:rsidP="00E468CB">
      <w:pPr>
        <w:pStyle w:val="Bezodstpw"/>
        <w:numPr>
          <w:ilvl w:val="2"/>
          <w:numId w:val="11"/>
        </w:numPr>
        <w:ind w:left="0" w:firstLine="0"/>
        <w:jc w:val="both"/>
        <w:rPr>
          <w:rFonts w:ascii="Calibri" w:hAnsi="Calibri" w:cs="Calibri"/>
          <w:sz w:val="22"/>
          <w:szCs w:val="22"/>
        </w:rPr>
      </w:pPr>
      <w:r w:rsidRPr="00EF338A">
        <w:rPr>
          <w:rFonts w:ascii="Calibri" w:hAnsi="Calibri" w:cs="Calibri"/>
          <w:sz w:val="22"/>
          <w:szCs w:val="22"/>
        </w:rPr>
        <w:t>Dokument JEDZ – to Jednolity Europejski Dokument Zamówienia stanowiący wzór standardowego formularza</w:t>
      </w:r>
      <w:r w:rsidR="009335A7" w:rsidRPr="00EF338A">
        <w:rPr>
          <w:rFonts w:ascii="Calibri" w:hAnsi="Calibri" w:cs="Calibri"/>
          <w:sz w:val="22"/>
          <w:szCs w:val="22"/>
        </w:rPr>
        <w:t>,</w:t>
      </w:r>
      <w:r w:rsidRPr="00EF338A">
        <w:rPr>
          <w:rFonts w:ascii="Calibri" w:hAnsi="Calibri" w:cs="Calibri"/>
          <w:sz w:val="22"/>
          <w:szCs w:val="22"/>
        </w:rPr>
        <w:t xml:space="preserve"> określony w rozporządzeniu wykonawczym Komisji Europejskiej wydanym na podstawie art. 59 ust. 2  dyrektywy 2014/24/UE.</w:t>
      </w:r>
    </w:p>
    <w:p w14:paraId="7CA64FFF" w14:textId="37873355" w:rsidR="0049698E" w:rsidRPr="00EF338A" w:rsidRDefault="0049698E" w:rsidP="00E468CB">
      <w:pPr>
        <w:pStyle w:val="Bezodstpw"/>
        <w:numPr>
          <w:ilvl w:val="2"/>
          <w:numId w:val="11"/>
        </w:numPr>
        <w:ind w:left="0" w:firstLine="0"/>
        <w:jc w:val="both"/>
        <w:rPr>
          <w:rFonts w:ascii="Calibri" w:hAnsi="Calibri" w:cs="Calibri"/>
          <w:sz w:val="22"/>
          <w:szCs w:val="22"/>
        </w:rPr>
      </w:pPr>
      <w:r w:rsidRPr="00EF338A">
        <w:rPr>
          <w:rFonts w:ascii="Calibri" w:hAnsi="Calibri" w:cs="Calibri"/>
          <w:sz w:val="22"/>
          <w:szCs w:val="22"/>
        </w:rPr>
        <w:t xml:space="preserve">Wykonawca może wypełnić JEDZ, który został dołączony do SWZ w wersji edytowalnej (załącznik nr </w:t>
      </w:r>
      <w:r w:rsidR="00545C64">
        <w:rPr>
          <w:rFonts w:ascii="Calibri" w:hAnsi="Calibri" w:cs="Calibri"/>
          <w:sz w:val="22"/>
          <w:szCs w:val="22"/>
        </w:rPr>
        <w:t>4</w:t>
      </w:r>
      <w:r w:rsidRPr="00EF338A">
        <w:rPr>
          <w:rFonts w:ascii="Calibri" w:hAnsi="Calibri" w:cs="Calibri"/>
          <w:sz w:val="22"/>
          <w:szCs w:val="22"/>
        </w:rPr>
        <w:t xml:space="preserve"> do SWZ) albo wypełnić JEDZ poprzez pobranie ze strony internetowej Zamawiającego wersji elektronicznej w formacie XML i korzystając z dostępnych narzędzi lub oprogramowania i zaimportować plik JEDZ zapisany w formacie XML do narzędzia, które umożliwia wypełnienie JEDZ i utworzenie dokumentu elektronicznego np. </w:t>
      </w:r>
      <w:hyperlink r:id="rId12" w:history="1">
        <w:r w:rsidRPr="00EF338A">
          <w:rPr>
            <w:rFonts w:ascii="Calibri" w:hAnsi="Calibri" w:cs="Calibri"/>
            <w:color w:val="0000FF"/>
            <w:sz w:val="22"/>
            <w:szCs w:val="22"/>
          </w:rPr>
          <w:t>https://www.uzp.gov.pl/e-uslugi/jedz</w:t>
        </w:r>
      </w:hyperlink>
      <w:r w:rsidRPr="00EF338A">
        <w:rPr>
          <w:rFonts w:ascii="Calibri" w:hAnsi="Calibri" w:cs="Calibri"/>
          <w:sz w:val="22"/>
          <w:szCs w:val="22"/>
        </w:rPr>
        <w:t xml:space="preserve">. </w:t>
      </w:r>
    </w:p>
    <w:p w14:paraId="1357D696" w14:textId="6D2EB003" w:rsidR="0049698E" w:rsidRPr="00EF338A" w:rsidRDefault="0049698E" w:rsidP="00E468CB">
      <w:pPr>
        <w:pStyle w:val="Bezodstpw"/>
        <w:numPr>
          <w:ilvl w:val="2"/>
          <w:numId w:val="11"/>
        </w:numPr>
        <w:ind w:left="0" w:firstLine="0"/>
        <w:jc w:val="both"/>
        <w:rPr>
          <w:rFonts w:ascii="Calibri" w:hAnsi="Calibri" w:cs="Calibri"/>
          <w:sz w:val="22"/>
          <w:szCs w:val="22"/>
        </w:rPr>
      </w:pPr>
      <w:r w:rsidRPr="00EF338A">
        <w:rPr>
          <w:rFonts w:ascii="Calibri" w:hAnsi="Calibri" w:cs="Calibri"/>
          <w:bCs/>
          <w:sz w:val="22"/>
          <w:szCs w:val="22"/>
        </w:rPr>
        <w:t xml:space="preserve">W JEDZ należy wypełnić wskazane niewykreślone części: </w:t>
      </w:r>
    </w:p>
    <w:p w14:paraId="2BCFF02A" w14:textId="77777777" w:rsidR="0049698E" w:rsidRPr="00EF338A" w:rsidRDefault="0049698E" w:rsidP="00E468CB">
      <w:pPr>
        <w:pStyle w:val="Bezodstpw"/>
        <w:jc w:val="both"/>
        <w:rPr>
          <w:rFonts w:ascii="Calibri" w:hAnsi="Calibri" w:cs="Calibri"/>
          <w:bCs/>
          <w:sz w:val="22"/>
          <w:szCs w:val="22"/>
        </w:rPr>
      </w:pPr>
      <w:r w:rsidRPr="00EF338A">
        <w:rPr>
          <w:rFonts w:ascii="Calibri" w:hAnsi="Calibri" w:cs="Calibri"/>
          <w:bCs/>
          <w:sz w:val="22"/>
          <w:szCs w:val="22"/>
        </w:rPr>
        <w:t xml:space="preserve">- wskazane niewykreślone pola w część II </w:t>
      </w:r>
    </w:p>
    <w:p w14:paraId="633D5386" w14:textId="77777777" w:rsidR="0049698E" w:rsidRPr="00EF338A" w:rsidRDefault="0049698E" w:rsidP="00E468CB">
      <w:pPr>
        <w:pStyle w:val="Bezodstpw"/>
        <w:jc w:val="both"/>
        <w:rPr>
          <w:rFonts w:ascii="Calibri" w:hAnsi="Calibri" w:cs="Calibri"/>
          <w:bCs/>
          <w:sz w:val="22"/>
          <w:szCs w:val="22"/>
        </w:rPr>
      </w:pPr>
      <w:r w:rsidRPr="00EF338A">
        <w:rPr>
          <w:rFonts w:ascii="Calibri" w:hAnsi="Calibri" w:cs="Calibri"/>
          <w:bCs/>
          <w:sz w:val="22"/>
          <w:szCs w:val="22"/>
        </w:rPr>
        <w:t xml:space="preserve">- wskazane niewykreślone pola w część III </w:t>
      </w:r>
    </w:p>
    <w:p w14:paraId="42BA1478" w14:textId="77777777" w:rsidR="0049698E" w:rsidRPr="00EF338A" w:rsidRDefault="0049698E" w:rsidP="00E468CB">
      <w:pPr>
        <w:pStyle w:val="Bezodstpw"/>
        <w:jc w:val="both"/>
        <w:rPr>
          <w:rFonts w:ascii="Calibri" w:hAnsi="Calibri" w:cs="Calibri"/>
          <w:bCs/>
          <w:sz w:val="22"/>
          <w:szCs w:val="22"/>
          <w:lang w:eastAsia="x-none"/>
        </w:rPr>
      </w:pPr>
      <w:r w:rsidRPr="00EF338A">
        <w:rPr>
          <w:rFonts w:ascii="Calibri" w:hAnsi="Calibri" w:cs="Calibri"/>
          <w:bCs/>
          <w:sz w:val="22"/>
          <w:szCs w:val="22"/>
        </w:rPr>
        <w:t xml:space="preserve">- w części IV należy wypełnić tylko </w:t>
      </w:r>
      <w:r w:rsidRPr="00EF338A">
        <w:rPr>
          <w:rFonts w:ascii="Calibri" w:hAnsi="Calibri" w:cs="Calibri"/>
          <w:b/>
          <w:bCs/>
          <w:sz w:val="22"/>
          <w:szCs w:val="22"/>
        </w:rPr>
        <w:t xml:space="preserve">pole </w:t>
      </w:r>
      <w:r w:rsidRPr="00EF338A">
        <w:rPr>
          <w:rFonts w:ascii="Calibri" w:hAnsi="Calibri" w:cs="Calibri"/>
          <w:b/>
          <w:bCs/>
          <w:sz w:val="22"/>
          <w:szCs w:val="22"/>
          <w:lang w:eastAsia="x-none"/>
        </w:rPr>
        <w:t>alfa</w:t>
      </w:r>
      <w:r w:rsidRPr="00EF338A">
        <w:rPr>
          <w:rFonts w:ascii="Calibri" w:hAnsi="Calibri" w:cs="Calibri"/>
          <w:b/>
          <w:bCs/>
          <w:sz w:val="22"/>
          <w:szCs w:val="22"/>
          <w:lang w:val="x-none" w:eastAsia="x-none"/>
        </w:rPr>
        <w:t xml:space="preserve"> </w:t>
      </w:r>
      <w:r w:rsidRPr="00EF338A">
        <w:rPr>
          <w:rFonts w:ascii="Calibri" w:hAnsi="Calibri" w:cs="Calibri"/>
          <w:bCs/>
          <w:sz w:val="22"/>
          <w:szCs w:val="22"/>
          <w:lang w:eastAsia="x-none"/>
        </w:rPr>
        <w:t>(</w:t>
      </w:r>
      <w:r w:rsidRPr="00EF338A">
        <w:rPr>
          <w:rFonts w:ascii="Calibri" w:hAnsi="Calibri" w:cs="Calibri"/>
          <w:bCs/>
          <w:sz w:val="22"/>
          <w:szCs w:val="22"/>
          <w:lang w:val="x-none" w:eastAsia="x-none"/>
        </w:rPr>
        <w:t xml:space="preserve">ogólne oświadczenie dotyczące wszystkich </w:t>
      </w:r>
      <w:r w:rsidRPr="00EF338A">
        <w:rPr>
          <w:rFonts w:ascii="Calibri" w:hAnsi="Calibri" w:cs="Calibri"/>
          <w:bCs/>
          <w:sz w:val="22"/>
          <w:szCs w:val="22"/>
          <w:lang w:eastAsia="x-none"/>
        </w:rPr>
        <w:t xml:space="preserve"> </w:t>
      </w:r>
      <w:r w:rsidRPr="00EF338A">
        <w:rPr>
          <w:rFonts w:ascii="Calibri" w:hAnsi="Calibri" w:cs="Calibri"/>
          <w:bCs/>
          <w:sz w:val="22"/>
          <w:szCs w:val="22"/>
          <w:lang w:val="x-none" w:eastAsia="x-none"/>
        </w:rPr>
        <w:t>kryteriów kwalifikacj</w:t>
      </w:r>
      <w:r w:rsidRPr="00EF338A">
        <w:rPr>
          <w:rFonts w:ascii="Calibri" w:hAnsi="Calibri" w:cs="Calibri"/>
          <w:bCs/>
          <w:sz w:val="22"/>
          <w:szCs w:val="22"/>
          <w:lang w:eastAsia="x-none"/>
        </w:rPr>
        <w:t>i)</w:t>
      </w:r>
    </w:p>
    <w:p w14:paraId="77B022CC" w14:textId="77777777" w:rsidR="0049698E" w:rsidRPr="00EF338A" w:rsidRDefault="0049698E" w:rsidP="00E468CB">
      <w:pPr>
        <w:pStyle w:val="Bezodstpw"/>
        <w:jc w:val="both"/>
        <w:rPr>
          <w:rFonts w:ascii="Calibri" w:hAnsi="Calibri" w:cs="Calibri"/>
          <w:sz w:val="22"/>
          <w:szCs w:val="22"/>
        </w:rPr>
      </w:pPr>
      <w:r w:rsidRPr="00EF338A">
        <w:rPr>
          <w:rFonts w:ascii="Calibri" w:hAnsi="Calibri" w:cs="Calibri"/>
          <w:bCs/>
          <w:sz w:val="22"/>
          <w:szCs w:val="22"/>
        </w:rPr>
        <w:t xml:space="preserve">- część VI oświadczenia końcowe (należy wypełnić wykropkowane pola oraz </w:t>
      </w:r>
      <w:r w:rsidRPr="00EF338A">
        <w:rPr>
          <w:rFonts w:ascii="Calibri" w:hAnsi="Calibri" w:cs="Calibri"/>
          <w:sz w:val="22"/>
          <w:szCs w:val="22"/>
        </w:rPr>
        <w:t>podpisać kwalifikowanym podpisem elektronicznym)</w:t>
      </w:r>
    </w:p>
    <w:p w14:paraId="3B33D8D5" w14:textId="357C5677" w:rsidR="0049698E" w:rsidRPr="00EF338A" w:rsidRDefault="009335A7" w:rsidP="00302CC0">
      <w:pPr>
        <w:pStyle w:val="Bezodstpw"/>
        <w:jc w:val="both"/>
        <w:rPr>
          <w:rFonts w:ascii="Calibri" w:hAnsi="Calibri" w:cs="Calibri"/>
          <w:sz w:val="22"/>
          <w:szCs w:val="22"/>
        </w:rPr>
      </w:pPr>
      <w:r w:rsidRPr="00EF338A">
        <w:rPr>
          <w:rFonts w:ascii="Calibri" w:hAnsi="Calibri" w:cs="Calibri"/>
          <w:sz w:val="22"/>
          <w:szCs w:val="22"/>
        </w:rPr>
        <w:t xml:space="preserve">1.1.4. </w:t>
      </w:r>
      <w:r w:rsidR="0049698E" w:rsidRPr="00EF338A">
        <w:rPr>
          <w:rFonts w:ascii="Calibri" w:hAnsi="Calibri" w:cs="Calibri"/>
          <w:sz w:val="22"/>
          <w:szCs w:val="22"/>
        </w:rPr>
        <w:t>W przypadku wspólnego ubiegania się przez Wykonawców o zamówienie</w:t>
      </w:r>
      <w:r w:rsidR="00B267D3" w:rsidRPr="00EF338A">
        <w:rPr>
          <w:rFonts w:ascii="Calibri" w:hAnsi="Calibri" w:cs="Calibri"/>
          <w:sz w:val="22"/>
          <w:szCs w:val="22"/>
        </w:rPr>
        <w:t xml:space="preserve"> </w:t>
      </w:r>
      <w:r w:rsidR="00144CAF" w:rsidRPr="00EF338A">
        <w:rPr>
          <w:rFonts w:ascii="Calibri" w:hAnsi="Calibri" w:cs="Calibri"/>
          <w:sz w:val="22"/>
          <w:szCs w:val="22"/>
        </w:rPr>
        <w:t>(konsorcja, spółki cywilne)</w:t>
      </w:r>
      <w:r w:rsidR="0049698E" w:rsidRPr="00EF338A">
        <w:rPr>
          <w:rFonts w:ascii="Calibri" w:hAnsi="Calibri" w:cs="Calibri"/>
          <w:sz w:val="22"/>
          <w:szCs w:val="22"/>
        </w:rPr>
        <w:t>, oświadczenie JEDZ</w:t>
      </w:r>
      <w:r w:rsidR="00DC39FF" w:rsidRPr="00EF338A">
        <w:rPr>
          <w:rFonts w:ascii="Calibri" w:hAnsi="Calibri" w:cs="Calibri"/>
          <w:sz w:val="22"/>
          <w:szCs w:val="22"/>
        </w:rPr>
        <w:t xml:space="preserve"> oraz oświadczenie, że nie zachodzą wobec niego podstawy wykluczenia przewidziane w: art. 5k rozporządzenia (UE) 833/2014 w brzmieniu nadanym rozporządzeniem </w:t>
      </w:r>
      <w:r w:rsidR="00DC39FF" w:rsidRPr="00EF338A">
        <w:rPr>
          <w:rFonts w:ascii="Calibri" w:hAnsi="Calibri" w:cs="Calibri"/>
          <w:sz w:val="22"/>
          <w:szCs w:val="22"/>
        </w:rPr>
        <w:lastRenderedPageBreak/>
        <w:t xml:space="preserve">2022/576 (UE) oraz w art. 7 ust. 1 </w:t>
      </w:r>
      <w:r w:rsidR="00DC39FF" w:rsidRPr="00EF338A">
        <w:rPr>
          <w:rFonts w:ascii="Calibri" w:hAnsi="Calibri" w:cs="Calibri"/>
          <w:i/>
          <w:sz w:val="22"/>
          <w:szCs w:val="22"/>
        </w:rPr>
        <w:t>Ustawy z dnia 13 kwietnia</w:t>
      </w:r>
      <w:r w:rsidR="003671D8" w:rsidRPr="00EF338A">
        <w:rPr>
          <w:rFonts w:ascii="Calibri" w:hAnsi="Calibri" w:cs="Calibri"/>
          <w:i/>
          <w:sz w:val="22"/>
          <w:szCs w:val="22"/>
        </w:rPr>
        <w:t xml:space="preserve"> 2022</w:t>
      </w:r>
      <w:r w:rsidR="00DC39FF" w:rsidRPr="00EF338A">
        <w:rPr>
          <w:rFonts w:ascii="Calibri" w:hAnsi="Calibri" w:cs="Calibri"/>
          <w:i/>
          <w:sz w:val="22"/>
          <w:szCs w:val="22"/>
        </w:rPr>
        <w:t xml:space="preserve"> o szczególnych rozwiązaniach w zakresie przeciwdziałania wspieraniu agresji na Ukrainę oraz służących ochronie bezpieczeństwa narodowego</w:t>
      </w:r>
      <w:r w:rsidR="00DC39FF" w:rsidRPr="00EF338A">
        <w:rPr>
          <w:rFonts w:ascii="Calibri" w:hAnsi="Calibri" w:cs="Calibri"/>
          <w:sz w:val="22"/>
          <w:szCs w:val="22"/>
        </w:rPr>
        <w:t>,</w:t>
      </w:r>
      <w:r w:rsidR="0049698E" w:rsidRPr="00EF338A">
        <w:rPr>
          <w:rFonts w:ascii="Calibri" w:hAnsi="Calibri" w:cs="Calibri"/>
          <w:sz w:val="22"/>
          <w:szCs w:val="22"/>
        </w:rPr>
        <w:t xml:space="preserve"> składa każdy z Wykonawców wspólnie ubiegający się o zamówienie</w:t>
      </w:r>
      <w:r w:rsidR="00144CAF" w:rsidRPr="00EF338A">
        <w:rPr>
          <w:rFonts w:ascii="Calibri" w:hAnsi="Calibri" w:cs="Calibri"/>
          <w:sz w:val="22"/>
          <w:szCs w:val="22"/>
        </w:rPr>
        <w:t xml:space="preserve"> (każdy konsorcjant, każdy wspólnik spółki cywilnej)</w:t>
      </w:r>
      <w:r w:rsidR="00DC39FF" w:rsidRPr="00EF338A">
        <w:rPr>
          <w:rFonts w:ascii="Calibri" w:hAnsi="Calibri" w:cs="Calibri"/>
          <w:sz w:val="22"/>
          <w:szCs w:val="22"/>
        </w:rPr>
        <w:t>. Oświadczenia</w:t>
      </w:r>
      <w:r w:rsidR="0049698E" w:rsidRPr="00EF338A">
        <w:rPr>
          <w:rFonts w:ascii="Calibri" w:hAnsi="Calibri" w:cs="Calibri"/>
          <w:sz w:val="22"/>
          <w:szCs w:val="22"/>
        </w:rPr>
        <w:t xml:space="preserve"> t</w:t>
      </w:r>
      <w:r w:rsidR="00DC39FF" w:rsidRPr="00EF338A">
        <w:rPr>
          <w:rFonts w:ascii="Calibri" w:hAnsi="Calibri" w:cs="Calibri"/>
          <w:sz w:val="22"/>
          <w:szCs w:val="22"/>
        </w:rPr>
        <w:t>e, odpowiednio,</w:t>
      </w:r>
      <w:r w:rsidR="0049698E" w:rsidRPr="00EF338A">
        <w:rPr>
          <w:rFonts w:ascii="Calibri" w:hAnsi="Calibri" w:cs="Calibri"/>
          <w:sz w:val="22"/>
          <w:szCs w:val="22"/>
        </w:rPr>
        <w:t xml:space="preserve"> ma</w:t>
      </w:r>
      <w:r w:rsidR="00DC39FF" w:rsidRPr="00EF338A">
        <w:rPr>
          <w:rFonts w:ascii="Calibri" w:hAnsi="Calibri" w:cs="Calibri"/>
          <w:sz w:val="22"/>
          <w:szCs w:val="22"/>
        </w:rPr>
        <w:t>ją</w:t>
      </w:r>
      <w:r w:rsidR="0049698E" w:rsidRPr="00EF338A">
        <w:rPr>
          <w:rFonts w:ascii="Calibri" w:hAnsi="Calibri" w:cs="Calibri"/>
          <w:sz w:val="22"/>
          <w:szCs w:val="22"/>
        </w:rPr>
        <w:t xml:space="preserve"> potwierdzać </w:t>
      </w:r>
      <w:r w:rsidR="00AC4666" w:rsidRPr="00EF338A">
        <w:rPr>
          <w:rFonts w:ascii="Calibri" w:hAnsi="Calibri" w:cs="Calibri"/>
          <w:sz w:val="22"/>
          <w:szCs w:val="22"/>
        </w:rPr>
        <w:t>niepodleganie wykluczeniu</w:t>
      </w:r>
      <w:r w:rsidR="0049698E" w:rsidRPr="00EF338A">
        <w:rPr>
          <w:rFonts w:ascii="Calibri" w:hAnsi="Calibri" w:cs="Calibri"/>
          <w:sz w:val="22"/>
          <w:szCs w:val="22"/>
        </w:rPr>
        <w:t xml:space="preserve"> w zakresie, w którym każdy z Wykonawców wykazuje </w:t>
      </w:r>
      <w:r w:rsidR="00AC4666" w:rsidRPr="00EF338A">
        <w:rPr>
          <w:rFonts w:ascii="Calibri" w:hAnsi="Calibri" w:cs="Calibri"/>
          <w:sz w:val="22"/>
          <w:szCs w:val="22"/>
        </w:rPr>
        <w:t>niepodleganie wykluczeniu</w:t>
      </w:r>
      <w:r w:rsidR="0049698E" w:rsidRPr="00EF338A">
        <w:rPr>
          <w:rFonts w:ascii="Calibri" w:hAnsi="Calibri" w:cs="Calibri"/>
          <w:sz w:val="22"/>
          <w:szCs w:val="22"/>
        </w:rPr>
        <w:t>.</w:t>
      </w:r>
    </w:p>
    <w:p w14:paraId="4F122C6F" w14:textId="3E41666D" w:rsidR="0049698E" w:rsidRPr="00EF338A" w:rsidRDefault="00302CC0" w:rsidP="00302CC0">
      <w:pPr>
        <w:pStyle w:val="Bezodstpw"/>
        <w:jc w:val="both"/>
        <w:rPr>
          <w:rFonts w:ascii="Calibri" w:hAnsi="Calibri" w:cs="Calibri"/>
          <w:sz w:val="22"/>
          <w:szCs w:val="22"/>
        </w:rPr>
      </w:pPr>
      <w:r w:rsidRPr="00EF338A">
        <w:rPr>
          <w:rFonts w:ascii="Calibri" w:hAnsi="Calibri" w:cs="Calibri"/>
          <w:sz w:val="22"/>
          <w:szCs w:val="22"/>
        </w:rPr>
        <w:t xml:space="preserve">1.1.5. </w:t>
      </w:r>
      <w:r w:rsidR="0049698E" w:rsidRPr="00EF338A">
        <w:rPr>
          <w:rFonts w:ascii="Calibri" w:hAnsi="Calibri" w:cs="Calibri"/>
          <w:sz w:val="22"/>
          <w:szCs w:val="22"/>
        </w:rPr>
        <w:t>Oświadczenia podmiotów składających ofertę wspólnie składane na formularzu JEDZ</w:t>
      </w:r>
      <w:r w:rsidR="00DC39FF" w:rsidRPr="00EF338A">
        <w:rPr>
          <w:rFonts w:ascii="Calibri" w:hAnsi="Calibri" w:cs="Calibri"/>
          <w:sz w:val="22"/>
          <w:szCs w:val="22"/>
        </w:rPr>
        <w:t xml:space="preserve"> oraz na formularzu oświadczenia dotyczącego podstaw wykluczenia z art. 5k rozporządzenia 833/2014 w brzmieniu nadanym rozporządzeniem 2022/576 oraz określonych w art. 7 ust. 1 </w:t>
      </w:r>
      <w:r w:rsidR="00DC39FF" w:rsidRPr="00EF338A">
        <w:rPr>
          <w:rFonts w:ascii="Calibri" w:hAnsi="Calibri" w:cs="Calibri"/>
          <w:i/>
          <w:sz w:val="22"/>
          <w:szCs w:val="22"/>
        </w:rPr>
        <w:t>Ustawy z dnia 13 kwietnia</w:t>
      </w:r>
      <w:r w:rsidR="003671D8" w:rsidRPr="00EF338A">
        <w:rPr>
          <w:rFonts w:ascii="Calibri" w:hAnsi="Calibri" w:cs="Calibri"/>
          <w:i/>
          <w:sz w:val="22"/>
          <w:szCs w:val="22"/>
        </w:rPr>
        <w:t xml:space="preserve"> 2022</w:t>
      </w:r>
      <w:r w:rsidR="00DC39FF" w:rsidRPr="00EF338A">
        <w:rPr>
          <w:rFonts w:ascii="Calibri" w:hAnsi="Calibri" w:cs="Calibri"/>
          <w:i/>
          <w:sz w:val="22"/>
          <w:szCs w:val="22"/>
        </w:rPr>
        <w:t xml:space="preserve"> o szczególnych rozwiązaniach w zakresie przeciwdziałania wspieraniu agresji na Ukrainę oraz służących ochronie bezpieczeństwa narodowego</w:t>
      </w:r>
      <w:r w:rsidR="0049698E" w:rsidRPr="00EF338A">
        <w:rPr>
          <w:rFonts w:ascii="Calibri" w:hAnsi="Calibri" w:cs="Calibri"/>
          <w:sz w:val="22"/>
          <w:szCs w:val="22"/>
        </w:rPr>
        <w:t xml:space="preserve"> powinny mieć formę dokumentu elektronicznego, podpisanego kwalifikowanym podpisem elektronicznym przez każdego z nich w zakresie w jakim potwierdzają okoliczności, o których mowa w treści art. 125 ustawy </w:t>
      </w:r>
      <w:proofErr w:type="spellStart"/>
      <w:r w:rsidR="0049698E" w:rsidRPr="00EF338A">
        <w:rPr>
          <w:rFonts w:ascii="Calibri" w:hAnsi="Calibri" w:cs="Calibri"/>
          <w:sz w:val="22"/>
          <w:szCs w:val="22"/>
        </w:rPr>
        <w:t>Pzp</w:t>
      </w:r>
      <w:proofErr w:type="spellEnd"/>
      <w:r w:rsidR="0049698E" w:rsidRPr="00EF338A">
        <w:rPr>
          <w:rFonts w:ascii="Calibri" w:hAnsi="Calibri" w:cs="Calibri"/>
          <w:sz w:val="22"/>
          <w:szCs w:val="22"/>
        </w:rPr>
        <w:t>.</w:t>
      </w:r>
    </w:p>
    <w:p w14:paraId="073F7BFD" w14:textId="48BD08FB" w:rsidR="0049698E" w:rsidRPr="00EF338A" w:rsidRDefault="00302CC0" w:rsidP="00302CC0">
      <w:pPr>
        <w:pStyle w:val="Bezodstpw"/>
        <w:jc w:val="both"/>
        <w:rPr>
          <w:rFonts w:ascii="Calibri" w:hAnsi="Calibri" w:cs="Calibri"/>
          <w:sz w:val="22"/>
          <w:szCs w:val="22"/>
        </w:rPr>
      </w:pPr>
      <w:r w:rsidRPr="00EF338A">
        <w:rPr>
          <w:rFonts w:ascii="Calibri" w:hAnsi="Calibri" w:cs="Calibri"/>
          <w:sz w:val="22"/>
          <w:szCs w:val="22"/>
        </w:rPr>
        <w:t xml:space="preserve">1.1.6. </w:t>
      </w:r>
      <w:r w:rsidR="0049698E" w:rsidRPr="00EF338A">
        <w:rPr>
          <w:rFonts w:ascii="Calibri" w:hAnsi="Calibri" w:cs="Calibri"/>
          <w:sz w:val="22"/>
          <w:szCs w:val="22"/>
        </w:rPr>
        <w:t>Zamawiający w niniejszym postępowaniu</w:t>
      </w:r>
      <w:r w:rsidR="0013586B" w:rsidRPr="00EF338A">
        <w:rPr>
          <w:rFonts w:ascii="Calibri" w:hAnsi="Calibri" w:cs="Calibri"/>
          <w:sz w:val="22"/>
          <w:szCs w:val="22"/>
        </w:rPr>
        <w:t xml:space="preserve"> nie żąda złożenia oświadczeń o niepodleganiu wykluczeniu </w:t>
      </w:r>
      <w:r w:rsidR="0049698E" w:rsidRPr="00EF338A">
        <w:rPr>
          <w:rFonts w:ascii="Calibri" w:hAnsi="Calibri" w:cs="Calibri"/>
          <w:sz w:val="22"/>
          <w:szCs w:val="22"/>
        </w:rPr>
        <w:t xml:space="preserve">od podwykonawców. </w:t>
      </w:r>
    </w:p>
    <w:p w14:paraId="397C1745" w14:textId="77777777" w:rsidR="0049698E" w:rsidRPr="003A3D4A" w:rsidRDefault="0049698E" w:rsidP="00545C64">
      <w:pPr>
        <w:pStyle w:val="Bezodstpw"/>
        <w:ind w:left="720"/>
        <w:jc w:val="both"/>
        <w:rPr>
          <w:rFonts w:ascii="Verdana" w:hAnsi="Verdana"/>
          <w:sz w:val="20"/>
          <w:szCs w:val="20"/>
        </w:rPr>
      </w:pPr>
    </w:p>
    <w:p w14:paraId="24A4E62B" w14:textId="1647DF8C" w:rsidR="00610232" w:rsidRPr="00EF338A" w:rsidRDefault="00431421" w:rsidP="0064151A">
      <w:pPr>
        <w:pStyle w:val="Bezodstpw"/>
        <w:jc w:val="both"/>
        <w:rPr>
          <w:rFonts w:ascii="Calibri" w:hAnsi="Calibri" w:cs="Calibri"/>
          <w:b/>
          <w:sz w:val="22"/>
          <w:szCs w:val="22"/>
          <w:u w:val="single"/>
        </w:rPr>
      </w:pPr>
      <w:r w:rsidRPr="00EF338A">
        <w:rPr>
          <w:rFonts w:ascii="Calibri" w:hAnsi="Calibri" w:cs="Calibri"/>
          <w:b/>
          <w:sz w:val="22"/>
          <w:szCs w:val="22"/>
          <w:u w:val="single"/>
        </w:rPr>
        <w:t>Zamawiający będzie wymagać przedstawienia następujących podmiotowych środków dowodowych (o</w:t>
      </w:r>
      <w:r w:rsidR="00610232" w:rsidRPr="00EF338A">
        <w:rPr>
          <w:rFonts w:ascii="Calibri" w:hAnsi="Calibri" w:cs="Calibri"/>
          <w:b/>
          <w:sz w:val="22"/>
          <w:szCs w:val="22"/>
          <w:u w:val="single"/>
        </w:rPr>
        <w:t>świadczenia i dokumenty składane na wezwanie Zamawiającego do ich złożenia</w:t>
      </w:r>
      <w:r w:rsidRPr="00EF338A">
        <w:rPr>
          <w:rFonts w:ascii="Calibri" w:hAnsi="Calibri" w:cs="Calibri"/>
          <w:b/>
          <w:sz w:val="22"/>
          <w:szCs w:val="22"/>
          <w:u w:val="single"/>
        </w:rPr>
        <w:t>)</w:t>
      </w:r>
      <w:r w:rsidR="00610232" w:rsidRPr="00EF338A">
        <w:rPr>
          <w:rFonts w:ascii="Calibri" w:hAnsi="Calibri" w:cs="Calibri"/>
          <w:b/>
          <w:sz w:val="22"/>
          <w:szCs w:val="22"/>
          <w:u w:val="single"/>
        </w:rPr>
        <w:t>:</w:t>
      </w:r>
    </w:p>
    <w:p w14:paraId="7B525194" w14:textId="30AAF64F" w:rsidR="00D013E3" w:rsidRPr="00EF338A" w:rsidRDefault="0064151A" w:rsidP="0064151A">
      <w:pPr>
        <w:pStyle w:val="Bezodstpw"/>
        <w:jc w:val="both"/>
        <w:rPr>
          <w:rFonts w:ascii="Calibri" w:hAnsi="Calibri" w:cs="Calibri"/>
          <w:b/>
          <w:sz w:val="22"/>
          <w:szCs w:val="22"/>
        </w:rPr>
      </w:pPr>
      <w:r w:rsidRPr="00EF338A">
        <w:rPr>
          <w:rFonts w:ascii="Calibri" w:hAnsi="Calibri" w:cs="Calibri"/>
          <w:b/>
          <w:sz w:val="22"/>
          <w:szCs w:val="22"/>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14:paraId="03F48F86" w14:textId="71246F3A" w:rsidR="0064151A" w:rsidRPr="00EF338A" w:rsidRDefault="00631B07" w:rsidP="0064151A">
      <w:pPr>
        <w:pStyle w:val="Bezodstpw"/>
        <w:jc w:val="both"/>
        <w:rPr>
          <w:rFonts w:ascii="Calibri" w:hAnsi="Calibri" w:cs="Calibri"/>
          <w:b/>
          <w:sz w:val="22"/>
          <w:szCs w:val="22"/>
          <w:u w:val="single"/>
        </w:rPr>
      </w:pPr>
      <w:r w:rsidRPr="00EF338A">
        <w:rPr>
          <w:rFonts w:ascii="Calibri" w:hAnsi="Calibri" w:cs="Calibri"/>
          <w:b/>
          <w:sz w:val="22"/>
          <w:szCs w:val="22"/>
          <w:u w:val="single"/>
        </w:rPr>
        <w:t>Podmiotowe środki dowodowe potwierdzające niepodleganie wykluczeniu:</w:t>
      </w:r>
    </w:p>
    <w:p w14:paraId="2970CF8C" w14:textId="78A9E6BE" w:rsidR="00880608" w:rsidRPr="00EF338A" w:rsidRDefault="001500C3" w:rsidP="001500C3">
      <w:pPr>
        <w:pStyle w:val="Bezodstpw"/>
        <w:ind w:left="390" w:hanging="390"/>
        <w:jc w:val="both"/>
        <w:rPr>
          <w:rFonts w:ascii="Calibri" w:hAnsi="Calibri" w:cs="Calibri"/>
          <w:b/>
          <w:sz w:val="22"/>
          <w:szCs w:val="22"/>
        </w:rPr>
      </w:pPr>
      <w:r w:rsidRPr="00EF338A">
        <w:rPr>
          <w:rFonts w:ascii="Calibri" w:hAnsi="Calibri" w:cs="Calibri"/>
          <w:b/>
          <w:sz w:val="22"/>
          <w:szCs w:val="22"/>
        </w:rPr>
        <w:t>1.2.</w:t>
      </w:r>
      <w:r w:rsidR="001D5CB9" w:rsidRPr="00EF338A">
        <w:rPr>
          <w:rFonts w:ascii="Calibri" w:hAnsi="Calibri" w:cs="Calibri"/>
          <w:b/>
          <w:sz w:val="22"/>
          <w:szCs w:val="22"/>
        </w:rPr>
        <w:t xml:space="preserve"> informacji</w:t>
      </w:r>
      <w:r w:rsidR="00880608" w:rsidRPr="00EF338A">
        <w:rPr>
          <w:rFonts w:ascii="Calibri" w:hAnsi="Calibri" w:cs="Calibri"/>
          <w:b/>
          <w:sz w:val="22"/>
          <w:szCs w:val="22"/>
        </w:rPr>
        <w:t xml:space="preserve"> z Krajowego Rejestru Karnego w zakresie: </w:t>
      </w:r>
    </w:p>
    <w:p w14:paraId="3AFF615C" w14:textId="26F0A9B2" w:rsidR="00880608" w:rsidRPr="00EF338A" w:rsidRDefault="00880608" w:rsidP="001500C3">
      <w:pPr>
        <w:pStyle w:val="Bezodstpw"/>
        <w:rPr>
          <w:rFonts w:ascii="Calibri" w:hAnsi="Calibri" w:cs="Calibri"/>
          <w:sz w:val="22"/>
          <w:szCs w:val="22"/>
        </w:rPr>
      </w:pPr>
      <w:r w:rsidRPr="00EF338A">
        <w:rPr>
          <w:rFonts w:ascii="Calibri" w:hAnsi="Calibri" w:cs="Calibri"/>
          <w:sz w:val="22"/>
          <w:szCs w:val="22"/>
        </w:rPr>
        <w:t xml:space="preserve">a) art. 108 ust. 1 pkt 1 i 2 ustawy </w:t>
      </w:r>
      <w:proofErr w:type="spellStart"/>
      <w:r w:rsidRPr="00EF338A">
        <w:rPr>
          <w:rFonts w:ascii="Calibri" w:hAnsi="Calibri" w:cs="Calibri"/>
          <w:sz w:val="22"/>
          <w:szCs w:val="22"/>
        </w:rPr>
        <w:t>Pzp</w:t>
      </w:r>
      <w:proofErr w:type="spellEnd"/>
      <w:r w:rsidRPr="00EF338A">
        <w:rPr>
          <w:rFonts w:ascii="Calibri" w:hAnsi="Calibri" w:cs="Calibri"/>
          <w:sz w:val="22"/>
          <w:szCs w:val="22"/>
        </w:rPr>
        <w:t xml:space="preserve">, </w:t>
      </w:r>
    </w:p>
    <w:p w14:paraId="1F103994" w14:textId="5FC8E0E9" w:rsidR="00880608" w:rsidRPr="00516D56" w:rsidRDefault="00880608" w:rsidP="001500C3">
      <w:pPr>
        <w:pStyle w:val="Bezodstpw"/>
        <w:jc w:val="both"/>
        <w:rPr>
          <w:rFonts w:asciiTheme="majorHAnsi" w:hAnsiTheme="majorHAnsi" w:cstheme="majorHAnsi"/>
          <w:sz w:val="22"/>
          <w:szCs w:val="22"/>
        </w:rPr>
      </w:pPr>
      <w:r w:rsidRPr="00516D56">
        <w:rPr>
          <w:rFonts w:asciiTheme="majorHAnsi" w:hAnsiTheme="majorHAnsi" w:cstheme="majorHAnsi"/>
          <w:sz w:val="22"/>
          <w:szCs w:val="22"/>
        </w:rPr>
        <w:t>b) art. 108 ust. 1 pkt 4 ustawy, dotyczącej or</w:t>
      </w:r>
      <w:r w:rsidR="001500C3" w:rsidRPr="00516D56">
        <w:rPr>
          <w:rFonts w:asciiTheme="majorHAnsi" w:hAnsiTheme="majorHAnsi" w:cstheme="majorHAnsi"/>
          <w:sz w:val="22"/>
          <w:szCs w:val="22"/>
        </w:rPr>
        <w:t xml:space="preserve">zeczenia zakazu ubiegania się o </w:t>
      </w:r>
      <w:r w:rsidRPr="00516D56">
        <w:rPr>
          <w:rFonts w:asciiTheme="majorHAnsi" w:hAnsiTheme="majorHAnsi" w:cstheme="majorHAnsi"/>
          <w:sz w:val="22"/>
          <w:szCs w:val="22"/>
        </w:rPr>
        <w:t>zamówienie publiczne tytułem środka karnego,</w:t>
      </w:r>
    </w:p>
    <w:p w14:paraId="4C7D9471" w14:textId="6B59A448" w:rsidR="00880608" w:rsidRPr="00516D56" w:rsidRDefault="00880608" w:rsidP="00516D56">
      <w:pPr>
        <w:pStyle w:val="Bezodstpw"/>
        <w:rPr>
          <w:rFonts w:asciiTheme="majorHAnsi" w:hAnsiTheme="majorHAnsi" w:cstheme="majorHAnsi"/>
          <w:sz w:val="22"/>
          <w:szCs w:val="22"/>
        </w:rPr>
      </w:pPr>
      <w:r w:rsidRPr="00516D56">
        <w:rPr>
          <w:rFonts w:asciiTheme="majorHAnsi" w:hAnsiTheme="majorHAnsi" w:cstheme="majorHAnsi"/>
          <w:sz w:val="22"/>
          <w:szCs w:val="22"/>
        </w:rPr>
        <w:t>– sporządzonej nie wcześniej niż 6 miesięcy przed jej złożeniem;</w:t>
      </w:r>
    </w:p>
    <w:p w14:paraId="2ED596EB" w14:textId="121AF8C1" w:rsidR="00CB015C" w:rsidRPr="00516D56" w:rsidRDefault="003F3C0B" w:rsidP="00516D56">
      <w:pPr>
        <w:pStyle w:val="Bezodstpw"/>
        <w:rPr>
          <w:rFonts w:asciiTheme="majorHAnsi" w:hAnsiTheme="majorHAnsi" w:cstheme="majorHAnsi"/>
          <w:sz w:val="22"/>
          <w:szCs w:val="22"/>
        </w:rPr>
      </w:pPr>
      <w:r w:rsidRPr="00516D56">
        <w:rPr>
          <w:rFonts w:asciiTheme="majorHAnsi" w:hAnsiTheme="majorHAnsi" w:cstheme="majorHAnsi"/>
          <w:b/>
          <w:sz w:val="22"/>
          <w:szCs w:val="22"/>
        </w:rPr>
        <w:t>1.</w:t>
      </w:r>
      <w:r w:rsidR="00CB015C" w:rsidRPr="00516D56">
        <w:rPr>
          <w:rFonts w:asciiTheme="majorHAnsi" w:hAnsiTheme="majorHAnsi" w:cstheme="majorHAnsi"/>
          <w:b/>
          <w:sz w:val="22"/>
          <w:szCs w:val="22"/>
        </w:rPr>
        <w:t>3</w:t>
      </w:r>
      <w:r w:rsidR="00D013E3" w:rsidRPr="00516D56">
        <w:rPr>
          <w:rFonts w:asciiTheme="majorHAnsi" w:hAnsiTheme="majorHAnsi" w:cstheme="majorHAnsi"/>
          <w:b/>
          <w:sz w:val="22"/>
          <w:szCs w:val="22"/>
        </w:rPr>
        <w:t>.</w:t>
      </w:r>
      <w:r w:rsidR="00F92E95" w:rsidRPr="00516D56">
        <w:rPr>
          <w:rFonts w:asciiTheme="majorHAnsi" w:hAnsiTheme="majorHAnsi" w:cstheme="majorHAnsi"/>
          <w:b/>
          <w:sz w:val="22"/>
          <w:szCs w:val="22"/>
        </w:rPr>
        <w:t xml:space="preserve"> </w:t>
      </w:r>
      <w:r w:rsidR="00880608" w:rsidRPr="00516D56">
        <w:rPr>
          <w:rFonts w:asciiTheme="majorHAnsi" w:hAnsiTheme="majorHAnsi" w:cstheme="majorHAnsi"/>
          <w:b/>
          <w:sz w:val="22"/>
          <w:szCs w:val="22"/>
        </w:rPr>
        <w:t>oświadczenia wykonawcy, w zakresie art. 108 ust. 1 pkt 5 ustawy, o braku przynależności do tej samej grupy kapitałowej</w:t>
      </w:r>
      <w:r w:rsidR="00880608" w:rsidRPr="00516D56">
        <w:rPr>
          <w:rFonts w:asciiTheme="majorHAnsi" w:hAnsiTheme="majorHAnsi" w:cstheme="majorHAnsi"/>
          <w:sz w:val="22"/>
          <w:szCs w:val="22"/>
        </w:rPr>
        <w:t xml:space="preserve"> w rozumieniu ustawy z dnia 16 lutego 2007 r. o ochronie konkurencji i konsumentów (</w:t>
      </w:r>
      <w:proofErr w:type="spellStart"/>
      <w:r w:rsidR="0082380E" w:rsidRPr="00516D56">
        <w:rPr>
          <w:rFonts w:asciiTheme="majorHAnsi" w:hAnsiTheme="majorHAnsi" w:cstheme="majorHAnsi"/>
          <w:sz w:val="22"/>
          <w:szCs w:val="22"/>
        </w:rPr>
        <w:t>t.j</w:t>
      </w:r>
      <w:proofErr w:type="spellEnd"/>
      <w:r w:rsidR="0082380E" w:rsidRPr="00516D56">
        <w:rPr>
          <w:rFonts w:asciiTheme="majorHAnsi" w:hAnsiTheme="majorHAnsi" w:cstheme="majorHAnsi"/>
          <w:sz w:val="22"/>
          <w:szCs w:val="22"/>
        </w:rPr>
        <w:t>. Dz. U. z 2023 r. poz. 1689</w:t>
      </w:r>
      <w:r w:rsidR="00F403ED" w:rsidRPr="00516D56">
        <w:rPr>
          <w:rFonts w:asciiTheme="majorHAnsi" w:hAnsiTheme="majorHAnsi" w:cstheme="majorHAnsi"/>
          <w:sz w:val="22"/>
          <w:szCs w:val="22"/>
        </w:rPr>
        <w:t xml:space="preserve"> </w:t>
      </w:r>
      <w:r w:rsidR="0082380E" w:rsidRPr="00516D56">
        <w:rPr>
          <w:rFonts w:asciiTheme="majorHAnsi" w:hAnsiTheme="majorHAnsi" w:cstheme="majorHAnsi"/>
          <w:sz w:val="22"/>
          <w:szCs w:val="22"/>
        </w:rPr>
        <w:t>ze zm.</w:t>
      </w:r>
      <w:r w:rsidR="00880608" w:rsidRPr="00516D56">
        <w:rPr>
          <w:rFonts w:asciiTheme="majorHAnsi" w:hAnsiTheme="majorHAnsi" w:cstheme="majorHAnsi"/>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2DF503E4" w14:textId="5625B45B" w:rsidR="00880608" w:rsidRPr="00516D56" w:rsidRDefault="00CB015C" w:rsidP="00516D56">
      <w:pPr>
        <w:pStyle w:val="Bezodstpw"/>
        <w:rPr>
          <w:rFonts w:asciiTheme="majorHAnsi" w:hAnsiTheme="majorHAnsi" w:cstheme="majorHAnsi"/>
          <w:sz w:val="22"/>
          <w:szCs w:val="22"/>
        </w:rPr>
      </w:pPr>
      <w:r w:rsidRPr="00516D56">
        <w:rPr>
          <w:rFonts w:asciiTheme="majorHAnsi" w:hAnsiTheme="majorHAnsi" w:cstheme="majorHAnsi"/>
          <w:b/>
          <w:sz w:val="22"/>
          <w:szCs w:val="22"/>
        </w:rPr>
        <w:t>1</w:t>
      </w:r>
      <w:r w:rsidR="00D013E3" w:rsidRPr="00516D56">
        <w:rPr>
          <w:rFonts w:asciiTheme="majorHAnsi" w:hAnsiTheme="majorHAnsi" w:cstheme="majorHAnsi"/>
          <w:b/>
          <w:sz w:val="22"/>
          <w:szCs w:val="22"/>
        </w:rPr>
        <w:t>.</w:t>
      </w:r>
      <w:r w:rsidRPr="00516D56">
        <w:rPr>
          <w:rFonts w:asciiTheme="majorHAnsi" w:hAnsiTheme="majorHAnsi" w:cstheme="majorHAnsi"/>
          <w:b/>
          <w:sz w:val="22"/>
          <w:szCs w:val="22"/>
        </w:rPr>
        <w:t>4</w:t>
      </w:r>
      <w:r w:rsidR="00F92E95" w:rsidRPr="00516D56">
        <w:rPr>
          <w:rFonts w:asciiTheme="majorHAnsi" w:hAnsiTheme="majorHAnsi" w:cstheme="majorHAnsi"/>
          <w:b/>
          <w:sz w:val="22"/>
          <w:szCs w:val="22"/>
        </w:rPr>
        <w:t>.</w:t>
      </w:r>
      <w:r w:rsidR="00880608" w:rsidRPr="00516D56">
        <w:rPr>
          <w:rFonts w:asciiTheme="majorHAnsi" w:hAnsiTheme="majorHAnsi" w:cstheme="majorHAnsi"/>
          <w:b/>
          <w:sz w:val="22"/>
          <w:szCs w:val="22"/>
        </w:rPr>
        <w:t xml:space="preserve"> oświadczenia wykonawcy o aktualności informacji zawartych w oświadczeniu, o którym mowa w art. 125 ust. 1 ustawy</w:t>
      </w:r>
      <w:r w:rsidR="00880608" w:rsidRPr="00516D56">
        <w:rPr>
          <w:rFonts w:asciiTheme="majorHAnsi" w:hAnsiTheme="majorHAnsi" w:cstheme="majorHAnsi"/>
          <w:sz w:val="22"/>
          <w:szCs w:val="22"/>
        </w:rPr>
        <w:t xml:space="preserve">, w zakresie podstaw wykluczenia z postępowania wskazanych przez zamawiającego, o których mowa w: </w:t>
      </w:r>
    </w:p>
    <w:p w14:paraId="2733514B" w14:textId="77777777" w:rsidR="00880608" w:rsidRPr="00EF338A" w:rsidRDefault="00880608" w:rsidP="0064151A">
      <w:pPr>
        <w:pStyle w:val="Bezodstpw"/>
        <w:jc w:val="both"/>
        <w:rPr>
          <w:rFonts w:ascii="Calibri" w:hAnsi="Calibri" w:cs="Calibri"/>
          <w:sz w:val="22"/>
          <w:szCs w:val="22"/>
        </w:rPr>
      </w:pPr>
      <w:r w:rsidRPr="00EF338A">
        <w:rPr>
          <w:rFonts w:ascii="Calibri" w:hAnsi="Calibri" w:cs="Calibri"/>
          <w:sz w:val="22"/>
          <w:szCs w:val="22"/>
        </w:rPr>
        <w:t xml:space="preserve">a) art. 108 ust. 1 pkt 3 ustawy, </w:t>
      </w:r>
    </w:p>
    <w:p w14:paraId="1B21E1E8" w14:textId="77777777" w:rsidR="00880608" w:rsidRPr="00EF338A" w:rsidRDefault="00880608" w:rsidP="0064151A">
      <w:pPr>
        <w:pStyle w:val="Bezodstpw"/>
        <w:jc w:val="both"/>
        <w:rPr>
          <w:rFonts w:ascii="Calibri" w:hAnsi="Calibri" w:cs="Calibri"/>
          <w:sz w:val="22"/>
          <w:szCs w:val="22"/>
        </w:rPr>
      </w:pPr>
      <w:r w:rsidRPr="00EF338A">
        <w:rPr>
          <w:rFonts w:ascii="Calibri" w:hAnsi="Calibri" w:cs="Calibri"/>
          <w:sz w:val="22"/>
          <w:szCs w:val="22"/>
        </w:rPr>
        <w:t xml:space="preserve">b) art. 108 ust. 1 pkt 4 ustawy, dotyczących orzeczenia zakazu ubiegania się o zamówienie publiczne tytułem środka zapobiegawczego, </w:t>
      </w:r>
    </w:p>
    <w:p w14:paraId="371F0445" w14:textId="77777777" w:rsidR="00880608" w:rsidRPr="00EF338A" w:rsidRDefault="00880608" w:rsidP="0064151A">
      <w:pPr>
        <w:pStyle w:val="Bezodstpw"/>
        <w:jc w:val="both"/>
        <w:rPr>
          <w:rFonts w:ascii="Calibri" w:hAnsi="Calibri" w:cs="Calibri"/>
          <w:sz w:val="22"/>
          <w:szCs w:val="22"/>
        </w:rPr>
      </w:pPr>
      <w:r w:rsidRPr="00EF338A">
        <w:rPr>
          <w:rFonts w:ascii="Calibri" w:hAnsi="Calibri" w:cs="Calibri"/>
          <w:sz w:val="22"/>
          <w:szCs w:val="22"/>
        </w:rPr>
        <w:t xml:space="preserve">c) art. 108 ust. 1 pkt 5 ustawy, dotyczących zawarcia z innymi wykonawcami porozumienia mającego na celu zakłócenie konkurencji, </w:t>
      </w:r>
    </w:p>
    <w:p w14:paraId="126F622A" w14:textId="3BF39BEA" w:rsidR="00880608" w:rsidRPr="00EF338A" w:rsidRDefault="00880608" w:rsidP="0064151A">
      <w:pPr>
        <w:pStyle w:val="Bezodstpw"/>
        <w:jc w:val="both"/>
        <w:rPr>
          <w:rFonts w:ascii="Calibri" w:hAnsi="Calibri" w:cs="Calibri"/>
          <w:sz w:val="22"/>
          <w:szCs w:val="22"/>
        </w:rPr>
      </w:pPr>
      <w:r w:rsidRPr="00EF338A">
        <w:rPr>
          <w:rFonts w:ascii="Calibri" w:hAnsi="Calibri" w:cs="Calibri"/>
          <w:sz w:val="22"/>
          <w:szCs w:val="22"/>
        </w:rPr>
        <w:t>d) art. 108 ust. 1 pkt 6 ustawy,</w:t>
      </w:r>
    </w:p>
    <w:p w14:paraId="6F26865E" w14:textId="77777777" w:rsidR="00794B4D" w:rsidRPr="00EF338A" w:rsidRDefault="00794B4D" w:rsidP="00794B4D">
      <w:pPr>
        <w:pStyle w:val="Bezodstpw"/>
        <w:jc w:val="both"/>
        <w:rPr>
          <w:rFonts w:ascii="Calibri" w:hAnsi="Calibri" w:cs="Calibri"/>
          <w:sz w:val="22"/>
          <w:szCs w:val="22"/>
          <w:u w:val="single"/>
        </w:rPr>
      </w:pPr>
      <w:r w:rsidRPr="00EF338A">
        <w:rPr>
          <w:rFonts w:ascii="Calibri" w:hAnsi="Calibri" w:cs="Calibri"/>
          <w:sz w:val="22"/>
          <w:szCs w:val="22"/>
          <w:u w:val="single"/>
        </w:rPr>
        <w:t xml:space="preserve">Jeżeli wykonawca ma siedzibę lub miejsce zamieszkania poza granicami Rzeczypospolitej Polskiej, zamiast: </w:t>
      </w:r>
    </w:p>
    <w:p w14:paraId="33FDC686" w14:textId="77777777" w:rsidR="00794B4D" w:rsidRPr="00A80924" w:rsidRDefault="00794B4D" w:rsidP="00794B4D">
      <w:pPr>
        <w:pStyle w:val="Bezodstpw"/>
        <w:jc w:val="both"/>
        <w:rPr>
          <w:rFonts w:ascii="Calibri" w:hAnsi="Calibri" w:cs="Calibri"/>
          <w:sz w:val="22"/>
          <w:szCs w:val="22"/>
        </w:rPr>
      </w:pPr>
      <w:r>
        <w:rPr>
          <w:rFonts w:ascii="Calibri" w:hAnsi="Calibri" w:cs="Calibri"/>
          <w:sz w:val="22"/>
          <w:szCs w:val="22"/>
        </w:rPr>
        <w:t>a)</w:t>
      </w:r>
      <w:r w:rsidRPr="00A80924">
        <w:rPr>
          <w:rFonts w:ascii="Calibri" w:hAnsi="Calibri" w:cs="Calibri"/>
          <w:sz w:val="22"/>
          <w:szCs w:val="22"/>
        </w:rPr>
        <w:t xml:space="preserve"> informacji z Krajowego Rejestru Karnego, o której mowa w pkt 1.1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1.1. Dokument ten, powinien być wystawiony nie wcześniej niż 6 miesięcy przed jego złożeniem.</w:t>
      </w:r>
    </w:p>
    <w:p w14:paraId="29B5DE9E" w14:textId="77777777" w:rsidR="00794B4D" w:rsidRPr="00A80924" w:rsidRDefault="00794B4D" w:rsidP="00794B4D">
      <w:pPr>
        <w:pStyle w:val="Bezodstpw"/>
        <w:jc w:val="both"/>
        <w:rPr>
          <w:rFonts w:ascii="Calibri" w:hAnsi="Calibri" w:cs="Calibri"/>
          <w:sz w:val="22"/>
          <w:szCs w:val="22"/>
        </w:rPr>
      </w:pPr>
    </w:p>
    <w:p w14:paraId="412A285E" w14:textId="2FB82819" w:rsidR="00794B4D" w:rsidRPr="00EF338A" w:rsidRDefault="00794B4D" w:rsidP="00794B4D">
      <w:pPr>
        <w:pStyle w:val="Bezodstpw"/>
        <w:jc w:val="both"/>
        <w:rPr>
          <w:rFonts w:ascii="Calibri" w:hAnsi="Calibri" w:cs="Calibri"/>
          <w:sz w:val="22"/>
          <w:szCs w:val="22"/>
        </w:rPr>
      </w:pPr>
      <w:r>
        <w:rPr>
          <w:rFonts w:ascii="Calibri" w:hAnsi="Calibri" w:cs="Calibri"/>
          <w:sz w:val="22"/>
          <w:szCs w:val="22"/>
        </w:rPr>
        <w:lastRenderedPageBreak/>
        <w:t>b)</w:t>
      </w:r>
      <w:r w:rsidRPr="00A80924">
        <w:rPr>
          <w:rFonts w:ascii="Calibri" w:hAnsi="Calibri" w:cs="Calibri"/>
          <w:sz w:val="22"/>
          <w:szCs w:val="22"/>
        </w:rPr>
        <w:t xml:space="preserve"> Jeżeli w kraju, w którym Wykonawca ma siedzibę lub miejsce zamieszkania lub miejsce zamieszkania ma osoba której dokument dotyczy, nie wydaje się dokumentów, o których mowa w pkt </w:t>
      </w:r>
      <w:r>
        <w:rPr>
          <w:rFonts w:ascii="Calibri" w:hAnsi="Calibri" w:cs="Calibri"/>
          <w:sz w:val="22"/>
          <w:szCs w:val="22"/>
        </w:rPr>
        <w:t>a</w:t>
      </w:r>
      <w:r w:rsidRPr="00A80924">
        <w:rPr>
          <w:rFonts w:ascii="Calibri" w:hAnsi="Calibri" w:cs="Calibri"/>
          <w:sz w:val="22"/>
          <w:szCs w:val="22"/>
        </w:rPr>
        <w:t xml:space="preserve">. powyżej, lub gdy dokumenty te nie odnoszą się do wszystkich przypadków, o których mowa w art. 108 ust. 1 pkt 1, 2 i 4 ustawy </w:t>
      </w:r>
      <w:proofErr w:type="spellStart"/>
      <w:r w:rsidRPr="00A80924">
        <w:rPr>
          <w:rFonts w:ascii="Calibri" w:hAnsi="Calibri" w:cs="Calibri"/>
          <w:sz w:val="22"/>
          <w:szCs w:val="22"/>
        </w:rPr>
        <w:t>Pzp</w:t>
      </w:r>
      <w:proofErr w:type="spellEnd"/>
      <w:r w:rsidRPr="00A80924">
        <w:rPr>
          <w:rFonts w:ascii="Calibri" w:hAnsi="Calibri" w:cs="Calibri"/>
          <w:sz w:val="22"/>
          <w:szCs w:val="22"/>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(oświadczenie), powinien być wystawiony nie wcześniej niż 6 miesięcy przed jego złożeniem.</w:t>
      </w:r>
    </w:p>
    <w:p w14:paraId="14FA37E1" w14:textId="77777777" w:rsidR="00794B4D" w:rsidRPr="00EF338A" w:rsidRDefault="00794B4D" w:rsidP="00794B4D">
      <w:pPr>
        <w:pStyle w:val="Bezodstpw"/>
        <w:jc w:val="both"/>
        <w:rPr>
          <w:rFonts w:ascii="Calibri" w:hAnsi="Calibri" w:cs="Calibri"/>
          <w:sz w:val="22"/>
          <w:szCs w:val="22"/>
        </w:rPr>
      </w:pPr>
      <w:r w:rsidRPr="00EF338A">
        <w:rPr>
          <w:rFonts w:ascii="Calibri" w:hAnsi="Calibri" w:cs="Calibri"/>
          <w:sz w:val="22"/>
          <w:szCs w:val="22"/>
        </w:rPr>
        <w:t>Zamawiający nie żąda od wykonawcy przedstawienia podmiotowych środków dowodowych</w:t>
      </w:r>
      <w:r>
        <w:rPr>
          <w:rFonts w:ascii="Calibri" w:hAnsi="Calibri" w:cs="Calibri"/>
          <w:sz w:val="22"/>
          <w:szCs w:val="22"/>
        </w:rPr>
        <w:t xml:space="preserve"> </w:t>
      </w:r>
      <w:r w:rsidRPr="00EF338A">
        <w:rPr>
          <w:rFonts w:ascii="Calibri" w:hAnsi="Calibri" w:cs="Calibri"/>
          <w:sz w:val="22"/>
          <w:szCs w:val="22"/>
        </w:rPr>
        <w:t xml:space="preserve">dotyczących podwykonawców, potwierdzających, że wobec tych podwykonawców nie zachodzą podstawy wykluczenia z postępowania. </w:t>
      </w:r>
    </w:p>
    <w:p w14:paraId="219FEC65" w14:textId="77777777" w:rsidR="00631B07" w:rsidRPr="003A3D4A" w:rsidRDefault="00631B07" w:rsidP="00CB015C">
      <w:pPr>
        <w:pStyle w:val="Bezodstpw"/>
        <w:jc w:val="both"/>
        <w:rPr>
          <w:rFonts w:ascii="Verdana" w:hAnsi="Verdana"/>
          <w:b/>
          <w:sz w:val="20"/>
          <w:szCs w:val="20"/>
          <w:u w:val="single"/>
        </w:rPr>
      </w:pPr>
    </w:p>
    <w:p w14:paraId="71FA7BA9" w14:textId="5BBEB511" w:rsidR="00F92E95" w:rsidRPr="003C372F" w:rsidRDefault="00CB015C" w:rsidP="00CD2E6C">
      <w:pPr>
        <w:pStyle w:val="Bezodstpw"/>
        <w:spacing w:line="360" w:lineRule="auto"/>
        <w:jc w:val="both"/>
        <w:rPr>
          <w:rFonts w:ascii="Calibri" w:hAnsi="Calibri" w:cs="Calibri"/>
          <w:b/>
          <w:sz w:val="22"/>
          <w:szCs w:val="22"/>
        </w:rPr>
      </w:pPr>
      <w:r w:rsidRPr="003C372F">
        <w:rPr>
          <w:rFonts w:ascii="Calibri" w:hAnsi="Calibri" w:cs="Calibri"/>
          <w:b/>
          <w:sz w:val="22"/>
          <w:szCs w:val="22"/>
        </w:rPr>
        <w:t>2</w:t>
      </w:r>
      <w:r w:rsidR="00CD2E6C" w:rsidRPr="003C372F">
        <w:rPr>
          <w:rFonts w:ascii="Calibri" w:hAnsi="Calibri" w:cs="Calibri"/>
          <w:b/>
          <w:sz w:val="22"/>
          <w:szCs w:val="22"/>
        </w:rPr>
        <w:t>.</w:t>
      </w:r>
      <w:r w:rsidR="007921D3" w:rsidRPr="003C372F">
        <w:rPr>
          <w:rFonts w:ascii="Calibri" w:hAnsi="Calibri" w:cs="Calibri"/>
          <w:b/>
          <w:sz w:val="22"/>
          <w:szCs w:val="22"/>
        </w:rPr>
        <w:t xml:space="preserve"> Forma składania podmiotowych środków dowodowych</w:t>
      </w:r>
      <w:r w:rsidR="00610232" w:rsidRPr="003C372F">
        <w:rPr>
          <w:rFonts w:ascii="Calibri" w:hAnsi="Calibri" w:cs="Calibri"/>
          <w:b/>
          <w:sz w:val="22"/>
          <w:szCs w:val="22"/>
        </w:rPr>
        <w:t xml:space="preserve"> żądanych na wezwanie</w:t>
      </w:r>
      <w:r w:rsidR="007921D3" w:rsidRPr="003C372F">
        <w:rPr>
          <w:rFonts w:ascii="Calibri" w:hAnsi="Calibri" w:cs="Calibri"/>
          <w:b/>
          <w:sz w:val="22"/>
          <w:szCs w:val="22"/>
        </w:rPr>
        <w:t>:</w:t>
      </w:r>
    </w:p>
    <w:p w14:paraId="649B153B" w14:textId="5417CF1C" w:rsidR="007921D3"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2</w:t>
      </w:r>
      <w:r w:rsidR="007921D3" w:rsidRPr="003C372F">
        <w:rPr>
          <w:rFonts w:ascii="Calibri" w:hAnsi="Calibri" w:cs="Calibri"/>
          <w:sz w:val="22"/>
          <w:szCs w:val="22"/>
        </w:rPr>
        <w:t xml:space="preserve">.1 W przypadku </w:t>
      </w:r>
      <w:r w:rsidR="007921D3" w:rsidRPr="003C372F">
        <w:rPr>
          <w:rFonts w:ascii="Calibri" w:hAnsi="Calibri" w:cs="Calibri"/>
          <w:sz w:val="22"/>
          <w:szCs w:val="22"/>
          <w:u w:val="single"/>
        </w:rPr>
        <w:t>gdy podmiotowe środki dowodowe zostały wystawione przez upoważnione podmioty</w:t>
      </w:r>
      <w:r w:rsidR="007921D3" w:rsidRPr="003C372F">
        <w:rPr>
          <w:rFonts w:ascii="Calibri" w:hAnsi="Calibri" w:cs="Calibri"/>
          <w:sz w:val="22"/>
          <w:szCs w:val="22"/>
        </w:rPr>
        <w:t xml:space="preserve"> inne niż wykonawca, wykonawca wspólnie ubiegający się o udzielenie zamówienia lub podwykonawca, zwane dalej „upoważnionymi podmiotami”, </w:t>
      </w:r>
      <w:r w:rsidR="007921D3" w:rsidRPr="003C372F">
        <w:rPr>
          <w:rFonts w:ascii="Calibri" w:hAnsi="Calibri" w:cs="Calibri"/>
          <w:sz w:val="22"/>
          <w:szCs w:val="22"/>
          <w:u w:val="single"/>
        </w:rPr>
        <w:t>jako dokument elektroniczny</w:t>
      </w:r>
      <w:r w:rsidR="007921D3" w:rsidRPr="003C372F">
        <w:rPr>
          <w:rFonts w:ascii="Calibri" w:hAnsi="Calibri" w:cs="Calibri"/>
          <w:sz w:val="22"/>
          <w:szCs w:val="22"/>
        </w:rPr>
        <w:t>, przekazuje się ten dokument.</w:t>
      </w:r>
    </w:p>
    <w:p w14:paraId="72E84931" w14:textId="6CC68E02" w:rsidR="007921D3"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2</w:t>
      </w:r>
      <w:r w:rsidR="007921D3" w:rsidRPr="003C372F">
        <w:rPr>
          <w:rFonts w:ascii="Calibri" w:hAnsi="Calibri" w:cs="Calibri"/>
          <w:sz w:val="22"/>
          <w:szCs w:val="22"/>
        </w:rPr>
        <w:t xml:space="preserve">.2. W przypadku </w:t>
      </w:r>
      <w:r w:rsidR="007921D3" w:rsidRPr="003C372F">
        <w:rPr>
          <w:rFonts w:ascii="Calibri" w:hAnsi="Calibri" w:cs="Calibri"/>
          <w:sz w:val="22"/>
          <w:szCs w:val="22"/>
          <w:u w:val="single"/>
        </w:rPr>
        <w:t>gdy podmiotowe środki dowodowe zostały wystawione przez upoważnione podmioty jako dokument w postaci papierowej</w:t>
      </w:r>
      <w:r w:rsidR="007921D3" w:rsidRPr="003C372F">
        <w:rPr>
          <w:rFonts w:ascii="Calibri" w:hAnsi="Calibri" w:cs="Calibri"/>
          <w:sz w:val="22"/>
          <w:szCs w:val="22"/>
        </w:rPr>
        <w:t>, przekazuje się cyfrowe odwzorowanie tego dokumentu opatrzone kwalifikowanym podpisem elektronicznym poświadczają</w:t>
      </w:r>
      <w:r w:rsidR="00F71915" w:rsidRPr="003C372F">
        <w:rPr>
          <w:rFonts w:ascii="Calibri" w:hAnsi="Calibri" w:cs="Calibri"/>
          <w:sz w:val="22"/>
          <w:szCs w:val="22"/>
        </w:rPr>
        <w:t>cym</w:t>
      </w:r>
      <w:r w:rsidR="007921D3" w:rsidRPr="003C372F">
        <w:rPr>
          <w:rFonts w:ascii="Calibri" w:hAnsi="Calibri" w:cs="Calibri"/>
          <w:sz w:val="22"/>
          <w:szCs w:val="22"/>
        </w:rPr>
        <w:t xml:space="preserve"> zgodność cyfrowego odwzorowania z dokumentem w postaci papierowej.</w:t>
      </w:r>
    </w:p>
    <w:p w14:paraId="201CDBBF" w14:textId="29D6475E" w:rsidR="007921D3" w:rsidRPr="003C372F" w:rsidRDefault="007921D3" w:rsidP="00CB015C">
      <w:pPr>
        <w:pStyle w:val="Bezodstpw"/>
        <w:jc w:val="both"/>
        <w:rPr>
          <w:rFonts w:ascii="Calibri" w:hAnsi="Calibri" w:cs="Calibri"/>
          <w:sz w:val="22"/>
          <w:szCs w:val="22"/>
        </w:rPr>
      </w:pPr>
      <w:r w:rsidRPr="003C372F">
        <w:rPr>
          <w:rFonts w:ascii="Calibri" w:hAnsi="Calibri" w:cs="Calibri"/>
          <w:sz w:val="22"/>
          <w:szCs w:val="22"/>
        </w:rPr>
        <w:t>Poświadczenia zgodności cyfrowego odwzorowania z dokumentem w postaci papierowej w zakresie podmiotowych środków dowodowych</w:t>
      </w:r>
      <w:r w:rsidR="00F71915" w:rsidRPr="003C372F">
        <w:rPr>
          <w:rFonts w:ascii="Calibri" w:hAnsi="Calibri" w:cs="Calibri"/>
          <w:sz w:val="22"/>
          <w:szCs w:val="22"/>
        </w:rPr>
        <w:t xml:space="preserve"> dokonuje</w:t>
      </w:r>
      <w:r w:rsidRPr="003C372F">
        <w:rPr>
          <w:rFonts w:ascii="Calibri" w:hAnsi="Calibri" w:cs="Calibri"/>
          <w:sz w:val="22"/>
          <w:szCs w:val="22"/>
        </w:rPr>
        <w:t xml:space="preserve"> odpowiednio wykonawca, wykonawca wspólnie ubiegający się o udzielenie zamówienia</w:t>
      </w:r>
      <w:r w:rsidR="00CB015C" w:rsidRPr="003C372F">
        <w:rPr>
          <w:rFonts w:ascii="Calibri" w:hAnsi="Calibri" w:cs="Calibri"/>
          <w:sz w:val="22"/>
          <w:szCs w:val="22"/>
        </w:rPr>
        <w:t xml:space="preserve"> </w:t>
      </w:r>
      <w:r w:rsidRPr="003C372F">
        <w:rPr>
          <w:rFonts w:ascii="Calibri" w:hAnsi="Calibri" w:cs="Calibri"/>
          <w:sz w:val="22"/>
          <w:szCs w:val="22"/>
        </w:rPr>
        <w:t xml:space="preserve">lub podwykonawca, w zakresie </w:t>
      </w:r>
      <w:r w:rsidR="00F71915" w:rsidRPr="003C372F">
        <w:rPr>
          <w:rFonts w:ascii="Calibri" w:hAnsi="Calibri" w:cs="Calibri"/>
          <w:sz w:val="22"/>
          <w:szCs w:val="22"/>
        </w:rPr>
        <w:t xml:space="preserve">podmiotowych środków dowodowych, </w:t>
      </w:r>
      <w:r w:rsidRPr="003C372F">
        <w:rPr>
          <w:rFonts w:ascii="Calibri" w:hAnsi="Calibri" w:cs="Calibri"/>
          <w:sz w:val="22"/>
          <w:szCs w:val="22"/>
        </w:rPr>
        <w:t>które każdego z nich dotyczą</w:t>
      </w:r>
      <w:r w:rsidR="00A42396" w:rsidRPr="003C372F">
        <w:rPr>
          <w:rFonts w:ascii="Calibri" w:hAnsi="Calibri" w:cs="Calibri"/>
          <w:sz w:val="22"/>
          <w:szCs w:val="22"/>
        </w:rPr>
        <w:t>. Poświadczenia zgodności cyfrowego odwzorowania z dokumentem w postaci papierowej może dokonać również notariusz.</w:t>
      </w:r>
    </w:p>
    <w:p w14:paraId="61A5E14E" w14:textId="09A14F78" w:rsidR="00A42396"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2</w:t>
      </w:r>
      <w:r w:rsidR="00A42396" w:rsidRPr="003C372F">
        <w:rPr>
          <w:rFonts w:ascii="Calibri" w:hAnsi="Calibri" w:cs="Calibri"/>
          <w:sz w:val="22"/>
          <w:szCs w:val="22"/>
        </w:rPr>
        <w:t>.</w:t>
      </w:r>
      <w:r w:rsidRPr="003C372F">
        <w:rPr>
          <w:rFonts w:ascii="Calibri" w:hAnsi="Calibri" w:cs="Calibri"/>
          <w:sz w:val="22"/>
          <w:szCs w:val="22"/>
        </w:rPr>
        <w:t>3</w:t>
      </w:r>
      <w:r w:rsidR="00A42396" w:rsidRPr="003C372F">
        <w:rPr>
          <w:rFonts w:ascii="Calibri" w:hAnsi="Calibri" w:cs="Calibri"/>
          <w:sz w:val="22"/>
          <w:szCs w:val="22"/>
        </w:rPr>
        <w:t xml:space="preserve">. </w:t>
      </w:r>
      <w:r w:rsidR="00A42396" w:rsidRPr="003C372F">
        <w:rPr>
          <w:rFonts w:ascii="Calibri" w:hAnsi="Calibri" w:cs="Calibri"/>
          <w:sz w:val="22"/>
          <w:szCs w:val="22"/>
          <w:u w:val="single"/>
        </w:rPr>
        <w:t>Podmiotowe środki dowodowe niewystawione przez upoważnione podmioty</w:t>
      </w:r>
      <w:r w:rsidR="00A42396" w:rsidRPr="003C372F">
        <w:rPr>
          <w:rFonts w:ascii="Calibri" w:hAnsi="Calibri" w:cs="Calibri"/>
          <w:sz w:val="22"/>
          <w:szCs w:val="22"/>
        </w:rPr>
        <w:t xml:space="preserve"> przekazuje się w postaci elektronicznej i opatruje się kwalifikowanym podpisem elektronicznym. </w:t>
      </w:r>
    </w:p>
    <w:p w14:paraId="1C359418" w14:textId="022DF864" w:rsidR="00A42396" w:rsidRPr="003C372F" w:rsidRDefault="00A42396" w:rsidP="00CB015C">
      <w:pPr>
        <w:pStyle w:val="Bezodstpw"/>
        <w:jc w:val="both"/>
        <w:rPr>
          <w:rFonts w:ascii="Calibri" w:hAnsi="Calibri" w:cs="Calibri"/>
          <w:sz w:val="22"/>
          <w:szCs w:val="22"/>
        </w:rPr>
      </w:pPr>
      <w:r w:rsidRPr="003C372F">
        <w:rPr>
          <w:rFonts w:ascii="Calibri" w:hAnsi="Calibri" w:cs="Calibri"/>
          <w:sz w:val="22"/>
          <w:szCs w:val="22"/>
          <w:u w:val="single"/>
        </w:rPr>
        <w:t>W przypadku gdy podmiotowe środki dowodowe niewystawione przez upoważnione podmioty zostały sporządzone jako dokument w postaci papierowej i opatrzone własnoręcznym podpisem</w:t>
      </w:r>
      <w:r w:rsidRPr="003C372F">
        <w:rPr>
          <w:rFonts w:ascii="Calibri" w:hAnsi="Calibri" w:cs="Calibri"/>
          <w:sz w:val="22"/>
          <w:szCs w:val="22"/>
        </w:rPr>
        <w:t>, przekazuje się cyfrowe odwzorowanie tego dokumentu opatrzone kwalifikowanym podpisem elektronicznym poświadczającym zgodność cyfrowego odwzorowania z dokumentem w postaci papierowej.</w:t>
      </w:r>
    </w:p>
    <w:p w14:paraId="766F873A" w14:textId="08B14921" w:rsidR="00A42396" w:rsidRPr="003C372F" w:rsidRDefault="00A42396" w:rsidP="00CB015C">
      <w:pPr>
        <w:pStyle w:val="Bezodstpw"/>
        <w:jc w:val="both"/>
        <w:rPr>
          <w:rFonts w:ascii="Calibri" w:hAnsi="Calibri" w:cs="Calibri"/>
          <w:sz w:val="22"/>
          <w:szCs w:val="22"/>
        </w:rPr>
      </w:pPr>
      <w:r w:rsidRPr="003C372F">
        <w:rPr>
          <w:rFonts w:ascii="Calibri" w:hAnsi="Calibri" w:cs="Calibri"/>
          <w:sz w:val="22"/>
          <w:szCs w:val="22"/>
        </w:rPr>
        <w:t>Poświadczenia zgodności cyfrowego odwzorowania z dokumentem w postaci papierowej dokonuje w przypadku podmiotowych środków dowodowych – odpowiednio wykonawca, wykonawca wspólnie ubiegający się o udzielenie zamówienia lub podwykonawca, w zakresie podmiotowych środków dowodowych, które każdego z nich dotyczą. Poświadczenia zgodności cyfrowego odwzorowania z dokumentem w postaci papierowej</w:t>
      </w:r>
      <w:r w:rsidR="00F71915" w:rsidRPr="003C372F">
        <w:rPr>
          <w:rFonts w:ascii="Calibri" w:hAnsi="Calibri" w:cs="Calibri"/>
          <w:sz w:val="22"/>
          <w:szCs w:val="22"/>
        </w:rPr>
        <w:t xml:space="preserve"> </w:t>
      </w:r>
      <w:r w:rsidRPr="003C372F">
        <w:rPr>
          <w:rFonts w:ascii="Calibri" w:hAnsi="Calibri" w:cs="Calibri"/>
          <w:sz w:val="22"/>
          <w:szCs w:val="22"/>
        </w:rPr>
        <w:t>może dokonać również notariusz</w:t>
      </w:r>
      <w:r w:rsidR="00F71915" w:rsidRPr="003C372F">
        <w:rPr>
          <w:rFonts w:ascii="Calibri" w:hAnsi="Calibri" w:cs="Calibri"/>
          <w:sz w:val="22"/>
          <w:szCs w:val="22"/>
        </w:rPr>
        <w:t>.</w:t>
      </w:r>
    </w:p>
    <w:p w14:paraId="757AF0D5" w14:textId="3D967522" w:rsidR="00CD2E6C"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3</w:t>
      </w:r>
      <w:r w:rsidR="00CD2E6C" w:rsidRPr="003C372F">
        <w:rPr>
          <w:rFonts w:ascii="Calibri" w:hAnsi="Calibri" w:cs="Calibri"/>
          <w:sz w:val="22"/>
          <w:szCs w:val="22"/>
        </w:rPr>
        <w:t xml:space="preserve">. Wykonawca nie jest zobowiązany do złożenia podmiotowych środków dowodowych, które </w:t>
      </w:r>
      <w:r w:rsidR="003C24DB" w:rsidRPr="003C372F">
        <w:rPr>
          <w:rFonts w:ascii="Calibri" w:hAnsi="Calibri" w:cs="Calibri"/>
          <w:sz w:val="22"/>
          <w:szCs w:val="22"/>
        </w:rPr>
        <w:t>Z</w:t>
      </w:r>
      <w:r w:rsidR="00CD2E6C" w:rsidRPr="003C372F">
        <w:rPr>
          <w:rFonts w:ascii="Calibri" w:hAnsi="Calibri" w:cs="Calibri"/>
          <w:sz w:val="22"/>
          <w:szCs w:val="22"/>
        </w:rPr>
        <w:t>amawiający posiada, jeżeli Wykonawca wskaże te środki oraz potwierdzi ich prawidłowość i aktualność.</w:t>
      </w:r>
    </w:p>
    <w:p w14:paraId="5D0B8B7F" w14:textId="11A5D7B5" w:rsidR="007921D3"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4</w:t>
      </w:r>
      <w:r w:rsidR="007921D3" w:rsidRPr="003C372F">
        <w:rPr>
          <w:rFonts w:ascii="Calibri" w:hAnsi="Calibri" w:cs="Calibri"/>
          <w:sz w:val="22"/>
          <w:szCs w:val="22"/>
        </w:rPr>
        <w:t>. Podmiotowe środki dowodowe sporządzone w języku obcym przekazuje się wraz z tłumaczeniem na język polski.</w:t>
      </w:r>
    </w:p>
    <w:p w14:paraId="0E09D82B" w14:textId="60008C8F" w:rsidR="00CD2E6C"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5</w:t>
      </w:r>
      <w:r w:rsidR="00CD2E6C" w:rsidRPr="003C372F">
        <w:rPr>
          <w:rFonts w:ascii="Calibri" w:hAnsi="Calibri" w:cs="Calibri"/>
          <w:sz w:val="22"/>
          <w:szCs w:val="22"/>
        </w:rPr>
        <w:t xml:space="preserve">. W zakresie nieuregulowanym ustawą </w:t>
      </w:r>
      <w:proofErr w:type="spellStart"/>
      <w:r w:rsidR="00CD2E6C" w:rsidRPr="003C372F">
        <w:rPr>
          <w:rFonts w:ascii="Calibri" w:hAnsi="Calibri" w:cs="Calibri"/>
          <w:sz w:val="22"/>
          <w:szCs w:val="22"/>
        </w:rPr>
        <w:t>Pzp</w:t>
      </w:r>
      <w:proofErr w:type="spellEnd"/>
      <w:r w:rsidR="00CD2E6C" w:rsidRPr="003C372F">
        <w:rPr>
          <w:rFonts w:ascii="Calibri" w:hAnsi="Calibri" w:cs="Calibri"/>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w:t>
      </w:r>
      <w:r w:rsidR="00971076" w:rsidRPr="003C372F">
        <w:rPr>
          <w:rFonts w:ascii="Calibri" w:hAnsi="Calibri" w:cs="Calibri"/>
          <w:sz w:val="22"/>
          <w:szCs w:val="22"/>
        </w:rPr>
        <w:t>(Dz. U. Poz. 2452</w:t>
      </w:r>
      <w:r w:rsidR="0082380E">
        <w:rPr>
          <w:rFonts w:ascii="Calibri" w:hAnsi="Calibri" w:cs="Calibri"/>
          <w:sz w:val="22"/>
          <w:szCs w:val="22"/>
        </w:rPr>
        <w:t xml:space="preserve"> oraz Dz. U. z 2023 r. poz. 1824</w:t>
      </w:r>
      <w:r w:rsidR="00971076" w:rsidRPr="003C372F">
        <w:rPr>
          <w:rFonts w:ascii="Calibri" w:hAnsi="Calibri" w:cs="Calibri"/>
          <w:sz w:val="22"/>
          <w:szCs w:val="22"/>
        </w:rPr>
        <w:t xml:space="preserve">) </w:t>
      </w:r>
      <w:r w:rsidR="00CD2E6C" w:rsidRPr="003C372F">
        <w:rPr>
          <w:rFonts w:ascii="Calibri" w:hAnsi="Calibri" w:cs="Calibri"/>
          <w:sz w:val="22"/>
          <w:szCs w:val="22"/>
        </w:rPr>
        <w:t xml:space="preserve">oraz rozporządzenia </w:t>
      </w:r>
      <w:r w:rsidR="00CD2E6C" w:rsidRPr="003C372F">
        <w:rPr>
          <w:rFonts w:ascii="Calibri" w:hAnsi="Calibri" w:cs="Calibri"/>
          <w:sz w:val="22"/>
          <w:szCs w:val="22"/>
        </w:rPr>
        <w:lastRenderedPageBreak/>
        <w:t>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2415).</w:t>
      </w:r>
    </w:p>
    <w:p w14:paraId="1994999D" w14:textId="03660488" w:rsidR="00730CFD" w:rsidRPr="003C372F" w:rsidRDefault="00730CFD" w:rsidP="00CB015C">
      <w:pPr>
        <w:pStyle w:val="Bezodstpw"/>
        <w:jc w:val="both"/>
        <w:rPr>
          <w:rFonts w:ascii="Calibri" w:hAnsi="Calibri" w:cs="Calibri"/>
          <w:sz w:val="22"/>
          <w:szCs w:val="22"/>
        </w:rPr>
      </w:pPr>
      <w:r w:rsidRPr="003C372F">
        <w:rPr>
          <w:rFonts w:ascii="Calibri" w:hAnsi="Calibri" w:cs="Calibri"/>
          <w:sz w:val="22"/>
          <w:szCs w:val="22"/>
        </w:rPr>
        <w:t xml:space="preserve">6. </w:t>
      </w:r>
      <w:r w:rsidR="007F20B5" w:rsidRPr="003C372F">
        <w:rPr>
          <w:rFonts w:ascii="Calibri" w:hAnsi="Calibri" w:cs="Calibri"/>
          <w:sz w:val="22"/>
          <w:szCs w:val="22"/>
        </w:rPr>
        <w:t xml:space="preserve">Zgodnie z art. 128 ust. 1 ustawy </w:t>
      </w:r>
      <w:proofErr w:type="spellStart"/>
      <w:r w:rsidR="007F20B5" w:rsidRPr="003C372F">
        <w:rPr>
          <w:rFonts w:ascii="Calibri" w:hAnsi="Calibri" w:cs="Calibri"/>
          <w:sz w:val="22"/>
          <w:szCs w:val="22"/>
        </w:rPr>
        <w:t>Pzp</w:t>
      </w:r>
      <w:proofErr w:type="spellEnd"/>
      <w:r w:rsidR="007F20B5" w:rsidRPr="003C372F">
        <w:rPr>
          <w:rFonts w:ascii="Calibri" w:hAnsi="Calibri" w:cs="Calibri"/>
          <w:sz w:val="22"/>
          <w:szCs w:val="22"/>
        </w:rPr>
        <w:t>, j</w:t>
      </w:r>
      <w:r w:rsidRPr="003C372F">
        <w:rPr>
          <w:rFonts w:ascii="Calibri" w:hAnsi="Calibri" w:cs="Calibri"/>
          <w:sz w:val="22"/>
          <w:szCs w:val="22"/>
        </w:rPr>
        <w:t xml:space="preserve">eżeli Wykonawca nie złoży oświadczenia, o którym mowa w art. 125 ust. 1 </w:t>
      </w:r>
      <w:proofErr w:type="spellStart"/>
      <w:r w:rsidR="007F20B5" w:rsidRPr="003C372F">
        <w:rPr>
          <w:rFonts w:ascii="Calibri" w:hAnsi="Calibri" w:cs="Calibri"/>
          <w:sz w:val="22"/>
          <w:szCs w:val="22"/>
        </w:rPr>
        <w:t>Pzp</w:t>
      </w:r>
      <w:proofErr w:type="spellEnd"/>
      <w:r w:rsidR="007F20B5" w:rsidRPr="003C372F">
        <w:rPr>
          <w:rFonts w:ascii="Calibri" w:hAnsi="Calibri" w:cs="Calibri"/>
          <w:sz w:val="22"/>
          <w:szCs w:val="22"/>
        </w:rPr>
        <w:t xml:space="preserve"> (w tym przypadku – JEDZ</w:t>
      </w:r>
      <w:r w:rsidR="004C3D65" w:rsidRPr="003C372F">
        <w:rPr>
          <w:rFonts w:ascii="Calibri" w:hAnsi="Calibri" w:cs="Calibri"/>
          <w:sz w:val="22"/>
          <w:szCs w:val="22"/>
        </w:rPr>
        <w:t xml:space="preserve"> lub oświadczenia dot. podstaw wykluczenia z art. 5k rozporządzenia 833/2014 w brzmieniu nadanym rozporządzeniem 2022/576 oraz określonych w art. 7 ust. 1 </w:t>
      </w:r>
      <w:r w:rsidR="004C3D65" w:rsidRPr="003C372F">
        <w:rPr>
          <w:rFonts w:ascii="Calibri" w:hAnsi="Calibri" w:cs="Calibri"/>
          <w:i/>
          <w:sz w:val="22"/>
          <w:szCs w:val="22"/>
        </w:rPr>
        <w:t>Ustawy z dnia 13 kwietnia 2022</w:t>
      </w:r>
      <w:r w:rsidR="007F20B5" w:rsidRPr="003C372F">
        <w:rPr>
          <w:rFonts w:ascii="Calibri" w:hAnsi="Calibri" w:cs="Calibri"/>
          <w:sz w:val="22"/>
          <w:szCs w:val="22"/>
        </w:rPr>
        <w:t>), 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14:paraId="6F84050D" w14:textId="586647EC" w:rsidR="007F20B5" w:rsidRPr="003C372F" w:rsidRDefault="007F20B5" w:rsidP="00CB015C">
      <w:pPr>
        <w:pStyle w:val="Bezodstpw"/>
        <w:jc w:val="both"/>
        <w:rPr>
          <w:rFonts w:ascii="Calibri" w:hAnsi="Calibri" w:cs="Calibri"/>
          <w:sz w:val="22"/>
          <w:szCs w:val="22"/>
        </w:rPr>
      </w:pPr>
      <w:r w:rsidRPr="003C372F">
        <w:rPr>
          <w:rFonts w:ascii="Calibri" w:hAnsi="Calibri" w:cs="Calibri"/>
          <w:sz w:val="22"/>
          <w:szCs w:val="22"/>
        </w:rPr>
        <w:t>1) oferta wykonawcy podlega odrzuceniu bez względu na ich złożenie, uzupełnienie lub poprawienie lub</w:t>
      </w:r>
    </w:p>
    <w:p w14:paraId="527B1F22" w14:textId="4AA98F46" w:rsidR="007F20B5" w:rsidRPr="003C372F" w:rsidRDefault="007F20B5" w:rsidP="00CB015C">
      <w:pPr>
        <w:pStyle w:val="Bezodstpw"/>
        <w:jc w:val="both"/>
        <w:rPr>
          <w:rFonts w:ascii="Calibri" w:hAnsi="Calibri" w:cs="Calibri"/>
          <w:sz w:val="22"/>
          <w:szCs w:val="22"/>
        </w:rPr>
      </w:pPr>
      <w:r w:rsidRPr="003C372F">
        <w:rPr>
          <w:rFonts w:ascii="Calibri" w:hAnsi="Calibri" w:cs="Calibri"/>
          <w:sz w:val="22"/>
          <w:szCs w:val="22"/>
        </w:rPr>
        <w:t>2) zachodzą przesłanki unieważnienia postępowania.</w:t>
      </w:r>
    </w:p>
    <w:p w14:paraId="7435AFE3" w14:textId="4776D2A1" w:rsidR="007F20B5" w:rsidRPr="003C372F" w:rsidRDefault="007F20B5" w:rsidP="00CB015C">
      <w:pPr>
        <w:pStyle w:val="Bezodstpw"/>
        <w:jc w:val="both"/>
        <w:rPr>
          <w:rFonts w:ascii="Calibri" w:hAnsi="Calibri" w:cs="Calibri"/>
          <w:sz w:val="22"/>
          <w:szCs w:val="22"/>
        </w:rPr>
      </w:pPr>
      <w:r w:rsidRPr="003C372F">
        <w:rPr>
          <w:rFonts w:ascii="Calibri" w:hAnsi="Calibri" w:cs="Calibri"/>
          <w:sz w:val="22"/>
          <w:szCs w:val="22"/>
        </w:rPr>
        <w:t xml:space="preserve">Złożenie, uzupełnienie lub poprawienie JEDZ, podmiotowych środków dowodowych, innych dokumentów lub oświadczeń składanych w postępowaniu odbywa się zgodnie z przepisami art. 128 ustawy </w:t>
      </w:r>
      <w:proofErr w:type="spellStart"/>
      <w:r w:rsidRPr="003C372F">
        <w:rPr>
          <w:rFonts w:ascii="Calibri" w:hAnsi="Calibri" w:cs="Calibri"/>
          <w:sz w:val="22"/>
          <w:szCs w:val="22"/>
        </w:rPr>
        <w:t>Pzp</w:t>
      </w:r>
      <w:proofErr w:type="spellEnd"/>
      <w:r w:rsidRPr="003C372F">
        <w:rPr>
          <w:rFonts w:ascii="Calibri" w:hAnsi="Calibri" w:cs="Calibri"/>
          <w:sz w:val="22"/>
          <w:szCs w:val="22"/>
        </w:rPr>
        <w:t>.</w:t>
      </w:r>
    </w:p>
    <w:p w14:paraId="030EF099" w14:textId="77777777" w:rsidR="0011131E" w:rsidRPr="003A3D4A" w:rsidRDefault="0011131E" w:rsidP="00CB015C">
      <w:pPr>
        <w:pStyle w:val="Bezodstpw"/>
        <w:jc w:val="both"/>
        <w:rPr>
          <w:rFonts w:ascii="Verdana" w:hAnsi="Verdana"/>
          <w:sz w:val="20"/>
          <w:szCs w:val="20"/>
        </w:rPr>
      </w:pPr>
    </w:p>
    <w:p w14:paraId="28CD1A83" w14:textId="50BC7E3C" w:rsidR="006D0DB7" w:rsidRPr="00D450AE" w:rsidRDefault="0011131E" w:rsidP="0011131E">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12" w:name="_lodptpqf2xh0" w:colFirst="0" w:colLast="0"/>
      <w:bookmarkEnd w:id="12"/>
      <w:r w:rsidRPr="00D450AE">
        <w:rPr>
          <w:rFonts w:ascii="Calibri" w:hAnsi="Calibri" w:cs="Calibri"/>
          <w:b/>
        </w:rPr>
        <w:t>X</w:t>
      </w:r>
      <w:r w:rsidR="000520B3" w:rsidRPr="00D450AE">
        <w:rPr>
          <w:rFonts w:ascii="Calibri" w:hAnsi="Calibri" w:cs="Calibri"/>
          <w:b/>
        </w:rPr>
        <w:t>.</w:t>
      </w:r>
      <w:r w:rsidR="000520B3" w:rsidRPr="00D450AE">
        <w:rPr>
          <w:rFonts w:ascii="Calibri" w:hAnsi="Calibri" w:cs="Calibri"/>
          <w:b/>
          <w:color w:val="FF0000"/>
        </w:rPr>
        <w:t xml:space="preserve"> </w:t>
      </w:r>
      <w:r w:rsidR="000520B3" w:rsidRPr="00D450AE">
        <w:rPr>
          <w:rFonts w:ascii="Calibri" w:hAnsi="Calibri" w:cs="Calibri"/>
          <w:b/>
        </w:rPr>
        <w:t>Informacja dla Wykonawców wspólnie ubiegających się o udzielenie zamówienia</w:t>
      </w:r>
      <w:r w:rsidR="00B267D3" w:rsidRPr="00D450AE">
        <w:rPr>
          <w:rFonts w:ascii="Calibri" w:hAnsi="Calibri" w:cs="Calibri"/>
          <w:b/>
        </w:rPr>
        <w:t xml:space="preserve"> (konsorcja, spółki cywilne)</w:t>
      </w:r>
    </w:p>
    <w:p w14:paraId="472AE59E" w14:textId="77777777" w:rsidR="00A42396" w:rsidRPr="003A3D4A" w:rsidRDefault="00A42396" w:rsidP="006D0DB7">
      <w:pPr>
        <w:spacing w:line="240" w:lineRule="auto"/>
        <w:jc w:val="both"/>
        <w:rPr>
          <w:rFonts w:ascii="Verdana" w:hAnsi="Verdana"/>
          <w:sz w:val="20"/>
          <w:szCs w:val="20"/>
        </w:rPr>
      </w:pPr>
    </w:p>
    <w:p w14:paraId="000000AF" w14:textId="7C453341" w:rsidR="00FF00FD" w:rsidRDefault="000520B3" w:rsidP="00B267D3">
      <w:pPr>
        <w:pStyle w:val="Akapitzlist"/>
        <w:spacing w:line="240" w:lineRule="auto"/>
        <w:ind w:left="0"/>
        <w:jc w:val="both"/>
        <w:rPr>
          <w:rFonts w:ascii="Calibri" w:hAnsi="Calibri" w:cs="Calibri"/>
        </w:rPr>
      </w:pPr>
      <w:r w:rsidRPr="00D450AE">
        <w:rPr>
          <w:rFonts w:ascii="Calibri" w:hAnsi="Calibri" w:cs="Calibri"/>
        </w:rPr>
        <w:t>Oświadczenia</w:t>
      </w:r>
      <w:r w:rsidR="008E46A0" w:rsidRPr="00D450AE">
        <w:rPr>
          <w:rFonts w:ascii="Calibri" w:hAnsi="Calibri" w:cs="Calibri"/>
        </w:rPr>
        <w:t xml:space="preserve"> (JEDZ</w:t>
      </w:r>
      <w:r w:rsidR="0001761E" w:rsidRPr="00D450AE">
        <w:rPr>
          <w:rFonts w:ascii="Calibri" w:hAnsi="Calibri" w:cs="Calibri"/>
        </w:rPr>
        <w:t xml:space="preserve"> i oświadczenie o niepodleganiu wykluczeniu z art. 5k rozporządzenia (UE) 833/2014 w brzmieniu nadanym rozporządzeniem 2022/576 (UE) oraz w art. 7 ust. 1 Ustawy z dnia 13 kwietnia</w:t>
      </w:r>
      <w:r w:rsidR="002F5B04" w:rsidRPr="00D450AE">
        <w:rPr>
          <w:rFonts w:ascii="Calibri" w:hAnsi="Calibri" w:cs="Calibri"/>
        </w:rPr>
        <w:t xml:space="preserve"> 2022</w:t>
      </w:r>
      <w:r w:rsidR="0001761E" w:rsidRPr="00D450AE">
        <w:rPr>
          <w:rFonts w:ascii="Calibri" w:hAnsi="Calibri" w:cs="Calibri"/>
        </w:rPr>
        <w:t xml:space="preserve"> o szczególnych rozwiązaniach w zakresie przeciwdziałania wspieraniu agresji na Ukrainę oraz służących ochronie bezpieczeństwa narodowego</w:t>
      </w:r>
      <w:r w:rsidR="008E46A0" w:rsidRPr="00D450AE">
        <w:rPr>
          <w:rFonts w:ascii="Calibri" w:hAnsi="Calibri" w:cs="Calibri"/>
        </w:rPr>
        <w:t>)</w:t>
      </w:r>
      <w:r w:rsidRPr="00D450AE">
        <w:rPr>
          <w:rFonts w:ascii="Calibri" w:hAnsi="Calibri" w:cs="Calibri"/>
        </w:rPr>
        <w:t xml:space="preserve"> i dokumenty</w:t>
      </w:r>
      <w:r w:rsidR="008E46A0" w:rsidRPr="00D450AE">
        <w:rPr>
          <w:rFonts w:ascii="Calibri" w:hAnsi="Calibri" w:cs="Calibri"/>
        </w:rPr>
        <w:t xml:space="preserve"> (podmiotowe środki dowodowe)</w:t>
      </w:r>
      <w:r w:rsidRPr="00D450AE">
        <w:rPr>
          <w:rFonts w:ascii="Calibri" w:hAnsi="Calibri" w:cs="Calibri"/>
        </w:rPr>
        <w:t xml:space="preserve"> potwierdzające </w:t>
      </w:r>
      <w:r w:rsidR="00982C75" w:rsidRPr="00D450AE">
        <w:rPr>
          <w:rFonts w:ascii="Calibri" w:hAnsi="Calibri" w:cs="Calibri"/>
        </w:rPr>
        <w:t>niepodleganie wykluczeniu</w:t>
      </w:r>
      <w:r w:rsidRPr="00D450AE">
        <w:rPr>
          <w:rFonts w:ascii="Calibri" w:hAnsi="Calibri" w:cs="Calibri"/>
        </w:rPr>
        <w:t xml:space="preserve"> z postępowania składa każdy z Wykonawców wspólnie ubiegających się o zamówienie.</w:t>
      </w:r>
    </w:p>
    <w:p w14:paraId="70F023DC" w14:textId="77777777" w:rsidR="000735E1" w:rsidRPr="00D450AE" w:rsidRDefault="000735E1" w:rsidP="00B267D3">
      <w:pPr>
        <w:pStyle w:val="Akapitzlist"/>
        <w:spacing w:line="240" w:lineRule="auto"/>
        <w:ind w:left="0"/>
        <w:jc w:val="both"/>
        <w:rPr>
          <w:rFonts w:ascii="Calibri" w:hAnsi="Calibri" w:cs="Calibri"/>
        </w:rPr>
      </w:pPr>
    </w:p>
    <w:p w14:paraId="000000B0" w14:textId="2ED9EB45" w:rsidR="00FF00FD" w:rsidRPr="00E468CB" w:rsidRDefault="0011131E" w:rsidP="00E468CB">
      <w:pPr>
        <w:pStyle w:val="Bezodstpw"/>
        <w:pBdr>
          <w:top w:val="single" w:sz="4" w:space="1" w:color="auto"/>
          <w:left w:val="single" w:sz="4" w:space="4" w:color="auto"/>
          <w:bottom w:val="single" w:sz="4" w:space="1" w:color="auto"/>
          <w:right w:val="single" w:sz="4" w:space="4" w:color="auto"/>
        </w:pBdr>
        <w:rPr>
          <w:rFonts w:asciiTheme="majorHAnsi" w:hAnsiTheme="majorHAnsi" w:cstheme="majorHAnsi"/>
          <w:b/>
        </w:rPr>
      </w:pPr>
      <w:bookmarkStart w:id="13" w:name="_tp7vefgpgfgi" w:colFirst="0" w:colLast="0"/>
      <w:bookmarkEnd w:id="13"/>
      <w:r w:rsidRPr="00E468CB">
        <w:rPr>
          <w:rFonts w:asciiTheme="majorHAnsi" w:hAnsiTheme="majorHAnsi" w:cstheme="majorHAnsi"/>
          <w:b/>
        </w:rPr>
        <w:t>XI</w:t>
      </w:r>
      <w:r w:rsidR="000520B3" w:rsidRPr="00E468CB">
        <w:rPr>
          <w:rFonts w:asciiTheme="majorHAnsi" w:hAnsiTheme="majorHAnsi" w:cstheme="majorHAnsi"/>
          <w:b/>
        </w:rPr>
        <w:t xml:space="preserve">. </w:t>
      </w:r>
      <w:r w:rsidR="001A6B2C" w:rsidRPr="00E468CB">
        <w:rPr>
          <w:rFonts w:asciiTheme="majorHAnsi" w:hAnsiTheme="majorHAnsi" w:cstheme="majorHAnsi"/>
          <w:b/>
        </w:rPr>
        <w:t>Wskazanie osób uprawnionych do komunikowania się z wykonawcami. Informacje o środkach komunikacji elekt</w:t>
      </w:r>
      <w:r w:rsidR="00610232" w:rsidRPr="00E468CB">
        <w:rPr>
          <w:rFonts w:asciiTheme="majorHAnsi" w:hAnsiTheme="majorHAnsi" w:cstheme="majorHAnsi"/>
          <w:b/>
        </w:rPr>
        <w:t>ronicznej, przy użyciu których Z</w:t>
      </w:r>
      <w:r w:rsidR="001A6B2C" w:rsidRPr="00E468CB">
        <w:rPr>
          <w:rFonts w:asciiTheme="majorHAnsi" w:hAnsiTheme="majorHAnsi" w:cstheme="majorHAnsi"/>
          <w:b/>
        </w:rPr>
        <w:t>amawiający będzie komunikował się z wykonawcami, oraz informacje o wymaganiach technicznych i organizacyjnych sporządzania, wysyłania i odbierania korespondencji elektronicznej;</w:t>
      </w:r>
    </w:p>
    <w:p w14:paraId="000000B1" w14:textId="5C16621B" w:rsidR="00FF00FD" w:rsidRPr="009B5C5C" w:rsidRDefault="000520B3" w:rsidP="00E468CB">
      <w:pPr>
        <w:numPr>
          <w:ilvl w:val="0"/>
          <w:numId w:val="5"/>
        </w:numPr>
        <w:tabs>
          <w:tab w:val="left" w:pos="284"/>
        </w:tabs>
        <w:spacing w:line="240" w:lineRule="auto"/>
        <w:ind w:left="0" w:firstLine="0"/>
        <w:jc w:val="both"/>
        <w:rPr>
          <w:rFonts w:ascii="Calibri" w:hAnsi="Calibri" w:cs="Calibri"/>
          <w:b/>
        </w:rPr>
      </w:pPr>
      <w:r w:rsidRPr="009B5C5C">
        <w:rPr>
          <w:rFonts w:ascii="Calibri" w:hAnsi="Calibri" w:cs="Calibri"/>
          <w:b/>
        </w:rPr>
        <w:t>Osob</w:t>
      </w:r>
      <w:r w:rsidR="00474725" w:rsidRPr="009B5C5C">
        <w:rPr>
          <w:rFonts w:ascii="Calibri" w:hAnsi="Calibri" w:cs="Calibri"/>
          <w:b/>
        </w:rPr>
        <w:t>ami</w:t>
      </w:r>
      <w:r w:rsidRPr="009B5C5C">
        <w:rPr>
          <w:rFonts w:ascii="Calibri" w:hAnsi="Calibri" w:cs="Calibri"/>
          <w:b/>
        </w:rPr>
        <w:t xml:space="preserve"> uprawnion</w:t>
      </w:r>
      <w:r w:rsidR="00474725" w:rsidRPr="009B5C5C">
        <w:rPr>
          <w:rFonts w:ascii="Calibri" w:hAnsi="Calibri" w:cs="Calibri"/>
          <w:b/>
        </w:rPr>
        <w:t>ymi do kontaktów</w:t>
      </w:r>
      <w:r w:rsidRPr="009B5C5C">
        <w:rPr>
          <w:rFonts w:ascii="Calibri" w:hAnsi="Calibri" w:cs="Calibri"/>
          <w:b/>
        </w:rPr>
        <w:t xml:space="preserve"> z Wykonawcami </w:t>
      </w:r>
      <w:r w:rsidR="00474725" w:rsidRPr="009B5C5C">
        <w:rPr>
          <w:rFonts w:ascii="Calibri" w:hAnsi="Calibri" w:cs="Calibri"/>
          <w:b/>
        </w:rPr>
        <w:t>są:</w:t>
      </w:r>
    </w:p>
    <w:p w14:paraId="068B8C46" w14:textId="752D74A3" w:rsidR="00474725" w:rsidRPr="00DF0E55" w:rsidRDefault="00474725" w:rsidP="00E468CB">
      <w:pPr>
        <w:tabs>
          <w:tab w:val="left" w:pos="284"/>
        </w:tabs>
        <w:spacing w:line="240" w:lineRule="auto"/>
        <w:jc w:val="both"/>
        <w:rPr>
          <w:rFonts w:ascii="Calibri" w:hAnsi="Calibri" w:cs="Calibri"/>
        </w:rPr>
      </w:pPr>
      <w:r w:rsidRPr="00DF0E55">
        <w:rPr>
          <w:rFonts w:ascii="Calibri" w:hAnsi="Calibri" w:cs="Calibri"/>
        </w:rPr>
        <w:t xml:space="preserve">1.1. w kwestiach formalnych: pracownik </w:t>
      </w:r>
      <w:r w:rsidR="00DF0E55" w:rsidRPr="00DF0E55">
        <w:rPr>
          <w:rFonts w:ascii="Calibri" w:hAnsi="Calibri" w:cs="Calibri"/>
        </w:rPr>
        <w:t>Sekcji ds.</w:t>
      </w:r>
      <w:r w:rsidRPr="00DF0E55">
        <w:rPr>
          <w:rFonts w:ascii="Calibri" w:hAnsi="Calibri" w:cs="Calibri"/>
        </w:rPr>
        <w:t xml:space="preserve"> Zamówień Publicznych KWP we Wrocławiu – Pani </w:t>
      </w:r>
      <w:r w:rsidR="00E468CB">
        <w:rPr>
          <w:rFonts w:ascii="Calibri" w:hAnsi="Calibri" w:cs="Calibri"/>
        </w:rPr>
        <w:t>Monika Andruszkiewicz</w:t>
      </w:r>
      <w:r w:rsidRPr="00DF0E55">
        <w:rPr>
          <w:rFonts w:ascii="Calibri" w:hAnsi="Calibri" w:cs="Calibri"/>
        </w:rPr>
        <w:t>, tel. 47 871432</w:t>
      </w:r>
      <w:r w:rsidR="00E468CB">
        <w:rPr>
          <w:rFonts w:ascii="Calibri" w:hAnsi="Calibri" w:cs="Calibri"/>
        </w:rPr>
        <w:t>4</w:t>
      </w:r>
      <w:r w:rsidRPr="00DF0E55">
        <w:rPr>
          <w:rFonts w:ascii="Calibri" w:hAnsi="Calibri" w:cs="Calibri"/>
        </w:rPr>
        <w:t xml:space="preserve">; </w:t>
      </w:r>
    </w:p>
    <w:p w14:paraId="61BE7D79" w14:textId="03BFF120" w:rsidR="00474725" w:rsidRPr="00DF0E55" w:rsidRDefault="00474725" w:rsidP="00E468CB">
      <w:pPr>
        <w:tabs>
          <w:tab w:val="left" w:pos="284"/>
        </w:tabs>
        <w:spacing w:line="240" w:lineRule="auto"/>
        <w:jc w:val="both"/>
        <w:rPr>
          <w:rFonts w:ascii="Calibri" w:hAnsi="Calibri" w:cs="Calibri"/>
        </w:rPr>
      </w:pPr>
      <w:r w:rsidRPr="00DF0E55">
        <w:rPr>
          <w:rFonts w:ascii="Calibri" w:hAnsi="Calibri" w:cs="Calibri"/>
        </w:rPr>
        <w:t xml:space="preserve">1.2. w kwestiach merytorycznych związanych z przedmiotem zamówienia lub realizacją przyszłej umowy: </w:t>
      </w:r>
      <w:r w:rsidR="009E5432">
        <w:rPr>
          <w:rFonts w:ascii="Calibri" w:hAnsi="Calibri" w:cs="Calibri"/>
        </w:rPr>
        <w:t>pracownicy</w:t>
      </w:r>
      <w:r w:rsidRPr="00DF0E55">
        <w:rPr>
          <w:rFonts w:ascii="Calibri" w:hAnsi="Calibri" w:cs="Calibri"/>
        </w:rPr>
        <w:t xml:space="preserve"> Wydziału </w:t>
      </w:r>
      <w:r w:rsidR="00DF0E55" w:rsidRPr="00DF0E55">
        <w:rPr>
          <w:rFonts w:ascii="Calibri" w:hAnsi="Calibri" w:cs="Calibri"/>
        </w:rPr>
        <w:t xml:space="preserve">Transportu </w:t>
      </w:r>
      <w:r w:rsidRPr="00DF0E55">
        <w:rPr>
          <w:rFonts w:ascii="Calibri" w:hAnsi="Calibri" w:cs="Calibri"/>
        </w:rPr>
        <w:t xml:space="preserve">KWP we  Wrocławiu – </w:t>
      </w:r>
      <w:r w:rsidR="003C365B">
        <w:rPr>
          <w:rFonts w:ascii="Calibri" w:hAnsi="Calibri" w:cs="Calibri"/>
        </w:rPr>
        <w:t>Pan Jacek Kędzierski</w:t>
      </w:r>
      <w:r w:rsidR="00A61530">
        <w:rPr>
          <w:rFonts w:ascii="Calibri" w:hAnsi="Calibri" w:cs="Calibri"/>
        </w:rPr>
        <w:t xml:space="preserve"> lub Pan </w:t>
      </w:r>
      <w:r w:rsidR="00E468CB">
        <w:rPr>
          <w:rFonts w:ascii="Calibri" w:hAnsi="Calibri" w:cs="Calibri"/>
        </w:rPr>
        <w:t>Artur Zając</w:t>
      </w:r>
      <w:r w:rsidR="00707EE4" w:rsidRPr="00DF0E55">
        <w:rPr>
          <w:rFonts w:ascii="Calibri" w:hAnsi="Calibri" w:cs="Calibri"/>
        </w:rPr>
        <w:t>, tel. 47 871</w:t>
      </w:r>
      <w:r w:rsidR="00315A61" w:rsidRPr="00DF0E55">
        <w:rPr>
          <w:rFonts w:ascii="Calibri" w:hAnsi="Calibri" w:cs="Calibri"/>
        </w:rPr>
        <w:t>383</w:t>
      </w:r>
      <w:r w:rsidR="003C365B">
        <w:rPr>
          <w:rFonts w:ascii="Calibri" w:hAnsi="Calibri" w:cs="Calibri"/>
        </w:rPr>
        <w:t>4</w:t>
      </w:r>
      <w:r w:rsidR="00CD255B" w:rsidRPr="00DF0E55">
        <w:rPr>
          <w:rFonts w:ascii="Calibri" w:hAnsi="Calibri" w:cs="Calibri"/>
        </w:rPr>
        <w:t>.</w:t>
      </w:r>
    </w:p>
    <w:p w14:paraId="000000B2" w14:textId="24DF460A" w:rsidR="00FF00FD"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Postępowanie prowadzone jest w języku polskim w </w:t>
      </w:r>
      <w:r w:rsidR="00610232" w:rsidRPr="009B5C5C">
        <w:rPr>
          <w:rFonts w:ascii="Calibri" w:hAnsi="Calibri" w:cs="Calibri"/>
        </w:rPr>
        <w:t xml:space="preserve">postaci i </w:t>
      </w:r>
      <w:r w:rsidRPr="009B5C5C">
        <w:rPr>
          <w:rFonts w:ascii="Calibri" w:hAnsi="Calibri" w:cs="Calibri"/>
        </w:rPr>
        <w:t xml:space="preserve">formie elektronicznej za pośrednictwem </w:t>
      </w:r>
      <w:hyperlink r:id="rId13">
        <w:r w:rsidRPr="009B5C5C">
          <w:rPr>
            <w:rFonts w:ascii="Calibri" w:hAnsi="Calibri" w:cs="Calibri"/>
            <w:color w:val="1155CC"/>
            <w:u w:val="single"/>
          </w:rPr>
          <w:t>platformazakupowa.pl</w:t>
        </w:r>
      </w:hyperlink>
      <w:r w:rsidRPr="009B5C5C">
        <w:rPr>
          <w:rFonts w:ascii="Calibri" w:hAnsi="Calibri" w:cs="Calibri"/>
        </w:rPr>
        <w:t xml:space="preserve"> pod </w:t>
      </w:r>
      <w:r w:rsidR="00474725" w:rsidRPr="009B5C5C">
        <w:rPr>
          <w:rFonts w:ascii="Calibri" w:hAnsi="Calibri" w:cs="Calibri"/>
        </w:rPr>
        <w:t xml:space="preserve">adresem: </w:t>
      </w:r>
      <w:hyperlink r:id="rId14" w:history="1">
        <w:r w:rsidR="00474725" w:rsidRPr="009B5C5C">
          <w:rPr>
            <w:rStyle w:val="Hipercze"/>
            <w:rFonts w:ascii="Calibri" w:hAnsi="Calibri" w:cs="Calibri"/>
            <w:b/>
          </w:rPr>
          <w:t>https://platformazakupowa.pl/pn/kwp_wroclaw</w:t>
        </w:r>
      </w:hyperlink>
      <w:r w:rsidR="006D0DB7" w:rsidRPr="009B5C5C">
        <w:rPr>
          <w:rFonts w:ascii="Calibri" w:hAnsi="Calibri" w:cs="Calibri"/>
          <w:color w:val="0070C0"/>
        </w:rPr>
        <w:t xml:space="preserve">. </w:t>
      </w:r>
      <w:r w:rsidR="006D0DB7" w:rsidRPr="009B5C5C">
        <w:rPr>
          <w:rFonts w:ascii="Calibri" w:hAnsi="Calibri" w:cs="Calibri"/>
        </w:rPr>
        <w:t>Wszelkie informacje dotyczące prowadzonego postępowania udostępniane są na tej platformie.</w:t>
      </w:r>
    </w:p>
    <w:p w14:paraId="4836DF7F" w14:textId="7E7BC18C" w:rsidR="00CD21E5" w:rsidRPr="009B5C5C" w:rsidRDefault="00CD21E5"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Wnioski o wyjaśnienie treści SWZ, jak również przekazywanie oświadczeń, zawiadomień i informacji dotyczących prowadzonego postępowania będzie odbywać się na stronie Platformy pod adresem: </w:t>
      </w:r>
      <w:hyperlink r:id="rId15" w:history="1">
        <w:r w:rsidRPr="009B5C5C">
          <w:rPr>
            <w:rStyle w:val="Hipercze"/>
            <w:rFonts w:ascii="Calibri" w:hAnsi="Calibri" w:cs="Calibri"/>
            <w:b/>
          </w:rPr>
          <w:t>https://platformazakupowa.pl/pn/kwp_wroclaw</w:t>
        </w:r>
      </w:hyperlink>
      <w:r w:rsidRPr="009B5C5C">
        <w:rPr>
          <w:rStyle w:val="Hipercze"/>
          <w:rFonts w:ascii="Calibri" w:hAnsi="Calibri" w:cs="Calibri"/>
          <w:b/>
        </w:rPr>
        <w:t xml:space="preserve"> </w:t>
      </w:r>
      <w:r w:rsidRPr="009B5C5C">
        <w:rPr>
          <w:rStyle w:val="Hipercze"/>
          <w:rFonts w:ascii="Calibri" w:hAnsi="Calibri" w:cs="Calibri"/>
          <w:color w:val="auto"/>
          <w:u w:val="none"/>
        </w:rPr>
        <w:t xml:space="preserve">w zakładce dotyczącej prowadzonego postępowania. Zamawiający dopuszcza, opcjonalnie, komunikację  (Z WYJĄTKIEM SKŁADANIA OFERT) za pośrednictwem poczty elektronicznej. Adres poczty elektronicznej osoby uprawnionej do kontaktu z Wykonawcami: </w:t>
      </w:r>
      <w:hyperlink r:id="rId16" w:history="1">
        <w:r w:rsidR="00E468CB" w:rsidRPr="00527EEB">
          <w:rPr>
            <w:rStyle w:val="Hipercze"/>
            <w:rFonts w:ascii="Calibri" w:hAnsi="Calibri" w:cs="Calibri"/>
          </w:rPr>
          <w:t>monika.andruszkiewicz@wr.policja.gov.pl</w:t>
        </w:r>
      </w:hyperlink>
      <w:r w:rsidRPr="009B5C5C">
        <w:rPr>
          <w:rStyle w:val="Hipercze"/>
          <w:rFonts w:ascii="Calibri" w:hAnsi="Calibri" w:cs="Calibri"/>
          <w:color w:val="auto"/>
          <w:u w:val="none"/>
        </w:rPr>
        <w:t xml:space="preserve"> . </w:t>
      </w:r>
    </w:p>
    <w:p w14:paraId="74ACD7BA" w14:textId="77777777" w:rsidR="00163619" w:rsidRPr="00163619" w:rsidRDefault="00F35162"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w:t>
      </w:r>
      <w:r w:rsidRPr="009B5C5C">
        <w:rPr>
          <w:rFonts w:ascii="Calibri" w:hAnsi="Calibri" w:cs="Calibri"/>
        </w:rPr>
        <w:lastRenderedPageBreak/>
        <w:t>elektronicznej w postępowaniu o udzielenie zamówienia publicznego lub konkursie (Dz. U. 2020 poz. 2452). Zgodnie z §11 ust. 2 ww. Rozporządzenia</w:t>
      </w:r>
      <w:r w:rsidR="00F01F6A" w:rsidRPr="009B5C5C">
        <w:rPr>
          <w:rFonts w:ascii="Calibri" w:hAnsi="Calibri" w:cs="Calibri"/>
        </w:rPr>
        <w:t xml:space="preserve"> dopuszcza formaty przesyłanych danych, tj. plików do: złożenia, zmiany, wycofania oferty </w:t>
      </w:r>
      <w:r w:rsidR="00B267D3" w:rsidRPr="009B5C5C">
        <w:rPr>
          <w:rFonts w:ascii="Calibri" w:hAnsi="Calibri" w:cs="Calibri"/>
        </w:rPr>
        <w:t>o max. wielkości</w:t>
      </w:r>
      <w:r w:rsidR="00F01F6A" w:rsidRPr="009B5C5C">
        <w:rPr>
          <w:rFonts w:ascii="Calibri" w:hAnsi="Calibri" w:cs="Calibri"/>
        </w:rPr>
        <w:t xml:space="preserve"> 150 MB natomiast przy komunikacji wielkość pliku to maksymalnie 500 MB, w formatach danych określonych w przepisach wydanych na podstawie art. 18 ustawy z dnia 17 lutego 2005 r. o informatyzacji działalności podmiotów realizujących zadania publiczne (</w:t>
      </w:r>
      <w:proofErr w:type="spellStart"/>
      <w:r w:rsidR="00163619" w:rsidRPr="00163619">
        <w:rPr>
          <w:rFonts w:ascii="Calibri" w:hAnsi="Calibri" w:cs="Calibri"/>
        </w:rPr>
        <w:t>t.j</w:t>
      </w:r>
      <w:proofErr w:type="spellEnd"/>
      <w:r w:rsidR="00163619" w:rsidRPr="00163619">
        <w:rPr>
          <w:rFonts w:ascii="Calibri" w:hAnsi="Calibri" w:cs="Calibri"/>
        </w:rPr>
        <w:t>.</w:t>
      </w:r>
    </w:p>
    <w:p w14:paraId="7B5CE720" w14:textId="7E6EEE0F" w:rsidR="00F35162" w:rsidRPr="009B5C5C" w:rsidRDefault="00163619" w:rsidP="00E468CB">
      <w:pPr>
        <w:pBdr>
          <w:top w:val="nil"/>
          <w:left w:val="nil"/>
          <w:bottom w:val="nil"/>
          <w:right w:val="nil"/>
          <w:between w:val="nil"/>
        </w:pBdr>
        <w:tabs>
          <w:tab w:val="left" w:pos="284"/>
        </w:tabs>
        <w:spacing w:line="240" w:lineRule="auto"/>
        <w:jc w:val="both"/>
        <w:rPr>
          <w:rFonts w:ascii="Calibri" w:hAnsi="Calibri" w:cs="Calibri"/>
        </w:rPr>
      </w:pPr>
      <w:r w:rsidRPr="00163619">
        <w:rPr>
          <w:rFonts w:ascii="Calibri" w:hAnsi="Calibri" w:cs="Calibri"/>
        </w:rPr>
        <w:t>Dz. U. z 2017 r.</w:t>
      </w:r>
      <w:r>
        <w:rPr>
          <w:rFonts w:ascii="Calibri" w:hAnsi="Calibri" w:cs="Calibri"/>
        </w:rPr>
        <w:t xml:space="preserve"> </w:t>
      </w:r>
      <w:r w:rsidRPr="00163619">
        <w:rPr>
          <w:rFonts w:ascii="Calibri" w:hAnsi="Calibri" w:cs="Calibri"/>
        </w:rPr>
        <w:t>poz. 570</w:t>
      </w:r>
      <w:r>
        <w:rPr>
          <w:rFonts w:ascii="Calibri" w:hAnsi="Calibri" w:cs="Calibri"/>
        </w:rPr>
        <w:t xml:space="preserve"> ze zm.</w:t>
      </w:r>
      <w:r w:rsidR="00F01F6A" w:rsidRPr="009B5C5C">
        <w:rPr>
          <w:rFonts w:ascii="Calibri" w:hAnsi="Calibri" w:cs="Calibri"/>
        </w:rPr>
        <w:t xml:space="preserve">), z zastrzeżeniem formatów, o których mowa w art. 66 ust. 1 ustawy </w:t>
      </w:r>
      <w:proofErr w:type="spellStart"/>
      <w:r w:rsidR="00F01F6A" w:rsidRPr="009B5C5C">
        <w:rPr>
          <w:rFonts w:ascii="Calibri" w:hAnsi="Calibri" w:cs="Calibri"/>
        </w:rPr>
        <w:t>Pzp</w:t>
      </w:r>
      <w:proofErr w:type="spellEnd"/>
      <w:r w:rsidR="00F01F6A" w:rsidRPr="009B5C5C">
        <w:rPr>
          <w:rFonts w:ascii="Calibri" w:hAnsi="Calibri" w:cs="Calibri"/>
        </w:rPr>
        <w:t>, z uwzględnieniem rodzaju przekazywanych danych.</w:t>
      </w:r>
    </w:p>
    <w:p w14:paraId="2BC1895C" w14:textId="77777777" w:rsidR="0001752E"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Za </w:t>
      </w:r>
      <w:r w:rsidRPr="009B5C5C">
        <w:rPr>
          <w:rFonts w:ascii="Calibri" w:hAnsi="Calibri" w:cs="Calibri"/>
          <w:b/>
        </w:rPr>
        <w:t>datę przekazania (wpływu) oświadczeń, wniosków, zawiadomień oraz informacji przyjmuje się</w:t>
      </w:r>
      <w:r w:rsidR="0001752E" w:rsidRPr="009B5C5C">
        <w:rPr>
          <w:rFonts w:ascii="Calibri" w:hAnsi="Calibri" w:cs="Calibri"/>
          <w:b/>
        </w:rPr>
        <w:t>:</w:t>
      </w:r>
    </w:p>
    <w:p w14:paraId="5F503527" w14:textId="5052BA68" w:rsidR="00F35162" w:rsidRPr="009B5C5C" w:rsidRDefault="000520B3" w:rsidP="00E468CB">
      <w:pPr>
        <w:pStyle w:val="Akapitzlist"/>
        <w:numPr>
          <w:ilvl w:val="0"/>
          <w:numId w:val="2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datę ich przesłania za pośrednictwem </w:t>
      </w:r>
      <w:r w:rsidR="006C2BCC" w:rsidRPr="009B5C5C">
        <w:rPr>
          <w:rFonts w:ascii="Calibri" w:hAnsi="Calibri" w:cs="Calibri"/>
          <w:color w:val="1155CC"/>
          <w:u w:val="single"/>
        </w:rPr>
        <w:t>https://platformazakupowa.pl/pn/kwp_wroclaw</w:t>
      </w:r>
      <w:r w:rsidRPr="009B5C5C">
        <w:rPr>
          <w:rFonts w:ascii="Calibri" w:hAnsi="Calibri" w:cs="Calibri"/>
        </w:rPr>
        <w:t xml:space="preserve"> poprzez kliknięcie przycisku  „Wyślij wiadomość do zamawiającego” po których pojawi się komunikat, że wiadomość została wysłana do zamawiającego</w:t>
      </w:r>
      <w:r w:rsidR="0001752E" w:rsidRPr="009B5C5C">
        <w:rPr>
          <w:rFonts w:ascii="Calibri" w:hAnsi="Calibri" w:cs="Calibri"/>
        </w:rPr>
        <w:t xml:space="preserve"> lub </w:t>
      </w:r>
    </w:p>
    <w:p w14:paraId="000000B4" w14:textId="2313F961" w:rsidR="00FF00FD" w:rsidRPr="009B5C5C" w:rsidRDefault="0001752E" w:rsidP="00E468CB">
      <w:pPr>
        <w:pStyle w:val="Akapitzlist"/>
        <w:numPr>
          <w:ilvl w:val="0"/>
          <w:numId w:val="2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datę odebrania wiadomości przez serwer Zamawiającego (w przypadku wiadomości przesyłanych pocztą elektroniczną). </w:t>
      </w:r>
      <w:r w:rsidR="000520B3" w:rsidRPr="009B5C5C">
        <w:rPr>
          <w:rFonts w:ascii="Calibri" w:hAnsi="Calibri" w:cs="Calibri"/>
        </w:rPr>
        <w:t xml:space="preserve"> </w:t>
      </w:r>
    </w:p>
    <w:p w14:paraId="000000B5" w14:textId="123684A1" w:rsidR="00FF00FD"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Zamawiający będzie przekazywał wykonawcom informacje za pośrednictwem </w:t>
      </w:r>
      <w:hyperlink r:id="rId17">
        <w:r w:rsidRPr="009B5C5C">
          <w:rPr>
            <w:rFonts w:ascii="Calibri" w:hAnsi="Calibri" w:cs="Calibri"/>
            <w:color w:val="1155CC"/>
            <w:u w:val="single"/>
          </w:rPr>
          <w:t>platformazakupowa.pl</w:t>
        </w:r>
      </w:hyperlink>
      <w:r w:rsidRPr="009B5C5C">
        <w:rPr>
          <w:rFonts w:ascii="Calibri" w:hAnsi="Calibri" w:cs="Calibri"/>
        </w:rPr>
        <w:t>. Informacje dotyczące odpowiedzi na pytania, zmiany specyfikacji, zmiany terminu składania i otwarcia ofert Zamawiający będzie zamieszczał na platformie w sekcji “Komunikaty</w:t>
      </w:r>
      <w:r w:rsidR="00B267D3" w:rsidRPr="009B5C5C">
        <w:rPr>
          <w:rFonts w:ascii="Calibri" w:hAnsi="Calibri" w:cs="Calibri"/>
        </w:rPr>
        <w:t xml:space="preserve"> publiczne</w:t>
      </w:r>
      <w:r w:rsidRPr="009B5C5C">
        <w:rPr>
          <w:rFonts w:ascii="Calibri" w:hAnsi="Calibri" w:cs="Calibri"/>
        </w:rPr>
        <w:t xml:space="preserve">”. Korespondencja, której zgodnie z obowiązującymi przepisami adresatem jest konkretny Wykonawca, będzie przekazywana za pośrednictwem </w:t>
      </w:r>
      <w:hyperlink r:id="rId18">
        <w:r w:rsidRPr="009B5C5C">
          <w:rPr>
            <w:rFonts w:ascii="Calibri" w:hAnsi="Calibri" w:cs="Calibri"/>
            <w:color w:val="1155CC"/>
            <w:u w:val="single"/>
          </w:rPr>
          <w:t>platformazakupowa.pl</w:t>
        </w:r>
      </w:hyperlink>
      <w:r w:rsidRPr="009B5C5C">
        <w:rPr>
          <w:rFonts w:ascii="Calibri" w:hAnsi="Calibri" w:cs="Calibri"/>
        </w:rPr>
        <w:t xml:space="preserve"> do konkretnego wykonawcy</w:t>
      </w:r>
      <w:r w:rsidR="00B267D3" w:rsidRPr="009B5C5C">
        <w:rPr>
          <w:rFonts w:ascii="Calibri" w:hAnsi="Calibri" w:cs="Calibri"/>
        </w:rPr>
        <w:t xml:space="preserve"> (poprzez „Komunikaty prywatne”)</w:t>
      </w:r>
      <w:r w:rsidRPr="009B5C5C">
        <w:rPr>
          <w:rFonts w:ascii="Calibri" w:hAnsi="Calibri" w:cs="Calibri"/>
        </w:rPr>
        <w:t>.</w:t>
      </w:r>
    </w:p>
    <w:p w14:paraId="000000B6" w14:textId="77777777" w:rsidR="00FF00FD"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11AB7AF3" w:rsidR="00FF00FD"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Zamawiający, zgodnie z § 11 ust. 2 ROZPORZĄDZENI</w:t>
      </w:r>
      <w:r w:rsidR="006C2BCC" w:rsidRPr="009B5C5C">
        <w:rPr>
          <w:rFonts w:ascii="Calibri" w:hAnsi="Calibri" w:cs="Calibri"/>
        </w:rPr>
        <w:t>A</w:t>
      </w:r>
      <w:r w:rsidRPr="009B5C5C">
        <w:rPr>
          <w:rFonts w:ascii="Calibri" w:hAnsi="Calibri" w:cs="Calibri"/>
        </w:rPr>
        <w:t xml:space="preserv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9">
        <w:r w:rsidRPr="009B5C5C">
          <w:rPr>
            <w:rFonts w:ascii="Calibri" w:hAnsi="Calibri" w:cs="Calibri"/>
            <w:color w:val="1155CC"/>
            <w:u w:val="single"/>
          </w:rPr>
          <w:t>platformazakupowa.pl</w:t>
        </w:r>
      </w:hyperlink>
      <w:r w:rsidRPr="009B5C5C">
        <w:rPr>
          <w:rFonts w:ascii="Calibri" w:hAnsi="Calibri" w:cs="Calibri"/>
        </w:rPr>
        <w:t>, tj.:</w:t>
      </w:r>
    </w:p>
    <w:p w14:paraId="000000B8" w14:textId="77777777" w:rsidR="00FF00FD" w:rsidRPr="009B5C5C" w:rsidRDefault="000520B3" w:rsidP="00E468CB">
      <w:pPr>
        <w:numPr>
          <w:ilvl w:val="1"/>
          <w:numId w:val="4"/>
        </w:numPr>
        <w:tabs>
          <w:tab w:val="left" w:pos="284"/>
        </w:tabs>
        <w:spacing w:line="240" w:lineRule="auto"/>
        <w:ind w:left="0" w:firstLine="0"/>
        <w:jc w:val="both"/>
        <w:rPr>
          <w:rFonts w:ascii="Calibri" w:hAnsi="Calibri" w:cs="Calibri"/>
        </w:rPr>
      </w:pPr>
      <w:r w:rsidRPr="009B5C5C">
        <w:rPr>
          <w:rFonts w:ascii="Calibri" w:hAnsi="Calibri" w:cs="Calibri"/>
        </w:rPr>
        <w:t xml:space="preserve">stały dostęp do sieci Internet o gwarantowanej przepustowości nie mniejszej niż 512 </w:t>
      </w:r>
      <w:proofErr w:type="spellStart"/>
      <w:r w:rsidRPr="009B5C5C">
        <w:rPr>
          <w:rFonts w:ascii="Calibri" w:hAnsi="Calibri" w:cs="Calibri"/>
        </w:rPr>
        <w:t>kb</w:t>
      </w:r>
      <w:proofErr w:type="spellEnd"/>
      <w:r w:rsidRPr="009B5C5C">
        <w:rPr>
          <w:rFonts w:ascii="Calibri" w:hAnsi="Calibri" w:cs="Calibri"/>
        </w:rPr>
        <w:t>/s,</w:t>
      </w:r>
    </w:p>
    <w:p w14:paraId="000000B9" w14:textId="77777777" w:rsidR="00FF00FD" w:rsidRPr="009B5C5C" w:rsidRDefault="000520B3" w:rsidP="00E468CB">
      <w:pPr>
        <w:numPr>
          <w:ilvl w:val="1"/>
          <w:numId w:val="4"/>
        </w:numPr>
        <w:tabs>
          <w:tab w:val="left" w:pos="284"/>
        </w:tabs>
        <w:spacing w:line="240" w:lineRule="auto"/>
        <w:ind w:left="0" w:firstLine="0"/>
        <w:jc w:val="both"/>
        <w:rPr>
          <w:rFonts w:ascii="Calibri" w:hAnsi="Calibri" w:cs="Calibri"/>
        </w:rPr>
      </w:pPr>
      <w:r w:rsidRPr="009B5C5C">
        <w:rPr>
          <w:rFonts w:ascii="Calibri" w:hAnsi="Calibri" w:cs="Calibri"/>
        </w:rPr>
        <w:t>komputer klasy PC lub MAC o następującej konfiguracji: pamięć min. 2 GB Ram, procesor Intel IV 2 GHZ lub jego nowsza wersja, jeden z systemów operacyjnych - MS Windows 7, Mac Os x 10 4, Linux, lub ich nowsze wersje,</w:t>
      </w:r>
    </w:p>
    <w:p w14:paraId="000000BA" w14:textId="77777777" w:rsidR="00FF00FD" w:rsidRPr="009B5C5C" w:rsidRDefault="000520B3" w:rsidP="00E468CB">
      <w:pPr>
        <w:numPr>
          <w:ilvl w:val="1"/>
          <w:numId w:val="4"/>
        </w:numPr>
        <w:tabs>
          <w:tab w:val="left" w:pos="284"/>
        </w:tabs>
        <w:spacing w:line="240" w:lineRule="auto"/>
        <w:ind w:left="0" w:firstLine="0"/>
        <w:jc w:val="both"/>
        <w:rPr>
          <w:rFonts w:ascii="Calibri" w:hAnsi="Calibri" w:cs="Calibri"/>
        </w:rPr>
      </w:pPr>
      <w:r w:rsidRPr="009B5C5C">
        <w:rPr>
          <w:rFonts w:ascii="Calibri" w:hAnsi="Calibri" w:cs="Calibri"/>
        </w:rPr>
        <w:t>zainstalowana dowolna przeglądarka internetowa, w przypadku Internet Explorer minimalnie wersja 10 0.,</w:t>
      </w:r>
    </w:p>
    <w:p w14:paraId="000000BB" w14:textId="77777777" w:rsidR="00FF00FD" w:rsidRPr="009B5C5C" w:rsidRDefault="000520B3" w:rsidP="00E468CB">
      <w:pPr>
        <w:numPr>
          <w:ilvl w:val="1"/>
          <w:numId w:val="4"/>
        </w:numPr>
        <w:tabs>
          <w:tab w:val="left" w:pos="284"/>
        </w:tabs>
        <w:spacing w:line="240" w:lineRule="auto"/>
        <w:ind w:left="0" w:firstLine="0"/>
        <w:jc w:val="both"/>
        <w:rPr>
          <w:rFonts w:ascii="Calibri" w:hAnsi="Calibri" w:cs="Calibri"/>
        </w:rPr>
      </w:pPr>
      <w:r w:rsidRPr="009B5C5C">
        <w:rPr>
          <w:rFonts w:ascii="Calibri" w:hAnsi="Calibri" w:cs="Calibri"/>
        </w:rPr>
        <w:t xml:space="preserve">włączona obsługa </w:t>
      </w:r>
      <w:proofErr w:type="spellStart"/>
      <w:r w:rsidRPr="009B5C5C">
        <w:rPr>
          <w:rFonts w:ascii="Calibri" w:hAnsi="Calibri" w:cs="Calibri"/>
        </w:rPr>
        <w:t>JavaScript</w:t>
      </w:r>
      <w:proofErr w:type="spellEnd"/>
      <w:r w:rsidRPr="009B5C5C">
        <w:rPr>
          <w:rFonts w:ascii="Calibri" w:hAnsi="Calibri" w:cs="Calibri"/>
        </w:rPr>
        <w:t>,</w:t>
      </w:r>
    </w:p>
    <w:p w14:paraId="000000BC" w14:textId="77777777" w:rsidR="00FF00FD" w:rsidRPr="009B5C5C" w:rsidRDefault="000520B3" w:rsidP="00E468CB">
      <w:pPr>
        <w:numPr>
          <w:ilvl w:val="1"/>
          <w:numId w:val="4"/>
        </w:numPr>
        <w:tabs>
          <w:tab w:val="left" w:pos="284"/>
        </w:tabs>
        <w:spacing w:line="240" w:lineRule="auto"/>
        <w:ind w:left="0" w:firstLine="0"/>
        <w:jc w:val="both"/>
        <w:rPr>
          <w:rFonts w:ascii="Calibri" w:hAnsi="Calibri" w:cs="Calibri"/>
        </w:rPr>
      </w:pPr>
      <w:r w:rsidRPr="009B5C5C">
        <w:rPr>
          <w:rFonts w:ascii="Calibri" w:hAnsi="Calibri" w:cs="Calibri"/>
        </w:rPr>
        <w:t xml:space="preserve">zainstalowany program Adobe </w:t>
      </w:r>
      <w:proofErr w:type="spellStart"/>
      <w:r w:rsidRPr="009B5C5C">
        <w:rPr>
          <w:rFonts w:ascii="Calibri" w:hAnsi="Calibri" w:cs="Calibri"/>
        </w:rPr>
        <w:t>Acrobat</w:t>
      </w:r>
      <w:proofErr w:type="spellEnd"/>
      <w:r w:rsidRPr="009B5C5C">
        <w:rPr>
          <w:rFonts w:ascii="Calibri" w:hAnsi="Calibri" w:cs="Calibri"/>
        </w:rPr>
        <w:t xml:space="preserve"> Reader lub inny obsługujący format plików .pdf,</w:t>
      </w:r>
    </w:p>
    <w:p w14:paraId="000000BD" w14:textId="77777777" w:rsidR="00FF00FD" w:rsidRPr="009B5C5C" w:rsidRDefault="000520B3" w:rsidP="00E468CB">
      <w:pPr>
        <w:numPr>
          <w:ilvl w:val="1"/>
          <w:numId w:val="4"/>
        </w:numPr>
        <w:tabs>
          <w:tab w:val="left" w:pos="284"/>
        </w:tabs>
        <w:spacing w:line="240" w:lineRule="auto"/>
        <w:ind w:left="0" w:firstLine="0"/>
        <w:jc w:val="both"/>
        <w:rPr>
          <w:rFonts w:ascii="Calibri" w:hAnsi="Calibri" w:cs="Calibri"/>
        </w:rPr>
      </w:pPr>
      <w:r w:rsidRPr="009B5C5C">
        <w:rPr>
          <w:rFonts w:ascii="Calibri" w:hAnsi="Calibri" w:cs="Calibri"/>
        </w:rPr>
        <w:t>Platformazakupowa.pl działa według standardu przyjętego w komunikacji sieciowej - kodowanie UTF8,</w:t>
      </w:r>
    </w:p>
    <w:p w14:paraId="000000BE" w14:textId="77777777" w:rsidR="00FF00FD" w:rsidRPr="009B5C5C" w:rsidRDefault="000520B3" w:rsidP="00E468CB">
      <w:pPr>
        <w:numPr>
          <w:ilvl w:val="1"/>
          <w:numId w:val="4"/>
        </w:numPr>
        <w:tabs>
          <w:tab w:val="left" w:pos="284"/>
        </w:tabs>
        <w:spacing w:line="240" w:lineRule="auto"/>
        <w:ind w:left="0" w:firstLine="0"/>
        <w:jc w:val="both"/>
        <w:rPr>
          <w:rFonts w:ascii="Calibri" w:hAnsi="Calibri" w:cs="Calibri"/>
        </w:rPr>
      </w:pPr>
      <w:r w:rsidRPr="009B5C5C">
        <w:rPr>
          <w:rFonts w:ascii="Calibri" w:hAnsi="Calibri" w:cs="Calibri"/>
        </w:rPr>
        <w:t>Oznaczenie czasu odbioru danych przez platformę zakupową stanowi datę oraz dokładny czas (</w:t>
      </w:r>
      <w:proofErr w:type="spellStart"/>
      <w:r w:rsidRPr="009B5C5C">
        <w:rPr>
          <w:rFonts w:ascii="Calibri" w:hAnsi="Calibri" w:cs="Calibri"/>
        </w:rPr>
        <w:t>hh:mm:ss</w:t>
      </w:r>
      <w:proofErr w:type="spellEnd"/>
      <w:r w:rsidRPr="009B5C5C">
        <w:rPr>
          <w:rFonts w:ascii="Calibri" w:hAnsi="Calibri" w:cs="Calibri"/>
        </w:rPr>
        <w:t>) generowany wg. czasu lokalnego serwera synchronizowanego z zegarem Głównego Urzędu Miar.</w:t>
      </w:r>
    </w:p>
    <w:p w14:paraId="000000BF" w14:textId="7CCC9C26" w:rsidR="00FF00FD"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Wykonawca, przystępując do postępowania o udzielenie zamówienia publicznego:</w:t>
      </w:r>
    </w:p>
    <w:p w14:paraId="000000C0" w14:textId="4C566EDD" w:rsidR="00FF00FD" w:rsidRPr="009B5C5C" w:rsidRDefault="00CD255B" w:rsidP="00E468CB">
      <w:pPr>
        <w:tabs>
          <w:tab w:val="left" w:pos="284"/>
        </w:tabs>
        <w:spacing w:line="240" w:lineRule="auto"/>
        <w:jc w:val="both"/>
        <w:rPr>
          <w:rFonts w:ascii="Calibri" w:hAnsi="Calibri" w:cs="Calibri"/>
        </w:rPr>
      </w:pPr>
      <w:r w:rsidRPr="009B5C5C">
        <w:rPr>
          <w:rFonts w:ascii="Calibri" w:hAnsi="Calibri" w:cs="Calibri"/>
        </w:rPr>
        <w:t xml:space="preserve">a) </w:t>
      </w:r>
      <w:r w:rsidR="000520B3" w:rsidRPr="009B5C5C">
        <w:rPr>
          <w:rFonts w:ascii="Calibri" w:hAnsi="Calibri" w:cs="Calibri"/>
        </w:rPr>
        <w:t xml:space="preserve">akceptuje warunki korzystania z </w:t>
      </w:r>
      <w:hyperlink r:id="rId20">
        <w:r w:rsidR="000520B3" w:rsidRPr="009B5C5C">
          <w:rPr>
            <w:rFonts w:ascii="Calibri" w:hAnsi="Calibri" w:cs="Calibri"/>
            <w:color w:val="1155CC"/>
            <w:u w:val="single"/>
          </w:rPr>
          <w:t>platformazakupowa.pl</w:t>
        </w:r>
      </w:hyperlink>
      <w:r w:rsidR="000520B3" w:rsidRPr="009B5C5C">
        <w:rPr>
          <w:rFonts w:ascii="Calibri" w:hAnsi="Calibri" w:cs="Calibri"/>
        </w:rPr>
        <w:t xml:space="preserve"> określone w Regulaminie zamieszczonym na stronie internetowej </w:t>
      </w:r>
      <w:hyperlink r:id="rId21">
        <w:r w:rsidR="000520B3" w:rsidRPr="009B5C5C">
          <w:rPr>
            <w:rFonts w:ascii="Calibri" w:hAnsi="Calibri" w:cs="Calibri"/>
          </w:rPr>
          <w:t>pod linkiem</w:t>
        </w:r>
      </w:hyperlink>
      <w:r w:rsidR="000520B3" w:rsidRPr="009B5C5C">
        <w:rPr>
          <w:rFonts w:ascii="Calibri" w:hAnsi="Calibri" w:cs="Calibri"/>
        </w:rPr>
        <w:t xml:space="preserve">  w zakładce „Regulamin" oraz uznaje go za wiążący,</w:t>
      </w:r>
    </w:p>
    <w:p w14:paraId="000000C1" w14:textId="2299F41F" w:rsidR="00FF00FD" w:rsidRPr="009B5C5C" w:rsidRDefault="000520B3" w:rsidP="00E468CB">
      <w:pPr>
        <w:numPr>
          <w:ilvl w:val="1"/>
          <w:numId w:val="6"/>
        </w:numPr>
        <w:tabs>
          <w:tab w:val="left" w:pos="284"/>
        </w:tabs>
        <w:spacing w:line="240" w:lineRule="auto"/>
        <w:ind w:left="0" w:firstLine="0"/>
        <w:jc w:val="both"/>
        <w:rPr>
          <w:rFonts w:ascii="Calibri" w:hAnsi="Calibri" w:cs="Calibri"/>
        </w:rPr>
      </w:pPr>
      <w:r w:rsidRPr="009B5C5C">
        <w:rPr>
          <w:rFonts w:ascii="Calibri" w:hAnsi="Calibri" w:cs="Calibri"/>
        </w:rPr>
        <w:t xml:space="preserve">zapoznał i stosuje się do Instrukcji składania ofert/wniosków dostępnej </w:t>
      </w:r>
      <w:r w:rsidR="00367137" w:rsidRPr="009B5C5C">
        <w:rPr>
          <w:rFonts w:ascii="Calibri" w:hAnsi="Calibri" w:cs="Calibri"/>
        </w:rPr>
        <w:t xml:space="preserve">pod: </w:t>
      </w:r>
      <w:hyperlink r:id="rId22" w:history="1">
        <w:r w:rsidR="00367137" w:rsidRPr="009B5C5C">
          <w:rPr>
            <w:rStyle w:val="Hipercze"/>
            <w:rFonts w:ascii="Calibri" w:hAnsi="Calibri" w:cs="Calibri"/>
          </w:rPr>
          <w:t>https://drive.google.com/file/d/1Kd1DttbBeiNWt4q4slS4t76lZVKPbkyD/view</w:t>
        </w:r>
      </w:hyperlink>
      <w:r w:rsidR="00367137" w:rsidRPr="009B5C5C">
        <w:rPr>
          <w:rFonts w:ascii="Calibri" w:hAnsi="Calibri" w:cs="Calibri"/>
          <w:color w:val="1155CC"/>
          <w:u w:val="single"/>
        </w:rPr>
        <w:t xml:space="preserve"> </w:t>
      </w:r>
      <w:r w:rsidRPr="009B5C5C">
        <w:rPr>
          <w:rFonts w:ascii="Calibri" w:hAnsi="Calibri" w:cs="Calibri"/>
        </w:rPr>
        <w:t xml:space="preserve">. </w:t>
      </w:r>
    </w:p>
    <w:p w14:paraId="000000C2" w14:textId="4F3CF9B5" w:rsidR="00FF00FD"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eastAsia="Calibri" w:hAnsi="Calibri" w:cs="Calibri"/>
        </w:rPr>
      </w:pPr>
      <w:r w:rsidRPr="009B5C5C">
        <w:rPr>
          <w:rFonts w:ascii="Calibri" w:hAnsi="Calibri" w:cs="Calibri"/>
        </w:rPr>
        <w:t>Zamawiający nie ponosi odpowiedzialności za złożenie oferty w sposób niezgodny z Instrukcją korzystania</w:t>
      </w:r>
      <w:r w:rsidRPr="009B5C5C">
        <w:rPr>
          <w:rFonts w:ascii="Calibri" w:hAnsi="Calibri" w:cs="Calibri"/>
          <w:b/>
        </w:rPr>
        <w:t xml:space="preserve"> </w:t>
      </w:r>
      <w:r w:rsidRPr="009B5C5C">
        <w:rPr>
          <w:rFonts w:ascii="Calibri" w:hAnsi="Calibri" w:cs="Calibri"/>
        </w:rPr>
        <w:t>z</w:t>
      </w:r>
      <w:r w:rsidRPr="009B5C5C">
        <w:rPr>
          <w:rFonts w:ascii="Calibri" w:hAnsi="Calibri" w:cs="Calibri"/>
          <w:b/>
        </w:rPr>
        <w:t xml:space="preserve"> </w:t>
      </w:r>
      <w:hyperlink r:id="rId23">
        <w:r w:rsidRPr="009B5C5C">
          <w:rPr>
            <w:rFonts w:ascii="Calibri" w:hAnsi="Calibri" w:cs="Calibri"/>
            <w:b/>
            <w:color w:val="1155CC"/>
            <w:u w:val="single"/>
          </w:rPr>
          <w:t>platformazakupowa.pl</w:t>
        </w:r>
      </w:hyperlink>
      <w:r w:rsidRPr="009B5C5C">
        <w:rPr>
          <w:rFonts w:ascii="Calibri" w:hAnsi="Calibri" w:cs="Calibri"/>
        </w:rPr>
        <w:t xml:space="preserve">, w szczególności za sytuację, gdy zamawiający zapozna się z treścią oferty przed upływem terminu składania ofert (np. złożenie oferty w zakładce „Wyślij </w:t>
      </w:r>
      <w:r w:rsidRPr="009B5C5C">
        <w:rPr>
          <w:rFonts w:ascii="Calibri" w:hAnsi="Calibri" w:cs="Calibri"/>
        </w:rPr>
        <w:lastRenderedPageBreak/>
        <w:t xml:space="preserve">wiadomość do zamawiającego”). Taka oferta zostanie uznana przez Zamawiającego za ofertę handlową i nie będzie brana pod uwagę w przedmiotowym postępowaniu ponieważ nie został spełniony obowiązek narzucony w art. 221 </w:t>
      </w:r>
      <w:r w:rsidR="00367137" w:rsidRPr="009B5C5C">
        <w:rPr>
          <w:rFonts w:ascii="Calibri" w:hAnsi="Calibri" w:cs="Calibri"/>
        </w:rPr>
        <w:t xml:space="preserve">ustawy </w:t>
      </w:r>
      <w:proofErr w:type="spellStart"/>
      <w:r w:rsidR="00367137" w:rsidRPr="009B5C5C">
        <w:rPr>
          <w:rFonts w:ascii="Calibri" w:hAnsi="Calibri" w:cs="Calibri"/>
        </w:rPr>
        <w:t>Pzp</w:t>
      </w:r>
      <w:proofErr w:type="spellEnd"/>
      <w:r w:rsidRPr="009B5C5C">
        <w:rPr>
          <w:rFonts w:ascii="Calibri" w:hAnsi="Calibri" w:cs="Calibri"/>
        </w:rPr>
        <w:t>.</w:t>
      </w:r>
    </w:p>
    <w:p w14:paraId="000000C3" w14:textId="77777777" w:rsidR="00FF00FD"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Zamawiający informuje, że instrukcje korzystania z </w:t>
      </w:r>
      <w:hyperlink r:id="rId24">
        <w:r w:rsidRPr="009B5C5C">
          <w:rPr>
            <w:rFonts w:ascii="Calibri" w:hAnsi="Calibri" w:cs="Calibri"/>
            <w:color w:val="1155CC"/>
            <w:u w:val="single"/>
          </w:rPr>
          <w:t>platformazakupowa.pl</w:t>
        </w:r>
      </w:hyperlink>
      <w:r w:rsidRPr="009B5C5C">
        <w:rPr>
          <w:rFonts w:ascii="Calibri" w:hAnsi="Calibri" w:cs="Calibri"/>
        </w:rPr>
        <w:t xml:space="preserve"> dotyczące w szczególności logowania, składania wniosków o wyjaśnienie treści SWZ, składania ofert oraz innych czynności podejmowanych w niniejszym postępowaniu przy użyciu </w:t>
      </w:r>
      <w:hyperlink r:id="rId25">
        <w:r w:rsidRPr="009B5C5C">
          <w:rPr>
            <w:rFonts w:ascii="Calibri" w:hAnsi="Calibri" w:cs="Calibri"/>
            <w:color w:val="1155CC"/>
            <w:u w:val="single"/>
          </w:rPr>
          <w:t>platformazakupowa.pl</w:t>
        </w:r>
      </w:hyperlink>
      <w:r w:rsidRPr="009B5C5C">
        <w:rPr>
          <w:rFonts w:ascii="Calibri" w:hAnsi="Calibri" w:cs="Calibri"/>
        </w:rPr>
        <w:t xml:space="preserve"> znajdują się w zakładce „Instrukcje dla Wykonawców" na stronie internetowej pod adresem: </w:t>
      </w:r>
      <w:hyperlink r:id="rId26">
        <w:r w:rsidRPr="009B5C5C">
          <w:rPr>
            <w:rFonts w:ascii="Calibri" w:hAnsi="Calibri" w:cs="Calibri"/>
            <w:color w:val="1155CC"/>
            <w:u w:val="single"/>
          </w:rPr>
          <w:t>https://platformazakupowa.pl/strona/45-instrukcje</w:t>
        </w:r>
      </w:hyperlink>
    </w:p>
    <w:p w14:paraId="7FA4D4E7" w14:textId="77777777" w:rsidR="00573C65" w:rsidRPr="00367137" w:rsidRDefault="00573C65" w:rsidP="00573C65">
      <w:pPr>
        <w:pBdr>
          <w:top w:val="nil"/>
          <w:left w:val="nil"/>
          <w:bottom w:val="nil"/>
          <w:right w:val="nil"/>
          <w:between w:val="nil"/>
        </w:pBdr>
        <w:spacing w:line="240" w:lineRule="auto"/>
        <w:ind w:left="714"/>
        <w:jc w:val="both"/>
        <w:rPr>
          <w:rFonts w:ascii="Verdana" w:hAnsi="Verdana"/>
          <w:sz w:val="20"/>
          <w:szCs w:val="20"/>
        </w:rPr>
      </w:pPr>
    </w:p>
    <w:p w14:paraId="448144A6" w14:textId="3F2B8235" w:rsidR="006D0DB7" w:rsidRPr="002D37CD" w:rsidRDefault="006D0DB7" w:rsidP="00573C65">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14" w:name="_rq2udys4csh9" w:colFirst="0" w:colLast="0"/>
      <w:bookmarkEnd w:id="14"/>
      <w:r w:rsidRPr="002D37CD">
        <w:rPr>
          <w:rFonts w:ascii="Calibri" w:hAnsi="Calibri" w:cs="Calibri"/>
          <w:b/>
        </w:rPr>
        <w:t>X</w:t>
      </w:r>
      <w:r w:rsidR="00573C65" w:rsidRPr="002D37CD">
        <w:rPr>
          <w:rFonts w:ascii="Calibri" w:hAnsi="Calibri" w:cs="Calibri"/>
          <w:b/>
        </w:rPr>
        <w:t>II</w:t>
      </w:r>
      <w:r w:rsidRPr="002D37CD">
        <w:rPr>
          <w:rFonts w:ascii="Calibri" w:hAnsi="Calibri" w:cs="Calibri"/>
          <w:b/>
        </w:rPr>
        <w:t>. Wyjaśnienia i zmiany SWZ.</w:t>
      </w:r>
    </w:p>
    <w:p w14:paraId="44069258" w14:textId="77777777" w:rsidR="003F5A48" w:rsidRPr="00446B39" w:rsidRDefault="003F5A48" w:rsidP="003F5A48">
      <w:pPr>
        <w:pStyle w:val="Bezodstpw"/>
        <w:jc w:val="both"/>
        <w:rPr>
          <w:rFonts w:ascii="Calibri" w:hAnsi="Calibri" w:cs="Calibri"/>
          <w:b/>
          <w:sz w:val="22"/>
          <w:szCs w:val="22"/>
        </w:rPr>
      </w:pPr>
      <w:r w:rsidRPr="00446B39">
        <w:rPr>
          <w:rFonts w:ascii="Calibri" w:hAnsi="Calibri" w:cs="Calibri"/>
          <w:b/>
          <w:sz w:val="22"/>
          <w:szCs w:val="22"/>
        </w:rPr>
        <w:t>1. Wyjaśnienie SWZ.</w:t>
      </w:r>
    </w:p>
    <w:p w14:paraId="4B2915FB" w14:textId="77777777" w:rsidR="003F5A48" w:rsidRPr="00446B39" w:rsidRDefault="003F5A48" w:rsidP="003F5A48">
      <w:pPr>
        <w:spacing w:line="240" w:lineRule="auto"/>
        <w:jc w:val="both"/>
        <w:rPr>
          <w:rFonts w:ascii="Calibri" w:eastAsia="Times New Roman" w:hAnsi="Calibri" w:cs="Calibri"/>
          <w:lang w:val="pl-PL"/>
        </w:rPr>
      </w:pPr>
      <w:r w:rsidRPr="00446B39">
        <w:rPr>
          <w:rFonts w:ascii="Calibri" w:eastAsia="Times New Roman" w:hAnsi="Calibri" w:cs="Calibri"/>
          <w:lang w:val="pl-PL"/>
        </w:rPr>
        <w:t xml:space="preserve">1.1.  Zgodnie z art. 135 ustawy </w:t>
      </w:r>
      <w:proofErr w:type="spellStart"/>
      <w:r w:rsidRPr="00446B39">
        <w:rPr>
          <w:rFonts w:ascii="Calibri" w:eastAsia="Times New Roman" w:hAnsi="Calibri" w:cs="Calibri"/>
          <w:lang w:val="pl-PL"/>
        </w:rPr>
        <w:t>Pzp</w:t>
      </w:r>
      <w:proofErr w:type="spellEnd"/>
      <w:r w:rsidRPr="00446B39">
        <w:rPr>
          <w:rFonts w:ascii="Calibri" w:eastAsia="Times New Roman" w:hAnsi="Calibri" w:cs="Calibri"/>
          <w:lang w:val="pl-PL"/>
        </w:rPr>
        <w:t xml:space="preserve"> Wykonawca może zwrócić się do Zamawiającego z wnioskiem o wyjaśnienie treści SWZ. Zamawiający udzieli wyjaśnień niezwłocznie, jednak nie później niż na 4 dni przed upływem terminu składania ofert pod warunkiem że wniosek o wyjaśnienie treści SWZ wpłynął do Zamawiającego nie później niż na 7 dni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wpłynął później niż na 7 dni przed upływem terminu składania ofert, Zamawiający nie ma obowiązku udzielania wyjaśnień SWZ oraz obowiązku przedłużenia terminu składania ofert.</w:t>
      </w:r>
    </w:p>
    <w:p w14:paraId="023D1A20" w14:textId="77777777" w:rsidR="003F5A48" w:rsidRPr="00446B39" w:rsidRDefault="003F5A48" w:rsidP="003F5A48">
      <w:pPr>
        <w:spacing w:line="240" w:lineRule="auto"/>
        <w:jc w:val="both"/>
        <w:rPr>
          <w:rFonts w:ascii="Calibri" w:eastAsia="Times New Roman" w:hAnsi="Calibri" w:cs="Calibri"/>
          <w:lang w:val="pl-PL"/>
        </w:rPr>
      </w:pPr>
      <w:r w:rsidRPr="00446B39">
        <w:rPr>
          <w:rFonts w:ascii="Calibri" w:eastAsia="Times New Roman" w:hAnsi="Calibri" w:cs="Calibri"/>
          <w:lang w:val="pl-PL"/>
        </w:rPr>
        <w:t xml:space="preserve">1.2. Treść zapytań wraz z wyjaśnieniami zamawiający udostępni na stronie internetowej prowadzonego postępowania: </w:t>
      </w:r>
      <w:hyperlink r:id="rId27" w:history="1">
        <w:r w:rsidRPr="00446B39">
          <w:rPr>
            <w:rFonts w:ascii="Calibri" w:eastAsia="Times New Roman" w:hAnsi="Calibri" w:cs="Calibri"/>
            <w:color w:val="0000FF" w:themeColor="hyperlink"/>
            <w:u w:val="single"/>
            <w:lang w:val="pl-PL"/>
          </w:rPr>
          <w:t>https://platformazakupowa.pl/pn/kwp_wroclaw</w:t>
        </w:r>
      </w:hyperlink>
      <w:r w:rsidRPr="00446B39">
        <w:rPr>
          <w:rFonts w:ascii="Calibri" w:eastAsia="Times New Roman" w:hAnsi="Calibri" w:cs="Calibri"/>
          <w:lang w:val="pl-PL"/>
        </w:rPr>
        <w:t xml:space="preserve"> .</w:t>
      </w:r>
    </w:p>
    <w:p w14:paraId="7D1FEC3A" w14:textId="77777777" w:rsidR="003F5A48" w:rsidRPr="00446B39" w:rsidRDefault="003F5A48" w:rsidP="003F5A48">
      <w:pPr>
        <w:spacing w:line="240" w:lineRule="auto"/>
        <w:jc w:val="both"/>
        <w:rPr>
          <w:rFonts w:ascii="Calibri" w:eastAsia="Times New Roman" w:hAnsi="Calibri" w:cs="Calibri"/>
          <w:lang w:val="pl-PL"/>
        </w:rPr>
      </w:pPr>
      <w:r w:rsidRPr="00446B39">
        <w:rPr>
          <w:rFonts w:ascii="Calibri" w:eastAsia="Times New Roman" w:hAnsi="Calibri" w:cs="Calibri"/>
          <w:lang w:val="pl-PL"/>
        </w:rPr>
        <w:t xml:space="preserve">1.3. W celu skrócenia czasu udzielenia odpowiedzi na pytania (wyjaśnień treści SWZ) preferuje się, aby komunikacja między Zamawiającym a Wykonawcami, w tym wszelkie oświadczenia, wnioski, zawiadomienia oraz informacje, przekazywane były za pośrednictwem </w:t>
      </w:r>
      <w:r w:rsidRPr="00446B39">
        <w:rPr>
          <w:rFonts w:ascii="Calibri" w:eastAsia="Times New Roman" w:hAnsi="Calibri" w:cs="Calibri"/>
          <w:color w:val="0070C0"/>
          <w:lang w:val="pl-PL"/>
        </w:rPr>
        <w:t>platformazakupowa.pl</w:t>
      </w:r>
      <w:r w:rsidRPr="00446B39">
        <w:rPr>
          <w:rFonts w:ascii="Calibri" w:eastAsia="Times New Roman" w:hAnsi="Calibri" w:cs="Calibri"/>
          <w:lang w:val="pl-PL"/>
        </w:rPr>
        <w:t xml:space="preserve"> i formularza „Wyślij wiadomość do zamawiającego”.</w:t>
      </w:r>
    </w:p>
    <w:p w14:paraId="4CB66C86" w14:textId="77777777" w:rsidR="003F5A48" w:rsidRPr="00446B39" w:rsidRDefault="003F5A48" w:rsidP="003F5A48">
      <w:pPr>
        <w:spacing w:line="240" w:lineRule="auto"/>
        <w:jc w:val="both"/>
        <w:rPr>
          <w:rFonts w:ascii="Calibri" w:eastAsia="Times New Roman" w:hAnsi="Calibri" w:cs="Calibri"/>
          <w:lang w:val="pl-PL"/>
        </w:rPr>
      </w:pPr>
      <w:r w:rsidRPr="00446B39">
        <w:rPr>
          <w:rFonts w:ascii="Calibri" w:eastAsia="Times New Roman" w:hAnsi="Calibri" w:cs="Calibri"/>
          <w:lang w:val="pl-PL"/>
        </w:rPr>
        <w:t xml:space="preserve">1.4. Zamawiający nie planuje zebrania informacyjnego, o którym mowa w art. 136 ustawy </w:t>
      </w:r>
      <w:proofErr w:type="spellStart"/>
      <w:r w:rsidRPr="00446B39">
        <w:rPr>
          <w:rFonts w:ascii="Calibri" w:eastAsia="Times New Roman" w:hAnsi="Calibri" w:cs="Calibri"/>
          <w:lang w:val="pl-PL"/>
        </w:rPr>
        <w:t>Pzp</w:t>
      </w:r>
      <w:proofErr w:type="spellEnd"/>
      <w:r w:rsidRPr="00446B39">
        <w:rPr>
          <w:rFonts w:ascii="Calibri" w:eastAsia="Times New Roman" w:hAnsi="Calibri" w:cs="Calibri"/>
          <w:lang w:val="pl-PL"/>
        </w:rPr>
        <w:t>.</w:t>
      </w:r>
    </w:p>
    <w:p w14:paraId="59A95C39" w14:textId="77777777" w:rsidR="003F5A48" w:rsidRPr="00446B39" w:rsidRDefault="003F5A48" w:rsidP="003F5A48">
      <w:pPr>
        <w:pStyle w:val="Bezodstpw"/>
        <w:jc w:val="both"/>
        <w:rPr>
          <w:rFonts w:ascii="Calibri" w:hAnsi="Calibri" w:cs="Calibri"/>
          <w:b/>
          <w:sz w:val="22"/>
          <w:szCs w:val="22"/>
        </w:rPr>
      </w:pPr>
      <w:r w:rsidRPr="00446B39">
        <w:rPr>
          <w:rFonts w:ascii="Calibri" w:hAnsi="Calibri" w:cs="Calibri"/>
          <w:b/>
          <w:sz w:val="22"/>
          <w:szCs w:val="22"/>
        </w:rPr>
        <w:t>2. Zmiana SWZ.</w:t>
      </w:r>
    </w:p>
    <w:p w14:paraId="5143E85F" w14:textId="77777777" w:rsidR="003F5A48" w:rsidRPr="00446B39" w:rsidRDefault="003F5A48" w:rsidP="003F5A48">
      <w:pPr>
        <w:pStyle w:val="Bezodstpw"/>
        <w:jc w:val="both"/>
        <w:rPr>
          <w:rFonts w:ascii="Calibri" w:hAnsi="Calibri" w:cs="Calibri"/>
          <w:sz w:val="22"/>
          <w:szCs w:val="22"/>
        </w:rPr>
      </w:pPr>
      <w:r w:rsidRPr="00446B39">
        <w:rPr>
          <w:rFonts w:ascii="Calibri" w:hAnsi="Calibri" w:cs="Calibri"/>
          <w:sz w:val="22"/>
          <w:szCs w:val="22"/>
        </w:rPr>
        <w:t xml:space="preserve">2.1. W uzasadnionych przypadkach Zamawiający może przed upływem terminu składania ofert zmienić treść SWZ. Dokonaną zmianę treści SWZ Zamawiający udostępni na stronie internetowej prowadzonego postępowania: </w:t>
      </w:r>
      <w:hyperlink r:id="rId28" w:history="1">
        <w:r w:rsidRPr="00446B39">
          <w:rPr>
            <w:rStyle w:val="Hipercze"/>
            <w:rFonts w:ascii="Calibri" w:hAnsi="Calibri" w:cs="Calibri"/>
            <w:sz w:val="22"/>
            <w:szCs w:val="22"/>
          </w:rPr>
          <w:t>https://platformazakupowa.pl/pn/kwp_wroclaw</w:t>
        </w:r>
      </w:hyperlink>
      <w:r w:rsidRPr="00446B39">
        <w:rPr>
          <w:rFonts w:ascii="Calibri" w:hAnsi="Calibri" w:cs="Calibri"/>
          <w:sz w:val="22"/>
          <w:szCs w:val="22"/>
        </w:rPr>
        <w:t xml:space="preserve">  .</w:t>
      </w:r>
    </w:p>
    <w:p w14:paraId="35367368" w14:textId="77777777" w:rsidR="003F5A48" w:rsidRPr="00446B39" w:rsidRDefault="003F5A48" w:rsidP="003F5A48">
      <w:pPr>
        <w:pStyle w:val="Bezodstpw"/>
        <w:jc w:val="both"/>
        <w:rPr>
          <w:rFonts w:ascii="Calibri" w:hAnsi="Calibri" w:cs="Calibri"/>
          <w:sz w:val="22"/>
          <w:szCs w:val="22"/>
        </w:rPr>
      </w:pPr>
      <w:r w:rsidRPr="00446B39">
        <w:rPr>
          <w:rFonts w:ascii="Calibri" w:hAnsi="Calibri" w:cs="Calibri"/>
          <w:sz w:val="22"/>
          <w:szCs w:val="22"/>
        </w:rPr>
        <w:t>2.2. W przypadku gdy zmiana treści SWZ będzie prowadzić do zmiany treści ogłoszenia o zamówieniu, Zamawiający przekaże Urzędowi Publikacji Unii Europejskiej ogłoszenie o zmianie ogłoszenia o zamówieniu (</w:t>
      </w:r>
      <w:r w:rsidRPr="00446B39">
        <w:rPr>
          <w:rFonts w:ascii="Calibri" w:hAnsi="Calibri" w:cs="Calibri"/>
          <w:i/>
          <w:sz w:val="22"/>
          <w:szCs w:val="22"/>
        </w:rPr>
        <w:t>Sprostowanie - Ogłoszenie zmian lub dodatkowych informacji</w:t>
      </w:r>
      <w:r w:rsidRPr="00446B39">
        <w:rPr>
          <w:rFonts w:ascii="Calibri" w:hAnsi="Calibri" w:cs="Calibri"/>
          <w:sz w:val="22"/>
          <w:szCs w:val="22"/>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14:paraId="04F63008" w14:textId="77777777" w:rsidR="003F5A48" w:rsidRPr="00446B39" w:rsidRDefault="003F5A48" w:rsidP="003F5A48">
      <w:pPr>
        <w:pStyle w:val="Bezodstpw"/>
        <w:jc w:val="both"/>
        <w:rPr>
          <w:rFonts w:ascii="Calibri" w:hAnsi="Calibri" w:cs="Calibri"/>
          <w:sz w:val="22"/>
          <w:szCs w:val="22"/>
        </w:rPr>
      </w:pPr>
      <w:r w:rsidRPr="00446B39">
        <w:rPr>
          <w:rFonts w:ascii="Calibri" w:hAnsi="Calibri" w:cs="Calibri"/>
          <w:sz w:val="22"/>
          <w:szCs w:val="22"/>
        </w:rPr>
        <w:t xml:space="preserve">2.3.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14:paraId="739D4ED0" w14:textId="77777777" w:rsidR="003F5A48" w:rsidRDefault="003F5A48" w:rsidP="003F5A48">
      <w:pPr>
        <w:pStyle w:val="Bezodstpw"/>
        <w:jc w:val="both"/>
        <w:rPr>
          <w:rFonts w:ascii="Calibri" w:hAnsi="Calibri" w:cs="Calibri"/>
          <w:sz w:val="22"/>
          <w:szCs w:val="22"/>
        </w:rPr>
      </w:pPr>
      <w:r w:rsidRPr="00446B39">
        <w:rPr>
          <w:rFonts w:ascii="Calibri" w:hAnsi="Calibri" w:cs="Calibri"/>
          <w:sz w:val="22"/>
          <w:szCs w:val="22"/>
        </w:rPr>
        <w:t xml:space="preserve">2.4. W przypadku gdy zmiany treści SWZ prowadziłyby do istotnej zmiany charakteru zamówienia w porównaniu z pierwotnie określonym, w szczególności prowadziłyby do znacznej zmiany zakresu zamówienia, Zamawiający unieważni postępowanie na podstawie art. 256 ustawy </w:t>
      </w:r>
      <w:proofErr w:type="spellStart"/>
      <w:r w:rsidRPr="00446B39">
        <w:rPr>
          <w:rFonts w:ascii="Calibri" w:hAnsi="Calibri" w:cs="Calibri"/>
          <w:sz w:val="22"/>
          <w:szCs w:val="22"/>
        </w:rPr>
        <w:t>Pzp</w:t>
      </w:r>
      <w:proofErr w:type="spellEnd"/>
      <w:r w:rsidRPr="00446B39">
        <w:rPr>
          <w:rFonts w:ascii="Calibri" w:hAnsi="Calibri" w:cs="Calibri"/>
          <w:sz w:val="22"/>
          <w:szCs w:val="22"/>
        </w:rPr>
        <w:t>.</w:t>
      </w:r>
    </w:p>
    <w:p w14:paraId="3A21A557" w14:textId="77777777" w:rsidR="00516D56" w:rsidRPr="00446B39" w:rsidRDefault="00516D56" w:rsidP="003F5A48">
      <w:pPr>
        <w:pStyle w:val="Bezodstpw"/>
        <w:jc w:val="both"/>
        <w:rPr>
          <w:rFonts w:ascii="Calibri" w:hAnsi="Calibri" w:cs="Calibri"/>
          <w:sz w:val="22"/>
          <w:szCs w:val="22"/>
        </w:rPr>
      </w:pPr>
    </w:p>
    <w:p w14:paraId="2BC84751" w14:textId="77777777" w:rsidR="00E0005A" w:rsidRPr="00E0005A" w:rsidRDefault="00E0005A" w:rsidP="00E0005A">
      <w:pPr>
        <w:spacing w:line="240" w:lineRule="auto"/>
        <w:jc w:val="both"/>
        <w:rPr>
          <w:rFonts w:ascii="Verdana" w:eastAsia="Times New Roman" w:hAnsi="Verdana" w:cs="Times New Roman"/>
          <w:sz w:val="20"/>
          <w:szCs w:val="20"/>
          <w:lang w:val="pl-PL"/>
        </w:rPr>
      </w:pPr>
    </w:p>
    <w:p w14:paraId="755169A0" w14:textId="77777777" w:rsidR="001A6B2C" w:rsidRPr="003871B8" w:rsidRDefault="001A6B2C"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3871B8">
        <w:rPr>
          <w:rFonts w:ascii="Calibri" w:hAnsi="Calibri" w:cs="Calibri"/>
          <w:b/>
        </w:rPr>
        <w:t>XIII. Wymagania dotyczące wadium</w:t>
      </w:r>
    </w:p>
    <w:p w14:paraId="018EECFE" w14:textId="461A28F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Zamawiający wymaga wniesienia wadium</w:t>
      </w:r>
      <w:r>
        <w:rPr>
          <w:rFonts w:ascii="Calibri" w:hAnsi="Calibri" w:cs="Calibri"/>
          <w:sz w:val="22"/>
          <w:szCs w:val="22"/>
        </w:rPr>
        <w:t>.</w:t>
      </w:r>
    </w:p>
    <w:p w14:paraId="112C311B" w14:textId="61E005D2" w:rsidR="00DB4CAF" w:rsidRPr="00DB4CAF" w:rsidRDefault="00A94112" w:rsidP="00DB4CAF">
      <w:pPr>
        <w:pStyle w:val="Bezodstpw"/>
        <w:jc w:val="both"/>
        <w:rPr>
          <w:rFonts w:ascii="Calibri" w:hAnsi="Calibri" w:cs="Calibri"/>
          <w:b/>
          <w:sz w:val="22"/>
          <w:szCs w:val="22"/>
        </w:rPr>
      </w:pPr>
      <w:r w:rsidRPr="00516D56">
        <w:rPr>
          <w:rFonts w:ascii="Calibri" w:hAnsi="Calibri" w:cs="Calibri"/>
          <w:b/>
          <w:sz w:val="22"/>
          <w:szCs w:val="22"/>
          <w:highlight w:val="yellow"/>
        </w:rPr>
        <w:t>W</w:t>
      </w:r>
      <w:r w:rsidR="00DB4CAF" w:rsidRPr="00516D56">
        <w:rPr>
          <w:rFonts w:ascii="Calibri" w:hAnsi="Calibri" w:cs="Calibri"/>
          <w:b/>
          <w:sz w:val="22"/>
          <w:szCs w:val="22"/>
          <w:highlight w:val="yellow"/>
        </w:rPr>
        <w:t>ysokość wadium wynosi:</w:t>
      </w:r>
      <w:r w:rsidR="00E468CB" w:rsidRPr="00516D56">
        <w:rPr>
          <w:rFonts w:ascii="Calibri" w:hAnsi="Calibri" w:cs="Calibri"/>
          <w:b/>
          <w:sz w:val="22"/>
          <w:szCs w:val="22"/>
          <w:highlight w:val="yellow"/>
        </w:rPr>
        <w:t xml:space="preserve"> </w:t>
      </w:r>
      <w:r w:rsidR="000735E1">
        <w:rPr>
          <w:rFonts w:ascii="Calibri" w:hAnsi="Calibri" w:cs="Calibri"/>
          <w:b/>
          <w:sz w:val="22"/>
          <w:szCs w:val="22"/>
          <w:highlight w:val="yellow"/>
        </w:rPr>
        <w:t>6</w:t>
      </w:r>
      <w:r w:rsidR="00E468CB" w:rsidRPr="00516D56">
        <w:rPr>
          <w:rFonts w:ascii="Calibri" w:hAnsi="Calibri" w:cs="Calibri"/>
          <w:b/>
          <w:sz w:val="22"/>
          <w:szCs w:val="22"/>
          <w:highlight w:val="yellow"/>
        </w:rPr>
        <w:t> 000,00 zł</w:t>
      </w:r>
      <w:r w:rsidR="00E468CB">
        <w:rPr>
          <w:rFonts w:ascii="Calibri" w:hAnsi="Calibri" w:cs="Calibri"/>
          <w:b/>
          <w:sz w:val="22"/>
          <w:szCs w:val="22"/>
        </w:rPr>
        <w:t xml:space="preserve"> </w:t>
      </w:r>
    </w:p>
    <w:p w14:paraId="5924C1B8"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lastRenderedPageBreak/>
        <w:t>1.</w:t>
      </w:r>
      <w:r w:rsidRPr="00DB4CAF">
        <w:rPr>
          <w:rFonts w:ascii="Calibri" w:hAnsi="Calibri" w:cs="Calibri"/>
          <w:sz w:val="22"/>
          <w:szCs w:val="22"/>
        </w:rPr>
        <w:tab/>
        <w:t>Wadium wnosi się przed upływem terminu składania ofert i utrzymuje nieprzerwanie do dnia upływu terminu związania ofertą, z wyjątkiem przypadków, o których mowa w art. 98 ust. 1 pkt 2 i 3 ustawy PZP.</w:t>
      </w:r>
    </w:p>
    <w:p w14:paraId="7228A734"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2.</w:t>
      </w:r>
      <w:r w:rsidRPr="00DB4CAF">
        <w:rPr>
          <w:rFonts w:ascii="Calibri" w:hAnsi="Calibri" w:cs="Calibri"/>
          <w:sz w:val="22"/>
          <w:szCs w:val="22"/>
        </w:rPr>
        <w:tab/>
        <w:t>Przedłużenie terminu związania ofertą jest dopuszczalne tylko z jednoczesnym przedłużeniem okresu ważności wadium albo, jeżeli nie jest to możliwe, z wniesieniem nowego wadium na przedłużony okres związania ofertą.</w:t>
      </w:r>
    </w:p>
    <w:p w14:paraId="1CA35D4B"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3.</w:t>
      </w:r>
      <w:r w:rsidRPr="00DB4CAF">
        <w:rPr>
          <w:rFonts w:ascii="Calibri" w:hAnsi="Calibri" w:cs="Calibri"/>
          <w:sz w:val="22"/>
          <w:szCs w:val="22"/>
        </w:rPr>
        <w:tab/>
        <w:t>Wadium może być wnoszone, według wyboru Wykonawcy, w jednej lub kilku następujących formach:</w:t>
      </w:r>
    </w:p>
    <w:p w14:paraId="423ED333"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1)</w:t>
      </w:r>
      <w:r w:rsidRPr="00DB4CAF">
        <w:rPr>
          <w:rFonts w:ascii="Calibri" w:hAnsi="Calibri" w:cs="Calibri"/>
          <w:sz w:val="22"/>
          <w:szCs w:val="22"/>
        </w:rPr>
        <w:tab/>
        <w:t xml:space="preserve">pieniądzu; </w:t>
      </w:r>
    </w:p>
    <w:p w14:paraId="7F3913E8"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2)</w:t>
      </w:r>
      <w:r w:rsidRPr="00DB4CAF">
        <w:rPr>
          <w:rFonts w:ascii="Calibri" w:hAnsi="Calibri" w:cs="Calibri"/>
          <w:sz w:val="22"/>
          <w:szCs w:val="22"/>
        </w:rPr>
        <w:tab/>
        <w:t>gwarancjach bankowych;</w:t>
      </w:r>
    </w:p>
    <w:p w14:paraId="4BBD96F4"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3)</w:t>
      </w:r>
      <w:r w:rsidRPr="00DB4CAF">
        <w:rPr>
          <w:rFonts w:ascii="Calibri" w:hAnsi="Calibri" w:cs="Calibri"/>
          <w:sz w:val="22"/>
          <w:szCs w:val="22"/>
        </w:rPr>
        <w:tab/>
        <w:t>gwarancjach ubezpieczeniowych;</w:t>
      </w:r>
    </w:p>
    <w:p w14:paraId="4354E93B"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4)</w:t>
      </w:r>
      <w:r w:rsidRPr="00DB4CAF">
        <w:rPr>
          <w:rFonts w:ascii="Calibri" w:hAnsi="Calibri" w:cs="Calibri"/>
          <w:sz w:val="22"/>
          <w:szCs w:val="22"/>
        </w:rPr>
        <w:tab/>
        <w:t>poręczeniach udzielanych przez podmioty, o których mowa w art. 6b ust. 5 pkt 2 ustawy z dnia 9 listopada 2000 r. o utworzeniu Polskiej Agencji Rozwoju Przedsiębiorczości (</w:t>
      </w:r>
      <w:proofErr w:type="spellStart"/>
      <w:r w:rsidRPr="00DB4CAF">
        <w:rPr>
          <w:rFonts w:ascii="Calibri" w:hAnsi="Calibri" w:cs="Calibri"/>
          <w:sz w:val="22"/>
          <w:szCs w:val="22"/>
        </w:rPr>
        <w:t>t.j</w:t>
      </w:r>
      <w:proofErr w:type="spellEnd"/>
      <w:r w:rsidRPr="00DB4CAF">
        <w:rPr>
          <w:rFonts w:ascii="Calibri" w:hAnsi="Calibri" w:cs="Calibri"/>
          <w:sz w:val="22"/>
          <w:szCs w:val="22"/>
        </w:rPr>
        <w:t>. Dz. U. z 2023 r. poz. 462.).</w:t>
      </w:r>
    </w:p>
    <w:p w14:paraId="2B844710" w14:textId="4A20C10D"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4.</w:t>
      </w:r>
      <w:r w:rsidRPr="00DB4CAF">
        <w:rPr>
          <w:rFonts w:ascii="Calibri" w:hAnsi="Calibri" w:cs="Calibri"/>
          <w:sz w:val="22"/>
          <w:szCs w:val="22"/>
        </w:rPr>
        <w:tab/>
        <w:t xml:space="preserve">Wadium w formie pieniądza należy wnieść przelewem na konto w NBP O/Okręgowy Wrocław, numer: 34 1010 1674 0000 9713 9120 1000, z dopiskiem na przelewie: „Wadium w postępowaniu </w:t>
      </w:r>
      <w:r w:rsidRPr="00F403ED">
        <w:rPr>
          <w:rFonts w:ascii="Calibri" w:hAnsi="Calibri" w:cs="Calibri"/>
          <w:b/>
          <w:sz w:val="22"/>
          <w:szCs w:val="22"/>
        </w:rPr>
        <w:t>PUZ-2380-</w:t>
      </w:r>
      <w:r w:rsidR="003E0F6E">
        <w:rPr>
          <w:rFonts w:ascii="Calibri" w:hAnsi="Calibri" w:cs="Calibri"/>
          <w:b/>
          <w:sz w:val="22"/>
          <w:szCs w:val="22"/>
        </w:rPr>
        <w:t>19</w:t>
      </w:r>
      <w:r w:rsidR="000735E1">
        <w:rPr>
          <w:rFonts w:ascii="Calibri" w:hAnsi="Calibri" w:cs="Calibri"/>
          <w:b/>
          <w:sz w:val="22"/>
          <w:szCs w:val="22"/>
        </w:rPr>
        <w:t>3</w:t>
      </w:r>
      <w:r w:rsidR="003E0F6E">
        <w:rPr>
          <w:rFonts w:ascii="Calibri" w:hAnsi="Calibri" w:cs="Calibri"/>
          <w:b/>
          <w:sz w:val="22"/>
          <w:szCs w:val="22"/>
        </w:rPr>
        <w:t>-118-19</w:t>
      </w:r>
      <w:r w:rsidR="000735E1">
        <w:rPr>
          <w:rFonts w:ascii="Calibri" w:hAnsi="Calibri" w:cs="Calibri"/>
          <w:b/>
          <w:sz w:val="22"/>
          <w:szCs w:val="22"/>
        </w:rPr>
        <w:t>3</w:t>
      </w:r>
      <w:r w:rsidR="00E468CB">
        <w:rPr>
          <w:rFonts w:ascii="Calibri" w:hAnsi="Calibri" w:cs="Calibri"/>
          <w:b/>
          <w:sz w:val="22"/>
          <w:szCs w:val="22"/>
        </w:rPr>
        <w:t>/2024/MA</w:t>
      </w:r>
      <w:r w:rsidRPr="00F403ED">
        <w:rPr>
          <w:rFonts w:ascii="Calibri" w:hAnsi="Calibri" w:cs="Calibri"/>
          <w:b/>
          <w:sz w:val="22"/>
          <w:szCs w:val="22"/>
        </w:rPr>
        <w:t xml:space="preserve">  </w:t>
      </w:r>
      <w:r w:rsidRPr="00DB4CAF">
        <w:rPr>
          <w:rFonts w:ascii="Calibri" w:hAnsi="Calibri" w:cs="Calibri"/>
          <w:sz w:val="22"/>
          <w:szCs w:val="22"/>
        </w:rPr>
        <w:t>– (nazwa zadania)</w:t>
      </w:r>
    </w:p>
    <w:p w14:paraId="0CA7075C"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UWAGA: Za termin wniesienia wadium w formie pieniężnej zostanie przyjęty termin uznania ww. rachunku bankowego Zamawiającego.</w:t>
      </w:r>
    </w:p>
    <w:p w14:paraId="7ED20007"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5.</w:t>
      </w:r>
      <w:r w:rsidRPr="00DB4CAF">
        <w:rPr>
          <w:rFonts w:ascii="Calibri" w:hAnsi="Calibri" w:cs="Calibri"/>
          <w:sz w:val="22"/>
          <w:szCs w:val="22"/>
        </w:rPr>
        <w:tab/>
        <w:t>Wadium wnoszone w formie poręczeń lub gwarancji musi być złożone jako oryginał gwarancji lub poręczenia w postaci elektronicznej i spełniać łącznie co najmniej poniższe wymagania:</w:t>
      </w:r>
    </w:p>
    <w:p w14:paraId="595801CE"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1)</w:t>
      </w:r>
      <w:r w:rsidRPr="00DB4CAF">
        <w:rPr>
          <w:rFonts w:ascii="Calibri" w:hAnsi="Calibri" w:cs="Calibri"/>
          <w:sz w:val="22"/>
          <w:szCs w:val="22"/>
        </w:rPr>
        <w:tab/>
        <w:t xml:space="preserve">musi obejmować odpowiedzialność za wszystkie przypadki powodujące utratę wadium przez Wykonawcę określone w ustawie PZP </w:t>
      </w:r>
    </w:p>
    <w:p w14:paraId="204A2004"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2)</w:t>
      </w:r>
      <w:r w:rsidRPr="00DB4CAF">
        <w:rPr>
          <w:rFonts w:ascii="Calibri" w:hAnsi="Calibri" w:cs="Calibri"/>
          <w:sz w:val="22"/>
          <w:szCs w:val="22"/>
        </w:rPr>
        <w:tab/>
        <w:t>z jej treści powinno jednoznacznie wynikać zobowiązanie gwaranta do zapłaty całej kwoty wadium;</w:t>
      </w:r>
    </w:p>
    <w:p w14:paraId="56BB0DAC"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3)</w:t>
      </w:r>
      <w:r w:rsidRPr="00DB4CAF">
        <w:rPr>
          <w:rFonts w:ascii="Calibri" w:hAnsi="Calibri" w:cs="Calibri"/>
          <w:sz w:val="22"/>
          <w:szCs w:val="22"/>
        </w:rPr>
        <w:tab/>
        <w:t>powinno być nieodwołalne i bezwarunkowe oraz płatne na pierwsze żądanie;</w:t>
      </w:r>
    </w:p>
    <w:p w14:paraId="61085F9E"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4)</w:t>
      </w:r>
      <w:r w:rsidRPr="00DB4CAF">
        <w:rPr>
          <w:rFonts w:ascii="Calibri" w:hAnsi="Calibri" w:cs="Calibri"/>
          <w:sz w:val="22"/>
          <w:szCs w:val="22"/>
        </w:rPr>
        <w:tab/>
        <w:t xml:space="preserve">termin obowiązywania poręczenia lub gwarancji nie może być krótszy niż termin związania ofertą (z zastrzeżeniem iż pierwszym dniem związania ofertą jest dzień składania ofert); </w:t>
      </w:r>
    </w:p>
    <w:p w14:paraId="19490BF7"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5)</w:t>
      </w:r>
      <w:r w:rsidRPr="00DB4CAF">
        <w:rPr>
          <w:rFonts w:ascii="Calibri" w:hAnsi="Calibri" w:cs="Calibri"/>
          <w:sz w:val="22"/>
          <w:szCs w:val="22"/>
        </w:rPr>
        <w:tab/>
        <w:t>w treści poręczenia lub gwarancji powinna znaleźć się nazwa lub numer przedmiotowego postępowania;</w:t>
      </w:r>
    </w:p>
    <w:p w14:paraId="225CB4DC"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6)</w:t>
      </w:r>
      <w:r w:rsidRPr="00DB4CAF">
        <w:rPr>
          <w:rFonts w:ascii="Calibri" w:hAnsi="Calibri" w:cs="Calibri"/>
          <w:sz w:val="22"/>
          <w:szCs w:val="22"/>
        </w:rPr>
        <w:tab/>
        <w:t>beneficjentem poręczenia lub gwarancji jest: Komenda Wojewódzka Policji we Wrocławiu</w:t>
      </w:r>
    </w:p>
    <w:p w14:paraId="59932341"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7)</w:t>
      </w:r>
      <w:r w:rsidRPr="00DB4CAF">
        <w:rPr>
          <w:rFonts w:ascii="Calibri" w:hAnsi="Calibri" w:cs="Calibri"/>
          <w:sz w:val="22"/>
          <w:szCs w:val="22"/>
        </w:rPr>
        <w:tab/>
        <w:t>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7CBC4B74" w14:textId="77777777" w:rsidR="00DB4CAF" w:rsidRPr="00DB4CAF" w:rsidRDefault="00DB4CAF" w:rsidP="00E468CB">
      <w:pPr>
        <w:pStyle w:val="Bezodstpw"/>
        <w:tabs>
          <w:tab w:val="left" w:pos="284"/>
        </w:tabs>
        <w:jc w:val="both"/>
        <w:rPr>
          <w:rFonts w:ascii="Calibri" w:hAnsi="Calibri" w:cs="Calibri"/>
          <w:sz w:val="22"/>
          <w:szCs w:val="22"/>
        </w:rPr>
      </w:pPr>
      <w:r w:rsidRPr="00DB4CAF">
        <w:rPr>
          <w:rFonts w:ascii="Calibri" w:hAnsi="Calibri" w:cs="Calibri"/>
          <w:sz w:val="22"/>
          <w:szCs w:val="22"/>
        </w:rPr>
        <w:t>6.</w:t>
      </w:r>
      <w:r w:rsidRPr="00DB4CAF">
        <w:rPr>
          <w:rFonts w:ascii="Calibri" w:hAnsi="Calibri" w:cs="Calibri"/>
          <w:sz w:val="22"/>
          <w:szCs w:val="22"/>
        </w:rPr>
        <w:tab/>
        <w:t>Zgodnie z art. 226 ust. 1 pkt 14 ustawy PZP 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14:paraId="5EA78EFC" w14:textId="77777777" w:rsidR="00DB4CAF" w:rsidRPr="00DB4CAF" w:rsidRDefault="00DB4CAF" w:rsidP="00E468CB">
      <w:pPr>
        <w:pStyle w:val="Bezodstpw"/>
        <w:tabs>
          <w:tab w:val="left" w:pos="284"/>
        </w:tabs>
        <w:jc w:val="both"/>
        <w:rPr>
          <w:rFonts w:ascii="Calibri" w:hAnsi="Calibri" w:cs="Calibri"/>
          <w:sz w:val="22"/>
          <w:szCs w:val="22"/>
        </w:rPr>
      </w:pPr>
      <w:r w:rsidRPr="00DB4CAF">
        <w:rPr>
          <w:rFonts w:ascii="Calibri" w:hAnsi="Calibri" w:cs="Calibri"/>
          <w:sz w:val="22"/>
          <w:szCs w:val="22"/>
        </w:rPr>
        <w:t>7.</w:t>
      </w:r>
      <w:r w:rsidRPr="00DB4CAF">
        <w:rPr>
          <w:rFonts w:ascii="Calibri" w:hAnsi="Calibri" w:cs="Calibri"/>
          <w:sz w:val="22"/>
          <w:szCs w:val="22"/>
        </w:rPr>
        <w:tab/>
        <w:t xml:space="preserve">Zamawiający zwraca wadium niezwłocznie, nie później jednak niż w terminie 7 dni od dnia wystąpienia jednej z okoliczności: </w:t>
      </w:r>
    </w:p>
    <w:p w14:paraId="5D253E79" w14:textId="77777777" w:rsidR="00DB4CAF" w:rsidRPr="00DB4CAF" w:rsidRDefault="00DB4CAF" w:rsidP="00E468CB">
      <w:pPr>
        <w:pStyle w:val="Bezodstpw"/>
        <w:tabs>
          <w:tab w:val="left" w:pos="284"/>
        </w:tabs>
        <w:jc w:val="both"/>
        <w:rPr>
          <w:rFonts w:ascii="Calibri" w:hAnsi="Calibri" w:cs="Calibri"/>
          <w:sz w:val="22"/>
          <w:szCs w:val="22"/>
        </w:rPr>
      </w:pPr>
      <w:r w:rsidRPr="00DB4CAF">
        <w:rPr>
          <w:rFonts w:ascii="Calibri" w:hAnsi="Calibri" w:cs="Calibri"/>
          <w:sz w:val="22"/>
          <w:szCs w:val="22"/>
        </w:rPr>
        <w:t xml:space="preserve">1) upływu terminu związania ofertą; </w:t>
      </w:r>
    </w:p>
    <w:p w14:paraId="78DA9B7E" w14:textId="77777777" w:rsidR="00DB4CAF" w:rsidRPr="00DB4CAF" w:rsidRDefault="00DB4CAF" w:rsidP="00E468CB">
      <w:pPr>
        <w:pStyle w:val="Bezodstpw"/>
        <w:tabs>
          <w:tab w:val="left" w:pos="284"/>
        </w:tabs>
        <w:jc w:val="both"/>
        <w:rPr>
          <w:rFonts w:ascii="Calibri" w:hAnsi="Calibri" w:cs="Calibri"/>
          <w:sz w:val="22"/>
          <w:szCs w:val="22"/>
        </w:rPr>
      </w:pPr>
      <w:r w:rsidRPr="00DB4CAF">
        <w:rPr>
          <w:rFonts w:ascii="Calibri" w:hAnsi="Calibri" w:cs="Calibri"/>
          <w:sz w:val="22"/>
          <w:szCs w:val="22"/>
        </w:rPr>
        <w:t xml:space="preserve">2) zawarcia umowy w sprawie zamówienia publicznego; </w:t>
      </w:r>
    </w:p>
    <w:p w14:paraId="758C346B" w14:textId="77777777" w:rsidR="00DB4CAF" w:rsidRPr="00DB4CAF" w:rsidRDefault="00DB4CAF" w:rsidP="00E468CB">
      <w:pPr>
        <w:pStyle w:val="Bezodstpw"/>
        <w:tabs>
          <w:tab w:val="left" w:pos="284"/>
        </w:tabs>
        <w:jc w:val="both"/>
        <w:rPr>
          <w:rFonts w:ascii="Calibri" w:hAnsi="Calibri" w:cs="Calibri"/>
          <w:sz w:val="22"/>
          <w:szCs w:val="22"/>
        </w:rPr>
      </w:pPr>
      <w:r w:rsidRPr="00DB4CAF">
        <w:rPr>
          <w:rFonts w:ascii="Calibri" w:hAnsi="Calibri" w:cs="Calibri"/>
          <w:sz w:val="22"/>
          <w:szCs w:val="22"/>
        </w:rPr>
        <w:t xml:space="preserve">3) unieważnienia postępowania o udzielenie zamówienia, z wyjątkiem sytuacji gdy nie zostało rozstrzygnięte odwołanie na czynność unieważnienia albo nie upłynął termin do jego wniesienia. </w:t>
      </w:r>
    </w:p>
    <w:p w14:paraId="1EC3F29F"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 xml:space="preserve">8.1. Zamawiający, niezwłocznie, nie później jednak niż w terminie 7 dni od dnia złożenia wniosku zwraca wadium wykonawcy: </w:t>
      </w:r>
    </w:p>
    <w:p w14:paraId="5E3F7A14"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 xml:space="preserve">1) który wycofał ofertę przed upływem terminu składania ofert; </w:t>
      </w:r>
    </w:p>
    <w:p w14:paraId="443B3392"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 xml:space="preserve">2) którego oferta została odrzucona; </w:t>
      </w:r>
    </w:p>
    <w:p w14:paraId="2E364DDE"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 xml:space="preserve">3) po wyborze najkorzystniejszej oferty, z wyjątkiem wykonawcy, którego oferta została wybrana jako najkorzystniejsza; </w:t>
      </w:r>
    </w:p>
    <w:p w14:paraId="745611B7"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lastRenderedPageBreak/>
        <w:t xml:space="preserve">4) po unieważnieniu postępowania, w przypadku gdy nie zostało rozstrzygnięte odwołanie na czynność unieważnienia albo nie upłynął termin do jego wniesienia. </w:t>
      </w:r>
    </w:p>
    <w:p w14:paraId="24F2920B"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 xml:space="preserve">Złożenie wniosku o zwrot wadium powoduje rozwiązanie stosunku prawnego z wykonawcą wraz z utratą przez niego prawa do korzystania ze środków ochrony prawnej, o których mowa w Dziale IX. ustawy PZP. </w:t>
      </w:r>
    </w:p>
    <w:p w14:paraId="08D96D84"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 xml:space="preserve">8.2.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 </w:t>
      </w:r>
    </w:p>
    <w:p w14:paraId="184B194D"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8.3. Zamawiający zwraca wadium wniesione w innej formie niż w pieniądzu poprzez złożenie gwarantowi lub poręczycielowi oświadczenia o zwolnieniu wadium.</w:t>
      </w:r>
    </w:p>
    <w:p w14:paraId="09C4F35B" w14:textId="1944E25E" w:rsidR="008E47BC" w:rsidRDefault="00DB4CAF" w:rsidP="00DB4CAF">
      <w:pPr>
        <w:pStyle w:val="Bezodstpw"/>
        <w:jc w:val="both"/>
        <w:rPr>
          <w:rFonts w:ascii="Calibri" w:hAnsi="Calibri" w:cs="Calibri"/>
          <w:sz w:val="22"/>
          <w:szCs w:val="22"/>
        </w:rPr>
      </w:pPr>
      <w:r w:rsidRPr="00DB4CAF">
        <w:rPr>
          <w:rFonts w:ascii="Calibri" w:hAnsi="Calibri" w:cs="Calibri"/>
          <w:sz w:val="22"/>
          <w:szCs w:val="22"/>
        </w:rPr>
        <w:t>9.</w:t>
      </w:r>
      <w:r w:rsidR="00E468CB">
        <w:rPr>
          <w:rFonts w:ascii="Calibri" w:hAnsi="Calibri" w:cs="Calibri"/>
          <w:sz w:val="22"/>
          <w:szCs w:val="22"/>
        </w:rPr>
        <w:t xml:space="preserve"> </w:t>
      </w:r>
      <w:r w:rsidRPr="00DB4CAF">
        <w:rPr>
          <w:rFonts w:ascii="Calibri" w:hAnsi="Calibri" w:cs="Calibri"/>
          <w:sz w:val="22"/>
          <w:szCs w:val="22"/>
        </w:rPr>
        <w:t>Okoliczności zatrzymania wadium określa art. 98 ust. 6 ustawy PZP.</w:t>
      </w:r>
    </w:p>
    <w:p w14:paraId="5286D276" w14:textId="77777777" w:rsidR="00E468CB" w:rsidRPr="003A3D4A" w:rsidRDefault="00E468CB" w:rsidP="00DB4CAF">
      <w:pPr>
        <w:pStyle w:val="Bezodstpw"/>
        <w:jc w:val="both"/>
        <w:rPr>
          <w:rFonts w:ascii="Verdana" w:hAnsi="Verdana"/>
          <w:sz w:val="20"/>
          <w:szCs w:val="20"/>
        </w:rPr>
      </w:pPr>
    </w:p>
    <w:p w14:paraId="000000C4" w14:textId="03553BBE" w:rsidR="00FF00FD" w:rsidRPr="00173061" w:rsidRDefault="000520B3" w:rsidP="00D90421">
      <w:pPr>
        <w:pStyle w:val="Bezodstpw"/>
        <w:pBdr>
          <w:top w:val="single" w:sz="4" w:space="1" w:color="auto"/>
          <w:left w:val="single" w:sz="4" w:space="4" w:color="auto"/>
          <w:bottom w:val="single" w:sz="4" w:space="1" w:color="auto"/>
          <w:right w:val="single" w:sz="4" w:space="4" w:color="auto"/>
        </w:pBdr>
        <w:jc w:val="both"/>
        <w:rPr>
          <w:rFonts w:ascii="Calibri" w:hAnsi="Calibri" w:cs="Calibri"/>
          <w:b/>
          <w:sz w:val="22"/>
          <w:szCs w:val="22"/>
        </w:rPr>
      </w:pPr>
      <w:r w:rsidRPr="00173061">
        <w:rPr>
          <w:rFonts w:ascii="Calibri" w:hAnsi="Calibri" w:cs="Calibri"/>
          <w:b/>
          <w:sz w:val="22"/>
          <w:szCs w:val="22"/>
        </w:rPr>
        <w:t>X</w:t>
      </w:r>
      <w:r w:rsidR="008E00FF" w:rsidRPr="00173061">
        <w:rPr>
          <w:rFonts w:ascii="Calibri" w:hAnsi="Calibri" w:cs="Calibri"/>
          <w:b/>
          <w:sz w:val="22"/>
          <w:szCs w:val="22"/>
        </w:rPr>
        <w:t>I</w:t>
      </w:r>
      <w:r w:rsidR="00D90421" w:rsidRPr="00173061">
        <w:rPr>
          <w:rFonts w:ascii="Calibri" w:hAnsi="Calibri" w:cs="Calibri"/>
          <w:b/>
          <w:sz w:val="22"/>
          <w:szCs w:val="22"/>
        </w:rPr>
        <w:t>V</w:t>
      </w:r>
      <w:r w:rsidRPr="00173061">
        <w:rPr>
          <w:rFonts w:ascii="Calibri" w:hAnsi="Calibri" w:cs="Calibri"/>
          <w:b/>
          <w:sz w:val="22"/>
          <w:szCs w:val="22"/>
        </w:rPr>
        <w:t xml:space="preserve">. Opis sposobu przygotowania ofert oraz </w:t>
      </w:r>
      <w:r w:rsidR="002F6295" w:rsidRPr="00173061">
        <w:rPr>
          <w:rFonts w:ascii="Calibri" w:hAnsi="Calibri" w:cs="Calibri"/>
          <w:b/>
          <w:sz w:val="22"/>
          <w:szCs w:val="22"/>
        </w:rPr>
        <w:t xml:space="preserve">informacja o </w:t>
      </w:r>
      <w:r w:rsidRPr="00173061">
        <w:rPr>
          <w:rFonts w:ascii="Calibri" w:hAnsi="Calibri" w:cs="Calibri"/>
          <w:b/>
          <w:sz w:val="22"/>
          <w:szCs w:val="22"/>
        </w:rPr>
        <w:t>dokument</w:t>
      </w:r>
      <w:r w:rsidR="002F6295" w:rsidRPr="00173061">
        <w:rPr>
          <w:rFonts w:ascii="Calibri" w:hAnsi="Calibri" w:cs="Calibri"/>
          <w:b/>
          <w:sz w:val="22"/>
          <w:szCs w:val="22"/>
        </w:rPr>
        <w:t>ach</w:t>
      </w:r>
      <w:r w:rsidRPr="00173061">
        <w:rPr>
          <w:rFonts w:ascii="Calibri" w:hAnsi="Calibri" w:cs="Calibri"/>
          <w:b/>
          <w:sz w:val="22"/>
          <w:szCs w:val="22"/>
        </w:rPr>
        <w:t xml:space="preserve"> </w:t>
      </w:r>
      <w:r w:rsidR="008419C3" w:rsidRPr="00173061">
        <w:rPr>
          <w:rFonts w:ascii="Calibri" w:hAnsi="Calibri" w:cs="Calibri"/>
          <w:b/>
          <w:sz w:val="22"/>
          <w:szCs w:val="22"/>
        </w:rPr>
        <w:t>składanych wraz z ofertą.</w:t>
      </w:r>
    </w:p>
    <w:p w14:paraId="3B7E8733" w14:textId="69279C56" w:rsidR="00484D6A" w:rsidRPr="00173061" w:rsidRDefault="00484D6A" w:rsidP="009615E5">
      <w:pPr>
        <w:pStyle w:val="Bezodstpw"/>
        <w:numPr>
          <w:ilvl w:val="3"/>
          <w:numId w:val="5"/>
        </w:numPr>
        <w:tabs>
          <w:tab w:val="left" w:pos="426"/>
        </w:tabs>
        <w:ind w:left="0" w:firstLine="0"/>
        <w:jc w:val="both"/>
        <w:rPr>
          <w:rFonts w:ascii="Calibri" w:hAnsi="Calibri" w:cs="Calibri"/>
          <w:b/>
          <w:sz w:val="22"/>
          <w:szCs w:val="22"/>
        </w:rPr>
      </w:pPr>
      <w:r w:rsidRPr="00173061">
        <w:rPr>
          <w:rFonts w:ascii="Calibri" w:hAnsi="Calibri" w:cs="Calibri"/>
          <w:b/>
          <w:sz w:val="22"/>
          <w:szCs w:val="22"/>
        </w:rPr>
        <w:t>Przygotowanie oferty – forma elektroniczna.</w:t>
      </w:r>
    </w:p>
    <w:p w14:paraId="000000C5" w14:textId="49A30BC4" w:rsidR="00FF00FD" w:rsidRPr="00173061" w:rsidRDefault="00592609"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 xml:space="preserve">Zgodnie z art. 63 ust. 1 ustawy </w:t>
      </w:r>
      <w:proofErr w:type="spellStart"/>
      <w:r w:rsidRPr="00173061">
        <w:rPr>
          <w:rFonts w:ascii="Calibri" w:hAnsi="Calibri" w:cs="Calibri"/>
          <w:sz w:val="22"/>
          <w:szCs w:val="22"/>
        </w:rPr>
        <w:t>Pzp</w:t>
      </w:r>
      <w:proofErr w:type="spellEnd"/>
      <w:r w:rsidRPr="00173061">
        <w:rPr>
          <w:rFonts w:ascii="Calibri" w:hAnsi="Calibri" w:cs="Calibri"/>
          <w:sz w:val="22"/>
          <w:szCs w:val="22"/>
        </w:rPr>
        <w:t xml:space="preserve"> w postępowaniu o udzielenie zamówienia o wartości równej lub przekraczającej progi</w:t>
      </w:r>
      <w:r w:rsidR="003B4FE5" w:rsidRPr="00173061">
        <w:rPr>
          <w:rFonts w:ascii="Calibri" w:hAnsi="Calibri" w:cs="Calibri"/>
          <w:sz w:val="22"/>
          <w:szCs w:val="22"/>
        </w:rPr>
        <w:t xml:space="preserve"> unijne ofertę oraz oświadczenia</w:t>
      </w:r>
      <w:r w:rsidRPr="00173061">
        <w:rPr>
          <w:rFonts w:ascii="Calibri" w:hAnsi="Calibri" w:cs="Calibri"/>
          <w:sz w:val="22"/>
          <w:szCs w:val="22"/>
        </w:rPr>
        <w:t>, o który</w:t>
      </w:r>
      <w:r w:rsidR="003B4FE5" w:rsidRPr="00173061">
        <w:rPr>
          <w:rFonts w:ascii="Calibri" w:hAnsi="Calibri" w:cs="Calibri"/>
          <w:sz w:val="22"/>
          <w:szCs w:val="22"/>
        </w:rPr>
        <w:t>ch</w:t>
      </w:r>
      <w:r w:rsidRPr="00173061">
        <w:rPr>
          <w:rFonts w:ascii="Calibri" w:hAnsi="Calibri" w:cs="Calibri"/>
          <w:sz w:val="22"/>
          <w:szCs w:val="22"/>
        </w:rPr>
        <w:t xml:space="preserve"> mowa w art. 125 ust. 1</w:t>
      </w:r>
      <w:r w:rsidR="008419C3" w:rsidRPr="00173061">
        <w:rPr>
          <w:rFonts w:ascii="Calibri" w:hAnsi="Calibri" w:cs="Calibri"/>
          <w:sz w:val="22"/>
          <w:szCs w:val="22"/>
        </w:rPr>
        <w:t xml:space="preserve"> ustawy </w:t>
      </w:r>
      <w:proofErr w:type="spellStart"/>
      <w:r w:rsidR="008419C3" w:rsidRPr="00173061">
        <w:rPr>
          <w:rFonts w:ascii="Calibri" w:hAnsi="Calibri" w:cs="Calibri"/>
          <w:sz w:val="22"/>
          <w:szCs w:val="22"/>
        </w:rPr>
        <w:t>Pzp</w:t>
      </w:r>
      <w:proofErr w:type="spellEnd"/>
      <w:r w:rsidR="008419C3" w:rsidRPr="00173061">
        <w:rPr>
          <w:rFonts w:ascii="Calibri" w:hAnsi="Calibri" w:cs="Calibri"/>
          <w:sz w:val="22"/>
          <w:szCs w:val="22"/>
        </w:rPr>
        <w:t xml:space="preserve"> (oświadczenie JEDZ</w:t>
      </w:r>
      <w:r w:rsidR="003B4FE5" w:rsidRPr="00173061">
        <w:rPr>
          <w:rFonts w:ascii="Calibri" w:hAnsi="Calibri" w:cs="Calibri"/>
          <w:sz w:val="22"/>
          <w:szCs w:val="22"/>
        </w:rPr>
        <w:t xml:space="preserve"> i oświadczenie o niepodleganiu wykluczeniu wynikające z rozporządzenia UE i związanej z tym ustawy z dnia 13 kwietnia o szczególnych rozwiązaniach w zakresie przeciwdziałania wspieraniu agresji na Ukrainę oraz służących ochronie bezpieczeństwa narodowego</w:t>
      </w:r>
      <w:r w:rsidR="008419C3" w:rsidRPr="00173061">
        <w:rPr>
          <w:rFonts w:ascii="Calibri" w:hAnsi="Calibri" w:cs="Calibri"/>
          <w:sz w:val="22"/>
          <w:szCs w:val="22"/>
        </w:rPr>
        <w:t>)</w:t>
      </w:r>
      <w:r w:rsidRPr="00173061">
        <w:rPr>
          <w:rFonts w:ascii="Calibri" w:hAnsi="Calibri" w:cs="Calibri"/>
          <w:sz w:val="22"/>
          <w:szCs w:val="22"/>
        </w:rPr>
        <w:t>, składa się, pod rygorem niewa</w:t>
      </w:r>
      <w:r w:rsidR="008419C3" w:rsidRPr="00173061">
        <w:rPr>
          <w:rFonts w:ascii="Calibri" w:hAnsi="Calibri" w:cs="Calibri"/>
          <w:sz w:val="22"/>
          <w:szCs w:val="22"/>
        </w:rPr>
        <w:t>żności, w formie elektronicznej (opatrzonej kwalifikowanym podpisem elektronicznym).</w:t>
      </w:r>
    </w:p>
    <w:p w14:paraId="0C43E473" w14:textId="4F095B04" w:rsidR="00135DB7" w:rsidRPr="00173061" w:rsidRDefault="00135DB7"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 xml:space="preserve">Forma składania i podpisywania podmiotowych i przedmiotowych środków dowodowych została opisana w Rozdziałach SWZ, które tych środków dotyczą. </w:t>
      </w:r>
    </w:p>
    <w:p w14:paraId="1D9FF02B" w14:textId="6A220EFF" w:rsidR="008419C3" w:rsidRPr="00173061" w:rsidRDefault="008419C3"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Kwalifikowany podpis elektroniczny Wykonawca składa bezpośrednio na dokumencie, który następnie przesyła do systemu</w:t>
      </w:r>
      <w:r w:rsidR="00135DB7" w:rsidRPr="00173061">
        <w:rPr>
          <w:rFonts w:ascii="Calibri" w:hAnsi="Calibri" w:cs="Calibri"/>
          <w:sz w:val="22"/>
          <w:szCs w:val="22"/>
        </w:rPr>
        <w:t xml:space="preserve"> (platforma zakupowa)</w:t>
      </w:r>
      <w:r w:rsidRPr="00173061">
        <w:rPr>
          <w:rFonts w:ascii="Calibri" w:hAnsi="Calibri" w:cs="Calibri"/>
          <w:sz w:val="22"/>
          <w:szCs w:val="22"/>
        </w:rPr>
        <w:t>.</w:t>
      </w:r>
      <w:r w:rsidR="000D1A21" w:rsidRPr="00173061">
        <w:rPr>
          <w:rFonts w:ascii="Calibri" w:hAnsi="Calibri" w:cs="Calibri"/>
          <w:sz w:val="22"/>
          <w:szCs w:val="22"/>
        </w:rPr>
        <w:t xml:space="preserve"> Jeżeli na ofertę składa się kilka dokumentów, Wykonawca powinien stworzyć folder, do którego przeniesie wszystkie dokumenty oferty, podpisane kwalifikowanym podpisem elektronicznym. Następnie z tego folderu Wykonawca zrobi folder zip. Bez nadawania mu haseł i bez szyfrowania.</w:t>
      </w:r>
    </w:p>
    <w:p w14:paraId="000000C7" w14:textId="77777777" w:rsidR="00FF00FD" w:rsidRPr="00173061" w:rsidRDefault="000520B3"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Oferta powinna być:</w:t>
      </w:r>
    </w:p>
    <w:p w14:paraId="000000C8" w14:textId="74AF647B" w:rsidR="00FF00FD" w:rsidRPr="00173061" w:rsidRDefault="000520B3" w:rsidP="009615E5">
      <w:pPr>
        <w:pStyle w:val="Bezodstpw"/>
        <w:numPr>
          <w:ilvl w:val="0"/>
          <w:numId w:val="13"/>
        </w:numPr>
        <w:tabs>
          <w:tab w:val="left" w:pos="426"/>
        </w:tabs>
        <w:ind w:left="0" w:firstLine="0"/>
        <w:rPr>
          <w:rFonts w:ascii="Calibri" w:hAnsi="Calibri" w:cs="Calibri"/>
          <w:sz w:val="22"/>
          <w:szCs w:val="22"/>
        </w:rPr>
      </w:pPr>
      <w:r w:rsidRPr="00173061">
        <w:rPr>
          <w:rFonts w:ascii="Calibri" w:hAnsi="Calibri" w:cs="Calibri"/>
          <w:sz w:val="22"/>
          <w:szCs w:val="22"/>
        </w:rPr>
        <w:t xml:space="preserve">sporządzona na podstawie załączników </w:t>
      </w:r>
      <w:r w:rsidR="003C24DB" w:rsidRPr="00173061">
        <w:rPr>
          <w:rFonts w:ascii="Calibri" w:hAnsi="Calibri" w:cs="Calibri"/>
          <w:sz w:val="22"/>
          <w:szCs w:val="22"/>
        </w:rPr>
        <w:t xml:space="preserve">do </w:t>
      </w:r>
      <w:r w:rsidRPr="00173061">
        <w:rPr>
          <w:rFonts w:ascii="Calibri" w:hAnsi="Calibri" w:cs="Calibri"/>
          <w:sz w:val="22"/>
          <w:szCs w:val="22"/>
        </w:rPr>
        <w:t>SWZ w języku polskim,</w:t>
      </w:r>
    </w:p>
    <w:p w14:paraId="000000C9" w14:textId="77777777" w:rsidR="00FF00FD" w:rsidRPr="00173061" w:rsidRDefault="000520B3" w:rsidP="009615E5">
      <w:pPr>
        <w:pStyle w:val="Bezodstpw"/>
        <w:numPr>
          <w:ilvl w:val="0"/>
          <w:numId w:val="13"/>
        </w:numPr>
        <w:tabs>
          <w:tab w:val="left" w:pos="426"/>
        </w:tabs>
        <w:ind w:left="0" w:firstLine="0"/>
        <w:rPr>
          <w:rFonts w:ascii="Calibri" w:hAnsi="Calibri" w:cs="Calibri"/>
          <w:sz w:val="22"/>
          <w:szCs w:val="22"/>
        </w:rPr>
      </w:pPr>
      <w:r w:rsidRPr="00173061">
        <w:rPr>
          <w:rFonts w:ascii="Calibri" w:hAnsi="Calibri" w:cs="Calibri"/>
          <w:sz w:val="22"/>
          <w:szCs w:val="22"/>
        </w:rPr>
        <w:t xml:space="preserve">złożona przy użyciu środków komunikacji elektronicznej tzn. za pośrednictwem </w:t>
      </w:r>
      <w:hyperlink r:id="rId29">
        <w:r w:rsidRPr="00173061">
          <w:rPr>
            <w:rFonts w:ascii="Calibri" w:hAnsi="Calibri" w:cs="Calibri"/>
            <w:color w:val="1155CC"/>
            <w:sz w:val="22"/>
            <w:szCs w:val="22"/>
            <w:u w:val="single"/>
          </w:rPr>
          <w:t>platformazakupowa.pl</w:t>
        </w:r>
      </w:hyperlink>
      <w:r w:rsidRPr="00173061">
        <w:rPr>
          <w:rFonts w:ascii="Calibri" w:hAnsi="Calibri" w:cs="Calibri"/>
          <w:sz w:val="22"/>
          <w:szCs w:val="22"/>
        </w:rPr>
        <w:t>,</w:t>
      </w:r>
    </w:p>
    <w:p w14:paraId="000000CA" w14:textId="35B5C975" w:rsidR="00FF00FD" w:rsidRPr="00173061" w:rsidRDefault="000520B3" w:rsidP="009615E5">
      <w:pPr>
        <w:pStyle w:val="Bezodstpw"/>
        <w:numPr>
          <w:ilvl w:val="0"/>
          <w:numId w:val="13"/>
        </w:numPr>
        <w:tabs>
          <w:tab w:val="left" w:pos="426"/>
        </w:tabs>
        <w:ind w:left="0" w:firstLine="0"/>
        <w:rPr>
          <w:rFonts w:ascii="Calibri" w:eastAsia="Calibri" w:hAnsi="Calibri" w:cs="Calibri"/>
          <w:sz w:val="22"/>
          <w:szCs w:val="22"/>
        </w:rPr>
      </w:pPr>
      <w:r w:rsidRPr="00173061">
        <w:rPr>
          <w:rFonts w:ascii="Calibri" w:hAnsi="Calibri" w:cs="Calibri"/>
          <w:sz w:val="22"/>
          <w:szCs w:val="22"/>
        </w:rPr>
        <w:t xml:space="preserve">podpisana </w:t>
      </w:r>
      <w:hyperlink r:id="rId30">
        <w:r w:rsidRPr="00173061">
          <w:rPr>
            <w:rFonts w:ascii="Calibri" w:hAnsi="Calibri" w:cs="Calibri"/>
            <w:b/>
            <w:color w:val="1155CC"/>
            <w:sz w:val="22"/>
            <w:szCs w:val="22"/>
            <w:u w:val="single"/>
          </w:rPr>
          <w:t>kwalifikowanym podpisem elektronicznym</w:t>
        </w:r>
      </w:hyperlink>
      <w:r w:rsidRPr="00173061">
        <w:rPr>
          <w:rFonts w:ascii="Calibri" w:hAnsi="Calibri" w:cs="Calibri"/>
          <w:sz w:val="22"/>
          <w:szCs w:val="22"/>
        </w:rPr>
        <w:t xml:space="preserve"> przez osobę/osoby upoważnioną/upoważnione.</w:t>
      </w:r>
    </w:p>
    <w:p w14:paraId="000000CB" w14:textId="7286B805" w:rsidR="00FF00FD" w:rsidRPr="00163619" w:rsidRDefault="002B5CFC" w:rsidP="009615E5">
      <w:pPr>
        <w:pStyle w:val="Bezodstpw"/>
        <w:numPr>
          <w:ilvl w:val="1"/>
          <w:numId w:val="16"/>
        </w:numPr>
        <w:tabs>
          <w:tab w:val="left" w:pos="284"/>
          <w:tab w:val="left" w:pos="426"/>
        </w:tabs>
        <w:ind w:left="0" w:firstLine="0"/>
        <w:jc w:val="both"/>
        <w:rPr>
          <w:rFonts w:ascii="Calibri" w:eastAsia="Calibri" w:hAnsi="Calibri" w:cs="Calibri"/>
          <w:sz w:val="22"/>
          <w:szCs w:val="22"/>
        </w:rPr>
      </w:pPr>
      <w:r w:rsidRPr="00163619">
        <w:rPr>
          <w:rFonts w:ascii="Calibri" w:hAnsi="Calibri" w:cs="Calibri"/>
          <w:sz w:val="22"/>
          <w:szCs w:val="22"/>
        </w:rPr>
        <w:t>Każdorazowo, jeśli w niniejszej SWZ jest mowa o opatrzeniu / podpisaniu</w:t>
      </w:r>
      <w:r w:rsidR="0071734A" w:rsidRPr="00163619">
        <w:rPr>
          <w:rFonts w:ascii="Calibri" w:hAnsi="Calibri" w:cs="Calibri"/>
          <w:sz w:val="22"/>
          <w:szCs w:val="22"/>
        </w:rPr>
        <w:t xml:space="preserve"> dokumentu/oświadczenia kwalifikowanym podpisem elektronicznym, Zamawiający wymaga, aby kwalifikowany podpis elektroniczny wystawiony był przez dostawcę kwalifikowanej usługi zaufania, będącego podmiotem świadczącym usługi certyfikacyjne – podpis elektroniczny spełniający wymogi bezpieczeństwa określone w ustawie z dnia 5.09.2016 r. o usługach zaufania oraz identyfikacji elektronicznej (</w:t>
      </w:r>
      <w:proofErr w:type="spellStart"/>
      <w:r w:rsidR="00163619" w:rsidRPr="00163619">
        <w:rPr>
          <w:rFonts w:ascii="Calibri" w:hAnsi="Calibri" w:cs="Calibri"/>
          <w:sz w:val="22"/>
          <w:szCs w:val="22"/>
        </w:rPr>
        <w:t>t.j</w:t>
      </w:r>
      <w:proofErr w:type="spellEnd"/>
      <w:r w:rsidR="00163619" w:rsidRPr="00163619">
        <w:rPr>
          <w:rFonts w:ascii="Calibri" w:hAnsi="Calibri" w:cs="Calibri"/>
          <w:sz w:val="22"/>
          <w:szCs w:val="22"/>
        </w:rPr>
        <w:t>. Dz. U. z 2021 r.</w:t>
      </w:r>
      <w:r w:rsidR="00163619">
        <w:rPr>
          <w:rFonts w:ascii="Calibri" w:hAnsi="Calibri" w:cs="Calibri"/>
          <w:sz w:val="22"/>
          <w:szCs w:val="22"/>
        </w:rPr>
        <w:t xml:space="preserve"> </w:t>
      </w:r>
      <w:r w:rsidR="00163619" w:rsidRPr="00163619">
        <w:rPr>
          <w:rFonts w:ascii="Calibri" w:hAnsi="Calibri" w:cs="Calibri"/>
          <w:sz w:val="22"/>
          <w:szCs w:val="22"/>
        </w:rPr>
        <w:t>poz. 1797</w:t>
      </w:r>
      <w:r w:rsidR="00163619">
        <w:rPr>
          <w:rFonts w:ascii="Calibri" w:hAnsi="Calibri" w:cs="Calibri"/>
          <w:sz w:val="22"/>
          <w:szCs w:val="22"/>
        </w:rPr>
        <w:t xml:space="preserve"> ze zm.)</w:t>
      </w:r>
    </w:p>
    <w:p w14:paraId="000000CC" w14:textId="72250FFE" w:rsidR="00FF00FD" w:rsidRPr="00173061" w:rsidRDefault="000520B3" w:rsidP="009615E5">
      <w:pPr>
        <w:pStyle w:val="Bezodstpw"/>
        <w:numPr>
          <w:ilvl w:val="1"/>
          <w:numId w:val="16"/>
        </w:numPr>
        <w:tabs>
          <w:tab w:val="left" w:pos="284"/>
          <w:tab w:val="left" w:pos="426"/>
        </w:tabs>
        <w:ind w:left="0" w:firstLine="0"/>
        <w:jc w:val="both"/>
        <w:rPr>
          <w:rFonts w:ascii="Calibri" w:eastAsia="Calibri" w:hAnsi="Calibri" w:cs="Calibri"/>
          <w:sz w:val="22"/>
          <w:szCs w:val="22"/>
        </w:rPr>
      </w:pPr>
      <w:r w:rsidRPr="00173061">
        <w:rPr>
          <w:rFonts w:ascii="Calibri" w:hAnsi="Calibri" w:cs="Calibri"/>
          <w:sz w:val="22"/>
          <w:szCs w:val="22"/>
        </w:rPr>
        <w:t xml:space="preserve">W przypadku wykorzystania formatu podpisu </w:t>
      </w:r>
      <w:proofErr w:type="spellStart"/>
      <w:r w:rsidRPr="00173061">
        <w:rPr>
          <w:rFonts w:ascii="Calibri" w:hAnsi="Calibri" w:cs="Calibri"/>
          <w:sz w:val="22"/>
          <w:szCs w:val="22"/>
        </w:rPr>
        <w:t>XAdES</w:t>
      </w:r>
      <w:proofErr w:type="spellEnd"/>
      <w:r w:rsidRPr="00173061">
        <w:rPr>
          <w:rFonts w:ascii="Calibri" w:hAnsi="Calibri" w:cs="Calibri"/>
          <w:sz w:val="22"/>
          <w:szCs w:val="22"/>
        </w:rPr>
        <w:t xml:space="preserve"> zewnętrzny Zamawiający wymaga dołączenia odpowiedniej ilości plików tj. podpisywanych plików z danymi oraz plików </w:t>
      </w:r>
      <w:proofErr w:type="spellStart"/>
      <w:r w:rsidRPr="00173061">
        <w:rPr>
          <w:rFonts w:ascii="Calibri" w:hAnsi="Calibri" w:cs="Calibri"/>
          <w:sz w:val="22"/>
          <w:szCs w:val="22"/>
        </w:rPr>
        <w:t>XAdES</w:t>
      </w:r>
      <w:proofErr w:type="spellEnd"/>
      <w:r w:rsidRPr="00173061">
        <w:rPr>
          <w:rFonts w:ascii="Calibri" w:hAnsi="Calibri" w:cs="Calibri"/>
          <w:sz w:val="22"/>
          <w:szCs w:val="22"/>
        </w:rPr>
        <w:t>.</w:t>
      </w:r>
      <w:r w:rsidR="00135DB7" w:rsidRPr="00173061">
        <w:rPr>
          <w:rFonts w:ascii="Calibri" w:hAnsi="Calibri" w:cs="Calibri"/>
          <w:sz w:val="22"/>
          <w:szCs w:val="22"/>
        </w:rPr>
        <w:t>.</w:t>
      </w:r>
    </w:p>
    <w:p w14:paraId="000000D4" w14:textId="6D33E6CF" w:rsidR="00FF00FD" w:rsidRPr="00173061" w:rsidRDefault="000520B3" w:rsidP="009615E5">
      <w:pPr>
        <w:pStyle w:val="Bezodstpw"/>
        <w:numPr>
          <w:ilvl w:val="1"/>
          <w:numId w:val="16"/>
        </w:numPr>
        <w:tabs>
          <w:tab w:val="left" w:pos="284"/>
          <w:tab w:val="left" w:pos="426"/>
        </w:tabs>
        <w:ind w:left="0" w:firstLine="0"/>
        <w:jc w:val="both"/>
        <w:rPr>
          <w:rFonts w:ascii="Calibri" w:eastAsia="Calibri" w:hAnsi="Calibri" w:cs="Calibri"/>
          <w:sz w:val="22"/>
          <w:szCs w:val="22"/>
        </w:rPr>
      </w:pPr>
      <w:r w:rsidRPr="00173061">
        <w:rPr>
          <w:rFonts w:ascii="Calibri" w:hAnsi="Calibri" w:cs="Calibri"/>
          <w:sz w:val="22"/>
          <w:szCs w:val="22"/>
        </w:rPr>
        <w:t>Maksymalny rozmiar jednego pliku przesyłanego za pośrednictwem dedykowanych formularzy do: złożenia, zmiany, wycofania oferty wynosi 150 MB natomiast przy komunikacji wielkość pliku to maksymalnie 500 MB.</w:t>
      </w:r>
    </w:p>
    <w:p w14:paraId="000000D5" w14:textId="77777777" w:rsidR="00FF00FD" w:rsidRPr="00173061" w:rsidRDefault="000520B3" w:rsidP="009615E5">
      <w:pPr>
        <w:pStyle w:val="Bezodstpw"/>
        <w:numPr>
          <w:ilvl w:val="1"/>
          <w:numId w:val="16"/>
        </w:numPr>
        <w:tabs>
          <w:tab w:val="left" w:pos="284"/>
          <w:tab w:val="left" w:pos="426"/>
        </w:tabs>
        <w:ind w:left="0" w:firstLine="0"/>
        <w:jc w:val="both"/>
        <w:rPr>
          <w:rFonts w:ascii="Calibri" w:eastAsia="Calibri" w:hAnsi="Calibri" w:cs="Calibri"/>
          <w:sz w:val="22"/>
          <w:szCs w:val="22"/>
        </w:rPr>
      </w:pPr>
      <w:r w:rsidRPr="00173061">
        <w:rPr>
          <w:rFonts w:ascii="Calibri" w:hAnsi="Calibri" w:cs="Calibri"/>
          <w:sz w:val="22"/>
          <w:szCs w:val="22"/>
        </w:rPr>
        <w:t>Rozszerzenia plików wykorzystywanych przez Wykonawców powinny być zgodne</w:t>
      </w:r>
      <w:r w:rsidRPr="00173061">
        <w:rPr>
          <w:rFonts w:ascii="Calibri" w:hAnsi="Calibri" w:cs="Calibri"/>
          <w:b/>
          <w:sz w:val="22"/>
          <w:szCs w:val="22"/>
        </w:rPr>
        <w:t xml:space="preserve"> z</w:t>
      </w:r>
      <w:r w:rsidRPr="00173061">
        <w:rPr>
          <w:rFonts w:ascii="Calibri" w:hAnsi="Calibri" w:cs="Calibri"/>
          <w:sz w:val="22"/>
          <w:szCs w:val="22"/>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36868747" w:rsidR="00FF00FD" w:rsidRPr="00173061" w:rsidRDefault="00484D6A" w:rsidP="00135DB7">
      <w:pPr>
        <w:pStyle w:val="Bezodstpw"/>
        <w:jc w:val="both"/>
        <w:rPr>
          <w:rFonts w:ascii="Calibri" w:hAnsi="Calibri" w:cs="Calibri"/>
          <w:b/>
          <w:sz w:val="22"/>
          <w:szCs w:val="22"/>
          <w:u w:val="single"/>
        </w:rPr>
      </w:pPr>
      <w:r w:rsidRPr="00173061">
        <w:rPr>
          <w:rFonts w:ascii="Calibri" w:hAnsi="Calibri" w:cs="Calibri"/>
          <w:sz w:val="22"/>
          <w:szCs w:val="22"/>
        </w:rPr>
        <w:lastRenderedPageBreak/>
        <w:t>1.</w:t>
      </w:r>
      <w:r w:rsidR="00135DB7" w:rsidRPr="00173061">
        <w:rPr>
          <w:rFonts w:ascii="Calibri" w:hAnsi="Calibri" w:cs="Calibri"/>
          <w:sz w:val="22"/>
          <w:szCs w:val="22"/>
        </w:rPr>
        <w:t xml:space="preserve">9.1. </w:t>
      </w:r>
      <w:r w:rsidR="000520B3" w:rsidRPr="00173061">
        <w:rPr>
          <w:rFonts w:ascii="Calibri" w:hAnsi="Calibri" w:cs="Calibri"/>
          <w:sz w:val="22"/>
          <w:szCs w:val="22"/>
        </w:rPr>
        <w:t>Zamawiający rekomenduje wykorzystanie formatów: .pdf .</w:t>
      </w:r>
      <w:proofErr w:type="spellStart"/>
      <w:r w:rsidR="000520B3" w:rsidRPr="00173061">
        <w:rPr>
          <w:rFonts w:ascii="Calibri" w:hAnsi="Calibri" w:cs="Calibri"/>
          <w:sz w:val="22"/>
          <w:szCs w:val="22"/>
        </w:rPr>
        <w:t>doc</w:t>
      </w:r>
      <w:proofErr w:type="spellEnd"/>
      <w:r w:rsidR="000520B3" w:rsidRPr="00173061">
        <w:rPr>
          <w:rFonts w:ascii="Calibri" w:hAnsi="Calibri" w:cs="Calibri"/>
          <w:sz w:val="22"/>
          <w:szCs w:val="22"/>
        </w:rPr>
        <w:t xml:space="preserve"> .</w:t>
      </w:r>
      <w:proofErr w:type="spellStart"/>
      <w:r w:rsidR="000520B3" w:rsidRPr="00173061">
        <w:rPr>
          <w:rFonts w:ascii="Calibri" w:hAnsi="Calibri" w:cs="Calibri"/>
          <w:sz w:val="22"/>
          <w:szCs w:val="22"/>
        </w:rPr>
        <w:t>docx</w:t>
      </w:r>
      <w:proofErr w:type="spellEnd"/>
      <w:r w:rsidR="000520B3" w:rsidRPr="00173061">
        <w:rPr>
          <w:rFonts w:ascii="Calibri" w:hAnsi="Calibri" w:cs="Calibri"/>
          <w:sz w:val="22"/>
          <w:szCs w:val="22"/>
        </w:rPr>
        <w:t xml:space="preserve"> .xls .</w:t>
      </w:r>
      <w:proofErr w:type="spellStart"/>
      <w:r w:rsidR="000520B3" w:rsidRPr="00173061">
        <w:rPr>
          <w:rFonts w:ascii="Calibri" w:hAnsi="Calibri" w:cs="Calibri"/>
          <w:sz w:val="22"/>
          <w:szCs w:val="22"/>
        </w:rPr>
        <w:t>xlsx</w:t>
      </w:r>
      <w:proofErr w:type="spellEnd"/>
      <w:r w:rsidR="000520B3" w:rsidRPr="00173061">
        <w:rPr>
          <w:rFonts w:ascii="Calibri" w:hAnsi="Calibri" w:cs="Calibri"/>
          <w:sz w:val="22"/>
          <w:szCs w:val="22"/>
        </w:rPr>
        <w:t xml:space="preserve"> .jpg (.</w:t>
      </w:r>
      <w:proofErr w:type="spellStart"/>
      <w:r w:rsidR="000520B3" w:rsidRPr="00173061">
        <w:rPr>
          <w:rFonts w:ascii="Calibri" w:hAnsi="Calibri" w:cs="Calibri"/>
          <w:sz w:val="22"/>
          <w:szCs w:val="22"/>
        </w:rPr>
        <w:t>jpeg</w:t>
      </w:r>
      <w:proofErr w:type="spellEnd"/>
      <w:r w:rsidR="000520B3" w:rsidRPr="00173061">
        <w:rPr>
          <w:rFonts w:ascii="Calibri" w:hAnsi="Calibri" w:cs="Calibri"/>
          <w:sz w:val="22"/>
          <w:szCs w:val="22"/>
        </w:rPr>
        <w:t xml:space="preserve">) </w:t>
      </w:r>
      <w:r w:rsidR="000520B3" w:rsidRPr="00173061">
        <w:rPr>
          <w:rFonts w:ascii="Calibri" w:hAnsi="Calibri" w:cs="Calibri"/>
          <w:b/>
          <w:sz w:val="22"/>
          <w:szCs w:val="22"/>
          <w:u w:val="single"/>
        </w:rPr>
        <w:t>ze szczególnym wskazaniem na .pdf</w:t>
      </w:r>
      <w:r w:rsidR="00135DB7" w:rsidRPr="00173061">
        <w:rPr>
          <w:rFonts w:ascii="Calibri" w:hAnsi="Calibri" w:cs="Calibri"/>
          <w:b/>
          <w:sz w:val="22"/>
          <w:szCs w:val="22"/>
          <w:u w:val="single"/>
        </w:rPr>
        <w:t>.</w:t>
      </w:r>
    </w:p>
    <w:p w14:paraId="000000D7" w14:textId="62006D22" w:rsidR="00FF00FD" w:rsidRPr="00173061" w:rsidRDefault="00484D6A" w:rsidP="00135DB7">
      <w:pPr>
        <w:pStyle w:val="Bezodstpw"/>
        <w:jc w:val="both"/>
        <w:rPr>
          <w:rFonts w:ascii="Calibri" w:eastAsia="Calibri" w:hAnsi="Calibri" w:cs="Calibri"/>
          <w:sz w:val="22"/>
          <w:szCs w:val="22"/>
        </w:rPr>
      </w:pPr>
      <w:r w:rsidRPr="00173061">
        <w:rPr>
          <w:rFonts w:ascii="Calibri" w:hAnsi="Calibri" w:cs="Calibri"/>
          <w:sz w:val="22"/>
          <w:szCs w:val="22"/>
        </w:rPr>
        <w:t>1.</w:t>
      </w:r>
      <w:r w:rsidR="00135DB7" w:rsidRPr="00173061">
        <w:rPr>
          <w:rFonts w:ascii="Calibri" w:hAnsi="Calibri" w:cs="Calibri"/>
          <w:sz w:val="22"/>
          <w:szCs w:val="22"/>
        </w:rPr>
        <w:t xml:space="preserve">9.2. </w:t>
      </w:r>
      <w:r w:rsidR="000520B3" w:rsidRPr="00173061">
        <w:rPr>
          <w:rFonts w:ascii="Calibri" w:hAnsi="Calibri" w:cs="Calibri"/>
          <w:sz w:val="22"/>
          <w:szCs w:val="22"/>
        </w:rPr>
        <w:t>W celu ewentualnej kompresji danych Zamawiający rekomenduje wykorzystanie jednego z rozszerzeń:</w:t>
      </w:r>
    </w:p>
    <w:p w14:paraId="000000D8" w14:textId="77777777" w:rsidR="00FF00FD" w:rsidRPr="00173061" w:rsidRDefault="000520B3" w:rsidP="00701C8F">
      <w:pPr>
        <w:pStyle w:val="Bezodstpw"/>
        <w:numPr>
          <w:ilvl w:val="0"/>
          <w:numId w:val="14"/>
        </w:numPr>
        <w:rPr>
          <w:rFonts w:ascii="Calibri" w:hAnsi="Calibri" w:cs="Calibri"/>
          <w:sz w:val="22"/>
          <w:szCs w:val="22"/>
        </w:rPr>
      </w:pPr>
      <w:r w:rsidRPr="00173061">
        <w:rPr>
          <w:rFonts w:ascii="Calibri" w:hAnsi="Calibri" w:cs="Calibri"/>
          <w:sz w:val="22"/>
          <w:szCs w:val="22"/>
        </w:rPr>
        <w:t xml:space="preserve">.zip </w:t>
      </w:r>
    </w:p>
    <w:p w14:paraId="000000D9" w14:textId="77777777" w:rsidR="00FF00FD" w:rsidRPr="00173061" w:rsidRDefault="000520B3" w:rsidP="00701C8F">
      <w:pPr>
        <w:pStyle w:val="Bezodstpw"/>
        <w:numPr>
          <w:ilvl w:val="0"/>
          <w:numId w:val="14"/>
        </w:numPr>
        <w:rPr>
          <w:rFonts w:ascii="Calibri" w:hAnsi="Calibri" w:cs="Calibri"/>
          <w:sz w:val="22"/>
          <w:szCs w:val="22"/>
        </w:rPr>
      </w:pPr>
      <w:r w:rsidRPr="00173061">
        <w:rPr>
          <w:rFonts w:ascii="Calibri" w:hAnsi="Calibri" w:cs="Calibri"/>
          <w:sz w:val="22"/>
          <w:szCs w:val="22"/>
        </w:rPr>
        <w:t>.7Z</w:t>
      </w:r>
    </w:p>
    <w:p w14:paraId="000000DA" w14:textId="45678FFC" w:rsidR="00FF00FD" w:rsidRPr="00173061" w:rsidRDefault="00484D6A" w:rsidP="00484D6A">
      <w:pPr>
        <w:pStyle w:val="Bezodstpw"/>
        <w:jc w:val="both"/>
        <w:rPr>
          <w:rFonts w:ascii="Calibri" w:hAnsi="Calibri" w:cs="Calibri"/>
          <w:b/>
          <w:sz w:val="22"/>
          <w:szCs w:val="22"/>
        </w:rPr>
      </w:pPr>
      <w:r w:rsidRPr="00173061">
        <w:rPr>
          <w:rFonts w:ascii="Calibri" w:hAnsi="Calibri" w:cs="Calibri"/>
          <w:sz w:val="22"/>
          <w:szCs w:val="22"/>
        </w:rPr>
        <w:t xml:space="preserve">1.9.3. </w:t>
      </w:r>
      <w:r w:rsidR="000520B3" w:rsidRPr="00173061">
        <w:rPr>
          <w:rFonts w:ascii="Calibri" w:hAnsi="Calibri" w:cs="Calibri"/>
          <w:sz w:val="22"/>
          <w:szCs w:val="22"/>
        </w:rPr>
        <w:t>Wśród rozszerzeń powszechnych a niewystępujących w Rozporządzeniu KRI występują: .</w:t>
      </w:r>
      <w:proofErr w:type="spellStart"/>
      <w:r w:rsidR="000520B3" w:rsidRPr="00173061">
        <w:rPr>
          <w:rFonts w:ascii="Calibri" w:hAnsi="Calibri" w:cs="Calibri"/>
          <w:sz w:val="22"/>
          <w:szCs w:val="22"/>
        </w:rPr>
        <w:t>rar</w:t>
      </w:r>
      <w:proofErr w:type="spellEnd"/>
      <w:r w:rsidR="000520B3" w:rsidRPr="00173061">
        <w:rPr>
          <w:rFonts w:ascii="Calibri" w:hAnsi="Calibri" w:cs="Calibri"/>
          <w:sz w:val="22"/>
          <w:szCs w:val="22"/>
        </w:rPr>
        <w:t xml:space="preserve"> .gif .</w:t>
      </w:r>
      <w:proofErr w:type="spellStart"/>
      <w:r w:rsidR="000520B3" w:rsidRPr="00173061">
        <w:rPr>
          <w:rFonts w:ascii="Calibri" w:hAnsi="Calibri" w:cs="Calibri"/>
          <w:sz w:val="22"/>
          <w:szCs w:val="22"/>
        </w:rPr>
        <w:t>bmp</w:t>
      </w:r>
      <w:proofErr w:type="spellEnd"/>
      <w:r w:rsidR="000520B3" w:rsidRPr="00173061">
        <w:rPr>
          <w:rFonts w:ascii="Calibri" w:hAnsi="Calibri" w:cs="Calibri"/>
          <w:sz w:val="22"/>
          <w:szCs w:val="22"/>
        </w:rPr>
        <w:t xml:space="preserve"> .</w:t>
      </w:r>
      <w:proofErr w:type="spellStart"/>
      <w:r w:rsidR="000520B3" w:rsidRPr="00173061">
        <w:rPr>
          <w:rFonts w:ascii="Calibri" w:hAnsi="Calibri" w:cs="Calibri"/>
          <w:sz w:val="22"/>
          <w:szCs w:val="22"/>
        </w:rPr>
        <w:t>numbers</w:t>
      </w:r>
      <w:proofErr w:type="spellEnd"/>
      <w:r w:rsidR="000520B3" w:rsidRPr="00173061">
        <w:rPr>
          <w:rFonts w:ascii="Calibri" w:hAnsi="Calibri" w:cs="Calibri"/>
          <w:sz w:val="22"/>
          <w:szCs w:val="22"/>
        </w:rPr>
        <w:t xml:space="preserve"> .</w:t>
      </w:r>
      <w:proofErr w:type="spellStart"/>
      <w:r w:rsidR="000520B3" w:rsidRPr="00173061">
        <w:rPr>
          <w:rFonts w:ascii="Calibri" w:hAnsi="Calibri" w:cs="Calibri"/>
          <w:sz w:val="22"/>
          <w:szCs w:val="22"/>
        </w:rPr>
        <w:t>pages</w:t>
      </w:r>
      <w:proofErr w:type="spellEnd"/>
      <w:r w:rsidR="000520B3" w:rsidRPr="00173061">
        <w:rPr>
          <w:rFonts w:ascii="Calibri" w:hAnsi="Calibri" w:cs="Calibri"/>
          <w:sz w:val="22"/>
          <w:szCs w:val="22"/>
        </w:rPr>
        <w:t xml:space="preserve">. </w:t>
      </w:r>
      <w:r w:rsidR="000520B3" w:rsidRPr="00173061">
        <w:rPr>
          <w:rFonts w:ascii="Calibri" w:hAnsi="Calibri" w:cs="Calibri"/>
          <w:b/>
          <w:sz w:val="22"/>
          <w:szCs w:val="22"/>
        </w:rPr>
        <w:t xml:space="preserve">Dokumenty złożone w takich plikach zostaną uznane za złożone </w:t>
      </w:r>
      <w:r w:rsidR="0008241D" w:rsidRPr="00173061">
        <w:rPr>
          <w:rFonts w:ascii="Calibri" w:hAnsi="Calibri" w:cs="Calibri"/>
          <w:b/>
          <w:sz w:val="22"/>
          <w:szCs w:val="22"/>
        </w:rPr>
        <w:t>nieskutecznie, jeżeli Zamawiający nie będzie mógł ich odczytać.</w:t>
      </w:r>
    </w:p>
    <w:p w14:paraId="000000DC" w14:textId="260D7C5A" w:rsidR="00FF00FD" w:rsidRPr="00173061" w:rsidRDefault="00484D6A" w:rsidP="009615E5">
      <w:pPr>
        <w:pStyle w:val="Bezodstpw"/>
        <w:tabs>
          <w:tab w:val="left" w:pos="284"/>
        </w:tabs>
        <w:jc w:val="both"/>
        <w:rPr>
          <w:rFonts w:ascii="Calibri" w:hAnsi="Calibri" w:cs="Calibri"/>
          <w:sz w:val="22"/>
          <w:szCs w:val="22"/>
        </w:rPr>
      </w:pPr>
      <w:r w:rsidRPr="00173061">
        <w:rPr>
          <w:rFonts w:ascii="Calibri" w:hAnsi="Calibri" w:cs="Calibri"/>
          <w:sz w:val="22"/>
          <w:szCs w:val="22"/>
        </w:rPr>
        <w:t xml:space="preserve">1.10. </w:t>
      </w:r>
      <w:r w:rsidR="000520B3" w:rsidRPr="00173061">
        <w:rPr>
          <w:rFonts w:ascii="Calibri" w:hAnsi="Calibri" w:cs="Calibri"/>
          <w:sz w:val="22"/>
          <w:szCs w:val="22"/>
        </w:rPr>
        <w:t>W przypadku stosowania przez wykonawcę kwalifikowanego podpisu elektronicznego:</w:t>
      </w:r>
    </w:p>
    <w:p w14:paraId="000000DD" w14:textId="11309648" w:rsidR="00FF00FD" w:rsidRPr="00173061" w:rsidRDefault="000520B3" w:rsidP="009615E5">
      <w:pPr>
        <w:pStyle w:val="Bezodstpw"/>
        <w:numPr>
          <w:ilvl w:val="0"/>
          <w:numId w:val="15"/>
        </w:numPr>
        <w:tabs>
          <w:tab w:val="left" w:pos="284"/>
        </w:tabs>
        <w:ind w:left="0" w:firstLine="0"/>
        <w:jc w:val="both"/>
        <w:rPr>
          <w:rFonts w:ascii="Calibri" w:eastAsia="Calibri" w:hAnsi="Calibri" w:cs="Calibri"/>
          <w:sz w:val="22"/>
          <w:szCs w:val="22"/>
        </w:rPr>
      </w:pPr>
      <w:r w:rsidRPr="00173061">
        <w:rPr>
          <w:rFonts w:ascii="Calibri" w:hAnsi="Calibri" w:cs="Calibri"/>
          <w:sz w:val="22"/>
          <w:szCs w:val="22"/>
        </w:rPr>
        <w:t xml:space="preserve">Ze względu na niskie ryzyko naruszenia integralności pliku oraz łatwiejszą weryfikację podpisu </w:t>
      </w:r>
      <w:r w:rsidR="00484D6A" w:rsidRPr="00173061">
        <w:rPr>
          <w:rFonts w:ascii="Calibri" w:hAnsi="Calibri" w:cs="Calibri"/>
          <w:sz w:val="22"/>
          <w:szCs w:val="22"/>
        </w:rPr>
        <w:t>Z</w:t>
      </w:r>
      <w:r w:rsidRPr="00173061">
        <w:rPr>
          <w:rFonts w:ascii="Calibri" w:hAnsi="Calibri" w:cs="Calibri"/>
          <w:sz w:val="22"/>
          <w:szCs w:val="22"/>
        </w:rPr>
        <w:t xml:space="preserve">amawiający zaleca, w miarę możliwości, </w:t>
      </w:r>
      <w:r w:rsidRPr="00173061">
        <w:rPr>
          <w:rFonts w:ascii="Calibri" w:hAnsi="Calibri" w:cs="Calibri"/>
          <w:b/>
          <w:sz w:val="22"/>
          <w:szCs w:val="22"/>
        </w:rPr>
        <w:t xml:space="preserve">przekonwertowanie plików składających się na ofertę na rozszerzenie .pdf  i opatrzenie ich podpisem kwalifikowanym w formacie </w:t>
      </w:r>
      <w:proofErr w:type="spellStart"/>
      <w:r w:rsidRPr="00173061">
        <w:rPr>
          <w:rFonts w:ascii="Calibri" w:hAnsi="Calibri" w:cs="Calibri"/>
          <w:b/>
          <w:sz w:val="22"/>
          <w:szCs w:val="22"/>
        </w:rPr>
        <w:t>PAdES</w:t>
      </w:r>
      <w:proofErr w:type="spellEnd"/>
      <w:r w:rsidRPr="00173061">
        <w:rPr>
          <w:rFonts w:ascii="Calibri" w:hAnsi="Calibri" w:cs="Calibri"/>
          <w:b/>
          <w:sz w:val="22"/>
          <w:szCs w:val="22"/>
        </w:rPr>
        <w:t xml:space="preserve">. </w:t>
      </w:r>
    </w:p>
    <w:p w14:paraId="000000DE" w14:textId="77777777" w:rsidR="00FF00FD" w:rsidRPr="00173061" w:rsidRDefault="000520B3" w:rsidP="009615E5">
      <w:pPr>
        <w:pStyle w:val="Bezodstpw"/>
        <w:numPr>
          <w:ilvl w:val="0"/>
          <w:numId w:val="15"/>
        </w:numPr>
        <w:tabs>
          <w:tab w:val="left" w:pos="284"/>
        </w:tabs>
        <w:ind w:left="0" w:firstLine="0"/>
        <w:jc w:val="both"/>
        <w:rPr>
          <w:rFonts w:ascii="Calibri" w:hAnsi="Calibri" w:cs="Calibri"/>
          <w:sz w:val="22"/>
          <w:szCs w:val="22"/>
        </w:rPr>
      </w:pPr>
      <w:r w:rsidRPr="00173061">
        <w:rPr>
          <w:rFonts w:ascii="Calibri" w:hAnsi="Calibri" w:cs="Calibri"/>
          <w:sz w:val="22"/>
          <w:szCs w:val="22"/>
        </w:rPr>
        <w:t xml:space="preserve">Pliki w innych formatach niż PDF </w:t>
      </w:r>
      <w:r w:rsidRPr="00173061">
        <w:rPr>
          <w:rFonts w:ascii="Calibri" w:hAnsi="Calibri" w:cs="Calibri"/>
          <w:b/>
          <w:sz w:val="22"/>
          <w:szCs w:val="22"/>
        </w:rPr>
        <w:t xml:space="preserve">zaleca się opatrzyć podpisem w formacie </w:t>
      </w:r>
      <w:proofErr w:type="spellStart"/>
      <w:r w:rsidRPr="00173061">
        <w:rPr>
          <w:rFonts w:ascii="Calibri" w:hAnsi="Calibri" w:cs="Calibri"/>
          <w:b/>
          <w:sz w:val="22"/>
          <w:szCs w:val="22"/>
        </w:rPr>
        <w:t>XAdES</w:t>
      </w:r>
      <w:proofErr w:type="spellEnd"/>
      <w:r w:rsidRPr="00173061">
        <w:rPr>
          <w:rFonts w:ascii="Calibri" w:hAnsi="Calibri" w:cs="Calibri"/>
          <w:b/>
          <w:sz w:val="22"/>
          <w:szCs w:val="22"/>
        </w:rPr>
        <w:t xml:space="preserve"> o typie zewnętrznym</w:t>
      </w:r>
      <w:r w:rsidRPr="00173061">
        <w:rPr>
          <w:rFonts w:ascii="Calibri" w:hAnsi="Calibri" w:cs="Calibri"/>
          <w:sz w:val="22"/>
          <w:szCs w:val="22"/>
        </w:rPr>
        <w:t>. Wykonawca powinien pamiętać, aby plik z podpisem przekazywać łącznie z dokumentem podpisywanym.</w:t>
      </w:r>
    </w:p>
    <w:p w14:paraId="000000DF" w14:textId="77777777" w:rsidR="00FF00FD" w:rsidRPr="00173061" w:rsidRDefault="000520B3" w:rsidP="009615E5">
      <w:pPr>
        <w:pStyle w:val="Bezodstpw"/>
        <w:numPr>
          <w:ilvl w:val="0"/>
          <w:numId w:val="15"/>
        </w:numPr>
        <w:tabs>
          <w:tab w:val="left" w:pos="284"/>
        </w:tabs>
        <w:ind w:left="0" w:firstLine="0"/>
        <w:jc w:val="both"/>
        <w:rPr>
          <w:rFonts w:ascii="Calibri" w:hAnsi="Calibri" w:cs="Calibri"/>
          <w:sz w:val="22"/>
          <w:szCs w:val="22"/>
        </w:rPr>
      </w:pPr>
      <w:r w:rsidRPr="00173061">
        <w:rPr>
          <w:rFonts w:ascii="Calibri" w:hAnsi="Calibri" w:cs="Calibri"/>
          <w:sz w:val="22"/>
          <w:szCs w:val="22"/>
        </w:rPr>
        <w:t>Zamawiający rekomenduje wykorzystanie podpisu z kwalifikowanym znacznikiem czasu.</w:t>
      </w:r>
    </w:p>
    <w:p w14:paraId="000000E0" w14:textId="617BB2A5" w:rsidR="00FF00FD" w:rsidRPr="00173061" w:rsidRDefault="000520B3" w:rsidP="009615E5">
      <w:pPr>
        <w:pStyle w:val="Bezodstpw"/>
        <w:numPr>
          <w:ilvl w:val="0"/>
          <w:numId w:val="15"/>
        </w:numPr>
        <w:tabs>
          <w:tab w:val="left" w:pos="284"/>
        </w:tabs>
        <w:ind w:left="0" w:firstLine="0"/>
        <w:jc w:val="both"/>
        <w:rPr>
          <w:rFonts w:ascii="Calibri" w:hAnsi="Calibri" w:cs="Calibri"/>
          <w:sz w:val="22"/>
          <w:szCs w:val="22"/>
        </w:rPr>
      </w:pPr>
      <w:r w:rsidRPr="00173061">
        <w:rPr>
          <w:rFonts w:ascii="Calibri" w:hAnsi="Calibri" w:cs="Calibri"/>
          <w:sz w:val="22"/>
          <w:szCs w:val="22"/>
        </w:rPr>
        <w:t>Zamawiający zaleca aby</w:t>
      </w:r>
      <w:r w:rsidRPr="00173061">
        <w:rPr>
          <w:rFonts w:ascii="Calibri" w:hAnsi="Calibri" w:cs="Calibri"/>
          <w:b/>
          <w:sz w:val="22"/>
          <w:szCs w:val="22"/>
        </w:rPr>
        <w:t xml:space="preserve"> w przypadku podpisywania pliku przez kilka osób, stosować podpisy tego samego rodzaju.</w:t>
      </w:r>
      <w:r w:rsidRPr="00173061">
        <w:rPr>
          <w:rFonts w:ascii="Calibri" w:hAnsi="Calibri" w:cs="Calibri"/>
          <w:sz w:val="22"/>
          <w:szCs w:val="22"/>
        </w:rPr>
        <w:t xml:space="preserve"> Podpisywanie różnymi rodzajami podpisów może doprowadzić do problemów w weryfikacji plików. </w:t>
      </w:r>
    </w:p>
    <w:p w14:paraId="000000E1" w14:textId="77777777" w:rsidR="00FF00FD" w:rsidRPr="00173061" w:rsidRDefault="000520B3" w:rsidP="009615E5">
      <w:pPr>
        <w:pStyle w:val="Bezodstpw"/>
        <w:numPr>
          <w:ilvl w:val="0"/>
          <w:numId w:val="15"/>
        </w:numPr>
        <w:tabs>
          <w:tab w:val="left" w:pos="284"/>
        </w:tabs>
        <w:ind w:left="0" w:firstLine="0"/>
        <w:jc w:val="both"/>
        <w:rPr>
          <w:rFonts w:ascii="Calibri" w:hAnsi="Calibri" w:cs="Calibri"/>
          <w:sz w:val="22"/>
          <w:szCs w:val="22"/>
        </w:rPr>
      </w:pPr>
      <w:r w:rsidRPr="00173061">
        <w:rPr>
          <w:rFonts w:ascii="Calibri" w:hAnsi="Calibri" w:cs="Calibri"/>
          <w:sz w:val="22"/>
          <w:szCs w:val="22"/>
        </w:rPr>
        <w:t>Zamawiający zaleca, aby Wykonawca z odpowiednim wyprzedzeniem przetestował możliwość prawidłowego wykorzystania wybranej metody podpisania plików oferty.</w:t>
      </w:r>
    </w:p>
    <w:p w14:paraId="000000E3" w14:textId="4E4E8774" w:rsidR="00FF00FD" w:rsidRPr="00173061" w:rsidRDefault="00484D6A" w:rsidP="00484D6A">
      <w:pPr>
        <w:pStyle w:val="Bezodstpw"/>
        <w:jc w:val="both"/>
        <w:rPr>
          <w:rFonts w:ascii="Calibri" w:hAnsi="Calibri" w:cs="Calibri"/>
          <w:sz w:val="22"/>
          <w:szCs w:val="22"/>
        </w:rPr>
      </w:pPr>
      <w:r w:rsidRPr="00173061">
        <w:rPr>
          <w:rFonts w:ascii="Calibri" w:hAnsi="Calibri" w:cs="Calibri"/>
          <w:sz w:val="22"/>
          <w:szCs w:val="22"/>
        </w:rPr>
        <w:t xml:space="preserve">1.11. </w:t>
      </w:r>
      <w:r w:rsidR="000520B3" w:rsidRPr="00173061">
        <w:rPr>
          <w:rFonts w:ascii="Calibri" w:hAnsi="Calibri" w:cs="Calibri"/>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000000E4" w14:textId="6A43B280" w:rsidR="00FF00FD" w:rsidRPr="00173061" w:rsidRDefault="00484D6A" w:rsidP="00484D6A">
      <w:pPr>
        <w:pStyle w:val="Bezodstpw"/>
        <w:jc w:val="both"/>
        <w:rPr>
          <w:rFonts w:ascii="Calibri" w:hAnsi="Calibri" w:cs="Calibri"/>
          <w:sz w:val="22"/>
          <w:szCs w:val="22"/>
        </w:rPr>
      </w:pPr>
      <w:r w:rsidRPr="00173061">
        <w:rPr>
          <w:rFonts w:ascii="Calibri" w:hAnsi="Calibri" w:cs="Calibri"/>
          <w:sz w:val="22"/>
          <w:szCs w:val="22"/>
        </w:rPr>
        <w:t xml:space="preserve">1.12. </w:t>
      </w:r>
      <w:r w:rsidR="000520B3" w:rsidRPr="00173061">
        <w:rPr>
          <w:rFonts w:ascii="Calibri" w:hAnsi="Calibri" w:cs="Calibri"/>
          <w:sz w:val="22"/>
          <w:szCs w:val="22"/>
        </w:rPr>
        <w:t xml:space="preserve">Jeśli Wykonawca </w:t>
      </w:r>
      <w:r w:rsidR="0008241D" w:rsidRPr="00173061">
        <w:rPr>
          <w:rFonts w:ascii="Calibri" w:hAnsi="Calibri" w:cs="Calibri"/>
          <w:sz w:val="22"/>
          <w:szCs w:val="22"/>
        </w:rPr>
        <w:t>kompresuje</w:t>
      </w:r>
      <w:r w:rsidR="000520B3" w:rsidRPr="00173061">
        <w:rPr>
          <w:rFonts w:ascii="Calibri" w:hAnsi="Calibri" w:cs="Calibri"/>
          <w:sz w:val="22"/>
          <w:szCs w:val="22"/>
        </w:rPr>
        <w:t xml:space="preserve"> dokumenty np. w plik o rozszerzeniu .zip, zaleca się wcześniejsze podpisanie każdego ze skompresowanych plików. </w:t>
      </w:r>
      <w:r w:rsidR="00BB1722" w:rsidRPr="00173061">
        <w:rPr>
          <w:rFonts w:ascii="Calibri" w:hAnsi="Calibri" w:cs="Calibri"/>
          <w:sz w:val="22"/>
          <w:szCs w:val="22"/>
        </w:rPr>
        <w:t>Jeżeli na ofertę składa się kilka dokumentów, Wykonawca powinien stworzyć folder, do którego przeniesie wszystkie dokumenty oferty, podpisane kwalifikowanym podpisem elektronicznym. Następnie z tego folderu Wykonawca zrobi folder zip. W takim wypadku, Wykonawca może również opatrzyć plik zawierający skompresowane dokumenty kwalifikowanym podpisem elektronicznym. Takie podpisanie dokumentów jest równoznaczne z opatrzeniem wszystkich dokumentów zawartych w tym pliku odpowiednio kwalifikowanym podpisem elektronicznym. Wykonawca nie może skompresowanemu plikowi  nadać hasła lub  zaszyfrować.</w:t>
      </w:r>
    </w:p>
    <w:p w14:paraId="655C4D86" w14:textId="07E2B7BD" w:rsidR="00484D6A" w:rsidRPr="00173061" w:rsidRDefault="00484D6A" w:rsidP="00484D6A">
      <w:pPr>
        <w:pStyle w:val="Bezodstpw"/>
        <w:jc w:val="both"/>
        <w:rPr>
          <w:rFonts w:ascii="Calibri" w:hAnsi="Calibri" w:cs="Calibri"/>
          <w:sz w:val="22"/>
          <w:szCs w:val="22"/>
        </w:rPr>
      </w:pPr>
      <w:r w:rsidRPr="00173061">
        <w:rPr>
          <w:rFonts w:ascii="Calibri" w:hAnsi="Calibri" w:cs="Calibri"/>
          <w:sz w:val="22"/>
          <w:szCs w:val="22"/>
        </w:rPr>
        <w:t xml:space="preserve">1.13. </w:t>
      </w:r>
      <w:r w:rsidR="000520B3" w:rsidRPr="00173061">
        <w:rPr>
          <w:rFonts w:ascii="Calibri" w:hAnsi="Calibri" w:cs="Calibri"/>
          <w:sz w:val="22"/>
          <w:szCs w:val="22"/>
        </w:rPr>
        <w:t xml:space="preserve">Zamawiający zaleca aby </w:t>
      </w:r>
      <w:r w:rsidR="000520B3" w:rsidRPr="00173061">
        <w:rPr>
          <w:rFonts w:ascii="Calibri" w:hAnsi="Calibri" w:cs="Calibri"/>
          <w:b/>
          <w:sz w:val="22"/>
          <w:szCs w:val="22"/>
          <w:u w:val="single"/>
        </w:rPr>
        <w:t>nie</w:t>
      </w:r>
      <w:r w:rsidR="000520B3" w:rsidRPr="00173061">
        <w:rPr>
          <w:rFonts w:ascii="Calibri" w:hAnsi="Calibri" w:cs="Calibri"/>
          <w:b/>
          <w:sz w:val="22"/>
          <w:szCs w:val="22"/>
        </w:rPr>
        <w:t xml:space="preserve"> </w:t>
      </w:r>
      <w:r w:rsidR="000520B3" w:rsidRPr="00173061">
        <w:rPr>
          <w:rFonts w:ascii="Calibri" w:hAnsi="Calibri" w:cs="Calibri"/>
          <w:sz w:val="22"/>
          <w:szCs w:val="22"/>
        </w:rPr>
        <w:t>wprowadzać jakichkolwiek zmian w plikach po podpisaniu ich podpisem kwalifikowanym. Może to skutkować naruszeniem integralności plików co równoważne będzie z koniecznością odrzucenia oferty.</w:t>
      </w:r>
    </w:p>
    <w:p w14:paraId="211700B2" w14:textId="21FE223F" w:rsidR="00484D6A" w:rsidRPr="00173061" w:rsidRDefault="00484D6A" w:rsidP="00701C8F">
      <w:pPr>
        <w:pStyle w:val="Bezodstpw"/>
        <w:numPr>
          <w:ilvl w:val="0"/>
          <w:numId w:val="16"/>
        </w:numPr>
        <w:jc w:val="both"/>
        <w:rPr>
          <w:rFonts w:ascii="Calibri" w:hAnsi="Calibri" w:cs="Calibri"/>
          <w:b/>
          <w:sz w:val="22"/>
          <w:szCs w:val="22"/>
        </w:rPr>
      </w:pPr>
      <w:r w:rsidRPr="00173061">
        <w:rPr>
          <w:rFonts w:ascii="Calibri" w:hAnsi="Calibri" w:cs="Calibri"/>
          <w:b/>
          <w:sz w:val="22"/>
          <w:szCs w:val="22"/>
        </w:rPr>
        <w:t>Uwagi dotyczące składania ofert:</w:t>
      </w:r>
    </w:p>
    <w:p w14:paraId="68290FAF" w14:textId="77777777" w:rsidR="00135DB7" w:rsidRPr="00173061" w:rsidRDefault="00135DB7"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Każdy z Wykonawców może złożyć tylko jedną ofertę. Złożenie większej liczby ofert lub oferty zawierającej propozycje wariantowe spowoduje odrzucenie wszystkich złożonych ofert.</w:t>
      </w:r>
    </w:p>
    <w:p w14:paraId="5F2129C9" w14:textId="42BD0BEB" w:rsidR="00484D6A" w:rsidRPr="00173061" w:rsidRDefault="00484D6A"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Treść oferty musi być zgodna z wymaganiami Zamawiającego określonymi w dokumentach zamówienia.</w:t>
      </w:r>
    </w:p>
    <w:p w14:paraId="0A4B9926" w14:textId="201989C6" w:rsidR="00135DB7" w:rsidRPr="00173061" w:rsidRDefault="00135DB7"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Cen</w:t>
      </w:r>
      <w:r w:rsidR="00484D6A" w:rsidRPr="00173061">
        <w:rPr>
          <w:rFonts w:ascii="Calibri" w:hAnsi="Calibri" w:cs="Calibri"/>
          <w:sz w:val="22"/>
          <w:szCs w:val="22"/>
        </w:rPr>
        <w:t>a</w:t>
      </w:r>
      <w:r w:rsidRPr="00173061">
        <w:rPr>
          <w:rFonts w:ascii="Calibri" w:hAnsi="Calibri" w:cs="Calibri"/>
          <w:sz w:val="22"/>
          <w:szCs w:val="22"/>
        </w:rPr>
        <w:t xml:space="preserve"> oferty mus</w:t>
      </w:r>
      <w:r w:rsidR="00484D6A" w:rsidRPr="00173061">
        <w:rPr>
          <w:rFonts w:ascii="Calibri" w:hAnsi="Calibri" w:cs="Calibri"/>
          <w:sz w:val="22"/>
          <w:szCs w:val="22"/>
        </w:rPr>
        <w:t>i</w:t>
      </w:r>
      <w:r w:rsidRPr="00173061">
        <w:rPr>
          <w:rFonts w:ascii="Calibri" w:hAnsi="Calibri" w:cs="Calibri"/>
          <w:sz w:val="22"/>
          <w:szCs w:val="22"/>
        </w:rPr>
        <w:t xml:space="preserve"> zawierać wszystkie koszty, jakie musi ponieść Wykonawca, aby zrealizować zamówienie z najwyższą starannością oraz ewentualne rabaty</w:t>
      </w:r>
      <w:r w:rsidR="001B0771" w:rsidRPr="00173061">
        <w:rPr>
          <w:rFonts w:ascii="Calibri" w:hAnsi="Calibri" w:cs="Calibri"/>
          <w:sz w:val="22"/>
          <w:szCs w:val="22"/>
        </w:rPr>
        <w:t xml:space="preserve"> i opusty</w:t>
      </w:r>
      <w:r w:rsidRPr="00173061">
        <w:rPr>
          <w:rFonts w:ascii="Calibri" w:hAnsi="Calibri" w:cs="Calibri"/>
          <w:sz w:val="22"/>
          <w:szCs w:val="22"/>
        </w:rPr>
        <w:t>.</w:t>
      </w:r>
    </w:p>
    <w:p w14:paraId="113F01DA" w14:textId="77777777" w:rsidR="00135DB7" w:rsidRPr="00173061" w:rsidRDefault="00135DB7"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Dokumenty i oświadczenia składane przez wykonawcę powinny być w języku polskim, chyba że w SWZ dopuszczono inaczej. W przypadku  załączenia dokumentów sporządzonych w innym języku niż dopuszczony (polski), Wykonawca zobowiązany jest oprócz wymaganego dokumentu załączyć tłumaczenie na język polski.</w:t>
      </w:r>
    </w:p>
    <w:p w14:paraId="0E4DF0F2" w14:textId="46094E82" w:rsidR="00484D6A" w:rsidRPr="00173061" w:rsidRDefault="00484D6A"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 xml:space="preserve">Oferta może być złożona tylko do upływu terminu składania ofert. </w:t>
      </w:r>
    </w:p>
    <w:p w14:paraId="044BAAC5" w14:textId="15F8F37B" w:rsidR="005825D8" w:rsidRPr="00173061" w:rsidRDefault="005825D8"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 xml:space="preserve">Do upływu terminu składania ofert wykonawca może wycofać ofertę. Wycofanie następuje na stronie internetowej prowadzonego postępowania:  </w:t>
      </w:r>
      <w:hyperlink r:id="rId31" w:history="1">
        <w:r w:rsidRPr="00173061">
          <w:rPr>
            <w:rStyle w:val="Hipercze"/>
            <w:rFonts w:ascii="Calibri" w:hAnsi="Calibri" w:cs="Calibri"/>
            <w:sz w:val="22"/>
            <w:szCs w:val="22"/>
          </w:rPr>
          <w:t>https://platformazakupowa.pl/pn/kwp_wroclaw</w:t>
        </w:r>
      </w:hyperlink>
      <w:r w:rsidRPr="00173061">
        <w:rPr>
          <w:rFonts w:ascii="Calibri" w:hAnsi="Calibri" w:cs="Calibri"/>
          <w:sz w:val="22"/>
          <w:szCs w:val="22"/>
        </w:rPr>
        <w:t xml:space="preserve">  </w:t>
      </w:r>
      <w:r w:rsidRPr="00173061">
        <w:rPr>
          <w:rFonts w:ascii="Calibri" w:hAnsi="Calibri" w:cs="Calibri"/>
          <w:sz w:val="22"/>
          <w:szCs w:val="22"/>
        </w:rPr>
        <w:lastRenderedPageBreak/>
        <w:t>. Sposób wycofania oferty zamieszczono w instrukcji zamieszczonej na stronie internetowej pod adresem:</w:t>
      </w:r>
    </w:p>
    <w:p w14:paraId="2F1DFFD9" w14:textId="37D0DFC2" w:rsidR="005825D8" w:rsidRPr="00516D56" w:rsidRDefault="00FD3760" w:rsidP="009615E5">
      <w:pPr>
        <w:pStyle w:val="Bezodstpw"/>
        <w:tabs>
          <w:tab w:val="left" w:pos="426"/>
        </w:tabs>
        <w:jc w:val="both"/>
        <w:rPr>
          <w:rFonts w:ascii="Calibri" w:hAnsi="Calibri" w:cs="Calibri"/>
          <w:sz w:val="22"/>
          <w:szCs w:val="22"/>
        </w:rPr>
      </w:pPr>
      <w:hyperlink r:id="rId32" w:history="1">
        <w:r w:rsidR="005825D8" w:rsidRPr="00173061">
          <w:rPr>
            <w:rStyle w:val="Hipercze"/>
            <w:rFonts w:ascii="Calibri" w:hAnsi="Calibri" w:cs="Calibri"/>
            <w:sz w:val="22"/>
            <w:szCs w:val="22"/>
          </w:rPr>
          <w:t>https://platformazakupowa.pl/strona/45-instrukcje</w:t>
        </w:r>
      </w:hyperlink>
      <w:r w:rsidR="005825D8" w:rsidRPr="00173061">
        <w:rPr>
          <w:rFonts w:ascii="Calibri" w:hAnsi="Calibri" w:cs="Calibri"/>
          <w:sz w:val="22"/>
          <w:szCs w:val="22"/>
        </w:rPr>
        <w:t xml:space="preserve"> .</w:t>
      </w:r>
      <w:r w:rsidR="00FD0F9C" w:rsidRPr="00173061">
        <w:rPr>
          <w:rFonts w:ascii="Calibri" w:hAnsi="Calibri" w:cs="Calibri"/>
          <w:sz w:val="22"/>
          <w:szCs w:val="22"/>
        </w:rPr>
        <w:t xml:space="preserve"> W celu wycofania oferty należy zalogować się i wybrać kafelek </w:t>
      </w:r>
      <w:r w:rsidR="00FD0F9C" w:rsidRPr="00173061">
        <w:rPr>
          <w:rFonts w:ascii="Calibri" w:hAnsi="Calibri" w:cs="Calibri"/>
          <w:i/>
          <w:sz w:val="22"/>
          <w:szCs w:val="22"/>
        </w:rPr>
        <w:t>Moje oferty</w:t>
      </w:r>
      <w:r w:rsidR="00FD0F9C" w:rsidRPr="00173061">
        <w:rPr>
          <w:rFonts w:ascii="Calibri" w:hAnsi="Calibri" w:cs="Calibri"/>
          <w:sz w:val="22"/>
          <w:szCs w:val="22"/>
        </w:rPr>
        <w:t xml:space="preserve">. Następnie należy przejść do historii ofertowania klikając w czarną strzałkę przy wybranej ofercie. Po przejściu na stronę postępowania, na dole formularza należy przejść do szczegółów oferty, klikając ponownie w czarną strzałkę. W okienku </w:t>
      </w:r>
      <w:r w:rsidR="00FD0F9C" w:rsidRPr="00173061">
        <w:rPr>
          <w:rFonts w:ascii="Calibri" w:hAnsi="Calibri" w:cs="Calibri"/>
          <w:i/>
          <w:sz w:val="22"/>
          <w:szCs w:val="22"/>
        </w:rPr>
        <w:t>Historia oferty</w:t>
      </w:r>
      <w:r w:rsidR="00FD0F9C" w:rsidRPr="00173061">
        <w:rPr>
          <w:rFonts w:ascii="Calibri" w:hAnsi="Calibri" w:cs="Calibri"/>
          <w:sz w:val="22"/>
          <w:szCs w:val="22"/>
        </w:rPr>
        <w:t xml:space="preserve"> w postępowaniu należy kliknąć w przycisk </w:t>
      </w:r>
      <w:r w:rsidR="00FD0F9C" w:rsidRPr="00173061">
        <w:rPr>
          <w:rFonts w:ascii="Calibri" w:hAnsi="Calibri" w:cs="Calibri"/>
          <w:i/>
          <w:sz w:val="22"/>
          <w:szCs w:val="22"/>
        </w:rPr>
        <w:t>Wycofaj ofertę</w:t>
      </w:r>
      <w:r w:rsidR="00FD0F9C" w:rsidRPr="00173061">
        <w:rPr>
          <w:rFonts w:ascii="Calibri" w:hAnsi="Calibri" w:cs="Calibri"/>
          <w:sz w:val="22"/>
          <w:szCs w:val="22"/>
        </w:rPr>
        <w:t>. System wygeneruje automatyczne potwierdzenie wycofania oferty, które Wykonawca otrzyma na pocztę elektroniczną przypisaną do konta. Wykonawca nie posiadający konta na Platformie zakupowej może zmienić swoją ofertę poprzez złożenie kolejnej oferty, podając ten sam adres e-mail. System automatycznie wycofa poprzednią ofertę (o czym Wykonawca zostanie poinformowany drogą mailową), następnie Wykonawca otrzyma powiadomienie na elektroniczną skrzynkę pocztową z prośbą o potwierdzenie adresu e-mail. Zweryfikowanie adresu mailowego przy ponownie złożonej ofercie będzie zakończeniem procesu złożenia kolejnej oferty.</w:t>
      </w:r>
    </w:p>
    <w:p w14:paraId="2CED01F9" w14:textId="7A8B61BA" w:rsidR="005825D8" w:rsidRPr="00173061" w:rsidRDefault="005825D8" w:rsidP="009615E5">
      <w:pPr>
        <w:pStyle w:val="Bezodstpw"/>
        <w:numPr>
          <w:ilvl w:val="0"/>
          <w:numId w:val="16"/>
        </w:numPr>
        <w:tabs>
          <w:tab w:val="left" w:pos="426"/>
        </w:tabs>
        <w:ind w:left="0" w:firstLine="0"/>
        <w:jc w:val="both"/>
        <w:rPr>
          <w:rFonts w:ascii="Calibri" w:hAnsi="Calibri" w:cs="Calibri"/>
          <w:b/>
          <w:sz w:val="22"/>
          <w:szCs w:val="22"/>
        </w:rPr>
      </w:pPr>
      <w:r w:rsidRPr="00173061">
        <w:rPr>
          <w:rFonts w:ascii="Calibri" w:hAnsi="Calibri" w:cs="Calibri"/>
          <w:b/>
          <w:sz w:val="22"/>
          <w:szCs w:val="22"/>
        </w:rPr>
        <w:t>Dokumenty składane wraz z ofertą.</w:t>
      </w:r>
    </w:p>
    <w:p w14:paraId="4F513C84" w14:textId="3E6C2103" w:rsidR="005825D8" w:rsidRPr="00545C64" w:rsidRDefault="005825D8" w:rsidP="009615E5">
      <w:pPr>
        <w:pStyle w:val="Bezodstpw"/>
        <w:numPr>
          <w:ilvl w:val="1"/>
          <w:numId w:val="16"/>
        </w:numPr>
        <w:tabs>
          <w:tab w:val="left" w:pos="426"/>
        </w:tabs>
        <w:ind w:left="0" w:firstLine="0"/>
        <w:jc w:val="both"/>
        <w:rPr>
          <w:rFonts w:ascii="Calibri" w:hAnsi="Calibri" w:cs="Calibri"/>
          <w:sz w:val="22"/>
          <w:szCs w:val="22"/>
        </w:rPr>
      </w:pPr>
      <w:r w:rsidRPr="00545C64">
        <w:rPr>
          <w:rFonts w:ascii="Calibri" w:hAnsi="Calibri" w:cs="Calibri"/>
          <w:sz w:val="22"/>
          <w:szCs w:val="22"/>
        </w:rPr>
        <w:t>Wypełniony</w:t>
      </w:r>
      <w:r w:rsidR="001B0771" w:rsidRPr="00545C64">
        <w:rPr>
          <w:rFonts w:ascii="Calibri" w:hAnsi="Calibri" w:cs="Calibri"/>
          <w:sz w:val="22"/>
          <w:szCs w:val="22"/>
        </w:rPr>
        <w:t xml:space="preserve"> </w:t>
      </w:r>
      <w:r w:rsidRPr="00545C64">
        <w:rPr>
          <w:rFonts w:ascii="Calibri" w:hAnsi="Calibri" w:cs="Calibri"/>
          <w:sz w:val="22"/>
          <w:szCs w:val="22"/>
        </w:rPr>
        <w:t xml:space="preserve"> i podpisany </w:t>
      </w:r>
      <w:r w:rsidRPr="009615E5">
        <w:rPr>
          <w:rFonts w:ascii="Calibri" w:hAnsi="Calibri" w:cs="Calibri"/>
          <w:b/>
          <w:sz w:val="22"/>
          <w:szCs w:val="22"/>
          <w:u w:val="single"/>
        </w:rPr>
        <w:t>formularz oferto</w:t>
      </w:r>
      <w:r w:rsidRPr="004F278D">
        <w:rPr>
          <w:rFonts w:ascii="Calibri" w:hAnsi="Calibri" w:cs="Calibri"/>
          <w:b/>
          <w:sz w:val="22"/>
          <w:szCs w:val="22"/>
          <w:u w:val="single"/>
        </w:rPr>
        <w:t>wy</w:t>
      </w:r>
      <w:r w:rsidRPr="00545C64">
        <w:rPr>
          <w:rFonts w:ascii="Calibri" w:hAnsi="Calibri" w:cs="Calibri"/>
          <w:sz w:val="22"/>
          <w:szCs w:val="22"/>
        </w:rPr>
        <w:t xml:space="preserve"> zawierający informacje określone w </w:t>
      </w:r>
      <w:r w:rsidR="001B0771" w:rsidRPr="00545C64">
        <w:rPr>
          <w:rFonts w:ascii="Calibri" w:hAnsi="Calibri" w:cs="Calibri"/>
          <w:sz w:val="22"/>
          <w:szCs w:val="22"/>
        </w:rPr>
        <w:t xml:space="preserve">załączniku nr </w:t>
      </w:r>
      <w:r w:rsidR="00545C64" w:rsidRPr="00545C64">
        <w:rPr>
          <w:rFonts w:ascii="Calibri" w:hAnsi="Calibri" w:cs="Calibri"/>
          <w:sz w:val="22"/>
          <w:szCs w:val="22"/>
        </w:rPr>
        <w:t>3</w:t>
      </w:r>
      <w:r w:rsidRPr="00545C64">
        <w:rPr>
          <w:rFonts w:ascii="Calibri" w:hAnsi="Calibri" w:cs="Calibri"/>
          <w:sz w:val="22"/>
          <w:szCs w:val="22"/>
        </w:rPr>
        <w:t xml:space="preserve"> do SWZ.</w:t>
      </w:r>
    </w:p>
    <w:p w14:paraId="2E78E1A5" w14:textId="75CC0D41" w:rsidR="00156060" w:rsidRPr="00173061" w:rsidRDefault="0062532E" w:rsidP="009615E5">
      <w:pPr>
        <w:pStyle w:val="Bezodstpw"/>
        <w:numPr>
          <w:ilvl w:val="1"/>
          <w:numId w:val="16"/>
        </w:numPr>
        <w:tabs>
          <w:tab w:val="left" w:pos="426"/>
        </w:tabs>
        <w:ind w:left="0" w:firstLine="0"/>
        <w:jc w:val="both"/>
        <w:rPr>
          <w:rFonts w:ascii="Calibri" w:hAnsi="Calibri" w:cs="Calibri"/>
          <w:sz w:val="22"/>
          <w:szCs w:val="22"/>
        </w:rPr>
      </w:pPr>
      <w:r w:rsidRPr="004F278D">
        <w:rPr>
          <w:rFonts w:ascii="Calibri" w:hAnsi="Calibri" w:cs="Calibri"/>
          <w:b/>
          <w:sz w:val="22"/>
          <w:szCs w:val="22"/>
          <w:u w:val="single"/>
        </w:rPr>
        <w:t>Przedmiotowe środki dowodowe</w:t>
      </w:r>
      <w:r>
        <w:rPr>
          <w:rFonts w:ascii="Calibri" w:hAnsi="Calibri" w:cs="Calibri"/>
          <w:sz w:val="22"/>
          <w:szCs w:val="22"/>
        </w:rPr>
        <w:t>, o których mowa w Rozdziale VI SWZ, tj. Świadectwo homologacji bądź świadectwo zgodności WE dla kompletnych pojazdów oraz w</w:t>
      </w:r>
      <w:r w:rsidR="00156060" w:rsidRPr="00156060">
        <w:rPr>
          <w:rFonts w:ascii="Calibri" w:hAnsi="Calibri" w:cs="Calibri"/>
          <w:sz w:val="22"/>
          <w:szCs w:val="22"/>
        </w:rPr>
        <w:t>ypełnione i podpisane</w:t>
      </w:r>
      <w:r w:rsidR="00156060">
        <w:rPr>
          <w:rFonts w:ascii="Calibri" w:hAnsi="Calibri" w:cs="Calibri"/>
          <w:sz w:val="22"/>
          <w:szCs w:val="22"/>
        </w:rPr>
        <w:t xml:space="preserve"> oświadczenia stanowiące przedmiotowy środek dowodowy</w:t>
      </w:r>
      <w:r w:rsidR="00156060" w:rsidRPr="00156060">
        <w:rPr>
          <w:rFonts w:ascii="Calibri" w:hAnsi="Calibri" w:cs="Calibri"/>
          <w:sz w:val="22"/>
          <w:szCs w:val="22"/>
        </w:rPr>
        <w:t>.</w:t>
      </w:r>
    </w:p>
    <w:p w14:paraId="34E27408" w14:textId="5294494E" w:rsidR="005825D8" w:rsidRDefault="005825D8"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 xml:space="preserve">Wypełnione, w zakresie wskazanym przez Zamawiającego, </w:t>
      </w:r>
      <w:r w:rsidR="003D695D" w:rsidRPr="00173061">
        <w:rPr>
          <w:rFonts w:ascii="Calibri" w:hAnsi="Calibri" w:cs="Calibri"/>
          <w:sz w:val="22"/>
          <w:szCs w:val="22"/>
        </w:rPr>
        <w:t xml:space="preserve">aktualne na dzień składania ofert </w:t>
      </w:r>
      <w:r w:rsidRPr="00173061">
        <w:rPr>
          <w:rFonts w:ascii="Calibri" w:hAnsi="Calibri" w:cs="Calibri"/>
          <w:sz w:val="22"/>
          <w:szCs w:val="22"/>
        </w:rPr>
        <w:t xml:space="preserve">i podpisane </w:t>
      </w:r>
      <w:r w:rsidRPr="004F278D">
        <w:rPr>
          <w:rFonts w:ascii="Calibri" w:hAnsi="Calibri" w:cs="Calibri"/>
          <w:b/>
          <w:sz w:val="22"/>
          <w:szCs w:val="22"/>
          <w:u w:val="single"/>
        </w:rPr>
        <w:t>oświadczeni</w:t>
      </w:r>
      <w:r w:rsidR="00D837CC" w:rsidRPr="004F278D">
        <w:rPr>
          <w:rFonts w:ascii="Calibri" w:hAnsi="Calibri" w:cs="Calibri"/>
          <w:b/>
          <w:sz w:val="22"/>
          <w:szCs w:val="22"/>
          <w:u w:val="single"/>
        </w:rPr>
        <w:t>a</w:t>
      </w:r>
      <w:r w:rsidRPr="004F278D">
        <w:rPr>
          <w:rFonts w:ascii="Calibri" w:hAnsi="Calibri" w:cs="Calibri"/>
          <w:b/>
          <w:sz w:val="22"/>
          <w:szCs w:val="22"/>
          <w:u w:val="single"/>
        </w:rPr>
        <w:t>, o który</w:t>
      </w:r>
      <w:r w:rsidR="00D837CC" w:rsidRPr="004F278D">
        <w:rPr>
          <w:rFonts w:ascii="Calibri" w:hAnsi="Calibri" w:cs="Calibri"/>
          <w:b/>
          <w:sz w:val="22"/>
          <w:szCs w:val="22"/>
          <w:u w:val="single"/>
        </w:rPr>
        <w:t>ch</w:t>
      </w:r>
      <w:r w:rsidRPr="004F278D">
        <w:rPr>
          <w:rFonts w:ascii="Calibri" w:hAnsi="Calibri" w:cs="Calibri"/>
          <w:b/>
          <w:sz w:val="22"/>
          <w:szCs w:val="22"/>
          <w:u w:val="single"/>
        </w:rPr>
        <w:t xml:space="preserve"> mowa w art. 125 ustawy </w:t>
      </w:r>
      <w:proofErr w:type="spellStart"/>
      <w:r w:rsidRPr="004F278D">
        <w:rPr>
          <w:rFonts w:ascii="Calibri" w:hAnsi="Calibri" w:cs="Calibri"/>
          <w:b/>
          <w:sz w:val="22"/>
          <w:szCs w:val="22"/>
          <w:u w:val="single"/>
        </w:rPr>
        <w:t>Pzp</w:t>
      </w:r>
      <w:proofErr w:type="spellEnd"/>
      <w:r w:rsidRPr="004F278D">
        <w:rPr>
          <w:rFonts w:ascii="Calibri" w:hAnsi="Calibri" w:cs="Calibri"/>
          <w:b/>
          <w:sz w:val="22"/>
          <w:szCs w:val="22"/>
        </w:rPr>
        <w:t xml:space="preserve"> (JEDZ</w:t>
      </w:r>
      <w:r w:rsidR="00CC3863" w:rsidRPr="00545C64">
        <w:rPr>
          <w:rFonts w:ascii="Calibri" w:hAnsi="Calibri" w:cs="Calibri"/>
          <w:sz w:val="22"/>
          <w:szCs w:val="22"/>
        </w:rPr>
        <w:t xml:space="preserve"> – załącznik nr </w:t>
      </w:r>
      <w:r w:rsidR="00545C64" w:rsidRPr="00545C64">
        <w:rPr>
          <w:rFonts w:ascii="Calibri" w:hAnsi="Calibri" w:cs="Calibri"/>
          <w:sz w:val="22"/>
          <w:szCs w:val="22"/>
        </w:rPr>
        <w:t>4</w:t>
      </w:r>
      <w:r w:rsidR="00CC3863" w:rsidRPr="00545C64">
        <w:rPr>
          <w:rFonts w:ascii="Calibri" w:hAnsi="Calibri" w:cs="Calibri"/>
          <w:sz w:val="22"/>
          <w:szCs w:val="22"/>
        </w:rPr>
        <w:t xml:space="preserve"> do SWZ</w:t>
      </w:r>
      <w:r w:rsidR="00D837CC" w:rsidRPr="00545C64">
        <w:rPr>
          <w:rFonts w:ascii="Calibri" w:hAnsi="Calibri" w:cs="Calibri"/>
          <w:sz w:val="22"/>
          <w:szCs w:val="22"/>
        </w:rPr>
        <w:t xml:space="preserve"> oraz oświadczenie o niepodleganiu wykluczeniu wynikające z rozporządzenia UE i związanej z tym ustawy z dnia 13 kwietnia</w:t>
      </w:r>
      <w:r w:rsidR="00023B06" w:rsidRPr="00545C64">
        <w:rPr>
          <w:rFonts w:ascii="Calibri" w:hAnsi="Calibri" w:cs="Calibri"/>
          <w:sz w:val="22"/>
          <w:szCs w:val="22"/>
        </w:rPr>
        <w:t xml:space="preserve"> 2022</w:t>
      </w:r>
      <w:r w:rsidR="00D837CC" w:rsidRPr="00545C64">
        <w:rPr>
          <w:rFonts w:ascii="Calibri" w:hAnsi="Calibri" w:cs="Calibri"/>
          <w:sz w:val="22"/>
          <w:szCs w:val="22"/>
        </w:rPr>
        <w:t xml:space="preserve"> o szczególnych rozwiązaniach w zakresie przeciwdziałania wspieraniu agresji na Ukrainę oraz służących ochronie bezpieczeństwa narodowego – załącznik nr </w:t>
      </w:r>
      <w:r w:rsidR="00545C64" w:rsidRPr="00545C64">
        <w:rPr>
          <w:rFonts w:ascii="Calibri" w:hAnsi="Calibri" w:cs="Calibri"/>
          <w:sz w:val="22"/>
          <w:szCs w:val="22"/>
        </w:rPr>
        <w:t>4</w:t>
      </w:r>
      <w:r w:rsidR="00D837CC" w:rsidRPr="00545C64">
        <w:rPr>
          <w:rFonts w:ascii="Calibri" w:hAnsi="Calibri" w:cs="Calibri"/>
          <w:sz w:val="22"/>
          <w:szCs w:val="22"/>
        </w:rPr>
        <w:t>.1 do SWZ</w:t>
      </w:r>
      <w:r w:rsidRPr="00545C64">
        <w:rPr>
          <w:rFonts w:ascii="Calibri" w:hAnsi="Calibri" w:cs="Calibri"/>
          <w:sz w:val="22"/>
          <w:szCs w:val="22"/>
        </w:rPr>
        <w:t>).</w:t>
      </w:r>
    </w:p>
    <w:p w14:paraId="1DCD183E" w14:textId="025E6DE4" w:rsidR="00545C64" w:rsidRPr="00545C64" w:rsidRDefault="00545C64" w:rsidP="009615E5">
      <w:pPr>
        <w:pStyle w:val="Bezodstpw"/>
        <w:numPr>
          <w:ilvl w:val="1"/>
          <w:numId w:val="16"/>
        </w:numPr>
        <w:tabs>
          <w:tab w:val="left" w:pos="426"/>
        </w:tabs>
        <w:ind w:left="0" w:firstLine="0"/>
        <w:jc w:val="both"/>
        <w:rPr>
          <w:rFonts w:ascii="Calibri" w:hAnsi="Calibri" w:cs="Calibri"/>
          <w:sz w:val="22"/>
          <w:szCs w:val="22"/>
        </w:rPr>
      </w:pPr>
      <w:r>
        <w:rPr>
          <w:rFonts w:ascii="Calibri" w:hAnsi="Calibri" w:cs="Calibri"/>
          <w:sz w:val="22"/>
          <w:szCs w:val="22"/>
        </w:rPr>
        <w:t>Dowód wniesienia wadium.</w:t>
      </w:r>
    </w:p>
    <w:p w14:paraId="300AD651" w14:textId="0B522F3F" w:rsidR="00FD4C86" w:rsidRPr="00173061" w:rsidRDefault="00FD4C86"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 xml:space="preserve">W przypadku, gdy ofertę (lub jakiekolwiek dokumenty dołączone do oferty) podpisuje osoba nie wymieniona w dokumentach rejestrowych Wykonawcy, do oferty należy dołączyć </w:t>
      </w:r>
      <w:r w:rsidRPr="00EB07D2">
        <w:rPr>
          <w:rFonts w:ascii="Calibri" w:hAnsi="Calibri" w:cs="Calibri"/>
          <w:b/>
          <w:sz w:val="22"/>
          <w:szCs w:val="22"/>
          <w:u w:val="single"/>
        </w:rPr>
        <w:t>pełnomocnictwo</w:t>
      </w:r>
      <w:r w:rsidRPr="00173061">
        <w:rPr>
          <w:rFonts w:ascii="Calibri" w:hAnsi="Calibri" w:cs="Calibri"/>
          <w:b/>
          <w:sz w:val="22"/>
          <w:szCs w:val="22"/>
        </w:rPr>
        <w:t>.</w:t>
      </w:r>
      <w:r w:rsidR="00782ACC" w:rsidRPr="00173061">
        <w:rPr>
          <w:rFonts w:ascii="Calibri" w:hAnsi="Calibri" w:cs="Calibri"/>
          <w:b/>
          <w:sz w:val="22"/>
          <w:szCs w:val="22"/>
        </w:rPr>
        <w:t xml:space="preserve"> </w:t>
      </w:r>
      <w:r w:rsidRPr="00173061">
        <w:rPr>
          <w:rFonts w:ascii="Calibri" w:hAnsi="Calibri" w:cs="Calibri"/>
          <w:sz w:val="22"/>
          <w:szCs w:val="22"/>
        </w:rPr>
        <w:t>Pełnomocnictwo do złożenia oferty musi być złożone w oryginale w takiej samej</w:t>
      </w:r>
      <w:r w:rsidR="00E57BCA" w:rsidRPr="00173061">
        <w:rPr>
          <w:rFonts w:ascii="Calibri" w:hAnsi="Calibri" w:cs="Calibri"/>
          <w:sz w:val="22"/>
          <w:szCs w:val="22"/>
        </w:rPr>
        <w:t xml:space="preserve"> formie, jak składana oferta (t</w:t>
      </w:r>
      <w:r w:rsidRPr="00173061">
        <w:rPr>
          <w:rFonts w:ascii="Calibri" w:hAnsi="Calibri" w:cs="Calibri"/>
          <w:sz w:val="22"/>
          <w:szCs w:val="22"/>
        </w:rPr>
        <w:t xml:space="preserve">j. w formie elektronicznej opatrzonej kwalifikowanym podpisem elektronicznym). </w:t>
      </w:r>
    </w:p>
    <w:p w14:paraId="6730B270" w14:textId="7AF6D73A" w:rsidR="00FD4C86" w:rsidRPr="004F278D" w:rsidRDefault="003D695D" w:rsidP="00FD4C86">
      <w:pPr>
        <w:autoSpaceDE w:val="0"/>
        <w:autoSpaceDN w:val="0"/>
        <w:adjustRightInd w:val="0"/>
        <w:spacing w:line="240" w:lineRule="auto"/>
        <w:jc w:val="both"/>
        <w:rPr>
          <w:rFonts w:ascii="Calibri" w:hAnsi="Calibri" w:cs="Calibri"/>
          <w:lang w:val="pl-PL"/>
        </w:rPr>
      </w:pPr>
      <w:r w:rsidRPr="00173061">
        <w:rPr>
          <w:rFonts w:ascii="Calibri" w:hAnsi="Calibri" w:cs="Calibri"/>
          <w:lang w:val="pl-PL"/>
        </w:rPr>
        <w:t>Pełnomocnictwo w postaci elektronicznej, opatrzone kwalifikowanym podpisem elektronicznym należy dołączyć do oferty. W przypadku, gdy pełnomocnictwo zostało sporządzone jako dokument w postaci papierowej i opatrzone własnoręcznym podpisem, wykonawca przekazuje cyfrowe odwzorowanie tego dokumentu opatrzone kwalifikowanym podpisem elektronicznym potwierdzającym zgodność cyfrowego odwzorowania z dokumentem w postaci papierowej. Potwierdzenia zgodności cyfrowego odwzorowania z dokumentem w postaci papierowej dokonuje notariusz lub mocodawca. Elektroniczna kopia pełnomocnictwa</w:t>
      </w:r>
      <w:r w:rsidR="001B0771" w:rsidRPr="00173061">
        <w:rPr>
          <w:rFonts w:ascii="Calibri" w:hAnsi="Calibri" w:cs="Calibri"/>
          <w:lang w:val="pl-PL"/>
        </w:rPr>
        <w:t xml:space="preserve"> (jego cyfrowe odwzorowanie)</w:t>
      </w:r>
      <w:r w:rsidRPr="00173061">
        <w:rPr>
          <w:rFonts w:ascii="Calibri" w:hAnsi="Calibri" w:cs="Calibri"/>
          <w:lang w:val="pl-PL"/>
        </w:rPr>
        <w:t xml:space="preserve"> nie może być uwierzytelniona przez upełnomocnionego.</w:t>
      </w:r>
    </w:p>
    <w:p w14:paraId="1DDFA1A4" w14:textId="3F456211" w:rsidR="00B46E21" w:rsidRPr="00173061" w:rsidRDefault="00B46E21" w:rsidP="004F278D">
      <w:pPr>
        <w:pStyle w:val="Akapitzlist"/>
        <w:numPr>
          <w:ilvl w:val="1"/>
          <w:numId w:val="16"/>
        </w:numPr>
        <w:tabs>
          <w:tab w:val="left" w:pos="426"/>
        </w:tabs>
        <w:autoSpaceDE w:val="0"/>
        <w:autoSpaceDN w:val="0"/>
        <w:adjustRightInd w:val="0"/>
        <w:spacing w:line="240" w:lineRule="auto"/>
        <w:ind w:left="0" w:firstLine="0"/>
        <w:jc w:val="both"/>
        <w:rPr>
          <w:rFonts w:ascii="Calibri" w:hAnsi="Calibri" w:cs="Calibri"/>
          <w:u w:val="single"/>
          <w:lang w:val="pl-PL"/>
        </w:rPr>
      </w:pPr>
      <w:r w:rsidRPr="00173061">
        <w:rPr>
          <w:rFonts w:ascii="Calibri" w:hAnsi="Calibri" w:cs="Calibri"/>
          <w:bCs/>
          <w:u w:val="single"/>
          <w:lang w:val="pl-PL"/>
        </w:rPr>
        <w:t xml:space="preserve">Dodatkowo </w:t>
      </w:r>
      <w:r w:rsidR="00685193" w:rsidRPr="00173061">
        <w:rPr>
          <w:rFonts w:ascii="Calibri" w:hAnsi="Calibri" w:cs="Calibri"/>
          <w:bCs/>
          <w:u w:val="single"/>
          <w:lang w:val="pl-PL"/>
        </w:rPr>
        <w:t xml:space="preserve">Wykonawcy ubiegający się wspólnie o udzielenie zamówienia </w:t>
      </w:r>
      <w:r w:rsidR="00685193" w:rsidRPr="00173061">
        <w:rPr>
          <w:rFonts w:ascii="Calibri" w:hAnsi="Calibri" w:cs="Calibri"/>
          <w:u w:val="single"/>
          <w:lang w:val="pl-PL"/>
        </w:rPr>
        <w:t>(np. spółki cywilne, konsorcja)</w:t>
      </w:r>
      <w:r w:rsidRPr="00173061">
        <w:rPr>
          <w:rFonts w:ascii="Calibri" w:hAnsi="Calibri" w:cs="Calibri"/>
          <w:u w:val="single"/>
          <w:lang w:val="pl-PL"/>
        </w:rPr>
        <w:t>:</w:t>
      </w:r>
    </w:p>
    <w:p w14:paraId="47283362" w14:textId="6AABC1D6" w:rsidR="002D14A9" w:rsidRPr="004F278D" w:rsidRDefault="00B46E21" w:rsidP="004F278D">
      <w:pPr>
        <w:pStyle w:val="Akapitzlist"/>
        <w:tabs>
          <w:tab w:val="left" w:pos="426"/>
        </w:tabs>
        <w:autoSpaceDE w:val="0"/>
        <w:autoSpaceDN w:val="0"/>
        <w:adjustRightInd w:val="0"/>
        <w:spacing w:line="240" w:lineRule="auto"/>
        <w:ind w:left="0"/>
        <w:jc w:val="both"/>
        <w:rPr>
          <w:rFonts w:ascii="Calibri" w:hAnsi="Calibri" w:cs="Calibri"/>
          <w:lang w:val="pl-PL"/>
        </w:rPr>
      </w:pPr>
      <w:r w:rsidRPr="00173061">
        <w:rPr>
          <w:rFonts w:ascii="Calibri" w:hAnsi="Calibri" w:cs="Calibri"/>
          <w:lang w:val="pl-PL"/>
        </w:rPr>
        <w:t xml:space="preserve">- </w:t>
      </w:r>
      <w:r w:rsidR="00685193" w:rsidRPr="00173061">
        <w:rPr>
          <w:rFonts w:ascii="Calibri" w:hAnsi="Calibri" w:cs="Calibri"/>
          <w:lang w:val="pl-PL"/>
        </w:rPr>
        <w:t xml:space="preserve">zgodnie z art. 58 ust. 2 ustawy </w:t>
      </w:r>
      <w:proofErr w:type="spellStart"/>
      <w:r w:rsidR="00685193" w:rsidRPr="00173061">
        <w:rPr>
          <w:rFonts w:ascii="Calibri" w:hAnsi="Calibri" w:cs="Calibri"/>
          <w:lang w:val="pl-PL"/>
        </w:rPr>
        <w:t>Pzp</w:t>
      </w:r>
      <w:proofErr w:type="spellEnd"/>
      <w:r w:rsidR="00685193" w:rsidRPr="00173061">
        <w:rPr>
          <w:rFonts w:ascii="Calibri" w:hAnsi="Calibri" w:cs="Calibri"/>
          <w:i/>
          <w:iCs/>
          <w:lang w:val="pl-PL"/>
        </w:rPr>
        <w:t xml:space="preserve">, </w:t>
      </w:r>
      <w:r w:rsidRPr="00173061">
        <w:rPr>
          <w:rFonts w:ascii="Calibri" w:hAnsi="Calibri" w:cs="Calibri"/>
          <w:bCs/>
          <w:lang w:val="pl-PL"/>
        </w:rPr>
        <w:t xml:space="preserve">Wykonawcy ubiegający się wspólnie o udzielenie zamówienia </w:t>
      </w:r>
      <w:r w:rsidR="00685193" w:rsidRPr="00173061">
        <w:rPr>
          <w:rFonts w:ascii="Calibri" w:hAnsi="Calibri" w:cs="Calibri"/>
          <w:bCs/>
          <w:lang w:val="pl-PL"/>
        </w:rPr>
        <w:t xml:space="preserve">zobowiązani są ustanowić pełnomocnika. </w:t>
      </w:r>
      <w:r w:rsidRPr="00173061">
        <w:rPr>
          <w:rFonts w:ascii="Calibri" w:hAnsi="Calibri" w:cs="Calibri"/>
          <w:b/>
          <w:bCs/>
          <w:lang w:val="pl-PL"/>
        </w:rPr>
        <w:t>Do oferty należy dołączyć to pełnomocnictwo.</w:t>
      </w:r>
      <w:r w:rsidRPr="00173061">
        <w:rPr>
          <w:rFonts w:ascii="Calibri" w:hAnsi="Calibri" w:cs="Calibri"/>
          <w:bCs/>
          <w:lang w:val="pl-PL"/>
        </w:rPr>
        <w:t xml:space="preserve"> </w:t>
      </w:r>
      <w:r w:rsidR="00685193" w:rsidRPr="00173061">
        <w:rPr>
          <w:rFonts w:ascii="Calibri" w:hAnsi="Calibri" w:cs="Calibri"/>
          <w:lang w:val="pl-PL"/>
        </w:rPr>
        <w:t xml:space="preserve">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w:t>
      </w:r>
      <w:r w:rsidR="00685193" w:rsidRPr="00173061">
        <w:rPr>
          <w:rFonts w:ascii="Calibri" w:hAnsi="Calibri" w:cs="Calibri"/>
          <w:lang w:val="pl-PL"/>
        </w:rPr>
        <w:lastRenderedPageBreak/>
        <w:t>podpisem elektronicznym poświadczającym zgodność cyfrowego odwzorowania z dokumentem w postaci papierowej podpisane p</w:t>
      </w:r>
      <w:r w:rsidRPr="00173061">
        <w:rPr>
          <w:rFonts w:ascii="Calibri" w:hAnsi="Calibri" w:cs="Calibri"/>
          <w:lang w:val="pl-PL"/>
        </w:rPr>
        <w:t>rzez mocodawców lub notariusza)</w:t>
      </w:r>
    </w:p>
    <w:p w14:paraId="047960EE" w14:textId="37F64DE9" w:rsidR="002D14A9" w:rsidRPr="00173061" w:rsidRDefault="002D14A9" w:rsidP="004F278D">
      <w:pPr>
        <w:pStyle w:val="Akapitzlist"/>
        <w:numPr>
          <w:ilvl w:val="0"/>
          <w:numId w:val="16"/>
        </w:numPr>
        <w:tabs>
          <w:tab w:val="left" w:pos="426"/>
        </w:tabs>
        <w:autoSpaceDE w:val="0"/>
        <w:autoSpaceDN w:val="0"/>
        <w:adjustRightInd w:val="0"/>
        <w:spacing w:line="240" w:lineRule="auto"/>
        <w:ind w:left="0" w:firstLine="0"/>
        <w:jc w:val="both"/>
        <w:rPr>
          <w:rFonts w:ascii="Calibri" w:hAnsi="Calibri" w:cs="Calibri"/>
          <w:b/>
          <w:lang w:val="pl-PL"/>
        </w:rPr>
      </w:pPr>
      <w:r w:rsidRPr="00173061">
        <w:rPr>
          <w:rFonts w:ascii="Calibri" w:hAnsi="Calibri" w:cs="Calibri"/>
          <w:b/>
          <w:lang w:val="pl-PL"/>
        </w:rPr>
        <w:t>Tajemnica przedsiębiorstwa.</w:t>
      </w:r>
    </w:p>
    <w:p w14:paraId="5A228042" w14:textId="0CDD68B8" w:rsidR="002D14A9" w:rsidRPr="00163619" w:rsidRDefault="002D14A9" w:rsidP="004F278D">
      <w:pPr>
        <w:pStyle w:val="Akapitzlist"/>
        <w:numPr>
          <w:ilvl w:val="1"/>
          <w:numId w:val="16"/>
        </w:numPr>
        <w:tabs>
          <w:tab w:val="left" w:pos="426"/>
        </w:tabs>
        <w:autoSpaceDE w:val="0"/>
        <w:autoSpaceDN w:val="0"/>
        <w:adjustRightInd w:val="0"/>
        <w:spacing w:line="240" w:lineRule="auto"/>
        <w:ind w:left="0" w:firstLine="0"/>
        <w:jc w:val="both"/>
        <w:rPr>
          <w:rFonts w:ascii="Calibri" w:hAnsi="Calibri" w:cs="Calibri"/>
          <w:b/>
          <w:lang w:val="pl-PL"/>
        </w:rPr>
      </w:pPr>
      <w:r w:rsidRPr="00163619">
        <w:rPr>
          <w:rFonts w:ascii="Calibri" w:hAnsi="Calibri" w:cs="Calibri"/>
          <w:lang w:val="pl-PL"/>
        </w:rPr>
        <w:t>Wszelkie informacje stanowiące tajemnicę przedsiębiorstwa w rozumieniu ustawy z dnia 16 kwietnia 1993 r. o zwalczaniu nieuczciwej konkurencji (</w:t>
      </w:r>
      <w:proofErr w:type="spellStart"/>
      <w:r w:rsidR="00163619" w:rsidRPr="00163619">
        <w:rPr>
          <w:rFonts w:ascii="Calibri" w:hAnsi="Calibri" w:cs="Calibri"/>
          <w:lang w:val="pl-PL"/>
        </w:rPr>
        <w:t>t.j</w:t>
      </w:r>
      <w:proofErr w:type="spellEnd"/>
      <w:r w:rsidR="00163619" w:rsidRPr="00163619">
        <w:rPr>
          <w:rFonts w:ascii="Calibri" w:hAnsi="Calibri" w:cs="Calibri"/>
          <w:lang w:val="pl-PL"/>
        </w:rPr>
        <w:t>. Dz. U. z 2022 r. poz.</w:t>
      </w:r>
      <w:r w:rsidR="00163619">
        <w:rPr>
          <w:rFonts w:ascii="Calibri" w:hAnsi="Calibri" w:cs="Calibri"/>
          <w:lang w:val="pl-PL"/>
        </w:rPr>
        <w:t xml:space="preserve"> </w:t>
      </w:r>
      <w:r w:rsidR="00163619" w:rsidRPr="00163619">
        <w:rPr>
          <w:rFonts w:ascii="Calibri" w:hAnsi="Calibri" w:cs="Calibri"/>
          <w:lang w:val="pl-PL"/>
        </w:rPr>
        <w:t>1233</w:t>
      </w:r>
      <w:r w:rsidRPr="00163619">
        <w:rPr>
          <w:rFonts w:ascii="Calibri" w:hAnsi="Calibri" w:cs="Calibri"/>
          <w:lang w:val="pl-PL"/>
        </w:rPr>
        <w:t>), które Wykonawca zastrzeże, jako tajemnicę przedsiębiorstwa, powinny zostać złożone w osobnym pliku</w:t>
      </w:r>
      <w:r w:rsidR="000068DE" w:rsidRPr="00163619">
        <w:rPr>
          <w:rFonts w:ascii="Calibri" w:hAnsi="Calibri" w:cs="Calibri"/>
          <w:lang w:val="pl-PL"/>
        </w:rPr>
        <w:t>.</w:t>
      </w:r>
      <w:r w:rsidRPr="00163619">
        <w:rPr>
          <w:rFonts w:ascii="Calibri" w:hAnsi="Calibri" w:cs="Calibri"/>
          <w:lang w:val="pl-PL"/>
        </w:rPr>
        <w:t xml:space="preserve"> </w:t>
      </w:r>
      <w:r w:rsidR="000068DE" w:rsidRPr="00163619">
        <w:rPr>
          <w:rFonts w:ascii="Calibri" w:hAnsi="Calibri" w:cs="Calibri"/>
          <w:lang w:val="pl-PL"/>
        </w:rPr>
        <w:t>Na platformie, w formularzu składania oferty, znajduje się miejsce wyznaczone do dołączenia części oferty stanowiącej tajemnicę przedsiębiorstwa</w:t>
      </w:r>
      <w:r w:rsidRPr="00163619">
        <w:rPr>
          <w:rFonts w:ascii="Calibri" w:hAnsi="Calibri" w:cs="Calibri"/>
          <w:lang w:val="pl-PL"/>
        </w:rPr>
        <w:t xml:space="preserve">. </w:t>
      </w:r>
    </w:p>
    <w:p w14:paraId="01F6F47B" w14:textId="4FEF2121" w:rsidR="002D14A9" w:rsidRPr="00173061" w:rsidRDefault="002D14A9" w:rsidP="004F278D">
      <w:pPr>
        <w:pStyle w:val="Akapitzlist"/>
        <w:numPr>
          <w:ilvl w:val="1"/>
          <w:numId w:val="16"/>
        </w:numPr>
        <w:tabs>
          <w:tab w:val="left" w:pos="426"/>
        </w:tabs>
        <w:autoSpaceDE w:val="0"/>
        <w:autoSpaceDN w:val="0"/>
        <w:adjustRightInd w:val="0"/>
        <w:spacing w:line="240" w:lineRule="auto"/>
        <w:ind w:left="0" w:firstLine="0"/>
        <w:jc w:val="both"/>
        <w:rPr>
          <w:rFonts w:ascii="Calibri" w:hAnsi="Calibri" w:cs="Calibri"/>
          <w:b/>
          <w:lang w:val="pl-PL"/>
        </w:rPr>
      </w:pPr>
      <w:r w:rsidRPr="00173061">
        <w:rPr>
          <w:rFonts w:ascii="Calibri" w:hAnsi="Calibri" w:cs="Calibri"/>
          <w:lang w:val="pl-PL"/>
        </w:rPr>
        <w:t xml:space="preserve">Wykonawca zobowiązany jest, wraz z przekazaniem tych informacji, wykazać spełnienie przesłanek określonych w art. 11 ust. 2 ustawy z dnia 16 kwietnia 1993 r. o zwalczaniu nieuczciwej konkurencji.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173061">
        <w:rPr>
          <w:rFonts w:ascii="Calibri" w:hAnsi="Calibri" w:cs="Calibri"/>
          <w:lang w:val="pl-PL"/>
        </w:rPr>
        <w:t>Pzp</w:t>
      </w:r>
      <w:proofErr w:type="spellEnd"/>
      <w:r w:rsidRPr="00173061">
        <w:rPr>
          <w:rFonts w:ascii="Calibri" w:hAnsi="Calibri" w:cs="Calibri"/>
          <w:lang w:val="pl-PL"/>
        </w:rPr>
        <w:t>.</w:t>
      </w:r>
    </w:p>
    <w:p w14:paraId="2F4C9124" w14:textId="223C12B4" w:rsidR="002D14A9" w:rsidRPr="00173061" w:rsidRDefault="002D14A9" w:rsidP="004F278D">
      <w:pPr>
        <w:pStyle w:val="Akapitzlist"/>
        <w:numPr>
          <w:ilvl w:val="1"/>
          <w:numId w:val="16"/>
        </w:numPr>
        <w:tabs>
          <w:tab w:val="left" w:pos="426"/>
        </w:tabs>
        <w:autoSpaceDE w:val="0"/>
        <w:autoSpaceDN w:val="0"/>
        <w:adjustRightInd w:val="0"/>
        <w:spacing w:line="240" w:lineRule="auto"/>
        <w:ind w:left="0" w:firstLine="0"/>
        <w:jc w:val="both"/>
        <w:rPr>
          <w:rFonts w:ascii="Calibri" w:hAnsi="Calibri" w:cs="Calibri"/>
          <w:b/>
          <w:lang w:val="pl-PL"/>
        </w:rPr>
      </w:pPr>
      <w:r w:rsidRPr="00173061">
        <w:rPr>
          <w:rFonts w:ascii="Calibri" w:hAnsi="Calibri" w:cs="Calibri"/>
          <w:lang w:val="pl-PL"/>
        </w:rPr>
        <w:t>Zamawiający nie ujawni informacji stanowiących tajemnicę przedsiębiorstwa w rozumieniu przepisów o zwalczaniu nieuczciwej konkurencji, jeżeli Wykonawca, nie</w:t>
      </w:r>
      <w:r w:rsidR="00576093" w:rsidRPr="00173061">
        <w:rPr>
          <w:rFonts w:ascii="Calibri" w:hAnsi="Calibri" w:cs="Calibri"/>
          <w:lang w:val="pl-PL"/>
        </w:rPr>
        <w:t xml:space="preserve"> wraz z przekazaniem takich informacji</w:t>
      </w:r>
      <w:r w:rsidRPr="00173061">
        <w:rPr>
          <w:rFonts w:ascii="Calibri" w:hAnsi="Calibri" w:cs="Calibri"/>
          <w:lang w:val="pl-PL"/>
        </w:rPr>
        <w:t xml:space="preserve"> zastrzegł, że nie mogą być one udostępniane oraz wykazał, iż zastrzeżone informacje stanowią tajemnicę przedsiębiorstwa. Zaleca się, aby uzasadnienie, o którym mowa powyżej było sformułowane w sposób umożliwiający jego udostępnienie inny</w:t>
      </w:r>
      <w:r w:rsidR="00BF7DC9" w:rsidRPr="00173061">
        <w:rPr>
          <w:rFonts w:ascii="Calibri" w:hAnsi="Calibri" w:cs="Calibri"/>
          <w:lang w:val="pl-PL"/>
        </w:rPr>
        <w:t>m</w:t>
      </w:r>
      <w:r w:rsidRPr="00173061">
        <w:rPr>
          <w:rFonts w:ascii="Calibri" w:hAnsi="Calibri" w:cs="Calibri"/>
          <w:lang w:val="pl-PL"/>
        </w:rPr>
        <w:t xml:space="preserve"> uczestnikom postępowania.</w:t>
      </w:r>
    </w:p>
    <w:p w14:paraId="2768EC38" w14:textId="77777777" w:rsidR="002D14A9" w:rsidRPr="00173061" w:rsidRDefault="002D14A9" w:rsidP="000E0B3B">
      <w:pPr>
        <w:pStyle w:val="Bezodstpw"/>
        <w:jc w:val="both"/>
        <w:rPr>
          <w:rFonts w:ascii="Calibri" w:hAnsi="Calibri" w:cs="Calibri"/>
          <w:i/>
          <w:sz w:val="20"/>
          <w:szCs w:val="20"/>
        </w:rPr>
      </w:pPr>
      <w:r w:rsidRPr="00173061">
        <w:rPr>
          <w:rFonts w:ascii="Calibri" w:hAnsi="Calibri" w:cs="Calibri"/>
          <w:i/>
          <w:sz w:val="20"/>
          <w:szCs w:val="20"/>
        </w:rPr>
        <w:t>Uwaga:</w:t>
      </w:r>
    </w:p>
    <w:p w14:paraId="61A8050E" w14:textId="16ECEAC3" w:rsidR="002D14A9" w:rsidRPr="00173061" w:rsidRDefault="002D14A9" w:rsidP="000E0B3B">
      <w:pPr>
        <w:pStyle w:val="Bezodstpw"/>
        <w:jc w:val="both"/>
        <w:rPr>
          <w:rFonts w:ascii="Calibri" w:hAnsi="Calibri" w:cs="Calibri"/>
          <w:i/>
          <w:sz w:val="20"/>
          <w:szCs w:val="20"/>
        </w:rPr>
      </w:pPr>
      <w:r w:rsidRPr="00173061">
        <w:rPr>
          <w:rFonts w:ascii="Calibri" w:hAnsi="Calibri" w:cs="Calibri"/>
          <w:i/>
          <w:sz w:val="20"/>
          <w:szCs w:val="20"/>
        </w:rPr>
        <w:t>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w:t>
      </w:r>
    </w:p>
    <w:p w14:paraId="23C3836F" w14:textId="765C2942" w:rsidR="002D14A9" w:rsidRPr="00173061" w:rsidRDefault="002D14A9" w:rsidP="000E0B3B">
      <w:pPr>
        <w:pStyle w:val="Bezodstpw"/>
        <w:jc w:val="both"/>
        <w:rPr>
          <w:rFonts w:ascii="Calibri" w:hAnsi="Calibri" w:cs="Calibri"/>
          <w:i/>
          <w:sz w:val="20"/>
          <w:szCs w:val="20"/>
        </w:rPr>
      </w:pPr>
      <w:r w:rsidRPr="00173061">
        <w:rPr>
          <w:rFonts w:ascii="Calibri" w:hAnsi="Calibri" w:cs="Calibri"/>
          <w:i/>
          <w:sz w:val="20"/>
          <w:szCs w:val="20"/>
        </w:rPr>
        <w:t>albo nie są łatwo dostępne dla takich osób, o ile uprawniony do korzystania z informacji lub rozporządzenia nimi podjął, przy zachowaniu należytej staranności, działania w celu utrzymania ich w poufności.</w:t>
      </w:r>
    </w:p>
    <w:p w14:paraId="71DDA428" w14:textId="722ED380" w:rsidR="002D14A9" w:rsidRPr="00173061" w:rsidRDefault="002D14A9" w:rsidP="000E0B3B">
      <w:pPr>
        <w:pStyle w:val="Bezodstpw"/>
        <w:jc w:val="both"/>
        <w:rPr>
          <w:rFonts w:ascii="Calibri" w:hAnsi="Calibri" w:cs="Calibri"/>
          <w:b/>
          <w:i/>
          <w:sz w:val="20"/>
          <w:szCs w:val="20"/>
        </w:rPr>
      </w:pPr>
      <w:r w:rsidRPr="00173061">
        <w:rPr>
          <w:rFonts w:ascii="Calibri" w:hAnsi="Calibri" w:cs="Calibri"/>
          <w:b/>
          <w:i/>
          <w:sz w:val="20"/>
          <w:szCs w:val="20"/>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(np. poprzez informacje uzyskane na podstawie ustawy z dnia 06.</w:t>
      </w:r>
      <w:r w:rsidR="001107EA" w:rsidRPr="00173061">
        <w:rPr>
          <w:rFonts w:ascii="Calibri" w:hAnsi="Calibri" w:cs="Calibri"/>
          <w:b/>
          <w:i/>
          <w:sz w:val="20"/>
          <w:szCs w:val="20"/>
        </w:rPr>
        <w:t>09.2001 r. o dostępie do informacji publicznej).</w:t>
      </w:r>
    </w:p>
    <w:p w14:paraId="7F17A820" w14:textId="52F2812A" w:rsidR="002D14A9" w:rsidRPr="00173061" w:rsidRDefault="002D14A9" w:rsidP="004F278D">
      <w:pPr>
        <w:pStyle w:val="Bezodstpw"/>
        <w:numPr>
          <w:ilvl w:val="1"/>
          <w:numId w:val="16"/>
        </w:numPr>
        <w:tabs>
          <w:tab w:val="left" w:pos="284"/>
          <w:tab w:val="left" w:pos="426"/>
        </w:tabs>
        <w:ind w:left="0" w:firstLine="0"/>
        <w:jc w:val="both"/>
        <w:rPr>
          <w:rFonts w:ascii="Calibri" w:hAnsi="Calibri" w:cs="Calibri"/>
          <w:sz w:val="22"/>
          <w:szCs w:val="22"/>
        </w:rPr>
      </w:pPr>
      <w:r w:rsidRPr="00173061">
        <w:rPr>
          <w:rFonts w:ascii="Calibri" w:hAnsi="Calibri" w:cs="Calibri"/>
          <w:sz w:val="22"/>
          <w:szCs w:val="22"/>
        </w:rPr>
        <w:t>Zamawiający zaleca, aby informacje zastrzeżone, jako tajemnica przedsiębiorstwa były przez</w:t>
      </w:r>
      <w:r w:rsidR="001107EA" w:rsidRPr="00173061">
        <w:rPr>
          <w:rFonts w:ascii="Calibri" w:hAnsi="Calibri" w:cs="Calibri"/>
          <w:bCs/>
          <w:iCs/>
          <w:sz w:val="22"/>
          <w:szCs w:val="22"/>
        </w:rPr>
        <w:t xml:space="preserve"> </w:t>
      </w:r>
      <w:r w:rsidRPr="00173061">
        <w:rPr>
          <w:rFonts w:ascii="Calibri" w:hAnsi="Calibri" w:cs="Calibri"/>
          <w:sz w:val="22"/>
          <w:szCs w:val="22"/>
        </w:rPr>
        <w:t>Wykonawcę złożone w oddzielnym pliku oznaczonym, jako tajemnica przedsiębiorstwa. Brak</w:t>
      </w:r>
      <w:r w:rsidR="001107EA" w:rsidRPr="00173061">
        <w:rPr>
          <w:rFonts w:ascii="Calibri" w:hAnsi="Calibri" w:cs="Calibri"/>
          <w:bCs/>
          <w:iCs/>
          <w:sz w:val="22"/>
          <w:szCs w:val="22"/>
        </w:rPr>
        <w:t xml:space="preserve"> </w:t>
      </w:r>
      <w:r w:rsidRPr="00173061">
        <w:rPr>
          <w:rFonts w:ascii="Calibri" w:hAnsi="Calibri" w:cs="Calibri"/>
          <w:sz w:val="22"/>
          <w:szCs w:val="22"/>
        </w:rPr>
        <w:t>jednoznacznego wskazania</w:t>
      </w:r>
      <w:r w:rsidR="001107EA" w:rsidRPr="00173061">
        <w:rPr>
          <w:rFonts w:ascii="Calibri" w:hAnsi="Calibri" w:cs="Calibri"/>
          <w:sz w:val="22"/>
          <w:szCs w:val="22"/>
        </w:rPr>
        <w:t xml:space="preserve"> i wydzielenia tych informacji </w:t>
      </w:r>
      <w:r w:rsidRPr="00173061">
        <w:rPr>
          <w:rFonts w:ascii="Calibri" w:hAnsi="Calibri" w:cs="Calibri"/>
          <w:sz w:val="22"/>
          <w:szCs w:val="22"/>
        </w:rPr>
        <w:t>oznaczać będzie,</w:t>
      </w:r>
      <w:r w:rsidR="001107EA" w:rsidRPr="00173061">
        <w:rPr>
          <w:rFonts w:ascii="Calibri" w:hAnsi="Calibri" w:cs="Calibri"/>
          <w:bCs/>
          <w:iCs/>
          <w:sz w:val="22"/>
          <w:szCs w:val="22"/>
        </w:rPr>
        <w:t xml:space="preserve"> </w:t>
      </w:r>
      <w:r w:rsidRPr="00173061">
        <w:rPr>
          <w:rFonts w:ascii="Calibri" w:hAnsi="Calibri" w:cs="Calibri"/>
          <w:sz w:val="22"/>
          <w:szCs w:val="22"/>
        </w:rPr>
        <w:t>że wszelkie oświadczenia i zaświadczenia składane w trakcie niniejszego postępowania są jawne bez</w:t>
      </w:r>
      <w:r w:rsidR="001107EA" w:rsidRPr="00173061">
        <w:rPr>
          <w:rFonts w:ascii="Calibri" w:hAnsi="Calibri" w:cs="Calibri"/>
          <w:bCs/>
          <w:iCs/>
          <w:sz w:val="22"/>
          <w:szCs w:val="22"/>
        </w:rPr>
        <w:t xml:space="preserve"> </w:t>
      </w:r>
      <w:r w:rsidRPr="00173061">
        <w:rPr>
          <w:rFonts w:ascii="Calibri" w:hAnsi="Calibri" w:cs="Calibri"/>
          <w:sz w:val="22"/>
          <w:szCs w:val="22"/>
        </w:rPr>
        <w:t>zastrzeżeń.</w:t>
      </w:r>
    </w:p>
    <w:p w14:paraId="0A9AAE8D" w14:textId="5A3CEE06" w:rsidR="00D42E90" w:rsidRPr="00173061" w:rsidRDefault="00D42E90" w:rsidP="004F278D">
      <w:pPr>
        <w:pStyle w:val="Bezodstpw"/>
        <w:numPr>
          <w:ilvl w:val="1"/>
          <w:numId w:val="16"/>
        </w:numPr>
        <w:tabs>
          <w:tab w:val="left" w:pos="284"/>
          <w:tab w:val="left" w:pos="426"/>
        </w:tabs>
        <w:ind w:left="0" w:firstLine="0"/>
        <w:jc w:val="both"/>
        <w:rPr>
          <w:rFonts w:ascii="Calibri" w:hAnsi="Calibri" w:cs="Calibri"/>
          <w:sz w:val="22"/>
          <w:szCs w:val="22"/>
        </w:rPr>
      </w:pPr>
      <w:r w:rsidRPr="00173061">
        <w:rPr>
          <w:rFonts w:ascii="Calibri" w:hAnsi="Calibri" w:cs="Calibri"/>
          <w:sz w:val="22"/>
          <w:szCs w:val="22"/>
        </w:rPr>
        <w: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6B270035" w14:textId="62A2FDC5" w:rsidR="00D42E90" w:rsidRPr="00173061" w:rsidRDefault="00D42E90" w:rsidP="004F278D">
      <w:pPr>
        <w:pStyle w:val="Bezodstpw"/>
        <w:numPr>
          <w:ilvl w:val="1"/>
          <w:numId w:val="16"/>
        </w:numPr>
        <w:tabs>
          <w:tab w:val="left" w:pos="284"/>
          <w:tab w:val="left" w:pos="426"/>
        </w:tabs>
        <w:ind w:left="0" w:firstLine="0"/>
        <w:jc w:val="both"/>
        <w:rPr>
          <w:rFonts w:ascii="Calibri" w:hAnsi="Calibri" w:cs="Calibri"/>
          <w:sz w:val="22"/>
          <w:szCs w:val="22"/>
        </w:rPr>
      </w:pPr>
      <w:r w:rsidRPr="00173061">
        <w:rPr>
          <w:rFonts w:ascii="Calibri" w:hAnsi="Calibri" w:cs="Calibri"/>
          <w:sz w:val="22"/>
          <w:szCs w:val="22"/>
        </w:rPr>
        <w:t>Wykonawca w szczególności nie może zastrzec w ofercie informacji:</w:t>
      </w:r>
    </w:p>
    <w:p w14:paraId="523FD8CE" w14:textId="63F80513" w:rsidR="00D42E90" w:rsidRPr="00173061" w:rsidRDefault="00C219DD" w:rsidP="004F278D">
      <w:pPr>
        <w:pStyle w:val="Bezodstpw"/>
        <w:numPr>
          <w:ilvl w:val="0"/>
          <w:numId w:val="17"/>
        </w:numPr>
        <w:tabs>
          <w:tab w:val="left" w:pos="284"/>
          <w:tab w:val="left" w:pos="426"/>
        </w:tabs>
        <w:ind w:left="0" w:firstLine="0"/>
        <w:jc w:val="both"/>
        <w:rPr>
          <w:rFonts w:ascii="Calibri" w:hAnsi="Calibri" w:cs="Calibri"/>
          <w:sz w:val="22"/>
          <w:szCs w:val="22"/>
        </w:rPr>
      </w:pPr>
      <w:r w:rsidRPr="00173061">
        <w:rPr>
          <w:rFonts w:ascii="Calibri" w:hAnsi="Calibri" w:cs="Calibri"/>
          <w:sz w:val="22"/>
          <w:szCs w:val="22"/>
        </w:rPr>
        <w:t>p</w:t>
      </w:r>
      <w:r w:rsidR="00D42E90" w:rsidRPr="00173061">
        <w:rPr>
          <w:rFonts w:ascii="Calibri" w:hAnsi="Calibri" w:cs="Calibri"/>
          <w:sz w:val="22"/>
          <w:szCs w:val="22"/>
        </w:rPr>
        <w:t xml:space="preserve">rzekazywanych po otwarciu ofert, o których mowa w art. 222 ust. 5 ustawy </w:t>
      </w:r>
      <w:proofErr w:type="spellStart"/>
      <w:r w:rsidR="00D42E90" w:rsidRPr="00173061">
        <w:rPr>
          <w:rFonts w:ascii="Calibri" w:hAnsi="Calibri" w:cs="Calibri"/>
          <w:sz w:val="22"/>
          <w:szCs w:val="22"/>
        </w:rPr>
        <w:t>P</w:t>
      </w:r>
      <w:r w:rsidR="00E57BCA" w:rsidRPr="00173061">
        <w:rPr>
          <w:rFonts w:ascii="Calibri" w:hAnsi="Calibri" w:cs="Calibri"/>
          <w:sz w:val="22"/>
          <w:szCs w:val="22"/>
        </w:rPr>
        <w:t>zp</w:t>
      </w:r>
      <w:proofErr w:type="spellEnd"/>
      <w:r w:rsidR="00D42E90" w:rsidRPr="00173061">
        <w:rPr>
          <w:rFonts w:ascii="Calibri" w:hAnsi="Calibri" w:cs="Calibri"/>
          <w:sz w:val="22"/>
          <w:szCs w:val="22"/>
        </w:rPr>
        <w:t>,</w:t>
      </w:r>
    </w:p>
    <w:p w14:paraId="766D31DF" w14:textId="7CDDFC67" w:rsidR="00D42E90" w:rsidRPr="00173061" w:rsidRDefault="00D42E90" w:rsidP="004F278D">
      <w:pPr>
        <w:pStyle w:val="Bezodstpw"/>
        <w:numPr>
          <w:ilvl w:val="0"/>
          <w:numId w:val="17"/>
        </w:numPr>
        <w:tabs>
          <w:tab w:val="left" w:pos="284"/>
          <w:tab w:val="left" w:pos="426"/>
        </w:tabs>
        <w:ind w:left="0" w:firstLine="0"/>
        <w:jc w:val="both"/>
        <w:rPr>
          <w:rFonts w:ascii="Calibri" w:hAnsi="Calibri" w:cs="Calibri"/>
          <w:sz w:val="22"/>
          <w:szCs w:val="22"/>
        </w:rPr>
      </w:pPr>
      <w:r w:rsidRPr="00173061">
        <w:rPr>
          <w:rFonts w:ascii="Calibri" w:hAnsi="Calibri" w:cs="Calibri"/>
          <w:sz w:val="22"/>
          <w:szCs w:val="22"/>
        </w:rPr>
        <w:t>które są jawne na mocy odrębnych przepisów,</w:t>
      </w:r>
    </w:p>
    <w:p w14:paraId="561F2C73" w14:textId="6B28F194" w:rsidR="00D42E90" w:rsidRPr="00173061" w:rsidRDefault="00D42E90" w:rsidP="004F278D">
      <w:pPr>
        <w:pStyle w:val="Bezodstpw"/>
        <w:numPr>
          <w:ilvl w:val="0"/>
          <w:numId w:val="17"/>
        </w:numPr>
        <w:tabs>
          <w:tab w:val="left" w:pos="284"/>
          <w:tab w:val="left" w:pos="426"/>
        </w:tabs>
        <w:ind w:left="0" w:firstLine="0"/>
        <w:jc w:val="both"/>
        <w:rPr>
          <w:rFonts w:ascii="Calibri" w:hAnsi="Calibri" w:cs="Calibri"/>
          <w:sz w:val="22"/>
          <w:szCs w:val="22"/>
        </w:rPr>
      </w:pPr>
      <w:r w:rsidRPr="00173061">
        <w:rPr>
          <w:rFonts w:ascii="Calibri" w:hAnsi="Calibri" w:cs="Calibri"/>
          <w:sz w:val="22"/>
          <w:szCs w:val="22"/>
        </w:rPr>
        <w:t>cen jednostkowych stanowiących podstawę wyliczenia ceny oferty.</w:t>
      </w:r>
    </w:p>
    <w:p w14:paraId="71FAC3A3" w14:textId="5FAC36E5" w:rsidR="00D42E90" w:rsidRDefault="00D42E90" w:rsidP="004F278D">
      <w:pPr>
        <w:pStyle w:val="Bezodstpw"/>
        <w:numPr>
          <w:ilvl w:val="1"/>
          <w:numId w:val="16"/>
        </w:numPr>
        <w:tabs>
          <w:tab w:val="left" w:pos="284"/>
          <w:tab w:val="left" w:pos="426"/>
        </w:tabs>
        <w:ind w:left="0" w:firstLine="0"/>
        <w:jc w:val="both"/>
        <w:rPr>
          <w:rFonts w:ascii="Calibri" w:hAnsi="Calibri" w:cs="Calibri"/>
          <w:sz w:val="22"/>
          <w:szCs w:val="22"/>
        </w:rPr>
      </w:pPr>
      <w:r w:rsidRPr="00173061">
        <w:rPr>
          <w:rFonts w:ascii="Calibri" w:hAnsi="Calibri" w:cs="Calibri"/>
          <w:sz w:val="22"/>
          <w:szCs w:val="22"/>
        </w:rPr>
        <w:t>Wszelkie negatywne konsekwencje mogące wyniknąć z niezachowania powyższych wymagań będą</w:t>
      </w:r>
      <w:r w:rsidR="00C219DD" w:rsidRPr="00173061">
        <w:rPr>
          <w:rFonts w:ascii="Calibri" w:hAnsi="Calibri" w:cs="Calibri"/>
          <w:sz w:val="22"/>
          <w:szCs w:val="22"/>
        </w:rPr>
        <w:t xml:space="preserve"> </w:t>
      </w:r>
      <w:r w:rsidRPr="00173061">
        <w:rPr>
          <w:rFonts w:ascii="Calibri" w:hAnsi="Calibri" w:cs="Calibri"/>
          <w:sz w:val="22"/>
          <w:szCs w:val="22"/>
        </w:rPr>
        <w:t>obciążały Wykonawcę.</w:t>
      </w:r>
    </w:p>
    <w:p w14:paraId="659AEEE1" w14:textId="77777777" w:rsidR="000735E1" w:rsidRDefault="000735E1" w:rsidP="000735E1">
      <w:pPr>
        <w:pStyle w:val="Bezodstpw"/>
        <w:tabs>
          <w:tab w:val="left" w:pos="284"/>
          <w:tab w:val="left" w:pos="426"/>
        </w:tabs>
        <w:jc w:val="both"/>
        <w:rPr>
          <w:rFonts w:ascii="Calibri" w:hAnsi="Calibri" w:cs="Calibri"/>
          <w:sz w:val="22"/>
          <w:szCs w:val="22"/>
        </w:rPr>
      </w:pPr>
    </w:p>
    <w:p w14:paraId="03CB21CE" w14:textId="77777777" w:rsidR="000735E1" w:rsidRPr="00173061" w:rsidRDefault="000735E1" w:rsidP="000735E1">
      <w:pPr>
        <w:pStyle w:val="Bezodstpw"/>
        <w:tabs>
          <w:tab w:val="left" w:pos="284"/>
          <w:tab w:val="left" w:pos="426"/>
        </w:tabs>
        <w:jc w:val="both"/>
        <w:rPr>
          <w:rFonts w:ascii="Calibri" w:hAnsi="Calibri" w:cs="Calibri"/>
          <w:sz w:val="22"/>
          <w:szCs w:val="22"/>
        </w:rPr>
      </w:pPr>
    </w:p>
    <w:p w14:paraId="3CE7A323" w14:textId="77777777" w:rsidR="00E57BCA" w:rsidRPr="00C219DD" w:rsidRDefault="00E57BCA" w:rsidP="00E57BCA">
      <w:pPr>
        <w:pStyle w:val="Bezodstpw"/>
        <w:ind w:left="720"/>
        <w:jc w:val="both"/>
        <w:rPr>
          <w:rFonts w:ascii="Verdana" w:hAnsi="Verdana"/>
          <w:sz w:val="20"/>
          <w:szCs w:val="20"/>
        </w:rPr>
      </w:pPr>
    </w:p>
    <w:p w14:paraId="37D1BD7A" w14:textId="77777777" w:rsidR="001A6B2C" w:rsidRPr="00173061" w:rsidRDefault="001A6B2C"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173061">
        <w:rPr>
          <w:rFonts w:ascii="Calibri" w:hAnsi="Calibri" w:cs="Calibri"/>
          <w:b/>
        </w:rPr>
        <w:lastRenderedPageBreak/>
        <w:t>XV. Sposób oraz termin składania ofert</w:t>
      </w:r>
    </w:p>
    <w:p w14:paraId="045EC23F" w14:textId="217C0323" w:rsidR="001A6B2C" w:rsidRPr="00173061" w:rsidRDefault="001A6B2C" w:rsidP="004F278D">
      <w:pPr>
        <w:pStyle w:val="Bezodstpw"/>
        <w:numPr>
          <w:ilvl w:val="0"/>
          <w:numId w:val="18"/>
        </w:numPr>
        <w:tabs>
          <w:tab w:val="left" w:pos="284"/>
        </w:tabs>
        <w:ind w:left="0" w:firstLine="0"/>
        <w:jc w:val="both"/>
        <w:rPr>
          <w:rFonts w:ascii="Calibri" w:hAnsi="Calibri" w:cs="Calibri"/>
          <w:b/>
          <w:sz w:val="22"/>
          <w:szCs w:val="22"/>
        </w:rPr>
      </w:pPr>
      <w:r w:rsidRPr="00173061">
        <w:rPr>
          <w:rFonts w:ascii="Calibri" w:hAnsi="Calibri" w:cs="Calibri"/>
          <w:sz w:val="22"/>
          <w:szCs w:val="22"/>
        </w:rPr>
        <w:t xml:space="preserve">Ofertę wraz z wymaganymi dokumentami należy umieścić na </w:t>
      </w:r>
      <w:hyperlink r:id="rId33">
        <w:r w:rsidRPr="00173061">
          <w:rPr>
            <w:rFonts w:ascii="Calibri" w:hAnsi="Calibri" w:cs="Calibri"/>
            <w:color w:val="1155CC"/>
            <w:sz w:val="22"/>
            <w:szCs w:val="22"/>
          </w:rPr>
          <w:t>platformazakupowa.pl</w:t>
        </w:r>
      </w:hyperlink>
      <w:r w:rsidRPr="00173061">
        <w:rPr>
          <w:rFonts w:ascii="Calibri" w:hAnsi="Calibri" w:cs="Calibri"/>
          <w:sz w:val="22"/>
          <w:szCs w:val="22"/>
        </w:rPr>
        <w:t xml:space="preserve"> pod </w:t>
      </w:r>
      <w:hyperlink r:id="rId34" w:history="1">
        <w:r w:rsidRPr="00173061">
          <w:rPr>
            <w:rStyle w:val="Hipercze"/>
            <w:rFonts w:ascii="Calibri" w:hAnsi="Calibri" w:cs="Calibri"/>
            <w:sz w:val="22"/>
            <w:szCs w:val="22"/>
          </w:rPr>
          <w:t>https://platformazakupowa.pl/pn/kwp_wroclaw</w:t>
        </w:r>
      </w:hyperlink>
      <w:r w:rsidRPr="00173061">
        <w:rPr>
          <w:rFonts w:ascii="Calibri" w:hAnsi="Calibri" w:cs="Calibri"/>
          <w:sz w:val="22"/>
          <w:szCs w:val="22"/>
        </w:rPr>
        <w:t xml:space="preserve"> w zakładce dotyczącej przedmiotowego postępowania (strona internetowa prowadzonego postępowania) do dnia</w:t>
      </w:r>
      <w:r w:rsidR="00341BEB">
        <w:rPr>
          <w:rFonts w:ascii="Calibri" w:hAnsi="Calibri" w:cs="Calibri"/>
          <w:sz w:val="22"/>
          <w:szCs w:val="22"/>
        </w:rPr>
        <w:t xml:space="preserve"> </w:t>
      </w:r>
      <w:r w:rsidR="00B371AD">
        <w:rPr>
          <w:rFonts w:ascii="Calibri" w:hAnsi="Calibri" w:cs="Calibri"/>
          <w:b/>
          <w:sz w:val="22"/>
          <w:szCs w:val="22"/>
        </w:rPr>
        <w:t>12.12</w:t>
      </w:r>
      <w:r w:rsidR="00C959BA">
        <w:rPr>
          <w:rFonts w:ascii="Calibri" w:hAnsi="Calibri" w:cs="Calibri"/>
          <w:b/>
          <w:sz w:val="22"/>
          <w:szCs w:val="22"/>
        </w:rPr>
        <w:t>.2024</w:t>
      </w:r>
      <w:r w:rsidR="00A01C0B">
        <w:rPr>
          <w:rFonts w:ascii="Calibri" w:hAnsi="Calibri" w:cs="Calibri"/>
          <w:b/>
          <w:sz w:val="22"/>
          <w:szCs w:val="22"/>
        </w:rPr>
        <w:t xml:space="preserve"> </w:t>
      </w:r>
      <w:r w:rsidR="00AD52EA" w:rsidRPr="00173061">
        <w:rPr>
          <w:rFonts w:ascii="Calibri" w:hAnsi="Calibri" w:cs="Calibri"/>
          <w:b/>
          <w:sz w:val="22"/>
          <w:szCs w:val="22"/>
        </w:rPr>
        <w:t>r.</w:t>
      </w:r>
      <w:r w:rsidRPr="00173061">
        <w:rPr>
          <w:rFonts w:ascii="Calibri" w:hAnsi="Calibri" w:cs="Calibri"/>
          <w:b/>
          <w:sz w:val="22"/>
          <w:szCs w:val="22"/>
        </w:rPr>
        <w:t xml:space="preserve"> do godziny </w:t>
      </w:r>
      <w:r w:rsidR="004F278D">
        <w:rPr>
          <w:rFonts w:ascii="Calibri" w:hAnsi="Calibri" w:cs="Calibri"/>
          <w:b/>
          <w:sz w:val="22"/>
          <w:szCs w:val="22"/>
        </w:rPr>
        <w:t>10</w:t>
      </w:r>
      <w:r w:rsidR="00C959BA">
        <w:rPr>
          <w:rFonts w:ascii="Calibri" w:hAnsi="Calibri" w:cs="Calibri"/>
          <w:b/>
          <w:sz w:val="22"/>
          <w:szCs w:val="22"/>
        </w:rPr>
        <w:t>.</w:t>
      </w:r>
      <w:r w:rsidR="004F278D">
        <w:rPr>
          <w:rFonts w:ascii="Calibri" w:hAnsi="Calibri" w:cs="Calibri"/>
          <w:b/>
          <w:sz w:val="22"/>
          <w:szCs w:val="22"/>
        </w:rPr>
        <w:t>0</w:t>
      </w:r>
      <w:r w:rsidR="00C959BA">
        <w:rPr>
          <w:rFonts w:ascii="Calibri" w:hAnsi="Calibri" w:cs="Calibri"/>
          <w:b/>
          <w:sz w:val="22"/>
          <w:szCs w:val="22"/>
        </w:rPr>
        <w:t>0.</w:t>
      </w:r>
      <w:r w:rsidR="00E85DFB" w:rsidRPr="00173061">
        <w:rPr>
          <w:rFonts w:ascii="Calibri" w:hAnsi="Calibri" w:cs="Calibri"/>
          <w:b/>
          <w:sz w:val="22"/>
          <w:szCs w:val="22"/>
        </w:rPr>
        <w:t xml:space="preserve"> </w:t>
      </w:r>
    </w:p>
    <w:p w14:paraId="424EA4F5" w14:textId="77777777" w:rsidR="001A6B2C" w:rsidRPr="00173061" w:rsidRDefault="001A6B2C" w:rsidP="004F278D">
      <w:pPr>
        <w:pStyle w:val="Bezodstpw"/>
        <w:numPr>
          <w:ilvl w:val="0"/>
          <w:numId w:val="18"/>
        </w:numPr>
        <w:tabs>
          <w:tab w:val="left" w:pos="284"/>
        </w:tabs>
        <w:ind w:left="0" w:firstLine="0"/>
        <w:jc w:val="both"/>
        <w:rPr>
          <w:rFonts w:ascii="Calibri" w:hAnsi="Calibri" w:cs="Calibri"/>
          <w:sz w:val="22"/>
          <w:szCs w:val="22"/>
        </w:rPr>
      </w:pPr>
      <w:r w:rsidRPr="00173061">
        <w:rPr>
          <w:rFonts w:ascii="Calibri" w:hAnsi="Calibri" w:cs="Calibri"/>
          <w:sz w:val="22"/>
          <w:szCs w:val="22"/>
        </w:rPr>
        <w:t>Do oferty należy dołączyć wszystkie wymagane w SWZ dokumenty.</w:t>
      </w:r>
    </w:p>
    <w:p w14:paraId="5E1B1C13" w14:textId="77777777" w:rsidR="001A6B2C" w:rsidRPr="00173061" w:rsidRDefault="001A6B2C" w:rsidP="004F278D">
      <w:pPr>
        <w:pStyle w:val="Bezodstpw"/>
        <w:numPr>
          <w:ilvl w:val="0"/>
          <w:numId w:val="18"/>
        </w:numPr>
        <w:tabs>
          <w:tab w:val="left" w:pos="284"/>
        </w:tabs>
        <w:ind w:left="0" w:firstLine="0"/>
        <w:jc w:val="both"/>
        <w:rPr>
          <w:rFonts w:ascii="Calibri" w:hAnsi="Calibri" w:cs="Calibri"/>
          <w:sz w:val="22"/>
          <w:szCs w:val="22"/>
        </w:rPr>
      </w:pPr>
      <w:r w:rsidRPr="00173061">
        <w:rPr>
          <w:rFonts w:ascii="Calibri" w:hAnsi="Calibri" w:cs="Calibri"/>
          <w:sz w:val="22"/>
          <w:szCs w:val="22"/>
        </w:rPr>
        <w:t>Po wypełnieniu Formularza składania oferty i dołączenia  wszystkich wymaganych załączników należy kliknąć przycisk „Przejdź do podsumowania”.</w:t>
      </w:r>
    </w:p>
    <w:p w14:paraId="5110F345" w14:textId="77777777" w:rsidR="001A6B2C" w:rsidRPr="00173061" w:rsidRDefault="001A6B2C" w:rsidP="004F278D">
      <w:pPr>
        <w:pStyle w:val="Bezodstpw"/>
        <w:numPr>
          <w:ilvl w:val="0"/>
          <w:numId w:val="18"/>
        </w:numPr>
        <w:tabs>
          <w:tab w:val="left" w:pos="284"/>
        </w:tabs>
        <w:ind w:left="0" w:firstLine="0"/>
        <w:jc w:val="both"/>
        <w:rPr>
          <w:rFonts w:ascii="Calibri" w:hAnsi="Calibri" w:cs="Calibri"/>
          <w:sz w:val="22"/>
          <w:szCs w:val="22"/>
        </w:rPr>
      </w:pPr>
      <w:r w:rsidRPr="00173061">
        <w:rPr>
          <w:rFonts w:ascii="Calibri" w:hAnsi="Calibri" w:cs="Calibr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12518D43" w14:textId="77777777" w:rsidR="001A6B2C" w:rsidRPr="00173061" w:rsidRDefault="001A6B2C" w:rsidP="004F278D">
      <w:pPr>
        <w:pStyle w:val="Bezodstpw"/>
        <w:numPr>
          <w:ilvl w:val="0"/>
          <w:numId w:val="18"/>
        </w:numPr>
        <w:tabs>
          <w:tab w:val="left" w:pos="284"/>
        </w:tabs>
        <w:ind w:left="0" w:firstLine="0"/>
        <w:jc w:val="both"/>
        <w:rPr>
          <w:rFonts w:ascii="Calibri" w:hAnsi="Calibri" w:cs="Calibri"/>
          <w:sz w:val="22"/>
          <w:szCs w:val="22"/>
        </w:rPr>
      </w:pPr>
      <w:r w:rsidRPr="00173061">
        <w:rPr>
          <w:rFonts w:ascii="Calibri" w:hAnsi="Calibri" w:cs="Calibri"/>
          <w:sz w:val="22"/>
          <w:szCs w:val="22"/>
        </w:rPr>
        <w:t xml:space="preserve">Szczegółowa instrukcja dla Wykonawców dotycząca złożenia, zmiany i wycofania oferty znajduje się na stronie internetowej pod adresem:  </w:t>
      </w:r>
      <w:hyperlink r:id="rId35">
        <w:r w:rsidRPr="00173061">
          <w:rPr>
            <w:rFonts w:ascii="Calibri" w:hAnsi="Calibri" w:cs="Calibri"/>
            <w:color w:val="1155CC"/>
            <w:sz w:val="22"/>
            <w:szCs w:val="22"/>
            <w:u w:val="single"/>
          </w:rPr>
          <w:t>https://platformazakupowa.pl/strona/45-instrukcje</w:t>
        </w:r>
      </w:hyperlink>
    </w:p>
    <w:p w14:paraId="53D95083" w14:textId="77777777" w:rsidR="002816B5" w:rsidRDefault="002816B5" w:rsidP="002816B5">
      <w:pPr>
        <w:pStyle w:val="Bezodstpw"/>
        <w:ind w:left="720"/>
        <w:jc w:val="both"/>
        <w:rPr>
          <w:rFonts w:ascii="Verdana" w:hAnsi="Verdana"/>
          <w:bCs/>
          <w:iCs/>
          <w:sz w:val="20"/>
          <w:szCs w:val="20"/>
        </w:rPr>
      </w:pPr>
    </w:p>
    <w:p w14:paraId="5B6AE8D1" w14:textId="63BD307B" w:rsidR="001A6B2C" w:rsidRPr="00173061" w:rsidRDefault="001A6B2C"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173061">
        <w:rPr>
          <w:rFonts w:ascii="Calibri" w:hAnsi="Calibri" w:cs="Calibri"/>
          <w:b/>
        </w:rPr>
        <w:t>XV</w:t>
      </w:r>
      <w:r w:rsidR="00D90421" w:rsidRPr="00173061">
        <w:rPr>
          <w:rFonts w:ascii="Calibri" w:hAnsi="Calibri" w:cs="Calibri"/>
          <w:b/>
        </w:rPr>
        <w:t>I</w:t>
      </w:r>
      <w:r w:rsidRPr="00173061">
        <w:rPr>
          <w:rFonts w:ascii="Calibri" w:hAnsi="Calibri" w:cs="Calibri"/>
          <w:b/>
        </w:rPr>
        <w:t>. Termin otwarcia ofert</w:t>
      </w:r>
    </w:p>
    <w:p w14:paraId="2F72738B" w14:textId="26F414AE" w:rsidR="001A6B2C" w:rsidRPr="00173061" w:rsidRDefault="001A6B2C" w:rsidP="004F278D">
      <w:pPr>
        <w:numPr>
          <w:ilvl w:val="0"/>
          <w:numId w:val="1"/>
        </w:numPr>
        <w:tabs>
          <w:tab w:val="left" w:pos="284"/>
        </w:tabs>
        <w:spacing w:line="240" w:lineRule="auto"/>
        <w:ind w:left="0" w:firstLine="0"/>
        <w:jc w:val="both"/>
        <w:rPr>
          <w:rFonts w:ascii="Calibri" w:hAnsi="Calibri" w:cs="Calibri"/>
        </w:rPr>
      </w:pPr>
      <w:r w:rsidRPr="00173061">
        <w:rPr>
          <w:rFonts w:ascii="Calibri" w:hAnsi="Calibri" w:cs="Calibri"/>
        </w:rPr>
        <w:t>Otwarcie ofert jest niepubliczne.</w:t>
      </w:r>
    </w:p>
    <w:p w14:paraId="54C75843" w14:textId="4EBF9E47" w:rsidR="001A6B2C" w:rsidRPr="00173061" w:rsidRDefault="001A6B2C" w:rsidP="004F278D">
      <w:pPr>
        <w:numPr>
          <w:ilvl w:val="0"/>
          <w:numId w:val="1"/>
        </w:numPr>
        <w:tabs>
          <w:tab w:val="left" w:pos="284"/>
        </w:tabs>
        <w:spacing w:line="240" w:lineRule="auto"/>
        <w:ind w:left="0" w:firstLine="0"/>
        <w:jc w:val="both"/>
        <w:rPr>
          <w:rFonts w:ascii="Calibri" w:hAnsi="Calibri" w:cs="Calibri"/>
        </w:rPr>
      </w:pPr>
      <w:r w:rsidRPr="00173061">
        <w:rPr>
          <w:rFonts w:ascii="Calibri" w:hAnsi="Calibri" w:cs="Calibri"/>
        </w:rPr>
        <w:t xml:space="preserve">Otwarcie ofert następuje niezwłocznie po upływie terminu składania ofert, </w:t>
      </w:r>
      <w:r w:rsidR="00B371AD">
        <w:rPr>
          <w:rFonts w:ascii="Calibri" w:hAnsi="Calibri" w:cs="Calibri"/>
        </w:rPr>
        <w:t xml:space="preserve">tj. </w:t>
      </w:r>
      <w:r w:rsidR="00B371AD" w:rsidRPr="00B371AD">
        <w:rPr>
          <w:rFonts w:ascii="Calibri" w:hAnsi="Calibri" w:cs="Calibri"/>
          <w:b/>
        </w:rPr>
        <w:t>do dnia 12.12.2024 r. godz.</w:t>
      </w:r>
      <w:r w:rsidRPr="00173061">
        <w:rPr>
          <w:rFonts w:ascii="Calibri" w:hAnsi="Calibri" w:cs="Calibri"/>
        </w:rPr>
        <w:t xml:space="preserve"> </w:t>
      </w:r>
      <w:r w:rsidR="0042295E" w:rsidRPr="00173061">
        <w:rPr>
          <w:rFonts w:ascii="Calibri" w:hAnsi="Calibri" w:cs="Calibri"/>
          <w:b/>
        </w:rPr>
        <w:t xml:space="preserve"> </w:t>
      </w:r>
      <w:r w:rsidR="004F278D">
        <w:rPr>
          <w:rFonts w:ascii="Calibri" w:hAnsi="Calibri" w:cs="Calibri"/>
          <w:b/>
        </w:rPr>
        <w:t>10</w:t>
      </w:r>
      <w:r w:rsidR="00C959BA">
        <w:rPr>
          <w:rFonts w:ascii="Calibri" w:hAnsi="Calibri" w:cs="Calibri"/>
          <w:b/>
        </w:rPr>
        <w:t>.</w:t>
      </w:r>
      <w:r w:rsidR="000735E1">
        <w:rPr>
          <w:rFonts w:ascii="Calibri" w:hAnsi="Calibri" w:cs="Calibri"/>
          <w:b/>
        </w:rPr>
        <w:t>2</w:t>
      </w:r>
      <w:r w:rsidR="004F278D">
        <w:rPr>
          <w:rFonts w:ascii="Calibri" w:hAnsi="Calibri" w:cs="Calibri"/>
          <w:b/>
        </w:rPr>
        <w:t>5</w:t>
      </w:r>
    </w:p>
    <w:p w14:paraId="7E91E817" w14:textId="77777777" w:rsidR="001A6B2C" w:rsidRPr="00173061" w:rsidRDefault="001A6B2C" w:rsidP="004F278D">
      <w:pPr>
        <w:numPr>
          <w:ilvl w:val="0"/>
          <w:numId w:val="1"/>
        </w:numPr>
        <w:pBdr>
          <w:top w:val="nil"/>
          <w:left w:val="nil"/>
          <w:bottom w:val="nil"/>
          <w:right w:val="nil"/>
          <w:between w:val="nil"/>
        </w:pBdr>
        <w:tabs>
          <w:tab w:val="left" w:pos="284"/>
        </w:tabs>
        <w:spacing w:line="240" w:lineRule="auto"/>
        <w:ind w:left="0" w:firstLine="0"/>
        <w:jc w:val="both"/>
        <w:rPr>
          <w:rFonts w:ascii="Calibri" w:hAnsi="Calibri" w:cs="Calibri"/>
        </w:rPr>
      </w:pPr>
      <w:r w:rsidRPr="00173061">
        <w:rPr>
          <w:rFonts w:ascii="Calibri" w:hAnsi="Calibri" w:cs="Calibri"/>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3E81ADD2" w14:textId="77777777" w:rsidR="001A6B2C" w:rsidRPr="00173061" w:rsidRDefault="001A6B2C" w:rsidP="004F278D">
      <w:pPr>
        <w:numPr>
          <w:ilvl w:val="0"/>
          <w:numId w:val="1"/>
        </w:numPr>
        <w:pBdr>
          <w:top w:val="nil"/>
          <w:left w:val="nil"/>
          <w:bottom w:val="nil"/>
          <w:right w:val="nil"/>
          <w:between w:val="nil"/>
        </w:pBdr>
        <w:tabs>
          <w:tab w:val="left" w:pos="284"/>
        </w:tabs>
        <w:spacing w:line="240" w:lineRule="auto"/>
        <w:ind w:left="0" w:firstLine="0"/>
        <w:jc w:val="both"/>
        <w:rPr>
          <w:rFonts w:ascii="Calibri" w:hAnsi="Calibri" w:cs="Calibri"/>
        </w:rPr>
      </w:pPr>
      <w:r w:rsidRPr="00173061">
        <w:rPr>
          <w:rFonts w:ascii="Calibri" w:hAnsi="Calibri" w:cs="Calibri"/>
        </w:rPr>
        <w:t>Zamawiający poinformuje o zmianie terminu otwarcia ofert na stronie internetowej prowadzonego postępowania.</w:t>
      </w:r>
    </w:p>
    <w:p w14:paraId="0FF627AF" w14:textId="77777777" w:rsidR="001A6B2C" w:rsidRPr="00173061" w:rsidRDefault="001A6B2C" w:rsidP="004F278D">
      <w:pPr>
        <w:numPr>
          <w:ilvl w:val="0"/>
          <w:numId w:val="1"/>
        </w:numPr>
        <w:pBdr>
          <w:top w:val="nil"/>
          <w:left w:val="nil"/>
          <w:bottom w:val="nil"/>
          <w:right w:val="nil"/>
          <w:between w:val="nil"/>
        </w:pBdr>
        <w:tabs>
          <w:tab w:val="left" w:pos="284"/>
        </w:tabs>
        <w:spacing w:line="240" w:lineRule="auto"/>
        <w:ind w:left="0" w:firstLine="0"/>
        <w:jc w:val="both"/>
        <w:rPr>
          <w:rFonts w:ascii="Calibri" w:hAnsi="Calibri" w:cs="Calibri"/>
        </w:rPr>
      </w:pPr>
      <w:r w:rsidRPr="00173061">
        <w:rPr>
          <w:rFonts w:ascii="Calibri" w:hAnsi="Calibri" w:cs="Calibri"/>
        </w:rPr>
        <w:t>Zamawiający, najpóźniej przed otwarciem ofert, udostępnia na stronie internetowej prowadzonego postępowania informację o kwocie, jaką zamierza przeznaczyć na sfinansowanie zamówienia.</w:t>
      </w:r>
    </w:p>
    <w:p w14:paraId="715D289B" w14:textId="77777777" w:rsidR="001A6B2C" w:rsidRPr="00173061" w:rsidRDefault="001A6B2C" w:rsidP="004F278D">
      <w:pPr>
        <w:numPr>
          <w:ilvl w:val="0"/>
          <w:numId w:val="1"/>
        </w:numPr>
        <w:pBdr>
          <w:top w:val="nil"/>
          <w:left w:val="nil"/>
          <w:bottom w:val="nil"/>
          <w:right w:val="nil"/>
          <w:between w:val="nil"/>
        </w:pBdr>
        <w:tabs>
          <w:tab w:val="left" w:pos="284"/>
        </w:tabs>
        <w:spacing w:line="240" w:lineRule="auto"/>
        <w:ind w:left="0" w:firstLine="0"/>
        <w:jc w:val="both"/>
        <w:rPr>
          <w:rFonts w:ascii="Calibri" w:hAnsi="Calibri" w:cs="Calibri"/>
        </w:rPr>
      </w:pPr>
      <w:r w:rsidRPr="00173061">
        <w:rPr>
          <w:rFonts w:ascii="Calibri" w:hAnsi="Calibri" w:cs="Calibri"/>
        </w:rPr>
        <w:t>Zamawiający, niezwłocznie po otwarciu ofert, udostępnia na stronie internetowej prowadzonego postępowania informacje o:</w:t>
      </w:r>
    </w:p>
    <w:p w14:paraId="1DEBBFD1" w14:textId="77777777" w:rsidR="001A6B2C" w:rsidRPr="00173061" w:rsidRDefault="001A6B2C" w:rsidP="004F278D">
      <w:pPr>
        <w:shd w:val="clear" w:color="auto" w:fill="FFFFFF"/>
        <w:tabs>
          <w:tab w:val="left" w:pos="284"/>
        </w:tabs>
        <w:spacing w:line="240" w:lineRule="auto"/>
        <w:jc w:val="both"/>
        <w:rPr>
          <w:rFonts w:ascii="Calibri" w:hAnsi="Calibri" w:cs="Calibri"/>
        </w:rPr>
      </w:pPr>
      <w:r w:rsidRPr="00173061">
        <w:rPr>
          <w:rFonts w:ascii="Calibri" w:hAnsi="Calibri" w:cs="Calibri"/>
        </w:rPr>
        <w:t>1) nazwach albo imionach i nazwiskach oraz siedzibach lub miejscach prowadzonej działalności gospodarczej albo miejscach zamieszkania Wykonawców, których oferty zostały otwarte;</w:t>
      </w:r>
    </w:p>
    <w:p w14:paraId="782A71FD" w14:textId="77777777" w:rsidR="001A6B2C" w:rsidRPr="00173061" w:rsidRDefault="001A6B2C" w:rsidP="004F278D">
      <w:pPr>
        <w:shd w:val="clear" w:color="auto" w:fill="FFFFFF"/>
        <w:tabs>
          <w:tab w:val="left" w:pos="284"/>
        </w:tabs>
        <w:spacing w:line="240" w:lineRule="auto"/>
        <w:jc w:val="both"/>
        <w:rPr>
          <w:rFonts w:ascii="Calibri" w:hAnsi="Calibri" w:cs="Calibri"/>
        </w:rPr>
      </w:pPr>
      <w:r w:rsidRPr="00173061">
        <w:rPr>
          <w:rFonts w:ascii="Calibri" w:hAnsi="Calibri" w:cs="Calibri"/>
        </w:rPr>
        <w:t>2) cenach lub kosztach zawartych w ofertach.</w:t>
      </w:r>
    </w:p>
    <w:p w14:paraId="0F63F88A" w14:textId="5571CC75" w:rsidR="001A6B2C" w:rsidRPr="00173061" w:rsidRDefault="001A6B2C" w:rsidP="004F278D">
      <w:pPr>
        <w:shd w:val="clear" w:color="auto" w:fill="FFFFFF"/>
        <w:tabs>
          <w:tab w:val="left" w:pos="284"/>
        </w:tabs>
        <w:spacing w:line="240" w:lineRule="auto"/>
        <w:jc w:val="both"/>
        <w:rPr>
          <w:rFonts w:ascii="Calibri" w:hAnsi="Calibri" w:cs="Calibri"/>
        </w:rPr>
      </w:pPr>
      <w:r w:rsidRPr="00173061">
        <w:rPr>
          <w:rFonts w:ascii="Calibri" w:hAnsi="Calibri" w:cs="Calibri"/>
        </w:rPr>
        <w:t>Informacja zostanie opublikowana na stronie postępowania na</w:t>
      </w:r>
      <w:hyperlink r:id="rId36">
        <w:r w:rsidRPr="00173061">
          <w:rPr>
            <w:rFonts w:ascii="Calibri" w:hAnsi="Calibri" w:cs="Calibri"/>
            <w:color w:val="1155CC"/>
            <w:u w:val="single"/>
          </w:rPr>
          <w:t xml:space="preserve"> platformazakupowa.pl</w:t>
        </w:r>
      </w:hyperlink>
      <w:r w:rsidRPr="00173061">
        <w:rPr>
          <w:rFonts w:ascii="Calibri" w:hAnsi="Calibri" w:cs="Calibri"/>
        </w:rPr>
        <w:t xml:space="preserve"> w sekcji ,,Komunikaty</w:t>
      </w:r>
      <w:r w:rsidR="00661DA7" w:rsidRPr="00173061">
        <w:rPr>
          <w:rFonts w:ascii="Calibri" w:hAnsi="Calibri" w:cs="Calibri"/>
        </w:rPr>
        <w:t xml:space="preserve"> publiczne</w:t>
      </w:r>
      <w:r w:rsidRPr="00173061">
        <w:rPr>
          <w:rFonts w:ascii="Calibri" w:hAnsi="Calibri" w:cs="Calibri"/>
        </w:rPr>
        <w:t>” .</w:t>
      </w:r>
    </w:p>
    <w:p w14:paraId="1409EA36" w14:textId="77777777" w:rsidR="001A6B2C" w:rsidRPr="00173061" w:rsidRDefault="001A6B2C" w:rsidP="002816B5">
      <w:pPr>
        <w:pStyle w:val="Bezodstpw"/>
        <w:ind w:left="720"/>
        <w:jc w:val="both"/>
        <w:rPr>
          <w:rFonts w:ascii="Calibri" w:hAnsi="Calibri" w:cs="Calibri"/>
          <w:bCs/>
          <w:iCs/>
          <w:sz w:val="22"/>
          <w:szCs w:val="22"/>
        </w:rPr>
      </w:pPr>
    </w:p>
    <w:p w14:paraId="580CE079" w14:textId="545BE234" w:rsidR="00A76A62" w:rsidRPr="00173061" w:rsidRDefault="00A76A62"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173061">
        <w:rPr>
          <w:rFonts w:ascii="Calibri" w:hAnsi="Calibri" w:cs="Calibri"/>
          <w:b/>
        </w:rPr>
        <w:t>X</w:t>
      </w:r>
      <w:r w:rsidR="00D90421" w:rsidRPr="00173061">
        <w:rPr>
          <w:rFonts w:ascii="Calibri" w:hAnsi="Calibri" w:cs="Calibri"/>
          <w:b/>
        </w:rPr>
        <w:t>VII</w:t>
      </w:r>
      <w:r w:rsidRPr="00173061">
        <w:rPr>
          <w:rFonts w:ascii="Calibri" w:hAnsi="Calibri" w:cs="Calibri"/>
          <w:b/>
        </w:rPr>
        <w:t>. Termin związania ofertą</w:t>
      </w:r>
    </w:p>
    <w:p w14:paraId="010C7786" w14:textId="3A977D68" w:rsidR="00A76A62" w:rsidRPr="00173061" w:rsidRDefault="00A76A62" w:rsidP="004F278D">
      <w:pPr>
        <w:numPr>
          <w:ilvl w:val="0"/>
          <w:numId w:val="10"/>
        </w:numPr>
        <w:tabs>
          <w:tab w:val="left" w:pos="142"/>
          <w:tab w:val="left" w:pos="284"/>
        </w:tabs>
        <w:spacing w:before="240" w:line="240" w:lineRule="auto"/>
        <w:ind w:left="0" w:firstLine="0"/>
        <w:jc w:val="both"/>
        <w:rPr>
          <w:rFonts w:ascii="Calibri" w:hAnsi="Calibri" w:cs="Calibri"/>
        </w:rPr>
      </w:pPr>
      <w:r w:rsidRPr="00173061">
        <w:rPr>
          <w:rFonts w:ascii="Calibri" w:hAnsi="Calibri" w:cs="Calibri"/>
        </w:rPr>
        <w:t xml:space="preserve">Wykonawca będzie związany ofertą przez okres </w:t>
      </w:r>
      <w:r w:rsidRPr="00173061">
        <w:rPr>
          <w:rFonts w:ascii="Calibri" w:hAnsi="Calibri" w:cs="Calibri"/>
          <w:b/>
        </w:rPr>
        <w:t>90 dni kalendarzowych</w:t>
      </w:r>
      <w:r w:rsidRPr="00173061">
        <w:rPr>
          <w:rFonts w:ascii="Calibri" w:hAnsi="Calibri" w:cs="Calibri"/>
        </w:rPr>
        <w:t xml:space="preserve">, tj. do dnia </w:t>
      </w:r>
      <w:r w:rsidR="00B371AD">
        <w:rPr>
          <w:rFonts w:ascii="Calibri" w:hAnsi="Calibri" w:cs="Calibri"/>
          <w:b/>
        </w:rPr>
        <w:t>11.03.</w:t>
      </w:r>
      <w:r w:rsidR="00C959BA">
        <w:rPr>
          <w:rFonts w:ascii="Calibri" w:hAnsi="Calibri" w:cs="Calibri"/>
          <w:b/>
        </w:rPr>
        <w:t xml:space="preserve">2025 </w:t>
      </w:r>
      <w:r w:rsidRPr="00173061">
        <w:rPr>
          <w:rFonts w:ascii="Calibri" w:hAnsi="Calibri" w:cs="Calibri"/>
        </w:rPr>
        <w:t xml:space="preserve">r. Pierwszym dniem terminu związania ofertą jest dzień, w którym upływa termin składania ofert. </w:t>
      </w:r>
    </w:p>
    <w:p w14:paraId="565202EE" w14:textId="6731BDD7" w:rsidR="00A76A62" w:rsidRPr="00173061" w:rsidRDefault="00A76A62" w:rsidP="004F278D">
      <w:pPr>
        <w:numPr>
          <w:ilvl w:val="0"/>
          <w:numId w:val="10"/>
        </w:numPr>
        <w:tabs>
          <w:tab w:val="left" w:pos="142"/>
          <w:tab w:val="left" w:pos="284"/>
        </w:tabs>
        <w:spacing w:line="240" w:lineRule="auto"/>
        <w:ind w:left="0" w:firstLine="0"/>
        <w:jc w:val="both"/>
        <w:rPr>
          <w:rFonts w:ascii="Calibri" w:hAnsi="Calibri" w:cs="Calibri"/>
        </w:rPr>
      </w:pPr>
      <w:r w:rsidRPr="00173061">
        <w:rPr>
          <w:rFonts w:ascii="Calibri" w:hAnsi="Calibri" w:cs="Calibr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14:paraId="0C9C0232" w14:textId="77777777" w:rsidR="00A76A62" w:rsidRPr="001107EA" w:rsidRDefault="00A76A62" w:rsidP="002816B5">
      <w:pPr>
        <w:pStyle w:val="Bezodstpw"/>
        <w:ind w:left="720"/>
        <w:jc w:val="both"/>
        <w:rPr>
          <w:rFonts w:ascii="Verdana" w:hAnsi="Verdana"/>
          <w:bCs/>
          <w:iCs/>
          <w:sz w:val="20"/>
          <w:szCs w:val="20"/>
        </w:rPr>
      </w:pPr>
    </w:p>
    <w:p w14:paraId="152CB520" w14:textId="6324F78E" w:rsidR="00B46E21" w:rsidRPr="00516D56" w:rsidRDefault="00357A78" w:rsidP="00516D56">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15" w:name="_c8de4rg6s4kb" w:colFirst="0" w:colLast="0"/>
      <w:bookmarkEnd w:id="15"/>
      <w:r w:rsidRPr="00CA005C">
        <w:rPr>
          <w:rFonts w:ascii="Calibri" w:hAnsi="Calibri" w:cs="Calibri"/>
          <w:b/>
        </w:rPr>
        <w:t>X</w:t>
      </w:r>
      <w:r w:rsidR="00D90421" w:rsidRPr="00CA005C">
        <w:rPr>
          <w:rFonts w:ascii="Calibri" w:hAnsi="Calibri" w:cs="Calibri"/>
          <w:b/>
        </w:rPr>
        <w:t>VI</w:t>
      </w:r>
      <w:r w:rsidRPr="00CA005C">
        <w:rPr>
          <w:rFonts w:ascii="Calibri" w:hAnsi="Calibri" w:cs="Calibri"/>
          <w:b/>
        </w:rPr>
        <w:t>I</w:t>
      </w:r>
      <w:r w:rsidR="008E00FF" w:rsidRPr="00CA005C">
        <w:rPr>
          <w:rFonts w:ascii="Calibri" w:hAnsi="Calibri" w:cs="Calibri"/>
          <w:b/>
        </w:rPr>
        <w:t>I</w:t>
      </w:r>
      <w:r w:rsidR="000520B3" w:rsidRPr="00CA005C">
        <w:rPr>
          <w:rFonts w:ascii="Calibri" w:hAnsi="Calibri" w:cs="Calibri"/>
          <w:b/>
        </w:rPr>
        <w:t>. Sposób obliczania ceny oferty</w:t>
      </w:r>
    </w:p>
    <w:p w14:paraId="287E2829" w14:textId="77777777" w:rsidR="00FE0449" w:rsidRPr="00FE0449" w:rsidRDefault="00FE0449" w:rsidP="004F278D">
      <w:pPr>
        <w:pStyle w:val="Bezodstpw"/>
        <w:tabs>
          <w:tab w:val="left" w:pos="284"/>
          <w:tab w:val="left" w:pos="567"/>
        </w:tabs>
        <w:rPr>
          <w:rFonts w:ascii="Calibri" w:hAnsi="Calibri" w:cs="Calibri"/>
          <w:sz w:val="22"/>
          <w:szCs w:val="22"/>
        </w:rPr>
      </w:pPr>
      <w:r w:rsidRPr="00FE0449">
        <w:rPr>
          <w:rFonts w:ascii="Calibri" w:hAnsi="Calibri" w:cs="Calibri"/>
          <w:sz w:val="22"/>
          <w:szCs w:val="22"/>
        </w:rPr>
        <w:t>1. Cena podana w ofercie powinna zawierać wszystkie koszty związane z realizacją przedmiotu zamówienia, tj. w szczególności:</w:t>
      </w:r>
    </w:p>
    <w:p w14:paraId="0AD78371" w14:textId="4A53A1ED" w:rsidR="00FE0449" w:rsidRPr="00FE0449" w:rsidRDefault="00FE0449" w:rsidP="004F278D">
      <w:pPr>
        <w:pStyle w:val="Bezodstpw"/>
        <w:numPr>
          <w:ilvl w:val="0"/>
          <w:numId w:val="29"/>
        </w:numPr>
        <w:tabs>
          <w:tab w:val="left" w:pos="284"/>
          <w:tab w:val="left" w:pos="567"/>
        </w:tabs>
        <w:ind w:left="0" w:firstLine="0"/>
        <w:rPr>
          <w:rFonts w:ascii="Calibri" w:hAnsi="Calibri" w:cs="Calibri"/>
          <w:sz w:val="22"/>
          <w:szCs w:val="22"/>
        </w:rPr>
      </w:pPr>
      <w:r w:rsidRPr="00FE0449">
        <w:rPr>
          <w:rFonts w:ascii="Calibri" w:hAnsi="Calibri" w:cs="Calibri"/>
          <w:sz w:val="22"/>
          <w:szCs w:val="22"/>
        </w:rPr>
        <w:t>cenę pojazd</w:t>
      </w:r>
      <w:r w:rsidR="009E5432">
        <w:rPr>
          <w:rFonts w:ascii="Calibri" w:hAnsi="Calibri" w:cs="Calibri"/>
          <w:sz w:val="22"/>
          <w:szCs w:val="22"/>
        </w:rPr>
        <w:t>u</w:t>
      </w:r>
      <w:r w:rsidRPr="00FE0449">
        <w:rPr>
          <w:rFonts w:ascii="Calibri" w:hAnsi="Calibri" w:cs="Calibri"/>
          <w:sz w:val="22"/>
          <w:szCs w:val="22"/>
        </w:rPr>
        <w:t>,</w:t>
      </w:r>
    </w:p>
    <w:p w14:paraId="08DA31AA" w14:textId="0577D70B" w:rsidR="00FE0449" w:rsidRPr="00FE0449" w:rsidRDefault="00FE0449" w:rsidP="004F278D">
      <w:pPr>
        <w:pStyle w:val="Bezodstpw"/>
        <w:numPr>
          <w:ilvl w:val="0"/>
          <w:numId w:val="29"/>
        </w:numPr>
        <w:tabs>
          <w:tab w:val="left" w:pos="284"/>
          <w:tab w:val="left" w:pos="567"/>
        </w:tabs>
        <w:ind w:left="0" w:firstLine="0"/>
        <w:rPr>
          <w:rFonts w:ascii="Calibri" w:hAnsi="Calibri" w:cs="Calibri"/>
          <w:sz w:val="22"/>
          <w:szCs w:val="22"/>
        </w:rPr>
      </w:pPr>
      <w:r w:rsidRPr="00FE0449">
        <w:rPr>
          <w:rFonts w:ascii="Calibri" w:hAnsi="Calibri" w:cs="Calibri"/>
          <w:sz w:val="22"/>
          <w:szCs w:val="22"/>
        </w:rPr>
        <w:t>koszt dostawy,</w:t>
      </w:r>
    </w:p>
    <w:p w14:paraId="397BF45A" w14:textId="7BDD18E4" w:rsidR="00FE0449" w:rsidRPr="00FE0449" w:rsidRDefault="00FE0449" w:rsidP="004F278D">
      <w:pPr>
        <w:pStyle w:val="Bezodstpw"/>
        <w:numPr>
          <w:ilvl w:val="0"/>
          <w:numId w:val="29"/>
        </w:numPr>
        <w:tabs>
          <w:tab w:val="left" w:pos="284"/>
          <w:tab w:val="left" w:pos="567"/>
        </w:tabs>
        <w:ind w:left="0" w:firstLine="0"/>
        <w:rPr>
          <w:rFonts w:ascii="Calibri" w:hAnsi="Calibri" w:cs="Calibri"/>
          <w:sz w:val="22"/>
          <w:szCs w:val="22"/>
        </w:rPr>
      </w:pPr>
      <w:r w:rsidRPr="00FE0449">
        <w:rPr>
          <w:rFonts w:ascii="Calibri" w:hAnsi="Calibri" w:cs="Calibri"/>
          <w:sz w:val="22"/>
          <w:szCs w:val="22"/>
        </w:rPr>
        <w:lastRenderedPageBreak/>
        <w:t xml:space="preserve">koszty udzielanych zamawiającemu konsultacji i </w:t>
      </w:r>
      <w:r w:rsidR="004F278D">
        <w:rPr>
          <w:rFonts w:ascii="Calibri" w:hAnsi="Calibri" w:cs="Calibri"/>
          <w:sz w:val="22"/>
          <w:szCs w:val="22"/>
        </w:rPr>
        <w:t>pomocy</w:t>
      </w:r>
      <w:r w:rsidRPr="00FE0449">
        <w:rPr>
          <w:rFonts w:ascii="Calibri" w:hAnsi="Calibri" w:cs="Calibri"/>
          <w:sz w:val="22"/>
          <w:szCs w:val="22"/>
        </w:rPr>
        <w:t>,</w:t>
      </w:r>
    </w:p>
    <w:p w14:paraId="6359EDF2" w14:textId="77777777" w:rsidR="00FE0449" w:rsidRPr="00FE0449" w:rsidRDefault="00FE0449" w:rsidP="004F278D">
      <w:pPr>
        <w:pStyle w:val="Bezodstpw"/>
        <w:numPr>
          <w:ilvl w:val="0"/>
          <w:numId w:val="29"/>
        </w:numPr>
        <w:tabs>
          <w:tab w:val="left" w:pos="284"/>
          <w:tab w:val="left" w:pos="567"/>
        </w:tabs>
        <w:ind w:left="0" w:firstLine="0"/>
        <w:jc w:val="both"/>
        <w:rPr>
          <w:rFonts w:ascii="Calibri" w:hAnsi="Calibri" w:cs="Calibri"/>
          <w:sz w:val="22"/>
          <w:szCs w:val="22"/>
        </w:rPr>
      </w:pPr>
      <w:r w:rsidRPr="00FE0449">
        <w:rPr>
          <w:rFonts w:ascii="Calibri" w:hAnsi="Calibri" w:cs="Calibri"/>
          <w:sz w:val="22"/>
          <w:szCs w:val="22"/>
        </w:rPr>
        <w:t xml:space="preserve">koszty pracy ponoszone przez Wykonawcę ustalane zgodnie z przepisami </w:t>
      </w:r>
      <w:r w:rsidRPr="00FE0449">
        <w:rPr>
          <w:rFonts w:ascii="Calibri" w:hAnsi="Calibri" w:cs="Calibri"/>
          <w:i/>
          <w:sz w:val="22"/>
          <w:szCs w:val="22"/>
        </w:rPr>
        <w:t>Ustawy z dnia 10 października 2002 r. o minimalnym wynagrodzeniu za pracę</w:t>
      </w:r>
      <w:r w:rsidRPr="00FE0449">
        <w:rPr>
          <w:rFonts w:ascii="Calibri" w:hAnsi="Calibri" w:cs="Calibri"/>
          <w:sz w:val="22"/>
          <w:szCs w:val="22"/>
        </w:rPr>
        <w:t xml:space="preserve"> itp. </w:t>
      </w:r>
    </w:p>
    <w:p w14:paraId="0C0A412C" w14:textId="77777777" w:rsidR="00FE0449" w:rsidRPr="00FE0449" w:rsidRDefault="00FE0449" w:rsidP="004F278D">
      <w:pPr>
        <w:pStyle w:val="Bezodstpw"/>
        <w:tabs>
          <w:tab w:val="left" w:pos="284"/>
          <w:tab w:val="left" w:pos="567"/>
        </w:tabs>
        <w:jc w:val="both"/>
        <w:rPr>
          <w:rFonts w:ascii="Calibri" w:hAnsi="Calibri" w:cs="Calibri"/>
          <w:sz w:val="22"/>
          <w:szCs w:val="22"/>
        </w:rPr>
      </w:pPr>
      <w:r w:rsidRPr="00FE0449">
        <w:rPr>
          <w:rFonts w:ascii="Calibri" w:hAnsi="Calibri" w:cs="Calibri"/>
          <w:sz w:val="22"/>
          <w:szCs w:val="22"/>
        </w:rPr>
        <w:t>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  Jeżeli Wykonawca korzysta z innej stawki VAT lub zwolnienia powinien przedstawić Zamawiającemu informacje lub dowody, które go do tego uprawniają.</w:t>
      </w:r>
    </w:p>
    <w:p w14:paraId="0072E9D0" w14:textId="5CFCB195" w:rsidR="00FE0449" w:rsidRPr="00FE0449" w:rsidRDefault="00FE0449" w:rsidP="00EB07D2">
      <w:pPr>
        <w:pStyle w:val="Bezodstpw"/>
        <w:numPr>
          <w:ilvl w:val="3"/>
          <w:numId w:val="5"/>
        </w:numPr>
        <w:ind w:left="426" w:hanging="426"/>
        <w:jc w:val="both"/>
        <w:rPr>
          <w:rFonts w:ascii="Calibri" w:hAnsi="Calibri" w:cs="Calibri"/>
          <w:sz w:val="22"/>
          <w:szCs w:val="22"/>
        </w:rPr>
      </w:pPr>
      <w:r w:rsidRPr="00FE0449">
        <w:rPr>
          <w:rFonts w:ascii="Calibri" w:hAnsi="Calibri" w:cs="Calibri"/>
          <w:sz w:val="22"/>
          <w:szCs w:val="22"/>
        </w:rPr>
        <w:t>Cenę oferty</w:t>
      </w:r>
      <w:r w:rsidR="004F278D">
        <w:rPr>
          <w:rFonts w:ascii="Calibri" w:hAnsi="Calibri" w:cs="Calibri"/>
          <w:sz w:val="22"/>
          <w:szCs w:val="22"/>
        </w:rPr>
        <w:t xml:space="preserve"> </w:t>
      </w:r>
      <w:r w:rsidRPr="00FE0449">
        <w:rPr>
          <w:rFonts w:ascii="Calibri" w:hAnsi="Calibri" w:cs="Calibri"/>
          <w:sz w:val="22"/>
          <w:szCs w:val="22"/>
        </w:rPr>
        <w:t>należy podać z uwzględnieniem niżej wymienionych zasad:</w:t>
      </w:r>
    </w:p>
    <w:p w14:paraId="4A4ED88F" w14:textId="1B5ACC46" w:rsidR="003F5A48" w:rsidRPr="00FE0449" w:rsidRDefault="00A0462D" w:rsidP="003F5A48">
      <w:pPr>
        <w:pStyle w:val="Bezodstpw"/>
        <w:jc w:val="center"/>
        <w:rPr>
          <w:rFonts w:ascii="Calibri" w:hAnsi="Calibri" w:cs="Calibri"/>
          <w:b/>
          <w:sz w:val="22"/>
          <w:szCs w:val="22"/>
        </w:rPr>
      </w:pPr>
      <w:r>
        <w:rPr>
          <w:rFonts w:ascii="Calibri" w:hAnsi="Calibri" w:cs="Calibri"/>
          <w:b/>
          <w:sz w:val="22"/>
          <w:szCs w:val="22"/>
        </w:rPr>
        <w:t xml:space="preserve"> W Formularzu ofertowym należy podać </w:t>
      </w:r>
      <w:r w:rsidR="003F5A48" w:rsidRPr="00FE0449">
        <w:rPr>
          <w:rFonts w:ascii="Calibri" w:hAnsi="Calibri" w:cs="Calibri"/>
          <w:b/>
          <w:sz w:val="22"/>
          <w:szCs w:val="22"/>
        </w:rPr>
        <w:t>cen</w:t>
      </w:r>
      <w:r>
        <w:rPr>
          <w:rFonts w:ascii="Calibri" w:hAnsi="Calibri" w:cs="Calibri"/>
          <w:b/>
          <w:sz w:val="22"/>
          <w:szCs w:val="22"/>
        </w:rPr>
        <w:t>ę</w:t>
      </w:r>
      <w:r w:rsidR="003F5A48" w:rsidRPr="00FE0449">
        <w:rPr>
          <w:rFonts w:ascii="Calibri" w:hAnsi="Calibri" w:cs="Calibri"/>
          <w:b/>
          <w:sz w:val="22"/>
          <w:szCs w:val="22"/>
        </w:rPr>
        <w:t xml:space="preserve"> oferty brutto (cena oceniana)</w:t>
      </w:r>
      <w:r>
        <w:rPr>
          <w:rFonts w:ascii="Calibri" w:hAnsi="Calibri" w:cs="Calibri"/>
          <w:b/>
          <w:sz w:val="22"/>
          <w:szCs w:val="22"/>
        </w:rPr>
        <w:t xml:space="preserve"> 1 sztuki samochodu</w:t>
      </w:r>
    </w:p>
    <w:p w14:paraId="2893BA06" w14:textId="0A5963D6" w:rsidR="00C959BA" w:rsidRPr="004F278D" w:rsidRDefault="003F5A48" w:rsidP="004F278D">
      <w:pPr>
        <w:pStyle w:val="Bezodstpw"/>
        <w:numPr>
          <w:ilvl w:val="3"/>
          <w:numId w:val="37"/>
        </w:numPr>
        <w:ind w:left="284" w:hanging="284"/>
        <w:jc w:val="both"/>
        <w:rPr>
          <w:rFonts w:ascii="Calibri" w:hAnsi="Calibri" w:cs="Calibri"/>
          <w:sz w:val="22"/>
          <w:szCs w:val="22"/>
          <w:u w:val="single"/>
        </w:rPr>
      </w:pPr>
      <w:r w:rsidRPr="00FE0449">
        <w:rPr>
          <w:rFonts w:ascii="Calibri" w:hAnsi="Calibri" w:cs="Calibri"/>
          <w:sz w:val="22"/>
          <w:szCs w:val="22"/>
        </w:rPr>
        <w:t xml:space="preserve">Cena oferty brutto  będzie stanowić podstawę porównania ofert i wyboru oferty najkorzystniejszej spośród ofert nie podlegających odrzuceniu. </w:t>
      </w:r>
    </w:p>
    <w:p w14:paraId="451D9C4F" w14:textId="77777777" w:rsidR="003F5A48" w:rsidRPr="00FE0449" w:rsidRDefault="003F5A48" w:rsidP="003F5A48">
      <w:pPr>
        <w:pStyle w:val="Bezodstpw"/>
        <w:numPr>
          <w:ilvl w:val="3"/>
          <w:numId w:val="37"/>
        </w:numPr>
        <w:ind w:left="284" w:hanging="284"/>
        <w:jc w:val="both"/>
        <w:rPr>
          <w:rFonts w:ascii="Calibri" w:hAnsi="Calibri" w:cs="Calibri"/>
          <w:sz w:val="22"/>
          <w:szCs w:val="22"/>
          <w:u w:val="single"/>
        </w:rPr>
      </w:pPr>
      <w:r w:rsidRPr="00FE0449">
        <w:rPr>
          <w:rFonts w:ascii="Calibri" w:hAnsi="Calibri" w:cs="Calibri"/>
          <w:sz w:val="22"/>
          <w:szCs w:val="22"/>
        </w:rPr>
        <w:t>Cena podana w ofercie jest obowiązująca w całym okresie związania  ofertą, w okresie realizacji umowy oraz jest ceną ostateczną, niepodlegającą negocjacji i wyczerpującą wszelkie należności Wykonawcy wobec Zamawiającego związane z realizacją przedmiotu zamówienia.</w:t>
      </w:r>
    </w:p>
    <w:p w14:paraId="2342D92F" w14:textId="152D12A0" w:rsidR="003F5A48" w:rsidRPr="00FE0449" w:rsidRDefault="003F5A48" w:rsidP="003F5A48">
      <w:pPr>
        <w:pStyle w:val="Bezodstpw"/>
        <w:jc w:val="both"/>
        <w:rPr>
          <w:rFonts w:ascii="Calibri" w:hAnsi="Calibri" w:cs="Calibri"/>
          <w:sz w:val="22"/>
          <w:szCs w:val="22"/>
          <w:u w:val="single"/>
        </w:rPr>
      </w:pPr>
      <w:r>
        <w:rPr>
          <w:rFonts w:ascii="Calibri" w:hAnsi="Calibri" w:cs="Calibri"/>
          <w:sz w:val="22"/>
          <w:szCs w:val="22"/>
        </w:rPr>
        <w:t xml:space="preserve">3. </w:t>
      </w:r>
      <w:r w:rsidRPr="00FE0449">
        <w:rPr>
          <w:rFonts w:ascii="Calibri" w:hAnsi="Calibri" w:cs="Calibri"/>
          <w:sz w:val="22"/>
          <w:szCs w:val="22"/>
        </w:rPr>
        <w:t>Zamawiający nie przewiduje rozliczeń w walucie obcej.</w:t>
      </w:r>
    </w:p>
    <w:p w14:paraId="532FF77E" w14:textId="47ECC2FB" w:rsidR="003F5A48" w:rsidRPr="004F278D" w:rsidRDefault="004F278D" w:rsidP="003F5A48">
      <w:pPr>
        <w:pStyle w:val="Bezodstpw"/>
        <w:jc w:val="both"/>
        <w:rPr>
          <w:rFonts w:ascii="Calibri" w:eastAsia="Arial" w:hAnsi="Calibri" w:cs="Calibri"/>
          <w:sz w:val="22"/>
          <w:szCs w:val="22"/>
          <w:lang w:val="pl"/>
        </w:rPr>
      </w:pPr>
      <w:r w:rsidRPr="004F278D">
        <w:rPr>
          <w:rFonts w:ascii="Calibri" w:eastAsia="Arial" w:hAnsi="Calibri" w:cs="Calibri"/>
          <w:sz w:val="22"/>
          <w:szCs w:val="22"/>
          <w:lang w:val="pl"/>
        </w:rPr>
        <w:t xml:space="preserve">4. </w:t>
      </w:r>
      <w:r w:rsidR="003F5A48" w:rsidRPr="004F278D">
        <w:rPr>
          <w:rFonts w:ascii="Calibri" w:eastAsia="Arial" w:hAnsi="Calibri" w:cs="Calibri"/>
          <w:sz w:val="22"/>
          <w:szCs w:val="22"/>
          <w:lang w:val="pl"/>
        </w:rPr>
        <w:t>Jeżeli złożono ofertę, której wybór prowadziłby do powstania u Zamawiającego obowiązku podatkowego zgodnie ustawą z dnia 11 marca 2004 r. o podatku od towarów i usług (Dz. U. z 2022 r. poz. 931 ze zm.) dla celów zastosowania kryterium ceny, Zamawiający doliczy do przedstawionej w tej ofercie ceny kwotę podatku od towarów i usług, którą miałby obowiązek rozliczyć.  Wykonawca składając ofertę ma obowiązek:</w:t>
      </w:r>
    </w:p>
    <w:p w14:paraId="7236867F" w14:textId="77777777" w:rsidR="003F5A48" w:rsidRPr="004F278D" w:rsidRDefault="003F5A48" w:rsidP="003F5A48">
      <w:pPr>
        <w:pStyle w:val="Bezodstpw"/>
        <w:jc w:val="both"/>
        <w:rPr>
          <w:rFonts w:ascii="Calibri" w:eastAsia="Arial" w:hAnsi="Calibri" w:cs="Calibri"/>
          <w:sz w:val="22"/>
          <w:szCs w:val="22"/>
          <w:lang w:val="pl"/>
        </w:rPr>
      </w:pPr>
      <w:r w:rsidRPr="004F278D">
        <w:rPr>
          <w:rFonts w:ascii="Calibri" w:eastAsia="Arial" w:hAnsi="Calibri" w:cs="Calibri"/>
          <w:sz w:val="22"/>
          <w:szCs w:val="22"/>
          <w:lang w:val="pl"/>
        </w:rPr>
        <w:t xml:space="preserve">a. poinformowania zamawiającego, że wybór jego oferty będzie prowadził do powstania u zamawiającego obowiązku podatkowego; </w:t>
      </w:r>
    </w:p>
    <w:p w14:paraId="30D29B4B" w14:textId="77777777" w:rsidR="003F5A48" w:rsidRPr="004F278D" w:rsidRDefault="003F5A48" w:rsidP="003F5A48">
      <w:pPr>
        <w:pStyle w:val="Bezodstpw"/>
        <w:jc w:val="both"/>
        <w:rPr>
          <w:rFonts w:ascii="Calibri" w:eastAsia="Arial" w:hAnsi="Calibri" w:cs="Calibri"/>
          <w:sz w:val="22"/>
          <w:szCs w:val="22"/>
          <w:lang w:val="pl"/>
        </w:rPr>
      </w:pPr>
      <w:r w:rsidRPr="004F278D">
        <w:rPr>
          <w:rFonts w:ascii="Calibri" w:eastAsia="Arial" w:hAnsi="Calibri" w:cs="Calibri"/>
          <w:sz w:val="22"/>
          <w:szCs w:val="22"/>
          <w:lang w:val="pl"/>
        </w:rPr>
        <w:t>b. wskazania nazwy (rodzaju) towaru lub usługi, których dostawa lub świadczenie będą prowadziły do powstania obowiązku podatkowego;</w:t>
      </w:r>
    </w:p>
    <w:p w14:paraId="1A9C481E" w14:textId="77777777" w:rsidR="003F5A48" w:rsidRPr="004F278D" w:rsidRDefault="003F5A48" w:rsidP="003F5A48">
      <w:pPr>
        <w:pStyle w:val="Bezodstpw"/>
        <w:jc w:val="both"/>
        <w:rPr>
          <w:rFonts w:ascii="Calibri" w:eastAsia="Arial" w:hAnsi="Calibri" w:cs="Calibri"/>
          <w:sz w:val="22"/>
          <w:szCs w:val="22"/>
          <w:lang w:val="pl"/>
        </w:rPr>
      </w:pPr>
      <w:r w:rsidRPr="004F278D">
        <w:rPr>
          <w:rFonts w:ascii="Calibri" w:eastAsia="Arial" w:hAnsi="Calibri" w:cs="Calibri"/>
          <w:sz w:val="22"/>
          <w:szCs w:val="22"/>
          <w:lang w:val="pl"/>
        </w:rPr>
        <w:t xml:space="preserve">c. wskazania wartości towaru lub usługi objętego obowiązkiem podatkowym zamawiającego, bez kwoty podatku; </w:t>
      </w:r>
    </w:p>
    <w:p w14:paraId="78875F64" w14:textId="77777777" w:rsidR="003F5A48" w:rsidRPr="004F278D" w:rsidRDefault="003F5A48" w:rsidP="003F5A48">
      <w:pPr>
        <w:pStyle w:val="Bezodstpw"/>
        <w:jc w:val="both"/>
        <w:rPr>
          <w:rFonts w:ascii="Calibri" w:eastAsia="Arial" w:hAnsi="Calibri" w:cs="Calibri"/>
          <w:sz w:val="22"/>
          <w:szCs w:val="22"/>
          <w:lang w:val="pl"/>
        </w:rPr>
      </w:pPr>
      <w:r w:rsidRPr="004F278D">
        <w:rPr>
          <w:rFonts w:ascii="Calibri" w:eastAsia="Arial" w:hAnsi="Calibri" w:cs="Calibri"/>
          <w:sz w:val="22"/>
          <w:szCs w:val="22"/>
          <w:lang w:val="pl"/>
        </w:rPr>
        <w:t>d. wskazania stawki podatku od towarów i usług, która zgodnie z wiedzą wykonawcy, będzie miała zastosowanie</w:t>
      </w:r>
    </w:p>
    <w:p w14:paraId="7C637DE1" w14:textId="77777777" w:rsidR="003F5A48" w:rsidRPr="004F278D" w:rsidRDefault="003F5A48" w:rsidP="003F5A48">
      <w:pPr>
        <w:pStyle w:val="Bezodstpw"/>
        <w:jc w:val="both"/>
        <w:rPr>
          <w:rFonts w:ascii="Calibri" w:eastAsia="Arial" w:hAnsi="Calibri" w:cs="Calibri"/>
          <w:sz w:val="22"/>
          <w:szCs w:val="22"/>
          <w:lang w:val="pl"/>
        </w:rPr>
      </w:pPr>
      <w:r w:rsidRPr="004F278D">
        <w:rPr>
          <w:rFonts w:ascii="Calibri" w:eastAsia="Arial" w:hAnsi="Calibri" w:cs="Calibri"/>
          <w:sz w:val="22"/>
          <w:szCs w:val="22"/>
          <w:lang w:val="pl"/>
        </w:rPr>
        <w:t xml:space="preserve">Powyższe informacje wykonawca podje w pkt III formularza ofertowego. </w:t>
      </w:r>
    </w:p>
    <w:p w14:paraId="5B67B5BC" w14:textId="77777777" w:rsidR="001A6B2C" w:rsidRDefault="001A6B2C" w:rsidP="00EE2748">
      <w:pPr>
        <w:pStyle w:val="Bezodstpw"/>
        <w:jc w:val="both"/>
        <w:rPr>
          <w:rFonts w:ascii="Verdana" w:hAnsi="Verdana"/>
          <w:sz w:val="20"/>
          <w:szCs w:val="20"/>
          <w:u w:val="single"/>
        </w:rPr>
      </w:pPr>
    </w:p>
    <w:p w14:paraId="5413E9E5" w14:textId="005194E7" w:rsidR="001A6B2C" w:rsidRPr="00F33FB2" w:rsidRDefault="00D90421" w:rsidP="00D90421">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r w:rsidRPr="00F33FB2">
        <w:rPr>
          <w:rFonts w:ascii="Calibri" w:hAnsi="Calibri" w:cs="Calibri"/>
          <w:b/>
        </w:rPr>
        <w:t>XIX</w:t>
      </w:r>
      <w:r w:rsidR="001A6B2C" w:rsidRPr="00F33FB2">
        <w:rPr>
          <w:rFonts w:ascii="Calibri" w:hAnsi="Calibri" w:cs="Calibri"/>
          <w:b/>
        </w:rPr>
        <w:t xml:space="preserve">. Opis kryteriów oceny ofert wraz z podaniem wag tych kryteriów i sposobu oceny ofert </w:t>
      </w:r>
    </w:p>
    <w:p w14:paraId="328B4DEB" w14:textId="77777777" w:rsidR="009101B6" w:rsidRPr="00B65F73" w:rsidRDefault="009101B6" w:rsidP="003F5A48">
      <w:pPr>
        <w:pStyle w:val="Akapitzlist"/>
        <w:numPr>
          <w:ilvl w:val="6"/>
          <w:numId w:val="36"/>
        </w:numPr>
        <w:spacing w:after="120" w:line="240" w:lineRule="auto"/>
        <w:ind w:left="284" w:hanging="284"/>
        <w:jc w:val="both"/>
        <w:rPr>
          <w:rFonts w:ascii="Calibri" w:hAnsi="Calibri" w:cs="Calibri"/>
        </w:rPr>
      </w:pPr>
      <w:bookmarkStart w:id="16" w:name="_jdd1gpfct9cq" w:colFirst="0" w:colLast="0"/>
      <w:bookmarkEnd w:id="16"/>
      <w:r w:rsidRPr="00B65F73">
        <w:rPr>
          <w:rFonts w:ascii="Calibri" w:hAnsi="Calibri" w:cs="Calibri"/>
        </w:rPr>
        <w:t>O wyborze najkorzystniejszej oferty, w każdej części postępowania, decydować będą następujące kryteria:</w:t>
      </w:r>
    </w:p>
    <w:p w14:paraId="21253A99" w14:textId="77777777" w:rsidR="00B65F73" w:rsidRPr="00B65F73" w:rsidRDefault="00B65F73" w:rsidP="00B65F73">
      <w:pPr>
        <w:pStyle w:val="Tekstpodstawowy3"/>
        <w:spacing w:line="240" w:lineRule="auto"/>
        <w:jc w:val="both"/>
        <w:rPr>
          <w:rFonts w:ascii="Calibri" w:hAnsi="Calibri" w:cs="Calibri"/>
          <w:b/>
          <w:bCs/>
          <w:sz w:val="22"/>
          <w:szCs w:val="22"/>
          <w:u w:val="single"/>
        </w:rPr>
      </w:pPr>
      <w:r w:rsidRPr="00B65F73">
        <w:rPr>
          <w:rFonts w:ascii="Calibri" w:hAnsi="Calibri" w:cs="Calibri"/>
          <w:b/>
          <w:bCs/>
          <w:sz w:val="22"/>
          <w:szCs w:val="22"/>
          <w:u w:val="single"/>
        </w:rPr>
        <w:t xml:space="preserve">a) Cena ofertowa – 60% (cena oferty brutto) </w:t>
      </w:r>
    </w:p>
    <w:p w14:paraId="2C45B65B" w14:textId="77777777" w:rsidR="00B65F73" w:rsidRPr="00B65F73" w:rsidRDefault="00B65F73" w:rsidP="00B65F73">
      <w:pPr>
        <w:pStyle w:val="Tekstpodstawowy3"/>
        <w:spacing w:line="240" w:lineRule="auto"/>
        <w:jc w:val="both"/>
        <w:rPr>
          <w:rFonts w:ascii="Calibri" w:hAnsi="Calibri" w:cs="Calibri"/>
          <w:sz w:val="22"/>
          <w:szCs w:val="22"/>
        </w:rPr>
      </w:pPr>
      <w:r w:rsidRPr="00B65F73">
        <w:rPr>
          <w:rFonts w:ascii="Calibri" w:hAnsi="Calibri" w:cs="Calibri"/>
          <w:sz w:val="22"/>
          <w:szCs w:val="22"/>
        </w:rPr>
        <w:t>Liczba punktów, którą można uzyskać w ramach tego kryterium obliczona zostanie przez podzielenie ceny najtańszej z ofert przez cenę ocenianej oferty i pomnożenie tak otrzymanej liczby przez 100 oraz przez wagę kryterium, którą ustalono na 60 %.</w:t>
      </w:r>
    </w:p>
    <w:p w14:paraId="09719DF0" w14:textId="5E08F74F" w:rsidR="00B65F73" w:rsidRPr="00545C64" w:rsidRDefault="00B65F73" w:rsidP="00B65F73">
      <w:pPr>
        <w:pStyle w:val="Tekstpodstawowy3"/>
        <w:spacing w:line="240" w:lineRule="auto"/>
        <w:jc w:val="both"/>
        <w:rPr>
          <w:rFonts w:ascii="Calibri" w:hAnsi="Calibri" w:cs="Calibri"/>
          <w:b/>
          <w:bCs/>
          <w:sz w:val="22"/>
          <w:szCs w:val="22"/>
          <w:u w:val="single"/>
        </w:rPr>
      </w:pPr>
      <w:r w:rsidRPr="004E311A">
        <w:rPr>
          <w:rFonts w:ascii="Calibri" w:hAnsi="Calibri" w:cs="Calibri"/>
          <w:b/>
          <w:bCs/>
          <w:sz w:val="22"/>
          <w:szCs w:val="22"/>
          <w:u w:val="single"/>
        </w:rPr>
        <w:t xml:space="preserve">b) Parametry </w:t>
      </w:r>
      <w:proofErr w:type="spellStart"/>
      <w:r w:rsidRPr="004E311A">
        <w:rPr>
          <w:rFonts w:ascii="Calibri" w:hAnsi="Calibri" w:cs="Calibri"/>
          <w:b/>
          <w:bCs/>
          <w:sz w:val="22"/>
          <w:szCs w:val="22"/>
          <w:u w:val="single"/>
        </w:rPr>
        <w:t>techniczno</w:t>
      </w:r>
      <w:proofErr w:type="spellEnd"/>
      <w:r w:rsidRPr="004E311A">
        <w:rPr>
          <w:rFonts w:ascii="Calibri" w:hAnsi="Calibri" w:cs="Calibri"/>
          <w:b/>
          <w:bCs/>
          <w:sz w:val="22"/>
          <w:szCs w:val="22"/>
          <w:u w:val="single"/>
        </w:rPr>
        <w:t xml:space="preserve"> – użytkowe – 40 % (podlegają</w:t>
      </w:r>
      <w:r w:rsidR="00706096">
        <w:rPr>
          <w:rFonts w:ascii="Calibri" w:hAnsi="Calibri" w:cs="Calibri"/>
          <w:b/>
          <w:bCs/>
          <w:sz w:val="22"/>
          <w:szCs w:val="22"/>
          <w:u w:val="single"/>
        </w:rPr>
        <w:t xml:space="preserve">ce ocenie zgodnie z </w:t>
      </w:r>
      <w:r w:rsidR="00545C64" w:rsidRPr="00545C64">
        <w:rPr>
          <w:rFonts w:ascii="Calibri" w:hAnsi="Calibri" w:cs="Calibri"/>
          <w:b/>
          <w:bCs/>
          <w:sz w:val="22"/>
          <w:szCs w:val="22"/>
          <w:u w:val="single"/>
        </w:rPr>
        <w:t xml:space="preserve">załącznikiem nr 6 </w:t>
      </w:r>
      <w:r w:rsidRPr="00545C64">
        <w:rPr>
          <w:rFonts w:ascii="Calibri" w:hAnsi="Calibri" w:cs="Calibri"/>
          <w:b/>
          <w:bCs/>
          <w:sz w:val="22"/>
          <w:szCs w:val="22"/>
          <w:u w:val="single"/>
          <w:lang w:val="pl-PL"/>
        </w:rPr>
        <w:t xml:space="preserve"> </w:t>
      </w:r>
      <w:r w:rsidRPr="00545C64">
        <w:rPr>
          <w:rFonts w:ascii="Calibri" w:hAnsi="Calibri" w:cs="Calibri"/>
          <w:b/>
          <w:bCs/>
          <w:sz w:val="22"/>
          <w:szCs w:val="22"/>
          <w:u w:val="single"/>
        </w:rPr>
        <w:t>do SWZ)</w:t>
      </w:r>
    </w:p>
    <w:p w14:paraId="66C4A5FD" w14:textId="77C60689" w:rsidR="00B65F73" w:rsidRPr="00B65F73" w:rsidRDefault="00B65F73" w:rsidP="004F278D">
      <w:pPr>
        <w:pStyle w:val="Tekstpodstawowy3"/>
        <w:tabs>
          <w:tab w:val="left" w:pos="284"/>
        </w:tabs>
        <w:spacing w:line="240" w:lineRule="auto"/>
        <w:jc w:val="both"/>
        <w:rPr>
          <w:rFonts w:ascii="Calibri" w:hAnsi="Calibri" w:cs="Calibri"/>
          <w:sz w:val="22"/>
          <w:szCs w:val="22"/>
        </w:rPr>
      </w:pPr>
      <w:r w:rsidRPr="004E311A">
        <w:rPr>
          <w:rFonts w:ascii="Calibri" w:hAnsi="Calibri" w:cs="Calibri"/>
          <w:sz w:val="22"/>
          <w:szCs w:val="22"/>
        </w:rPr>
        <w:t xml:space="preserve">Liczba punktów, którą można uzyskać w ramach tego kryterium obliczona zostanie zgodnie z </w:t>
      </w:r>
      <w:r w:rsidR="00545C64" w:rsidRPr="00545C64">
        <w:rPr>
          <w:rFonts w:ascii="Calibri" w:hAnsi="Calibri" w:cs="Calibri"/>
          <w:sz w:val="22"/>
          <w:szCs w:val="22"/>
        </w:rPr>
        <w:t>załącznikiem nr 6</w:t>
      </w:r>
      <w:r w:rsidRPr="00545C64">
        <w:rPr>
          <w:rFonts w:ascii="Calibri" w:hAnsi="Calibri" w:cs="Calibri"/>
          <w:sz w:val="22"/>
          <w:szCs w:val="22"/>
          <w:lang w:val="pl-PL"/>
        </w:rPr>
        <w:t xml:space="preserve"> </w:t>
      </w:r>
      <w:r w:rsidRPr="00545C64">
        <w:rPr>
          <w:rFonts w:ascii="Calibri" w:hAnsi="Calibri" w:cs="Calibri"/>
          <w:sz w:val="22"/>
          <w:szCs w:val="22"/>
        </w:rPr>
        <w:t>do SWZ.</w:t>
      </w:r>
    </w:p>
    <w:p w14:paraId="2120BA09" w14:textId="5E6926CE" w:rsidR="00B65F73" w:rsidRPr="00B65F73" w:rsidRDefault="00B65F73" w:rsidP="004F278D">
      <w:pPr>
        <w:pStyle w:val="Tekstpodstawowy3"/>
        <w:numPr>
          <w:ilvl w:val="6"/>
          <w:numId w:val="36"/>
        </w:numPr>
        <w:tabs>
          <w:tab w:val="left" w:pos="284"/>
        </w:tabs>
        <w:spacing w:line="240" w:lineRule="auto"/>
        <w:ind w:left="0" w:firstLine="0"/>
        <w:jc w:val="both"/>
        <w:rPr>
          <w:rFonts w:ascii="Calibri" w:hAnsi="Calibri" w:cs="Calibri"/>
          <w:sz w:val="22"/>
          <w:szCs w:val="22"/>
        </w:rPr>
      </w:pPr>
      <w:r w:rsidRPr="00B65F73">
        <w:rPr>
          <w:rFonts w:ascii="Calibri" w:hAnsi="Calibri" w:cs="Calibri"/>
          <w:sz w:val="22"/>
          <w:szCs w:val="22"/>
        </w:rPr>
        <w:t>Liczba punktów uzyskanych w wyniku zsumowania punktów za ww. kryteria stanowić będzie podstawę wyboru oferty najkorzystniejszej</w:t>
      </w:r>
      <w:r w:rsidRPr="00B65F73">
        <w:rPr>
          <w:rFonts w:ascii="Calibri" w:hAnsi="Calibri" w:cs="Calibri"/>
          <w:sz w:val="22"/>
          <w:szCs w:val="22"/>
          <w:lang w:val="pl-PL"/>
        </w:rPr>
        <w:t>, w każdej części postępowania,</w:t>
      </w:r>
      <w:r w:rsidRPr="00B65F73">
        <w:rPr>
          <w:rFonts w:ascii="Calibri" w:hAnsi="Calibri" w:cs="Calibri"/>
          <w:sz w:val="22"/>
          <w:szCs w:val="22"/>
        </w:rPr>
        <w:t xml:space="preserve"> spośród ofert niepodlegających odrzuceniu. Zamawiający wybierze wykonawcę, którego oferta uzyskała największą ilość punktów. Wartość punktowa dla każdego z kryteriów obliczona zostanie do dwóch miejsc po przecinku, co oznacza że cyfra po drugiej cyfrze po przecinku zostanie zaokrąglona do drugiego miejsca po przecinku (w górę, gdy będzie to cyfra 5 lub wyższa, w dół, gdy będzie to cyfra od 1 do 4).</w:t>
      </w:r>
    </w:p>
    <w:p w14:paraId="7F8DA243" w14:textId="102F3166" w:rsidR="00B65F73" w:rsidRPr="002D578B" w:rsidRDefault="00B65F73" w:rsidP="004F278D">
      <w:pPr>
        <w:pStyle w:val="Tekstpodstawowy3"/>
        <w:numPr>
          <w:ilvl w:val="6"/>
          <w:numId w:val="36"/>
        </w:numPr>
        <w:tabs>
          <w:tab w:val="left" w:pos="284"/>
        </w:tabs>
        <w:spacing w:line="240" w:lineRule="auto"/>
        <w:ind w:left="0" w:firstLine="0"/>
        <w:jc w:val="both"/>
        <w:rPr>
          <w:rStyle w:val="BezodstpwZnak"/>
          <w:rFonts w:ascii="Calibri" w:eastAsia="Arial" w:hAnsi="Calibri" w:cs="Calibri"/>
          <w:sz w:val="22"/>
          <w:szCs w:val="22"/>
        </w:rPr>
      </w:pPr>
      <w:r w:rsidRPr="00B65F73">
        <w:rPr>
          <w:rFonts w:ascii="Calibri" w:hAnsi="Calibri" w:cs="Calibri"/>
          <w:color w:val="000000"/>
          <w:sz w:val="22"/>
          <w:szCs w:val="22"/>
        </w:rPr>
        <w:lastRenderedPageBreak/>
        <w:t>Zgodnie z a</w:t>
      </w:r>
      <w:r w:rsidRPr="00B65F73">
        <w:rPr>
          <w:rFonts w:ascii="Calibri" w:hAnsi="Calibri" w:cs="Calibri"/>
          <w:sz w:val="22"/>
          <w:szCs w:val="22"/>
        </w:rPr>
        <w:t xml:space="preserve">rt. 248 ustawy </w:t>
      </w:r>
      <w:proofErr w:type="spellStart"/>
      <w:r w:rsidRPr="00B65F73">
        <w:rPr>
          <w:rFonts w:ascii="Calibri" w:hAnsi="Calibri" w:cs="Calibri"/>
          <w:sz w:val="22"/>
          <w:szCs w:val="22"/>
        </w:rPr>
        <w:t>Pzp</w:t>
      </w:r>
      <w:proofErr w:type="spellEnd"/>
      <w:r w:rsidRPr="00B65F73">
        <w:rPr>
          <w:rFonts w:ascii="Calibri" w:hAnsi="Calibri" w:cs="Calibri"/>
          <w:sz w:val="22"/>
          <w:szCs w:val="22"/>
        </w:rPr>
        <w:t xml:space="preserve"> jeżeli nie można wybrać najkorzystniejszej oferty z uwagi na to, że dwie lub więcej ofert przedstawia taki sam bilans ceny i innych kryteriów oceny ofert, zamawiający wybierze spośród tych ofert ofertę, która otrzymała najwyższą ocenę w kryterium o </w:t>
      </w:r>
      <w:r w:rsidRPr="002D578B">
        <w:rPr>
          <w:rStyle w:val="BezodstpwZnak"/>
          <w:rFonts w:ascii="Calibri" w:eastAsia="Arial" w:hAnsi="Calibri" w:cs="Calibri"/>
          <w:sz w:val="22"/>
          <w:szCs w:val="22"/>
        </w:rPr>
        <w:t xml:space="preserve">najwyższej wadze. </w:t>
      </w:r>
    </w:p>
    <w:p w14:paraId="7796F0FA" w14:textId="77777777" w:rsidR="00B65F73" w:rsidRPr="00B65F73" w:rsidRDefault="00B65F73" w:rsidP="004F278D">
      <w:pPr>
        <w:pStyle w:val="Tekstpodstawowy3"/>
        <w:tabs>
          <w:tab w:val="left" w:pos="284"/>
        </w:tabs>
        <w:spacing w:line="240" w:lineRule="auto"/>
        <w:jc w:val="both"/>
        <w:rPr>
          <w:rFonts w:ascii="Calibri" w:hAnsi="Calibri" w:cs="Calibri"/>
          <w:sz w:val="22"/>
          <w:szCs w:val="22"/>
        </w:rPr>
      </w:pPr>
      <w:r w:rsidRPr="00B65F73">
        <w:rPr>
          <w:rFonts w:ascii="Calibri" w:hAnsi="Calibri" w:cs="Calibri"/>
          <w:sz w:val="22"/>
          <w:szCs w:val="22"/>
        </w:rPr>
        <w:t>Jeżeli oferty otrzymały taką samą ocenę w kryterium o najwyższej wadze, zamawiający wybierze ofertę z najniższą ceną. Jeżeli i w ten sposób nie można dokonać wyboru oferty, zamawiający wezwie wykonawców, którzy złożyli te oferty, do złożenia w terminie określonym przez zamawiającego ofert dodatkowych zawierających nową cenę.</w:t>
      </w:r>
    </w:p>
    <w:p w14:paraId="58920672" w14:textId="091F02D7" w:rsidR="00A76A62" w:rsidRPr="00F507C4" w:rsidRDefault="00D90421"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F507C4">
        <w:rPr>
          <w:rFonts w:ascii="Calibri" w:hAnsi="Calibri" w:cs="Calibri"/>
          <w:b/>
        </w:rPr>
        <w:t>XX</w:t>
      </w:r>
      <w:r w:rsidR="00A76A62" w:rsidRPr="00F507C4">
        <w:rPr>
          <w:rFonts w:ascii="Calibri" w:hAnsi="Calibri" w:cs="Calibri"/>
          <w:b/>
        </w:rPr>
        <w:t>. Ocena ofert</w:t>
      </w:r>
    </w:p>
    <w:p w14:paraId="750E2797" w14:textId="77777777" w:rsidR="00A76A62" w:rsidRPr="00F507C4" w:rsidRDefault="00A76A62" w:rsidP="004F278D">
      <w:pPr>
        <w:pStyle w:val="Akapitzlist"/>
        <w:numPr>
          <w:ilvl w:val="3"/>
          <w:numId w:val="1"/>
        </w:numPr>
        <w:shd w:val="clear" w:color="auto" w:fill="FFFFFF"/>
        <w:tabs>
          <w:tab w:val="left" w:pos="284"/>
        </w:tabs>
        <w:spacing w:line="240" w:lineRule="auto"/>
        <w:ind w:left="0" w:firstLine="0"/>
        <w:jc w:val="both"/>
        <w:rPr>
          <w:rFonts w:ascii="Calibri" w:hAnsi="Calibri" w:cs="Calibri"/>
          <w:b/>
        </w:rPr>
      </w:pPr>
      <w:r w:rsidRPr="00F507C4">
        <w:rPr>
          <w:rFonts w:ascii="Calibri" w:hAnsi="Calibri" w:cs="Calibri"/>
          <w:b/>
        </w:rPr>
        <w:t>Wyjaśnienie treści oferty.</w:t>
      </w:r>
    </w:p>
    <w:p w14:paraId="3B11C670" w14:textId="77777777" w:rsidR="00A76A62" w:rsidRPr="00F507C4" w:rsidRDefault="00A76A62" w:rsidP="004F278D">
      <w:pPr>
        <w:pStyle w:val="Akapitzlist"/>
        <w:shd w:val="clear" w:color="auto" w:fill="FFFFFF"/>
        <w:tabs>
          <w:tab w:val="left" w:pos="284"/>
        </w:tabs>
        <w:spacing w:line="240" w:lineRule="auto"/>
        <w:ind w:left="0"/>
        <w:jc w:val="both"/>
        <w:rPr>
          <w:rFonts w:ascii="Calibri" w:hAnsi="Calibri" w:cs="Calibri"/>
        </w:rPr>
      </w:pPr>
      <w:r w:rsidRPr="00F507C4">
        <w:rPr>
          <w:rFonts w:ascii="Calibri" w:hAnsi="Calibri" w:cs="Calibri"/>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F507C4">
        <w:rPr>
          <w:rFonts w:ascii="Calibri" w:hAnsi="Calibri" w:cs="Calibri"/>
        </w:rPr>
        <w:t>Pzp</w:t>
      </w:r>
      <w:proofErr w:type="spellEnd"/>
      <w:r w:rsidRPr="00F507C4">
        <w:rPr>
          <w:rFonts w:ascii="Calibri" w:hAnsi="Calibri" w:cs="Calibri"/>
        </w:rPr>
        <w:t>, dokonywanie jakiejkolwiek zmiany w jej treści.</w:t>
      </w:r>
    </w:p>
    <w:p w14:paraId="33F696D2" w14:textId="77777777" w:rsidR="00A76A62" w:rsidRPr="00F507C4" w:rsidRDefault="00A76A62" w:rsidP="004F278D">
      <w:pPr>
        <w:pStyle w:val="Akapitzlist"/>
        <w:numPr>
          <w:ilvl w:val="3"/>
          <w:numId w:val="1"/>
        </w:numPr>
        <w:shd w:val="clear" w:color="auto" w:fill="FFFFFF"/>
        <w:tabs>
          <w:tab w:val="left" w:pos="284"/>
        </w:tabs>
        <w:spacing w:line="240" w:lineRule="auto"/>
        <w:ind w:left="0" w:firstLine="0"/>
        <w:jc w:val="both"/>
        <w:rPr>
          <w:rFonts w:ascii="Calibri" w:hAnsi="Calibri" w:cs="Calibri"/>
          <w:b/>
        </w:rPr>
      </w:pPr>
      <w:r w:rsidRPr="00F507C4">
        <w:rPr>
          <w:rFonts w:ascii="Calibri" w:hAnsi="Calibri" w:cs="Calibri"/>
          <w:b/>
        </w:rPr>
        <w:t>Poprawa  omyłek w ofercie.</w:t>
      </w:r>
    </w:p>
    <w:p w14:paraId="1604D1DB" w14:textId="77777777" w:rsidR="00A76A62" w:rsidRPr="00F507C4" w:rsidRDefault="00A76A62" w:rsidP="004F278D">
      <w:pPr>
        <w:pStyle w:val="Akapitzlist"/>
        <w:shd w:val="clear" w:color="auto" w:fill="FFFFFF"/>
        <w:tabs>
          <w:tab w:val="left" w:pos="284"/>
        </w:tabs>
        <w:spacing w:line="240" w:lineRule="auto"/>
        <w:ind w:left="0"/>
        <w:jc w:val="both"/>
        <w:rPr>
          <w:rFonts w:ascii="Calibri" w:hAnsi="Calibri" w:cs="Calibri"/>
        </w:rPr>
      </w:pPr>
      <w:r w:rsidRPr="00F507C4">
        <w:rPr>
          <w:rFonts w:ascii="Calibri" w:hAnsi="Calibri" w:cs="Calibri"/>
        </w:rPr>
        <w:t xml:space="preserve">Zamawiający poprawi w ofercie: </w:t>
      </w:r>
    </w:p>
    <w:p w14:paraId="51F370AF" w14:textId="32360292" w:rsidR="00A76A62" w:rsidRPr="00F507C4" w:rsidRDefault="00A76A62" w:rsidP="004F278D">
      <w:pPr>
        <w:pStyle w:val="Akapitzlist"/>
        <w:shd w:val="clear" w:color="auto" w:fill="FFFFFF"/>
        <w:tabs>
          <w:tab w:val="left" w:pos="284"/>
        </w:tabs>
        <w:spacing w:line="240" w:lineRule="auto"/>
        <w:ind w:left="0"/>
        <w:jc w:val="both"/>
        <w:rPr>
          <w:rFonts w:ascii="Calibri" w:hAnsi="Calibri" w:cs="Calibri"/>
        </w:rPr>
      </w:pPr>
      <w:r w:rsidRPr="00F507C4">
        <w:rPr>
          <w:rFonts w:ascii="Calibri" w:hAnsi="Calibri" w:cs="Calibri"/>
        </w:rPr>
        <w:t>1) oczywiste omyłki pisarskie</w:t>
      </w:r>
      <w:r w:rsidR="006704E3">
        <w:rPr>
          <w:rFonts w:ascii="Calibri" w:hAnsi="Calibri" w:cs="Calibri"/>
        </w:rPr>
        <w:t xml:space="preserve"> - </w:t>
      </w:r>
      <w:r w:rsidR="006704E3" w:rsidRPr="006704E3">
        <w:rPr>
          <w:rFonts w:ascii="Calibri" w:hAnsi="Calibri" w:cs="Calibri"/>
          <w:b/>
          <w:sz w:val="20"/>
          <w:szCs w:val="20"/>
        </w:rPr>
        <w:t>W szczególności za omyłkę pisarską Zamawiający uzna nieprawidłowe wpisanie w treści formularza ofertowego parametru, który wskazany jest w, przedstawionym przez Wykonawcę,  świadectwie zgodności WE. W takim przypadku Zamawiający uznaje, że Wykonawca popełnił omyłkę przepisując parametr do treści formularza ofertowego. Za prawidłowy uznaje się wówczas parametr wpisany w świadectwie zgodności WE i zgodnie z nim nastąpi poprawa omyłki pisarskiej w ofercie Wykonawcy</w:t>
      </w:r>
      <w:r w:rsidRPr="006704E3">
        <w:rPr>
          <w:rFonts w:ascii="Calibri" w:hAnsi="Calibri" w:cs="Calibri"/>
          <w:sz w:val="20"/>
          <w:szCs w:val="20"/>
        </w:rPr>
        <w:t xml:space="preserve">, </w:t>
      </w:r>
    </w:p>
    <w:p w14:paraId="0336D746" w14:textId="280ADAEE" w:rsidR="00A76A62" w:rsidRPr="00F507C4" w:rsidRDefault="00A76A62" w:rsidP="004F278D">
      <w:pPr>
        <w:pStyle w:val="Akapitzlist"/>
        <w:shd w:val="clear" w:color="auto" w:fill="FFFFFF"/>
        <w:tabs>
          <w:tab w:val="left" w:pos="284"/>
        </w:tabs>
        <w:spacing w:line="240" w:lineRule="auto"/>
        <w:ind w:left="0"/>
        <w:jc w:val="both"/>
        <w:rPr>
          <w:rFonts w:ascii="Calibri" w:hAnsi="Calibri" w:cs="Calibri"/>
        </w:rPr>
      </w:pPr>
      <w:r w:rsidRPr="00F507C4">
        <w:rPr>
          <w:rFonts w:ascii="Calibri" w:hAnsi="Calibri" w:cs="Calibri"/>
        </w:rPr>
        <w:t>2) oczywiste omyłki rachunkowe, z uwzględnieniem konsekwencji rachunkowych dokonanych poprawek</w:t>
      </w:r>
      <w:r w:rsidR="000757F8" w:rsidRPr="00F507C4">
        <w:rPr>
          <w:rFonts w:ascii="Calibri" w:hAnsi="Calibri" w:cs="Calibri"/>
        </w:rPr>
        <w:t>. Przy poprawie tych omyłek Zamawiający uznaje, iż Wykonawca prawidłowo podał cenę jednostkową  dla poszczególnych elementów cenotwórczych oferty</w:t>
      </w:r>
      <w:r w:rsidR="0083398B" w:rsidRPr="00F507C4">
        <w:rPr>
          <w:rFonts w:ascii="Calibri" w:hAnsi="Calibri" w:cs="Calibri"/>
        </w:rPr>
        <w:t xml:space="preserve"> </w:t>
      </w:r>
      <w:r w:rsidR="000757F8" w:rsidRPr="00377302">
        <w:rPr>
          <w:rFonts w:ascii="Calibri" w:hAnsi="Calibri" w:cs="Calibri"/>
          <w:sz w:val="20"/>
          <w:szCs w:val="20"/>
        </w:rPr>
        <w:t xml:space="preserve">(tj. </w:t>
      </w:r>
      <w:r w:rsidR="000757F8" w:rsidRPr="00377302">
        <w:rPr>
          <w:rFonts w:ascii="Calibri" w:hAnsi="Calibri" w:cs="Calibri"/>
          <w:b/>
          <w:sz w:val="20"/>
          <w:szCs w:val="20"/>
        </w:rPr>
        <w:t xml:space="preserve">cenę </w:t>
      </w:r>
      <w:r w:rsidR="005E3958" w:rsidRPr="00377302">
        <w:rPr>
          <w:rFonts w:ascii="Calibri" w:hAnsi="Calibri" w:cs="Calibri"/>
          <w:b/>
          <w:sz w:val="20"/>
          <w:szCs w:val="20"/>
        </w:rPr>
        <w:t xml:space="preserve">jednostkową </w:t>
      </w:r>
      <w:r w:rsidR="00F86A50" w:rsidRPr="00377302">
        <w:rPr>
          <w:rFonts w:ascii="Calibri" w:hAnsi="Calibri" w:cs="Calibri"/>
          <w:b/>
          <w:sz w:val="20"/>
          <w:szCs w:val="20"/>
        </w:rPr>
        <w:t>brutto</w:t>
      </w:r>
      <w:r w:rsidR="004E016C">
        <w:rPr>
          <w:rFonts w:ascii="Calibri" w:hAnsi="Calibri" w:cs="Calibri"/>
          <w:b/>
          <w:sz w:val="20"/>
          <w:szCs w:val="20"/>
        </w:rPr>
        <w:t>).</w:t>
      </w:r>
      <w:r w:rsidR="00377302">
        <w:rPr>
          <w:rFonts w:ascii="Calibri" w:hAnsi="Calibri" w:cs="Calibri"/>
          <w:sz w:val="20"/>
          <w:szCs w:val="20"/>
        </w:rPr>
        <w:t xml:space="preserve"> </w:t>
      </w:r>
    </w:p>
    <w:p w14:paraId="69ED48E8" w14:textId="77777777" w:rsidR="00A76A62" w:rsidRPr="00F507C4" w:rsidRDefault="00A76A62" w:rsidP="004F278D">
      <w:pPr>
        <w:pStyle w:val="Akapitzlist"/>
        <w:shd w:val="clear" w:color="auto" w:fill="FFFFFF"/>
        <w:tabs>
          <w:tab w:val="left" w:pos="284"/>
        </w:tabs>
        <w:spacing w:line="240" w:lineRule="auto"/>
        <w:ind w:left="0"/>
        <w:jc w:val="both"/>
        <w:rPr>
          <w:rFonts w:ascii="Calibri" w:hAnsi="Calibri" w:cs="Calibri"/>
        </w:rPr>
      </w:pPr>
      <w:r w:rsidRPr="00F507C4">
        <w:rPr>
          <w:rFonts w:ascii="Calibri" w:hAnsi="Calibri" w:cs="Calibri"/>
        </w:rPr>
        <w:t xml:space="preserve">3) inne omyłki polegające na niezgodności oferty z dokumentami zamówienia, niepowodujące istotnych zmian w treści oferty </w:t>
      </w:r>
    </w:p>
    <w:p w14:paraId="4F12DA21" w14:textId="77777777" w:rsidR="00A76A62" w:rsidRPr="00F507C4" w:rsidRDefault="00A76A62" w:rsidP="004F278D">
      <w:pPr>
        <w:pStyle w:val="Akapitzlist"/>
        <w:shd w:val="clear" w:color="auto" w:fill="FFFFFF"/>
        <w:tabs>
          <w:tab w:val="left" w:pos="284"/>
        </w:tabs>
        <w:spacing w:line="240" w:lineRule="auto"/>
        <w:ind w:left="0"/>
        <w:jc w:val="both"/>
        <w:rPr>
          <w:rFonts w:ascii="Calibri" w:hAnsi="Calibri" w:cs="Calibri"/>
        </w:rPr>
      </w:pPr>
      <w:r w:rsidRPr="00F507C4">
        <w:rPr>
          <w:rFonts w:ascii="Calibri" w:hAnsi="Calibri" w:cs="Calibri"/>
        </w:rPr>
        <w:t xml:space="preserve">‒ niezwłocznie zawiadamiając o tym wykonawcę, którego oferta została poprawiona. </w:t>
      </w:r>
    </w:p>
    <w:p w14:paraId="2146F969" w14:textId="77777777" w:rsidR="00A76A62" w:rsidRPr="00F507C4" w:rsidRDefault="00A76A62" w:rsidP="004F278D">
      <w:pPr>
        <w:pStyle w:val="Akapitzlist"/>
        <w:shd w:val="clear" w:color="auto" w:fill="FFFFFF"/>
        <w:tabs>
          <w:tab w:val="left" w:pos="284"/>
        </w:tabs>
        <w:spacing w:line="240" w:lineRule="auto"/>
        <w:ind w:left="0"/>
        <w:jc w:val="both"/>
        <w:rPr>
          <w:rFonts w:ascii="Calibri" w:hAnsi="Calibri" w:cs="Calibri"/>
        </w:rPr>
      </w:pPr>
      <w:r w:rsidRPr="00F507C4">
        <w:rPr>
          <w:rFonts w:ascii="Calibri" w:hAnsi="Calibri" w:cs="Calibri"/>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14:paraId="3ADAE751" w14:textId="77777777" w:rsidR="00A76A62" w:rsidRPr="00F507C4" w:rsidRDefault="00A76A62" w:rsidP="004F278D">
      <w:pPr>
        <w:pStyle w:val="Akapitzlist"/>
        <w:numPr>
          <w:ilvl w:val="3"/>
          <w:numId w:val="1"/>
        </w:numPr>
        <w:shd w:val="clear" w:color="auto" w:fill="FFFFFF"/>
        <w:tabs>
          <w:tab w:val="left" w:pos="0"/>
          <w:tab w:val="left" w:pos="284"/>
        </w:tabs>
        <w:spacing w:line="240" w:lineRule="auto"/>
        <w:ind w:left="0" w:firstLine="0"/>
        <w:jc w:val="both"/>
        <w:rPr>
          <w:rFonts w:ascii="Calibri" w:hAnsi="Calibri" w:cs="Calibri"/>
          <w:b/>
        </w:rPr>
      </w:pPr>
      <w:r w:rsidRPr="00F507C4">
        <w:rPr>
          <w:rFonts w:ascii="Calibri" w:hAnsi="Calibri" w:cs="Calibri"/>
          <w:b/>
        </w:rPr>
        <w:t>Wyjaśnianie rażąco niskiej ceny.</w:t>
      </w:r>
    </w:p>
    <w:p w14:paraId="7AE8F4C6"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14:paraId="560354C7" w14:textId="77777777" w:rsidR="00A76A62" w:rsidRPr="00F507C4" w:rsidRDefault="00A76A62" w:rsidP="004F278D">
      <w:pPr>
        <w:pStyle w:val="Akapitzlist"/>
        <w:numPr>
          <w:ilvl w:val="3"/>
          <w:numId w:val="1"/>
        </w:numPr>
        <w:shd w:val="clear" w:color="auto" w:fill="FFFFFF"/>
        <w:tabs>
          <w:tab w:val="left" w:pos="0"/>
          <w:tab w:val="left" w:pos="284"/>
        </w:tabs>
        <w:spacing w:line="240" w:lineRule="auto"/>
        <w:ind w:left="0" w:firstLine="0"/>
        <w:jc w:val="both"/>
        <w:rPr>
          <w:rFonts w:ascii="Calibri" w:hAnsi="Calibri" w:cs="Calibri"/>
          <w:b/>
        </w:rPr>
      </w:pPr>
      <w:r w:rsidRPr="00F507C4">
        <w:rPr>
          <w:rFonts w:ascii="Calibri" w:hAnsi="Calibri" w:cs="Calibri"/>
          <w:b/>
        </w:rPr>
        <w:t>Odrzucenie oferty.</w:t>
      </w:r>
    </w:p>
    <w:p w14:paraId="58D83214"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Zgodnie z art. 226 ustawy </w:t>
      </w:r>
      <w:proofErr w:type="spellStart"/>
      <w:r w:rsidRPr="00F507C4">
        <w:rPr>
          <w:rFonts w:ascii="Calibri" w:hAnsi="Calibri" w:cs="Calibri"/>
        </w:rPr>
        <w:t>Pzp</w:t>
      </w:r>
      <w:proofErr w:type="spellEnd"/>
      <w:r w:rsidRPr="00F507C4">
        <w:rPr>
          <w:rFonts w:ascii="Calibri" w:hAnsi="Calibri" w:cs="Calibri"/>
        </w:rPr>
        <w:t xml:space="preserve"> Zamawiający odrzuca ofertę, jeżeli: </w:t>
      </w:r>
    </w:p>
    <w:p w14:paraId="790616A8"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 została złożona po terminie składania ofert; </w:t>
      </w:r>
    </w:p>
    <w:p w14:paraId="79A032B9"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2) została złożona przez wykonawcę: </w:t>
      </w:r>
    </w:p>
    <w:p w14:paraId="11C6E19D"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a) podlegającego wykluczeniu z postępowania lub </w:t>
      </w:r>
    </w:p>
    <w:p w14:paraId="15CA07FF"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b) niespełniającego warunków udziału w postępowaniu, lub</w:t>
      </w:r>
    </w:p>
    <w:p w14:paraId="02A191D0"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14:paraId="0B6399AE"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3) jest niezgodna z przepisami ustawy; </w:t>
      </w:r>
    </w:p>
    <w:p w14:paraId="070B55C6"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4) jest nieważna na podstawie odrębnych przepisów; </w:t>
      </w:r>
    </w:p>
    <w:p w14:paraId="58E641D2"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5) jej treść jest niezgodna z warunkami zamówienia; </w:t>
      </w:r>
    </w:p>
    <w:p w14:paraId="1477E904"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lastRenderedPageBreak/>
        <w:t xml:space="preserve">6) nie została sporządzona lub przekazana w sposób zgodny z wymaganiami technicznymi oraz organizacyjnymi sporządzania lub przekazywania ofert przy użyciu środków komunikacji elektronicznej określonymi przez zamawiającego; </w:t>
      </w:r>
    </w:p>
    <w:p w14:paraId="5732F53A"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7) została złożona w warunkach czynu nieuczciwej konkurencji w rozumieniu ustawy z dnia 16 kwietnia 1993 r. o zwalczaniu nieuczciwej konkurencji; </w:t>
      </w:r>
    </w:p>
    <w:p w14:paraId="58F68371"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8) zawiera rażąco niską cenę lub koszt w stosunku do przedmiotu zamówienia; </w:t>
      </w:r>
    </w:p>
    <w:p w14:paraId="041D69EF"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9) została złożona przez wykonawcę niezaproszonego do składania ofert; </w:t>
      </w:r>
    </w:p>
    <w:p w14:paraId="7775AE2B"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10) zawiera błędy w obliczeniu ceny lub kosztu; </w:t>
      </w:r>
    </w:p>
    <w:p w14:paraId="78A7983C"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11) wykonawca w wyznaczonym terminie zakwestionował poprawienie omyłki, o której mowa w art. 223 ust. 2 pkt 3; </w:t>
      </w:r>
    </w:p>
    <w:p w14:paraId="5088364C"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12) wykonawca nie wyraził pisemnej zgody na przedłużenie terminu związania ofertą; </w:t>
      </w:r>
    </w:p>
    <w:p w14:paraId="1497EF3C"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13) wykonawca nie wyraził pisemnej zgody na wybór jego oferty po upływie terminu związania ofertą; </w:t>
      </w:r>
    </w:p>
    <w:p w14:paraId="23C17A4F"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14) wykonawca nie wniósł wadium, lub wniósł w sposób nieprawidłowy lub nie utrzymywał wadium nieprzerwanie do upływu terminu związania ofertą lub złożył wniosek o zwrot wadium w przypadku, o którym mowa w art. 98 ust. 2 pkt 3; </w:t>
      </w:r>
    </w:p>
    <w:p w14:paraId="507DF44D"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15) oferta wariantowa nie została złożona lub nie spełnia minimalnych wymagań określonych przez zamawiającego, w przypadku gdy zamawiający wymagał jej złożenia; </w:t>
      </w:r>
    </w:p>
    <w:p w14:paraId="0B121261"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16) jej przyjęcie naruszałoby bezpieczeństwo publiczne lub istotny interes bezpieczeństwa państwa, a tego bezpieczeństwa lub interesu nie można zagwarantować w inny sposób; </w:t>
      </w:r>
    </w:p>
    <w:p w14:paraId="4F57D600" w14:textId="37E141B6" w:rsidR="00A76A62" w:rsidRPr="00F507C4" w:rsidRDefault="00A76A62" w:rsidP="004E016C">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17) obejmuje ona urządzenia informatyczne lub oprogramowanie wskazane w rekomendacji, o której mowa w art. 33 ust. 4 ustawy z dnia 5 lipca 2018 r. o krajowym systemie </w:t>
      </w:r>
      <w:proofErr w:type="spellStart"/>
      <w:r w:rsidRPr="00F507C4">
        <w:rPr>
          <w:rFonts w:ascii="Calibri" w:hAnsi="Calibri" w:cs="Calibri"/>
        </w:rPr>
        <w:t>cyberbezpieczeństwa</w:t>
      </w:r>
      <w:proofErr w:type="spellEnd"/>
      <w:r w:rsidRPr="00F507C4">
        <w:rPr>
          <w:rFonts w:ascii="Calibri" w:hAnsi="Calibri" w:cs="Calibri"/>
        </w:rPr>
        <w:t xml:space="preserve"> (</w:t>
      </w:r>
      <w:proofErr w:type="spellStart"/>
      <w:r w:rsidR="004E016C" w:rsidRPr="004E016C">
        <w:rPr>
          <w:rFonts w:ascii="Calibri" w:hAnsi="Calibri" w:cs="Calibri"/>
        </w:rPr>
        <w:t>t.j</w:t>
      </w:r>
      <w:proofErr w:type="spellEnd"/>
      <w:r w:rsidR="004E016C" w:rsidRPr="004E016C">
        <w:rPr>
          <w:rFonts w:ascii="Calibri" w:hAnsi="Calibri" w:cs="Calibri"/>
        </w:rPr>
        <w:t>.</w:t>
      </w:r>
      <w:r w:rsidR="004E016C">
        <w:rPr>
          <w:rFonts w:ascii="Calibri" w:hAnsi="Calibri" w:cs="Calibri"/>
        </w:rPr>
        <w:t xml:space="preserve"> </w:t>
      </w:r>
      <w:r w:rsidR="004E016C" w:rsidRPr="004E016C">
        <w:rPr>
          <w:rFonts w:ascii="Calibri" w:hAnsi="Calibri" w:cs="Calibri"/>
        </w:rPr>
        <w:t>Dz. U. z 2023 r.</w:t>
      </w:r>
      <w:r w:rsidR="004E016C">
        <w:rPr>
          <w:rFonts w:ascii="Calibri" w:hAnsi="Calibri" w:cs="Calibri"/>
        </w:rPr>
        <w:t xml:space="preserve"> </w:t>
      </w:r>
      <w:r w:rsidR="004E016C" w:rsidRPr="004E016C">
        <w:rPr>
          <w:rFonts w:ascii="Calibri" w:hAnsi="Calibri" w:cs="Calibri"/>
        </w:rPr>
        <w:t>poz. 913</w:t>
      </w:r>
      <w:r w:rsidR="004E016C">
        <w:rPr>
          <w:rFonts w:ascii="Calibri" w:hAnsi="Calibri" w:cs="Calibri"/>
        </w:rPr>
        <w:t xml:space="preserve"> ze zm.</w:t>
      </w:r>
      <w:r w:rsidRPr="00F507C4">
        <w:rPr>
          <w:rFonts w:ascii="Calibri" w:hAnsi="Calibri" w:cs="Calibri"/>
        </w:rPr>
        <w:t>), stwierdzającej ich negatywny wpływ na bezpieczeństwo publiczne lub bezpieczeństwo narodowe;</w:t>
      </w:r>
    </w:p>
    <w:p w14:paraId="77B991C4"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18) została złożona bez odbycia wizji lokalnej lub bez sprawdzenia dokumentów niezbędnych do realizacji zamówienia dostępnych na miejscu u zamawiającego, w przypadku gdy zamawiający tego wymagał w dokumentach zamówienia.</w:t>
      </w:r>
    </w:p>
    <w:p w14:paraId="73C7FE9C" w14:textId="77777777" w:rsidR="00A76A62" w:rsidRPr="00F507C4" w:rsidRDefault="00A76A62" w:rsidP="004F278D">
      <w:pPr>
        <w:pStyle w:val="Akapitzlist"/>
        <w:numPr>
          <w:ilvl w:val="3"/>
          <w:numId w:val="1"/>
        </w:numPr>
        <w:shd w:val="clear" w:color="auto" w:fill="FFFFFF"/>
        <w:tabs>
          <w:tab w:val="left" w:pos="0"/>
          <w:tab w:val="left" w:pos="284"/>
        </w:tabs>
        <w:spacing w:line="240" w:lineRule="auto"/>
        <w:ind w:left="0" w:firstLine="0"/>
        <w:jc w:val="both"/>
        <w:rPr>
          <w:rFonts w:ascii="Calibri" w:hAnsi="Calibri" w:cs="Calibri"/>
          <w:b/>
        </w:rPr>
      </w:pPr>
      <w:r w:rsidRPr="00F507C4">
        <w:rPr>
          <w:rFonts w:ascii="Calibri" w:hAnsi="Calibri" w:cs="Calibri"/>
          <w:b/>
        </w:rPr>
        <w:t>Informacje zamieszczane po wyborze oferty.</w:t>
      </w:r>
    </w:p>
    <w:p w14:paraId="5A7FAA3F" w14:textId="77777777" w:rsidR="00A76A62" w:rsidRPr="00F507C4" w:rsidRDefault="00A76A62" w:rsidP="004F278D">
      <w:pPr>
        <w:pStyle w:val="Akapitzlist"/>
        <w:shd w:val="clear" w:color="auto" w:fill="FFFFFF"/>
        <w:tabs>
          <w:tab w:val="left" w:pos="0"/>
          <w:tab w:val="left" w:pos="284"/>
        </w:tabs>
        <w:spacing w:line="240" w:lineRule="auto"/>
        <w:ind w:left="0"/>
        <w:jc w:val="both"/>
        <w:rPr>
          <w:rFonts w:ascii="Calibri" w:hAnsi="Calibri" w:cs="Calibri"/>
        </w:rPr>
      </w:pPr>
      <w:r w:rsidRPr="00F507C4">
        <w:rPr>
          <w:rFonts w:ascii="Calibri" w:hAnsi="Calibri" w:cs="Calibri"/>
        </w:rPr>
        <w:t xml:space="preserve">Niezwłocznie po wyborze najkorzystniejszej oferty zamawiający poinformuje równocześnie wykonawców, którzy złożyli oferty, o: </w:t>
      </w:r>
    </w:p>
    <w:p w14:paraId="6EB30B3A" w14:textId="77777777" w:rsidR="00A76A62" w:rsidRPr="00F507C4" w:rsidRDefault="00A76A62" w:rsidP="004F278D">
      <w:pPr>
        <w:pStyle w:val="Akapitzlist"/>
        <w:shd w:val="clear" w:color="auto" w:fill="FFFFFF"/>
        <w:tabs>
          <w:tab w:val="left" w:pos="0"/>
          <w:tab w:val="left" w:pos="284"/>
        </w:tabs>
        <w:spacing w:line="240" w:lineRule="auto"/>
        <w:ind w:left="0"/>
        <w:jc w:val="both"/>
        <w:rPr>
          <w:rFonts w:ascii="Calibri" w:hAnsi="Calibri" w:cs="Calibri"/>
        </w:rPr>
      </w:pPr>
      <w:r w:rsidRPr="00F507C4">
        <w:rPr>
          <w:rFonts w:ascii="Calibri" w:hAnsi="Calibri" w:cs="Calibri"/>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65C28FD4" w14:textId="77777777" w:rsidR="00A76A62" w:rsidRPr="00F507C4" w:rsidRDefault="00A76A62" w:rsidP="004F278D">
      <w:pPr>
        <w:pStyle w:val="Akapitzlist"/>
        <w:shd w:val="clear" w:color="auto" w:fill="FFFFFF"/>
        <w:tabs>
          <w:tab w:val="left" w:pos="0"/>
          <w:tab w:val="left" w:pos="284"/>
        </w:tabs>
        <w:spacing w:line="240" w:lineRule="auto"/>
        <w:ind w:left="0"/>
        <w:jc w:val="both"/>
        <w:rPr>
          <w:rFonts w:ascii="Calibri" w:hAnsi="Calibri" w:cs="Calibri"/>
        </w:rPr>
      </w:pPr>
      <w:r w:rsidRPr="00F507C4">
        <w:rPr>
          <w:rFonts w:ascii="Calibri" w:hAnsi="Calibri" w:cs="Calibri"/>
        </w:rPr>
        <w:t xml:space="preserve">2) wykonawcach, których oferty zostały odrzucone – podając uzasadnienie faktyczne i prawne. </w:t>
      </w:r>
    </w:p>
    <w:p w14:paraId="7414973F" w14:textId="77777777" w:rsidR="00A76A62" w:rsidRPr="00F507C4" w:rsidRDefault="00A76A62" w:rsidP="004F278D">
      <w:pPr>
        <w:pStyle w:val="Akapitzlist"/>
        <w:shd w:val="clear" w:color="auto" w:fill="FFFFFF"/>
        <w:tabs>
          <w:tab w:val="left" w:pos="0"/>
          <w:tab w:val="left" w:pos="284"/>
        </w:tabs>
        <w:spacing w:line="240" w:lineRule="auto"/>
        <w:ind w:left="0"/>
        <w:jc w:val="both"/>
        <w:rPr>
          <w:rFonts w:ascii="Calibri" w:hAnsi="Calibri" w:cs="Calibri"/>
        </w:rPr>
      </w:pPr>
      <w:r w:rsidRPr="00F507C4">
        <w:rPr>
          <w:rFonts w:ascii="Calibri" w:hAnsi="Calibri" w:cs="Calibri"/>
        </w:rPr>
        <w:t xml:space="preserve">Zamawiający udostępni niezwłocznie informacje, o których mowa pkt 1, na stronie internetowej prowadzonego postępowania. </w:t>
      </w:r>
    </w:p>
    <w:p w14:paraId="54FB46EB" w14:textId="77777777" w:rsidR="00A76A62" w:rsidRPr="00F507C4" w:rsidRDefault="00A76A62" w:rsidP="004F278D">
      <w:pPr>
        <w:pStyle w:val="Akapitzlist"/>
        <w:shd w:val="clear" w:color="auto" w:fill="FFFFFF"/>
        <w:tabs>
          <w:tab w:val="left" w:pos="0"/>
          <w:tab w:val="left" w:pos="284"/>
        </w:tabs>
        <w:spacing w:line="240" w:lineRule="auto"/>
        <w:ind w:left="0"/>
        <w:jc w:val="both"/>
        <w:rPr>
          <w:rFonts w:ascii="Calibri" w:hAnsi="Calibri" w:cs="Calibri"/>
        </w:rPr>
      </w:pPr>
      <w:r w:rsidRPr="00F507C4">
        <w:rPr>
          <w:rFonts w:ascii="Calibri" w:hAnsi="Calibri" w:cs="Calibri"/>
        </w:rPr>
        <w:t>Zamawiający może nie ujawniać informacji, o których mowa w pkt 1 i pkt 2, jeżeli ich ujawnienie byłoby sprzeczne z ważnym interesem publicznym.</w:t>
      </w:r>
    </w:p>
    <w:p w14:paraId="09BD8610" w14:textId="6B501A7F" w:rsidR="00661DA7" w:rsidRDefault="00661DA7" w:rsidP="004F278D">
      <w:pPr>
        <w:pStyle w:val="Akapitzlist"/>
        <w:shd w:val="clear" w:color="auto" w:fill="FFFFFF"/>
        <w:tabs>
          <w:tab w:val="left" w:pos="0"/>
          <w:tab w:val="left" w:pos="284"/>
        </w:tabs>
        <w:spacing w:line="240" w:lineRule="auto"/>
        <w:ind w:left="0"/>
        <w:jc w:val="both"/>
        <w:rPr>
          <w:rFonts w:ascii="Calibri" w:hAnsi="Calibri" w:cs="Calibri"/>
        </w:rPr>
      </w:pPr>
      <w:r w:rsidRPr="00F507C4">
        <w:rPr>
          <w:rFonts w:ascii="Calibri" w:hAnsi="Calibri" w:cs="Calibri"/>
        </w:rPr>
        <w:t xml:space="preserve">Zgodnie z art. 253 ust. 2 ustawy </w:t>
      </w:r>
      <w:proofErr w:type="spellStart"/>
      <w:r w:rsidRPr="00F507C4">
        <w:rPr>
          <w:rFonts w:ascii="Calibri" w:hAnsi="Calibri" w:cs="Calibri"/>
        </w:rPr>
        <w:t>Pzp</w:t>
      </w:r>
      <w:proofErr w:type="spellEnd"/>
      <w:r w:rsidRPr="00F507C4">
        <w:rPr>
          <w:rFonts w:ascii="Calibri" w:hAnsi="Calibri" w:cs="Calibri"/>
        </w:rPr>
        <w:t xml:space="preserve"> Zamawiający niezwłocznie udostępni na stronie internetowej prowadzonego postępowania informacje wskazane w pkt 1 (powyżej).</w:t>
      </w:r>
    </w:p>
    <w:p w14:paraId="45291BE1" w14:textId="77777777" w:rsidR="004F278D" w:rsidRPr="00F507C4" w:rsidRDefault="004F278D" w:rsidP="004F278D">
      <w:pPr>
        <w:pStyle w:val="Akapitzlist"/>
        <w:shd w:val="clear" w:color="auto" w:fill="FFFFFF"/>
        <w:tabs>
          <w:tab w:val="left" w:pos="0"/>
          <w:tab w:val="left" w:pos="284"/>
        </w:tabs>
        <w:spacing w:line="240" w:lineRule="auto"/>
        <w:ind w:left="0"/>
        <w:jc w:val="both"/>
        <w:rPr>
          <w:rFonts w:ascii="Calibri" w:hAnsi="Calibri" w:cs="Calibri"/>
        </w:rPr>
      </w:pPr>
    </w:p>
    <w:p w14:paraId="64ED84AF" w14:textId="23E98CDC" w:rsidR="001A6B2C" w:rsidRPr="00E667B7" w:rsidRDefault="001A6B2C" w:rsidP="00A76A62">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r w:rsidRPr="00E667B7">
        <w:rPr>
          <w:rStyle w:val="BezodstpwZnak"/>
          <w:rFonts w:ascii="Calibri" w:hAnsi="Calibri" w:cs="Calibri"/>
          <w:b/>
        </w:rPr>
        <w:t>X</w:t>
      </w:r>
      <w:r w:rsidR="00D90421" w:rsidRPr="00E667B7">
        <w:rPr>
          <w:rStyle w:val="BezodstpwZnak"/>
          <w:rFonts w:ascii="Calibri" w:hAnsi="Calibri" w:cs="Calibri"/>
          <w:b/>
        </w:rPr>
        <w:t>XI</w:t>
      </w:r>
      <w:r w:rsidRPr="00E667B7">
        <w:rPr>
          <w:rStyle w:val="BezodstpwZnak"/>
          <w:rFonts w:ascii="Calibri" w:hAnsi="Calibri" w:cs="Calibri"/>
          <w:b/>
        </w:rPr>
        <w:t>. Informacje o formalnościach, jakie powinny być</w:t>
      </w:r>
      <w:r w:rsidRPr="00E667B7">
        <w:rPr>
          <w:rFonts w:ascii="Calibri" w:hAnsi="Calibri" w:cs="Calibri"/>
          <w:b/>
        </w:rPr>
        <w:t xml:space="preserve"> dopełnione po wyborze oferty w celu zawarcia umowy</w:t>
      </w:r>
    </w:p>
    <w:p w14:paraId="07080CD0" w14:textId="6EF03535" w:rsidR="001A6B2C" w:rsidRPr="00E667B7" w:rsidRDefault="001A6B2C" w:rsidP="004F278D">
      <w:pPr>
        <w:numPr>
          <w:ilvl w:val="0"/>
          <w:numId w:val="2"/>
        </w:numPr>
        <w:tabs>
          <w:tab w:val="left" w:pos="284"/>
        </w:tabs>
        <w:spacing w:line="240" w:lineRule="auto"/>
        <w:ind w:left="0" w:firstLine="0"/>
        <w:jc w:val="both"/>
        <w:rPr>
          <w:rFonts w:ascii="Calibri" w:hAnsi="Calibri" w:cs="Calibri"/>
        </w:rPr>
      </w:pPr>
      <w:r w:rsidRPr="00E667B7">
        <w:rPr>
          <w:rFonts w:ascii="Calibri" w:hAnsi="Calibri" w:cs="Calibri"/>
        </w:rPr>
        <w:t>Wykonawca, którego oferta zostanie uznana za najkorzystniejszą, będzie zobowiązany przed podpisaniem umowy do wniesienia zabezpieczenia należytego wykonania umowy.</w:t>
      </w:r>
    </w:p>
    <w:p w14:paraId="5AE035DE" w14:textId="288BD370" w:rsidR="001A6B2C" w:rsidRPr="00E667B7" w:rsidRDefault="001A6B2C" w:rsidP="004F278D">
      <w:pPr>
        <w:numPr>
          <w:ilvl w:val="0"/>
          <w:numId w:val="2"/>
        </w:numPr>
        <w:tabs>
          <w:tab w:val="left" w:pos="284"/>
        </w:tabs>
        <w:spacing w:line="240" w:lineRule="auto"/>
        <w:ind w:left="0" w:firstLine="0"/>
        <w:jc w:val="both"/>
        <w:rPr>
          <w:rFonts w:ascii="Calibri" w:hAnsi="Calibri" w:cs="Calibri"/>
        </w:rPr>
      </w:pPr>
      <w:r w:rsidRPr="00E667B7">
        <w:rPr>
          <w:rFonts w:ascii="Calibri" w:hAnsi="Calibri" w:cs="Calibri"/>
        </w:rPr>
        <w:t xml:space="preserve">W przypadku wyboru oferty złożonej przez Wykonawców wspólnie ubiegających się o udzielenie zamówienia Zamawiający zastrzega sobie prawo żądania przed zawarciem umowy w sprawie zamówienia publicznego </w:t>
      </w:r>
      <w:r w:rsidR="00E667B7" w:rsidRPr="00E667B7">
        <w:rPr>
          <w:rFonts w:ascii="Calibri" w:hAnsi="Calibri" w:cs="Calibri"/>
        </w:rPr>
        <w:t xml:space="preserve">kopii </w:t>
      </w:r>
      <w:r w:rsidRPr="00E667B7">
        <w:rPr>
          <w:rFonts w:ascii="Calibri" w:hAnsi="Calibri" w:cs="Calibri"/>
        </w:rPr>
        <w:t>umowy regulującej współpracę tych Wykonawców.</w:t>
      </w:r>
    </w:p>
    <w:p w14:paraId="667F693A" w14:textId="77777777" w:rsidR="001A6B2C" w:rsidRDefault="001A6B2C" w:rsidP="004F278D">
      <w:pPr>
        <w:numPr>
          <w:ilvl w:val="0"/>
          <w:numId w:val="2"/>
        </w:numPr>
        <w:tabs>
          <w:tab w:val="left" w:pos="284"/>
        </w:tabs>
        <w:spacing w:line="240" w:lineRule="auto"/>
        <w:ind w:left="0" w:firstLine="0"/>
        <w:jc w:val="both"/>
        <w:rPr>
          <w:rFonts w:ascii="Calibri" w:hAnsi="Calibri" w:cs="Calibri"/>
        </w:rPr>
      </w:pPr>
      <w:r w:rsidRPr="00E667B7">
        <w:rPr>
          <w:rFonts w:ascii="Calibri" w:hAnsi="Calibri" w:cs="Calibri"/>
        </w:rPr>
        <w:t>Wykonawca będzie zobowiązany do podpisania umowy w miejscu i terminie wskazanym przez Zamawiającego.</w:t>
      </w:r>
    </w:p>
    <w:p w14:paraId="551F4EE5" w14:textId="77777777" w:rsidR="004F278D" w:rsidRPr="00E667B7" w:rsidRDefault="004F278D" w:rsidP="004F278D">
      <w:pPr>
        <w:spacing w:line="240" w:lineRule="auto"/>
        <w:ind w:left="459"/>
        <w:jc w:val="both"/>
        <w:rPr>
          <w:rFonts w:ascii="Calibri" w:hAnsi="Calibri" w:cs="Calibri"/>
        </w:rPr>
      </w:pPr>
    </w:p>
    <w:p w14:paraId="00000134" w14:textId="1BAE8FE8" w:rsidR="00FF00FD" w:rsidRPr="00E667B7" w:rsidRDefault="00D90421" w:rsidP="00A76A62">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17" w:name="_1wm6hsxsy23e" w:colFirst="0" w:colLast="0"/>
      <w:bookmarkStart w:id="18" w:name="_kraqvybbazqg" w:colFirst="0" w:colLast="0"/>
      <w:bookmarkStart w:id="19" w:name="_iwk7tzonv6ne" w:colFirst="0" w:colLast="0"/>
      <w:bookmarkStart w:id="20" w:name="_g4kmfra1vcqp" w:colFirst="0" w:colLast="0"/>
      <w:bookmarkStart w:id="21" w:name="_kc2xtpcwd955" w:colFirst="0" w:colLast="0"/>
      <w:bookmarkStart w:id="22" w:name="_8o16t0j5rcy" w:colFirst="0" w:colLast="0"/>
      <w:bookmarkEnd w:id="17"/>
      <w:bookmarkEnd w:id="18"/>
      <w:bookmarkEnd w:id="19"/>
      <w:bookmarkEnd w:id="20"/>
      <w:bookmarkEnd w:id="21"/>
      <w:bookmarkEnd w:id="22"/>
      <w:r w:rsidRPr="00E667B7">
        <w:rPr>
          <w:rFonts w:ascii="Calibri" w:hAnsi="Calibri" w:cs="Calibri"/>
          <w:b/>
        </w:rPr>
        <w:t>XXII</w:t>
      </w:r>
      <w:r w:rsidR="000520B3" w:rsidRPr="00E667B7">
        <w:rPr>
          <w:rFonts w:ascii="Calibri" w:hAnsi="Calibri" w:cs="Calibri"/>
          <w:b/>
        </w:rPr>
        <w:t>. Wymagania dotyczące zabezpieczenia należytego wykonania umowy</w:t>
      </w:r>
    </w:p>
    <w:p w14:paraId="117A471F" w14:textId="77777777" w:rsidR="00D21924" w:rsidRPr="00D21924" w:rsidRDefault="00D21924" w:rsidP="004F278D">
      <w:pPr>
        <w:pStyle w:val="Akapitzlist"/>
        <w:widowControl w:val="0"/>
        <w:numPr>
          <w:ilvl w:val="3"/>
          <w:numId w:val="19"/>
        </w:numPr>
        <w:tabs>
          <w:tab w:val="left" w:pos="284"/>
        </w:tabs>
        <w:autoSpaceDE w:val="0"/>
        <w:autoSpaceDN w:val="0"/>
        <w:adjustRightInd w:val="0"/>
        <w:spacing w:line="240" w:lineRule="auto"/>
        <w:ind w:left="0" w:firstLine="0"/>
        <w:jc w:val="both"/>
        <w:rPr>
          <w:rFonts w:ascii="Calibri" w:eastAsia="Times New Roman" w:hAnsi="Calibri" w:cs="Calibri"/>
          <w:lang w:val="x-none" w:eastAsia="x-none"/>
        </w:rPr>
      </w:pPr>
      <w:bookmarkStart w:id="23" w:name="_n1rtepxw0unn" w:colFirst="0" w:colLast="0"/>
      <w:bookmarkEnd w:id="23"/>
      <w:r w:rsidRPr="00D21924">
        <w:rPr>
          <w:rFonts w:ascii="Calibri" w:eastAsia="Times New Roman" w:hAnsi="Calibri" w:cs="Calibri"/>
          <w:lang w:val="x-none" w:eastAsia="x-none"/>
        </w:rPr>
        <w:t xml:space="preserve">Wykonawca, którego oferta zostanie wybrana, </w:t>
      </w:r>
      <w:r w:rsidRPr="00D21924">
        <w:rPr>
          <w:rFonts w:ascii="Calibri" w:eastAsia="Times New Roman" w:hAnsi="Calibri" w:cs="Calibri"/>
          <w:lang w:val="pl-PL" w:eastAsia="x-none"/>
        </w:rPr>
        <w:t xml:space="preserve">zobowiązany będzie do </w:t>
      </w:r>
      <w:r w:rsidRPr="00D21924">
        <w:rPr>
          <w:rFonts w:ascii="Calibri" w:eastAsia="Times New Roman" w:hAnsi="Calibri" w:cs="Calibri"/>
          <w:lang w:val="x-none" w:eastAsia="x-none"/>
        </w:rPr>
        <w:t>wniesie</w:t>
      </w:r>
      <w:r w:rsidRPr="00D21924">
        <w:rPr>
          <w:rFonts w:ascii="Calibri" w:eastAsia="Times New Roman" w:hAnsi="Calibri" w:cs="Calibri"/>
          <w:lang w:val="pl-PL" w:eastAsia="x-none"/>
        </w:rPr>
        <w:t>nia</w:t>
      </w:r>
      <w:r w:rsidRPr="00D21924">
        <w:rPr>
          <w:rFonts w:ascii="Calibri" w:eastAsia="Times New Roman" w:hAnsi="Calibri" w:cs="Calibri"/>
          <w:lang w:val="x-none" w:eastAsia="x-none"/>
        </w:rPr>
        <w:t xml:space="preserve"> zabezpieczenia należytego wykonania umowy w wysokości </w:t>
      </w:r>
      <w:r w:rsidRPr="00D21924">
        <w:rPr>
          <w:rFonts w:ascii="Calibri" w:eastAsia="Times New Roman" w:hAnsi="Calibri" w:cs="Calibri"/>
          <w:b/>
          <w:lang w:val="pl-PL" w:eastAsia="x-none"/>
        </w:rPr>
        <w:t>5</w:t>
      </w:r>
      <w:r w:rsidRPr="00D21924">
        <w:rPr>
          <w:rFonts w:ascii="Calibri" w:eastAsia="Times New Roman" w:hAnsi="Calibri" w:cs="Calibri"/>
          <w:b/>
          <w:lang w:val="x-none" w:eastAsia="x-none"/>
        </w:rPr>
        <w:t>%</w:t>
      </w:r>
      <w:r w:rsidRPr="00D21924">
        <w:rPr>
          <w:rFonts w:ascii="Calibri" w:eastAsia="Times New Roman" w:hAnsi="Calibri" w:cs="Calibri"/>
          <w:lang w:val="x-none" w:eastAsia="x-none"/>
        </w:rPr>
        <w:t xml:space="preserve"> </w:t>
      </w:r>
      <w:r w:rsidRPr="006704E3">
        <w:rPr>
          <w:rFonts w:ascii="Calibri" w:eastAsia="Times New Roman" w:hAnsi="Calibri" w:cs="Calibri"/>
          <w:u w:val="single"/>
          <w:lang w:val="x-none" w:eastAsia="x-none"/>
        </w:rPr>
        <w:t>ceny całkowitej podanej w ofercie</w:t>
      </w:r>
      <w:r w:rsidRPr="00D21924">
        <w:rPr>
          <w:rFonts w:ascii="Calibri" w:eastAsia="Times New Roman" w:hAnsi="Calibri" w:cs="Calibri"/>
          <w:lang w:val="x-none" w:eastAsia="x-none"/>
        </w:rPr>
        <w:t xml:space="preserve">. Zabezpieczenie  będzie służyło pokryciu roszczeń z tytułu niewykonania lub nienależytego wykonania umowy. Zabezpieczenie powinno być wniesione, według wyboru Wykonawcy, w jednej lub w kilku następujących formach: </w:t>
      </w:r>
    </w:p>
    <w:p w14:paraId="1B071B46" w14:textId="77777777" w:rsidR="00D21924" w:rsidRPr="00D21924" w:rsidRDefault="00D21924" w:rsidP="004F278D">
      <w:pPr>
        <w:pStyle w:val="Akapitzlist"/>
        <w:widowControl w:val="0"/>
        <w:numPr>
          <w:ilvl w:val="1"/>
          <w:numId w:val="20"/>
        </w:numPr>
        <w:tabs>
          <w:tab w:val="left" w:pos="284"/>
        </w:tabs>
        <w:autoSpaceDE w:val="0"/>
        <w:autoSpaceDN w:val="0"/>
        <w:adjustRightInd w:val="0"/>
        <w:spacing w:line="240" w:lineRule="auto"/>
        <w:ind w:left="0" w:firstLine="0"/>
        <w:rPr>
          <w:rFonts w:ascii="Calibri" w:eastAsia="Times New Roman" w:hAnsi="Calibri" w:cs="Calibri"/>
          <w:lang w:val="x-none" w:eastAsia="x-none"/>
        </w:rPr>
      </w:pPr>
      <w:r w:rsidRPr="00D21924">
        <w:rPr>
          <w:rFonts w:ascii="Calibri" w:eastAsia="Times New Roman" w:hAnsi="Calibri" w:cs="Calibri"/>
          <w:lang w:val="x-none" w:eastAsia="x-none"/>
        </w:rPr>
        <w:t>pieniądzu,</w:t>
      </w:r>
    </w:p>
    <w:p w14:paraId="7AAE09F1" w14:textId="77777777" w:rsidR="00D21924" w:rsidRPr="00D21924" w:rsidRDefault="00D21924" w:rsidP="004F278D">
      <w:pPr>
        <w:pStyle w:val="Akapitzlist"/>
        <w:widowControl w:val="0"/>
        <w:numPr>
          <w:ilvl w:val="1"/>
          <w:numId w:val="20"/>
        </w:numPr>
        <w:tabs>
          <w:tab w:val="left" w:pos="284"/>
        </w:tabs>
        <w:autoSpaceDE w:val="0"/>
        <w:autoSpaceDN w:val="0"/>
        <w:adjustRightInd w:val="0"/>
        <w:spacing w:line="240" w:lineRule="auto"/>
        <w:ind w:left="0" w:firstLine="0"/>
        <w:rPr>
          <w:rFonts w:ascii="Calibri" w:eastAsia="Times New Roman" w:hAnsi="Calibri" w:cs="Calibri"/>
          <w:lang w:val="x-none" w:eastAsia="x-none"/>
        </w:rPr>
      </w:pPr>
      <w:r w:rsidRPr="00D21924">
        <w:rPr>
          <w:rFonts w:ascii="Calibri" w:eastAsia="Times New Roman" w:hAnsi="Calibri" w:cs="Calibri"/>
          <w:lang w:val="x-none" w:eastAsia="x-none"/>
        </w:rPr>
        <w:t>poręczeniach bankowych lub poręczeniach spółdzielczej kasy oszczędnościowo-kredytowej, z tym że zobowiązanie kasy jest zawsze zabezpieczeniem pieniężnym,</w:t>
      </w:r>
    </w:p>
    <w:p w14:paraId="01C067A1" w14:textId="77777777" w:rsidR="00D21924" w:rsidRPr="00D21924" w:rsidRDefault="00D21924" w:rsidP="004F278D">
      <w:pPr>
        <w:pStyle w:val="Akapitzlist"/>
        <w:widowControl w:val="0"/>
        <w:numPr>
          <w:ilvl w:val="1"/>
          <w:numId w:val="20"/>
        </w:numPr>
        <w:tabs>
          <w:tab w:val="left" w:pos="284"/>
        </w:tabs>
        <w:autoSpaceDE w:val="0"/>
        <w:autoSpaceDN w:val="0"/>
        <w:adjustRightInd w:val="0"/>
        <w:spacing w:line="240" w:lineRule="auto"/>
        <w:ind w:left="0" w:firstLine="0"/>
        <w:rPr>
          <w:rFonts w:ascii="Calibri" w:eastAsia="Times New Roman" w:hAnsi="Calibri" w:cs="Calibri"/>
          <w:lang w:val="x-none" w:eastAsia="x-none"/>
        </w:rPr>
      </w:pPr>
      <w:r w:rsidRPr="00D21924">
        <w:rPr>
          <w:rFonts w:ascii="Calibri" w:eastAsia="Times New Roman" w:hAnsi="Calibri" w:cs="Calibri"/>
          <w:lang w:val="x-none" w:eastAsia="x-none"/>
        </w:rPr>
        <w:t>gwarancjach bankowych,</w:t>
      </w:r>
    </w:p>
    <w:p w14:paraId="4D542F61" w14:textId="77777777" w:rsidR="00D21924" w:rsidRPr="00D21924" w:rsidRDefault="00D21924" w:rsidP="004F278D">
      <w:pPr>
        <w:pStyle w:val="Akapitzlist"/>
        <w:widowControl w:val="0"/>
        <w:numPr>
          <w:ilvl w:val="1"/>
          <w:numId w:val="20"/>
        </w:numPr>
        <w:tabs>
          <w:tab w:val="left" w:pos="284"/>
        </w:tabs>
        <w:autoSpaceDE w:val="0"/>
        <w:autoSpaceDN w:val="0"/>
        <w:adjustRightInd w:val="0"/>
        <w:spacing w:line="240" w:lineRule="auto"/>
        <w:ind w:left="0" w:firstLine="0"/>
        <w:rPr>
          <w:rFonts w:ascii="Calibri" w:eastAsia="Times New Roman" w:hAnsi="Calibri" w:cs="Calibri"/>
          <w:lang w:val="x-none" w:eastAsia="x-none"/>
        </w:rPr>
      </w:pPr>
      <w:r w:rsidRPr="00D21924">
        <w:rPr>
          <w:rFonts w:ascii="Calibri" w:eastAsia="Times New Roman" w:hAnsi="Calibri" w:cs="Calibri"/>
          <w:lang w:val="x-none" w:eastAsia="x-none"/>
        </w:rPr>
        <w:t>gwarancjach ubezpieczeniowych,</w:t>
      </w:r>
    </w:p>
    <w:p w14:paraId="31AA764E" w14:textId="77777777" w:rsidR="00D21924" w:rsidRPr="00D21924" w:rsidRDefault="00D21924" w:rsidP="004F278D">
      <w:pPr>
        <w:pStyle w:val="Akapitzlist"/>
        <w:widowControl w:val="0"/>
        <w:numPr>
          <w:ilvl w:val="1"/>
          <w:numId w:val="20"/>
        </w:numPr>
        <w:tabs>
          <w:tab w:val="left" w:pos="284"/>
        </w:tabs>
        <w:autoSpaceDE w:val="0"/>
        <w:autoSpaceDN w:val="0"/>
        <w:adjustRightInd w:val="0"/>
        <w:spacing w:line="240" w:lineRule="auto"/>
        <w:ind w:left="0" w:firstLine="0"/>
        <w:jc w:val="both"/>
        <w:rPr>
          <w:rFonts w:ascii="Calibri" w:eastAsia="Times New Roman" w:hAnsi="Calibri" w:cs="Calibri"/>
          <w:lang w:val="x-none" w:eastAsia="x-none"/>
        </w:rPr>
      </w:pPr>
      <w:r w:rsidRPr="00D21924">
        <w:rPr>
          <w:rFonts w:ascii="Calibri" w:eastAsia="Times New Roman" w:hAnsi="Calibri" w:cs="Calibri"/>
          <w:lang w:val="x-none" w:eastAsia="x-none"/>
        </w:rPr>
        <w:t>poręczeniach udzielonych przez podmioty, o których mowa w art. 6b ust. 5 pkt 2 ustawy z dnia 9 listopada 2000r. o utworzeniu Polskiej Agencji Rozwoju Przedsiębiorczości.</w:t>
      </w:r>
    </w:p>
    <w:p w14:paraId="7389658D" w14:textId="77777777" w:rsidR="00D21924" w:rsidRPr="00D21924" w:rsidRDefault="00D21924" w:rsidP="004F278D">
      <w:pPr>
        <w:pStyle w:val="Akapitzlist"/>
        <w:widowControl w:val="0"/>
        <w:numPr>
          <w:ilvl w:val="3"/>
          <w:numId w:val="19"/>
        </w:numPr>
        <w:tabs>
          <w:tab w:val="left" w:pos="284"/>
        </w:tabs>
        <w:autoSpaceDE w:val="0"/>
        <w:autoSpaceDN w:val="0"/>
        <w:adjustRightInd w:val="0"/>
        <w:spacing w:line="240" w:lineRule="auto"/>
        <w:ind w:left="0" w:firstLine="0"/>
        <w:jc w:val="both"/>
        <w:rPr>
          <w:rFonts w:ascii="Calibri" w:eastAsia="Times New Roman" w:hAnsi="Calibri" w:cs="Calibri"/>
          <w:lang w:val="x-none" w:eastAsia="x-none"/>
        </w:rPr>
      </w:pPr>
      <w:r w:rsidRPr="00D21924">
        <w:rPr>
          <w:rFonts w:ascii="Calibri" w:eastAsia="Times New Roman" w:hAnsi="Calibri" w:cs="Calibri"/>
          <w:lang w:val="x-none" w:eastAsia="x-none"/>
        </w:rPr>
        <w:t>Zabezpieczenie wnoszone w pieniądzu Wykonawca wpłaca przelewem na rachunek bankowy wskazany przez Zamawiającego przed podpisaniem umowy lub w dniu jej podpisania.</w:t>
      </w:r>
    </w:p>
    <w:p w14:paraId="7909BC8B" w14:textId="77777777" w:rsidR="00D21924" w:rsidRPr="00D21924" w:rsidRDefault="00D21924" w:rsidP="004F278D">
      <w:pPr>
        <w:pStyle w:val="Akapitzlist"/>
        <w:widowControl w:val="0"/>
        <w:numPr>
          <w:ilvl w:val="3"/>
          <w:numId w:val="19"/>
        </w:numPr>
        <w:tabs>
          <w:tab w:val="left" w:pos="284"/>
        </w:tabs>
        <w:autoSpaceDE w:val="0"/>
        <w:autoSpaceDN w:val="0"/>
        <w:adjustRightInd w:val="0"/>
        <w:spacing w:line="240" w:lineRule="auto"/>
        <w:ind w:left="0" w:firstLine="0"/>
        <w:jc w:val="both"/>
        <w:rPr>
          <w:rFonts w:ascii="Calibri" w:eastAsia="Times New Roman" w:hAnsi="Calibri" w:cs="Calibri"/>
          <w:lang w:val="x-none" w:eastAsia="x-none"/>
        </w:rPr>
      </w:pPr>
      <w:r w:rsidRPr="00D21924">
        <w:rPr>
          <w:rFonts w:ascii="Calibri" w:eastAsia="Times New Roman" w:hAnsi="Calibri" w:cs="Calibri"/>
          <w:lang w:val="x-none" w:eastAsia="x-none"/>
        </w:rPr>
        <w:t>W trakcie realizacji umowy Wykonawca może dokonać zmiany formy zabezpieczenia na jedną lub kilka ww. form. Zmiana formy zabezpieczenia jest dokonywana z zachowaniem ciągłości zabezpieczenia bez zmniejszenia jego wysokości.</w:t>
      </w:r>
    </w:p>
    <w:p w14:paraId="0593171D" w14:textId="72C037CD" w:rsidR="00D21924" w:rsidRDefault="00D21924" w:rsidP="004F278D">
      <w:pPr>
        <w:pStyle w:val="Akapitzlist"/>
        <w:widowControl w:val="0"/>
        <w:numPr>
          <w:ilvl w:val="3"/>
          <w:numId w:val="19"/>
        </w:numPr>
        <w:tabs>
          <w:tab w:val="left" w:pos="284"/>
        </w:tabs>
        <w:autoSpaceDE w:val="0"/>
        <w:autoSpaceDN w:val="0"/>
        <w:adjustRightInd w:val="0"/>
        <w:spacing w:line="240" w:lineRule="auto"/>
        <w:ind w:left="0" w:firstLine="0"/>
        <w:jc w:val="both"/>
        <w:rPr>
          <w:rFonts w:ascii="Calibri" w:eastAsia="Times New Roman" w:hAnsi="Calibri" w:cs="Calibri"/>
          <w:lang w:val="x-none" w:eastAsia="x-none"/>
        </w:rPr>
      </w:pPr>
      <w:r w:rsidRPr="00D21924">
        <w:rPr>
          <w:rFonts w:ascii="Calibri" w:eastAsia="Times New Roman" w:hAnsi="Calibri" w:cs="Calibri"/>
          <w:lang w:val="x-none" w:eastAsia="x-none"/>
        </w:rPr>
        <w:t>Zamawiający dokona zwrotu 70% ogólnej kwoty wniesionego przez Wykonawcę zabezpieczenia w terminie 30 dni, licząc od dnia ostatecznego odbioru przez Zamawiającego przedmiotu umowy. Kwota pozostawiona na zabezpieczenie roszczeń z tytułu  rękojmi za wady lub gwarancji wynosić będzie 30% wysokości zabezpieczenia. Kwota ta zostanie zwrócona Wykonawcy nie później niż w terminie 15 dniu po upływie okresu  rękojmi za wady</w:t>
      </w:r>
      <w:r w:rsidR="00B159B3">
        <w:rPr>
          <w:rFonts w:ascii="Calibri" w:eastAsia="Times New Roman" w:hAnsi="Calibri" w:cs="Calibri"/>
          <w:lang w:val="pl-PL" w:eastAsia="x-none"/>
        </w:rPr>
        <w:t xml:space="preserve"> lub gwarancji</w:t>
      </w:r>
      <w:r w:rsidRPr="00D21924">
        <w:rPr>
          <w:rFonts w:ascii="Calibri" w:eastAsia="Times New Roman" w:hAnsi="Calibri" w:cs="Calibri"/>
          <w:lang w:val="x-none" w:eastAsia="x-none"/>
        </w:rPr>
        <w:t xml:space="preserve">. </w:t>
      </w:r>
    </w:p>
    <w:p w14:paraId="5FC02366" w14:textId="77777777" w:rsidR="004F278D" w:rsidRPr="00D21924" w:rsidRDefault="004F278D" w:rsidP="004F278D">
      <w:pPr>
        <w:pStyle w:val="Akapitzlist"/>
        <w:widowControl w:val="0"/>
        <w:tabs>
          <w:tab w:val="left" w:pos="284"/>
        </w:tabs>
        <w:autoSpaceDE w:val="0"/>
        <w:autoSpaceDN w:val="0"/>
        <w:adjustRightInd w:val="0"/>
        <w:spacing w:line="240" w:lineRule="auto"/>
        <w:ind w:left="0"/>
        <w:jc w:val="both"/>
        <w:rPr>
          <w:rFonts w:ascii="Calibri" w:eastAsia="Times New Roman" w:hAnsi="Calibri" w:cs="Calibri"/>
          <w:lang w:val="x-none" w:eastAsia="x-none"/>
        </w:rPr>
      </w:pPr>
    </w:p>
    <w:p w14:paraId="00000136" w14:textId="451C5228" w:rsidR="00FF00FD" w:rsidRPr="009461A5" w:rsidRDefault="000520B3" w:rsidP="004170CC">
      <w:pPr>
        <w:pStyle w:val="Bezodstpw"/>
        <w:pBdr>
          <w:top w:val="single" w:sz="4" w:space="0" w:color="auto"/>
          <w:left w:val="single" w:sz="4" w:space="4" w:color="auto"/>
          <w:bottom w:val="single" w:sz="4" w:space="1" w:color="auto"/>
          <w:right w:val="single" w:sz="4" w:space="4" w:color="auto"/>
        </w:pBdr>
        <w:rPr>
          <w:rFonts w:ascii="Calibri" w:hAnsi="Calibri" w:cs="Calibri"/>
          <w:b/>
        </w:rPr>
      </w:pPr>
      <w:r w:rsidRPr="009461A5">
        <w:rPr>
          <w:rFonts w:ascii="Calibri" w:hAnsi="Calibri" w:cs="Calibri"/>
          <w:b/>
        </w:rPr>
        <w:t>XX</w:t>
      </w:r>
      <w:r w:rsidR="00A73AEB" w:rsidRPr="009461A5">
        <w:rPr>
          <w:rFonts w:ascii="Calibri" w:hAnsi="Calibri" w:cs="Calibri"/>
          <w:b/>
        </w:rPr>
        <w:t>III</w:t>
      </w:r>
      <w:r w:rsidRPr="009461A5">
        <w:rPr>
          <w:rFonts w:ascii="Calibri" w:hAnsi="Calibri" w:cs="Calibri"/>
          <w:b/>
        </w:rPr>
        <w:t>. Informacje o treści zawieranej umowy oraz możliwości jej zmiany</w:t>
      </w:r>
      <w:r w:rsidR="00A73AEB" w:rsidRPr="009461A5">
        <w:rPr>
          <w:rFonts w:ascii="Calibri" w:hAnsi="Calibri" w:cs="Calibri"/>
          <w:b/>
        </w:rPr>
        <w:t>.</w:t>
      </w:r>
      <w:r w:rsidRPr="009461A5">
        <w:rPr>
          <w:rFonts w:ascii="Calibri" w:hAnsi="Calibri" w:cs="Calibri"/>
          <w:b/>
        </w:rPr>
        <w:t xml:space="preserve"> </w:t>
      </w:r>
    </w:p>
    <w:p w14:paraId="5995A12B" w14:textId="00B5763C" w:rsidR="004E016C" w:rsidRPr="004E016C" w:rsidRDefault="004E016C" w:rsidP="004F278D">
      <w:pPr>
        <w:pStyle w:val="Akapitzlist"/>
        <w:numPr>
          <w:ilvl w:val="0"/>
          <w:numId w:val="26"/>
        </w:numPr>
        <w:tabs>
          <w:tab w:val="left" w:pos="284"/>
        </w:tabs>
        <w:autoSpaceDE w:val="0"/>
        <w:autoSpaceDN w:val="0"/>
        <w:adjustRightInd w:val="0"/>
        <w:spacing w:line="240" w:lineRule="auto"/>
        <w:ind w:left="0" w:firstLine="0"/>
        <w:jc w:val="both"/>
        <w:rPr>
          <w:rFonts w:ascii="Calibri" w:hAnsi="Calibri" w:cs="Calibri"/>
          <w:b/>
          <w:lang w:val="pl-PL"/>
        </w:rPr>
      </w:pPr>
      <w:r w:rsidRPr="004E016C">
        <w:rPr>
          <w:rFonts w:ascii="Calibri" w:hAnsi="Calibri" w:cs="Calibri"/>
          <w:b/>
          <w:lang w:val="pl-PL"/>
        </w:rPr>
        <w:t>Informacje o zawarciu umowy.</w:t>
      </w:r>
    </w:p>
    <w:p w14:paraId="0ECB9DEC" w14:textId="00CC56AE" w:rsidR="00964502" w:rsidRPr="009461A5" w:rsidRDefault="00964502" w:rsidP="004F278D">
      <w:pPr>
        <w:pStyle w:val="Akapitzlist"/>
        <w:numPr>
          <w:ilvl w:val="3"/>
          <w:numId w:val="26"/>
        </w:numPr>
        <w:tabs>
          <w:tab w:val="left" w:pos="284"/>
        </w:tabs>
        <w:autoSpaceDE w:val="0"/>
        <w:autoSpaceDN w:val="0"/>
        <w:adjustRightInd w:val="0"/>
        <w:spacing w:line="240" w:lineRule="auto"/>
        <w:ind w:left="0" w:firstLine="0"/>
        <w:jc w:val="both"/>
        <w:rPr>
          <w:rFonts w:ascii="Calibri" w:hAnsi="Calibri" w:cs="Calibri"/>
          <w:lang w:val="pl-PL"/>
        </w:rPr>
      </w:pPr>
      <w:r w:rsidRPr="009461A5">
        <w:rPr>
          <w:rFonts w:ascii="Calibri" w:hAnsi="Calibri" w:cs="Calibri"/>
          <w:lang w:val="pl-PL"/>
        </w:rPr>
        <w:t xml:space="preserve">Zamawiający zawiera umowę w sprawie zamówienia publicznego, z uwzględnieniem art. 577 ustawy </w:t>
      </w:r>
      <w:proofErr w:type="spellStart"/>
      <w:r w:rsidRPr="009461A5">
        <w:rPr>
          <w:rFonts w:ascii="Calibri" w:hAnsi="Calibri" w:cs="Calibri"/>
          <w:lang w:val="pl-PL"/>
        </w:rPr>
        <w:t>Pzp</w:t>
      </w:r>
      <w:proofErr w:type="spellEnd"/>
      <w:r w:rsidRPr="009461A5">
        <w:rPr>
          <w:rFonts w:ascii="Calibri" w:hAnsi="Calibri" w:cs="Calibri"/>
          <w:lang w:val="pl-PL"/>
        </w:rPr>
        <w:t xml:space="preserve"> w terminie nie krótszym niż 10 dni od dnia przesłania zawiadomienia o wyborze najkorzystniejszej oferty, jeżeli zawiadomienie to zostało przesłane przy użyciu środków komunikacji elektronicznej, albo 15 dni, jeżeli zostało przesłane w inny sposób.</w:t>
      </w:r>
    </w:p>
    <w:p w14:paraId="330ECD53" w14:textId="20C78E13" w:rsidR="00964502" w:rsidRPr="009461A5" w:rsidRDefault="00964502" w:rsidP="004F278D">
      <w:pPr>
        <w:pStyle w:val="Akapitzlist"/>
        <w:numPr>
          <w:ilvl w:val="3"/>
          <w:numId w:val="26"/>
        </w:numPr>
        <w:tabs>
          <w:tab w:val="left" w:pos="284"/>
        </w:tabs>
        <w:autoSpaceDE w:val="0"/>
        <w:autoSpaceDN w:val="0"/>
        <w:adjustRightInd w:val="0"/>
        <w:spacing w:line="240" w:lineRule="auto"/>
        <w:ind w:left="0" w:firstLine="0"/>
        <w:jc w:val="both"/>
        <w:rPr>
          <w:rFonts w:ascii="Calibri" w:hAnsi="Calibri" w:cs="Calibri"/>
          <w:lang w:val="pl-PL"/>
        </w:rPr>
      </w:pPr>
      <w:r w:rsidRPr="009461A5">
        <w:rPr>
          <w:rFonts w:ascii="Calibri" w:hAnsi="Calibri" w:cs="Calibri"/>
          <w:lang w:val="pl-PL"/>
        </w:rPr>
        <w:t>Zamawiający może zawrzeć umową w sprawie zamówienia publicznego przed upływem terminu, o którym mowa w pkt 1, jeżeli w postepowaniu o udzielenie zamówienia złożono tylko jedną ofertę.</w:t>
      </w:r>
    </w:p>
    <w:p w14:paraId="27A9C48E" w14:textId="3C177D73" w:rsidR="00964502" w:rsidRPr="009461A5" w:rsidRDefault="00964502" w:rsidP="004F278D">
      <w:pPr>
        <w:pStyle w:val="Akapitzlist"/>
        <w:numPr>
          <w:ilvl w:val="3"/>
          <w:numId w:val="26"/>
        </w:numPr>
        <w:tabs>
          <w:tab w:val="left" w:pos="284"/>
        </w:tabs>
        <w:autoSpaceDE w:val="0"/>
        <w:autoSpaceDN w:val="0"/>
        <w:adjustRightInd w:val="0"/>
        <w:spacing w:line="240" w:lineRule="auto"/>
        <w:ind w:left="0" w:firstLine="0"/>
        <w:jc w:val="both"/>
        <w:rPr>
          <w:rFonts w:ascii="Calibri" w:hAnsi="Calibri" w:cs="Calibri"/>
          <w:lang w:val="pl-PL"/>
        </w:rPr>
      </w:pPr>
      <w:r w:rsidRPr="009461A5">
        <w:rPr>
          <w:rFonts w:ascii="Calibri" w:hAnsi="Calibri" w:cs="Calibri"/>
          <w:lang w:val="pl-PL"/>
        </w:rPr>
        <w:t>Wykonawca, którego oferta została wybrana, jako najkorzystniejsza, zostanie poinformowany przez Zamawiającego o terminie podpisania umowy.</w:t>
      </w:r>
    </w:p>
    <w:p w14:paraId="53768833" w14:textId="44B9DF56" w:rsidR="00964502" w:rsidRPr="009461A5" w:rsidRDefault="00964502" w:rsidP="004F278D">
      <w:pPr>
        <w:pStyle w:val="Akapitzlist"/>
        <w:numPr>
          <w:ilvl w:val="3"/>
          <w:numId w:val="26"/>
        </w:numPr>
        <w:tabs>
          <w:tab w:val="left" w:pos="284"/>
        </w:tabs>
        <w:autoSpaceDE w:val="0"/>
        <w:autoSpaceDN w:val="0"/>
        <w:adjustRightInd w:val="0"/>
        <w:spacing w:line="240" w:lineRule="auto"/>
        <w:ind w:left="0" w:firstLine="0"/>
        <w:jc w:val="both"/>
        <w:rPr>
          <w:rFonts w:ascii="Calibri" w:hAnsi="Calibri" w:cs="Calibri"/>
          <w:lang w:val="pl-PL"/>
        </w:rPr>
      </w:pPr>
      <w:r w:rsidRPr="009461A5">
        <w:rPr>
          <w:rFonts w:ascii="Calibri" w:hAnsi="Calibri" w:cs="Calibri"/>
          <w:lang w:val="pl-PL"/>
        </w:rPr>
        <w:t xml:space="preserve">Wykonawca ma obowiązek zawrzeć umowę w sprawie zamówienia na warunkach określonych w projektowanych postanowieniach umowy, które </w:t>
      </w:r>
      <w:r w:rsidRPr="00F15EE9">
        <w:rPr>
          <w:rFonts w:ascii="Calibri" w:hAnsi="Calibri" w:cs="Calibri"/>
          <w:lang w:val="pl-PL"/>
        </w:rPr>
        <w:t xml:space="preserve">stanowią Załącznik </w:t>
      </w:r>
      <w:r w:rsidR="004E133C" w:rsidRPr="00F15EE9">
        <w:rPr>
          <w:rFonts w:ascii="Calibri" w:hAnsi="Calibri" w:cs="Calibri"/>
          <w:lang w:val="pl-PL"/>
        </w:rPr>
        <w:t xml:space="preserve">nr </w:t>
      </w:r>
      <w:r w:rsidR="00545C64">
        <w:rPr>
          <w:rFonts w:ascii="Calibri" w:hAnsi="Calibri" w:cs="Calibri"/>
          <w:lang w:val="pl-PL"/>
        </w:rPr>
        <w:t>2</w:t>
      </w:r>
      <w:r w:rsidR="00C40F34" w:rsidRPr="00F15EE9">
        <w:rPr>
          <w:rFonts w:ascii="Calibri" w:hAnsi="Calibri" w:cs="Calibri"/>
          <w:lang w:val="pl-PL"/>
        </w:rPr>
        <w:t xml:space="preserve"> </w:t>
      </w:r>
      <w:r w:rsidRPr="00F15EE9">
        <w:rPr>
          <w:rFonts w:ascii="Calibri" w:hAnsi="Calibri" w:cs="Calibri"/>
          <w:lang w:val="pl-PL"/>
        </w:rPr>
        <w:t>do SWZ</w:t>
      </w:r>
      <w:r w:rsidRPr="009461A5">
        <w:rPr>
          <w:rFonts w:ascii="Calibri" w:hAnsi="Calibri" w:cs="Calibri"/>
          <w:lang w:val="pl-PL"/>
        </w:rPr>
        <w:t>. Umowa zostanie uzupełniona o zapisy wynikające ze złożonej oferty.</w:t>
      </w:r>
    </w:p>
    <w:p w14:paraId="7F3AEA93" w14:textId="215C05DA" w:rsidR="00964502" w:rsidRDefault="00964502" w:rsidP="004F278D">
      <w:pPr>
        <w:pStyle w:val="Akapitzlist"/>
        <w:numPr>
          <w:ilvl w:val="3"/>
          <w:numId w:val="26"/>
        </w:numPr>
        <w:tabs>
          <w:tab w:val="left" w:pos="284"/>
        </w:tabs>
        <w:autoSpaceDE w:val="0"/>
        <w:autoSpaceDN w:val="0"/>
        <w:adjustRightInd w:val="0"/>
        <w:spacing w:line="240" w:lineRule="auto"/>
        <w:ind w:left="0" w:firstLine="0"/>
        <w:jc w:val="both"/>
        <w:rPr>
          <w:rFonts w:ascii="Calibri" w:hAnsi="Calibri" w:cs="Calibri"/>
          <w:lang w:val="pl-PL"/>
        </w:rPr>
      </w:pPr>
      <w:r w:rsidRPr="009461A5">
        <w:rPr>
          <w:rFonts w:ascii="Calibri" w:hAnsi="Calibri" w:cs="Calibri"/>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0143850" w14:textId="658F7F13" w:rsidR="004E016C" w:rsidRPr="00811039" w:rsidRDefault="004E016C" w:rsidP="004F278D">
      <w:pPr>
        <w:pStyle w:val="Akapitzlist"/>
        <w:numPr>
          <w:ilvl w:val="0"/>
          <w:numId w:val="26"/>
        </w:numPr>
        <w:tabs>
          <w:tab w:val="left" w:pos="284"/>
        </w:tabs>
        <w:autoSpaceDE w:val="0"/>
        <w:autoSpaceDN w:val="0"/>
        <w:adjustRightInd w:val="0"/>
        <w:spacing w:line="240" w:lineRule="auto"/>
        <w:ind w:left="0" w:firstLine="0"/>
        <w:jc w:val="both"/>
        <w:rPr>
          <w:rFonts w:asciiTheme="majorHAnsi" w:hAnsiTheme="majorHAnsi" w:cstheme="majorHAnsi"/>
          <w:b/>
          <w:lang w:val="pl-PL"/>
        </w:rPr>
      </w:pPr>
      <w:r w:rsidRPr="00811039">
        <w:rPr>
          <w:rFonts w:asciiTheme="majorHAnsi" w:hAnsiTheme="majorHAnsi" w:cstheme="majorHAnsi"/>
          <w:b/>
          <w:lang w:val="pl-PL"/>
        </w:rPr>
        <w:t>Dopuszczalne zmiany umowy.</w:t>
      </w:r>
    </w:p>
    <w:p w14:paraId="6055D3EA" w14:textId="77777777" w:rsidR="002F7D56" w:rsidRPr="002F7D56" w:rsidRDefault="002F7D56" w:rsidP="004F278D">
      <w:pPr>
        <w:tabs>
          <w:tab w:val="left" w:pos="284"/>
        </w:tabs>
        <w:jc w:val="both"/>
        <w:rPr>
          <w:rFonts w:ascii="Calibri" w:hAnsi="Calibri" w:cs="Calibri"/>
        </w:rPr>
      </w:pPr>
      <w:r w:rsidRPr="002F7D56">
        <w:rPr>
          <w:rFonts w:ascii="Calibri" w:hAnsi="Calibri" w:cs="Calibri"/>
        </w:rPr>
        <w:t>Zamawiający przewiduje możliwość zmiany zawartej umowy w stosunku do treści wybranej oferty w zakresie uregulowanym w art. 454-455 ustawy Prawo zamówień publicznych oraz wskazanymi poniżej:</w:t>
      </w:r>
    </w:p>
    <w:p w14:paraId="4C902EAB" w14:textId="77777777" w:rsidR="00811039" w:rsidRPr="00811039" w:rsidRDefault="00811039" w:rsidP="004F278D">
      <w:pPr>
        <w:numPr>
          <w:ilvl w:val="3"/>
          <w:numId w:val="40"/>
        </w:numPr>
        <w:tabs>
          <w:tab w:val="left" w:pos="-360"/>
          <w:tab w:val="left" w:pos="284"/>
        </w:tabs>
        <w:spacing w:line="240" w:lineRule="auto"/>
        <w:ind w:left="0" w:firstLine="0"/>
        <w:jc w:val="both"/>
        <w:rPr>
          <w:rFonts w:asciiTheme="majorHAnsi" w:eastAsia="Times New Roman" w:hAnsiTheme="majorHAnsi"/>
          <w:lang w:val="pl-PL"/>
        </w:rPr>
      </w:pPr>
      <w:r w:rsidRPr="00811039">
        <w:rPr>
          <w:rFonts w:asciiTheme="majorHAnsi" w:eastAsia="Times New Roman" w:hAnsiTheme="majorHAnsi"/>
          <w:lang w:val="pl-PL"/>
        </w:rPr>
        <w:t>Strony przewidują możliwość dokonywania zmiany treści niniejszej umowy  w sytuacjach gdy:</w:t>
      </w:r>
    </w:p>
    <w:p w14:paraId="0E06FC1F" w14:textId="77777777" w:rsidR="00811039" w:rsidRPr="00811039" w:rsidRDefault="00811039" w:rsidP="004F278D">
      <w:pPr>
        <w:numPr>
          <w:ilvl w:val="0"/>
          <w:numId w:val="39"/>
        </w:numPr>
        <w:tabs>
          <w:tab w:val="left" w:pos="284"/>
        </w:tabs>
        <w:spacing w:line="240" w:lineRule="auto"/>
        <w:ind w:left="0" w:firstLine="0"/>
        <w:jc w:val="both"/>
        <w:rPr>
          <w:rFonts w:asciiTheme="majorHAnsi" w:eastAsia="Times New Roman" w:hAnsiTheme="majorHAnsi"/>
          <w:lang w:val="pl-PL"/>
        </w:rPr>
      </w:pPr>
      <w:r w:rsidRPr="00811039">
        <w:rPr>
          <w:rFonts w:asciiTheme="majorHAnsi" w:eastAsia="Times New Roman" w:hAnsiTheme="majorHAnsi"/>
          <w:iCs/>
          <w:lang w:val="pl-PL"/>
        </w:rPr>
        <w:t>nastąpiła zmiana oznaczenia danych dotyczących Zamawiającego lub  Wykonawcy lub osób będących przedstawicielami stron,</w:t>
      </w:r>
    </w:p>
    <w:p w14:paraId="3D02E197" w14:textId="72AFD88D" w:rsidR="00811039" w:rsidRPr="00811039" w:rsidRDefault="008B7189" w:rsidP="004F278D">
      <w:pPr>
        <w:numPr>
          <w:ilvl w:val="0"/>
          <w:numId w:val="39"/>
        </w:numPr>
        <w:tabs>
          <w:tab w:val="left" w:pos="284"/>
        </w:tabs>
        <w:spacing w:line="240" w:lineRule="auto"/>
        <w:ind w:left="0" w:firstLine="0"/>
        <w:jc w:val="both"/>
        <w:rPr>
          <w:rFonts w:asciiTheme="majorHAnsi" w:eastAsia="Times New Roman" w:hAnsiTheme="majorHAnsi"/>
          <w:lang w:val="pl-PL"/>
        </w:rPr>
      </w:pPr>
      <w:r>
        <w:rPr>
          <w:rFonts w:asciiTheme="majorHAnsi" w:eastAsia="Times New Roman" w:hAnsiTheme="majorHAnsi"/>
          <w:lang w:val="pl-PL"/>
        </w:rPr>
        <w:t>d</w:t>
      </w:r>
      <w:r w:rsidR="00811039" w:rsidRPr="00811039">
        <w:rPr>
          <w:rFonts w:asciiTheme="majorHAnsi" w:eastAsia="Times New Roman" w:hAnsiTheme="majorHAnsi"/>
          <w:lang w:val="pl-PL"/>
        </w:rPr>
        <w:t>opuszczalne są  zmiany umowy w zakresie wykonania przedmiotu zamówienia:</w:t>
      </w:r>
    </w:p>
    <w:p w14:paraId="32953DC4" w14:textId="235E8135" w:rsidR="00811039" w:rsidRPr="00811039" w:rsidRDefault="00811039" w:rsidP="004F278D">
      <w:pPr>
        <w:numPr>
          <w:ilvl w:val="2"/>
          <w:numId w:val="38"/>
        </w:numPr>
        <w:tabs>
          <w:tab w:val="left" w:pos="284"/>
        </w:tabs>
        <w:spacing w:after="160" w:line="240" w:lineRule="auto"/>
        <w:ind w:left="0" w:firstLine="0"/>
        <w:contextualSpacing/>
        <w:jc w:val="both"/>
        <w:rPr>
          <w:rFonts w:asciiTheme="majorHAnsi" w:eastAsia="Times New Roman" w:hAnsiTheme="majorHAnsi"/>
          <w:lang w:val="pl-PL"/>
        </w:rPr>
      </w:pPr>
      <w:r w:rsidRPr="00811039">
        <w:rPr>
          <w:rFonts w:asciiTheme="majorHAnsi" w:eastAsia="Times New Roman" w:hAnsiTheme="majorHAnsi"/>
          <w:lang w:val="pl-PL"/>
        </w:rPr>
        <w:t xml:space="preserve">w sytuacji, gdy powstała możliwość zastosowania nowszych i korzystniejszych dla Zamawiającego rozwiązań technologicznych i technicznych, niż te istniejące w chwili zawarcia Umowy, a wprowadzenie tych rozwiązań nie powoduje podwyższenia wynagrodzenia należnego Wykonawcy </w:t>
      </w:r>
    </w:p>
    <w:p w14:paraId="226F4EDD" w14:textId="7B8F9FC6" w:rsidR="00811039" w:rsidRPr="00516D56" w:rsidRDefault="00811039" w:rsidP="00516D56">
      <w:pPr>
        <w:pStyle w:val="Bezodstpw"/>
        <w:jc w:val="both"/>
        <w:rPr>
          <w:rFonts w:asciiTheme="majorHAnsi" w:hAnsiTheme="majorHAnsi" w:cstheme="majorHAnsi"/>
          <w:sz w:val="22"/>
          <w:szCs w:val="22"/>
        </w:rPr>
      </w:pPr>
      <w:r w:rsidRPr="00516D56">
        <w:rPr>
          <w:rFonts w:asciiTheme="majorHAnsi" w:hAnsiTheme="majorHAnsi" w:cstheme="majorHAnsi"/>
          <w:sz w:val="22"/>
          <w:szCs w:val="22"/>
        </w:rPr>
        <w:lastRenderedPageBreak/>
        <w:t xml:space="preserve">nastąpiła zmiana w dokumentacji homologacyjnej oznaczenia wariantu pojazdu bazowego związana z wprowadzeniem nowego rozszerzenia homologacyjnego </w:t>
      </w:r>
    </w:p>
    <w:p w14:paraId="233132C7" w14:textId="4FF160BF" w:rsidR="00811039" w:rsidRPr="00516D56" w:rsidRDefault="00811039" w:rsidP="00516D56">
      <w:pPr>
        <w:pStyle w:val="Bezodstpw"/>
        <w:jc w:val="both"/>
        <w:rPr>
          <w:rFonts w:asciiTheme="majorHAnsi" w:hAnsiTheme="majorHAnsi" w:cstheme="majorHAnsi"/>
          <w:sz w:val="22"/>
          <w:szCs w:val="22"/>
        </w:rPr>
      </w:pPr>
      <w:r w:rsidRPr="00516D56">
        <w:rPr>
          <w:rFonts w:asciiTheme="majorHAnsi" w:hAnsiTheme="majorHAnsi" w:cstheme="majorHAnsi"/>
          <w:sz w:val="22"/>
          <w:szCs w:val="22"/>
        </w:rPr>
        <w:t>3) Zamawiający przewiduje możliwość zmiany terminu realizacji zamówienia określonego w § 3 ust. 4 umowy, bez zmiany wysokości wynagrodzenia Wykonawcy:</w:t>
      </w:r>
    </w:p>
    <w:p w14:paraId="3175C281" w14:textId="77777777" w:rsidR="00811039" w:rsidRPr="00516D56" w:rsidRDefault="00811039" w:rsidP="00516D56">
      <w:pPr>
        <w:pStyle w:val="Bezodstpw"/>
        <w:jc w:val="both"/>
        <w:rPr>
          <w:rFonts w:asciiTheme="majorHAnsi" w:hAnsiTheme="majorHAnsi" w:cstheme="majorHAnsi"/>
          <w:sz w:val="22"/>
          <w:szCs w:val="22"/>
        </w:rPr>
      </w:pPr>
      <w:r w:rsidRPr="00516D56">
        <w:rPr>
          <w:rFonts w:asciiTheme="majorHAnsi" w:hAnsiTheme="majorHAnsi" w:cstheme="majorHAnsi"/>
          <w:sz w:val="22"/>
          <w:szCs w:val="22"/>
        </w:rPr>
        <w:t>w przypadku działania siły wyższej, na którą Wykonawca ani Zamawiający nie mają wpływu, lub która zasadniczo nie może być przypisana Wykonawcy ani Zamawiającemu, gdzie wykonanie umowy we wskazanych terminach nie będzie możliwe,</w:t>
      </w:r>
    </w:p>
    <w:p w14:paraId="3BBE6837" w14:textId="77777777" w:rsidR="00811039" w:rsidRPr="00516D56" w:rsidRDefault="00811039" w:rsidP="00516D56">
      <w:pPr>
        <w:pStyle w:val="Bezodstpw"/>
        <w:jc w:val="both"/>
        <w:rPr>
          <w:rFonts w:asciiTheme="majorHAnsi" w:hAnsiTheme="majorHAnsi" w:cstheme="majorHAnsi"/>
          <w:sz w:val="22"/>
          <w:szCs w:val="22"/>
        </w:rPr>
      </w:pPr>
      <w:r w:rsidRPr="00516D56">
        <w:rPr>
          <w:rFonts w:asciiTheme="majorHAnsi" w:hAnsiTheme="majorHAnsi" w:cstheme="majorHAnsi"/>
          <w:sz w:val="22"/>
          <w:szCs w:val="22"/>
        </w:rPr>
        <w:t>w przypadku wystąpienia sytuacji/zdarzeń niewynikających z winy Wykonawcy (np. zachwianie płynności kanału dystrybucyjnego) lub innych okoliczności, które uniemożliwiają bądź w istotnym stopniu ograniczają możliwość wykonania umowy w pierwotnym terminie.</w:t>
      </w:r>
    </w:p>
    <w:p w14:paraId="12B0E524" w14:textId="6FCABCF6" w:rsidR="00811039" w:rsidRPr="00516D56" w:rsidRDefault="00811039" w:rsidP="00516D56">
      <w:pPr>
        <w:pStyle w:val="Bezodstpw"/>
        <w:jc w:val="both"/>
        <w:rPr>
          <w:rFonts w:asciiTheme="majorHAnsi" w:hAnsiTheme="majorHAnsi" w:cstheme="majorHAnsi"/>
          <w:sz w:val="22"/>
          <w:szCs w:val="22"/>
        </w:rPr>
      </w:pPr>
      <w:r w:rsidRPr="00516D56">
        <w:rPr>
          <w:rFonts w:asciiTheme="majorHAnsi" w:hAnsiTheme="majorHAnsi" w:cstheme="majorHAnsi"/>
          <w:sz w:val="22"/>
          <w:szCs w:val="22"/>
        </w:rPr>
        <w:t xml:space="preserve">Zmiany, o których mowa w pkt. 1 pkt 3) lit. a i lit. b zostaną dokonane na podstawie pisemnego wniosku Wykonawcy o przedłużenie terminu wykonania zamówienia wskazując przyczyny uniemożliwiające wykonanie zamówienia w pierwotnym terminie i proponowany termin wykonania zamówienia. Zamawiający w terminie 2-ch dni roboczych rozpatrzy wniosek Wykonawcy. </w:t>
      </w:r>
    </w:p>
    <w:p w14:paraId="4527B0FE" w14:textId="685DC13A" w:rsidR="00811039" w:rsidRPr="00516D56" w:rsidRDefault="00811039" w:rsidP="00516D56">
      <w:pPr>
        <w:pStyle w:val="Bezodstpw"/>
        <w:tabs>
          <w:tab w:val="left" w:pos="142"/>
          <w:tab w:val="left" w:pos="426"/>
        </w:tabs>
        <w:jc w:val="both"/>
        <w:rPr>
          <w:rFonts w:asciiTheme="majorHAnsi" w:hAnsiTheme="majorHAnsi" w:cstheme="majorHAnsi"/>
          <w:sz w:val="22"/>
          <w:szCs w:val="22"/>
        </w:rPr>
      </w:pPr>
      <w:r w:rsidRPr="00516D56">
        <w:rPr>
          <w:rFonts w:asciiTheme="majorHAnsi" w:eastAsia="Cambria" w:hAnsiTheme="majorHAnsi" w:cstheme="majorHAnsi"/>
          <w:sz w:val="22"/>
          <w:szCs w:val="22"/>
        </w:rPr>
        <w:t xml:space="preserve">3.    </w:t>
      </w:r>
      <w:r w:rsidRPr="00516D56">
        <w:rPr>
          <w:rFonts w:asciiTheme="majorHAnsi" w:hAnsiTheme="majorHAnsi" w:cstheme="majorHAnsi"/>
          <w:sz w:val="22"/>
          <w:szCs w:val="22"/>
        </w:rPr>
        <w:t>Zmiany, o których mowa w pkt 1 pkt 2)  mogą być dokonane jeżeli Wykonawca oświadczy, że produkt zamienny spełnia wymagania SWZ oraz posiada nie gorsze parametry techniczne i nie niższą wartość rynkową, niż produkty pierwotnie zaoferowane. W wyniku przedmiotowych zmian oferowana przez Wykonawcę wartość produktów nie zostanie zmieniona.</w:t>
      </w:r>
    </w:p>
    <w:p w14:paraId="76A44257" w14:textId="77777777" w:rsidR="00811039" w:rsidRPr="00811039" w:rsidRDefault="00811039" w:rsidP="004F278D">
      <w:pPr>
        <w:tabs>
          <w:tab w:val="left" w:pos="284"/>
        </w:tabs>
        <w:ind w:right="20"/>
        <w:contextualSpacing/>
        <w:jc w:val="both"/>
        <w:rPr>
          <w:rFonts w:asciiTheme="majorHAnsi" w:eastAsia="Times New Roman" w:hAnsiTheme="majorHAnsi"/>
          <w:lang w:val="pl-PL"/>
        </w:rPr>
      </w:pPr>
      <w:r w:rsidRPr="00811039">
        <w:rPr>
          <w:rFonts w:asciiTheme="majorHAnsi" w:eastAsia="Times New Roman" w:hAnsiTheme="majorHAnsi"/>
          <w:lang w:val="pl-PL"/>
        </w:rPr>
        <w:t>4. Zmiany niniejszej umowy wymagają sporządzenia aneksu w formie pisemnej pod rygorem nieważności i mogą zostać wprowadzone, jeżeli wprowadzenie zmian jest konieczne dla prawidłowej realizacji zamówienia.</w:t>
      </w:r>
      <w:r w:rsidRPr="00811039">
        <w:rPr>
          <w:rFonts w:asciiTheme="majorHAnsi" w:eastAsia="Times New Roman" w:hAnsiTheme="majorHAnsi"/>
          <w:highlight w:val="green"/>
          <w:lang w:val="pl-PL"/>
        </w:rPr>
        <w:t xml:space="preserve"> </w:t>
      </w:r>
    </w:p>
    <w:p w14:paraId="16FD17A1" w14:textId="2C55DC23" w:rsidR="002F7D56" w:rsidRPr="00811039" w:rsidRDefault="00811039" w:rsidP="004F278D">
      <w:pPr>
        <w:shd w:val="clear" w:color="auto" w:fill="FFFFFF"/>
        <w:tabs>
          <w:tab w:val="left" w:pos="284"/>
        </w:tabs>
        <w:spacing w:line="23" w:lineRule="atLeast"/>
        <w:jc w:val="both"/>
        <w:rPr>
          <w:rFonts w:ascii="Calibri" w:hAnsi="Calibri" w:cs="Calibri"/>
          <w:color w:val="000000"/>
        </w:rPr>
      </w:pPr>
      <w:r>
        <w:rPr>
          <w:rFonts w:ascii="Calibri" w:hAnsi="Calibri" w:cs="Calibri"/>
          <w:color w:val="000000"/>
        </w:rPr>
        <w:t xml:space="preserve">5. </w:t>
      </w:r>
      <w:r w:rsidR="002F7D56" w:rsidRPr="002F7D56">
        <w:rPr>
          <w:rFonts w:ascii="Calibri" w:hAnsi="Calibri" w:cs="Calibri"/>
          <w:color w:val="000000"/>
        </w:rPr>
        <w:t>Zamawiający po zaakceptowaniu wniosku o zmianę umowy, wyznacza d</w:t>
      </w:r>
      <w:r>
        <w:rPr>
          <w:rFonts w:ascii="Calibri" w:hAnsi="Calibri" w:cs="Calibri"/>
          <w:color w:val="000000"/>
        </w:rPr>
        <w:t>atę podpisania aneksu do umowy.</w:t>
      </w:r>
    </w:p>
    <w:p w14:paraId="581CB45A" w14:textId="77777777" w:rsidR="00153F35" w:rsidRPr="009461A5" w:rsidRDefault="00153F35" w:rsidP="004E016C">
      <w:pPr>
        <w:pStyle w:val="Akapitzlist"/>
        <w:autoSpaceDE w:val="0"/>
        <w:autoSpaceDN w:val="0"/>
        <w:adjustRightInd w:val="0"/>
        <w:spacing w:line="240" w:lineRule="auto"/>
        <w:ind w:left="284"/>
        <w:jc w:val="both"/>
        <w:rPr>
          <w:rFonts w:ascii="Calibri" w:hAnsi="Calibri" w:cs="Calibri"/>
          <w:lang w:val="pl-PL"/>
        </w:rPr>
      </w:pPr>
    </w:p>
    <w:p w14:paraId="71912E51" w14:textId="6465CBE7" w:rsidR="007C480E" w:rsidRPr="00E667B7" w:rsidRDefault="007C480E" w:rsidP="00A73AEB">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E667B7">
        <w:rPr>
          <w:rFonts w:ascii="Calibri" w:hAnsi="Calibri" w:cs="Calibri"/>
          <w:b/>
        </w:rPr>
        <w:t>XX</w:t>
      </w:r>
      <w:r w:rsidR="00A73AEB" w:rsidRPr="00E667B7">
        <w:rPr>
          <w:rFonts w:ascii="Calibri" w:hAnsi="Calibri" w:cs="Calibri"/>
          <w:b/>
        </w:rPr>
        <w:t>IV</w:t>
      </w:r>
      <w:r w:rsidRPr="00E667B7">
        <w:rPr>
          <w:rFonts w:ascii="Calibri" w:hAnsi="Calibri" w:cs="Calibri"/>
          <w:b/>
        </w:rPr>
        <w:t>. Unieważnienie postępowania.</w:t>
      </w:r>
    </w:p>
    <w:p w14:paraId="0C18AC17" w14:textId="77777777" w:rsidR="002D578B" w:rsidRDefault="002D578B" w:rsidP="002D578B">
      <w:pPr>
        <w:pStyle w:val="Akapitzlist"/>
        <w:autoSpaceDE w:val="0"/>
        <w:autoSpaceDN w:val="0"/>
        <w:adjustRightInd w:val="0"/>
        <w:spacing w:line="240" w:lineRule="auto"/>
        <w:ind w:left="567"/>
        <w:jc w:val="both"/>
        <w:rPr>
          <w:rFonts w:ascii="Calibri" w:hAnsi="Calibri" w:cs="Calibri"/>
          <w:b/>
        </w:rPr>
      </w:pPr>
    </w:p>
    <w:p w14:paraId="0F293801" w14:textId="0ED0C802" w:rsidR="00A637FE" w:rsidRPr="00E667B7" w:rsidRDefault="00A637FE" w:rsidP="008B7189">
      <w:pPr>
        <w:pStyle w:val="Akapitzlist"/>
        <w:numPr>
          <w:ilvl w:val="6"/>
          <w:numId w:val="2"/>
        </w:numPr>
        <w:tabs>
          <w:tab w:val="left" w:pos="284"/>
        </w:tabs>
        <w:autoSpaceDE w:val="0"/>
        <w:autoSpaceDN w:val="0"/>
        <w:adjustRightInd w:val="0"/>
        <w:spacing w:line="240" w:lineRule="auto"/>
        <w:ind w:left="0" w:firstLine="0"/>
        <w:jc w:val="both"/>
        <w:rPr>
          <w:rFonts w:ascii="Calibri" w:hAnsi="Calibri" w:cs="Calibri"/>
          <w:b/>
        </w:rPr>
      </w:pPr>
      <w:r w:rsidRPr="00E667B7">
        <w:rPr>
          <w:rFonts w:ascii="Calibri" w:hAnsi="Calibri" w:cs="Calibri"/>
          <w:b/>
        </w:rPr>
        <w:t>Przesłanki unieważnienia postępowania:</w:t>
      </w:r>
    </w:p>
    <w:p w14:paraId="6C5F164A" w14:textId="77777777" w:rsidR="00A637FE" w:rsidRPr="00E667B7" w:rsidRDefault="00A637FE" w:rsidP="008B7189">
      <w:pPr>
        <w:pStyle w:val="Akapitzlist"/>
        <w:tabs>
          <w:tab w:val="left" w:pos="284"/>
        </w:tabs>
        <w:autoSpaceDE w:val="0"/>
        <w:autoSpaceDN w:val="0"/>
        <w:adjustRightInd w:val="0"/>
        <w:spacing w:line="240" w:lineRule="auto"/>
        <w:ind w:left="0"/>
        <w:jc w:val="both"/>
        <w:rPr>
          <w:rFonts w:ascii="Calibri" w:hAnsi="Calibri" w:cs="Calibri"/>
        </w:rPr>
      </w:pPr>
      <w:r w:rsidRPr="00E667B7">
        <w:rPr>
          <w:rFonts w:ascii="Calibri" w:hAnsi="Calibri" w:cs="Calibri"/>
        </w:rPr>
        <w:t xml:space="preserve">Zamawiający unieważnia postępowanie o udzielenie zamówienia, jeżeli: </w:t>
      </w:r>
    </w:p>
    <w:p w14:paraId="357AB448" w14:textId="1FFFEDC5" w:rsidR="00A637FE" w:rsidRPr="00E667B7"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 xml:space="preserve">nie złożono żadnego wniosku o dopuszczenie do udziału w postępowaniu albo żadnej oferty; </w:t>
      </w:r>
    </w:p>
    <w:p w14:paraId="53288AF9" w14:textId="385156EA" w:rsidR="00A637FE" w:rsidRPr="00E667B7"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 xml:space="preserve">wszystkie złożone wnioski o dopuszczenie do udziału w postępowaniu albo oferty podlegały odrzuceniu; </w:t>
      </w:r>
    </w:p>
    <w:p w14:paraId="20FB467A" w14:textId="15407BEF" w:rsidR="00A637FE" w:rsidRPr="00E667B7"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cena lub koszt najkorzystniejszej oferty lub oferta z najniższą ceną przewyższa kwotę, którą zamawiający zamierza przeznaczyć na sfinansowanie zamówienia, chyba że zamawiający może zwiększyć tę kwotę do ceny lub kosztu najkorzystniejszej oferty</w:t>
      </w:r>
    </w:p>
    <w:p w14:paraId="3321CC34" w14:textId="577B4FD4" w:rsidR="00A637FE" w:rsidRPr="00E667B7"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w przypadkach, o których mowa w art. 248 ust. 3, art. 249 i art. 250 ust. 2</w:t>
      </w:r>
      <w:r w:rsidR="00FE727A" w:rsidRPr="00E667B7">
        <w:rPr>
          <w:rFonts w:ascii="Calibri" w:hAnsi="Calibri" w:cs="Calibri"/>
        </w:rPr>
        <w:t xml:space="preserve"> ustawy </w:t>
      </w:r>
      <w:proofErr w:type="spellStart"/>
      <w:r w:rsidR="00FE727A" w:rsidRPr="00E667B7">
        <w:rPr>
          <w:rFonts w:ascii="Calibri" w:hAnsi="Calibri" w:cs="Calibri"/>
        </w:rPr>
        <w:t>Pzp</w:t>
      </w:r>
      <w:proofErr w:type="spellEnd"/>
      <w:r w:rsidR="00FE727A" w:rsidRPr="00E667B7">
        <w:rPr>
          <w:rFonts w:ascii="Calibri" w:hAnsi="Calibri" w:cs="Calibri"/>
        </w:rPr>
        <w:t>.</w:t>
      </w:r>
      <w:r w:rsidRPr="00E667B7">
        <w:rPr>
          <w:rFonts w:ascii="Calibri" w:hAnsi="Calibri" w:cs="Calibri"/>
        </w:rPr>
        <w:t xml:space="preserve">, zostały złożone oferty dodatkowe o takiej samej cenie lub koszcie; </w:t>
      </w:r>
    </w:p>
    <w:p w14:paraId="4AD2E965" w14:textId="714DCAFE" w:rsidR="00A637FE" w:rsidRPr="00E667B7"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 xml:space="preserve">wystąpiła istotna zmiana okoliczności powodująca, że prowadzenie postępowania lub wykonanie zamówienia nie leży w interesie publicznym, czego nie można było wcześniej przewidzieć; </w:t>
      </w:r>
    </w:p>
    <w:p w14:paraId="6A4E792F" w14:textId="507165AA" w:rsidR="00A637FE" w:rsidRPr="00E667B7"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 xml:space="preserve">postępowanie obarczone jest niemożliwą do usunięcia wadą uniemożliwiającą zawarcie niepodlegającej unieważnieniu umowy w sprawie zamówienia publicznego; </w:t>
      </w:r>
    </w:p>
    <w:p w14:paraId="18CE1726" w14:textId="2955FA1C" w:rsidR="00A637FE" w:rsidRPr="00E667B7"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 xml:space="preserve">wykonawca nie wniósł wymaganego zabezpieczenia należytego wykonania umowy lub uchylił się od zawarcia umowy w sprawie zamówienia publicznego, z uwzględnieniem art. 263 ustawy </w:t>
      </w:r>
      <w:proofErr w:type="spellStart"/>
      <w:r w:rsidRPr="00E667B7">
        <w:rPr>
          <w:rFonts w:ascii="Calibri" w:hAnsi="Calibri" w:cs="Calibri"/>
        </w:rPr>
        <w:t>Pzp</w:t>
      </w:r>
      <w:proofErr w:type="spellEnd"/>
      <w:r w:rsidRPr="00E667B7">
        <w:rPr>
          <w:rFonts w:ascii="Calibri" w:hAnsi="Calibri" w:cs="Calibri"/>
        </w:rPr>
        <w:t xml:space="preserve">; </w:t>
      </w:r>
    </w:p>
    <w:p w14:paraId="428B3586" w14:textId="6268C55C" w:rsidR="007C480E"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w trybie zamówienia z wolnej ręki negocjacje nie doprowadziły do zawarcia umowy w sprawie zamówienia publicznego.</w:t>
      </w:r>
    </w:p>
    <w:p w14:paraId="7D259C90" w14:textId="2AD54C24" w:rsidR="00216E97" w:rsidRPr="0063258C" w:rsidRDefault="008B7189" w:rsidP="0063258C">
      <w:pPr>
        <w:pStyle w:val="Bezodstpw"/>
        <w:jc w:val="both"/>
        <w:rPr>
          <w:rFonts w:asciiTheme="majorHAnsi" w:hAnsiTheme="majorHAnsi" w:cstheme="majorHAnsi"/>
          <w:b/>
          <w:sz w:val="22"/>
          <w:szCs w:val="22"/>
        </w:rPr>
      </w:pPr>
      <w:r w:rsidRPr="0063258C">
        <w:rPr>
          <w:rFonts w:asciiTheme="majorHAnsi" w:hAnsiTheme="majorHAnsi" w:cstheme="majorHAnsi"/>
          <w:b/>
          <w:sz w:val="22"/>
          <w:szCs w:val="22"/>
        </w:rPr>
        <w:t xml:space="preserve">9) </w:t>
      </w:r>
      <w:r w:rsidR="00216E97" w:rsidRPr="0063258C">
        <w:rPr>
          <w:rFonts w:asciiTheme="majorHAnsi" w:hAnsiTheme="majorHAnsi" w:cstheme="majorHAnsi"/>
          <w:b/>
          <w:sz w:val="22"/>
          <w:szCs w:val="22"/>
        </w:rPr>
        <w:t xml:space="preserve">Na podstawie art. 257 ustawy </w:t>
      </w:r>
      <w:proofErr w:type="spellStart"/>
      <w:r w:rsidR="00216E97" w:rsidRPr="0063258C">
        <w:rPr>
          <w:rFonts w:asciiTheme="majorHAnsi" w:hAnsiTheme="majorHAnsi" w:cstheme="majorHAnsi"/>
          <w:b/>
          <w:sz w:val="22"/>
          <w:szCs w:val="22"/>
        </w:rPr>
        <w:t>Pzp</w:t>
      </w:r>
      <w:proofErr w:type="spellEnd"/>
      <w:r w:rsidR="00216E97" w:rsidRPr="0063258C">
        <w:rPr>
          <w:rFonts w:asciiTheme="majorHAnsi" w:hAnsiTheme="majorHAnsi" w:cstheme="majorHAnsi"/>
          <w:b/>
          <w:sz w:val="22"/>
          <w:szCs w:val="22"/>
        </w:rPr>
        <w:t xml:space="preserve"> </w:t>
      </w:r>
      <w:r w:rsidR="00B159B3" w:rsidRPr="0063258C">
        <w:rPr>
          <w:rFonts w:asciiTheme="majorHAnsi" w:hAnsiTheme="majorHAnsi" w:cstheme="majorHAnsi"/>
          <w:b/>
          <w:sz w:val="22"/>
          <w:szCs w:val="22"/>
        </w:rPr>
        <w:t xml:space="preserve">Zamawiający </w:t>
      </w:r>
      <w:r w:rsidR="00216E97" w:rsidRPr="0063258C">
        <w:rPr>
          <w:rFonts w:asciiTheme="majorHAnsi" w:hAnsiTheme="majorHAnsi" w:cstheme="majorHAnsi"/>
          <w:b/>
          <w:sz w:val="22"/>
          <w:szCs w:val="22"/>
        </w:rPr>
        <w:t>informuje, że unieważni</w:t>
      </w:r>
      <w:r w:rsidR="00B159B3" w:rsidRPr="0063258C">
        <w:rPr>
          <w:rFonts w:asciiTheme="majorHAnsi" w:hAnsiTheme="majorHAnsi" w:cstheme="majorHAnsi"/>
          <w:b/>
          <w:sz w:val="22"/>
          <w:szCs w:val="22"/>
        </w:rPr>
        <w:t xml:space="preserve"> postępowanie o udzielenie zamówienia, jeżeli środki publiczne, które zamierzał przeznaczyć na sfinansowanie całości lub części zamówienia, nie zosta</w:t>
      </w:r>
      <w:r w:rsidR="00216E97" w:rsidRPr="0063258C">
        <w:rPr>
          <w:rFonts w:asciiTheme="majorHAnsi" w:hAnsiTheme="majorHAnsi" w:cstheme="majorHAnsi"/>
          <w:b/>
          <w:sz w:val="22"/>
          <w:szCs w:val="22"/>
        </w:rPr>
        <w:t>ną</w:t>
      </w:r>
      <w:r w:rsidR="00B159B3" w:rsidRPr="0063258C">
        <w:rPr>
          <w:rFonts w:asciiTheme="majorHAnsi" w:hAnsiTheme="majorHAnsi" w:cstheme="majorHAnsi"/>
          <w:b/>
          <w:sz w:val="22"/>
          <w:szCs w:val="22"/>
        </w:rPr>
        <w:t xml:space="preserve"> mu przyznane.</w:t>
      </w:r>
    </w:p>
    <w:p w14:paraId="26E503F0" w14:textId="0BB2A5C4" w:rsidR="00A637FE" w:rsidRPr="00E667B7" w:rsidRDefault="00A637FE" w:rsidP="008B7189">
      <w:pPr>
        <w:pStyle w:val="Akapitzlist"/>
        <w:numPr>
          <w:ilvl w:val="6"/>
          <w:numId w:val="2"/>
        </w:numPr>
        <w:tabs>
          <w:tab w:val="left" w:pos="426"/>
        </w:tabs>
        <w:autoSpaceDE w:val="0"/>
        <w:autoSpaceDN w:val="0"/>
        <w:adjustRightInd w:val="0"/>
        <w:spacing w:line="240" w:lineRule="auto"/>
        <w:ind w:left="0" w:firstLine="0"/>
        <w:jc w:val="both"/>
        <w:rPr>
          <w:rFonts w:ascii="Calibri" w:hAnsi="Calibri" w:cs="Calibri"/>
          <w:b/>
        </w:rPr>
      </w:pPr>
      <w:r w:rsidRPr="00E667B7">
        <w:rPr>
          <w:rFonts w:ascii="Calibri" w:hAnsi="Calibri" w:cs="Calibri"/>
          <w:b/>
        </w:rPr>
        <w:t>Informowanie o unieważnieniu postępowania.</w:t>
      </w:r>
    </w:p>
    <w:p w14:paraId="3984C6F0" w14:textId="0F0F32E9" w:rsidR="00A637FE" w:rsidRPr="00E667B7" w:rsidRDefault="00A637FE" w:rsidP="008B7189">
      <w:pPr>
        <w:pStyle w:val="Akapitzlist"/>
        <w:numPr>
          <w:ilvl w:val="1"/>
          <w:numId w:val="12"/>
        </w:numPr>
        <w:tabs>
          <w:tab w:val="left" w:pos="426"/>
        </w:tabs>
        <w:autoSpaceDE w:val="0"/>
        <w:autoSpaceDN w:val="0"/>
        <w:adjustRightInd w:val="0"/>
        <w:spacing w:line="240" w:lineRule="auto"/>
        <w:ind w:left="0" w:firstLine="0"/>
        <w:jc w:val="both"/>
        <w:rPr>
          <w:rFonts w:ascii="Calibri" w:hAnsi="Calibri" w:cs="Calibri"/>
        </w:rPr>
      </w:pPr>
      <w:r w:rsidRPr="00E667B7">
        <w:rPr>
          <w:rFonts w:ascii="Calibri" w:hAnsi="Calibri" w:cs="Calibri"/>
        </w:rPr>
        <w:t>O unieważnieniu postęp</w:t>
      </w:r>
      <w:r w:rsidR="00C40F34" w:rsidRPr="00E667B7">
        <w:rPr>
          <w:rFonts w:ascii="Calibri" w:hAnsi="Calibri" w:cs="Calibri"/>
        </w:rPr>
        <w:t>owania o udzielenie zamówienia Z</w:t>
      </w:r>
      <w:r w:rsidRPr="00E667B7">
        <w:rPr>
          <w:rFonts w:ascii="Calibri" w:hAnsi="Calibri" w:cs="Calibri"/>
        </w:rPr>
        <w:t xml:space="preserve">amawiający zawiadamia równocześnie wykonawców, którzy złożyli oferty podając uzasadnienie faktyczne i prawne. </w:t>
      </w:r>
    </w:p>
    <w:p w14:paraId="53A8C75F" w14:textId="3F452D1B" w:rsidR="00A637FE" w:rsidRPr="00E667B7" w:rsidRDefault="00A637FE" w:rsidP="008B7189">
      <w:pPr>
        <w:pStyle w:val="Akapitzlist"/>
        <w:numPr>
          <w:ilvl w:val="1"/>
          <w:numId w:val="12"/>
        </w:numPr>
        <w:tabs>
          <w:tab w:val="left" w:pos="426"/>
        </w:tabs>
        <w:autoSpaceDE w:val="0"/>
        <w:autoSpaceDN w:val="0"/>
        <w:adjustRightInd w:val="0"/>
        <w:spacing w:line="240" w:lineRule="auto"/>
        <w:ind w:left="0" w:firstLine="0"/>
        <w:jc w:val="both"/>
        <w:rPr>
          <w:rFonts w:ascii="Calibri" w:hAnsi="Calibri" w:cs="Calibri"/>
        </w:rPr>
      </w:pPr>
      <w:r w:rsidRPr="00E667B7">
        <w:rPr>
          <w:rFonts w:ascii="Calibri" w:hAnsi="Calibri" w:cs="Calibri"/>
        </w:rPr>
        <w:lastRenderedPageBreak/>
        <w:t xml:space="preserve">Zamawiający udostępni niezwłocznie informacje o unieważnieniu postępowania, na stronie internetowej prowadzonego postępowania. </w:t>
      </w:r>
    </w:p>
    <w:p w14:paraId="7D008DA2" w14:textId="1E2F5070" w:rsidR="00A637FE" w:rsidRPr="00E667B7" w:rsidRDefault="00A637FE" w:rsidP="008B7189">
      <w:pPr>
        <w:pStyle w:val="Akapitzlist"/>
        <w:numPr>
          <w:ilvl w:val="1"/>
          <w:numId w:val="12"/>
        </w:numPr>
        <w:tabs>
          <w:tab w:val="left" w:pos="426"/>
        </w:tabs>
        <w:autoSpaceDE w:val="0"/>
        <w:autoSpaceDN w:val="0"/>
        <w:adjustRightInd w:val="0"/>
        <w:spacing w:line="240" w:lineRule="auto"/>
        <w:ind w:left="0" w:firstLine="0"/>
        <w:jc w:val="both"/>
        <w:rPr>
          <w:rFonts w:ascii="Calibri" w:hAnsi="Calibri" w:cs="Calibri"/>
        </w:rPr>
      </w:pPr>
      <w:r w:rsidRPr="00E667B7">
        <w:rPr>
          <w:rFonts w:ascii="Calibri" w:hAnsi="Calibri" w:cs="Calibri"/>
        </w:rPr>
        <w:t>W przypadku unieważnienia postęp</w:t>
      </w:r>
      <w:r w:rsidR="005B39AB" w:rsidRPr="00E667B7">
        <w:rPr>
          <w:rFonts w:ascii="Calibri" w:hAnsi="Calibri" w:cs="Calibri"/>
        </w:rPr>
        <w:t>owania o udzielenie zamówienia Z</w:t>
      </w:r>
      <w:r w:rsidRPr="00E667B7">
        <w:rPr>
          <w:rFonts w:ascii="Calibri" w:hAnsi="Calibri" w:cs="Calibri"/>
        </w:rPr>
        <w:t>amawiający niezwłocznie zawiadamia wykonawców, którzy ubiegali się o udzielenie zamówienia w tym postępowaniu, o wszczęciu kolejnego postępowania, które dotyczy tego samego przedmiotu zamówienia lub obejmuje ten sam przedmiot zamówienia.</w:t>
      </w:r>
    </w:p>
    <w:p w14:paraId="182DAB30" w14:textId="77777777" w:rsidR="005B39AB" w:rsidRPr="00A637FE" w:rsidRDefault="005B39AB" w:rsidP="005B39AB">
      <w:pPr>
        <w:pStyle w:val="Akapitzlist"/>
        <w:autoSpaceDE w:val="0"/>
        <w:autoSpaceDN w:val="0"/>
        <w:adjustRightInd w:val="0"/>
        <w:spacing w:line="240" w:lineRule="auto"/>
        <w:ind w:left="1080"/>
        <w:jc w:val="both"/>
        <w:rPr>
          <w:rFonts w:ascii="Verdana" w:hAnsi="Verdana"/>
          <w:sz w:val="20"/>
          <w:szCs w:val="20"/>
        </w:rPr>
      </w:pPr>
    </w:p>
    <w:p w14:paraId="0000013B" w14:textId="04D8F46A" w:rsidR="00FF00FD" w:rsidRPr="0022401D" w:rsidRDefault="000520B3" w:rsidP="00A73AEB">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24" w:name="_kmfqfyi30wag" w:colFirst="0" w:colLast="0"/>
      <w:bookmarkEnd w:id="24"/>
      <w:r w:rsidRPr="0022401D">
        <w:rPr>
          <w:rFonts w:ascii="Calibri" w:hAnsi="Calibri" w:cs="Calibri"/>
          <w:b/>
        </w:rPr>
        <w:t>X</w:t>
      </w:r>
      <w:r w:rsidR="00964502" w:rsidRPr="0022401D">
        <w:rPr>
          <w:rFonts w:ascii="Calibri" w:hAnsi="Calibri" w:cs="Calibri"/>
          <w:b/>
        </w:rPr>
        <w:t>X</w:t>
      </w:r>
      <w:r w:rsidR="00A73AEB" w:rsidRPr="0022401D">
        <w:rPr>
          <w:rFonts w:ascii="Calibri" w:hAnsi="Calibri" w:cs="Calibri"/>
          <w:b/>
        </w:rPr>
        <w:t>V</w:t>
      </w:r>
      <w:r w:rsidRPr="0022401D">
        <w:rPr>
          <w:rFonts w:ascii="Calibri" w:hAnsi="Calibri" w:cs="Calibri"/>
          <w:b/>
        </w:rPr>
        <w:t>. Pouczenie o środkach ochrony prawnej przysługujących Wykonawcy</w:t>
      </w:r>
    </w:p>
    <w:p w14:paraId="080FDD50" w14:textId="3AF025FB" w:rsidR="00A44AF8" w:rsidRPr="0022401D" w:rsidRDefault="000520B3" w:rsidP="00701C8F">
      <w:pPr>
        <w:pStyle w:val="Bezodstpw"/>
        <w:numPr>
          <w:ilvl w:val="3"/>
          <w:numId w:val="20"/>
        </w:numPr>
        <w:tabs>
          <w:tab w:val="left" w:pos="142"/>
          <w:tab w:val="left" w:pos="284"/>
          <w:tab w:val="left" w:pos="426"/>
        </w:tabs>
        <w:ind w:left="0" w:firstLine="0"/>
        <w:rPr>
          <w:rFonts w:ascii="Calibri" w:hAnsi="Calibri" w:cs="Calibri"/>
          <w:sz w:val="22"/>
          <w:szCs w:val="22"/>
        </w:rPr>
      </w:pPr>
      <w:r w:rsidRPr="0022401D">
        <w:rPr>
          <w:rFonts w:ascii="Calibri" w:hAnsi="Calibri" w:cs="Calibri"/>
          <w:sz w:val="22"/>
          <w:szCs w:val="22"/>
        </w:rPr>
        <w:t xml:space="preserve">Środki ochrony prawnej </w:t>
      </w:r>
      <w:r w:rsidR="00A44AF8" w:rsidRPr="0022401D">
        <w:rPr>
          <w:rFonts w:ascii="Calibri" w:hAnsi="Calibri" w:cs="Calibri"/>
          <w:sz w:val="22"/>
          <w:szCs w:val="22"/>
        </w:rPr>
        <w:t xml:space="preserve"> uregulowane są w Dziale IX ustawy </w:t>
      </w:r>
      <w:proofErr w:type="spellStart"/>
      <w:r w:rsidR="00A44AF8" w:rsidRPr="0022401D">
        <w:rPr>
          <w:rFonts w:ascii="Calibri" w:hAnsi="Calibri" w:cs="Calibri"/>
          <w:sz w:val="22"/>
          <w:szCs w:val="22"/>
        </w:rPr>
        <w:t>Pzp</w:t>
      </w:r>
      <w:proofErr w:type="spellEnd"/>
      <w:r w:rsidR="00A44AF8" w:rsidRPr="0022401D">
        <w:rPr>
          <w:rFonts w:ascii="Calibri" w:hAnsi="Calibri" w:cs="Calibri"/>
          <w:sz w:val="22"/>
          <w:szCs w:val="22"/>
        </w:rPr>
        <w:t>.</w:t>
      </w:r>
    </w:p>
    <w:p w14:paraId="085789AA" w14:textId="23F8B1A9" w:rsidR="00A44AF8" w:rsidRPr="0022401D" w:rsidRDefault="00A44AF8" w:rsidP="00701C8F">
      <w:pPr>
        <w:pStyle w:val="Bezodstpw"/>
        <w:numPr>
          <w:ilvl w:val="3"/>
          <w:numId w:val="20"/>
        </w:numPr>
        <w:tabs>
          <w:tab w:val="left" w:pos="142"/>
          <w:tab w:val="left" w:pos="284"/>
          <w:tab w:val="left" w:pos="426"/>
        </w:tabs>
        <w:ind w:left="0" w:firstLine="0"/>
        <w:rPr>
          <w:rFonts w:ascii="Calibri" w:hAnsi="Calibri" w:cs="Calibri"/>
          <w:sz w:val="22"/>
          <w:szCs w:val="22"/>
        </w:rPr>
      </w:pPr>
      <w:r w:rsidRPr="0022401D">
        <w:rPr>
          <w:rFonts w:ascii="Calibri" w:hAnsi="Calibri" w:cs="Calibri"/>
          <w:sz w:val="22"/>
          <w:szCs w:val="22"/>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3B1FD152" w14:textId="5EC6895F" w:rsidR="00A44AF8" w:rsidRPr="0022401D" w:rsidRDefault="00A44AF8" w:rsidP="00701C8F">
      <w:pPr>
        <w:pStyle w:val="Bezodstpw"/>
        <w:numPr>
          <w:ilvl w:val="3"/>
          <w:numId w:val="20"/>
        </w:numPr>
        <w:tabs>
          <w:tab w:val="left" w:pos="142"/>
          <w:tab w:val="left" w:pos="284"/>
          <w:tab w:val="left" w:pos="426"/>
        </w:tabs>
        <w:ind w:left="0" w:firstLine="0"/>
        <w:rPr>
          <w:rFonts w:ascii="Calibri" w:hAnsi="Calibri" w:cs="Calibri"/>
          <w:sz w:val="22"/>
          <w:szCs w:val="22"/>
        </w:rPr>
      </w:pPr>
      <w:r w:rsidRPr="0022401D">
        <w:rPr>
          <w:rFonts w:ascii="Calibri" w:hAnsi="Calibri" w:cs="Calibr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22401D">
        <w:rPr>
          <w:rFonts w:ascii="Calibri" w:hAnsi="Calibri" w:cs="Calibri"/>
          <w:sz w:val="22"/>
          <w:szCs w:val="22"/>
        </w:rPr>
        <w:t>Pzp</w:t>
      </w:r>
      <w:proofErr w:type="spellEnd"/>
      <w:r w:rsidRPr="0022401D">
        <w:rPr>
          <w:rFonts w:ascii="Calibri" w:hAnsi="Calibri" w:cs="Calibri"/>
          <w:sz w:val="22"/>
          <w:szCs w:val="22"/>
        </w:rPr>
        <w:t>, oraz Rzecznikowi Małych i Średnich Przedsiębiorców.</w:t>
      </w:r>
    </w:p>
    <w:p w14:paraId="0190DB81" w14:textId="136D46AD" w:rsidR="00A44AF8" w:rsidRPr="0022401D" w:rsidRDefault="00A44AF8" w:rsidP="00701C8F">
      <w:pPr>
        <w:pStyle w:val="Bezodstpw"/>
        <w:numPr>
          <w:ilvl w:val="3"/>
          <w:numId w:val="20"/>
        </w:numPr>
        <w:tabs>
          <w:tab w:val="left" w:pos="142"/>
          <w:tab w:val="left" w:pos="284"/>
          <w:tab w:val="left" w:pos="426"/>
        </w:tabs>
        <w:ind w:left="0" w:firstLine="0"/>
        <w:rPr>
          <w:rFonts w:ascii="Calibri" w:hAnsi="Calibri" w:cs="Calibri"/>
          <w:sz w:val="22"/>
          <w:szCs w:val="22"/>
        </w:rPr>
      </w:pPr>
      <w:r w:rsidRPr="0022401D">
        <w:rPr>
          <w:rFonts w:ascii="Calibri" w:hAnsi="Calibri" w:cs="Calibri"/>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04522425" w14:textId="77777777" w:rsidR="00A44AF8" w:rsidRPr="0022401D" w:rsidRDefault="00A44AF8" w:rsidP="00701C8F">
      <w:pPr>
        <w:pStyle w:val="Bezodstpw"/>
        <w:numPr>
          <w:ilvl w:val="3"/>
          <w:numId w:val="20"/>
        </w:numPr>
        <w:tabs>
          <w:tab w:val="left" w:pos="142"/>
          <w:tab w:val="left" w:pos="284"/>
          <w:tab w:val="left" w:pos="426"/>
        </w:tabs>
        <w:ind w:left="0" w:firstLine="0"/>
        <w:rPr>
          <w:rFonts w:ascii="Calibri" w:hAnsi="Calibri" w:cs="Calibri"/>
          <w:sz w:val="22"/>
          <w:szCs w:val="22"/>
        </w:rPr>
      </w:pPr>
      <w:r w:rsidRPr="0022401D">
        <w:rPr>
          <w:rFonts w:ascii="Calibri" w:hAnsi="Calibri" w:cs="Calibri"/>
          <w:sz w:val="22"/>
          <w:szCs w:val="22"/>
        </w:rPr>
        <w:t xml:space="preserve">Odwołanie przysługuje na: </w:t>
      </w:r>
    </w:p>
    <w:p w14:paraId="0A3F483E" w14:textId="77777777" w:rsidR="00A44AF8" w:rsidRPr="0022401D" w:rsidRDefault="00A44AF8" w:rsidP="00012817">
      <w:pPr>
        <w:pStyle w:val="Bezodstpw"/>
        <w:rPr>
          <w:rFonts w:ascii="Calibri" w:hAnsi="Calibri" w:cs="Calibri"/>
          <w:sz w:val="22"/>
          <w:szCs w:val="22"/>
        </w:rPr>
      </w:pPr>
      <w:r w:rsidRPr="0022401D">
        <w:rPr>
          <w:rFonts w:ascii="Calibri" w:hAnsi="Calibri" w:cs="Calibri"/>
          <w:sz w:val="22"/>
          <w:szCs w:val="22"/>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14:paraId="32E5F08B" w14:textId="77777777" w:rsidR="00A44AF8" w:rsidRPr="0022401D" w:rsidRDefault="00A44AF8" w:rsidP="00012817">
      <w:pPr>
        <w:pStyle w:val="Bezodstpw"/>
        <w:jc w:val="both"/>
        <w:rPr>
          <w:rFonts w:ascii="Calibri" w:hAnsi="Calibri" w:cs="Calibri"/>
          <w:sz w:val="22"/>
          <w:szCs w:val="22"/>
        </w:rPr>
      </w:pPr>
      <w:r w:rsidRPr="0022401D">
        <w:rPr>
          <w:rFonts w:ascii="Calibri" w:hAnsi="Calibri" w:cs="Calibri"/>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14:paraId="14A654E7" w14:textId="06E083DC" w:rsidR="00A44AF8" w:rsidRPr="0022401D" w:rsidRDefault="00A44AF8" w:rsidP="00012817">
      <w:pPr>
        <w:pStyle w:val="Bezodstpw"/>
        <w:jc w:val="both"/>
        <w:rPr>
          <w:rFonts w:ascii="Calibri" w:hAnsi="Calibri" w:cs="Calibri"/>
          <w:sz w:val="22"/>
          <w:szCs w:val="22"/>
        </w:rPr>
      </w:pPr>
      <w:r w:rsidRPr="0022401D">
        <w:rPr>
          <w:rFonts w:ascii="Calibri" w:hAnsi="Calibri" w:cs="Calibri"/>
          <w:sz w:val="22"/>
          <w:szCs w:val="22"/>
        </w:rPr>
        <w:t xml:space="preserve">3) zaniechanie przeprowadzenia postępowania o udzielenie zamówienia lub zorganizowania konkursu na podstawie ustawy, mimo że zamawiający był do tego obowiązany. </w:t>
      </w:r>
    </w:p>
    <w:p w14:paraId="0D46B8BF" w14:textId="1984932D" w:rsidR="00A44AF8" w:rsidRPr="0022401D" w:rsidRDefault="00A44AF8" w:rsidP="00661DA7">
      <w:pPr>
        <w:pStyle w:val="Bezodstpw"/>
        <w:jc w:val="both"/>
        <w:rPr>
          <w:rFonts w:ascii="Calibri" w:hAnsi="Calibri" w:cs="Calibri"/>
          <w:sz w:val="22"/>
          <w:szCs w:val="22"/>
        </w:rPr>
      </w:pPr>
      <w:r w:rsidRPr="0022401D">
        <w:rPr>
          <w:rFonts w:ascii="Calibri" w:hAnsi="Calibri" w:cs="Calibri"/>
          <w:sz w:val="22"/>
          <w:szCs w:val="22"/>
        </w:rPr>
        <w:t>6. Odwołanie wnosi się do Prezesa Krajowej Izby Odwoławczej.</w:t>
      </w:r>
      <w:r w:rsidR="00661DA7" w:rsidRPr="0022401D">
        <w:rPr>
          <w:rFonts w:ascii="Calibri" w:hAnsi="Calibri" w:cs="Calibri"/>
          <w:sz w:val="22"/>
          <w:szCs w:val="22"/>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D4FD60B" w14:textId="36E35B80" w:rsidR="00A44AF8" w:rsidRPr="0022401D" w:rsidRDefault="00A44AF8" w:rsidP="00012817">
      <w:pPr>
        <w:pStyle w:val="Bezodstpw"/>
        <w:jc w:val="both"/>
        <w:rPr>
          <w:rFonts w:ascii="Calibri" w:hAnsi="Calibri" w:cs="Calibri"/>
          <w:sz w:val="22"/>
          <w:szCs w:val="22"/>
        </w:rPr>
      </w:pPr>
      <w:r w:rsidRPr="0022401D">
        <w:rPr>
          <w:rFonts w:ascii="Calibri" w:hAnsi="Calibri" w:cs="Calibri"/>
          <w:sz w:val="22"/>
          <w:szCs w:val="22"/>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14:paraId="561F3CC2" w14:textId="21AAC7FF" w:rsidR="004E6A27" w:rsidRPr="0022401D" w:rsidRDefault="004E6A27" w:rsidP="00012817">
      <w:pPr>
        <w:pStyle w:val="Bezodstpw"/>
        <w:jc w:val="both"/>
        <w:rPr>
          <w:rFonts w:ascii="Calibri" w:hAnsi="Calibri" w:cs="Calibri"/>
          <w:sz w:val="22"/>
          <w:szCs w:val="22"/>
        </w:rPr>
      </w:pPr>
      <w:r w:rsidRPr="0022401D">
        <w:rPr>
          <w:rFonts w:ascii="Calibri" w:hAnsi="Calibri" w:cs="Calibri"/>
          <w:sz w:val="22"/>
          <w:szCs w:val="22"/>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74FCCF54" w14:textId="5ABBAF04" w:rsidR="004E6A27" w:rsidRPr="0022401D" w:rsidRDefault="004E6A27" w:rsidP="00012817">
      <w:pPr>
        <w:pStyle w:val="Bezodstpw"/>
        <w:jc w:val="both"/>
        <w:rPr>
          <w:rFonts w:ascii="Calibri" w:hAnsi="Calibri" w:cs="Calibri"/>
          <w:sz w:val="22"/>
          <w:szCs w:val="22"/>
        </w:rPr>
      </w:pPr>
      <w:r w:rsidRPr="0022401D">
        <w:rPr>
          <w:rFonts w:ascii="Calibri" w:hAnsi="Calibri" w:cs="Calibri"/>
          <w:sz w:val="22"/>
          <w:szCs w:val="22"/>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62B86523"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lastRenderedPageBreak/>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5B6884F7" w14:textId="626BF670"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131D884" w14:textId="458B2834"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- 6 miesięcy od dnia zawarcia umowy, jeżeli zamawiający: </w:t>
      </w:r>
    </w:p>
    <w:p w14:paraId="2ECBFD5B"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a) nie opublikował w Dzienniku Urzędowym Unii Europejskiej ogłoszenia o udzieleniu zamówienia albo </w:t>
      </w:r>
    </w:p>
    <w:p w14:paraId="7CE3FD54"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b) opublikował w Dzienniku Urzędowym Unii Europejskiej ogłoszenie o udzieleniu zamówienia, które nie zawiera uzasadnienia udzielenia zamówienia w trybie negocjacji bez ogłoszenia albo zamówienia z wolnej ręki; </w:t>
      </w:r>
    </w:p>
    <w:p w14:paraId="2D1D28E1"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 miesiąca od dnia zawarcia umowy, jeżeli zamawiający: </w:t>
      </w:r>
    </w:p>
    <w:p w14:paraId="2C84D105"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14:paraId="210D7092" w14:textId="77777777" w:rsidR="00012817" w:rsidRPr="0022401D" w:rsidRDefault="00012817" w:rsidP="00012817">
      <w:pPr>
        <w:pStyle w:val="Bezodstpw"/>
        <w:rPr>
          <w:rFonts w:ascii="Calibri" w:hAnsi="Calibri" w:cs="Calibri"/>
          <w:sz w:val="22"/>
          <w:szCs w:val="22"/>
        </w:rPr>
      </w:pPr>
      <w:r w:rsidRPr="0022401D">
        <w:rPr>
          <w:rFonts w:ascii="Calibri" w:hAnsi="Calibri" w:cs="Calibri"/>
          <w:sz w:val="22"/>
          <w:szCs w:val="22"/>
        </w:rPr>
        <w:t xml:space="preserve">11. Odwołanie zawiera: </w:t>
      </w:r>
    </w:p>
    <w:p w14:paraId="0988FABF"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 imię i nazwisko albo nazwę, miejsce zamieszkania albo siedzibę, numer telefonu oraz adres poczty elektronicznej odwołującego oraz imię i nazwisko przedstawiciela (przedstawicieli); </w:t>
      </w:r>
    </w:p>
    <w:p w14:paraId="403B6FC8"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2) nazwę i siedzibę zamawiającego, numer telefonu oraz adres poczty elektronicznej zamawiającego; </w:t>
      </w:r>
    </w:p>
    <w:p w14:paraId="76CA7B8C"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3) numer Powszechnego Elektronicznego Systemu Ewidencji Ludności (PESEL) lub NIP odwołującego będącego osobą fizyczną, jeżeli jest on obowiązany do jego posiadania albo posiada go nie mając takiego obowiązku; </w:t>
      </w:r>
    </w:p>
    <w:p w14:paraId="047F2716"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14:paraId="504F306E"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5) określenie przedmiotu zamówienia; </w:t>
      </w:r>
    </w:p>
    <w:p w14:paraId="23CBFE1F"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6) wskazanie numeru ogłoszenia w przypadku zamieszczenia w Biuletynie Zamówień Publicznych albo publikacji w Dzienniku Urzędowym Unii Europejskiej; </w:t>
      </w:r>
    </w:p>
    <w:p w14:paraId="78AF6E84"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14:paraId="7108EC92" w14:textId="7D2FC51F"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8) zwięzłe przedstawienie zarzutów; </w:t>
      </w:r>
    </w:p>
    <w:p w14:paraId="0E59A5CA"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9) żądanie co do sposobu rozstrzygnięcia odwołania; </w:t>
      </w:r>
    </w:p>
    <w:p w14:paraId="6C42C6C2"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10) wskazanie okoliczności faktycznych i prawnych uzasadniających wniesienie odwołania oraz dowodów na poparcie przytoczonych okoliczności; </w:t>
      </w:r>
    </w:p>
    <w:p w14:paraId="3E272B6D"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11) podpis odwołującego albo jego przedstawiciela lub przedstawicieli; </w:t>
      </w:r>
    </w:p>
    <w:p w14:paraId="470D1E95"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12) wykaz załączników. </w:t>
      </w:r>
    </w:p>
    <w:p w14:paraId="5D8737E1"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12. Do odwołania dołącza się: </w:t>
      </w:r>
    </w:p>
    <w:p w14:paraId="61859A90"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 dowód uiszczenia wpisu od odwołania w wymaganej wysokości; </w:t>
      </w:r>
    </w:p>
    <w:p w14:paraId="2AB0DD6B" w14:textId="7AD1E686"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2) dowód przekazania odpowiednio odwołania albo jego kopii zamawiającemu;</w:t>
      </w:r>
    </w:p>
    <w:p w14:paraId="00000147" w14:textId="4BB1B3B8" w:rsidR="00FF00FD" w:rsidRPr="0022401D" w:rsidRDefault="002F4565" w:rsidP="002F4565">
      <w:pPr>
        <w:pStyle w:val="Bezodstpw"/>
        <w:jc w:val="both"/>
        <w:rPr>
          <w:rFonts w:ascii="Calibri" w:hAnsi="Calibri" w:cs="Calibri"/>
          <w:sz w:val="22"/>
          <w:szCs w:val="22"/>
        </w:rPr>
      </w:pPr>
      <w:r w:rsidRPr="0022401D">
        <w:rPr>
          <w:rFonts w:ascii="Calibri" w:hAnsi="Calibri" w:cs="Calibri"/>
          <w:sz w:val="22"/>
          <w:szCs w:val="22"/>
        </w:rPr>
        <w:t xml:space="preserve">13. </w:t>
      </w:r>
      <w:r w:rsidR="000520B3" w:rsidRPr="0022401D">
        <w:rPr>
          <w:rFonts w:ascii="Calibri" w:hAnsi="Calibri" w:cs="Calibri"/>
          <w:sz w:val="22"/>
          <w:szCs w:val="22"/>
        </w:rPr>
        <w:t>Na orzeczenie Izby oraz postanowienie Prezesa Izby, o którym mowa w art. 519 ust. 1 ustawy PZP, stronom oraz uczestnikom postępowania odwoławczego przysługuje skarga do sądu.</w:t>
      </w:r>
    </w:p>
    <w:p w14:paraId="00000148" w14:textId="363D680F" w:rsidR="00FF00FD" w:rsidRPr="0022401D" w:rsidRDefault="002F4565" w:rsidP="002F4565">
      <w:pPr>
        <w:pStyle w:val="Bezodstpw"/>
        <w:jc w:val="both"/>
        <w:rPr>
          <w:rFonts w:ascii="Calibri" w:hAnsi="Calibri" w:cs="Calibri"/>
          <w:sz w:val="22"/>
          <w:szCs w:val="22"/>
        </w:rPr>
      </w:pPr>
      <w:r w:rsidRPr="0022401D">
        <w:rPr>
          <w:rFonts w:ascii="Calibri" w:hAnsi="Calibri" w:cs="Calibri"/>
          <w:sz w:val="22"/>
          <w:szCs w:val="22"/>
        </w:rPr>
        <w:t xml:space="preserve">14. </w:t>
      </w:r>
      <w:r w:rsidR="000520B3" w:rsidRPr="0022401D">
        <w:rPr>
          <w:rFonts w:ascii="Calibri" w:hAnsi="Calibri" w:cs="Calibr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00000149" w14:textId="552217E7" w:rsidR="00FF00FD" w:rsidRPr="0022401D" w:rsidRDefault="002F4565" w:rsidP="002F4565">
      <w:pPr>
        <w:pStyle w:val="Bezodstpw"/>
        <w:jc w:val="both"/>
        <w:rPr>
          <w:rFonts w:ascii="Calibri" w:hAnsi="Calibri" w:cs="Calibri"/>
          <w:sz w:val="22"/>
          <w:szCs w:val="22"/>
        </w:rPr>
      </w:pPr>
      <w:r w:rsidRPr="0022401D">
        <w:rPr>
          <w:rFonts w:ascii="Calibri" w:hAnsi="Calibri" w:cs="Calibri"/>
          <w:sz w:val="22"/>
          <w:szCs w:val="22"/>
        </w:rPr>
        <w:t xml:space="preserve">15. </w:t>
      </w:r>
      <w:r w:rsidR="000520B3" w:rsidRPr="0022401D">
        <w:rPr>
          <w:rFonts w:ascii="Calibri" w:hAnsi="Calibri" w:cs="Calibri"/>
          <w:sz w:val="22"/>
          <w:szCs w:val="22"/>
        </w:rPr>
        <w:t>Skargę wnosi się do Sądu Okręgowego w Warszawie - sądu zamówień publicznych, zwanego dalej "sądem zamówień publicznych".</w:t>
      </w:r>
    </w:p>
    <w:p w14:paraId="0000014A" w14:textId="57B448DC" w:rsidR="00FF00FD" w:rsidRPr="0022401D" w:rsidRDefault="002F4565" w:rsidP="002F4565">
      <w:pPr>
        <w:pStyle w:val="Bezodstpw"/>
        <w:jc w:val="both"/>
        <w:rPr>
          <w:rFonts w:ascii="Calibri" w:hAnsi="Calibri" w:cs="Calibri"/>
          <w:sz w:val="22"/>
          <w:szCs w:val="22"/>
        </w:rPr>
      </w:pPr>
      <w:r w:rsidRPr="0022401D">
        <w:rPr>
          <w:rFonts w:ascii="Calibri" w:hAnsi="Calibri" w:cs="Calibri"/>
          <w:sz w:val="22"/>
          <w:szCs w:val="22"/>
        </w:rPr>
        <w:lastRenderedPageBreak/>
        <w:t>16.</w:t>
      </w:r>
      <w:r w:rsidR="000520B3" w:rsidRPr="0022401D">
        <w:rPr>
          <w:rFonts w:ascii="Calibri" w:hAnsi="Calibri" w:cs="Calibri"/>
          <w:sz w:val="22"/>
          <w:szCs w:val="22"/>
        </w:rPr>
        <w:t xml:space="preserve">Skargę wnosi się za pośrednictwem Prezesa Izby, w terminie 14 dni od dnia doręczenia orzeczenia Izby lub postanowienia Prezesa Izby, o którym mowa w art. 519 ust. 1 ustawy </w:t>
      </w:r>
      <w:proofErr w:type="spellStart"/>
      <w:r w:rsidRPr="0022401D">
        <w:rPr>
          <w:rFonts w:ascii="Calibri" w:hAnsi="Calibri" w:cs="Calibri"/>
          <w:sz w:val="22"/>
          <w:szCs w:val="22"/>
        </w:rPr>
        <w:t>Pzp</w:t>
      </w:r>
      <w:proofErr w:type="spellEnd"/>
      <w:r w:rsidR="000520B3" w:rsidRPr="0022401D">
        <w:rPr>
          <w:rFonts w:ascii="Calibri" w:hAnsi="Calibri" w:cs="Calibri"/>
          <w:sz w:val="22"/>
          <w:szCs w:val="22"/>
        </w:rPr>
        <w:t>, przesyłając jednocześnie jej odpis przeciwnikowi skargi. Złożenie skargi w placówce pocztowej operatora wyznaczonego w rozumieniu ustawy z dnia 23 listopada 2012 r. - Prawo pocztowe jest równoznaczne z jej wniesieniem.</w:t>
      </w:r>
    </w:p>
    <w:p w14:paraId="0000014B" w14:textId="08CC7B70" w:rsidR="00FF00FD" w:rsidRPr="0022401D" w:rsidRDefault="002F4565" w:rsidP="002F4565">
      <w:pPr>
        <w:pStyle w:val="Bezodstpw"/>
        <w:jc w:val="both"/>
        <w:rPr>
          <w:rFonts w:ascii="Calibri" w:hAnsi="Calibri" w:cs="Calibri"/>
          <w:sz w:val="22"/>
          <w:szCs w:val="22"/>
        </w:rPr>
      </w:pPr>
      <w:r w:rsidRPr="0022401D">
        <w:rPr>
          <w:rFonts w:ascii="Calibri" w:hAnsi="Calibri" w:cs="Calibri"/>
          <w:sz w:val="22"/>
          <w:szCs w:val="22"/>
        </w:rPr>
        <w:t xml:space="preserve">17. </w:t>
      </w:r>
      <w:r w:rsidR="000520B3" w:rsidRPr="0022401D">
        <w:rPr>
          <w:rFonts w:ascii="Calibri" w:hAnsi="Calibri" w:cs="Calibri"/>
          <w:sz w:val="22"/>
          <w:szCs w:val="22"/>
        </w:rPr>
        <w:t>Prezes Izby przekazuje skargę wraz z aktami postępowania odwoławczego do sądu zamówień publicznych w terminie 7 dni od dnia jej otrzymania.</w:t>
      </w:r>
    </w:p>
    <w:p w14:paraId="6052C197" w14:textId="77777777" w:rsidR="00A73AEB" w:rsidRPr="002F4565" w:rsidRDefault="00A73AEB" w:rsidP="002F4565">
      <w:pPr>
        <w:pStyle w:val="Bezodstpw"/>
        <w:jc w:val="both"/>
        <w:rPr>
          <w:rFonts w:ascii="Verdana" w:hAnsi="Verdana"/>
          <w:sz w:val="20"/>
          <w:szCs w:val="20"/>
        </w:rPr>
      </w:pPr>
    </w:p>
    <w:p w14:paraId="0000014C" w14:textId="789D10F3" w:rsidR="00FF00FD" w:rsidRPr="00D20E8D" w:rsidRDefault="000520B3" w:rsidP="00A73AEB">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25" w:name="_uarrfy5kozla" w:colFirst="0" w:colLast="0"/>
      <w:bookmarkEnd w:id="25"/>
      <w:r w:rsidRPr="00D20E8D">
        <w:rPr>
          <w:rFonts w:ascii="Calibri" w:hAnsi="Calibri" w:cs="Calibri"/>
          <w:b/>
        </w:rPr>
        <w:t>XX</w:t>
      </w:r>
      <w:r w:rsidR="00A73AEB" w:rsidRPr="00D20E8D">
        <w:rPr>
          <w:rFonts w:ascii="Calibri" w:hAnsi="Calibri" w:cs="Calibri"/>
          <w:b/>
        </w:rPr>
        <w:t>V</w:t>
      </w:r>
      <w:r w:rsidR="002F4565" w:rsidRPr="00D20E8D">
        <w:rPr>
          <w:rFonts w:ascii="Calibri" w:hAnsi="Calibri" w:cs="Calibri"/>
          <w:b/>
        </w:rPr>
        <w:t>I</w:t>
      </w:r>
      <w:r w:rsidRPr="00D20E8D">
        <w:rPr>
          <w:rFonts w:ascii="Calibri" w:hAnsi="Calibri" w:cs="Calibri"/>
          <w:b/>
        </w:rPr>
        <w:t>. Spis załączników</w:t>
      </w:r>
    </w:p>
    <w:p w14:paraId="4A84D4C0" w14:textId="259B6CF2" w:rsidR="00073C13" w:rsidRPr="008B7189" w:rsidRDefault="00073C13" w:rsidP="008B7189">
      <w:pPr>
        <w:widowControl w:val="0"/>
        <w:numPr>
          <w:ilvl w:val="0"/>
          <w:numId w:val="21"/>
        </w:numPr>
        <w:tabs>
          <w:tab w:val="clear" w:pos="786"/>
          <w:tab w:val="num" w:pos="0"/>
          <w:tab w:val="left" w:pos="284"/>
        </w:tabs>
        <w:autoSpaceDE w:val="0"/>
        <w:autoSpaceDN w:val="0"/>
        <w:adjustRightInd w:val="0"/>
        <w:spacing w:line="240" w:lineRule="auto"/>
        <w:ind w:left="0" w:firstLine="0"/>
        <w:rPr>
          <w:rFonts w:ascii="Calibri" w:hAnsi="Calibri" w:cs="Calibri"/>
        </w:rPr>
      </w:pPr>
      <w:r w:rsidRPr="008B7189">
        <w:rPr>
          <w:rFonts w:ascii="Calibri" w:hAnsi="Calibri" w:cs="Calibri"/>
        </w:rPr>
        <w:t>Minimalne wymagania przedmiotu zamówienia – załączniki nr 1, 1.1, 1.2</w:t>
      </w:r>
      <w:r w:rsidR="00EF7F87" w:rsidRPr="008B7189">
        <w:rPr>
          <w:rFonts w:ascii="Calibri" w:hAnsi="Calibri" w:cs="Calibri"/>
        </w:rPr>
        <w:t xml:space="preserve"> </w:t>
      </w:r>
      <w:r w:rsidR="00706096" w:rsidRPr="008B7189">
        <w:rPr>
          <w:rFonts w:ascii="Calibri" w:hAnsi="Calibri" w:cs="Calibri"/>
        </w:rPr>
        <w:t>do SWZ  (Opis ten, zgodnie z Rozdziałem VI SWZ</w:t>
      </w:r>
      <w:r w:rsidRPr="008B7189">
        <w:rPr>
          <w:rFonts w:ascii="Calibri" w:hAnsi="Calibri" w:cs="Calibri"/>
        </w:rPr>
        <w:t xml:space="preserve"> stanowi również oświadczenie potwierdzające spełnianie przez oferowane dostawy wymagań określonych przez Zamawiającego i jest </w:t>
      </w:r>
      <w:r w:rsidRPr="008B7189">
        <w:rPr>
          <w:rFonts w:ascii="Calibri" w:hAnsi="Calibri" w:cs="Calibri"/>
          <w:b/>
        </w:rPr>
        <w:t>składany do oferty jako przedmiotowy środek dowodowy</w:t>
      </w:r>
      <w:r w:rsidRPr="008B7189">
        <w:rPr>
          <w:rFonts w:ascii="Calibri" w:hAnsi="Calibri" w:cs="Calibri"/>
        </w:rPr>
        <w:t>)</w:t>
      </w:r>
    </w:p>
    <w:p w14:paraId="26B6DF24" w14:textId="0B99643E" w:rsidR="00706096" w:rsidRPr="008B7189" w:rsidRDefault="00706096" w:rsidP="008B7189">
      <w:pPr>
        <w:widowControl w:val="0"/>
        <w:numPr>
          <w:ilvl w:val="0"/>
          <w:numId w:val="21"/>
        </w:numPr>
        <w:tabs>
          <w:tab w:val="clear" w:pos="786"/>
          <w:tab w:val="num" w:pos="0"/>
          <w:tab w:val="left" w:pos="284"/>
        </w:tabs>
        <w:autoSpaceDE w:val="0"/>
        <w:autoSpaceDN w:val="0"/>
        <w:adjustRightInd w:val="0"/>
        <w:spacing w:line="240" w:lineRule="auto"/>
        <w:ind w:left="0" w:firstLine="0"/>
        <w:rPr>
          <w:rFonts w:ascii="Calibri" w:hAnsi="Calibri" w:cs="Calibri"/>
          <w:b/>
        </w:rPr>
      </w:pPr>
      <w:r w:rsidRPr="008B7189">
        <w:rPr>
          <w:rFonts w:ascii="Calibri" w:hAnsi="Calibri" w:cs="Calibri"/>
        </w:rPr>
        <w:t>Projektowane postanowienia umowy</w:t>
      </w:r>
      <w:r w:rsidRPr="008B7189">
        <w:rPr>
          <w:rFonts w:ascii="Calibri" w:hAnsi="Calibri" w:cs="Calibri"/>
          <w:b/>
        </w:rPr>
        <w:t xml:space="preserve"> – </w:t>
      </w:r>
      <w:r w:rsidRPr="008B7189">
        <w:rPr>
          <w:rFonts w:ascii="Calibri" w:hAnsi="Calibri" w:cs="Calibri"/>
        </w:rPr>
        <w:t xml:space="preserve">załącznik nr </w:t>
      </w:r>
      <w:r w:rsidR="00B159B3" w:rsidRPr="008B7189">
        <w:rPr>
          <w:rFonts w:ascii="Calibri" w:hAnsi="Calibri" w:cs="Calibri"/>
        </w:rPr>
        <w:t>2</w:t>
      </w:r>
      <w:r w:rsidRPr="008B7189">
        <w:rPr>
          <w:rFonts w:ascii="Calibri" w:hAnsi="Calibri" w:cs="Calibri"/>
        </w:rPr>
        <w:t xml:space="preserve"> do SWZ</w:t>
      </w:r>
    </w:p>
    <w:p w14:paraId="64E2A071" w14:textId="2DD62698" w:rsidR="00073C13" w:rsidRPr="008B7189" w:rsidRDefault="00073C13" w:rsidP="008B7189">
      <w:pPr>
        <w:widowControl w:val="0"/>
        <w:numPr>
          <w:ilvl w:val="0"/>
          <w:numId w:val="21"/>
        </w:numPr>
        <w:tabs>
          <w:tab w:val="clear" w:pos="786"/>
          <w:tab w:val="num" w:pos="0"/>
          <w:tab w:val="left" w:pos="284"/>
        </w:tabs>
        <w:autoSpaceDE w:val="0"/>
        <w:autoSpaceDN w:val="0"/>
        <w:adjustRightInd w:val="0"/>
        <w:spacing w:line="240" w:lineRule="auto"/>
        <w:ind w:left="0" w:firstLine="0"/>
        <w:rPr>
          <w:rFonts w:ascii="Calibri" w:hAnsi="Calibri" w:cs="Calibri"/>
          <w:b/>
        </w:rPr>
      </w:pPr>
      <w:r w:rsidRPr="008B7189">
        <w:rPr>
          <w:rFonts w:ascii="Calibri" w:hAnsi="Calibri" w:cs="Calibri"/>
        </w:rPr>
        <w:t xml:space="preserve">Formularz ofertowy – załącznik numer </w:t>
      </w:r>
      <w:r w:rsidR="00B159B3" w:rsidRPr="008B7189">
        <w:rPr>
          <w:rFonts w:ascii="Calibri" w:hAnsi="Calibri" w:cs="Calibri"/>
        </w:rPr>
        <w:t>3</w:t>
      </w:r>
      <w:r w:rsidRPr="008B7189">
        <w:rPr>
          <w:rFonts w:ascii="Calibri" w:hAnsi="Calibri" w:cs="Calibri"/>
        </w:rPr>
        <w:t xml:space="preserve"> do SWZ  – </w:t>
      </w:r>
      <w:r w:rsidRPr="008B7189">
        <w:rPr>
          <w:rFonts w:ascii="Calibri" w:hAnsi="Calibri" w:cs="Calibri"/>
          <w:b/>
        </w:rPr>
        <w:t>OFERTA</w:t>
      </w:r>
    </w:p>
    <w:p w14:paraId="47A91A06" w14:textId="2F18E6A7" w:rsidR="00073C13" w:rsidRPr="008B7189" w:rsidRDefault="00073C13" w:rsidP="008B7189">
      <w:pPr>
        <w:widowControl w:val="0"/>
        <w:numPr>
          <w:ilvl w:val="0"/>
          <w:numId w:val="21"/>
        </w:numPr>
        <w:tabs>
          <w:tab w:val="clear" w:pos="786"/>
          <w:tab w:val="num" w:pos="0"/>
          <w:tab w:val="left" w:pos="284"/>
        </w:tabs>
        <w:autoSpaceDE w:val="0"/>
        <w:autoSpaceDN w:val="0"/>
        <w:adjustRightInd w:val="0"/>
        <w:spacing w:line="240" w:lineRule="auto"/>
        <w:ind w:left="0" w:firstLine="0"/>
        <w:rPr>
          <w:rFonts w:ascii="Calibri" w:hAnsi="Calibri" w:cs="Calibri"/>
          <w:b/>
        </w:rPr>
      </w:pPr>
      <w:r w:rsidRPr="008B7189">
        <w:rPr>
          <w:rFonts w:ascii="Calibri" w:hAnsi="Calibri" w:cs="Calibri"/>
          <w:color w:val="000000"/>
        </w:rPr>
        <w:t xml:space="preserve">Dokument JEDZ (Jednolity Europejski Dokument Zamówienia)  wzór standardowego formularza – załącznik nr </w:t>
      </w:r>
      <w:r w:rsidR="00B159B3" w:rsidRPr="008B7189">
        <w:rPr>
          <w:rFonts w:ascii="Calibri" w:hAnsi="Calibri" w:cs="Calibri"/>
          <w:color w:val="000000"/>
        </w:rPr>
        <w:t>4</w:t>
      </w:r>
      <w:r w:rsidRPr="008B7189">
        <w:rPr>
          <w:rFonts w:ascii="Calibri" w:hAnsi="Calibri" w:cs="Calibri"/>
          <w:color w:val="000000"/>
        </w:rPr>
        <w:t xml:space="preserve"> do SWZ – </w:t>
      </w:r>
      <w:r w:rsidRPr="008B7189">
        <w:rPr>
          <w:rFonts w:ascii="Calibri" w:hAnsi="Calibri" w:cs="Calibri"/>
          <w:b/>
          <w:color w:val="000000"/>
        </w:rPr>
        <w:t xml:space="preserve">składany </w:t>
      </w:r>
      <w:r w:rsidR="005F6AC8" w:rsidRPr="008B7189">
        <w:rPr>
          <w:rFonts w:ascii="Calibri" w:hAnsi="Calibri" w:cs="Calibri"/>
          <w:b/>
          <w:color w:val="000000"/>
        </w:rPr>
        <w:t xml:space="preserve">w formie elektronicznej </w:t>
      </w:r>
      <w:r w:rsidRPr="008B7189">
        <w:rPr>
          <w:rFonts w:ascii="Calibri" w:hAnsi="Calibri" w:cs="Calibri"/>
          <w:b/>
          <w:color w:val="000000"/>
        </w:rPr>
        <w:t>w terminie wyznaczonym do składania ofert</w:t>
      </w:r>
    </w:p>
    <w:p w14:paraId="2D4BB5F4" w14:textId="0B9778C2" w:rsidR="00073C13" w:rsidRPr="008B7189" w:rsidRDefault="00073C13" w:rsidP="008B7189">
      <w:pPr>
        <w:widowControl w:val="0"/>
        <w:numPr>
          <w:ilvl w:val="0"/>
          <w:numId w:val="21"/>
        </w:numPr>
        <w:tabs>
          <w:tab w:val="clear" w:pos="786"/>
          <w:tab w:val="num" w:pos="0"/>
          <w:tab w:val="left" w:pos="284"/>
        </w:tabs>
        <w:autoSpaceDE w:val="0"/>
        <w:autoSpaceDN w:val="0"/>
        <w:adjustRightInd w:val="0"/>
        <w:spacing w:line="240" w:lineRule="auto"/>
        <w:ind w:left="0" w:firstLine="0"/>
        <w:rPr>
          <w:rFonts w:ascii="Calibri" w:hAnsi="Calibri" w:cs="Calibri"/>
          <w:b/>
        </w:rPr>
      </w:pPr>
      <w:r w:rsidRPr="008B7189">
        <w:rPr>
          <w:rFonts w:ascii="Calibri" w:hAnsi="Calibri" w:cs="Calibri"/>
        </w:rPr>
        <w:t xml:space="preserve">Oświadczenie o niepodleganiu wykluczeniu wynikające z rozporządzenia UE i związanej z tym ustawy z dnia 13 kwietnia o szczególnych rozwiązaniach w zakresie przeciwdziałania wspieraniu agresji na Ukrainę oraz służących ochronie bezpieczeństwa narodowego - </w:t>
      </w:r>
      <w:r w:rsidRPr="008B7189">
        <w:rPr>
          <w:rFonts w:ascii="Calibri" w:hAnsi="Calibri" w:cs="Calibri"/>
          <w:color w:val="000000"/>
        </w:rPr>
        <w:t xml:space="preserve">załącznik nr </w:t>
      </w:r>
      <w:r w:rsidR="00B159B3" w:rsidRPr="008B7189">
        <w:rPr>
          <w:rFonts w:ascii="Calibri" w:hAnsi="Calibri" w:cs="Calibri"/>
          <w:color w:val="000000"/>
        </w:rPr>
        <w:t>4</w:t>
      </w:r>
      <w:r w:rsidRPr="008B7189">
        <w:rPr>
          <w:rFonts w:ascii="Calibri" w:hAnsi="Calibri" w:cs="Calibri"/>
          <w:color w:val="000000"/>
        </w:rPr>
        <w:t xml:space="preserve">.1 do SWZ – </w:t>
      </w:r>
      <w:r w:rsidRPr="008B7189">
        <w:rPr>
          <w:rFonts w:ascii="Calibri" w:hAnsi="Calibri" w:cs="Calibri"/>
          <w:b/>
          <w:color w:val="000000"/>
        </w:rPr>
        <w:t>składany w formie elektronicznej w terminie wyznaczonym do składania ofert</w:t>
      </w:r>
    </w:p>
    <w:p w14:paraId="3D583D09" w14:textId="22F301E0" w:rsidR="00073C13" w:rsidRPr="008B7189" w:rsidRDefault="00073C13" w:rsidP="008B7189">
      <w:pPr>
        <w:widowControl w:val="0"/>
        <w:numPr>
          <w:ilvl w:val="0"/>
          <w:numId w:val="21"/>
        </w:numPr>
        <w:tabs>
          <w:tab w:val="clear" w:pos="786"/>
          <w:tab w:val="num" w:pos="0"/>
          <w:tab w:val="left" w:pos="284"/>
        </w:tabs>
        <w:autoSpaceDE w:val="0"/>
        <w:autoSpaceDN w:val="0"/>
        <w:adjustRightInd w:val="0"/>
        <w:spacing w:line="240" w:lineRule="auto"/>
        <w:ind w:left="0" w:firstLine="0"/>
        <w:jc w:val="both"/>
        <w:rPr>
          <w:rFonts w:ascii="Calibri" w:hAnsi="Calibri" w:cs="Calibri"/>
          <w:b/>
        </w:rPr>
      </w:pPr>
      <w:r w:rsidRPr="008B7189">
        <w:rPr>
          <w:rFonts w:ascii="Calibri" w:hAnsi="Calibri" w:cs="Calibri"/>
        </w:rPr>
        <w:t xml:space="preserve">Wzór – Oświadczenia stanowiące podmiotowe środki dowodowe - załącznik numer </w:t>
      </w:r>
      <w:r w:rsidR="00B159B3" w:rsidRPr="008B7189">
        <w:rPr>
          <w:rFonts w:ascii="Calibri" w:hAnsi="Calibri" w:cs="Calibri"/>
        </w:rPr>
        <w:t>5</w:t>
      </w:r>
      <w:r w:rsidRPr="008B7189">
        <w:rPr>
          <w:rFonts w:ascii="Calibri" w:hAnsi="Calibri" w:cs="Calibri"/>
        </w:rPr>
        <w:t xml:space="preserve"> -  </w:t>
      </w:r>
      <w:r w:rsidRPr="008B7189">
        <w:rPr>
          <w:rFonts w:ascii="Calibri" w:hAnsi="Calibri" w:cs="Calibri"/>
          <w:b/>
        </w:rPr>
        <w:t>składane na wezwanie Zamawiającego</w:t>
      </w:r>
      <w:r w:rsidR="00432458" w:rsidRPr="008B7189">
        <w:rPr>
          <w:rFonts w:ascii="Calibri" w:hAnsi="Calibri" w:cs="Calibri"/>
          <w:b/>
        </w:rPr>
        <w:t xml:space="preserve"> (forma elektroniczna)</w:t>
      </w:r>
    </w:p>
    <w:p w14:paraId="7D2A4879" w14:textId="7174902A" w:rsidR="00073C13" w:rsidRPr="008B7189" w:rsidRDefault="00073C13" w:rsidP="008B7189">
      <w:pPr>
        <w:widowControl w:val="0"/>
        <w:numPr>
          <w:ilvl w:val="0"/>
          <w:numId w:val="21"/>
        </w:numPr>
        <w:tabs>
          <w:tab w:val="clear" w:pos="786"/>
          <w:tab w:val="num" w:pos="0"/>
          <w:tab w:val="left" w:pos="284"/>
        </w:tabs>
        <w:autoSpaceDE w:val="0"/>
        <w:autoSpaceDN w:val="0"/>
        <w:adjustRightInd w:val="0"/>
        <w:spacing w:line="240" w:lineRule="auto"/>
        <w:ind w:left="0" w:firstLine="0"/>
        <w:rPr>
          <w:rFonts w:ascii="Calibri" w:hAnsi="Calibri" w:cs="Calibri"/>
        </w:rPr>
      </w:pPr>
      <w:r w:rsidRPr="008B7189">
        <w:rPr>
          <w:rFonts w:ascii="Calibri" w:hAnsi="Calibri" w:cs="Calibri"/>
        </w:rPr>
        <w:t xml:space="preserve">Formularz dotyczący sposobu obliczenia punktów w kryteriach </w:t>
      </w:r>
      <w:proofErr w:type="spellStart"/>
      <w:r w:rsidRPr="008B7189">
        <w:rPr>
          <w:rFonts w:ascii="Calibri" w:hAnsi="Calibri" w:cs="Calibri"/>
        </w:rPr>
        <w:t>pozacenowych</w:t>
      </w:r>
      <w:proofErr w:type="spellEnd"/>
      <w:r w:rsidRPr="008B7189">
        <w:rPr>
          <w:rFonts w:ascii="Calibri" w:hAnsi="Calibri" w:cs="Calibri"/>
        </w:rPr>
        <w:t xml:space="preserve">- załącznik nr </w:t>
      </w:r>
      <w:r w:rsidR="00B159B3" w:rsidRPr="008B7189">
        <w:rPr>
          <w:rFonts w:ascii="Calibri" w:hAnsi="Calibri" w:cs="Calibri"/>
        </w:rPr>
        <w:t>6</w:t>
      </w:r>
      <w:r w:rsidRPr="008B7189">
        <w:rPr>
          <w:rFonts w:ascii="Calibri" w:hAnsi="Calibri" w:cs="Calibri"/>
        </w:rPr>
        <w:t xml:space="preserve"> do SWZ </w:t>
      </w:r>
    </w:p>
    <w:p w14:paraId="6E6B52C4" w14:textId="4551E2D9" w:rsidR="0063258C" w:rsidRDefault="00073C13" w:rsidP="00073C13">
      <w:pPr>
        <w:widowControl w:val="0"/>
        <w:autoSpaceDE w:val="0"/>
        <w:autoSpaceDN w:val="0"/>
        <w:adjustRightInd w:val="0"/>
        <w:rPr>
          <w:rStyle w:val="Uwydatnienie"/>
          <w:rFonts w:ascii="Verdana" w:hAnsi="Verdana" w:cs="Tahoma"/>
          <w:color w:val="000000"/>
          <w:sz w:val="16"/>
          <w:szCs w:val="16"/>
        </w:rPr>
      </w:pPr>
      <w:r w:rsidRPr="00B2656B">
        <w:rPr>
          <w:rFonts w:ascii="Verdana" w:hAnsi="Verdana" w:cs="Tahoma"/>
          <w:color w:val="000000"/>
          <w:sz w:val="16"/>
          <w:szCs w:val="16"/>
        </w:rPr>
        <w:t xml:space="preserve">Zamawiający do dokumentacji przetargowej zamieścił na stronie internetowej zamawiającego, </w:t>
      </w:r>
      <w:r>
        <w:rPr>
          <w:rFonts w:ascii="Verdana" w:hAnsi="Verdana" w:cs="Tahoma"/>
          <w:color w:val="000000"/>
          <w:sz w:val="16"/>
          <w:szCs w:val="16"/>
        </w:rPr>
        <w:t>instrukcję wypełnienia dokumentu</w:t>
      </w:r>
      <w:r w:rsidRPr="00B2656B">
        <w:rPr>
          <w:rFonts w:ascii="Verdana" w:hAnsi="Verdana" w:cs="Tahoma"/>
          <w:color w:val="000000"/>
          <w:sz w:val="16"/>
          <w:szCs w:val="16"/>
        </w:rPr>
        <w:t xml:space="preserve"> JEDZ  jako materiał pomocniczy dla wykonawców. Instrukcja została zamieszczona </w:t>
      </w:r>
      <w:r>
        <w:rPr>
          <w:rFonts w:ascii="Verdana" w:hAnsi="Verdana" w:cs="Tahoma"/>
          <w:color w:val="000000"/>
          <w:sz w:val="16"/>
          <w:szCs w:val="16"/>
        </w:rPr>
        <w:t xml:space="preserve">również </w:t>
      </w:r>
      <w:r w:rsidRPr="00B2656B">
        <w:rPr>
          <w:rFonts w:ascii="Verdana" w:hAnsi="Verdana" w:cs="Tahoma"/>
          <w:color w:val="000000"/>
          <w:sz w:val="16"/>
          <w:szCs w:val="16"/>
        </w:rPr>
        <w:t>na stronie internetowej UZP w dziale</w:t>
      </w:r>
      <w:r w:rsidRPr="00B2656B">
        <w:rPr>
          <w:rStyle w:val="apple-converted-space"/>
          <w:rFonts w:ascii="Verdana" w:hAnsi="Verdana" w:cs="Tahoma"/>
          <w:i/>
          <w:iCs/>
          <w:color w:val="000000"/>
          <w:sz w:val="16"/>
          <w:szCs w:val="16"/>
        </w:rPr>
        <w:t> </w:t>
      </w:r>
      <w:r w:rsidRPr="00B2656B">
        <w:rPr>
          <w:rStyle w:val="Uwydatnienie"/>
          <w:rFonts w:ascii="Verdana" w:hAnsi="Verdana" w:cs="Tahoma"/>
          <w:color w:val="000000"/>
          <w:sz w:val="16"/>
          <w:szCs w:val="16"/>
        </w:rPr>
        <w:t>Repozytorium wiedzy/JEDZ</w:t>
      </w:r>
    </w:p>
    <w:p w14:paraId="717886AE" w14:textId="77777777" w:rsidR="0063258C" w:rsidRDefault="0063258C" w:rsidP="00073C13">
      <w:pPr>
        <w:widowControl w:val="0"/>
        <w:autoSpaceDE w:val="0"/>
        <w:autoSpaceDN w:val="0"/>
        <w:adjustRightInd w:val="0"/>
        <w:rPr>
          <w:rStyle w:val="Uwydatnienie"/>
          <w:rFonts w:ascii="Verdana" w:hAnsi="Verdana" w:cs="Tahoma"/>
          <w:color w:val="000000"/>
          <w:sz w:val="16"/>
          <w:szCs w:val="16"/>
        </w:rPr>
      </w:pPr>
    </w:p>
    <w:p w14:paraId="37D3B7F9" w14:textId="77777777" w:rsidR="0063258C" w:rsidRDefault="0063258C" w:rsidP="00073C13">
      <w:pPr>
        <w:widowControl w:val="0"/>
        <w:autoSpaceDE w:val="0"/>
        <w:autoSpaceDN w:val="0"/>
        <w:adjustRightInd w:val="0"/>
        <w:rPr>
          <w:rStyle w:val="Uwydatnienie"/>
          <w:rFonts w:ascii="Verdana" w:hAnsi="Verdana" w:cs="Tahoma"/>
          <w:color w:val="000000"/>
          <w:sz w:val="16"/>
          <w:szCs w:val="16"/>
        </w:rPr>
      </w:pPr>
    </w:p>
    <w:p w14:paraId="51F4E177" w14:textId="4BEE3BD2" w:rsidR="0063258C" w:rsidRDefault="00925821" w:rsidP="00925821">
      <w:pPr>
        <w:jc w:val="right"/>
        <w:rPr>
          <w:rFonts w:asciiTheme="majorHAnsi" w:hAnsiTheme="majorHAnsi" w:cstheme="majorHAnsi"/>
        </w:rPr>
      </w:pPr>
      <w:r>
        <w:rPr>
          <w:rFonts w:asciiTheme="majorHAnsi" w:hAnsiTheme="majorHAnsi" w:cstheme="majorHAnsi"/>
        </w:rPr>
        <w:t>Zatwierdził:</w:t>
      </w:r>
    </w:p>
    <w:p w14:paraId="68F4B271" w14:textId="77777777" w:rsidR="00925821" w:rsidRDefault="00925821" w:rsidP="00925821">
      <w:pPr>
        <w:jc w:val="right"/>
        <w:rPr>
          <w:rFonts w:asciiTheme="majorHAnsi" w:hAnsiTheme="majorHAnsi" w:cstheme="majorHAnsi"/>
        </w:rPr>
      </w:pPr>
      <w:r>
        <w:rPr>
          <w:rFonts w:asciiTheme="majorHAnsi" w:hAnsiTheme="majorHAnsi" w:cstheme="majorHAnsi"/>
        </w:rPr>
        <w:t xml:space="preserve">Zastępca Komendanta Wojewódzkiego Policji we Wrocławiu </w:t>
      </w:r>
    </w:p>
    <w:p w14:paraId="0D79C494" w14:textId="0E6E8FAA" w:rsidR="00925821" w:rsidRPr="0063258C" w:rsidRDefault="00925821" w:rsidP="00925821">
      <w:pPr>
        <w:jc w:val="right"/>
        <w:rPr>
          <w:rFonts w:asciiTheme="majorHAnsi" w:hAnsiTheme="majorHAnsi" w:cstheme="majorHAnsi"/>
        </w:rPr>
      </w:pPr>
      <w:r>
        <w:rPr>
          <w:rFonts w:asciiTheme="majorHAnsi" w:hAnsiTheme="majorHAnsi" w:cstheme="majorHAnsi"/>
        </w:rPr>
        <w:t xml:space="preserve">insp. Tomasz Jędrzejowski </w:t>
      </w:r>
    </w:p>
    <w:p w14:paraId="26530E5C" w14:textId="77777777" w:rsidR="0063258C" w:rsidRPr="001C1FA0" w:rsidRDefault="0063258C" w:rsidP="00925821">
      <w:pPr>
        <w:widowControl w:val="0"/>
        <w:autoSpaceDE w:val="0"/>
        <w:autoSpaceDN w:val="0"/>
        <w:adjustRightInd w:val="0"/>
        <w:jc w:val="right"/>
        <w:rPr>
          <w:rFonts w:ascii="Verdana" w:hAnsi="Verdana" w:cs="Tahoma"/>
          <w:color w:val="000000"/>
          <w:sz w:val="16"/>
          <w:szCs w:val="16"/>
        </w:rPr>
      </w:pPr>
    </w:p>
    <w:sectPr w:rsidR="0063258C" w:rsidRPr="001C1FA0">
      <w:headerReference w:type="default" r:id="rId37"/>
      <w:footerReference w:type="default" r:id="rId38"/>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344152" w14:textId="77777777" w:rsidR="00FD3760" w:rsidRDefault="00FD3760">
      <w:pPr>
        <w:spacing w:line="240" w:lineRule="auto"/>
      </w:pPr>
      <w:r>
        <w:separator/>
      </w:r>
    </w:p>
  </w:endnote>
  <w:endnote w:type="continuationSeparator" w:id="0">
    <w:p w14:paraId="629D55CC" w14:textId="77777777" w:rsidR="00FD3760" w:rsidRDefault="00FD37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55" w14:textId="77777777" w:rsidR="006722CC" w:rsidRDefault="006722CC">
    <w:pPr>
      <w:jc w:val="right"/>
    </w:pPr>
    <w:r>
      <w:fldChar w:fldCharType="begin"/>
    </w:r>
    <w:r>
      <w:instrText>PAGE</w:instrText>
    </w:r>
    <w:r>
      <w:fldChar w:fldCharType="separate"/>
    </w:r>
    <w:r w:rsidR="00925821">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38ED6" w14:textId="77777777" w:rsidR="00FD3760" w:rsidRDefault="00FD3760">
      <w:pPr>
        <w:spacing w:line="240" w:lineRule="auto"/>
      </w:pPr>
      <w:r>
        <w:separator/>
      </w:r>
    </w:p>
  </w:footnote>
  <w:footnote w:type="continuationSeparator" w:id="0">
    <w:p w14:paraId="420E07EB" w14:textId="77777777" w:rsidR="00FD3760" w:rsidRDefault="00FD376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D9D90" w14:textId="77777777" w:rsidR="006722CC" w:rsidRDefault="006722CC">
    <w:pPr>
      <w:rPr>
        <w:rFonts w:ascii="Calibri" w:eastAsia="Calibri" w:hAnsi="Calibri" w:cs="Calibri"/>
        <w:color w:val="434343"/>
      </w:rPr>
    </w:pPr>
  </w:p>
  <w:p w14:paraId="00000177" w14:textId="7D55E19D" w:rsidR="006722CC" w:rsidRPr="00392D40" w:rsidRDefault="006722CC">
    <w:pPr>
      <w:rPr>
        <w:rFonts w:ascii="Calibri" w:eastAsia="Calibri" w:hAnsi="Calibri" w:cs="Calibri"/>
        <w:b/>
        <w:color w:val="FF0000"/>
      </w:rPr>
    </w:pPr>
    <w:r w:rsidRPr="00392D40">
      <w:rPr>
        <w:rFonts w:ascii="Calibri" w:eastAsia="Calibri" w:hAnsi="Calibri" w:cs="Calibri"/>
        <w:color w:val="434343"/>
      </w:rPr>
      <w:t xml:space="preserve">Nr postępowania: </w:t>
    </w:r>
    <w:r w:rsidRPr="00C05A7C">
      <w:rPr>
        <w:rFonts w:ascii="Calibri" w:hAnsi="Calibri" w:cs="Calibri"/>
        <w:b/>
      </w:rPr>
      <w:t>PUZ-2380</w:t>
    </w:r>
    <w:r>
      <w:rPr>
        <w:rFonts w:ascii="Calibri" w:hAnsi="Calibri" w:cs="Calibri"/>
        <w:b/>
      </w:rPr>
      <w:t>-193-118-193</w:t>
    </w:r>
    <w:r w:rsidRPr="00C05A7C">
      <w:rPr>
        <w:rFonts w:ascii="Calibri" w:hAnsi="Calibri" w:cs="Calibri"/>
        <w:b/>
      </w:rPr>
      <w:t>/2024/M</w:t>
    </w:r>
    <w:r>
      <w:rPr>
        <w:rFonts w:ascii="Calibri" w:hAnsi="Calibri" w:cs="Calibri"/>
        <w:b/>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4C90BC20"/>
    <w:name w:val="WW8Num6"/>
    <w:lvl w:ilvl="0">
      <w:start w:val="1"/>
      <w:numFmt w:val="decimal"/>
      <w:lvlText w:val="%1."/>
      <w:lvlJc w:val="left"/>
      <w:pPr>
        <w:tabs>
          <w:tab w:val="num" w:pos="-360"/>
        </w:tabs>
        <w:ind w:left="360" w:hanging="360"/>
      </w:pPr>
      <w:rPr>
        <w:b/>
        <w:sz w:val="24"/>
        <w:szCs w:val="24"/>
      </w:rPr>
    </w:lvl>
  </w:abstractNum>
  <w:abstractNum w:abstractNumId="1">
    <w:nsid w:val="00000007"/>
    <w:multiLevelType w:val="singleLevel"/>
    <w:tmpl w:val="097A02FA"/>
    <w:name w:val="WW8Num14"/>
    <w:lvl w:ilvl="0">
      <w:start w:val="1"/>
      <w:numFmt w:val="decimal"/>
      <w:lvlText w:val="%1."/>
      <w:lvlJc w:val="left"/>
      <w:pPr>
        <w:ind w:left="1080" w:hanging="360"/>
      </w:pPr>
      <w:rPr>
        <w:rFonts w:ascii="Verdana" w:hAnsi="Verdana" w:cs="Arial" w:hint="default"/>
        <w:b w:val="0"/>
        <w:sz w:val="20"/>
        <w:szCs w:val="20"/>
      </w:rPr>
    </w:lvl>
  </w:abstractNum>
  <w:abstractNum w:abstractNumId="2">
    <w:nsid w:val="0000000A"/>
    <w:multiLevelType w:val="multilevel"/>
    <w:tmpl w:val="D06081D4"/>
    <w:name w:val="WW8Num17"/>
    <w:lvl w:ilvl="0">
      <w:start w:val="1"/>
      <w:numFmt w:val="decimal"/>
      <w:lvlText w:val="%1."/>
      <w:lvlJc w:val="left"/>
      <w:pPr>
        <w:tabs>
          <w:tab w:val="num" w:pos="0"/>
        </w:tabs>
        <w:ind w:left="720" w:hanging="360"/>
      </w:pPr>
      <w:rPr>
        <w:rFonts w:ascii="Arial" w:hAnsi="Arial" w:cs="Arial" w:hint="default"/>
        <w:color w:val="auto"/>
        <w:sz w:val="24"/>
      </w:rPr>
    </w:lvl>
    <w:lvl w:ilvl="1">
      <w:start w:val="1"/>
      <w:numFmt w:val="decimal"/>
      <w:lvlText w:val="%2)"/>
      <w:lvlJc w:val="left"/>
      <w:pPr>
        <w:tabs>
          <w:tab w:val="num" w:pos="0"/>
        </w:tabs>
        <w:ind w:left="1440" w:hanging="360"/>
      </w:pPr>
      <w:rPr>
        <w:rFonts w:ascii="Arial" w:hAnsi="Arial" w:cs="Arial"/>
        <w:sz w:val="24"/>
      </w:rPr>
    </w:lvl>
    <w:lvl w:ilvl="2">
      <w:start w:val="1"/>
      <w:numFmt w:val="lowerLetter"/>
      <w:lvlText w:val="%3)"/>
      <w:lvlJc w:val="left"/>
      <w:pPr>
        <w:tabs>
          <w:tab w:val="num" w:pos="0"/>
        </w:tabs>
        <w:ind w:left="2160" w:hanging="180"/>
      </w:pPr>
      <w:rPr>
        <w:rFonts w:asciiTheme="majorHAnsi" w:hAnsiTheme="majorHAnsi" w:cs="Arial" w:hint="default"/>
        <w:sz w:val="22"/>
        <w:szCs w:val="22"/>
      </w:r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D"/>
    <w:multiLevelType w:val="singleLevel"/>
    <w:tmpl w:val="04150011"/>
    <w:lvl w:ilvl="0">
      <w:start w:val="1"/>
      <w:numFmt w:val="decimal"/>
      <w:lvlText w:val="%1)"/>
      <w:lvlJc w:val="left"/>
      <w:pPr>
        <w:ind w:left="720" w:hanging="360"/>
      </w:pPr>
      <w:rPr>
        <w:color w:val="000000"/>
      </w:rPr>
    </w:lvl>
  </w:abstractNum>
  <w:abstractNum w:abstractNumId="4">
    <w:nsid w:val="0000000E"/>
    <w:multiLevelType w:val="multilevel"/>
    <w:tmpl w:val="0000000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i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nsid w:val="03A04A2A"/>
    <w:multiLevelType w:val="hybridMultilevel"/>
    <w:tmpl w:val="F2CE7B3E"/>
    <w:lvl w:ilvl="0" w:tplc="B6AEC7BE">
      <w:start w:val="1"/>
      <w:numFmt w:val="decimal"/>
      <w:lvlText w:val="%1."/>
      <w:lvlJc w:val="left"/>
      <w:pPr>
        <w:tabs>
          <w:tab w:val="num" w:pos="786"/>
        </w:tabs>
        <w:ind w:left="786"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7">
    <w:nsid w:val="05BB7B4F"/>
    <w:multiLevelType w:val="multilevel"/>
    <w:tmpl w:val="AB5EC3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rFonts w:ascii="Symbol" w:hAnsi="Symbol" w:hint="default"/>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06D4193B"/>
    <w:multiLevelType w:val="multilevel"/>
    <w:tmpl w:val="E92E1F3C"/>
    <w:lvl w:ilvl="0">
      <w:start w:val="1"/>
      <w:numFmt w:val="decimal"/>
      <w:lvlText w:val="%1."/>
      <w:lvlJc w:val="left"/>
      <w:pPr>
        <w:ind w:left="454" w:hanging="454"/>
      </w:pPr>
      <w:rPr>
        <w:b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9">
    <w:nsid w:val="10C51666"/>
    <w:multiLevelType w:val="hybridMultilevel"/>
    <w:tmpl w:val="4654676A"/>
    <w:lvl w:ilvl="0" w:tplc="084A4388">
      <w:start w:val="1"/>
      <w:numFmt w:val="lowerLetter"/>
      <w:lvlText w:val="%1)"/>
      <w:lvlJc w:val="left"/>
      <w:pPr>
        <w:ind w:left="1860" w:hanging="114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5593BA3"/>
    <w:multiLevelType w:val="hybridMultilevel"/>
    <w:tmpl w:val="E882727E"/>
    <w:lvl w:ilvl="0" w:tplc="88663AAA">
      <w:start w:val="4"/>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nsid w:val="186B0709"/>
    <w:multiLevelType w:val="multilevel"/>
    <w:tmpl w:val="4D788C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19A75D32"/>
    <w:multiLevelType w:val="multilevel"/>
    <w:tmpl w:val="387A0B68"/>
    <w:lvl w:ilvl="0">
      <w:start w:val="1"/>
      <w:numFmt w:val="decimal"/>
      <w:lvlText w:val="%1."/>
      <w:lvlJc w:val="left"/>
      <w:pPr>
        <w:ind w:left="1004" w:hanging="360"/>
      </w:pPr>
      <w:rPr>
        <w:rFonts w:ascii="Calibri" w:hAnsi="Calibri" w:cs="Calibri" w:hint="default"/>
        <w:b/>
        <w:sz w:val="22"/>
        <w:szCs w:val="22"/>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479" w:hanging="360"/>
      </w:pPr>
      <w:rPr>
        <w:rFonts w:asciiTheme="majorHAnsi" w:hAnsiTheme="majorHAnsi" w:cstheme="majorHAnsi" w:hint="default"/>
        <w:sz w:val="22"/>
        <w:szCs w:val="22"/>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3">
    <w:nsid w:val="213659D4"/>
    <w:multiLevelType w:val="hybridMultilevel"/>
    <w:tmpl w:val="399EE5C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2652AC9"/>
    <w:multiLevelType w:val="multilevel"/>
    <w:tmpl w:val="8018BAFA"/>
    <w:lvl w:ilvl="0">
      <w:start w:val="1"/>
      <w:numFmt w:val="decimal"/>
      <w:lvlText w:val="%1."/>
      <w:lvlJc w:val="left"/>
      <w:pPr>
        <w:ind w:left="420" w:hanging="420"/>
      </w:pPr>
      <w:rPr>
        <w:b/>
        <w:strike w:val="0"/>
        <w:dstrike w:val="0"/>
        <w:color w:val="auto"/>
        <w:u w:val="none"/>
        <w:effect w:val="none"/>
      </w:rPr>
    </w:lvl>
    <w:lvl w:ilvl="1">
      <w:start w:val="1"/>
      <w:numFmt w:val="decimal"/>
      <w:lvlText w:val="%1.%2."/>
      <w:lvlJc w:val="left"/>
      <w:pPr>
        <w:ind w:left="720" w:hanging="720"/>
      </w:pPr>
      <w:rPr>
        <w:b/>
        <w:strike w:val="0"/>
        <w:dstrike w:val="0"/>
        <w:color w:val="auto"/>
        <w:u w:val="none"/>
        <w:effect w:val="none"/>
      </w:rPr>
    </w:lvl>
    <w:lvl w:ilvl="2">
      <w:start w:val="1"/>
      <w:numFmt w:val="decimal"/>
      <w:lvlText w:val="%1.%2.%3."/>
      <w:lvlJc w:val="left"/>
      <w:pPr>
        <w:ind w:left="720" w:hanging="720"/>
      </w:pPr>
      <w:rPr>
        <w:b/>
        <w:strike w:val="0"/>
        <w:dstrike w:val="0"/>
        <w:color w:val="0070C0"/>
        <w:u w:val="none"/>
        <w:effect w:val="none"/>
      </w:rPr>
    </w:lvl>
    <w:lvl w:ilvl="3">
      <w:start w:val="1"/>
      <w:numFmt w:val="decimal"/>
      <w:lvlText w:val="%1.%2.%3.%4."/>
      <w:lvlJc w:val="left"/>
      <w:pPr>
        <w:ind w:left="1080" w:hanging="1080"/>
      </w:pPr>
      <w:rPr>
        <w:b/>
        <w:strike w:val="0"/>
        <w:dstrike w:val="0"/>
        <w:color w:val="0070C0"/>
        <w:u w:val="none"/>
        <w:effect w:val="none"/>
      </w:rPr>
    </w:lvl>
    <w:lvl w:ilvl="4">
      <w:start w:val="1"/>
      <w:numFmt w:val="decimal"/>
      <w:lvlText w:val="%1.%2.%3.%4.%5."/>
      <w:lvlJc w:val="left"/>
      <w:pPr>
        <w:ind w:left="1440" w:hanging="1440"/>
      </w:pPr>
      <w:rPr>
        <w:b/>
        <w:strike w:val="0"/>
        <w:dstrike w:val="0"/>
        <w:color w:val="0070C0"/>
        <w:u w:val="none"/>
        <w:effect w:val="none"/>
      </w:rPr>
    </w:lvl>
    <w:lvl w:ilvl="5">
      <w:start w:val="1"/>
      <w:numFmt w:val="decimal"/>
      <w:lvlText w:val="%1.%2.%3.%4.%5.%6."/>
      <w:lvlJc w:val="left"/>
      <w:pPr>
        <w:ind w:left="1440" w:hanging="1440"/>
      </w:pPr>
      <w:rPr>
        <w:b/>
        <w:strike w:val="0"/>
        <w:dstrike w:val="0"/>
        <w:color w:val="0070C0"/>
        <w:u w:val="none"/>
        <w:effect w:val="none"/>
      </w:rPr>
    </w:lvl>
    <w:lvl w:ilvl="6">
      <w:start w:val="1"/>
      <w:numFmt w:val="decimal"/>
      <w:lvlText w:val="%1.%2.%3.%4.%5.%6.%7."/>
      <w:lvlJc w:val="left"/>
      <w:pPr>
        <w:ind w:left="1800" w:hanging="1800"/>
      </w:pPr>
      <w:rPr>
        <w:b/>
        <w:strike w:val="0"/>
        <w:dstrike w:val="0"/>
        <w:color w:val="0070C0"/>
        <w:u w:val="none"/>
        <w:effect w:val="none"/>
      </w:rPr>
    </w:lvl>
    <w:lvl w:ilvl="7">
      <w:start w:val="1"/>
      <w:numFmt w:val="decimal"/>
      <w:lvlText w:val="%1.%2.%3.%4.%5.%6.%7.%8."/>
      <w:lvlJc w:val="left"/>
      <w:pPr>
        <w:ind w:left="2160" w:hanging="2160"/>
      </w:pPr>
      <w:rPr>
        <w:b/>
        <w:strike w:val="0"/>
        <w:dstrike w:val="0"/>
        <w:color w:val="0070C0"/>
        <w:u w:val="none"/>
        <w:effect w:val="none"/>
      </w:rPr>
    </w:lvl>
    <w:lvl w:ilvl="8">
      <w:start w:val="1"/>
      <w:numFmt w:val="decimal"/>
      <w:lvlText w:val="%1.%2.%3.%4.%5.%6.%7.%8.%9."/>
      <w:lvlJc w:val="left"/>
      <w:pPr>
        <w:ind w:left="2160" w:hanging="2160"/>
      </w:pPr>
      <w:rPr>
        <w:b/>
        <w:strike w:val="0"/>
        <w:dstrike w:val="0"/>
        <w:color w:val="0070C0"/>
        <w:u w:val="none"/>
        <w:effect w:val="none"/>
      </w:rPr>
    </w:lvl>
  </w:abstractNum>
  <w:abstractNum w:abstractNumId="15">
    <w:nsid w:val="22930A9F"/>
    <w:multiLevelType w:val="multilevel"/>
    <w:tmpl w:val="714A9C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23F22122"/>
    <w:multiLevelType w:val="multilevel"/>
    <w:tmpl w:val="86665E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25F6013E"/>
    <w:multiLevelType w:val="hybridMultilevel"/>
    <w:tmpl w:val="894EED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2A0117DE"/>
    <w:multiLevelType w:val="hybridMultilevel"/>
    <w:tmpl w:val="787825B6"/>
    <w:lvl w:ilvl="0" w:tplc="0415000F">
      <w:start w:val="1"/>
      <w:numFmt w:val="decimal"/>
      <w:lvlText w:val="%1."/>
      <w:lvlJc w:val="left"/>
      <w:pPr>
        <w:ind w:left="720" w:hanging="360"/>
      </w:pPr>
    </w:lvl>
    <w:lvl w:ilvl="1" w:tplc="43B03B46">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9EC4CD0"/>
    <w:multiLevelType w:val="multilevel"/>
    <w:tmpl w:val="4F0E5A64"/>
    <w:lvl w:ilvl="0">
      <w:start w:val="1"/>
      <w:numFmt w:val="decimal"/>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nsid w:val="3C0847CC"/>
    <w:multiLevelType w:val="hybridMultilevel"/>
    <w:tmpl w:val="37229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E004AC5"/>
    <w:multiLevelType w:val="hybridMultilevel"/>
    <w:tmpl w:val="4E64D2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F5D0EFF"/>
    <w:multiLevelType w:val="multilevel"/>
    <w:tmpl w:val="9908726A"/>
    <w:lvl w:ilvl="0">
      <w:start w:val="1"/>
      <w:numFmt w:val="decimal"/>
      <w:lvlText w:val="%1."/>
      <w:lvlJc w:val="left"/>
      <w:pPr>
        <w:ind w:left="789" w:hanging="363"/>
      </w:pPr>
      <w:rPr>
        <w:rFonts w:ascii="Calibri" w:eastAsia="Arial" w:hAnsi="Calibri" w:cs="Calibri"/>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lowerLetter"/>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419B09D1"/>
    <w:multiLevelType w:val="multilevel"/>
    <w:tmpl w:val="444215D2"/>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5">
    <w:nsid w:val="45911274"/>
    <w:multiLevelType w:val="hybridMultilevel"/>
    <w:tmpl w:val="7F962DD6"/>
    <w:lvl w:ilvl="0" w:tplc="71E4B61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7913E85"/>
    <w:multiLevelType w:val="hybridMultilevel"/>
    <w:tmpl w:val="5D84F0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65574C"/>
    <w:multiLevelType w:val="multilevel"/>
    <w:tmpl w:val="939647E0"/>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8">
    <w:nsid w:val="50156A98"/>
    <w:multiLevelType w:val="hybridMultilevel"/>
    <w:tmpl w:val="0B3082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4CA1656"/>
    <w:multiLevelType w:val="multilevel"/>
    <w:tmpl w:val="35B615A0"/>
    <w:lvl w:ilvl="0">
      <w:start w:val="1"/>
      <w:numFmt w:val="decimal"/>
      <w:lvlText w:val="%1."/>
      <w:lvlJc w:val="left"/>
      <w:pPr>
        <w:ind w:left="360" w:hanging="360"/>
      </w:pPr>
      <w:rPr>
        <w:b w:val="0"/>
        <w:sz w:val="24"/>
        <w:szCs w:val="24"/>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5B82A35"/>
    <w:multiLevelType w:val="hybridMultilevel"/>
    <w:tmpl w:val="F1EA36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6681E8E"/>
    <w:multiLevelType w:val="hybridMultilevel"/>
    <w:tmpl w:val="F9DADD0A"/>
    <w:lvl w:ilvl="0" w:tplc="04150015">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8E641FE"/>
    <w:multiLevelType w:val="hybridMultilevel"/>
    <w:tmpl w:val="0C766706"/>
    <w:lvl w:ilvl="0" w:tplc="0415001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608F115C"/>
    <w:multiLevelType w:val="multilevel"/>
    <w:tmpl w:val="581215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9955573"/>
    <w:multiLevelType w:val="hybridMultilevel"/>
    <w:tmpl w:val="E1949F0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479"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99C4670"/>
    <w:multiLevelType w:val="hybridMultilevel"/>
    <w:tmpl w:val="E022F2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B9C0C67"/>
    <w:multiLevelType w:val="multilevel"/>
    <w:tmpl w:val="F3EC49E0"/>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8">
    <w:nsid w:val="6BB24D40"/>
    <w:multiLevelType w:val="multilevel"/>
    <w:tmpl w:val="8C308552"/>
    <w:lvl w:ilvl="0">
      <w:start w:val="1"/>
      <w:numFmt w:val="decimal"/>
      <w:lvlText w:val="%1."/>
      <w:lvlJc w:val="left"/>
      <w:pPr>
        <w:ind w:left="720" w:hanging="360"/>
      </w:pPr>
    </w:lvl>
    <w:lvl w:ilvl="1">
      <w:start w:val="1"/>
      <w:numFmt w:val="decimal"/>
      <w:isLgl/>
      <w:lvlText w:val="%1.%2."/>
      <w:lvlJc w:val="left"/>
      <w:pPr>
        <w:ind w:left="1080" w:hanging="720"/>
      </w:pPr>
      <w:rPr>
        <w:rFonts w:ascii="Verdana" w:hAnsi="Verdana" w:hint="default"/>
        <w:sz w:val="20"/>
      </w:rPr>
    </w:lvl>
    <w:lvl w:ilvl="2">
      <w:start w:val="1"/>
      <w:numFmt w:val="decimal"/>
      <w:isLgl/>
      <w:lvlText w:val="%1.%2.%3."/>
      <w:lvlJc w:val="left"/>
      <w:pPr>
        <w:ind w:left="1080" w:hanging="720"/>
      </w:pPr>
      <w:rPr>
        <w:rFonts w:ascii="Verdana" w:hAnsi="Verdana" w:hint="default"/>
        <w:sz w:val="20"/>
      </w:rPr>
    </w:lvl>
    <w:lvl w:ilvl="3">
      <w:start w:val="1"/>
      <w:numFmt w:val="decimal"/>
      <w:isLgl/>
      <w:lvlText w:val="%1.%2.%3.%4."/>
      <w:lvlJc w:val="left"/>
      <w:pPr>
        <w:ind w:left="1440" w:hanging="1080"/>
      </w:pPr>
      <w:rPr>
        <w:rFonts w:ascii="Verdana" w:hAnsi="Verdana" w:hint="default"/>
        <w:sz w:val="20"/>
      </w:rPr>
    </w:lvl>
    <w:lvl w:ilvl="4">
      <w:start w:val="1"/>
      <w:numFmt w:val="decimal"/>
      <w:isLgl/>
      <w:lvlText w:val="%1.%2.%3.%4.%5."/>
      <w:lvlJc w:val="left"/>
      <w:pPr>
        <w:ind w:left="1440" w:hanging="1080"/>
      </w:pPr>
      <w:rPr>
        <w:rFonts w:ascii="Verdana" w:hAnsi="Verdana" w:hint="default"/>
        <w:sz w:val="20"/>
      </w:rPr>
    </w:lvl>
    <w:lvl w:ilvl="5">
      <w:start w:val="1"/>
      <w:numFmt w:val="decimal"/>
      <w:isLgl/>
      <w:lvlText w:val="%1.%2.%3.%4.%5.%6."/>
      <w:lvlJc w:val="left"/>
      <w:pPr>
        <w:ind w:left="1800" w:hanging="1440"/>
      </w:pPr>
      <w:rPr>
        <w:rFonts w:ascii="Verdana" w:hAnsi="Verdana" w:hint="default"/>
        <w:sz w:val="20"/>
      </w:rPr>
    </w:lvl>
    <w:lvl w:ilvl="6">
      <w:start w:val="1"/>
      <w:numFmt w:val="decimal"/>
      <w:isLgl/>
      <w:lvlText w:val="%1.%2.%3.%4.%5.%6.%7."/>
      <w:lvlJc w:val="left"/>
      <w:pPr>
        <w:ind w:left="1800" w:hanging="1440"/>
      </w:pPr>
      <w:rPr>
        <w:rFonts w:ascii="Verdana" w:hAnsi="Verdana" w:hint="default"/>
        <w:sz w:val="20"/>
      </w:rPr>
    </w:lvl>
    <w:lvl w:ilvl="7">
      <w:start w:val="1"/>
      <w:numFmt w:val="decimal"/>
      <w:isLgl/>
      <w:lvlText w:val="%1.%2.%3.%4.%5.%6.%7.%8."/>
      <w:lvlJc w:val="left"/>
      <w:pPr>
        <w:ind w:left="2160" w:hanging="1800"/>
      </w:pPr>
      <w:rPr>
        <w:rFonts w:ascii="Verdana" w:hAnsi="Verdana" w:hint="default"/>
        <w:sz w:val="20"/>
      </w:rPr>
    </w:lvl>
    <w:lvl w:ilvl="8">
      <w:start w:val="1"/>
      <w:numFmt w:val="decimal"/>
      <w:isLgl/>
      <w:lvlText w:val="%1.%2.%3.%4.%5.%6.%7.%8.%9."/>
      <w:lvlJc w:val="left"/>
      <w:pPr>
        <w:ind w:left="2160" w:hanging="1800"/>
      </w:pPr>
      <w:rPr>
        <w:rFonts w:ascii="Verdana" w:hAnsi="Verdana" w:hint="default"/>
        <w:sz w:val="20"/>
      </w:rPr>
    </w:lvl>
  </w:abstractNum>
  <w:abstractNum w:abstractNumId="39">
    <w:nsid w:val="6C024817"/>
    <w:multiLevelType w:val="multilevel"/>
    <w:tmpl w:val="A762DBB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0">
    <w:nsid w:val="6D355352"/>
    <w:multiLevelType w:val="multilevel"/>
    <w:tmpl w:val="714A9C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nsid w:val="72CE18F1"/>
    <w:multiLevelType w:val="hybridMultilevel"/>
    <w:tmpl w:val="FA22AD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735C631F"/>
    <w:multiLevelType w:val="multilevel"/>
    <w:tmpl w:val="1FCC4AA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nsid w:val="7AF54AB7"/>
    <w:multiLevelType w:val="hybridMultilevel"/>
    <w:tmpl w:val="C7BCFD9E"/>
    <w:lvl w:ilvl="0" w:tplc="2D4AEC38">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5"/>
  </w:num>
  <w:num w:numId="3">
    <w:abstractNumId w:val="24"/>
  </w:num>
  <w:num w:numId="4">
    <w:abstractNumId w:val="16"/>
  </w:num>
  <w:num w:numId="5">
    <w:abstractNumId w:val="40"/>
  </w:num>
  <w:num w:numId="6">
    <w:abstractNumId w:val="8"/>
  </w:num>
  <w:num w:numId="7">
    <w:abstractNumId w:val="37"/>
  </w:num>
  <w:num w:numId="8">
    <w:abstractNumId w:val="27"/>
  </w:num>
  <w:num w:numId="9">
    <w:abstractNumId w:val="12"/>
  </w:num>
  <w:num w:numId="10">
    <w:abstractNumId w:val="20"/>
  </w:num>
  <w:num w:numId="11">
    <w:abstractNumId w:val="18"/>
  </w:num>
  <w:num w:numId="12">
    <w:abstractNumId w:val="38"/>
  </w:num>
  <w:num w:numId="13">
    <w:abstractNumId w:val="22"/>
  </w:num>
  <w:num w:numId="14">
    <w:abstractNumId w:val="26"/>
  </w:num>
  <w:num w:numId="15">
    <w:abstractNumId w:val="28"/>
  </w:num>
  <w:num w:numId="16">
    <w:abstractNumId w:val="42"/>
  </w:num>
  <w:num w:numId="17">
    <w:abstractNumId w:val="36"/>
  </w:num>
  <w:num w:numId="18">
    <w:abstractNumId w:val="19"/>
  </w:num>
  <w:num w:numId="19">
    <w:abstractNumId w:val="34"/>
  </w:num>
  <w:num w:numId="20">
    <w:abstractNumId w:val="35"/>
  </w:num>
  <w:num w:numId="21">
    <w:abstractNumId w:val="6"/>
  </w:num>
  <w:num w:numId="22">
    <w:abstractNumId w:val="41"/>
  </w:num>
  <w:num w:numId="23">
    <w:abstractNumId w:val="10"/>
  </w:num>
  <w:num w:numId="24">
    <w:abstractNumId w:val="39"/>
  </w:num>
  <w:num w:numId="25">
    <w:abstractNumId w:val="9"/>
  </w:num>
  <w:num w:numId="26">
    <w:abstractNumId w:val="23"/>
  </w:num>
  <w:num w:numId="27">
    <w:abstractNumId w:val="33"/>
  </w:num>
  <w:num w:numId="28">
    <w:abstractNumId w:val="14"/>
  </w:num>
  <w:num w:numId="29">
    <w:abstractNumId w:val="30"/>
  </w:num>
  <w:num w:numId="30">
    <w:abstractNumId w:val="21"/>
  </w:num>
  <w:num w:numId="31">
    <w:abstractNumId w:val="43"/>
  </w:num>
  <w:num w:numId="32">
    <w:abstractNumId w:val="31"/>
  </w:num>
  <w:num w:numId="33">
    <w:abstractNumId w:val="13"/>
  </w:num>
  <w:num w:numId="34">
    <w:abstractNumId w:val="29"/>
  </w:num>
  <w:num w:numId="35">
    <w:abstractNumId w:val="32"/>
  </w:num>
  <w:num w:numId="36">
    <w:abstractNumId w:val="15"/>
  </w:num>
  <w:num w:numId="37">
    <w:abstractNumId w:val="7"/>
  </w:num>
  <w:num w:numId="38">
    <w:abstractNumId w:val="2"/>
  </w:num>
  <w:num w:numId="39">
    <w:abstractNumId w:val="3"/>
  </w:num>
  <w:num w:numId="40">
    <w:abstractNumId w:val="4"/>
  </w:num>
  <w:num w:numId="41">
    <w:abstractNumId w:val="17"/>
  </w:num>
  <w:num w:numId="42">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0FD"/>
    <w:rsid w:val="000017C1"/>
    <w:rsid w:val="00001DA5"/>
    <w:rsid w:val="000027BB"/>
    <w:rsid w:val="0000469C"/>
    <w:rsid w:val="000068DE"/>
    <w:rsid w:val="000069BD"/>
    <w:rsid w:val="00007EC1"/>
    <w:rsid w:val="000105FB"/>
    <w:rsid w:val="000109BC"/>
    <w:rsid w:val="00010CFC"/>
    <w:rsid w:val="0001113F"/>
    <w:rsid w:val="00012817"/>
    <w:rsid w:val="0001752E"/>
    <w:rsid w:val="0001761E"/>
    <w:rsid w:val="00023B06"/>
    <w:rsid w:val="00032014"/>
    <w:rsid w:val="00036386"/>
    <w:rsid w:val="00037B95"/>
    <w:rsid w:val="00041546"/>
    <w:rsid w:val="0004247A"/>
    <w:rsid w:val="000520B3"/>
    <w:rsid w:val="00053273"/>
    <w:rsid w:val="0005451C"/>
    <w:rsid w:val="00055421"/>
    <w:rsid w:val="0006051B"/>
    <w:rsid w:val="00060BF4"/>
    <w:rsid w:val="00062D9A"/>
    <w:rsid w:val="00064879"/>
    <w:rsid w:val="00070768"/>
    <w:rsid w:val="00071D49"/>
    <w:rsid w:val="00072927"/>
    <w:rsid w:val="000735E1"/>
    <w:rsid w:val="00073C13"/>
    <w:rsid w:val="000744F0"/>
    <w:rsid w:val="000751D2"/>
    <w:rsid w:val="000757F8"/>
    <w:rsid w:val="0008003E"/>
    <w:rsid w:val="000803A2"/>
    <w:rsid w:val="0008241D"/>
    <w:rsid w:val="00083C41"/>
    <w:rsid w:val="0008511D"/>
    <w:rsid w:val="000858A4"/>
    <w:rsid w:val="00087577"/>
    <w:rsid w:val="000900AF"/>
    <w:rsid w:val="0009506C"/>
    <w:rsid w:val="000A046D"/>
    <w:rsid w:val="000A1B13"/>
    <w:rsid w:val="000A1B8F"/>
    <w:rsid w:val="000A5790"/>
    <w:rsid w:val="000A655D"/>
    <w:rsid w:val="000A7F72"/>
    <w:rsid w:val="000B3C72"/>
    <w:rsid w:val="000C2DF6"/>
    <w:rsid w:val="000C307A"/>
    <w:rsid w:val="000C5622"/>
    <w:rsid w:val="000C761D"/>
    <w:rsid w:val="000C7D22"/>
    <w:rsid w:val="000D025D"/>
    <w:rsid w:val="000D110E"/>
    <w:rsid w:val="000D1448"/>
    <w:rsid w:val="000D1A21"/>
    <w:rsid w:val="000D467C"/>
    <w:rsid w:val="000D5950"/>
    <w:rsid w:val="000D7AAB"/>
    <w:rsid w:val="000E0B3B"/>
    <w:rsid w:val="000E16F2"/>
    <w:rsid w:val="000E1A78"/>
    <w:rsid w:val="000E2345"/>
    <w:rsid w:val="000E3930"/>
    <w:rsid w:val="000E4776"/>
    <w:rsid w:val="000F1FAA"/>
    <w:rsid w:val="000F6B52"/>
    <w:rsid w:val="00104315"/>
    <w:rsid w:val="00106041"/>
    <w:rsid w:val="00106D9F"/>
    <w:rsid w:val="001107EA"/>
    <w:rsid w:val="0011131E"/>
    <w:rsid w:val="0012522E"/>
    <w:rsid w:val="0012572F"/>
    <w:rsid w:val="0013586B"/>
    <w:rsid w:val="00135DB7"/>
    <w:rsid w:val="001420F4"/>
    <w:rsid w:val="00144CAF"/>
    <w:rsid w:val="001500C3"/>
    <w:rsid w:val="00152842"/>
    <w:rsid w:val="00153F35"/>
    <w:rsid w:val="00154227"/>
    <w:rsid w:val="001542FD"/>
    <w:rsid w:val="00155C0B"/>
    <w:rsid w:val="00156060"/>
    <w:rsid w:val="0015701A"/>
    <w:rsid w:val="00161310"/>
    <w:rsid w:val="00161A30"/>
    <w:rsid w:val="00163619"/>
    <w:rsid w:val="00163CBE"/>
    <w:rsid w:val="00165954"/>
    <w:rsid w:val="00167F9D"/>
    <w:rsid w:val="00173061"/>
    <w:rsid w:val="00173C2D"/>
    <w:rsid w:val="00174582"/>
    <w:rsid w:val="001764CD"/>
    <w:rsid w:val="0018009B"/>
    <w:rsid w:val="00180F0B"/>
    <w:rsid w:val="001836ED"/>
    <w:rsid w:val="00185954"/>
    <w:rsid w:val="00197700"/>
    <w:rsid w:val="001A13D3"/>
    <w:rsid w:val="001A3543"/>
    <w:rsid w:val="001A6366"/>
    <w:rsid w:val="001A66F9"/>
    <w:rsid w:val="001A6A99"/>
    <w:rsid w:val="001A6B2C"/>
    <w:rsid w:val="001B0771"/>
    <w:rsid w:val="001C0F86"/>
    <w:rsid w:val="001D561F"/>
    <w:rsid w:val="001D5CB9"/>
    <w:rsid w:val="001E054A"/>
    <w:rsid w:val="001E5703"/>
    <w:rsid w:val="001F038A"/>
    <w:rsid w:val="001F17B9"/>
    <w:rsid w:val="001F2859"/>
    <w:rsid w:val="001F2E6C"/>
    <w:rsid w:val="0020762F"/>
    <w:rsid w:val="00210748"/>
    <w:rsid w:val="00211D57"/>
    <w:rsid w:val="0021670E"/>
    <w:rsid w:val="00216E97"/>
    <w:rsid w:val="00223053"/>
    <w:rsid w:val="0022401D"/>
    <w:rsid w:val="00224C48"/>
    <w:rsid w:val="002256C4"/>
    <w:rsid w:val="00226831"/>
    <w:rsid w:val="002319A9"/>
    <w:rsid w:val="002327A1"/>
    <w:rsid w:val="00232BDC"/>
    <w:rsid w:val="0023714B"/>
    <w:rsid w:val="00240D42"/>
    <w:rsid w:val="00242A3E"/>
    <w:rsid w:val="002438B0"/>
    <w:rsid w:val="0024466F"/>
    <w:rsid w:val="00251452"/>
    <w:rsid w:val="0025377F"/>
    <w:rsid w:val="002564C3"/>
    <w:rsid w:val="00262D41"/>
    <w:rsid w:val="00270DFD"/>
    <w:rsid w:val="002816B5"/>
    <w:rsid w:val="00286C38"/>
    <w:rsid w:val="002A0887"/>
    <w:rsid w:val="002B2BCE"/>
    <w:rsid w:val="002B35DD"/>
    <w:rsid w:val="002B39C4"/>
    <w:rsid w:val="002B52A0"/>
    <w:rsid w:val="002B5CFC"/>
    <w:rsid w:val="002C05FC"/>
    <w:rsid w:val="002C06D1"/>
    <w:rsid w:val="002C2F1F"/>
    <w:rsid w:val="002C5222"/>
    <w:rsid w:val="002D097B"/>
    <w:rsid w:val="002D14A9"/>
    <w:rsid w:val="002D1DFA"/>
    <w:rsid w:val="002D2BD0"/>
    <w:rsid w:val="002D37CD"/>
    <w:rsid w:val="002D578B"/>
    <w:rsid w:val="002D618D"/>
    <w:rsid w:val="002E284C"/>
    <w:rsid w:val="002E2AF9"/>
    <w:rsid w:val="002E4244"/>
    <w:rsid w:val="002E62DC"/>
    <w:rsid w:val="002F3183"/>
    <w:rsid w:val="002F4565"/>
    <w:rsid w:val="002F5B04"/>
    <w:rsid w:val="002F5F90"/>
    <w:rsid w:val="002F6295"/>
    <w:rsid w:val="002F7D56"/>
    <w:rsid w:val="00302BE8"/>
    <w:rsid w:val="00302CC0"/>
    <w:rsid w:val="00307C7E"/>
    <w:rsid w:val="00310547"/>
    <w:rsid w:val="00315A61"/>
    <w:rsid w:val="003162EF"/>
    <w:rsid w:val="00325CA0"/>
    <w:rsid w:val="00326041"/>
    <w:rsid w:val="0032613D"/>
    <w:rsid w:val="00326FEA"/>
    <w:rsid w:val="00327A56"/>
    <w:rsid w:val="00332740"/>
    <w:rsid w:val="00333111"/>
    <w:rsid w:val="00333F58"/>
    <w:rsid w:val="00337992"/>
    <w:rsid w:val="00341BEB"/>
    <w:rsid w:val="003472EC"/>
    <w:rsid w:val="00357A78"/>
    <w:rsid w:val="00361A1B"/>
    <w:rsid w:val="00361B68"/>
    <w:rsid w:val="00362155"/>
    <w:rsid w:val="00366DD2"/>
    <w:rsid w:val="00367137"/>
    <w:rsid w:val="003671D8"/>
    <w:rsid w:val="00375210"/>
    <w:rsid w:val="00375E83"/>
    <w:rsid w:val="00377187"/>
    <w:rsid w:val="00377302"/>
    <w:rsid w:val="003871B8"/>
    <w:rsid w:val="00392D40"/>
    <w:rsid w:val="00397D02"/>
    <w:rsid w:val="003A12D6"/>
    <w:rsid w:val="003A3D4A"/>
    <w:rsid w:val="003A7554"/>
    <w:rsid w:val="003A7BC0"/>
    <w:rsid w:val="003B0ED7"/>
    <w:rsid w:val="003B453E"/>
    <w:rsid w:val="003B4FE5"/>
    <w:rsid w:val="003C24DB"/>
    <w:rsid w:val="003C365B"/>
    <w:rsid w:val="003C372F"/>
    <w:rsid w:val="003C6634"/>
    <w:rsid w:val="003D64FD"/>
    <w:rsid w:val="003D695D"/>
    <w:rsid w:val="003E0F6E"/>
    <w:rsid w:val="003E30D1"/>
    <w:rsid w:val="003F15E2"/>
    <w:rsid w:val="003F3C0B"/>
    <w:rsid w:val="003F3CCD"/>
    <w:rsid w:val="003F5A48"/>
    <w:rsid w:val="00402292"/>
    <w:rsid w:val="00413368"/>
    <w:rsid w:val="00415427"/>
    <w:rsid w:val="00415B63"/>
    <w:rsid w:val="004170CC"/>
    <w:rsid w:val="00420BE6"/>
    <w:rsid w:val="00422082"/>
    <w:rsid w:val="0042295E"/>
    <w:rsid w:val="00426CD3"/>
    <w:rsid w:val="00431421"/>
    <w:rsid w:val="00432458"/>
    <w:rsid w:val="00436F36"/>
    <w:rsid w:val="00440C67"/>
    <w:rsid w:val="004421C0"/>
    <w:rsid w:val="0044632E"/>
    <w:rsid w:val="004545C7"/>
    <w:rsid w:val="00457DB5"/>
    <w:rsid w:val="00460211"/>
    <w:rsid w:val="00466281"/>
    <w:rsid w:val="00474725"/>
    <w:rsid w:val="00476286"/>
    <w:rsid w:val="00477306"/>
    <w:rsid w:val="00477EC5"/>
    <w:rsid w:val="00484D6A"/>
    <w:rsid w:val="004901A8"/>
    <w:rsid w:val="0049047C"/>
    <w:rsid w:val="00491F65"/>
    <w:rsid w:val="004924A7"/>
    <w:rsid w:val="0049698E"/>
    <w:rsid w:val="004B478B"/>
    <w:rsid w:val="004B5553"/>
    <w:rsid w:val="004B7293"/>
    <w:rsid w:val="004B738D"/>
    <w:rsid w:val="004C1093"/>
    <w:rsid w:val="004C34EA"/>
    <w:rsid w:val="004C3D65"/>
    <w:rsid w:val="004C6EC6"/>
    <w:rsid w:val="004D3356"/>
    <w:rsid w:val="004D42C4"/>
    <w:rsid w:val="004D6E12"/>
    <w:rsid w:val="004D7D5A"/>
    <w:rsid w:val="004E016C"/>
    <w:rsid w:val="004E0FB3"/>
    <w:rsid w:val="004E133C"/>
    <w:rsid w:val="004E311A"/>
    <w:rsid w:val="004E5674"/>
    <w:rsid w:val="004E6A27"/>
    <w:rsid w:val="004F0F60"/>
    <w:rsid w:val="004F278D"/>
    <w:rsid w:val="004F3EB9"/>
    <w:rsid w:val="004F799D"/>
    <w:rsid w:val="004F7DE5"/>
    <w:rsid w:val="005000A8"/>
    <w:rsid w:val="00503514"/>
    <w:rsid w:val="00516D56"/>
    <w:rsid w:val="0052323A"/>
    <w:rsid w:val="00525466"/>
    <w:rsid w:val="005311AD"/>
    <w:rsid w:val="00534FF5"/>
    <w:rsid w:val="00545C64"/>
    <w:rsid w:val="005514C0"/>
    <w:rsid w:val="0055385A"/>
    <w:rsid w:val="00557958"/>
    <w:rsid w:val="0056648F"/>
    <w:rsid w:val="00567806"/>
    <w:rsid w:val="00573C65"/>
    <w:rsid w:val="00574F50"/>
    <w:rsid w:val="00575146"/>
    <w:rsid w:val="00576093"/>
    <w:rsid w:val="005774F9"/>
    <w:rsid w:val="005822C4"/>
    <w:rsid w:val="005825D8"/>
    <w:rsid w:val="005862B6"/>
    <w:rsid w:val="005919D1"/>
    <w:rsid w:val="00592609"/>
    <w:rsid w:val="005933CE"/>
    <w:rsid w:val="00594BBA"/>
    <w:rsid w:val="00595422"/>
    <w:rsid w:val="00595B84"/>
    <w:rsid w:val="005968F0"/>
    <w:rsid w:val="005971CA"/>
    <w:rsid w:val="005A05C5"/>
    <w:rsid w:val="005A4B16"/>
    <w:rsid w:val="005A5C05"/>
    <w:rsid w:val="005A72B6"/>
    <w:rsid w:val="005B39AB"/>
    <w:rsid w:val="005B5AE5"/>
    <w:rsid w:val="005B6485"/>
    <w:rsid w:val="005B65A8"/>
    <w:rsid w:val="005C1242"/>
    <w:rsid w:val="005C2B55"/>
    <w:rsid w:val="005C7C94"/>
    <w:rsid w:val="005D0FA4"/>
    <w:rsid w:val="005D2F63"/>
    <w:rsid w:val="005D49BF"/>
    <w:rsid w:val="005D7152"/>
    <w:rsid w:val="005E24EA"/>
    <w:rsid w:val="005E3958"/>
    <w:rsid w:val="005E46A6"/>
    <w:rsid w:val="005F11F4"/>
    <w:rsid w:val="005F4F0D"/>
    <w:rsid w:val="005F6AC8"/>
    <w:rsid w:val="005F79DD"/>
    <w:rsid w:val="00601015"/>
    <w:rsid w:val="00601ED3"/>
    <w:rsid w:val="00604C2A"/>
    <w:rsid w:val="00606C6A"/>
    <w:rsid w:val="00610232"/>
    <w:rsid w:val="00612EC3"/>
    <w:rsid w:val="00613273"/>
    <w:rsid w:val="00613BAC"/>
    <w:rsid w:val="006244FE"/>
    <w:rsid w:val="0062532E"/>
    <w:rsid w:val="00626DA9"/>
    <w:rsid w:val="006274B2"/>
    <w:rsid w:val="00631B07"/>
    <w:rsid w:val="0063258C"/>
    <w:rsid w:val="0064151A"/>
    <w:rsid w:val="006419B1"/>
    <w:rsid w:val="00642BA9"/>
    <w:rsid w:val="0065332F"/>
    <w:rsid w:val="00654FC7"/>
    <w:rsid w:val="00656094"/>
    <w:rsid w:val="00661DA7"/>
    <w:rsid w:val="0066541C"/>
    <w:rsid w:val="006663C6"/>
    <w:rsid w:val="00666C9D"/>
    <w:rsid w:val="006704E3"/>
    <w:rsid w:val="0067083B"/>
    <w:rsid w:val="006722CC"/>
    <w:rsid w:val="006730DC"/>
    <w:rsid w:val="00673BCC"/>
    <w:rsid w:val="0067422E"/>
    <w:rsid w:val="00676529"/>
    <w:rsid w:val="00676B38"/>
    <w:rsid w:val="006819BD"/>
    <w:rsid w:val="006826E8"/>
    <w:rsid w:val="006842BD"/>
    <w:rsid w:val="00685193"/>
    <w:rsid w:val="00687848"/>
    <w:rsid w:val="0069018F"/>
    <w:rsid w:val="00694C18"/>
    <w:rsid w:val="00695D91"/>
    <w:rsid w:val="00697C01"/>
    <w:rsid w:val="006A4D0C"/>
    <w:rsid w:val="006A5F24"/>
    <w:rsid w:val="006B4C11"/>
    <w:rsid w:val="006B6A95"/>
    <w:rsid w:val="006C2BCC"/>
    <w:rsid w:val="006C389E"/>
    <w:rsid w:val="006C5570"/>
    <w:rsid w:val="006D096D"/>
    <w:rsid w:val="006D0DB7"/>
    <w:rsid w:val="006D6142"/>
    <w:rsid w:val="006D7691"/>
    <w:rsid w:val="006E1519"/>
    <w:rsid w:val="006F1FBA"/>
    <w:rsid w:val="006F4233"/>
    <w:rsid w:val="00701C8F"/>
    <w:rsid w:val="0070542A"/>
    <w:rsid w:val="00706096"/>
    <w:rsid w:val="00707EE4"/>
    <w:rsid w:val="0071734A"/>
    <w:rsid w:val="00727DA1"/>
    <w:rsid w:val="00730CFD"/>
    <w:rsid w:val="00732D87"/>
    <w:rsid w:val="0073340B"/>
    <w:rsid w:val="00734455"/>
    <w:rsid w:val="00740D71"/>
    <w:rsid w:val="007417E0"/>
    <w:rsid w:val="00742EE2"/>
    <w:rsid w:val="00754169"/>
    <w:rsid w:val="0075787B"/>
    <w:rsid w:val="007639E0"/>
    <w:rsid w:val="00767BDE"/>
    <w:rsid w:val="00773F44"/>
    <w:rsid w:val="007762EB"/>
    <w:rsid w:val="00780B74"/>
    <w:rsid w:val="00781EB8"/>
    <w:rsid w:val="00782ACC"/>
    <w:rsid w:val="00787114"/>
    <w:rsid w:val="007921D3"/>
    <w:rsid w:val="00792383"/>
    <w:rsid w:val="0079425A"/>
    <w:rsid w:val="00794749"/>
    <w:rsid w:val="00794B4D"/>
    <w:rsid w:val="00797B5E"/>
    <w:rsid w:val="007B3F34"/>
    <w:rsid w:val="007C3BD0"/>
    <w:rsid w:val="007C4538"/>
    <w:rsid w:val="007C480E"/>
    <w:rsid w:val="007D23B7"/>
    <w:rsid w:val="007D2848"/>
    <w:rsid w:val="007D3E0A"/>
    <w:rsid w:val="007E40DD"/>
    <w:rsid w:val="007F20B5"/>
    <w:rsid w:val="007F3058"/>
    <w:rsid w:val="007F5ED0"/>
    <w:rsid w:val="008033EB"/>
    <w:rsid w:val="0080430F"/>
    <w:rsid w:val="00804C01"/>
    <w:rsid w:val="00805828"/>
    <w:rsid w:val="00811039"/>
    <w:rsid w:val="0082380E"/>
    <w:rsid w:val="0082405A"/>
    <w:rsid w:val="00827396"/>
    <w:rsid w:val="008316B8"/>
    <w:rsid w:val="0083398B"/>
    <w:rsid w:val="00840E78"/>
    <w:rsid w:val="008419C3"/>
    <w:rsid w:val="00844599"/>
    <w:rsid w:val="0085090B"/>
    <w:rsid w:val="00863101"/>
    <w:rsid w:val="00865D0B"/>
    <w:rsid w:val="00871BE2"/>
    <w:rsid w:val="008764FF"/>
    <w:rsid w:val="00876953"/>
    <w:rsid w:val="00880608"/>
    <w:rsid w:val="00890484"/>
    <w:rsid w:val="00893BCF"/>
    <w:rsid w:val="008A005D"/>
    <w:rsid w:val="008A0307"/>
    <w:rsid w:val="008B4DC8"/>
    <w:rsid w:val="008B7189"/>
    <w:rsid w:val="008C1C0C"/>
    <w:rsid w:val="008C5290"/>
    <w:rsid w:val="008C7CCE"/>
    <w:rsid w:val="008D1325"/>
    <w:rsid w:val="008D67FC"/>
    <w:rsid w:val="008E00FF"/>
    <w:rsid w:val="008E46A0"/>
    <w:rsid w:val="008E47BC"/>
    <w:rsid w:val="008E4EC7"/>
    <w:rsid w:val="008E4ED6"/>
    <w:rsid w:val="008E79CB"/>
    <w:rsid w:val="008F5929"/>
    <w:rsid w:val="008F65A4"/>
    <w:rsid w:val="009001DD"/>
    <w:rsid w:val="00905E5D"/>
    <w:rsid w:val="00906DD9"/>
    <w:rsid w:val="009101B6"/>
    <w:rsid w:val="009156DB"/>
    <w:rsid w:val="00925821"/>
    <w:rsid w:val="00925C57"/>
    <w:rsid w:val="00932FFB"/>
    <w:rsid w:val="009335A7"/>
    <w:rsid w:val="00940309"/>
    <w:rsid w:val="009461A5"/>
    <w:rsid w:val="00953E5B"/>
    <w:rsid w:val="00954F6F"/>
    <w:rsid w:val="00957DE6"/>
    <w:rsid w:val="009615E5"/>
    <w:rsid w:val="00964502"/>
    <w:rsid w:val="00964AA4"/>
    <w:rsid w:val="00971076"/>
    <w:rsid w:val="009715F8"/>
    <w:rsid w:val="00973340"/>
    <w:rsid w:val="009766CA"/>
    <w:rsid w:val="00982C75"/>
    <w:rsid w:val="00986354"/>
    <w:rsid w:val="00986728"/>
    <w:rsid w:val="00987403"/>
    <w:rsid w:val="00987806"/>
    <w:rsid w:val="0099454C"/>
    <w:rsid w:val="0099495E"/>
    <w:rsid w:val="009A6BD4"/>
    <w:rsid w:val="009B0E91"/>
    <w:rsid w:val="009B3E43"/>
    <w:rsid w:val="009B5C5C"/>
    <w:rsid w:val="009B7BEC"/>
    <w:rsid w:val="009C117E"/>
    <w:rsid w:val="009C6D34"/>
    <w:rsid w:val="009D5DAC"/>
    <w:rsid w:val="009E5432"/>
    <w:rsid w:val="009E5E03"/>
    <w:rsid w:val="009F1B75"/>
    <w:rsid w:val="009F4891"/>
    <w:rsid w:val="00A01C0B"/>
    <w:rsid w:val="00A0462D"/>
    <w:rsid w:val="00A071B5"/>
    <w:rsid w:val="00A072BD"/>
    <w:rsid w:val="00A11B50"/>
    <w:rsid w:val="00A11F36"/>
    <w:rsid w:val="00A120FD"/>
    <w:rsid w:val="00A26669"/>
    <w:rsid w:val="00A272F8"/>
    <w:rsid w:val="00A30A88"/>
    <w:rsid w:val="00A32580"/>
    <w:rsid w:val="00A36A1E"/>
    <w:rsid w:val="00A40AA5"/>
    <w:rsid w:val="00A42354"/>
    <w:rsid w:val="00A42396"/>
    <w:rsid w:val="00A432A0"/>
    <w:rsid w:val="00A43365"/>
    <w:rsid w:val="00A44AF8"/>
    <w:rsid w:val="00A46040"/>
    <w:rsid w:val="00A556AA"/>
    <w:rsid w:val="00A61530"/>
    <w:rsid w:val="00A637FE"/>
    <w:rsid w:val="00A722EA"/>
    <w:rsid w:val="00A73AEB"/>
    <w:rsid w:val="00A75010"/>
    <w:rsid w:val="00A7548E"/>
    <w:rsid w:val="00A7625A"/>
    <w:rsid w:val="00A76A62"/>
    <w:rsid w:val="00A77866"/>
    <w:rsid w:val="00A77DDC"/>
    <w:rsid w:val="00A8377F"/>
    <w:rsid w:val="00A85586"/>
    <w:rsid w:val="00A87F75"/>
    <w:rsid w:val="00A94112"/>
    <w:rsid w:val="00AA0295"/>
    <w:rsid w:val="00AB5AEF"/>
    <w:rsid w:val="00AB5F1D"/>
    <w:rsid w:val="00AC0A6F"/>
    <w:rsid w:val="00AC4666"/>
    <w:rsid w:val="00AD52EA"/>
    <w:rsid w:val="00AE047E"/>
    <w:rsid w:val="00AE1DFB"/>
    <w:rsid w:val="00AF2178"/>
    <w:rsid w:val="00AF2F7F"/>
    <w:rsid w:val="00AF4B30"/>
    <w:rsid w:val="00B00602"/>
    <w:rsid w:val="00B159B3"/>
    <w:rsid w:val="00B1663E"/>
    <w:rsid w:val="00B242C5"/>
    <w:rsid w:val="00B24B8E"/>
    <w:rsid w:val="00B254FE"/>
    <w:rsid w:val="00B2628C"/>
    <w:rsid w:val="00B267D3"/>
    <w:rsid w:val="00B27C7D"/>
    <w:rsid w:val="00B319AB"/>
    <w:rsid w:val="00B36DB1"/>
    <w:rsid w:val="00B371AD"/>
    <w:rsid w:val="00B412EB"/>
    <w:rsid w:val="00B44435"/>
    <w:rsid w:val="00B46E21"/>
    <w:rsid w:val="00B47574"/>
    <w:rsid w:val="00B477E1"/>
    <w:rsid w:val="00B50D10"/>
    <w:rsid w:val="00B518F7"/>
    <w:rsid w:val="00B52F21"/>
    <w:rsid w:val="00B53196"/>
    <w:rsid w:val="00B539A9"/>
    <w:rsid w:val="00B612E9"/>
    <w:rsid w:val="00B62AB7"/>
    <w:rsid w:val="00B65F73"/>
    <w:rsid w:val="00B707CE"/>
    <w:rsid w:val="00B72026"/>
    <w:rsid w:val="00B74D1B"/>
    <w:rsid w:val="00B83660"/>
    <w:rsid w:val="00B84E38"/>
    <w:rsid w:val="00B9088B"/>
    <w:rsid w:val="00BA0BF0"/>
    <w:rsid w:val="00BA16AB"/>
    <w:rsid w:val="00BA5947"/>
    <w:rsid w:val="00BB1722"/>
    <w:rsid w:val="00BB3B8D"/>
    <w:rsid w:val="00BC4154"/>
    <w:rsid w:val="00BD21C2"/>
    <w:rsid w:val="00BD445A"/>
    <w:rsid w:val="00BD5595"/>
    <w:rsid w:val="00BE3454"/>
    <w:rsid w:val="00BE4195"/>
    <w:rsid w:val="00BE4570"/>
    <w:rsid w:val="00BE7BF9"/>
    <w:rsid w:val="00BF7DC9"/>
    <w:rsid w:val="00C01CCA"/>
    <w:rsid w:val="00C03AFF"/>
    <w:rsid w:val="00C05A7C"/>
    <w:rsid w:val="00C10EAF"/>
    <w:rsid w:val="00C16F74"/>
    <w:rsid w:val="00C20563"/>
    <w:rsid w:val="00C20F0F"/>
    <w:rsid w:val="00C214EA"/>
    <w:rsid w:val="00C21783"/>
    <w:rsid w:val="00C219DD"/>
    <w:rsid w:val="00C23C41"/>
    <w:rsid w:val="00C27C3A"/>
    <w:rsid w:val="00C33274"/>
    <w:rsid w:val="00C33A8D"/>
    <w:rsid w:val="00C33F1B"/>
    <w:rsid w:val="00C36A54"/>
    <w:rsid w:val="00C40F34"/>
    <w:rsid w:val="00C4148F"/>
    <w:rsid w:val="00C42291"/>
    <w:rsid w:val="00C438FB"/>
    <w:rsid w:val="00C43FD3"/>
    <w:rsid w:val="00C4502E"/>
    <w:rsid w:val="00C5286D"/>
    <w:rsid w:val="00C544CB"/>
    <w:rsid w:val="00C60395"/>
    <w:rsid w:val="00C606B2"/>
    <w:rsid w:val="00C638FD"/>
    <w:rsid w:val="00C64339"/>
    <w:rsid w:val="00C668C9"/>
    <w:rsid w:val="00C66A4F"/>
    <w:rsid w:val="00C71BD5"/>
    <w:rsid w:val="00C80457"/>
    <w:rsid w:val="00C81D22"/>
    <w:rsid w:val="00C81E12"/>
    <w:rsid w:val="00C959BA"/>
    <w:rsid w:val="00C96FA8"/>
    <w:rsid w:val="00C974FD"/>
    <w:rsid w:val="00CA005C"/>
    <w:rsid w:val="00CA1D91"/>
    <w:rsid w:val="00CB015C"/>
    <w:rsid w:val="00CB1DAE"/>
    <w:rsid w:val="00CB2518"/>
    <w:rsid w:val="00CB42DD"/>
    <w:rsid w:val="00CC3863"/>
    <w:rsid w:val="00CC4D80"/>
    <w:rsid w:val="00CC70A7"/>
    <w:rsid w:val="00CD1CA5"/>
    <w:rsid w:val="00CD21E5"/>
    <w:rsid w:val="00CD255B"/>
    <w:rsid w:val="00CD2E6C"/>
    <w:rsid w:val="00CE10CA"/>
    <w:rsid w:val="00CF2306"/>
    <w:rsid w:val="00D0065B"/>
    <w:rsid w:val="00D013E3"/>
    <w:rsid w:val="00D01831"/>
    <w:rsid w:val="00D0191B"/>
    <w:rsid w:val="00D01ED0"/>
    <w:rsid w:val="00D03ECE"/>
    <w:rsid w:val="00D13594"/>
    <w:rsid w:val="00D20E8D"/>
    <w:rsid w:val="00D21924"/>
    <w:rsid w:val="00D245E4"/>
    <w:rsid w:val="00D277DB"/>
    <w:rsid w:val="00D27FF5"/>
    <w:rsid w:val="00D32F4E"/>
    <w:rsid w:val="00D34883"/>
    <w:rsid w:val="00D404F1"/>
    <w:rsid w:val="00D40822"/>
    <w:rsid w:val="00D42E90"/>
    <w:rsid w:val="00D43D74"/>
    <w:rsid w:val="00D450AE"/>
    <w:rsid w:val="00D45A5F"/>
    <w:rsid w:val="00D520BA"/>
    <w:rsid w:val="00D54094"/>
    <w:rsid w:val="00D551EC"/>
    <w:rsid w:val="00D5654B"/>
    <w:rsid w:val="00D5661E"/>
    <w:rsid w:val="00D568C3"/>
    <w:rsid w:val="00D56C8C"/>
    <w:rsid w:val="00D60467"/>
    <w:rsid w:val="00D60D4F"/>
    <w:rsid w:val="00D63F3D"/>
    <w:rsid w:val="00D63FD5"/>
    <w:rsid w:val="00D66F66"/>
    <w:rsid w:val="00D7097B"/>
    <w:rsid w:val="00D72691"/>
    <w:rsid w:val="00D73AD8"/>
    <w:rsid w:val="00D76436"/>
    <w:rsid w:val="00D82C68"/>
    <w:rsid w:val="00D83084"/>
    <w:rsid w:val="00D837CC"/>
    <w:rsid w:val="00D90421"/>
    <w:rsid w:val="00D954C1"/>
    <w:rsid w:val="00D9673B"/>
    <w:rsid w:val="00D96AAD"/>
    <w:rsid w:val="00DA36EF"/>
    <w:rsid w:val="00DB27FC"/>
    <w:rsid w:val="00DB34BF"/>
    <w:rsid w:val="00DB44FE"/>
    <w:rsid w:val="00DB4CAF"/>
    <w:rsid w:val="00DC0C23"/>
    <w:rsid w:val="00DC104F"/>
    <w:rsid w:val="00DC39FF"/>
    <w:rsid w:val="00DC709E"/>
    <w:rsid w:val="00DD183E"/>
    <w:rsid w:val="00DD7761"/>
    <w:rsid w:val="00DE0FFA"/>
    <w:rsid w:val="00DE5423"/>
    <w:rsid w:val="00DF0DF7"/>
    <w:rsid w:val="00DF0E55"/>
    <w:rsid w:val="00E0005A"/>
    <w:rsid w:val="00E02510"/>
    <w:rsid w:val="00E026A9"/>
    <w:rsid w:val="00E150C5"/>
    <w:rsid w:val="00E21237"/>
    <w:rsid w:val="00E23900"/>
    <w:rsid w:val="00E30B03"/>
    <w:rsid w:val="00E3618F"/>
    <w:rsid w:val="00E468CB"/>
    <w:rsid w:val="00E54F83"/>
    <w:rsid w:val="00E57BCA"/>
    <w:rsid w:val="00E604BC"/>
    <w:rsid w:val="00E667B7"/>
    <w:rsid w:val="00E73FC8"/>
    <w:rsid w:val="00E74D67"/>
    <w:rsid w:val="00E76955"/>
    <w:rsid w:val="00E76CBB"/>
    <w:rsid w:val="00E80D74"/>
    <w:rsid w:val="00E84DE3"/>
    <w:rsid w:val="00E85DFB"/>
    <w:rsid w:val="00E87433"/>
    <w:rsid w:val="00E91D3A"/>
    <w:rsid w:val="00E95D9C"/>
    <w:rsid w:val="00EA3809"/>
    <w:rsid w:val="00EA4429"/>
    <w:rsid w:val="00EA45BC"/>
    <w:rsid w:val="00EA5E47"/>
    <w:rsid w:val="00EB07D2"/>
    <w:rsid w:val="00EB1906"/>
    <w:rsid w:val="00EB5A25"/>
    <w:rsid w:val="00EB77BF"/>
    <w:rsid w:val="00EC34FC"/>
    <w:rsid w:val="00EC4DD6"/>
    <w:rsid w:val="00EC667D"/>
    <w:rsid w:val="00ED4C73"/>
    <w:rsid w:val="00ED4F54"/>
    <w:rsid w:val="00ED70B8"/>
    <w:rsid w:val="00EE178E"/>
    <w:rsid w:val="00EE2748"/>
    <w:rsid w:val="00EE6EA5"/>
    <w:rsid w:val="00EE75D6"/>
    <w:rsid w:val="00EF338A"/>
    <w:rsid w:val="00EF64B9"/>
    <w:rsid w:val="00EF65CA"/>
    <w:rsid w:val="00EF6906"/>
    <w:rsid w:val="00EF778B"/>
    <w:rsid w:val="00EF7F87"/>
    <w:rsid w:val="00F01090"/>
    <w:rsid w:val="00F01F6A"/>
    <w:rsid w:val="00F0282D"/>
    <w:rsid w:val="00F044C0"/>
    <w:rsid w:val="00F04AD4"/>
    <w:rsid w:val="00F115D9"/>
    <w:rsid w:val="00F12A65"/>
    <w:rsid w:val="00F1363E"/>
    <w:rsid w:val="00F15EE9"/>
    <w:rsid w:val="00F26846"/>
    <w:rsid w:val="00F33FB2"/>
    <w:rsid w:val="00F3424D"/>
    <w:rsid w:val="00F35162"/>
    <w:rsid w:val="00F36E0B"/>
    <w:rsid w:val="00F403ED"/>
    <w:rsid w:val="00F432AE"/>
    <w:rsid w:val="00F43EF1"/>
    <w:rsid w:val="00F449E2"/>
    <w:rsid w:val="00F507C4"/>
    <w:rsid w:val="00F529E9"/>
    <w:rsid w:val="00F55405"/>
    <w:rsid w:val="00F56B4D"/>
    <w:rsid w:val="00F61EA0"/>
    <w:rsid w:val="00F631B1"/>
    <w:rsid w:val="00F65740"/>
    <w:rsid w:val="00F660F5"/>
    <w:rsid w:val="00F71915"/>
    <w:rsid w:val="00F71D1E"/>
    <w:rsid w:val="00F727F3"/>
    <w:rsid w:val="00F72FE0"/>
    <w:rsid w:val="00F734B3"/>
    <w:rsid w:val="00F73A80"/>
    <w:rsid w:val="00F777D1"/>
    <w:rsid w:val="00F80E40"/>
    <w:rsid w:val="00F83082"/>
    <w:rsid w:val="00F831DC"/>
    <w:rsid w:val="00F86A50"/>
    <w:rsid w:val="00F87C9A"/>
    <w:rsid w:val="00F92E95"/>
    <w:rsid w:val="00FA0910"/>
    <w:rsid w:val="00FA0B3D"/>
    <w:rsid w:val="00FA1CAB"/>
    <w:rsid w:val="00FB4AA0"/>
    <w:rsid w:val="00FC28B5"/>
    <w:rsid w:val="00FD0F9C"/>
    <w:rsid w:val="00FD1892"/>
    <w:rsid w:val="00FD3760"/>
    <w:rsid w:val="00FD4C86"/>
    <w:rsid w:val="00FD5134"/>
    <w:rsid w:val="00FD6EA2"/>
    <w:rsid w:val="00FD6F3D"/>
    <w:rsid w:val="00FE0449"/>
    <w:rsid w:val="00FE08D3"/>
    <w:rsid w:val="00FE65D6"/>
    <w:rsid w:val="00FE727A"/>
    <w:rsid w:val="00FE7DAA"/>
    <w:rsid w:val="00FF00FD"/>
    <w:rsid w:val="00FF525F"/>
    <w:rsid w:val="00FF5789"/>
    <w:rsid w:val="00FF7455"/>
    <w:rsid w:val="00FF7D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B622BF-4C17-4873-A52C-0E3F4B927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073C13"/>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character" w:styleId="Hipercze">
    <w:name w:val="Hyperlink"/>
    <w:basedOn w:val="Domylnaczcionkaakapitu"/>
    <w:uiPriority w:val="99"/>
    <w:unhideWhenUsed/>
    <w:rsid w:val="00A42354"/>
    <w:rPr>
      <w:color w:val="0000FF" w:themeColor="hyperlink"/>
      <w:u w:val="single"/>
    </w:rPr>
  </w:style>
  <w:style w:type="paragraph" w:styleId="Nagwek">
    <w:name w:val="header"/>
    <w:basedOn w:val="Normalny"/>
    <w:link w:val="NagwekZnak"/>
    <w:uiPriority w:val="99"/>
    <w:unhideWhenUsed/>
    <w:rsid w:val="005933CE"/>
    <w:pPr>
      <w:tabs>
        <w:tab w:val="center" w:pos="4536"/>
        <w:tab w:val="right" w:pos="9072"/>
      </w:tabs>
      <w:spacing w:line="240" w:lineRule="auto"/>
    </w:pPr>
  </w:style>
  <w:style w:type="character" w:customStyle="1" w:styleId="NagwekZnak">
    <w:name w:val="Nagłówek Znak"/>
    <w:basedOn w:val="Domylnaczcionkaakapitu"/>
    <w:link w:val="Nagwek"/>
    <w:uiPriority w:val="99"/>
    <w:rsid w:val="005933CE"/>
  </w:style>
  <w:style w:type="paragraph" w:styleId="Stopka">
    <w:name w:val="footer"/>
    <w:basedOn w:val="Normalny"/>
    <w:link w:val="StopkaZnak"/>
    <w:uiPriority w:val="99"/>
    <w:unhideWhenUsed/>
    <w:rsid w:val="005933CE"/>
    <w:pPr>
      <w:tabs>
        <w:tab w:val="center" w:pos="4536"/>
        <w:tab w:val="right" w:pos="9072"/>
      </w:tabs>
      <w:spacing w:line="240" w:lineRule="auto"/>
    </w:pPr>
  </w:style>
  <w:style w:type="character" w:customStyle="1" w:styleId="StopkaZnak">
    <w:name w:val="Stopka Znak"/>
    <w:basedOn w:val="Domylnaczcionkaakapitu"/>
    <w:link w:val="Stopka"/>
    <w:uiPriority w:val="99"/>
    <w:rsid w:val="005933CE"/>
  </w:style>
  <w:style w:type="paragraph" w:styleId="Akapitzlist">
    <w:name w:val="List Paragraph"/>
    <w:aliases w:val="List bullet,Akapit z listą BS,Kolorowa lista — akcent 11,Średnia siatka 1 — akcent 21,Akapit z listą numerowaną,Podsis rysunku,CW_Lista,Preambuła,Akapit z listą8"/>
    <w:basedOn w:val="Normalny"/>
    <w:link w:val="AkapitzlistZnak"/>
    <w:uiPriority w:val="34"/>
    <w:qFormat/>
    <w:rsid w:val="005E46A6"/>
    <w:pPr>
      <w:ind w:left="720"/>
      <w:contextualSpacing/>
    </w:pPr>
  </w:style>
  <w:style w:type="paragraph" w:styleId="Tekstdymka">
    <w:name w:val="Balloon Text"/>
    <w:basedOn w:val="Normalny"/>
    <w:link w:val="TekstdymkaZnak"/>
    <w:uiPriority w:val="99"/>
    <w:semiHidden/>
    <w:unhideWhenUsed/>
    <w:rsid w:val="00D5661E"/>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661E"/>
    <w:rPr>
      <w:rFonts w:ascii="Segoe UI" w:hAnsi="Segoe UI" w:cs="Segoe UI"/>
      <w:sz w:val="18"/>
      <w:szCs w:val="1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lang w:val="x-none" w:eastAsia="x-none"/>
    </w:rPr>
  </w:style>
  <w:style w:type="character" w:customStyle="1" w:styleId="TekstpodstawowyZnak">
    <w:name w:val="Tekst podstawowy Znak"/>
    <w:basedOn w:val="Domylnaczcionkaakapitu"/>
    <w:link w:val="Tekstpodstawowy"/>
    <w:semiHidden/>
    <w:rsid w:val="00072927"/>
    <w:rPr>
      <w:rFonts w:ascii="Times New Roman" w:eastAsia="Times New Roman" w:hAnsi="Times New Roman" w:cs="Times New Roman"/>
      <w:sz w:val="28"/>
      <w:szCs w:val="28"/>
      <w:lang w:val="x-none" w:eastAsia="x-none"/>
    </w:rPr>
  </w:style>
  <w:style w:type="paragraph" w:styleId="Bezodstpw">
    <w:name w:val="No Spacing"/>
    <w:link w:val="BezodstpwZnak"/>
    <w:uiPriority w:val="1"/>
    <w:qFormat/>
    <w:rsid w:val="00072927"/>
    <w:pPr>
      <w:spacing w:line="240" w:lineRule="auto"/>
    </w:pPr>
    <w:rPr>
      <w:rFonts w:ascii="Times New Roman" w:eastAsia="Times New Roman" w:hAnsi="Times New Roman" w:cs="Times New Roman"/>
      <w:sz w:val="24"/>
      <w:szCs w:val="24"/>
      <w:lang w:val="pl-PL"/>
    </w:rPr>
  </w:style>
  <w:style w:type="character" w:customStyle="1" w:styleId="BezodstpwZnak">
    <w:name w:val="Bez odstępów Znak"/>
    <w:link w:val="Bezodstpw"/>
    <w:qFormat/>
    <w:rsid w:val="00072927"/>
    <w:rPr>
      <w:rFonts w:ascii="Times New Roman" w:eastAsia="Times New Roman" w:hAnsi="Times New Roman" w:cs="Times New Roman"/>
      <w:sz w:val="24"/>
      <w:szCs w:val="24"/>
      <w:lang w:val="pl-PL"/>
    </w:rPr>
  </w:style>
  <w:style w:type="paragraph" w:styleId="Tekstpodstawowy2">
    <w:name w:val="Body Text 2"/>
    <w:basedOn w:val="Normalny"/>
    <w:link w:val="Tekstpodstawowy2Znak"/>
    <w:uiPriority w:val="99"/>
    <w:semiHidden/>
    <w:unhideWhenUsed/>
    <w:rsid w:val="00357A78"/>
    <w:pPr>
      <w:spacing w:after="120" w:line="480" w:lineRule="auto"/>
    </w:pPr>
  </w:style>
  <w:style w:type="character" w:customStyle="1" w:styleId="Tekstpodstawowy2Znak">
    <w:name w:val="Tekst podstawowy 2 Znak"/>
    <w:basedOn w:val="Domylnaczcionkaakapitu"/>
    <w:link w:val="Tekstpodstawowy2"/>
    <w:uiPriority w:val="99"/>
    <w:semiHidden/>
    <w:rsid w:val="00357A78"/>
  </w:style>
  <w:style w:type="paragraph" w:styleId="Tekstpodstawowy3">
    <w:name w:val="Body Text 3"/>
    <w:basedOn w:val="Normalny"/>
    <w:link w:val="Tekstpodstawowy3Znak"/>
    <w:uiPriority w:val="99"/>
    <w:unhideWhenUsed/>
    <w:rsid w:val="008D67FC"/>
    <w:pPr>
      <w:spacing w:after="120"/>
    </w:pPr>
    <w:rPr>
      <w:sz w:val="16"/>
      <w:szCs w:val="16"/>
    </w:rPr>
  </w:style>
  <w:style w:type="character" w:customStyle="1" w:styleId="Tekstpodstawowy3Znak">
    <w:name w:val="Tekst podstawowy 3 Znak"/>
    <w:basedOn w:val="Domylnaczcionkaakapitu"/>
    <w:link w:val="Tekstpodstawowy3"/>
    <w:uiPriority w:val="99"/>
    <w:rsid w:val="008D67FC"/>
    <w:rPr>
      <w:sz w:val="16"/>
      <w:szCs w:val="16"/>
    </w:rPr>
  </w:style>
  <w:style w:type="paragraph" w:styleId="Tekstpodstawowywcity2">
    <w:name w:val="Body Text Indent 2"/>
    <w:basedOn w:val="Normalny"/>
    <w:link w:val="Tekstpodstawowywcity2Znak"/>
    <w:uiPriority w:val="99"/>
    <w:semiHidden/>
    <w:unhideWhenUsed/>
    <w:rsid w:val="00C6433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64339"/>
  </w:style>
  <w:style w:type="paragraph" w:styleId="Spistreci2">
    <w:name w:val="toc 2"/>
    <w:basedOn w:val="Normalny"/>
    <w:next w:val="Normalny"/>
    <w:autoRedefine/>
    <w:uiPriority w:val="39"/>
    <w:unhideWhenUsed/>
    <w:rsid w:val="00604C2A"/>
    <w:pPr>
      <w:spacing w:after="100"/>
      <w:ind w:left="220"/>
    </w:pPr>
  </w:style>
  <w:style w:type="paragraph" w:styleId="Spistreci4">
    <w:name w:val="toc 4"/>
    <w:basedOn w:val="Normalny"/>
    <w:next w:val="Normalny"/>
    <w:autoRedefine/>
    <w:uiPriority w:val="39"/>
    <w:unhideWhenUsed/>
    <w:rsid w:val="00604C2A"/>
    <w:pPr>
      <w:spacing w:after="100"/>
      <w:ind w:left="660"/>
    </w:pPr>
  </w:style>
  <w:style w:type="paragraph" w:styleId="Spistreci5">
    <w:name w:val="toc 5"/>
    <w:basedOn w:val="Normalny"/>
    <w:next w:val="Normalny"/>
    <w:autoRedefine/>
    <w:uiPriority w:val="39"/>
    <w:unhideWhenUsed/>
    <w:rsid w:val="00604C2A"/>
    <w:pPr>
      <w:spacing w:after="100"/>
      <w:ind w:left="880"/>
    </w:pPr>
  </w:style>
  <w:style w:type="character" w:customStyle="1" w:styleId="apple-converted-space">
    <w:name w:val="apple-converted-space"/>
    <w:rsid w:val="00BD21C2"/>
  </w:style>
  <w:style w:type="character" w:styleId="Uwydatnienie">
    <w:name w:val="Emphasis"/>
    <w:uiPriority w:val="20"/>
    <w:qFormat/>
    <w:rsid w:val="00BD21C2"/>
    <w:rPr>
      <w:i/>
      <w:iCs/>
    </w:rPr>
  </w:style>
  <w:style w:type="character" w:customStyle="1" w:styleId="AkapitzlistZnak">
    <w:name w:val="Akapit z listą Znak"/>
    <w:aliases w:val="List bullet Znak,Akapit z listą BS Znak,Kolorowa lista — akcent 11 Znak,Średnia siatka 1 — akcent 21 Znak,Akapit z listą numerowaną Znak,Podsis rysunku Znak,CW_Lista Znak,Preambuła Znak,Akapit z listą8 Znak"/>
    <w:link w:val="Akapitzlist"/>
    <w:uiPriority w:val="34"/>
    <w:qFormat/>
    <w:locked/>
    <w:rsid w:val="000A655D"/>
  </w:style>
  <w:style w:type="paragraph" w:styleId="Tekstpodstawowywcity">
    <w:name w:val="Body Text Indent"/>
    <w:basedOn w:val="Normalny"/>
    <w:link w:val="TekstpodstawowywcityZnak"/>
    <w:uiPriority w:val="99"/>
    <w:semiHidden/>
    <w:unhideWhenUsed/>
    <w:rsid w:val="0063258C"/>
    <w:pPr>
      <w:spacing w:after="120"/>
      <w:ind w:left="283"/>
    </w:pPr>
  </w:style>
  <w:style w:type="character" w:customStyle="1" w:styleId="TekstpodstawowywcityZnak">
    <w:name w:val="Tekst podstawowy wcięty Znak"/>
    <w:basedOn w:val="Domylnaczcionkaakapitu"/>
    <w:link w:val="Tekstpodstawowywcity"/>
    <w:uiPriority w:val="99"/>
    <w:semiHidden/>
    <w:rsid w:val="006325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846057">
      <w:bodyDiv w:val="1"/>
      <w:marLeft w:val="0"/>
      <w:marRight w:val="0"/>
      <w:marTop w:val="0"/>
      <w:marBottom w:val="0"/>
      <w:divBdr>
        <w:top w:val="none" w:sz="0" w:space="0" w:color="auto"/>
        <w:left w:val="none" w:sz="0" w:space="0" w:color="auto"/>
        <w:bottom w:val="none" w:sz="0" w:space="0" w:color="auto"/>
        <w:right w:val="none" w:sz="0" w:space="0" w:color="auto"/>
      </w:divBdr>
    </w:div>
    <w:div w:id="1113984709">
      <w:bodyDiv w:val="1"/>
      <w:marLeft w:val="0"/>
      <w:marRight w:val="0"/>
      <w:marTop w:val="0"/>
      <w:marBottom w:val="0"/>
      <w:divBdr>
        <w:top w:val="none" w:sz="0" w:space="0" w:color="auto"/>
        <w:left w:val="none" w:sz="0" w:space="0" w:color="auto"/>
        <w:bottom w:val="none" w:sz="0" w:space="0" w:color="auto"/>
        <w:right w:val="none" w:sz="0" w:space="0" w:color="auto"/>
      </w:divBdr>
    </w:div>
    <w:div w:id="1127310223">
      <w:bodyDiv w:val="1"/>
      <w:marLeft w:val="0"/>
      <w:marRight w:val="0"/>
      <w:marTop w:val="0"/>
      <w:marBottom w:val="0"/>
      <w:divBdr>
        <w:top w:val="none" w:sz="0" w:space="0" w:color="auto"/>
        <w:left w:val="none" w:sz="0" w:space="0" w:color="auto"/>
        <w:bottom w:val="none" w:sz="0" w:space="0" w:color="auto"/>
        <w:right w:val="none" w:sz="0" w:space="0" w:color="auto"/>
      </w:divBdr>
    </w:div>
    <w:div w:id="1270503025">
      <w:bodyDiv w:val="1"/>
      <w:marLeft w:val="0"/>
      <w:marRight w:val="0"/>
      <w:marTop w:val="0"/>
      <w:marBottom w:val="0"/>
      <w:divBdr>
        <w:top w:val="none" w:sz="0" w:space="0" w:color="auto"/>
        <w:left w:val="none" w:sz="0" w:space="0" w:color="auto"/>
        <w:bottom w:val="none" w:sz="0" w:space="0" w:color="auto"/>
        <w:right w:val="none" w:sz="0" w:space="0" w:color="auto"/>
      </w:divBdr>
    </w:div>
    <w:div w:id="1685664997">
      <w:bodyDiv w:val="1"/>
      <w:marLeft w:val="0"/>
      <w:marRight w:val="0"/>
      <w:marTop w:val="0"/>
      <w:marBottom w:val="0"/>
      <w:divBdr>
        <w:top w:val="none" w:sz="0" w:space="0" w:color="auto"/>
        <w:left w:val="none" w:sz="0" w:space="0" w:color="auto"/>
        <w:bottom w:val="none" w:sz="0" w:space="0" w:color="auto"/>
        <w:right w:val="none" w:sz="0" w:space="0" w:color="auto"/>
      </w:divBdr>
    </w:div>
    <w:div w:id="1867670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fontTable" Target="fontTable.xml"/><Relationship Id="rId21" Type="http://schemas.openxmlformats.org/officeDocument/2006/relationships/hyperlink" Target="https://platformazakupowa.pl/strona/1-regulamin" TargetMode="External"/><Relationship Id="rId34" Type="http://schemas.openxmlformats.org/officeDocument/2006/relationships/hyperlink" Target="https://platformazakupowa.pl/pn/kwp_wroclaw" TargetMode="External"/><Relationship Id="rId7" Type="http://schemas.openxmlformats.org/officeDocument/2006/relationships/hyperlink" Target="mailto:monika.andruszkiewicz@wr.policja.gov.pl" TargetMode="External"/><Relationship Id="rId12" Type="http://schemas.openxmlformats.org/officeDocument/2006/relationships/hyperlink" Target="https://www.uzp.gov.pl/e-uslugi/jedz"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monika.andruszkiewicz@wr.policja.gov.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kwp@wr.policja.gov.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latformazakupowa.pl/pn/kwp_wroclaw"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pn/kwp_wroclaw"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kwp_wroclaw"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webSettings" Target="web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pn/kwp_wroclaw"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www.nccert.pl/" TargetMode="External"/><Relationship Id="rId35" Type="http://schemas.openxmlformats.org/officeDocument/2006/relationships/hyperlink" Target="https://platformazakupowa.pl/strona/45-instrukcje" TargetMode="External"/><Relationship Id="rId8" Type="http://schemas.openxmlformats.org/officeDocument/2006/relationships/hyperlink" Target="https://dolnoslaska.policja.gov.pl/"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4147</TotalTime>
  <Pages>1</Pages>
  <Words>14566</Words>
  <Characters>87400</Characters>
  <Application>Microsoft Office Word</Application>
  <DocSecurity>0</DocSecurity>
  <Lines>728</Lines>
  <Paragraphs>203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MałgorzataLenik</dc:creator>
  <cp:lastModifiedBy>Monika Andruszkiewicz</cp:lastModifiedBy>
  <cp:revision>574</cp:revision>
  <cp:lastPrinted>2024-11-26T11:05:00Z</cp:lastPrinted>
  <dcterms:created xsi:type="dcterms:W3CDTF">2021-02-25T08:50:00Z</dcterms:created>
  <dcterms:modified xsi:type="dcterms:W3CDTF">2024-11-27T08:46:00Z</dcterms:modified>
</cp:coreProperties>
</file>