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28136D20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0C4E212C" w14:textId="777EFE2B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63053D">
        <w:rPr>
          <w:rFonts w:cstheme="minorHAnsi"/>
          <w:sz w:val="24"/>
          <w:szCs w:val="24"/>
        </w:rPr>
        <w:t>19</w:t>
      </w:r>
      <w:r w:rsidRPr="002778B5">
        <w:rPr>
          <w:rFonts w:cstheme="minorHAnsi"/>
          <w:sz w:val="24"/>
          <w:szCs w:val="24"/>
        </w:rPr>
        <w:t>.202</w:t>
      </w:r>
      <w:r w:rsidR="00862B29">
        <w:rPr>
          <w:rFonts w:cstheme="minorHAnsi"/>
          <w:sz w:val="24"/>
          <w:szCs w:val="24"/>
        </w:rPr>
        <w:t>4</w:t>
      </w:r>
    </w:p>
    <w:p w14:paraId="2C5B3F78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439EB80F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w niniejszym postępowania </w:t>
      </w:r>
      <w:r w:rsidRPr="00CE29E2">
        <w:rPr>
          <w:rFonts w:cstheme="minorHAnsi"/>
          <w:sz w:val="24"/>
          <w:szCs w:val="24"/>
        </w:rPr>
        <w:t xml:space="preserve">jest każdorazowa dostawa na pisemne zlecenie Zamawiającego </w:t>
      </w:r>
      <w:r>
        <w:rPr>
          <w:rFonts w:cstheme="minorHAnsi"/>
          <w:sz w:val="24"/>
          <w:szCs w:val="24"/>
        </w:rPr>
        <w:t xml:space="preserve">odpowiedniego </w:t>
      </w:r>
      <w:r w:rsidRPr="00CE29E2">
        <w:rPr>
          <w:rFonts w:cstheme="minorHAnsi"/>
          <w:sz w:val="24"/>
          <w:szCs w:val="24"/>
        </w:rPr>
        <w:t>kruszywa wraz z jego wbudowaniem na wskazany obszar drogi gminnej w ramach bieżących remontów nawierzchni dróg w Gminie Wiskitki.</w:t>
      </w:r>
    </w:p>
    <w:p w14:paraId="3B07ECA5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>
        <w:rPr>
          <w:rFonts w:cstheme="minorHAnsi"/>
          <w:sz w:val="24"/>
          <w:szCs w:val="24"/>
        </w:rPr>
        <w:t>dwa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żużlu</w:t>
      </w:r>
    </w:p>
    <w:p w14:paraId="3D595579" w14:textId="64772CE1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popiecowego</w:t>
      </w:r>
      <w:r w:rsidRPr="00CE29E2">
        <w:rPr>
          <w:rFonts w:cstheme="minorHAnsi"/>
          <w:sz w:val="24"/>
          <w:szCs w:val="24"/>
        </w:rPr>
        <w:t xml:space="preserve"> </w:t>
      </w:r>
      <w:r w:rsidR="00622076">
        <w:rPr>
          <w:rFonts w:cstheme="minorHAnsi"/>
          <w:sz w:val="24"/>
          <w:szCs w:val="24"/>
        </w:rPr>
        <w:t xml:space="preserve">(leszu) </w:t>
      </w:r>
      <w:r w:rsidRPr="00CE29E2">
        <w:rPr>
          <w:rFonts w:cstheme="minorHAnsi"/>
          <w:sz w:val="24"/>
          <w:szCs w:val="24"/>
        </w:rPr>
        <w:t xml:space="preserve">w ramach przedmiotu zamówienia żużlu </w:t>
      </w:r>
      <w:r w:rsidRPr="00622076">
        <w:rPr>
          <w:rFonts w:cstheme="minorHAnsi"/>
          <w:sz w:val="24"/>
          <w:szCs w:val="24"/>
        </w:rPr>
        <w:t xml:space="preserve">w ilości </w:t>
      </w:r>
      <w:r w:rsidR="0063053D">
        <w:rPr>
          <w:rFonts w:cstheme="minorHAnsi"/>
          <w:sz w:val="24"/>
          <w:szCs w:val="24"/>
        </w:rPr>
        <w:t>350</w:t>
      </w:r>
      <w:r w:rsidRPr="00622076">
        <w:rPr>
          <w:rFonts w:cstheme="minorHAnsi"/>
          <w:sz w:val="24"/>
          <w:szCs w:val="24"/>
        </w:rPr>
        <w:t xml:space="preserve"> ton.</w:t>
      </w:r>
    </w:p>
    <w:p w14:paraId="2730E93C" w14:textId="77777777" w:rsidR="00CE29E2" w:rsidRPr="00622076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>Zadanie 2</w:t>
      </w:r>
    </w:p>
    <w:p w14:paraId="1A707A51" w14:textId="77777777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Dostawa wraz z wbudowaniem </w:t>
      </w:r>
      <w:r w:rsidRPr="00622076">
        <w:rPr>
          <w:rFonts w:cstheme="minorHAnsi"/>
          <w:b/>
          <w:sz w:val="24"/>
          <w:szCs w:val="24"/>
        </w:rPr>
        <w:t>kruszywa łamanego</w:t>
      </w:r>
      <w:r w:rsidRPr="00622076">
        <w:rPr>
          <w:rFonts w:cstheme="minorHAnsi"/>
          <w:sz w:val="24"/>
          <w:szCs w:val="24"/>
        </w:rPr>
        <w:t xml:space="preserve"> (tłucznia)</w:t>
      </w:r>
    </w:p>
    <w:p w14:paraId="68112EE5" w14:textId="5FFF0A7A" w:rsidR="00CE29E2" w:rsidRPr="00CE29E2" w:rsidRDefault="00CE29E2" w:rsidP="001534FB">
      <w:pPr>
        <w:pBdr>
          <w:bottom w:val="single" w:sz="12" w:space="1" w:color="auto"/>
        </w:pBd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Zamawiający określa maksymalną przewidywaną ilość zamawianego w ramach przedmiotu zamówienia tłucznia </w:t>
      </w:r>
      <w:r w:rsidR="00B15953" w:rsidRPr="00622076">
        <w:rPr>
          <w:rFonts w:cstheme="minorHAnsi"/>
          <w:sz w:val="24"/>
          <w:szCs w:val="24"/>
        </w:rPr>
        <w:t xml:space="preserve">dolomitowego </w:t>
      </w:r>
      <w:r w:rsidRPr="00622076">
        <w:rPr>
          <w:rFonts w:cstheme="minorHAnsi"/>
          <w:sz w:val="24"/>
          <w:szCs w:val="24"/>
        </w:rPr>
        <w:t>w ilości</w:t>
      </w:r>
      <w:r w:rsidR="00A90B50">
        <w:rPr>
          <w:rFonts w:cstheme="minorHAnsi"/>
          <w:sz w:val="24"/>
          <w:szCs w:val="24"/>
        </w:rPr>
        <w:t xml:space="preserve"> </w:t>
      </w:r>
      <w:r w:rsidR="0063053D">
        <w:rPr>
          <w:rFonts w:cstheme="minorHAnsi"/>
          <w:sz w:val="24"/>
          <w:szCs w:val="24"/>
        </w:rPr>
        <w:t>8</w:t>
      </w:r>
      <w:r w:rsidR="00A90B50" w:rsidRPr="00A90B50">
        <w:rPr>
          <w:rFonts w:cstheme="minorHAnsi"/>
          <w:sz w:val="24"/>
          <w:szCs w:val="24"/>
        </w:rPr>
        <w:t>00</w:t>
      </w:r>
      <w:r w:rsidRPr="00A90B50">
        <w:rPr>
          <w:rFonts w:cstheme="minorHAnsi"/>
          <w:sz w:val="24"/>
          <w:szCs w:val="24"/>
        </w:rPr>
        <w:t xml:space="preserve"> ton.</w:t>
      </w:r>
      <w:r w:rsidRPr="00622076">
        <w:rPr>
          <w:rFonts w:cstheme="minorHAnsi"/>
          <w:sz w:val="24"/>
          <w:szCs w:val="24"/>
        </w:rPr>
        <w:t xml:space="preserve"> Tłuczeń</w:t>
      </w:r>
      <w:r w:rsidRPr="00CE29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 być </w:t>
      </w:r>
      <w:r w:rsidRPr="00CE29E2">
        <w:rPr>
          <w:rFonts w:cstheme="minorHAnsi"/>
          <w:sz w:val="24"/>
          <w:szCs w:val="24"/>
        </w:rPr>
        <w:t>zgodny z normami PN-EN 13043, frakcja od 0 do 31,5 mm.</w:t>
      </w:r>
    </w:p>
    <w:p w14:paraId="7640ED3E" w14:textId="2C7899FB" w:rsidR="001534FB" w:rsidRDefault="001534FB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wskazał maksymalne ilości, których zużycie przewiduje w czasie trwania umowy i jednocześnie zastrzega, że ich ilość końcowa może okazać się mniejsza. Wykonawca przystępujący do postępowania i składający ofertę nie będzie z tego tytułu rościł sobie praw </w:t>
      </w:r>
      <w:r w:rsidR="00AF536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w ofercie Wykonawcy.</w:t>
      </w:r>
    </w:p>
    <w:p w14:paraId="33DA4C80" w14:textId="29B80C06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będzie realizowany sukcesywnie według potrzeb Zamawiającego na podstawie zleceń pisemnych, w których Zamawiający określać będzie lokalizację wykonania przedmiotu zamówienia, rodzaj zamawianego materiału (jak wyżej – żużel popiecowy lub tłuczeń), ewentualnie zakres wymaganych robót, a także termin wykonania zlecenia </w:t>
      </w:r>
      <w:r w:rsidR="00AF5361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>. Zlecenia pisemne będą dostarczane Wykonawcy osobiście lub za pośrednictwem poczty elektronicznej na adres wskazany przez Wykonawcę.</w:t>
      </w:r>
    </w:p>
    <w:p w14:paraId="4871D1AE" w14:textId="14B213DB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</w:t>
      </w:r>
      <w:r w:rsidR="00AF5361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tego tytułu kosztów.</w:t>
      </w:r>
    </w:p>
    <w:p w14:paraId="5185C94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0EB06B9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terenu powinno polegać w szczególności na oznaczeniu miejsca wykonywania przedmiotu zamówienia i zabezpieczeniu ruchu drogowego w miejscu wykonywania przedmiotu zamówienia, zgodnie </w:t>
      </w:r>
      <w:r w:rsidR="00AF5361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211C27B8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przygotować wskazany obszar drogi gminnej do wykonania robót związanych </w:t>
      </w:r>
      <w:r w:rsidR="00AF5361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>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powinno polegać w szczególności na pokrycie korytowanego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502C8998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</w:t>
      </w:r>
      <w:r w:rsidR="00AF5361">
        <w:rPr>
          <w:rFonts w:cstheme="minorHAnsi"/>
          <w:sz w:val="24"/>
          <w:szCs w:val="24"/>
        </w:rPr>
        <w:br/>
      </w:r>
      <w:r w:rsidRPr="00CE29E2">
        <w:rPr>
          <w:rFonts w:cstheme="minorHAnsi"/>
          <w:sz w:val="24"/>
          <w:szCs w:val="24"/>
        </w:rPr>
        <w:t xml:space="preserve">z powierzchni drogi powinno polegać na zastosowaniu odpowiednich dla </w:t>
      </w:r>
      <w:r w:rsidRPr="00CE29E2">
        <w:rPr>
          <w:rFonts w:cstheme="minorHAnsi"/>
          <w:sz w:val="24"/>
          <w:szCs w:val="24"/>
        </w:rPr>
        <w:lastRenderedPageBreak/>
        <w:t>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5EF524D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zrealizuje roboty na podstawie danego zlecenia pisemnego w terminie wskazanym w zleceniu</w:t>
      </w:r>
      <w:r>
        <w:rPr>
          <w:rFonts w:cstheme="minorHAnsi"/>
          <w:sz w:val="24"/>
          <w:szCs w:val="24"/>
        </w:rPr>
        <w:t>, zgodnym z zadeklarowanym terminem przez Wykonawcę, liczonym od dnia przekazania Wykonawcy pisemnego zlecenia</w:t>
      </w:r>
      <w:r w:rsidRPr="00CE29E2">
        <w:rPr>
          <w:rFonts w:cstheme="minorHAnsi"/>
          <w:sz w:val="24"/>
          <w:szCs w:val="24"/>
        </w:rPr>
        <w:t xml:space="preserve">. W przypadku przekazania zlecenia za pośrednictwem poczty elektronicznej czas liczy się od momentu wysłania zlecenia Wykonawcy.  </w:t>
      </w:r>
    </w:p>
    <w:p w14:paraId="7D939D3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lub drogach wewnętrznych będących w zarządzie Gminy Wiskitki.</w:t>
      </w:r>
    </w:p>
    <w:p w14:paraId="2303B8B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Miejsce dostawy i wbudowania materiału na drogę zostanie wskazane każdorazowo na pisemnym zleceniu Zamawiającego.</w:t>
      </w:r>
      <w:r w:rsidR="00031410">
        <w:rPr>
          <w:rFonts w:cstheme="minorHAnsi"/>
          <w:sz w:val="24"/>
          <w:szCs w:val="24"/>
        </w:rPr>
        <w:t xml:space="preserve"> W przypadku, gdy dla zrealizowania danego zlecenia konieczny będzie demontaż fragmentu istniejącego wbudowanego materiału Wykonawca poinformuje o tym fakcie Zamawiającego, po czym Zamawiający określi, gdzie i w jaki sposób należy złożyć zdemontowany materiał.</w:t>
      </w:r>
    </w:p>
    <w:p w14:paraId="60D183F7" w14:textId="77777777" w:rsidR="00C6506B" w:rsidRPr="002778B5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Koszt dostawy należy uwzględnić w cenach jednostkowych dostarczanych materiałów i nie powinien stanowić odrębnej pozycji na fakturze.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3"/>
  </w:num>
  <w:num w:numId="2" w16cid:durableId="1952778042">
    <w:abstractNumId w:val="0"/>
  </w:num>
  <w:num w:numId="3" w16cid:durableId="1094866394">
    <w:abstractNumId w:val="2"/>
  </w:num>
  <w:num w:numId="4" w16cid:durableId="10935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03044"/>
    <w:rsid w:val="00031410"/>
    <w:rsid w:val="00064F03"/>
    <w:rsid w:val="001534FB"/>
    <w:rsid w:val="00267D03"/>
    <w:rsid w:val="002778B5"/>
    <w:rsid w:val="002918A3"/>
    <w:rsid w:val="004B3005"/>
    <w:rsid w:val="005538C2"/>
    <w:rsid w:val="00622076"/>
    <w:rsid w:val="0063053D"/>
    <w:rsid w:val="006520F6"/>
    <w:rsid w:val="006540DC"/>
    <w:rsid w:val="00713CF9"/>
    <w:rsid w:val="008435D6"/>
    <w:rsid w:val="00862B29"/>
    <w:rsid w:val="00A809D6"/>
    <w:rsid w:val="00A90B50"/>
    <w:rsid w:val="00AF5361"/>
    <w:rsid w:val="00B15953"/>
    <w:rsid w:val="00C11B12"/>
    <w:rsid w:val="00C6506B"/>
    <w:rsid w:val="00CE29E2"/>
    <w:rsid w:val="00D5207E"/>
    <w:rsid w:val="00D87022"/>
    <w:rsid w:val="00E50957"/>
    <w:rsid w:val="00E55332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27</cp:revision>
  <dcterms:created xsi:type="dcterms:W3CDTF">2021-03-31T10:11:00Z</dcterms:created>
  <dcterms:modified xsi:type="dcterms:W3CDTF">2024-11-07T09:17:00Z</dcterms:modified>
</cp:coreProperties>
</file>