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6E44641D" w:rsidR="00E56E57" w:rsidRPr="001766FC" w:rsidRDefault="00AB6A93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AB6A93">
        <w:rPr>
          <w:rFonts w:ascii="Arial" w:hAnsi="Arial" w:cs="Arial"/>
          <w:b/>
          <w:sz w:val="20"/>
          <w:szCs w:val="20"/>
        </w:rPr>
        <w:t>ZP.272.</w:t>
      </w:r>
      <w:r w:rsidR="006613C0">
        <w:rPr>
          <w:rFonts w:ascii="Arial" w:hAnsi="Arial" w:cs="Arial"/>
          <w:b/>
          <w:sz w:val="20"/>
          <w:szCs w:val="20"/>
        </w:rPr>
        <w:t>19</w:t>
      </w:r>
      <w:r w:rsidRPr="00AB6A93">
        <w:rPr>
          <w:rFonts w:ascii="Arial" w:hAnsi="Arial" w:cs="Arial"/>
          <w:b/>
          <w:sz w:val="20"/>
          <w:szCs w:val="20"/>
        </w:rPr>
        <w:t>.2024</w:t>
      </w:r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44534395" w:rsidR="00741666" w:rsidRPr="00E56E57" w:rsidRDefault="006613C0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Pr="00E56E57">
        <w:rPr>
          <w:rFonts w:ascii="Arial" w:hAnsi="Arial" w:cs="Arial"/>
          <w:iCs/>
          <w:sz w:val="20"/>
          <w:szCs w:val="20"/>
        </w:rPr>
        <w:t>podstawowym bez negocjacji,</w:t>
      </w:r>
      <w:r w:rsidRPr="00E56E57">
        <w:rPr>
          <w:rFonts w:ascii="Arial" w:hAnsi="Arial" w:cs="Arial"/>
          <w:sz w:val="20"/>
          <w:szCs w:val="20"/>
        </w:rPr>
        <w:t xml:space="preserve"> zgodnie z art. 275 pkt 1) ustawy z dnia 11 września 2019 r. – Prawo zamówień publicznych, na zadanie pod nazwą: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Zakup i dostawa sprz</w:t>
      </w:r>
      <w:r w:rsidR="0054652E" w:rsidRPr="0054652E">
        <w:rPr>
          <w:rFonts w:ascii="Arial" w:hAnsi="Arial" w:cs="Arial" w:hint="cs"/>
          <w:b/>
          <w:bCs/>
          <w:sz w:val="20"/>
          <w:szCs w:val="20"/>
        </w:rPr>
        <w:t>ę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tu medycznego sterylnego, jednorazowego u</w:t>
      </w:r>
      <w:r w:rsidR="0054652E" w:rsidRPr="0054652E">
        <w:rPr>
          <w:rFonts w:ascii="Arial" w:hAnsi="Arial" w:cs="Arial" w:hint="cs"/>
          <w:b/>
          <w:bCs/>
          <w:sz w:val="20"/>
          <w:szCs w:val="20"/>
        </w:rPr>
        <w:t>ż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ytku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="00F54A96"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1693B3D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295C78A7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465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6ADEC362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9761ED">
        <w:rPr>
          <w:rFonts w:ascii="Arial" w:hAnsi="Arial" w:cs="Arial"/>
          <w:bCs/>
          <w:szCs w:val="22"/>
          <w:lang w:val="pl-PL"/>
        </w:rPr>
        <w:t>na</w:t>
      </w:r>
      <w:r w:rsidR="00AB6A93">
        <w:rPr>
          <w:rFonts w:ascii="Arial" w:hAnsi="Arial" w:cs="Arial"/>
          <w:bCs/>
          <w:szCs w:val="22"/>
        </w:rPr>
        <w:t xml:space="preserve"> </w:t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 w:rsidR="00AB6A93">
        <w:rPr>
          <w:rFonts w:ascii="Arial" w:hAnsi="Arial" w:cs="Arial"/>
          <w:b/>
          <w:i/>
          <w:iCs/>
          <w:szCs w:val="22"/>
          <w:lang w:val="pl-PL"/>
        </w:rPr>
        <w:br/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4B1DFE66" w14:textId="77777777" w:rsidR="00511419" w:rsidRDefault="00511419" w:rsidP="00B648E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B5BBFDA" w14:textId="0491086A" w:rsidR="003F0A08" w:rsidRPr="003F0A08" w:rsidRDefault="006613C0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1 - opatrunki V.A.C</w:t>
      </w:r>
    </w:p>
    <w:p w14:paraId="67882585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6F1A211" w14:textId="4F14AEF1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EE3672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5062AF4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9DBF3B9" w14:textId="5CD417BA" w:rsidR="003F0A08" w:rsidRPr="003F0A08" w:rsidRDefault="006613C0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2 - kable monopolarne, p</w:t>
      </w:r>
      <w:r w:rsidRPr="006613C0">
        <w:rPr>
          <w:rFonts w:ascii="Arial" w:hAnsi="Arial" w:cs="Arial" w:hint="cs"/>
          <w:b/>
          <w:szCs w:val="22"/>
          <w:lang w:val="pl-PL"/>
        </w:rPr>
        <w:t>ę</w:t>
      </w:r>
      <w:r w:rsidRPr="006613C0">
        <w:rPr>
          <w:rFonts w:ascii="Arial" w:hAnsi="Arial" w:cs="Arial"/>
          <w:b/>
          <w:szCs w:val="22"/>
          <w:lang w:val="pl-PL"/>
        </w:rPr>
        <w:t>tle</w:t>
      </w:r>
    </w:p>
    <w:p w14:paraId="17CA90B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7D8FFC3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AD8A74A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ADFBEC7" w14:textId="77777777" w:rsidR="006613C0" w:rsidRDefault="006613C0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A11F554" w14:textId="77777777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3 - smoczki, butelki, zestawy do laktatorów</w:t>
      </w:r>
    </w:p>
    <w:p w14:paraId="776CEEBB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061F3DA3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78C50CE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606F8F7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3DFD51A9" w14:textId="451E49EE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4 - akcesoria do inkubatorów Atom, Panda</w:t>
      </w:r>
    </w:p>
    <w:p w14:paraId="7CB5872A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21926189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7B49732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7F3B306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3A329870" w14:textId="44FAE36D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5 - etykiety na strzykawki</w:t>
      </w:r>
    </w:p>
    <w:p w14:paraId="11C86872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78E74E2E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CAF3092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7A76322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20EC493" w14:textId="1B6332FA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6 - wielofunkcyjny układ oddechowy dla noworodka itp.</w:t>
      </w:r>
    </w:p>
    <w:p w14:paraId="4C9BBEE6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0E8C5B90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9A16014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07CF274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32B577EF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54BF49D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65DED1DF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84CDC16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B98049B" w14:textId="1A32F8BC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lastRenderedPageBreak/>
        <w:t>Pakiet 7 - pegi</w:t>
      </w:r>
    </w:p>
    <w:p w14:paraId="5012E719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F661DEB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7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B9696C4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074DDFB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21F599E8" w14:textId="213A30F5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 xml:space="preserve">Pakiet 8 - mostek stomijny, worki </w:t>
      </w:r>
      <w:proofErr w:type="spellStart"/>
      <w:r w:rsidRPr="006613C0">
        <w:rPr>
          <w:rFonts w:ascii="Arial" w:hAnsi="Arial" w:cs="Arial"/>
          <w:b/>
          <w:szCs w:val="22"/>
          <w:lang w:val="pl-PL"/>
        </w:rPr>
        <w:t>stomijne</w:t>
      </w:r>
      <w:proofErr w:type="spellEnd"/>
    </w:p>
    <w:p w14:paraId="530274CE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7A90784C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8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3640568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ACAF65B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661E2CD3" w14:textId="1EEB7A99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9 - fototerapia noworodka</w:t>
      </w:r>
    </w:p>
    <w:p w14:paraId="7BEAA9D6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73A5A50F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9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4BA2AA9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17FDB61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2EAA88CC" w14:textId="1A837DDA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10 - zaciskacze uniwersalne, staplery jednorazowe, otwieracze do ampułek itp.</w:t>
      </w:r>
    </w:p>
    <w:p w14:paraId="393D182A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B8AD39D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0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7E50088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23C7068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5F4ED465" w14:textId="1B40DBC9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11 - łyżeczki dermatologiczne</w:t>
      </w:r>
    </w:p>
    <w:p w14:paraId="3CB52CD5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8A39277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636AF1B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B0C1C63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6E37222C" w14:textId="31AB7DF6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12 - zestaw do pomiaru ciśnienia tętniczego krwi metodą inwazyjną</w:t>
      </w:r>
    </w:p>
    <w:p w14:paraId="1EA4DF11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0147228D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1053DFC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D450526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5426D903" w14:textId="3BE35DD8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13 - zestaw do monitorowania metodą inwazyjną</w:t>
      </w:r>
    </w:p>
    <w:p w14:paraId="6EC2F611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4D09CB9D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BD522A6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BEEEA9A" w14:textId="77777777" w:rsidR="006613C0" w:rsidRDefault="006613C0" w:rsidP="006613C0">
      <w:pPr>
        <w:rPr>
          <w:rFonts w:ascii="Arial" w:eastAsia="Times New Roman" w:hAnsi="Arial" w:cs="Arial"/>
          <w:sz w:val="20"/>
          <w:szCs w:val="20"/>
        </w:rPr>
      </w:pPr>
    </w:p>
    <w:p w14:paraId="716018A3" w14:textId="0F5506B4" w:rsidR="006613C0" w:rsidRPr="006613C0" w:rsidRDefault="006613C0" w:rsidP="006613C0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6613C0">
        <w:rPr>
          <w:rFonts w:ascii="Arial" w:hAnsi="Arial" w:cs="Arial"/>
          <w:b/>
          <w:szCs w:val="22"/>
          <w:lang w:val="pl-PL"/>
        </w:rPr>
        <w:t>Pakiet 14 - artykuły jednorazowe medyczne kapilary do gazometrii</w:t>
      </w:r>
    </w:p>
    <w:p w14:paraId="07AB2F72" w14:textId="77777777" w:rsidR="006613C0" w:rsidRDefault="006613C0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10041B5" w14:textId="77777777" w:rsidR="006613C0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1E5727A" w14:textId="77777777" w:rsidR="006613C0" w:rsidRPr="004B7A0D" w:rsidRDefault="006613C0" w:rsidP="006613C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BBDF322" w14:textId="77777777" w:rsidR="003F0A08" w:rsidRDefault="003F0A08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A2A92" w14:textId="77777777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BCF7A4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07505F3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54652E" w:rsidRPr="00294E1D" w14:paraId="651A5D5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21E09" w14:textId="352F4EA5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B6A93"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7022F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B806B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54652E" w:rsidRPr="00294E1D" w14:paraId="2D198CB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B1A" w14:textId="77777777" w:rsidR="0054652E" w:rsidRPr="0054652E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3A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A8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811C77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E3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E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E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2E192C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550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0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AE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A78BBD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DB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68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AD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3623116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190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33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68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3367EE2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5F2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4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1E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38470EFF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21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C5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45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EEC88B9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F5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44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90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9E7AF96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23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7D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B8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927310D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A6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D1B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451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376428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6F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247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AB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6CF0431F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31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57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F0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E3C8C29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74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B1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7C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E62FA4A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A9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773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36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00C6A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 w:rsidR="002954C1"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0AAB8411" w14:textId="277424E2" w:rsidR="00AB6A93" w:rsidRPr="004338D4" w:rsidRDefault="00AB6A93" w:rsidP="00AB6A93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 w:rsidR="009F172F" w:rsidRPr="009F172F">
        <w:rPr>
          <w:rFonts w:ascii="Arial" w:hAnsi="Arial" w:cs="Arial"/>
          <w:i/>
          <w:iCs/>
          <w:sz w:val="18"/>
          <w:szCs w:val="18"/>
        </w:rPr>
        <w:t xml:space="preserve"> </w:t>
      </w:r>
      <w:r w:rsidR="008636D0">
        <w:rPr>
          <w:rFonts w:ascii="Arial" w:hAnsi="Arial" w:cs="Arial"/>
          <w:i/>
          <w:iCs/>
          <w:sz w:val="18"/>
          <w:szCs w:val="18"/>
        </w:rPr>
        <w:t xml:space="preserve">pakiet </w:t>
      </w:r>
      <w:r w:rsidR="003F0A08" w:rsidRPr="003F0A08">
        <w:rPr>
          <w:rFonts w:ascii="Arial" w:hAnsi="Arial" w:cs="Arial"/>
          <w:i/>
          <w:iCs/>
          <w:sz w:val="18"/>
          <w:szCs w:val="18"/>
        </w:rPr>
        <w:t>28 - Zestaw do monitorowania metod</w:t>
      </w:r>
      <w:r w:rsidR="003F0A08" w:rsidRPr="003F0A08">
        <w:rPr>
          <w:rFonts w:ascii="Arial" w:hAnsi="Arial" w:cs="Arial" w:hint="cs"/>
          <w:i/>
          <w:iCs/>
          <w:sz w:val="18"/>
          <w:szCs w:val="18"/>
        </w:rPr>
        <w:t>ą</w:t>
      </w:r>
      <w:r w:rsidR="003F0A08" w:rsidRPr="003F0A08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3F0A08" w:rsidRPr="003F0A08">
        <w:rPr>
          <w:rFonts w:ascii="Arial" w:hAnsi="Arial" w:cs="Arial"/>
          <w:i/>
          <w:iCs/>
          <w:sz w:val="18"/>
          <w:szCs w:val="18"/>
        </w:rPr>
        <w:t>inwazyj</w:t>
      </w:r>
      <w:r w:rsidR="003F0A08" w:rsidRPr="003F0A08">
        <w:rPr>
          <w:rFonts w:ascii="Arial" w:hAnsi="Arial" w:cs="Arial" w:hint="cs"/>
          <w:i/>
          <w:iCs/>
          <w:sz w:val="18"/>
          <w:szCs w:val="18"/>
        </w:rPr>
        <w:t>ą</w:t>
      </w:r>
      <w:proofErr w:type="spellEnd"/>
      <w:r w:rsidRPr="00647E2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0F631DA" w14:textId="77777777" w:rsidR="00AB6A93" w:rsidRPr="004338D4" w:rsidRDefault="00AB6A93" w:rsidP="00AB6A93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7C136CA2" w14:textId="77777777" w:rsidR="006613C0" w:rsidRDefault="006613C0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</w:p>
    <w:p w14:paraId="15D9206A" w14:textId="77777777" w:rsidR="009F172F" w:rsidRPr="00647E2B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lastRenderedPageBreak/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</w:t>
      </w:r>
      <w:r>
        <w:rPr>
          <w:rFonts w:ascii="Arial" w:hAnsi="Arial" w:cs="Arial"/>
          <w:lang w:val="pl-PL"/>
        </w:rPr>
        <w:t>.</w:t>
      </w:r>
    </w:p>
    <w:p w14:paraId="6D011F6C" w14:textId="77777777" w:rsidR="00CA7E60" w:rsidRPr="00E56E57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15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16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17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proofErr w:type="spellStart"/>
      <w:r w:rsidR="009F172F" w:rsidRPr="009F172F">
        <w:rPr>
          <w:rFonts w:ascii="Arial" w:hAnsi="Arial" w:cs="Arial"/>
        </w:rPr>
        <w:t>ednoosobowa</w:t>
      </w:r>
      <w:proofErr w:type="spellEnd"/>
      <w:r w:rsidR="009F172F" w:rsidRPr="009F172F">
        <w:rPr>
          <w:rFonts w:ascii="Arial" w:hAnsi="Arial" w:cs="Arial"/>
        </w:rPr>
        <w:t xml:space="preserve"> działalność gospodarcza,  </w:t>
      </w:r>
    </w:p>
    <w:p w14:paraId="12EFE08E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proofErr w:type="spellStart"/>
      <w:r w:rsidR="009F172F" w:rsidRPr="009F172F">
        <w:rPr>
          <w:rFonts w:ascii="Arial" w:hAnsi="Arial" w:cs="Arial"/>
        </w:rPr>
        <w:t>soba</w:t>
      </w:r>
      <w:proofErr w:type="spellEnd"/>
      <w:r w:rsidR="009F172F" w:rsidRPr="009F172F">
        <w:rPr>
          <w:rFonts w:ascii="Arial" w:hAnsi="Arial" w:cs="Arial"/>
        </w:rPr>
        <w:t xml:space="preserve"> fizyczna nieprowadząca działalności gospodarczej, </w:t>
      </w:r>
    </w:p>
    <w:p w14:paraId="1786730B" w14:textId="77777777" w:rsidR="009F172F" w:rsidRPr="009F172F" w:rsidRDefault="006613C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proofErr w:type="spellStart"/>
      <w:r w:rsidR="009F172F" w:rsidRPr="009F172F">
        <w:rPr>
          <w:rFonts w:ascii="Arial" w:hAnsi="Arial" w:cs="Arial"/>
        </w:rPr>
        <w:t>nny</w:t>
      </w:r>
      <w:proofErr w:type="spellEnd"/>
      <w:r w:rsidR="009F172F" w:rsidRPr="009F172F">
        <w:rPr>
          <w:rFonts w:ascii="Arial" w:hAnsi="Arial" w:cs="Arial"/>
        </w:rPr>
        <w:t xml:space="preserve">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9061" w14:textId="77777777" w:rsidR="00511419" w:rsidRDefault="00511419">
      <w:r>
        <w:separator/>
      </w:r>
    </w:p>
    <w:p w14:paraId="6E8E9B66" w14:textId="77777777" w:rsidR="00511419" w:rsidRDefault="00511419"/>
  </w:endnote>
  <w:endnote w:type="continuationSeparator" w:id="0">
    <w:p w14:paraId="5F163647" w14:textId="77777777" w:rsidR="00511419" w:rsidRDefault="00511419">
      <w:r>
        <w:continuationSeparator/>
      </w:r>
    </w:p>
    <w:p w14:paraId="722D1ABB" w14:textId="77777777" w:rsidR="00511419" w:rsidRDefault="005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C860" w14:textId="77777777" w:rsidR="00511419" w:rsidRDefault="00511419">
      <w:r>
        <w:separator/>
      </w:r>
    </w:p>
    <w:p w14:paraId="238DEB29" w14:textId="77777777" w:rsidR="00511419" w:rsidRDefault="00511419"/>
  </w:footnote>
  <w:footnote w:type="continuationSeparator" w:id="0">
    <w:p w14:paraId="4548CE28" w14:textId="77777777" w:rsidR="00511419" w:rsidRDefault="00511419">
      <w:r>
        <w:continuationSeparator/>
      </w:r>
    </w:p>
    <w:p w14:paraId="15199C9D" w14:textId="77777777" w:rsidR="00511419" w:rsidRDefault="00511419"/>
  </w:footnote>
  <w:footnote w:id="1">
    <w:p w14:paraId="54F8279E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2">
    <w:p w14:paraId="6496BEB6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3">
    <w:p w14:paraId="5D04F0AF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4">
    <w:p w14:paraId="36190526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5">
    <w:p w14:paraId="47E7469A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6">
    <w:p w14:paraId="7EEFC504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7">
    <w:p w14:paraId="7B22A13C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8">
    <w:p w14:paraId="7F301BC1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9">
    <w:p w14:paraId="650352C2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0">
    <w:p w14:paraId="17523AB9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1">
    <w:p w14:paraId="3AE86A69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2">
    <w:p w14:paraId="6127C051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3">
    <w:p w14:paraId="0A9F0144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4">
    <w:p w14:paraId="6A659539" w14:textId="77777777" w:rsidR="006613C0" w:rsidRPr="00A464E0" w:rsidRDefault="006613C0" w:rsidP="006613C0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5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E287" w14:textId="77777777" w:rsidR="00511419" w:rsidRPr="00E56E57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3C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9AF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1E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7</cp:revision>
  <cp:lastPrinted>2020-01-21T18:47:00Z</cp:lastPrinted>
  <dcterms:created xsi:type="dcterms:W3CDTF">2024-04-25T14:25:00Z</dcterms:created>
  <dcterms:modified xsi:type="dcterms:W3CDTF">2024-10-23T12:44:00Z</dcterms:modified>
</cp:coreProperties>
</file>