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E9" w:rsidRDefault="004A50E9">
      <w:pPr>
        <w:jc w:val="center"/>
        <w:rPr>
          <w:rFonts w:ascii="Calibri" w:hAnsi="Calibri"/>
          <w:sz w:val="22"/>
          <w:szCs w:val="22"/>
        </w:rPr>
      </w:pPr>
      <w:r>
        <w:rPr>
          <w:noProof/>
        </w:rPr>
        <w:drawing>
          <wp:inline distT="0" distB="0" distL="0" distR="0">
            <wp:extent cx="3733800" cy="1409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rcRect l="-251" t="-670" r="-251" b="-670"/>
                    <a:stretch>
                      <a:fillRect/>
                    </a:stretch>
                  </pic:blipFill>
                  <pic:spPr bwMode="auto">
                    <a:xfrm>
                      <a:off x="0" y="0"/>
                      <a:ext cx="3733800" cy="1409700"/>
                    </a:xfrm>
                    <a:prstGeom prst="rect">
                      <a:avLst/>
                    </a:prstGeom>
                  </pic:spPr>
                </pic:pic>
              </a:graphicData>
            </a:graphic>
          </wp:inline>
        </w:drawing>
      </w:r>
    </w:p>
    <w:tbl>
      <w:tblPr>
        <w:tblW w:w="9574" w:type="dxa"/>
        <w:tblLook w:val="0000" w:firstRow="0" w:lastRow="0" w:firstColumn="0" w:lastColumn="0" w:noHBand="0" w:noVBand="0"/>
      </w:tblPr>
      <w:tblGrid>
        <w:gridCol w:w="5110"/>
        <w:gridCol w:w="4684"/>
      </w:tblGrid>
      <w:tr w:rsidR="009440E9">
        <w:trPr>
          <w:trHeight w:val="726"/>
        </w:trPr>
        <w:tc>
          <w:tcPr>
            <w:tcW w:w="9573" w:type="dxa"/>
            <w:gridSpan w:val="2"/>
            <w:shd w:val="clear" w:color="auto" w:fill="FFFFFF"/>
            <w:vAlign w:val="center"/>
          </w:tcPr>
          <w:p w:rsidR="009440E9" w:rsidRDefault="009440E9">
            <w:pPr>
              <w:snapToGrid w:val="0"/>
              <w:spacing w:after="40" w:line="288" w:lineRule="auto"/>
              <w:jc w:val="center"/>
              <w:rPr>
                <w:rFonts w:ascii="Calibri" w:hAnsi="Calibri" w:cs="Calibri"/>
                <w:kern w:val="2"/>
                <w:sz w:val="28"/>
                <w:szCs w:val="28"/>
                <w:lang w:eastAsia="zh-CN"/>
              </w:rPr>
            </w:pPr>
          </w:p>
          <w:p w:rsidR="009440E9" w:rsidRDefault="009440E9">
            <w:pPr>
              <w:spacing w:after="40" w:line="288" w:lineRule="auto"/>
              <w:jc w:val="center"/>
              <w:rPr>
                <w:rFonts w:ascii="Calibri" w:hAnsi="Calibri" w:cs="Calibri"/>
                <w:kern w:val="2"/>
                <w:sz w:val="28"/>
                <w:szCs w:val="28"/>
                <w:lang w:eastAsia="zh-CN"/>
              </w:rPr>
            </w:pPr>
          </w:p>
          <w:p w:rsidR="009440E9" w:rsidRDefault="004A50E9">
            <w:pPr>
              <w:spacing w:after="40" w:line="288" w:lineRule="auto"/>
              <w:jc w:val="center"/>
              <w:rPr>
                <w:rFonts w:ascii="Arial" w:hAnsi="Arial" w:cs="Arial"/>
                <w:b/>
                <w:kern w:val="2"/>
                <w:szCs w:val="20"/>
                <w:lang w:eastAsia="zh-CN"/>
              </w:rPr>
            </w:pPr>
            <w:r>
              <w:rPr>
                <w:rFonts w:ascii="Calibri" w:hAnsi="Calibri" w:cs="Calibri"/>
                <w:kern w:val="2"/>
                <w:sz w:val="28"/>
                <w:szCs w:val="28"/>
                <w:lang w:eastAsia="zh-CN"/>
              </w:rPr>
              <w:t>SPECYFIKACJA ISTOTNYCH WARUNKÓW ZAMÓWIENIA</w:t>
            </w:r>
          </w:p>
        </w:tc>
      </w:tr>
      <w:tr w:rsidR="009440E9">
        <w:tc>
          <w:tcPr>
            <w:tcW w:w="9573" w:type="dxa"/>
            <w:gridSpan w:val="2"/>
            <w:shd w:val="clear" w:color="auto" w:fill="FFFFFF"/>
          </w:tcPr>
          <w:p w:rsidR="009440E9" w:rsidRDefault="004A50E9">
            <w:pPr>
              <w:spacing w:after="40" w:line="240" w:lineRule="auto"/>
              <w:jc w:val="center"/>
              <w:rPr>
                <w:kern w:val="2"/>
                <w:lang w:eastAsia="zh-CN"/>
              </w:rPr>
            </w:pPr>
            <w:r>
              <w:rPr>
                <w:rFonts w:ascii="Calibri" w:hAnsi="Calibri" w:cs="Calibri"/>
                <w:kern w:val="2"/>
                <w:sz w:val="22"/>
                <w:szCs w:val="22"/>
                <w:lang w:eastAsia="zh-CN"/>
              </w:rPr>
              <w:t>w postępowaniu o udzielenie zamówienia publicznego</w:t>
            </w:r>
          </w:p>
        </w:tc>
      </w:tr>
      <w:tr w:rsidR="009440E9">
        <w:tc>
          <w:tcPr>
            <w:tcW w:w="9573" w:type="dxa"/>
            <w:gridSpan w:val="2"/>
            <w:shd w:val="clear" w:color="auto" w:fill="FFFFFF"/>
          </w:tcPr>
          <w:p w:rsidR="009440E9" w:rsidRDefault="004A50E9">
            <w:pPr>
              <w:spacing w:after="40" w:line="240" w:lineRule="auto"/>
              <w:jc w:val="center"/>
              <w:rPr>
                <w:kern w:val="2"/>
                <w:lang w:eastAsia="zh-CN"/>
              </w:rPr>
            </w:pPr>
            <w:r>
              <w:rPr>
                <w:rFonts w:ascii="Calibri" w:hAnsi="Calibri" w:cs="Calibri"/>
                <w:kern w:val="2"/>
                <w:sz w:val="22"/>
                <w:szCs w:val="22"/>
                <w:lang w:eastAsia="zh-CN"/>
              </w:rPr>
              <w:t xml:space="preserve">prowadzonym w trybie przetargu nieograniczonego o wartości nieprzekraczającej 139 000,00 euro, na </w:t>
            </w:r>
          </w:p>
        </w:tc>
      </w:tr>
      <w:tr w:rsidR="009440E9">
        <w:tc>
          <w:tcPr>
            <w:tcW w:w="9573" w:type="dxa"/>
            <w:gridSpan w:val="2"/>
            <w:shd w:val="clear" w:color="auto" w:fill="FFFFFF"/>
          </w:tcPr>
          <w:p w:rsidR="009440E9" w:rsidRDefault="009440E9">
            <w:pPr>
              <w:snapToGrid w:val="0"/>
              <w:spacing w:after="40" w:line="288" w:lineRule="auto"/>
              <w:jc w:val="center"/>
              <w:rPr>
                <w:rFonts w:ascii="Arial" w:hAnsi="Arial" w:cs="Arial"/>
                <w:b/>
                <w:kern w:val="2"/>
                <w:szCs w:val="20"/>
                <w:lang w:eastAsia="zh-CN"/>
              </w:rPr>
            </w:pPr>
          </w:p>
        </w:tc>
      </w:tr>
      <w:tr w:rsidR="009440E9">
        <w:tc>
          <w:tcPr>
            <w:tcW w:w="9573" w:type="dxa"/>
            <w:gridSpan w:val="2"/>
            <w:shd w:val="clear" w:color="auto" w:fill="FFFFFF"/>
          </w:tcPr>
          <w:tbl>
            <w:tblPr>
              <w:tblW w:w="9578" w:type="dxa"/>
              <w:tblLook w:val="04A0" w:firstRow="1" w:lastRow="0" w:firstColumn="1" w:lastColumn="0" w:noHBand="0" w:noVBand="1"/>
            </w:tblPr>
            <w:tblGrid>
              <w:gridCol w:w="9578"/>
            </w:tblGrid>
            <w:tr w:rsidR="009440E9">
              <w:tc>
                <w:tcPr>
                  <w:tcW w:w="9578" w:type="dxa"/>
                  <w:shd w:val="clear" w:color="auto" w:fill="FFFFFF"/>
                </w:tcPr>
                <w:p w:rsidR="009440E9" w:rsidRDefault="004A50E9">
                  <w:pPr>
                    <w:spacing w:after="40"/>
                    <w:jc w:val="center"/>
                  </w:pPr>
                  <w:bookmarkStart w:id="0" w:name="__DdeLink__12790_163326153"/>
                  <w:r>
                    <w:rPr>
                      <w:rFonts w:ascii="Calibri" w:hAnsi="Calibri" w:cs="Segoe UI"/>
                      <w:b/>
                      <w:sz w:val="22"/>
                      <w:szCs w:val="22"/>
                    </w:rPr>
                    <w:t xml:space="preserve">SUKCESYWNE DOSTAWY ART. OGÓLNOSPOŻYWCZYCH (PRZYPRAWY, ZUPY I SOSY </w:t>
                  </w:r>
                  <w:r>
                    <w:rPr>
                      <w:rFonts w:ascii="Calibri" w:hAnsi="Calibri" w:cs="Segoe UI"/>
                      <w:b/>
                      <w:sz w:val="22"/>
                      <w:szCs w:val="22"/>
                    </w:rPr>
                    <w:br/>
                    <w:t>W PROSZKU, WYROBY SOJOWE, WODA MINERALNA, PRZETWORY WARZYWNE)</w:t>
                  </w:r>
                  <w:bookmarkStart w:id="1" w:name="__DdeLink__3846_502528178"/>
                  <w:r>
                    <w:rPr>
                      <w:rFonts w:ascii="Calibri" w:hAnsi="Calibri" w:cs="Segoe UI"/>
                      <w:b/>
                      <w:sz w:val="22"/>
                      <w:szCs w:val="22"/>
                    </w:rPr>
                    <w:t>, RYB, WARZYW I DAŃ MROŻONYCH DO ARESZTU ŚLEDCZEGO W SZCZECINIE</w:t>
                  </w:r>
                  <w:bookmarkEnd w:id="0"/>
                  <w:bookmarkEnd w:id="1"/>
                </w:p>
              </w:tc>
            </w:tr>
            <w:tr w:rsidR="009440E9">
              <w:tc>
                <w:tcPr>
                  <w:tcW w:w="9578" w:type="dxa"/>
                  <w:shd w:val="clear" w:color="auto" w:fill="FFFFFF"/>
                </w:tcPr>
                <w:p w:rsidR="009440E9" w:rsidRDefault="004A50E9">
                  <w:pPr>
                    <w:spacing w:after="40"/>
                    <w:jc w:val="center"/>
                  </w:pPr>
                  <w:r>
                    <w:rPr>
                      <w:rFonts w:ascii="Calibri" w:hAnsi="Calibri" w:cs="Segoe UI"/>
                      <w:b/>
                      <w:sz w:val="22"/>
                      <w:szCs w:val="22"/>
                    </w:rPr>
                    <w:t>Nr Sprawy: D/Kw.2232.03.2020</w:t>
                  </w:r>
                </w:p>
              </w:tc>
            </w:tr>
          </w:tbl>
          <w:p w:rsidR="009440E9" w:rsidRDefault="009440E9">
            <w:pPr>
              <w:snapToGrid w:val="0"/>
              <w:spacing w:after="40" w:line="288" w:lineRule="auto"/>
              <w:jc w:val="center"/>
              <w:rPr>
                <w:rFonts w:ascii="Calibri" w:hAnsi="Calibri" w:cs="Calibri"/>
                <w:b/>
                <w:kern w:val="2"/>
                <w:sz w:val="28"/>
                <w:szCs w:val="28"/>
                <w:u w:val="single"/>
                <w:lang w:eastAsia="zh-CN"/>
              </w:rPr>
            </w:pPr>
          </w:p>
        </w:tc>
      </w:tr>
      <w:tr w:rsidR="009440E9">
        <w:tc>
          <w:tcPr>
            <w:tcW w:w="9573" w:type="dxa"/>
            <w:gridSpan w:val="2"/>
            <w:shd w:val="clear" w:color="auto" w:fill="FFFFFF"/>
          </w:tcPr>
          <w:p w:rsidR="009440E9" w:rsidRDefault="009440E9">
            <w:pPr>
              <w:snapToGrid w:val="0"/>
              <w:spacing w:after="40" w:line="288" w:lineRule="auto"/>
              <w:jc w:val="center"/>
              <w:rPr>
                <w:rFonts w:ascii="Calibri" w:hAnsi="Calibri" w:cs="Calibri"/>
                <w:b/>
                <w:kern w:val="2"/>
                <w:sz w:val="20"/>
                <w:szCs w:val="28"/>
                <w:u w:val="single"/>
                <w:lang w:eastAsia="zh-CN"/>
              </w:rPr>
            </w:pPr>
          </w:p>
        </w:tc>
      </w:tr>
      <w:tr w:rsidR="009440E9">
        <w:tc>
          <w:tcPr>
            <w:tcW w:w="9573" w:type="dxa"/>
            <w:gridSpan w:val="2"/>
            <w:shd w:val="clear" w:color="auto" w:fill="FFFFFF"/>
          </w:tcPr>
          <w:p w:rsidR="009440E9" w:rsidRDefault="004A50E9">
            <w:pPr>
              <w:spacing w:after="40" w:line="288" w:lineRule="auto"/>
              <w:jc w:val="both"/>
              <w:rPr>
                <w:rFonts w:ascii="Arial" w:hAnsi="Arial" w:cs="Arial"/>
                <w:b/>
                <w:kern w:val="2"/>
                <w:szCs w:val="20"/>
                <w:lang w:eastAsia="zh-CN"/>
              </w:rPr>
            </w:pPr>
            <w:r>
              <w:rPr>
                <w:rFonts w:ascii="Calibri" w:hAnsi="Calibri" w:cs="Calibri"/>
                <w:kern w:val="2"/>
                <w:sz w:val="20"/>
                <w:szCs w:val="20"/>
                <w:lang w:eastAsia="zh-CN"/>
              </w:rPr>
              <w:t>Integralną część niniejszej SIWZ stanowią:</w:t>
            </w:r>
          </w:p>
        </w:tc>
      </w:tr>
      <w:tr w:rsidR="009440E9">
        <w:trPr>
          <w:trHeight w:val="193"/>
        </w:trPr>
        <w:tc>
          <w:tcPr>
            <w:tcW w:w="4787" w:type="dxa"/>
            <w:shd w:val="clear" w:color="auto" w:fill="FFFFFF"/>
          </w:tcPr>
          <w:p w:rsidR="009440E9" w:rsidRDefault="004A50E9">
            <w:pPr>
              <w:numPr>
                <w:ilvl w:val="0"/>
                <w:numId w:val="15"/>
              </w:numPr>
              <w:spacing w:after="40" w:line="288" w:lineRule="auto"/>
              <w:rPr>
                <w:rFonts w:ascii="Arial" w:hAnsi="Arial" w:cs="Arial"/>
                <w:b/>
                <w:kern w:val="2"/>
                <w:szCs w:val="20"/>
                <w:lang w:eastAsia="zh-CN"/>
              </w:rPr>
            </w:pPr>
            <w:r>
              <w:rPr>
                <w:rFonts w:ascii="Calibri" w:hAnsi="Calibri" w:cs="Calibri"/>
                <w:color w:val="auto"/>
                <w:kern w:val="2"/>
                <w:sz w:val="20"/>
                <w:szCs w:val="20"/>
                <w:lang w:eastAsia="zh-CN"/>
              </w:rPr>
              <w:t xml:space="preserve">Formularz ofertowy </w:t>
            </w:r>
          </w:p>
        </w:tc>
        <w:tc>
          <w:tcPr>
            <w:tcW w:w="4786" w:type="dxa"/>
            <w:shd w:val="clear" w:color="auto" w:fill="FFFFFF"/>
            <w:vAlign w:val="center"/>
          </w:tcPr>
          <w:p w:rsidR="009440E9" w:rsidRDefault="004A50E9">
            <w:pPr>
              <w:numPr>
                <w:ilvl w:val="0"/>
                <w:numId w:val="16"/>
              </w:numPr>
              <w:spacing w:after="40" w:line="288" w:lineRule="auto"/>
              <w:rPr>
                <w:rFonts w:ascii="Arial" w:hAnsi="Arial" w:cs="Arial"/>
                <w:b/>
                <w:kern w:val="2"/>
                <w:szCs w:val="20"/>
                <w:lang w:eastAsia="zh-CN"/>
              </w:rPr>
            </w:pPr>
            <w:r>
              <w:rPr>
                <w:rFonts w:ascii="Calibri" w:hAnsi="Calibri" w:cs="Calibri"/>
                <w:color w:val="auto"/>
                <w:kern w:val="2"/>
                <w:sz w:val="20"/>
                <w:szCs w:val="20"/>
                <w:lang w:eastAsia="zh-CN"/>
              </w:rPr>
              <w:t>Załącznik Nr 1</w:t>
            </w:r>
          </w:p>
        </w:tc>
      </w:tr>
      <w:tr w:rsidR="009440E9">
        <w:tc>
          <w:tcPr>
            <w:tcW w:w="4787" w:type="dxa"/>
            <w:shd w:val="clear" w:color="auto" w:fill="FFFFFF"/>
          </w:tcPr>
          <w:p w:rsidR="009440E9" w:rsidRDefault="004A50E9">
            <w:pPr>
              <w:numPr>
                <w:ilvl w:val="0"/>
                <w:numId w:val="15"/>
              </w:numPr>
              <w:spacing w:after="40" w:line="288" w:lineRule="auto"/>
              <w:rPr>
                <w:rFonts w:ascii="Arial" w:hAnsi="Arial" w:cs="Arial"/>
                <w:b/>
                <w:kern w:val="2"/>
                <w:szCs w:val="20"/>
                <w:lang w:eastAsia="zh-CN"/>
              </w:rPr>
            </w:pPr>
            <w:r>
              <w:rPr>
                <w:rFonts w:ascii="Calibri" w:hAnsi="Calibri" w:cs="Calibri"/>
                <w:color w:val="000000"/>
                <w:kern w:val="2"/>
                <w:sz w:val="20"/>
                <w:szCs w:val="20"/>
                <w:lang w:eastAsia="zh-CN"/>
              </w:rPr>
              <w:t>Oświadczenie</w:t>
            </w:r>
          </w:p>
        </w:tc>
        <w:tc>
          <w:tcPr>
            <w:tcW w:w="4786" w:type="dxa"/>
            <w:shd w:val="clear" w:color="auto" w:fill="FFFFFF"/>
            <w:vAlign w:val="center"/>
          </w:tcPr>
          <w:p w:rsidR="009440E9" w:rsidRDefault="004A50E9">
            <w:pPr>
              <w:numPr>
                <w:ilvl w:val="0"/>
                <w:numId w:val="16"/>
              </w:numPr>
              <w:spacing w:after="40" w:line="288" w:lineRule="auto"/>
              <w:rPr>
                <w:rFonts w:ascii="Arial" w:hAnsi="Arial" w:cs="Arial"/>
                <w:b/>
                <w:kern w:val="2"/>
                <w:szCs w:val="20"/>
                <w:lang w:eastAsia="zh-CN"/>
              </w:rPr>
            </w:pPr>
            <w:r>
              <w:rPr>
                <w:rFonts w:ascii="Calibri" w:hAnsi="Calibri" w:cs="Calibri"/>
                <w:color w:val="000000"/>
                <w:kern w:val="2"/>
                <w:sz w:val="20"/>
                <w:szCs w:val="20"/>
                <w:lang w:eastAsia="zh-CN"/>
              </w:rPr>
              <w:t>Załącznik Nr 2</w:t>
            </w:r>
          </w:p>
        </w:tc>
      </w:tr>
      <w:tr w:rsidR="009440E9">
        <w:tc>
          <w:tcPr>
            <w:tcW w:w="4787" w:type="dxa"/>
            <w:shd w:val="clear" w:color="auto" w:fill="FFFFFF"/>
          </w:tcPr>
          <w:p w:rsidR="009440E9" w:rsidRDefault="004A50E9">
            <w:pPr>
              <w:numPr>
                <w:ilvl w:val="0"/>
                <w:numId w:val="15"/>
              </w:numPr>
              <w:spacing w:after="40" w:line="240" w:lineRule="auto"/>
              <w:rPr>
                <w:kern w:val="2"/>
                <w:lang w:eastAsia="zh-CN"/>
              </w:rPr>
            </w:pPr>
            <w:r>
              <w:rPr>
                <w:rFonts w:ascii="Calibri" w:hAnsi="Calibri" w:cs="Calibri"/>
                <w:color w:val="000000"/>
                <w:kern w:val="2"/>
                <w:sz w:val="20"/>
                <w:lang w:eastAsia="zh-CN"/>
              </w:rPr>
              <w:t xml:space="preserve">Oświadczenie </w:t>
            </w:r>
          </w:p>
          <w:p w:rsidR="009440E9" w:rsidRDefault="004A50E9">
            <w:pPr>
              <w:numPr>
                <w:ilvl w:val="0"/>
                <w:numId w:val="15"/>
              </w:numPr>
              <w:spacing w:after="40" w:line="240" w:lineRule="auto"/>
              <w:rPr>
                <w:kern w:val="2"/>
                <w:lang w:eastAsia="zh-CN"/>
              </w:rPr>
            </w:pPr>
            <w:r>
              <w:rPr>
                <w:rFonts w:ascii="Calibri" w:hAnsi="Calibri" w:cs="Calibri"/>
                <w:color w:val="000000"/>
                <w:kern w:val="2"/>
                <w:sz w:val="20"/>
                <w:lang w:eastAsia="zh-CN"/>
              </w:rPr>
              <w:t>Wzór umowy</w:t>
            </w:r>
          </w:p>
          <w:p w:rsidR="009440E9" w:rsidRDefault="004A50E9">
            <w:pPr>
              <w:numPr>
                <w:ilvl w:val="0"/>
                <w:numId w:val="15"/>
              </w:numPr>
              <w:spacing w:after="40" w:line="240" w:lineRule="auto"/>
              <w:rPr>
                <w:kern w:val="2"/>
                <w:lang w:eastAsia="zh-CN"/>
              </w:rPr>
            </w:pPr>
            <w:r>
              <w:rPr>
                <w:rFonts w:ascii="Calibri" w:hAnsi="Calibri" w:cs="Calibri"/>
                <w:color w:val="000000"/>
                <w:kern w:val="2"/>
                <w:sz w:val="20"/>
                <w:lang w:eastAsia="zh-CN"/>
              </w:rPr>
              <w:t>Oświadczenie gr. kapitałowych</w:t>
            </w:r>
          </w:p>
        </w:tc>
        <w:tc>
          <w:tcPr>
            <w:tcW w:w="4786" w:type="dxa"/>
            <w:shd w:val="clear" w:color="auto" w:fill="FFFFFF"/>
            <w:vAlign w:val="center"/>
          </w:tcPr>
          <w:p w:rsidR="009440E9" w:rsidRDefault="004A50E9">
            <w:pPr>
              <w:numPr>
                <w:ilvl w:val="0"/>
                <w:numId w:val="16"/>
              </w:numPr>
              <w:spacing w:after="40" w:line="240" w:lineRule="auto"/>
              <w:rPr>
                <w:kern w:val="2"/>
                <w:lang w:eastAsia="zh-CN"/>
              </w:rPr>
            </w:pPr>
            <w:r>
              <w:rPr>
                <w:rFonts w:ascii="Calibri" w:hAnsi="Calibri" w:cs="Calibri"/>
                <w:color w:val="000000"/>
                <w:kern w:val="2"/>
                <w:sz w:val="20"/>
                <w:szCs w:val="20"/>
                <w:lang w:eastAsia="zh-CN"/>
              </w:rPr>
              <w:t>Załącznik Nr 3</w:t>
            </w:r>
          </w:p>
          <w:p w:rsidR="009440E9" w:rsidRDefault="004A50E9">
            <w:pPr>
              <w:numPr>
                <w:ilvl w:val="0"/>
                <w:numId w:val="16"/>
              </w:numPr>
              <w:spacing w:after="40" w:line="240" w:lineRule="auto"/>
              <w:rPr>
                <w:kern w:val="2"/>
                <w:lang w:eastAsia="zh-CN"/>
              </w:rPr>
            </w:pPr>
            <w:r>
              <w:rPr>
                <w:rFonts w:ascii="Calibri" w:hAnsi="Calibri" w:cs="Calibri"/>
                <w:color w:val="000000"/>
                <w:kern w:val="2"/>
                <w:sz w:val="20"/>
                <w:szCs w:val="20"/>
                <w:lang w:eastAsia="zh-CN"/>
              </w:rPr>
              <w:t>Załącznik Nr 4</w:t>
            </w:r>
          </w:p>
          <w:p w:rsidR="009440E9" w:rsidRDefault="004A50E9">
            <w:pPr>
              <w:numPr>
                <w:ilvl w:val="0"/>
                <w:numId w:val="16"/>
              </w:numPr>
              <w:spacing w:after="40" w:line="240" w:lineRule="auto"/>
              <w:rPr>
                <w:kern w:val="2"/>
                <w:lang w:eastAsia="zh-CN"/>
              </w:rPr>
            </w:pPr>
            <w:r>
              <w:rPr>
                <w:rFonts w:ascii="Calibri" w:hAnsi="Calibri" w:cs="Calibri"/>
                <w:color w:val="000000"/>
                <w:kern w:val="2"/>
                <w:sz w:val="20"/>
                <w:szCs w:val="20"/>
                <w:lang w:eastAsia="zh-CN"/>
              </w:rPr>
              <w:t>Załącznik Nr 5</w:t>
            </w:r>
          </w:p>
          <w:p w:rsidR="009440E9" w:rsidRDefault="009440E9">
            <w:pPr>
              <w:spacing w:after="40" w:line="240" w:lineRule="auto"/>
              <w:ind w:left="720"/>
              <w:rPr>
                <w:color w:val="000000"/>
                <w:kern w:val="2"/>
                <w:lang w:eastAsia="zh-CN"/>
              </w:rPr>
            </w:pPr>
          </w:p>
          <w:p w:rsidR="009440E9" w:rsidRDefault="009440E9">
            <w:pPr>
              <w:spacing w:after="40" w:line="240" w:lineRule="auto"/>
              <w:ind w:left="360"/>
              <w:rPr>
                <w:color w:val="000000"/>
                <w:kern w:val="2"/>
                <w:lang w:eastAsia="zh-CN"/>
              </w:rPr>
            </w:pPr>
          </w:p>
          <w:p w:rsidR="009440E9" w:rsidRDefault="009440E9">
            <w:pPr>
              <w:spacing w:after="40" w:line="240" w:lineRule="auto"/>
              <w:ind w:left="720"/>
              <w:rPr>
                <w:color w:val="000000"/>
                <w:kern w:val="2"/>
                <w:lang w:eastAsia="zh-CN"/>
              </w:rPr>
            </w:pPr>
          </w:p>
        </w:tc>
      </w:tr>
      <w:tr w:rsidR="009440E9">
        <w:tc>
          <w:tcPr>
            <w:tcW w:w="4787" w:type="dxa"/>
            <w:shd w:val="clear" w:color="auto" w:fill="FFFFFF"/>
          </w:tcPr>
          <w:p w:rsidR="009440E9" w:rsidRDefault="009440E9">
            <w:pPr>
              <w:snapToGrid w:val="0"/>
              <w:spacing w:after="40" w:line="288" w:lineRule="auto"/>
              <w:rPr>
                <w:rFonts w:ascii="Calibri" w:hAnsi="Calibri" w:cs="Calibri"/>
                <w:b/>
                <w:color w:val="auto"/>
                <w:kern w:val="2"/>
                <w:sz w:val="20"/>
                <w:szCs w:val="20"/>
                <w:u w:val="single"/>
                <w:lang w:eastAsia="zh-CN"/>
              </w:rPr>
            </w:pPr>
          </w:p>
        </w:tc>
        <w:tc>
          <w:tcPr>
            <w:tcW w:w="4786" w:type="dxa"/>
            <w:shd w:val="clear" w:color="auto" w:fill="FFFFFF"/>
            <w:vAlign w:val="center"/>
          </w:tcPr>
          <w:p w:rsidR="009440E9" w:rsidRDefault="009440E9">
            <w:pPr>
              <w:snapToGrid w:val="0"/>
              <w:spacing w:after="40" w:line="288" w:lineRule="auto"/>
              <w:ind w:left="33"/>
              <w:rPr>
                <w:rFonts w:ascii="Calibri" w:hAnsi="Calibri" w:cs="Calibri"/>
                <w:b/>
                <w:color w:val="auto"/>
                <w:kern w:val="2"/>
                <w:sz w:val="20"/>
                <w:szCs w:val="20"/>
                <w:u w:val="single"/>
                <w:lang w:eastAsia="zh-CN"/>
              </w:rPr>
            </w:pPr>
          </w:p>
        </w:tc>
      </w:tr>
      <w:tr w:rsidR="009440E9">
        <w:tc>
          <w:tcPr>
            <w:tcW w:w="4787" w:type="dxa"/>
            <w:shd w:val="clear" w:color="auto" w:fill="FFFFFF"/>
          </w:tcPr>
          <w:p w:rsidR="009440E9" w:rsidRDefault="009440E9">
            <w:pPr>
              <w:snapToGrid w:val="0"/>
              <w:spacing w:after="40" w:line="288" w:lineRule="auto"/>
              <w:jc w:val="center"/>
              <w:rPr>
                <w:rFonts w:ascii="Calibri" w:hAnsi="Calibri" w:cs="Calibri"/>
                <w:b/>
                <w:color w:val="auto"/>
                <w:kern w:val="2"/>
                <w:sz w:val="20"/>
                <w:szCs w:val="20"/>
                <w:u w:val="single"/>
                <w:lang w:eastAsia="zh-CN"/>
              </w:rPr>
            </w:pPr>
          </w:p>
        </w:tc>
        <w:tc>
          <w:tcPr>
            <w:tcW w:w="4786" w:type="dxa"/>
            <w:shd w:val="clear" w:color="auto" w:fill="FFFFFF"/>
          </w:tcPr>
          <w:p w:rsidR="009440E9" w:rsidRDefault="009440E9">
            <w:pPr>
              <w:snapToGrid w:val="0"/>
              <w:spacing w:after="40" w:line="288" w:lineRule="auto"/>
              <w:jc w:val="center"/>
              <w:rPr>
                <w:rFonts w:ascii="Calibri" w:hAnsi="Calibri" w:cs="Calibri"/>
                <w:b/>
                <w:color w:val="auto"/>
                <w:kern w:val="2"/>
                <w:sz w:val="20"/>
                <w:szCs w:val="20"/>
                <w:u w:val="single"/>
                <w:lang w:eastAsia="zh-CN"/>
              </w:rPr>
            </w:pPr>
          </w:p>
        </w:tc>
      </w:tr>
      <w:tr w:rsidR="009440E9">
        <w:tc>
          <w:tcPr>
            <w:tcW w:w="4787" w:type="dxa"/>
            <w:shd w:val="clear" w:color="auto" w:fill="FFFFFF"/>
          </w:tcPr>
          <w:p w:rsidR="009440E9" w:rsidRDefault="009440E9">
            <w:pPr>
              <w:snapToGrid w:val="0"/>
              <w:spacing w:after="40" w:line="288" w:lineRule="auto"/>
              <w:jc w:val="center"/>
              <w:rPr>
                <w:rFonts w:ascii="Calibri" w:hAnsi="Calibri" w:cs="Calibri"/>
                <w:b/>
                <w:color w:val="auto"/>
                <w:kern w:val="2"/>
                <w:sz w:val="28"/>
                <w:szCs w:val="28"/>
                <w:u w:val="single"/>
                <w:lang w:eastAsia="zh-CN"/>
              </w:rPr>
            </w:pPr>
          </w:p>
        </w:tc>
        <w:tc>
          <w:tcPr>
            <w:tcW w:w="4786" w:type="dxa"/>
            <w:shd w:val="clear" w:color="auto" w:fill="FFFFFF"/>
          </w:tcPr>
          <w:p w:rsidR="009440E9" w:rsidRDefault="009440E9">
            <w:pPr>
              <w:snapToGrid w:val="0"/>
              <w:spacing w:after="40" w:line="288" w:lineRule="auto"/>
              <w:jc w:val="center"/>
              <w:rPr>
                <w:rFonts w:ascii="Calibri" w:hAnsi="Calibri" w:cs="Calibri"/>
                <w:b/>
                <w:color w:val="auto"/>
                <w:kern w:val="2"/>
                <w:sz w:val="28"/>
                <w:szCs w:val="28"/>
                <w:u w:val="single"/>
                <w:lang w:eastAsia="zh-CN"/>
              </w:rPr>
            </w:pPr>
          </w:p>
        </w:tc>
      </w:tr>
      <w:tr w:rsidR="009440E9">
        <w:tc>
          <w:tcPr>
            <w:tcW w:w="4787" w:type="dxa"/>
            <w:shd w:val="clear" w:color="auto" w:fill="FFFFFF"/>
          </w:tcPr>
          <w:p w:rsidR="009440E9" w:rsidRDefault="009440E9">
            <w:pPr>
              <w:snapToGrid w:val="0"/>
              <w:spacing w:after="40" w:line="288" w:lineRule="auto"/>
              <w:jc w:val="center"/>
              <w:rPr>
                <w:rFonts w:ascii="Calibri" w:hAnsi="Calibri" w:cs="Calibri"/>
                <w:b/>
                <w:color w:val="auto"/>
                <w:kern w:val="2"/>
                <w:sz w:val="28"/>
                <w:szCs w:val="28"/>
                <w:u w:val="single"/>
                <w:lang w:eastAsia="zh-CN"/>
              </w:rPr>
            </w:pPr>
          </w:p>
        </w:tc>
        <w:tc>
          <w:tcPr>
            <w:tcW w:w="4786" w:type="dxa"/>
            <w:shd w:val="clear" w:color="auto" w:fill="FFFFFF"/>
          </w:tcPr>
          <w:p w:rsidR="009440E9" w:rsidRDefault="009440E9">
            <w:pPr>
              <w:snapToGrid w:val="0"/>
              <w:spacing w:after="40" w:line="288" w:lineRule="auto"/>
              <w:jc w:val="center"/>
              <w:rPr>
                <w:rFonts w:ascii="Calibri" w:hAnsi="Calibri" w:cs="Calibri"/>
                <w:b/>
                <w:color w:val="auto"/>
                <w:kern w:val="2"/>
                <w:sz w:val="28"/>
                <w:szCs w:val="28"/>
                <w:u w:val="single"/>
                <w:lang w:eastAsia="zh-CN"/>
              </w:rPr>
            </w:pPr>
          </w:p>
        </w:tc>
      </w:tr>
      <w:tr w:rsidR="009440E9">
        <w:trPr>
          <w:trHeight w:val="281"/>
        </w:trPr>
        <w:tc>
          <w:tcPr>
            <w:tcW w:w="4787" w:type="dxa"/>
            <w:shd w:val="clear" w:color="auto" w:fill="FFFFFF"/>
          </w:tcPr>
          <w:p w:rsidR="009440E9" w:rsidRDefault="009440E9">
            <w:pPr>
              <w:snapToGrid w:val="0"/>
              <w:spacing w:after="40" w:line="288" w:lineRule="auto"/>
              <w:jc w:val="center"/>
              <w:rPr>
                <w:rFonts w:ascii="Calibri" w:hAnsi="Calibri" w:cs="Calibri"/>
                <w:b/>
                <w:color w:val="auto"/>
                <w:kern w:val="2"/>
                <w:sz w:val="28"/>
                <w:szCs w:val="28"/>
                <w:u w:val="single"/>
                <w:lang w:eastAsia="zh-CN"/>
              </w:rPr>
            </w:pPr>
          </w:p>
        </w:tc>
        <w:tc>
          <w:tcPr>
            <w:tcW w:w="4786" w:type="dxa"/>
            <w:shd w:val="clear" w:color="auto" w:fill="FFFFFF"/>
            <w:vAlign w:val="center"/>
          </w:tcPr>
          <w:p w:rsidR="009440E9" w:rsidRDefault="004A50E9">
            <w:pPr>
              <w:spacing w:after="40" w:line="240" w:lineRule="auto"/>
              <w:jc w:val="center"/>
              <w:rPr>
                <w:kern w:val="2"/>
                <w:lang w:eastAsia="zh-CN"/>
              </w:rPr>
            </w:pPr>
            <w:r>
              <w:rPr>
                <w:rFonts w:ascii="Calibri" w:hAnsi="Calibri" w:cs="Calibri"/>
                <w:kern w:val="2"/>
                <w:sz w:val="16"/>
                <w:szCs w:val="16"/>
                <w:lang w:eastAsia="zh-CN"/>
              </w:rPr>
              <w:t>Z A T W I E R D Z A M</w:t>
            </w:r>
          </w:p>
        </w:tc>
      </w:tr>
      <w:tr w:rsidR="009440E9">
        <w:tc>
          <w:tcPr>
            <w:tcW w:w="4787" w:type="dxa"/>
            <w:shd w:val="clear" w:color="auto" w:fill="FFFFFF"/>
          </w:tcPr>
          <w:p w:rsidR="009440E9" w:rsidRDefault="009440E9">
            <w:pPr>
              <w:snapToGrid w:val="0"/>
              <w:spacing w:after="40" w:line="288" w:lineRule="auto"/>
              <w:jc w:val="center"/>
              <w:rPr>
                <w:rFonts w:ascii="Calibri" w:hAnsi="Calibri" w:cs="Calibri"/>
                <w:b/>
                <w:kern w:val="2"/>
                <w:sz w:val="28"/>
                <w:szCs w:val="28"/>
                <w:u w:val="single"/>
                <w:lang w:eastAsia="zh-CN"/>
              </w:rPr>
            </w:pPr>
          </w:p>
        </w:tc>
        <w:tc>
          <w:tcPr>
            <w:tcW w:w="4786" w:type="dxa"/>
            <w:shd w:val="clear" w:color="auto" w:fill="FFFFFF"/>
          </w:tcPr>
          <w:p w:rsidR="009440E9" w:rsidRDefault="009440E9">
            <w:pPr>
              <w:snapToGrid w:val="0"/>
              <w:spacing w:after="40" w:line="288" w:lineRule="auto"/>
              <w:jc w:val="center"/>
              <w:rPr>
                <w:rFonts w:ascii="Calibri" w:hAnsi="Calibri" w:cs="Calibri"/>
                <w:b/>
                <w:kern w:val="2"/>
                <w:sz w:val="28"/>
                <w:szCs w:val="28"/>
                <w:u w:val="single"/>
                <w:lang w:eastAsia="zh-CN"/>
              </w:rPr>
            </w:pPr>
          </w:p>
        </w:tc>
      </w:tr>
      <w:tr w:rsidR="009440E9">
        <w:trPr>
          <w:trHeight w:val="273"/>
        </w:trPr>
        <w:tc>
          <w:tcPr>
            <w:tcW w:w="4787" w:type="dxa"/>
            <w:shd w:val="clear" w:color="auto" w:fill="FFFFFF"/>
          </w:tcPr>
          <w:p w:rsidR="009440E9" w:rsidRDefault="004A50E9">
            <w:pPr>
              <w:spacing w:after="40" w:line="288" w:lineRule="auto"/>
              <w:rPr>
                <w:rFonts w:ascii="Arial" w:hAnsi="Arial" w:cs="Arial"/>
                <w:b/>
                <w:kern w:val="2"/>
                <w:szCs w:val="20"/>
                <w:lang w:eastAsia="zh-CN"/>
              </w:rPr>
            </w:pPr>
            <w:r>
              <w:rPr>
                <w:rFonts w:ascii="Calibri" w:hAnsi="Calibri" w:cs="Calibri"/>
                <w:kern w:val="2"/>
                <w:sz w:val="16"/>
                <w:szCs w:val="16"/>
                <w:lang w:eastAsia="zh-CN"/>
              </w:rPr>
              <w:t>Sporządził:</w:t>
            </w:r>
          </w:p>
        </w:tc>
        <w:tc>
          <w:tcPr>
            <w:tcW w:w="4786" w:type="dxa"/>
            <w:shd w:val="clear" w:color="auto" w:fill="FFFFFF"/>
            <w:vAlign w:val="center"/>
          </w:tcPr>
          <w:p w:rsidR="009440E9" w:rsidRDefault="004A50E9">
            <w:pPr>
              <w:spacing w:after="40" w:line="288" w:lineRule="auto"/>
              <w:jc w:val="center"/>
              <w:rPr>
                <w:rFonts w:ascii="Arial" w:hAnsi="Arial" w:cs="Arial"/>
                <w:b/>
                <w:kern w:val="2"/>
                <w:szCs w:val="20"/>
                <w:lang w:eastAsia="zh-CN"/>
              </w:rPr>
            </w:pPr>
            <w:r>
              <w:rPr>
                <w:rFonts w:ascii="Calibri" w:hAnsi="Calibri" w:cs="Calibri"/>
                <w:kern w:val="2"/>
                <w:sz w:val="16"/>
                <w:szCs w:val="16"/>
                <w:lang w:eastAsia="zh-CN"/>
              </w:rPr>
              <w:t>Kierownik Zamawiającego</w:t>
            </w:r>
          </w:p>
        </w:tc>
      </w:tr>
      <w:tr w:rsidR="009440E9">
        <w:trPr>
          <w:trHeight w:val="273"/>
        </w:trPr>
        <w:tc>
          <w:tcPr>
            <w:tcW w:w="4787" w:type="dxa"/>
            <w:shd w:val="clear" w:color="auto" w:fill="FFFFFF"/>
          </w:tcPr>
          <w:p w:rsidR="009440E9" w:rsidRDefault="004A50E9">
            <w:pPr>
              <w:spacing w:after="40" w:line="288" w:lineRule="auto"/>
              <w:rPr>
                <w:rFonts w:ascii="Arial" w:hAnsi="Arial" w:cs="Arial"/>
                <w:b/>
                <w:kern w:val="2"/>
                <w:szCs w:val="20"/>
                <w:lang w:eastAsia="zh-CN"/>
              </w:rPr>
            </w:pPr>
            <w:r>
              <w:rPr>
                <w:rFonts w:ascii="Calibri" w:hAnsi="Calibri" w:cs="Calibri"/>
                <w:kern w:val="2"/>
                <w:sz w:val="16"/>
                <w:szCs w:val="16"/>
                <w:lang w:eastAsia="zh-CN"/>
              </w:rPr>
              <w:t>Filip Pacholski.............................................</w:t>
            </w:r>
          </w:p>
          <w:p w:rsidR="009440E9" w:rsidRDefault="004A50E9">
            <w:pPr>
              <w:spacing w:after="40" w:line="288" w:lineRule="auto"/>
              <w:rPr>
                <w:rFonts w:ascii="Arial" w:hAnsi="Arial" w:cs="Arial"/>
                <w:b/>
                <w:kern w:val="2"/>
                <w:szCs w:val="20"/>
                <w:lang w:eastAsia="zh-CN"/>
              </w:rPr>
            </w:pPr>
            <w:r>
              <w:rPr>
                <w:rFonts w:ascii="Calibri" w:hAnsi="Calibri" w:cs="Calibri"/>
                <w:kern w:val="2"/>
                <w:sz w:val="16"/>
                <w:szCs w:val="16"/>
                <w:lang w:eastAsia="zh-CN"/>
              </w:rPr>
              <w:t>Agnieszka Polis………………………………………………….</w:t>
            </w:r>
          </w:p>
        </w:tc>
        <w:tc>
          <w:tcPr>
            <w:tcW w:w="4786" w:type="dxa"/>
            <w:shd w:val="clear" w:color="auto" w:fill="FFFFFF"/>
            <w:vAlign w:val="center"/>
          </w:tcPr>
          <w:p w:rsidR="009440E9" w:rsidRPr="004A50E9" w:rsidRDefault="004A50E9" w:rsidP="002A5E70">
            <w:pPr>
              <w:spacing w:after="40" w:line="240" w:lineRule="auto"/>
              <w:jc w:val="center"/>
              <w:rPr>
                <w:color w:val="auto"/>
                <w:kern w:val="2"/>
                <w:lang w:eastAsia="zh-CN"/>
              </w:rPr>
            </w:pPr>
            <w:r w:rsidRPr="004A50E9">
              <w:rPr>
                <w:rFonts w:ascii="Calibri" w:hAnsi="Calibri" w:cs="Calibri"/>
                <w:color w:val="auto"/>
                <w:kern w:val="2"/>
                <w:sz w:val="16"/>
                <w:szCs w:val="16"/>
                <w:lang w:eastAsia="zh-CN"/>
              </w:rPr>
              <w:t>Dnia 2</w:t>
            </w:r>
            <w:r w:rsidR="002A5E70">
              <w:rPr>
                <w:rFonts w:ascii="Calibri" w:hAnsi="Calibri" w:cs="Calibri"/>
                <w:color w:val="auto"/>
                <w:kern w:val="2"/>
                <w:sz w:val="16"/>
                <w:szCs w:val="16"/>
                <w:lang w:eastAsia="zh-CN"/>
              </w:rPr>
              <w:t>2</w:t>
            </w:r>
            <w:r w:rsidRPr="004A50E9">
              <w:rPr>
                <w:rFonts w:ascii="Calibri" w:hAnsi="Calibri" w:cs="Calibri"/>
                <w:color w:val="auto"/>
                <w:kern w:val="2"/>
                <w:sz w:val="16"/>
                <w:szCs w:val="16"/>
                <w:lang w:eastAsia="zh-CN"/>
              </w:rPr>
              <w:t>.04.2020 r.</w:t>
            </w:r>
          </w:p>
        </w:tc>
      </w:tr>
      <w:tr w:rsidR="009440E9">
        <w:trPr>
          <w:trHeight w:val="273"/>
        </w:trPr>
        <w:tc>
          <w:tcPr>
            <w:tcW w:w="4787" w:type="dxa"/>
            <w:shd w:val="clear" w:color="auto" w:fill="FFFFFF"/>
          </w:tcPr>
          <w:p w:rsidR="009440E9" w:rsidRDefault="009440E9">
            <w:pPr>
              <w:snapToGrid w:val="0"/>
              <w:spacing w:after="40" w:line="288" w:lineRule="auto"/>
              <w:rPr>
                <w:rFonts w:ascii="Calibri" w:hAnsi="Calibri" w:cs="Calibri"/>
                <w:b/>
                <w:kern w:val="2"/>
                <w:sz w:val="16"/>
                <w:szCs w:val="16"/>
                <w:lang w:eastAsia="zh-CN"/>
              </w:rPr>
            </w:pPr>
          </w:p>
        </w:tc>
        <w:tc>
          <w:tcPr>
            <w:tcW w:w="4786" w:type="dxa"/>
            <w:shd w:val="clear" w:color="auto" w:fill="FFFFFF"/>
            <w:vAlign w:val="center"/>
          </w:tcPr>
          <w:p w:rsidR="009440E9" w:rsidRDefault="009440E9">
            <w:pPr>
              <w:snapToGrid w:val="0"/>
              <w:spacing w:after="40" w:line="240" w:lineRule="auto"/>
              <w:jc w:val="center"/>
              <w:rPr>
                <w:rFonts w:ascii="Calibri" w:hAnsi="Calibri" w:cs="Calibri"/>
                <w:kern w:val="2"/>
                <w:sz w:val="16"/>
                <w:szCs w:val="16"/>
                <w:lang w:eastAsia="zh-CN"/>
              </w:rPr>
            </w:pPr>
          </w:p>
        </w:tc>
      </w:tr>
      <w:tr w:rsidR="009440E9">
        <w:tc>
          <w:tcPr>
            <w:tcW w:w="4787" w:type="dxa"/>
            <w:shd w:val="clear" w:color="auto" w:fill="FFFFFF"/>
          </w:tcPr>
          <w:p w:rsidR="009440E9" w:rsidRDefault="009440E9">
            <w:pPr>
              <w:snapToGrid w:val="0"/>
              <w:spacing w:after="40" w:line="288" w:lineRule="auto"/>
              <w:jc w:val="center"/>
              <w:rPr>
                <w:rFonts w:ascii="Calibri" w:hAnsi="Calibri" w:cs="Calibri"/>
                <w:b/>
                <w:kern w:val="2"/>
                <w:sz w:val="28"/>
                <w:szCs w:val="28"/>
                <w:u w:val="single"/>
                <w:lang w:eastAsia="zh-CN"/>
              </w:rPr>
            </w:pPr>
          </w:p>
        </w:tc>
        <w:tc>
          <w:tcPr>
            <w:tcW w:w="4786" w:type="dxa"/>
            <w:shd w:val="clear" w:color="auto" w:fill="FFFFFF"/>
          </w:tcPr>
          <w:p w:rsidR="009440E9" w:rsidRDefault="009440E9">
            <w:pPr>
              <w:snapToGrid w:val="0"/>
              <w:spacing w:after="40" w:line="288" w:lineRule="auto"/>
              <w:jc w:val="center"/>
              <w:rPr>
                <w:rFonts w:ascii="Calibri" w:hAnsi="Calibri" w:cs="Calibri"/>
                <w:b/>
                <w:kern w:val="2"/>
                <w:sz w:val="28"/>
                <w:szCs w:val="28"/>
                <w:u w:val="single"/>
                <w:lang w:eastAsia="zh-CN"/>
              </w:rPr>
            </w:pPr>
          </w:p>
        </w:tc>
      </w:tr>
      <w:tr w:rsidR="009440E9">
        <w:tc>
          <w:tcPr>
            <w:tcW w:w="4787" w:type="dxa"/>
            <w:shd w:val="clear" w:color="auto" w:fill="FFFFFF"/>
          </w:tcPr>
          <w:p w:rsidR="009440E9" w:rsidRDefault="009440E9">
            <w:pPr>
              <w:snapToGrid w:val="0"/>
              <w:spacing w:after="40" w:line="288" w:lineRule="auto"/>
              <w:jc w:val="both"/>
              <w:rPr>
                <w:rFonts w:ascii="Calibri" w:hAnsi="Calibri" w:cs="Calibri"/>
                <w:b/>
                <w:kern w:val="2"/>
                <w:sz w:val="28"/>
                <w:szCs w:val="28"/>
                <w:u w:val="single"/>
                <w:lang w:eastAsia="zh-CN"/>
              </w:rPr>
            </w:pPr>
          </w:p>
        </w:tc>
        <w:tc>
          <w:tcPr>
            <w:tcW w:w="4786" w:type="dxa"/>
            <w:shd w:val="clear" w:color="auto" w:fill="FFFFFF"/>
          </w:tcPr>
          <w:p w:rsidR="009440E9" w:rsidRDefault="009440E9">
            <w:pPr>
              <w:snapToGrid w:val="0"/>
              <w:spacing w:after="40" w:line="288" w:lineRule="auto"/>
              <w:jc w:val="center"/>
              <w:rPr>
                <w:rFonts w:ascii="Calibri" w:hAnsi="Calibri" w:cs="Calibri"/>
                <w:b/>
                <w:kern w:val="2"/>
                <w:sz w:val="28"/>
                <w:szCs w:val="28"/>
                <w:u w:val="single"/>
                <w:lang w:eastAsia="zh-CN"/>
              </w:rPr>
            </w:pPr>
          </w:p>
        </w:tc>
      </w:tr>
    </w:tbl>
    <w:p w:rsidR="009440E9" w:rsidRDefault="009440E9">
      <w:pPr>
        <w:jc w:val="center"/>
        <w:rPr>
          <w:rFonts w:ascii="Calibri" w:hAnsi="Calibri"/>
          <w:sz w:val="22"/>
          <w:szCs w:val="22"/>
        </w:rPr>
      </w:pPr>
    </w:p>
    <w:p w:rsidR="009440E9" w:rsidRDefault="009440E9">
      <w:pPr>
        <w:jc w:val="center"/>
        <w:rPr>
          <w:rFonts w:ascii="Calibri" w:hAnsi="Calibri"/>
          <w:sz w:val="22"/>
          <w:szCs w:val="22"/>
        </w:rPr>
      </w:pPr>
    </w:p>
    <w:p w:rsidR="009440E9" w:rsidRDefault="004A50E9">
      <w:pPr>
        <w:pStyle w:val="pkt"/>
        <w:spacing w:before="0" w:after="40"/>
        <w:ind w:left="0" w:firstLine="0"/>
        <w:rPr>
          <w:rFonts w:asciiTheme="minorHAnsi" w:hAnsiTheme="minorHAnsi" w:cs="Segoe UI"/>
          <w:bCs/>
          <w:sz w:val="22"/>
          <w:szCs w:val="22"/>
        </w:rPr>
      </w:pPr>
      <w:r>
        <w:rPr>
          <w:rFonts w:ascii="Calibri" w:hAnsi="Calibri" w:cs="Segoe UI"/>
          <w:bCs/>
          <w:sz w:val="22"/>
          <w:szCs w:val="22"/>
        </w:rPr>
        <w:lastRenderedPageBreak/>
        <w:t xml:space="preserve">Zamawiający oczekuje, że </w:t>
      </w:r>
      <w:r>
        <w:rPr>
          <w:rFonts w:asciiTheme="minorHAnsi" w:hAnsiTheme="minorHAnsi" w:cs="Segoe UI"/>
          <w:bCs/>
          <w:sz w:val="22"/>
          <w:szCs w:val="22"/>
        </w:rPr>
        <w:t>Wykonawcy</w:t>
      </w:r>
      <w:r>
        <w:rPr>
          <w:rFonts w:asciiTheme="minorHAnsi" w:hAnsiTheme="minorHAnsi" w:cs="Segoe UI"/>
          <w:sz w:val="22"/>
          <w:szCs w:val="22"/>
        </w:rPr>
        <w:t xml:space="preserve"> zapoznają się dokładnie z treścią niniejszej SIWZ. Wykonawca ponosi ryzyko niedostarczenia wszystkich wymaganych informacji i dokumentów, oraz przedłożenia oferty nie odpowiadającej wymaganiom określonym przez Zamawiającego.</w:t>
      </w:r>
    </w:p>
    <w:p w:rsidR="009440E9" w:rsidRDefault="009440E9">
      <w:pPr>
        <w:pStyle w:val="pkt"/>
        <w:spacing w:before="0" w:after="40"/>
        <w:ind w:left="0" w:firstLine="0"/>
        <w:rPr>
          <w:rFonts w:ascii="Calibri" w:hAnsi="Calibri" w:cs="Segoe UI"/>
          <w:b/>
          <w:bCs/>
          <w:sz w:val="22"/>
          <w:szCs w:val="22"/>
        </w:rPr>
      </w:pPr>
    </w:p>
    <w:p w:rsidR="009440E9" w:rsidRDefault="004A50E9">
      <w:pPr>
        <w:pStyle w:val="pkt"/>
        <w:spacing w:before="0" w:after="40"/>
        <w:ind w:left="0" w:firstLine="0"/>
        <w:rPr>
          <w:rFonts w:ascii="Calibri" w:hAnsi="Calibri" w:cs="Segoe UI"/>
          <w:b/>
          <w:bCs/>
          <w:sz w:val="22"/>
          <w:szCs w:val="22"/>
        </w:rPr>
      </w:pPr>
      <w:r>
        <w:rPr>
          <w:rFonts w:ascii="Calibri" w:hAnsi="Calibri" w:cs="Segoe UI"/>
          <w:b/>
          <w:bCs/>
          <w:sz w:val="22"/>
          <w:szCs w:val="22"/>
        </w:rPr>
        <w:t xml:space="preserve">I. </w:t>
      </w:r>
      <w:r>
        <w:rPr>
          <w:rFonts w:ascii="Calibri" w:hAnsi="Calibri" w:cs="Segoe UI"/>
          <w:b/>
          <w:bCs/>
          <w:sz w:val="22"/>
          <w:szCs w:val="22"/>
        </w:rPr>
        <w:tab/>
        <w:t>Nazwa oraz adres Zamawiającego.</w:t>
      </w:r>
    </w:p>
    <w:p w:rsidR="009440E9" w:rsidRDefault="009440E9">
      <w:pPr>
        <w:tabs>
          <w:tab w:val="left" w:pos="540"/>
        </w:tabs>
        <w:spacing w:after="40"/>
        <w:rPr>
          <w:rFonts w:ascii="Calibri" w:hAnsi="Calibri" w:cs="Segoe UI"/>
          <w:sz w:val="22"/>
          <w:szCs w:val="22"/>
        </w:rPr>
      </w:pPr>
    </w:p>
    <w:p w:rsidR="009440E9" w:rsidRDefault="004A50E9">
      <w:pPr>
        <w:tabs>
          <w:tab w:val="left" w:pos="540"/>
        </w:tabs>
        <w:spacing w:after="40"/>
        <w:rPr>
          <w:rFonts w:ascii="Calibri" w:hAnsi="Calibri" w:cs="Segoe UI"/>
          <w:sz w:val="22"/>
          <w:szCs w:val="22"/>
        </w:rPr>
      </w:pPr>
      <w:r>
        <w:rPr>
          <w:rFonts w:ascii="Calibri" w:hAnsi="Calibri" w:cs="Segoe UI"/>
          <w:sz w:val="22"/>
          <w:szCs w:val="22"/>
        </w:rPr>
        <w:t>Skarb Państwa - Areszt Śledczy</w:t>
      </w:r>
    </w:p>
    <w:p w:rsidR="009440E9" w:rsidRDefault="004A50E9">
      <w:pPr>
        <w:tabs>
          <w:tab w:val="left" w:pos="540"/>
        </w:tabs>
        <w:spacing w:after="40"/>
        <w:rPr>
          <w:rFonts w:ascii="Calibri" w:hAnsi="Calibri" w:cs="Segoe UI"/>
          <w:sz w:val="22"/>
          <w:szCs w:val="22"/>
        </w:rPr>
      </w:pPr>
      <w:r>
        <w:rPr>
          <w:rFonts w:ascii="Calibri" w:hAnsi="Calibri" w:cs="Segoe UI"/>
          <w:sz w:val="22"/>
          <w:szCs w:val="22"/>
        </w:rPr>
        <w:t>ul. Kaszubska 28,  70-226 Szczecin</w:t>
      </w:r>
    </w:p>
    <w:p w:rsidR="009440E9" w:rsidRDefault="004A50E9">
      <w:pPr>
        <w:tabs>
          <w:tab w:val="left" w:pos="540"/>
        </w:tabs>
        <w:spacing w:after="40"/>
        <w:rPr>
          <w:rFonts w:ascii="Calibri" w:hAnsi="Calibri" w:cs="Segoe UI"/>
          <w:sz w:val="22"/>
          <w:szCs w:val="22"/>
          <w:lang w:val="en-US"/>
        </w:rPr>
      </w:pPr>
      <w:r>
        <w:rPr>
          <w:rFonts w:ascii="Calibri" w:hAnsi="Calibri" w:cs="Segoe UI"/>
          <w:sz w:val="22"/>
          <w:szCs w:val="22"/>
          <w:lang w:val="en-US"/>
        </w:rPr>
        <w:t>tel. (91) 48 09 100</w:t>
      </w:r>
    </w:p>
    <w:p w:rsidR="009440E9" w:rsidRDefault="004A50E9">
      <w:pPr>
        <w:tabs>
          <w:tab w:val="left" w:pos="540"/>
        </w:tabs>
        <w:spacing w:after="40"/>
        <w:rPr>
          <w:rFonts w:ascii="Calibri" w:hAnsi="Calibri" w:cs="Segoe UI"/>
          <w:sz w:val="22"/>
          <w:szCs w:val="22"/>
          <w:lang w:val="en-US"/>
        </w:rPr>
      </w:pPr>
      <w:r>
        <w:rPr>
          <w:rFonts w:ascii="Calibri" w:hAnsi="Calibri" w:cs="Segoe UI"/>
          <w:sz w:val="22"/>
          <w:szCs w:val="22"/>
          <w:lang w:val="en-US"/>
        </w:rPr>
        <w:t>e-mail: as_szczecin@sw.gov.pl</w:t>
      </w:r>
    </w:p>
    <w:p w:rsidR="009440E9" w:rsidRDefault="004A50E9">
      <w:pPr>
        <w:tabs>
          <w:tab w:val="left" w:pos="540"/>
        </w:tabs>
        <w:spacing w:after="40"/>
        <w:jc w:val="both"/>
        <w:rPr>
          <w:rFonts w:ascii="Calibri" w:hAnsi="Calibri" w:cs="Segoe UI"/>
          <w:sz w:val="22"/>
          <w:szCs w:val="22"/>
        </w:rPr>
      </w:pPr>
      <w:r>
        <w:rPr>
          <w:rFonts w:ascii="Calibri" w:hAnsi="Calibri" w:cs="Segoe UI"/>
          <w:sz w:val="22"/>
          <w:szCs w:val="22"/>
        </w:rPr>
        <w:t>Godziny urzędowania:  7.30-15.30 od poniedziałku do piątku.</w:t>
      </w:r>
    </w:p>
    <w:p w:rsidR="009440E9" w:rsidRDefault="004A50E9">
      <w:pPr>
        <w:tabs>
          <w:tab w:val="left" w:pos="540"/>
        </w:tabs>
        <w:spacing w:after="40"/>
        <w:jc w:val="both"/>
        <w:rPr>
          <w:rFonts w:ascii="Calibri" w:hAnsi="Calibri" w:cs="Segoe UI"/>
          <w:sz w:val="22"/>
          <w:szCs w:val="22"/>
        </w:rPr>
      </w:pPr>
      <w:r>
        <w:rPr>
          <w:rFonts w:ascii="Calibri" w:hAnsi="Calibri" w:cs="Segoe UI"/>
          <w:sz w:val="22"/>
          <w:szCs w:val="22"/>
        </w:rPr>
        <w:t>NIP: 852-11-54-230</w:t>
      </w:r>
    </w:p>
    <w:p w:rsidR="009440E9" w:rsidRDefault="004A50E9">
      <w:pPr>
        <w:tabs>
          <w:tab w:val="left" w:pos="540"/>
        </w:tabs>
        <w:spacing w:after="40"/>
        <w:jc w:val="both"/>
        <w:rPr>
          <w:rFonts w:ascii="Calibri" w:hAnsi="Calibri" w:cs="Segoe UI"/>
          <w:sz w:val="22"/>
          <w:szCs w:val="22"/>
        </w:rPr>
      </w:pPr>
      <w:r>
        <w:rPr>
          <w:rFonts w:ascii="Calibri" w:hAnsi="Calibri" w:cs="Segoe UI"/>
          <w:sz w:val="22"/>
          <w:szCs w:val="22"/>
        </w:rPr>
        <w:t>REGON: 000626484</w:t>
      </w:r>
    </w:p>
    <w:p w:rsidR="00100C34" w:rsidRDefault="00100C34">
      <w:pPr>
        <w:tabs>
          <w:tab w:val="left" w:pos="540"/>
        </w:tabs>
        <w:spacing w:after="40"/>
        <w:jc w:val="both"/>
        <w:rPr>
          <w:rFonts w:ascii="Calibri" w:hAnsi="Calibri" w:cs="Segoe UI"/>
          <w:sz w:val="22"/>
          <w:szCs w:val="22"/>
        </w:rPr>
      </w:pPr>
      <w:r>
        <w:rPr>
          <w:rFonts w:ascii="Calibri" w:hAnsi="Calibri" w:cs="Segoe UI"/>
          <w:sz w:val="22"/>
          <w:szCs w:val="22"/>
        </w:rPr>
        <w:t>Adres strony internetowej Zamawiającego: www.sw.gov.pl</w:t>
      </w:r>
    </w:p>
    <w:p w:rsidR="009440E9" w:rsidRDefault="00003AE3">
      <w:pPr>
        <w:tabs>
          <w:tab w:val="left" w:pos="540"/>
        </w:tabs>
        <w:spacing w:after="40"/>
        <w:jc w:val="both"/>
      </w:pPr>
      <w:r>
        <w:rPr>
          <w:rFonts w:ascii="Calibri" w:hAnsi="Calibri" w:cs="Segoe UI"/>
          <w:sz w:val="22"/>
          <w:szCs w:val="22"/>
        </w:rPr>
        <w:t xml:space="preserve">Adres strony internetowej Zamawiającego, na której zamieszczona jest specyfikacja istotnych warunków zamówienia: </w:t>
      </w:r>
      <w:hyperlink r:id="rId8" w:tgtFrame="_blank" w:history="1">
        <w:r w:rsidR="000B32AB" w:rsidRPr="000B32AB">
          <w:rPr>
            <w:rFonts w:asciiTheme="minorHAnsi" w:hAnsiTheme="minorHAnsi" w:cstheme="minorHAnsi"/>
            <w:color w:val="0000FF"/>
            <w:u w:val="single"/>
          </w:rPr>
          <w:t>https://platformazakupowa.pl/pn/as_szczecin</w:t>
        </w:r>
      </w:hyperlink>
    </w:p>
    <w:p w:rsidR="009440E9" w:rsidRDefault="009440E9">
      <w:pPr>
        <w:pStyle w:val="pkt"/>
        <w:spacing w:before="0" w:after="40"/>
        <w:ind w:left="0" w:firstLine="0"/>
        <w:rPr>
          <w:rFonts w:ascii="Calibri" w:hAnsi="Calibri" w:cs="Segoe UI"/>
          <w:b/>
          <w:sz w:val="22"/>
          <w:szCs w:val="22"/>
        </w:rPr>
      </w:pPr>
    </w:p>
    <w:p w:rsidR="009440E9" w:rsidRDefault="004A50E9">
      <w:pPr>
        <w:pStyle w:val="pkt"/>
        <w:spacing w:before="0" w:after="40"/>
        <w:ind w:left="0" w:firstLine="0"/>
        <w:rPr>
          <w:rFonts w:ascii="Calibri" w:hAnsi="Calibri" w:cs="Segoe UI"/>
          <w:b/>
          <w:sz w:val="22"/>
          <w:szCs w:val="22"/>
        </w:rPr>
      </w:pPr>
      <w:r>
        <w:rPr>
          <w:rFonts w:ascii="Calibri" w:hAnsi="Calibri" w:cs="Segoe UI"/>
          <w:b/>
          <w:sz w:val="22"/>
          <w:szCs w:val="22"/>
        </w:rPr>
        <w:t xml:space="preserve">II. </w:t>
      </w:r>
      <w:r>
        <w:rPr>
          <w:rFonts w:ascii="Calibri" w:hAnsi="Calibri" w:cs="Segoe UI"/>
          <w:b/>
          <w:sz w:val="22"/>
          <w:szCs w:val="22"/>
        </w:rPr>
        <w:tab/>
        <w:t>Tryb udzielenia zamówienia.</w:t>
      </w:r>
    </w:p>
    <w:p w:rsidR="009440E9" w:rsidRDefault="009440E9">
      <w:pPr>
        <w:pStyle w:val="pkt"/>
        <w:spacing w:before="0" w:after="40"/>
        <w:ind w:left="0" w:firstLine="0"/>
        <w:rPr>
          <w:rFonts w:ascii="Calibri" w:hAnsi="Calibri" w:cs="Segoe UI"/>
          <w:b/>
          <w:sz w:val="22"/>
          <w:szCs w:val="22"/>
        </w:rPr>
      </w:pPr>
    </w:p>
    <w:p w:rsidR="009440E9" w:rsidRDefault="004A50E9">
      <w:pPr>
        <w:pStyle w:val="pkt"/>
        <w:numPr>
          <w:ilvl w:val="0"/>
          <w:numId w:val="11"/>
        </w:numPr>
        <w:tabs>
          <w:tab w:val="left" w:pos="426"/>
        </w:tabs>
        <w:spacing w:before="0" w:after="40"/>
        <w:rPr>
          <w:rFonts w:ascii="Calibri" w:hAnsi="Calibri" w:cs="Segoe UI"/>
          <w:sz w:val="22"/>
          <w:szCs w:val="22"/>
        </w:rPr>
      </w:pPr>
      <w:r>
        <w:rPr>
          <w:rFonts w:ascii="Calibri" w:hAnsi="Calibri" w:cs="Segoe UI"/>
          <w:sz w:val="22"/>
          <w:szCs w:val="22"/>
        </w:rPr>
        <w:t>Niniejsze postępowanie prowadzone jest w trybie przetargu nieograniczonego na podstawie art. 10 oraz 39 ustawy z dnia 29 stycznia 2004 r. Prawo Zamówień Publicznych zwanej dalej „ustawą PZP”.</w:t>
      </w:r>
    </w:p>
    <w:p w:rsidR="009440E9" w:rsidRDefault="004A50E9">
      <w:pPr>
        <w:pStyle w:val="pkt"/>
        <w:numPr>
          <w:ilvl w:val="0"/>
          <w:numId w:val="11"/>
        </w:numPr>
        <w:tabs>
          <w:tab w:val="left" w:pos="426"/>
        </w:tabs>
        <w:spacing w:before="0" w:after="40"/>
        <w:rPr>
          <w:rFonts w:ascii="Calibri" w:hAnsi="Calibri" w:cs="Segoe UI"/>
          <w:color w:val="000000"/>
          <w:sz w:val="22"/>
          <w:szCs w:val="22"/>
        </w:rPr>
      </w:pPr>
      <w:r>
        <w:rPr>
          <w:rFonts w:ascii="Calibri" w:hAnsi="Calibri" w:cs="Segoe UI"/>
          <w:color w:val="000000"/>
          <w:sz w:val="22"/>
          <w:szCs w:val="22"/>
        </w:rPr>
        <w:t xml:space="preserve">W zakresie nieuregulowanym niniejszą Specyfikacją Istotnych Warunków Zamówienia, zwaną dalej „SIWZ”, zastosowanie mają przepisy ustawy PZP. </w:t>
      </w:r>
    </w:p>
    <w:p w:rsidR="009440E9" w:rsidRDefault="004A50E9">
      <w:pPr>
        <w:pStyle w:val="pkt"/>
        <w:numPr>
          <w:ilvl w:val="0"/>
          <w:numId w:val="11"/>
        </w:numPr>
        <w:tabs>
          <w:tab w:val="left" w:pos="426"/>
        </w:tabs>
        <w:spacing w:before="0" w:after="40"/>
        <w:rPr>
          <w:rFonts w:ascii="Calibri" w:hAnsi="Calibri" w:cs="Segoe UI"/>
          <w:sz w:val="22"/>
          <w:szCs w:val="22"/>
        </w:rPr>
      </w:pPr>
      <w:r>
        <w:rPr>
          <w:rFonts w:ascii="Calibri" w:hAnsi="Calibri" w:cs="Segoe UI"/>
          <w:sz w:val="22"/>
          <w:szCs w:val="22"/>
        </w:rPr>
        <w:t>Wartość zamówienia</w:t>
      </w:r>
      <w:r>
        <w:rPr>
          <w:rFonts w:ascii="Calibri" w:hAnsi="Calibri" w:cs="Segoe UI"/>
          <w:color w:val="000000"/>
          <w:sz w:val="22"/>
          <w:szCs w:val="22"/>
        </w:rPr>
        <w:t xml:space="preserve"> nie przekracza</w:t>
      </w:r>
      <w:r>
        <w:rPr>
          <w:rFonts w:ascii="Calibri" w:hAnsi="Calibri" w:cs="Segoe UI"/>
          <w:b/>
          <w:color w:val="000000"/>
          <w:sz w:val="22"/>
          <w:szCs w:val="22"/>
        </w:rPr>
        <w:t xml:space="preserve"> </w:t>
      </w:r>
      <w:r>
        <w:rPr>
          <w:rFonts w:ascii="Calibri" w:hAnsi="Calibri" w:cs="Segoe UI"/>
          <w:sz w:val="22"/>
          <w:szCs w:val="22"/>
        </w:rPr>
        <w:t xml:space="preserve">równowartości kwoty określonej w przepisach wykonawczych wydanych na podstawie art. 11 ust. 8 ustawy PZP. </w:t>
      </w:r>
    </w:p>
    <w:p w:rsidR="009440E9" w:rsidRDefault="009440E9">
      <w:pPr>
        <w:pStyle w:val="pkt"/>
        <w:spacing w:before="0" w:after="40"/>
        <w:ind w:left="0" w:firstLine="0"/>
        <w:rPr>
          <w:rFonts w:ascii="Calibri" w:hAnsi="Calibri" w:cs="Segoe UI"/>
          <w:b/>
          <w:sz w:val="22"/>
          <w:szCs w:val="22"/>
        </w:rPr>
      </w:pPr>
    </w:p>
    <w:p w:rsidR="009440E9" w:rsidRDefault="004A50E9">
      <w:pPr>
        <w:pStyle w:val="pkt"/>
        <w:spacing w:before="0" w:after="40"/>
        <w:ind w:left="0" w:firstLine="0"/>
        <w:rPr>
          <w:rFonts w:ascii="Calibri" w:hAnsi="Calibri" w:cs="Segoe UI"/>
          <w:b/>
          <w:sz w:val="22"/>
          <w:szCs w:val="22"/>
        </w:rPr>
      </w:pPr>
      <w:r>
        <w:rPr>
          <w:rFonts w:ascii="Calibri" w:hAnsi="Calibri" w:cs="Segoe UI"/>
          <w:b/>
          <w:sz w:val="22"/>
          <w:szCs w:val="22"/>
        </w:rPr>
        <w:t xml:space="preserve">III.  </w:t>
      </w:r>
      <w:r>
        <w:rPr>
          <w:rFonts w:ascii="Calibri" w:hAnsi="Calibri" w:cs="Segoe UI"/>
          <w:b/>
          <w:sz w:val="22"/>
          <w:szCs w:val="22"/>
        </w:rPr>
        <w:tab/>
        <w:t>Opis przedmiotu zamówienia.</w:t>
      </w:r>
    </w:p>
    <w:p w:rsidR="009440E9" w:rsidRDefault="009440E9">
      <w:pPr>
        <w:tabs>
          <w:tab w:val="left" w:pos="480"/>
          <w:tab w:val="left" w:pos="3855"/>
        </w:tabs>
        <w:spacing w:after="40"/>
        <w:jc w:val="both"/>
        <w:rPr>
          <w:rFonts w:ascii="Calibri" w:hAnsi="Calibri" w:cs="Segoe UI"/>
          <w:sz w:val="22"/>
          <w:szCs w:val="22"/>
        </w:rPr>
      </w:pPr>
    </w:p>
    <w:p w:rsidR="009440E9" w:rsidRDefault="004A50E9">
      <w:pPr>
        <w:numPr>
          <w:ilvl w:val="0"/>
          <w:numId w:val="7"/>
        </w:numPr>
        <w:pBdr>
          <w:bottom w:val="single" w:sz="12" w:space="0" w:color="00000A"/>
        </w:pBdr>
        <w:tabs>
          <w:tab w:val="left" w:pos="426"/>
          <w:tab w:val="left" w:pos="3855"/>
        </w:tabs>
        <w:spacing w:after="40"/>
        <w:jc w:val="both"/>
      </w:pPr>
      <w:r>
        <w:rPr>
          <w:rFonts w:ascii="Calibri" w:hAnsi="Calibri" w:cs="Segoe UI"/>
          <w:sz w:val="22"/>
          <w:szCs w:val="22"/>
        </w:rPr>
        <w:t xml:space="preserve">Przedmiotem zamówienia są  sukcesywne dostawy art. ogólnospożywczych (przyprawy, zupy i sosy w proszku, wyroby sojowe, woda mineralna, przetwory warzywne), ryb, warzyw i dań mrożonych do Aresztu Śledczego w Szczecinie. </w:t>
      </w:r>
    </w:p>
    <w:p w:rsidR="009440E9" w:rsidRDefault="009440E9">
      <w:pPr>
        <w:pBdr>
          <w:bottom w:val="single" w:sz="12" w:space="0" w:color="00000A"/>
        </w:pBdr>
        <w:tabs>
          <w:tab w:val="left" w:pos="3855"/>
        </w:tabs>
        <w:spacing w:after="40"/>
        <w:jc w:val="both"/>
        <w:rPr>
          <w:rFonts w:ascii="Calibri" w:hAnsi="Calibri" w:cs="Segoe UI"/>
          <w:sz w:val="22"/>
          <w:szCs w:val="22"/>
        </w:rPr>
      </w:pPr>
    </w:p>
    <w:p w:rsidR="009440E9" w:rsidRPr="004A50E9" w:rsidRDefault="004A50E9" w:rsidP="004A50E9">
      <w:pPr>
        <w:pStyle w:val="Tekstpodstawowywcity31"/>
        <w:widowControl/>
        <w:suppressAutoHyphens w:val="0"/>
        <w:spacing w:line="100" w:lineRule="atLeast"/>
        <w:ind w:left="142" w:hanging="142"/>
        <w:jc w:val="left"/>
        <w:rPr>
          <w:rFonts w:asciiTheme="minorHAnsi" w:hAnsiTheme="minorHAnsi" w:cstheme="minorHAnsi"/>
          <w:szCs w:val="22"/>
        </w:rPr>
      </w:pPr>
      <w:r w:rsidRPr="004A50E9">
        <w:rPr>
          <w:rFonts w:asciiTheme="minorHAnsi" w:hAnsiTheme="minorHAnsi" w:cstheme="minorHAnsi"/>
          <w:b/>
          <w:bCs/>
          <w:szCs w:val="22"/>
        </w:rPr>
        <w:t>PAKIET I:</w:t>
      </w:r>
    </w:p>
    <w:p w:rsidR="009440E9" w:rsidRPr="004A50E9" w:rsidRDefault="004A50E9" w:rsidP="004A50E9">
      <w:pPr>
        <w:pStyle w:val="Tekstpodstawowywcity31"/>
        <w:widowControl/>
        <w:suppressAutoHyphens w:val="0"/>
        <w:spacing w:after="0" w:line="100" w:lineRule="atLeast"/>
        <w:ind w:left="142" w:hanging="142"/>
        <w:jc w:val="left"/>
        <w:rPr>
          <w:rFonts w:asciiTheme="minorHAnsi" w:hAnsiTheme="minorHAnsi" w:cstheme="minorHAnsi"/>
          <w:szCs w:val="22"/>
        </w:rPr>
      </w:pPr>
      <w:r w:rsidRPr="004A50E9">
        <w:rPr>
          <w:rFonts w:asciiTheme="minorHAnsi" w:hAnsiTheme="minorHAnsi" w:cstheme="minorHAnsi"/>
          <w:kern w:val="2"/>
          <w:szCs w:val="22"/>
        </w:rPr>
        <w:t>(PRZYPRAWY, ZUPY I SOSY W PROSZKU, WYROBY SOJOWE, WODA MINERALNA, PRZETWORY WARZYWNE):</w:t>
      </w:r>
    </w:p>
    <w:tbl>
      <w:tblPr>
        <w:tblW w:w="10030" w:type="dxa"/>
        <w:tblInd w:w="-141" w:type="dxa"/>
        <w:tblCellMar>
          <w:left w:w="68" w:type="dxa"/>
        </w:tblCellMar>
        <w:tblLook w:val="04A0" w:firstRow="1" w:lastRow="0" w:firstColumn="1" w:lastColumn="0" w:noHBand="0" w:noVBand="1"/>
      </w:tblPr>
      <w:tblGrid>
        <w:gridCol w:w="547"/>
        <w:gridCol w:w="3733"/>
        <w:gridCol w:w="1048"/>
        <w:gridCol w:w="1184"/>
        <w:gridCol w:w="1632"/>
        <w:gridCol w:w="1886"/>
      </w:tblGrid>
      <w:tr w:rsidR="009440E9">
        <w:tc>
          <w:tcPr>
            <w:tcW w:w="546" w:type="dxa"/>
            <w:tcBorders>
              <w:top w:val="single" w:sz="4" w:space="0" w:color="000001"/>
              <w:left w:val="single" w:sz="4" w:space="0" w:color="000001"/>
              <w:bottom w:val="single" w:sz="4" w:space="0" w:color="000001"/>
            </w:tcBorders>
            <w:shd w:val="clear" w:color="auto" w:fill="FFFF99"/>
            <w:vAlign w:val="center"/>
          </w:tcPr>
          <w:p w:rsidR="009440E9" w:rsidRDefault="009440E9">
            <w:pPr>
              <w:widowControl/>
              <w:suppressAutoHyphens w:val="0"/>
              <w:spacing w:after="0" w:line="240" w:lineRule="auto"/>
              <w:jc w:val="center"/>
              <w:rPr>
                <w:rFonts w:asciiTheme="minorHAnsi" w:hAnsiTheme="minorHAnsi"/>
                <w:b/>
                <w:bCs/>
                <w:kern w:val="2"/>
                <w:sz w:val="20"/>
                <w:szCs w:val="20"/>
              </w:rPr>
            </w:pPr>
          </w:p>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kern w:val="2"/>
                <w:sz w:val="20"/>
                <w:szCs w:val="20"/>
              </w:rPr>
              <w:t>Lp.</w:t>
            </w:r>
          </w:p>
        </w:tc>
        <w:tc>
          <w:tcPr>
            <w:tcW w:w="3733"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kern w:val="2"/>
                <w:sz w:val="20"/>
                <w:szCs w:val="20"/>
              </w:rPr>
              <w:t>Przedmiot zamówienia</w:t>
            </w:r>
          </w:p>
        </w:tc>
        <w:tc>
          <w:tcPr>
            <w:tcW w:w="1048"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kern w:val="2"/>
                <w:sz w:val="20"/>
                <w:szCs w:val="20"/>
              </w:rPr>
              <w:t>j.m.</w:t>
            </w:r>
          </w:p>
        </w:tc>
        <w:tc>
          <w:tcPr>
            <w:tcW w:w="1184"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kern w:val="2"/>
                <w:sz w:val="20"/>
                <w:szCs w:val="20"/>
              </w:rPr>
              <w:t>Ilość</w:t>
            </w:r>
          </w:p>
        </w:tc>
        <w:tc>
          <w:tcPr>
            <w:tcW w:w="1632"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kern w:val="2"/>
                <w:sz w:val="20"/>
                <w:szCs w:val="20"/>
              </w:rPr>
              <w:t>Kod CPV</w:t>
            </w:r>
          </w:p>
        </w:tc>
        <w:tc>
          <w:tcPr>
            <w:tcW w:w="1886"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kern w:val="2"/>
                <w:sz w:val="20"/>
                <w:szCs w:val="20"/>
              </w:rPr>
              <w:t>Polska norma</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i/>
                <w:kern w:val="2"/>
                <w:sz w:val="20"/>
                <w:szCs w:val="20"/>
              </w:rPr>
              <w:t>1</w:t>
            </w:r>
          </w:p>
        </w:tc>
        <w:tc>
          <w:tcPr>
            <w:tcW w:w="3733"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i/>
                <w:kern w:val="2"/>
                <w:sz w:val="20"/>
                <w:szCs w:val="20"/>
              </w:rPr>
              <w:t>2</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i/>
                <w:kern w:val="2"/>
                <w:sz w:val="20"/>
                <w:szCs w:val="20"/>
              </w:rPr>
              <w:t>3</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i/>
                <w:kern w:val="2"/>
                <w:sz w:val="20"/>
                <w:szCs w:val="20"/>
              </w:rPr>
              <w:t>4</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i/>
                <w:kern w:val="2"/>
                <w:sz w:val="20"/>
                <w:szCs w:val="20"/>
              </w:rPr>
              <w:t>5</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b/>
                <w:bCs/>
                <w:i/>
                <w:kern w:val="2"/>
                <w:sz w:val="20"/>
                <w:szCs w:val="20"/>
              </w:rPr>
              <w:t>6</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Przyprawa uniwersalna typu „kucharek”</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eastAsia="Times New Roman" w:hAnsi="Calibri" w:cs="Times New Roman"/>
                <w:b/>
                <w:bCs/>
                <w:sz w:val="20"/>
                <w:szCs w:val="20"/>
                <w:lang w:val="en-US"/>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Arial" w:hAnsi="Calibri" w:cs="Times New Roman"/>
                <w:b/>
                <w:bCs/>
                <w:lang w:eastAsia="pl-PL" w:bidi="pl-PL"/>
              </w:rPr>
              <w:t>120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15871270-7</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PN-EN 13188</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Przyprawa pięciu smaków (do potraw chińskich)</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15</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15871270-7</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PN-EN 13188</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 xml:space="preserve">Przyprawa do </w:t>
            </w:r>
            <w:proofErr w:type="spellStart"/>
            <w:r>
              <w:rPr>
                <w:rFonts w:ascii="Calibri" w:eastAsia="Arial" w:hAnsi="Calibri" w:cs="Times New Roman"/>
                <w:sz w:val="20"/>
                <w:szCs w:val="20"/>
                <w:lang w:bidi="pl-PL"/>
              </w:rPr>
              <w:t>gyrosa</w:t>
            </w:r>
            <w:proofErr w:type="spellEnd"/>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25</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15871270-7</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PN-EN 13188</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lastRenderedPageBreak/>
              <w:t>4.</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Bazylia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4</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15872000-1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PN-A-86960</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5.</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Cynamon</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15872000-1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BN-68/8132-09</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6.</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Czosnek granulowany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60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15871000-4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PN-A-86967</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7.</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Koper suszony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15871000-4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PN-A-86967</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8.</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Kwasek cytrynowy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25</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15890000-3</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PN-81/A-79734</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9.</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Liść laurowy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15871000-4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PN-R-87022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10.</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Gałka muszkatołowa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4</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15872300-4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PN-A-86955:1:1997</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11.</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Ziele angielskie</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25</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15870000-7</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BN-648132-14</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12.</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Przyprawa goździki</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15870000-7</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PN-A-86967</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13.</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Majeranek</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60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15872000-1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PN-A-86958</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14.</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Musztarda butelka lub słoik</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170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15871250-1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PN-A-86964</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15.</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color w:val="000000"/>
                <w:sz w:val="20"/>
                <w:szCs w:val="20"/>
                <w:lang w:bidi="pl-PL"/>
              </w:rPr>
              <w:t xml:space="preserve">Ocet </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l</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120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15871120-1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PN-72/A-79733</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16.</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Pieprz czarny mielony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70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15872100-2</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PN-A-86965</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17.</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Zioła prowansalskie</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15872000-1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PN-A-86960</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18.</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Papryka mielona ostra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70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15871000-4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PN-A-86955</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19.</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Sól spożywcza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1000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15872400-5</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PN-C-84081-2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20.</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Soda oczyszczona spożywcza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3</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15890000-3</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PN-EN 13188</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21.</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Herbata granulowana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450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15863000-5</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PN-ISO 3720</w:t>
            </w:r>
          </w:p>
          <w:p w:rsidR="009440E9" w:rsidRDefault="009440E9">
            <w:pPr>
              <w:tabs>
                <w:tab w:val="left" w:pos="283"/>
              </w:tabs>
              <w:jc w:val="both"/>
              <w:rPr>
                <w:rFonts w:ascii="Calibri" w:eastAsia="Arial" w:hAnsi="Calibri" w:cs="Times New Roman"/>
                <w:sz w:val="20"/>
                <w:szCs w:val="20"/>
                <w:lang w:bidi="pl-PL"/>
              </w:rPr>
            </w:pP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22.</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Przyprawa do zup w płynie</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l</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2500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15890000-3</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PN-A-94052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23.</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Oregano</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5</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15872000-1</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PN-A-86960</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24.</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Curry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6</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15871200-6</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PN-R-87022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25.</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Rosół drobiowy w proszku (baza)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15891400-4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PN-A-97052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26.</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Żurek w proszku (baza)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110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15891400-4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PN-A-94050</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27.</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Sos pieczarkowy w proszku</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120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15871260-4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PN-A-86951</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28.</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Sos pieczeniowy ciemny w proszku</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15871260-4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PN-A-86951</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29.</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Zupa ogonowa w proszku</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110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15891400-4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PN-A-94050</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30.</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Barszcz biały w proszku</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150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15871260-4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PN-A-86951</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31.</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Barszcz czerwony w proszku</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150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15871260-4</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PN-A-86951</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lastRenderedPageBreak/>
              <w:t>32.</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 xml:space="preserve">Sos boloński </w:t>
            </w:r>
            <w:r>
              <w:rPr>
                <w:rFonts w:ascii="Calibri" w:eastAsia="Arial" w:hAnsi="Calibri" w:cs="Times New Roman"/>
                <w:color w:val="000000"/>
                <w:sz w:val="20"/>
                <w:szCs w:val="20"/>
                <w:lang w:bidi="pl-PL"/>
              </w:rPr>
              <w:t>(na bazie koncentratu pomidorowego)</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110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15871260-4</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PN-A-86951</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33</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Soja (granulat)</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400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15890000-3</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PN-ISO 5506</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34.</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Soja (kostka 06)</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450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15890000-3</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PN-ISO 5506</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35.</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Kotlety sojowe schabowe</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15890000-3</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PN-ISO 5506</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36.</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Ketchup butelka lub słoik</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15871230-5</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PN-A-82013:1996</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37.</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Majonez butelka lub słoik</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15871273-8</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PN-A-86950:1995</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38.</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Chrzan słoik</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180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15331400-1</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PN/R-75520</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39.</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 xml:space="preserve">Woda mineralna niegazowana </w:t>
            </w:r>
          </w:p>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(but. 1,5l)</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l</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15000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15981000-8</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PN-Z-11001-2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40.</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Koncentrat pomidorowy puszka 30%</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1500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15331427-6</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PN-75/A-77601</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41.</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Szczaw (słoik) konserwowy</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15332170-6</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PN-A-77807:1997</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42.</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Kukurydza konserwowa puszka lub słoik</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250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15331400-1</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PN-A-77807</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43.</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Papryka konserwowa czerwona puszka lub słoik</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15331400-1</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PN-PN/A-77806</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44.</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Groszek konserwowy puszka lub słoik</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250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15331400-1</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PN-76/A-77803</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45.</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Fasola czerwona konserwowa słoik lub puszka</w:t>
            </w:r>
          </w:p>
        </w:tc>
        <w:tc>
          <w:tcPr>
            <w:tcW w:w="1048"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15331400-1</w:t>
            </w:r>
          </w:p>
        </w:tc>
        <w:tc>
          <w:tcPr>
            <w:tcW w:w="1886"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PN-V-74016:2001</w:t>
            </w:r>
          </w:p>
        </w:tc>
      </w:tr>
    </w:tbl>
    <w:p w:rsidR="009440E9" w:rsidRPr="004A50E9" w:rsidRDefault="009440E9">
      <w:pPr>
        <w:widowControl/>
        <w:suppressAutoHyphens w:val="0"/>
        <w:spacing w:after="120" w:line="240" w:lineRule="auto"/>
        <w:jc w:val="both"/>
        <w:rPr>
          <w:rFonts w:asciiTheme="minorHAnsi" w:eastAsia="Arial" w:hAnsiTheme="minorHAnsi" w:cstheme="minorHAnsi"/>
          <w:b/>
          <w:bCs/>
          <w:color w:val="000000"/>
          <w:kern w:val="2"/>
          <w:sz w:val="20"/>
          <w:szCs w:val="20"/>
          <w:lang w:val="en-US" w:bidi="pl-PL"/>
        </w:rPr>
      </w:pPr>
    </w:p>
    <w:p w:rsidR="009440E9" w:rsidRPr="004A50E9" w:rsidRDefault="004A50E9" w:rsidP="004A50E9">
      <w:pPr>
        <w:pStyle w:val="Tekstpodstawowywcity31"/>
        <w:widowControl/>
        <w:suppressAutoHyphens w:val="0"/>
        <w:spacing w:line="100" w:lineRule="atLeast"/>
        <w:ind w:left="142" w:hanging="142"/>
        <w:jc w:val="left"/>
        <w:rPr>
          <w:rFonts w:asciiTheme="minorHAnsi" w:hAnsiTheme="minorHAnsi" w:cstheme="minorHAnsi"/>
          <w:szCs w:val="22"/>
        </w:rPr>
      </w:pPr>
      <w:r w:rsidRPr="004A50E9">
        <w:rPr>
          <w:rFonts w:asciiTheme="minorHAnsi" w:hAnsiTheme="minorHAnsi" w:cstheme="minorHAnsi"/>
          <w:b/>
          <w:bCs/>
          <w:szCs w:val="22"/>
        </w:rPr>
        <w:t>Pakiet II:</w:t>
      </w:r>
    </w:p>
    <w:p w:rsidR="009440E9" w:rsidRPr="004A50E9" w:rsidRDefault="004A50E9" w:rsidP="004A50E9">
      <w:pPr>
        <w:pStyle w:val="Tekstpodstawowywcity31"/>
        <w:widowControl/>
        <w:suppressAutoHyphens w:val="0"/>
        <w:spacing w:after="0" w:line="100" w:lineRule="atLeast"/>
        <w:ind w:left="142" w:hanging="142"/>
        <w:jc w:val="left"/>
        <w:rPr>
          <w:rFonts w:asciiTheme="minorHAnsi" w:hAnsiTheme="minorHAnsi" w:cstheme="minorHAnsi"/>
          <w:szCs w:val="22"/>
        </w:rPr>
      </w:pPr>
      <w:r w:rsidRPr="004A50E9">
        <w:rPr>
          <w:rFonts w:asciiTheme="minorHAnsi" w:hAnsiTheme="minorHAnsi" w:cstheme="minorHAnsi"/>
          <w:kern w:val="2"/>
          <w:szCs w:val="22"/>
        </w:rPr>
        <w:t>(RYBY):</w:t>
      </w:r>
    </w:p>
    <w:tbl>
      <w:tblPr>
        <w:tblW w:w="10030" w:type="dxa"/>
        <w:tblInd w:w="-141" w:type="dxa"/>
        <w:tblCellMar>
          <w:left w:w="68" w:type="dxa"/>
        </w:tblCellMar>
        <w:tblLook w:val="04A0" w:firstRow="1" w:lastRow="0" w:firstColumn="1" w:lastColumn="0" w:noHBand="0" w:noVBand="1"/>
      </w:tblPr>
      <w:tblGrid>
        <w:gridCol w:w="547"/>
        <w:gridCol w:w="3733"/>
        <w:gridCol w:w="1048"/>
        <w:gridCol w:w="1184"/>
        <w:gridCol w:w="1632"/>
        <w:gridCol w:w="1886"/>
      </w:tblGrid>
      <w:tr w:rsidR="009440E9">
        <w:tc>
          <w:tcPr>
            <w:tcW w:w="546" w:type="dxa"/>
            <w:tcBorders>
              <w:top w:val="single" w:sz="4" w:space="0" w:color="000001"/>
              <w:left w:val="single" w:sz="4" w:space="0" w:color="000001"/>
              <w:bottom w:val="single" w:sz="4" w:space="0" w:color="000001"/>
            </w:tcBorders>
            <w:shd w:val="clear" w:color="auto" w:fill="FFFF99"/>
            <w:vAlign w:val="center"/>
          </w:tcPr>
          <w:p w:rsidR="009440E9" w:rsidRDefault="009440E9">
            <w:pPr>
              <w:widowControl/>
              <w:suppressAutoHyphens w:val="0"/>
              <w:spacing w:after="0" w:line="240" w:lineRule="auto"/>
              <w:jc w:val="center"/>
              <w:rPr>
                <w:rFonts w:asciiTheme="minorHAnsi" w:hAnsiTheme="minorHAnsi"/>
                <w:kern w:val="2"/>
                <w:sz w:val="20"/>
                <w:szCs w:val="20"/>
              </w:rPr>
            </w:pPr>
          </w:p>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kern w:val="2"/>
                <w:sz w:val="20"/>
                <w:szCs w:val="20"/>
              </w:rPr>
              <w:t>Lp.</w:t>
            </w:r>
          </w:p>
        </w:tc>
        <w:tc>
          <w:tcPr>
            <w:tcW w:w="3733"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kern w:val="2"/>
                <w:sz w:val="20"/>
                <w:szCs w:val="20"/>
              </w:rPr>
              <w:t>Przedmiot zamówienia</w:t>
            </w:r>
          </w:p>
        </w:tc>
        <w:tc>
          <w:tcPr>
            <w:tcW w:w="1048"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kern w:val="2"/>
                <w:sz w:val="20"/>
                <w:szCs w:val="20"/>
              </w:rPr>
              <w:t>j.m.</w:t>
            </w:r>
          </w:p>
        </w:tc>
        <w:tc>
          <w:tcPr>
            <w:tcW w:w="1184"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kern w:val="2"/>
                <w:sz w:val="20"/>
                <w:szCs w:val="20"/>
              </w:rPr>
              <w:t>Ilość</w:t>
            </w:r>
          </w:p>
        </w:tc>
        <w:tc>
          <w:tcPr>
            <w:tcW w:w="1632"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kern w:val="2"/>
                <w:sz w:val="20"/>
                <w:szCs w:val="20"/>
              </w:rPr>
              <w:t>Kod CPV</w:t>
            </w:r>
          </w:p>
        </w:tc>
        <w:tc>
          <w:tcPr>
            <w:tcW w:w="1886"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kern w:val="2"/>
                <w:sz w:val="20"/>
                <w:szCs w:val="20"/>
              </w:rPr>
              <w:t>Polska norma</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i/>
                <w:kern w:val="2"/>
                <w:sz w:val="20"/>
                <w:szCs w:val="20"/>
              </w:rPr>
              <w:t>1</w:t>
            </w:r>
          </w:p>
        </w:tc>
        <w:tc>
          <w:tcPr>
            <w:tcW w:w="3733"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i/>
                <w:kern w:val="2"/>
                <w:sz w:val="20"/>
                <w:szCs w:val="20"/>
              </w:rPr>
              <w:t>2</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i/>
                <w:kern w:val="2"/>
                <w:sz w:val="20"/>
                <w:szCs w:val="20"/>
              </w:rPr>
              <w:t>3</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i/>
                <w:kern w:val="2"/>
                <w:sz w:val="20"/>
                <w:szCs w:val="20"/>
              </w:rPr>
              <w:t>4</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i/>
                <w:kern w:val="2"/>
                <w:sz w:val="20"/>
                <w:szCs w:val="20"/>
              </w:rPr>
              <w:t>5</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widowControl/>
              <w:suppressAutoHyphens w:val="0"/>
              <w:spacing w:after="0" w:line="240" w:lineRule="auto"/>
              <w:jc w:val="center"/>
              <w:rPr>
                <w:rFonts w:asciiTheme="minorHAnsi" w:hAnsiTheme="minorHAnsi"/>
                <w:kern w:val="2"/>
                <w:sz w:val="20"/>
                <w:szCs w:val="20"/>
              </w:rPr>
            </w:pPr>
            <w:r>
              <w:rPr>
                <w:rFonts w:asciiTheme="minorHAnsi" w:hAnsiTheme="minorHAnsi"/>
                <w:i/>
                <w:kern w:val="2"/>
                <w:sz w:val="20"/>
                <w:szCs w:val="20"/>
              </w:rPr>
              <w:t>6</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1.</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 xml:space="preserve">Filet z morszczuka / mintaja / </w:t>
            </w:r>
            <w:proofErr w:type="spellStart"/>
            <w:r>
              <w:rPr>
                <w:rFonts w:ascii="Calibri" w:eastAsia="Arial" w:hAnsi="Calibri" w:cs="Times New Roman"/>
                <w:sz w:val="20"/>
                <w:szCs w:val="20"/>
                <w:lang w:bidi="pl-PL"/>
              </w:rPr>
              <w:t>miruny</w:t>
            </w:r>
            <w:proofErr w:type="spellEnd"/>
            <w:r>
              <w:rPr>
                <w:rFonts w:ascii="Calibri" w:eastAsia="Arial" w:hAnsi="Calibri" w:cs="Times New Roman"/>
                <w:sz w:val="20"/>
                <w:szCs w:val="20"/>
                <w:lang w:bidi="pl-PL"/>
              </w:rPr>
              <w:t xml:space="preserve"> / dorsza (mrożony, ze skórą, rozmiar 100 – 200 g) </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eastAsia="Times New Roman" w:hAnsi="Calibri" w:cs="Times New Roman"/>
                <w:b/>
                <w:bCs/>
                <w:sz w:val="20"/>
                <w:szCs w:val="20"/>
                <w:lang w:val="en-US"/>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Arial" w:hAnsi="Calibri" w:cs="Times New Roman"/>
                <w:b/>
                <w:bCs/>
                <w:lang w:eastAsia="pl-PL" w:bidi="pl-PL"/>
              </w:rPr>
              <w:t>1000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15222000-0</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PN-A-86759</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2.</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Kostka z fileta z mintaja / morszczuka (mrożona)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1000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15221000-3</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PN-75/A-86764</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3.</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 xml:space="preserve">Burgery rybne panierowane o wadze 1 </w:t>
            </w:r>
            <w:proofErr w:type="spellStart"/>
            <w:r>
              <w:rPr>
                <w:rFonts w:ascii="Calibri" w:eastAsia="Arial" w:hAnsi="Calibri" w:cs="Times New Roman"/>
                <w:sz w:val="20"/>
                <w:szCs w:val="20"/>
                <w:lang w:bidi="pl-PL"/>
              </w:rPr>
              <w:t>szt</w:t>
            </w:r>
            <w:proofErr w:type="spellEnd"/>
            <w:r>
              <w:rPr>
                <w:rFonts w:ascii="Calibri" w:eastAsia="Arial" w:hAnsi="Calibri" w:cs="Times New Roman"/>
                <w:sz w:val="20"/>
                <w:szCs w:val="20"/>
                <w:lang w:bidi="pl-PL"/>
              </w:rPr>
              <w:t xml:space="preserve"> ok. 100g (mrożone)</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1300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15229000-9</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PN-A-86769</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4.</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Płaty ze śledzia (mrożone)</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200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15221000-3</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PN-A-86759</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5.</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 xml:space="preserve">Płaty śledziowe w </w:t>
            </w:r>
            <w:proofErr w:type="spellStart"/>
            <w:r>
              <w:rPr>
                <w:rFonts w:ascii="Calibri" w:eastAsia="Arial" w:hAnsi="Calibri" w:cs="Times New Roman"/>
                <w:sz w:val="20"/>
                <w:szCs w:val="20"/>
                <w:lang w:bidi="pl-PL"/>
              </w:rPr>
              <w:t>salinacie</w:t>
            </w:r>
            <w:proofErr w:type="spellEnd"/>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300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15233000-0</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PN-92/A-86758</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sz w:val="20"/>
                <w:szCs w:val="20"/>
              </w:rPr>
              <w:t>6.</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283"/>
              </w:tabs>
              <w:jc w:val="both"/>
              <w:rPr>
                <w:rFonts w:ascii="Calibri" w:hAnsi="Calibri"/>
                <w:sz w:val="20"/>
                <w:szCs w:val="20"/>
              </w:rPr>
            </w:pPr>
            <w:r>
              <w:rPr>
                <w:rFonts w:ascii="Calibri" w:eastAsia="Arial" w:hAnsi="Calibri" w:cs="Times New Roman"/>
                <w:sz w:val="20"/>
                <w:szCs w:val="20"/>
                <w:lang w:bidi="pl-PL"/>
              </w:rPr>
              <w:t xml:space="preserve">Makrela wędzona o wadze 1 </w:t>
            </w:r>
            <w:proofErr w:type="spellStart"/>
            <w:r>
              <w:rPr>
                <w:rFonts w:ascii="Calibri" w:eastAsia="Arial" w:hAnsi="Calibri" w:cs="Times New Roman"/>
                <w:sz w:val="20"/>
                <w:szCs w:val="20"/>
                <w:lang w:bidi="pl-PL"/>
              </w:rPr>
              <w:t>szt</w:t>
            </w:r>
            <w:proofErr w:type="spellEnd"/>
            <w:r>
              <w:rPr>
                <w:rFonts w:ascii="Calibri" w:eastAsia="Arial" w:hAnsi="Calibri" w:cs="Times New Roman"/>
                <w:sz w:val="20"/>
                <w:szCs w:val="20"/>
                <w:lang w:bidi="pl-PL"/>
              </w:rPr>
              <w:t xml:space="preserve"> ok. 200g (tusza)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20"/>
                <w:szCs w:val="20"/>
              </w:rPr>
            </w:pPr>
            <w:r>
              <w:rPr>
                <w:rFonts w:ascii="Calibri" w:hAnsi="Calibri" w:cs="Times New Roman"/>
                <w:b/>
                <w:bCs/>
                <w:sz w:val="20"/>
                <w:szCs w:val="20"/>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Zawartotabeli"/>
              <w:spacing w:after="120"/>
              <w:jc w:val="right"/>
              <w:rPr>
                <w:rFonts w:ascii="Calibri" w:hAnsi="Calibri"/>
              </w:rPr>
            </w:pPr>
            <w:r>
              <w:rPr>
                <w:rFonts w:ascii="Calibri" w:eastAsia="Times New Roman" w:hAnsi="Calibri" w:cs="Times New Roman"/>
                <w:b/>
                <w:bCs/>
                <w:lang w:val="en-US"/>
              </w:rPr>
              <w:t>100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15234000-7</w:t>
            </w:r>
          </w:p>
        </w:tc>
        <w:tc>
          <w:tcPr>
            <w:tcW w:w="1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3858"/>
              </w:tabs>
              <w:jc w:val="both"/>
              <w:rPr>
                <w:rFonts w:ascii="Calibri" w:hAnsi="Calibri"/>
                <w:sz w:val="20"/>
                <w:szCs w:val="20"/>
              </w:rPr>
            </w:pPr>
            <w:r>
              <w:rPr>
                <w:rFonts w:ascii="Calibri" w:eastAsia="Arial CE" w:hAnsi="Calibri" w:cs="Times New Roman"/>
                <w:color w:val="000000"/>
                <w:sz w:val="20"/>
                <w:szCs w:val="20"/>
                <w:lang w:bidi="pl-PL"/>
              </w:rPr>
              <w:t>PN-85/A-86772</w:t>
            </w:r>
          </w:p>
        </w:tc>
      </w:tr>
    </w:tbl>
    <w:p w:rsidR="009440E9" w:rsidRPr="004A50E9" w:rsidRDefault="004A50E9" w:rsidP="004A50E9">
      <w:pPr>
        <w:pStyle w:val="Tekstpodstawowywcity31"/>
        <w:widowControl/>
        <w:suppressAutoHyphens w:val="0"/>
        <w:spacing w:line="100" w:lineRule="atLeast"/>
        <w:ind w:left="142" w:hanging="142"/>
        <w:jc w:val="left"/>
        <w:rPr>
          <w:rFonts w:asciiTheme="minorHAnsi" w:hAnsiTheme="minorHAnsi" w:cstheme="minorHAnsi"/>
        </w:rPr>
      </w:pPr>
      <w:r>
        <w:rPr>
          <w:rFonts w:asciiTheme="minorHAnsi" w:hAnsiTheme="minorHAnsi" w:cstheme="minorHAnsi"/>
          <w:b/>
          <w:bCs/>
        </w:rPr>
        <w:lastRenderedPageBreak/>
        <w:t>P</w:t>
      </w:r>
      <w:r w:rsidRPr="004A50E9">
        <w:rPr>
          <w:rFonts w:asciiTheme="minorHAnsi" w:hAnsiTheme="minorHAnsi" w:cstheme="minorHAnsi"/>
          <w:b/>
          <w:bCs/>
        </w:rPr>
        <w:t>akiet III</w:t>
      </w:r>
    </w:p>
    <w:p w:rsidR="009440E9" w:rsidRPr="004A50E9" w:rsidRDefault="004A50E9" w:rsidP="004A50E9">
      <w:pPr>
        <w:pStyle w:val="Tekstpodstawowywcity31"/>
        <w:widowControl/>
        <w:suppressAutoHyphens w:val="0"/>
        <w:spacing w:after="0" w:line="100" w:lineRule="atLeast"/>
        <w:ind w:left="142" w:hanging="142"/>
        <w:jc w:val="left"/>
        <w:rPr>
          <w:rFonts w:asciiTheme="minorHAnsi" w:hAnsiTheme="minorHAnsi" w:cstheme="minorHAnsi"/>
        </w:rPr>
      </w:pPr>
      <w:r w:rsidRPr="004A50E9">
        <w:rPr>
          <w:rFonts w:asciiTheme="minorHAnsi" w:eastAsia="Arial" w:hAnsiTheme="minorHAnsi" w:cstheme="minorHAnsi"/>
          <w:kern w:val="2"/>
          <w:szCs w:val="22"/>
          <w:lang w:val="en-US" w:bidi="pl-PL"/>
        </w:rPr>
        <w:t>(WARZYWA I OWOCE MROŻONE):</w:t>
      </w:r>
    </w:p>
    <w:tbl>
      <w:tblPr>
        <w:tblW w:w="10030" w:type="dxa"/>
        <w:tblInd w:w="-141" w:type="dxa"/>
        <w:tblCellMar>
          <w:left w:w="68" w:type="dxa"/>
        </w:tblCellMar>
        <w:tblLook w:val="04A0" w:firstRow="1" w:lastRow="0" w:firstColumn="1" w:lastColumn="0" w:noHBand="0" w:noVBand="1"/>
      </w:tblPr>
      <w:tblGrid>
        <w:gridCol w:w="546"/>
        <w:gridCol w:w="3733"/>
        <w:gridCol w:w="1048"/>
        <w:gridCol w:w="1184"/>
        <w:gridCol w:w="1632"/>
        <w:gridCol w:w="1887"/>
      </w:tblGrid>
      <w:tr w:rsidR="009440E9">
        <w:tc>
          <w:tcPr>
            <w:tcW w:w="546" w:type="dxa"/>
            <w:tcBorders>
              <w:top w:val="single" w:sz="4" w:space="0" w:color="000001"/>
              <w:left w:val="single" w:sz="4" w:space="0" w:color="000001"/>
              <w:bottom w:val="single" w:sz="4" w:space="0" w:color="000001"/>
            </w:tcBorders>
            <w:shd w:val="clear" w:color="auto" w:fill="FFFF99"/>
            <w:vAlign w:val="center"/>
          </w:tcPr>
          <w:p w:rsidR="009440E9" w:rsidRDefault="009440E9">
            <w:pPr>
              <w:widowControl/>
              <w:suppressAutoHyphens w:val="0"/>
              <w:spacing w:after="0" w:line="240" w:lineRule="auto"/>
              <w:jc w:val="center"/>
              <w:rPr>
                <w:rFonts w:asciiTheme="minorHAnsi" w:hAnsiTheme="minorHAnsi"/>
                <w:kern w:val="2"/>
                <w:sz w:val="20"/>
                <w:szCs w:val="20"/>
              </w:rPr>
            </w:pPr>
          </w:p>
          <w:p w:rsidR="009440E9" w:rsidRDefault="004A50E9">
            <w:pPr>
              <w:widowControl/>
              <w:suppressAutoHyphens w:val="0"/>
              <w:spacing w:after="0" w:line="240" w:lineRule="auto"/>
              <w:jc w:val="center"/>
            </w:pPr>
            <w:r>
              <w:rPr>
                <w:rFonts w:asciiTheme="minorHAnsi" w:hAnsiTheme="minorHAnsi"/>
                <w:kern w:val="2"/>
                <w:sz w:val="20"/>
                <w:szCs w:val="20"/>
              </w:rPr>
              <w:t>Lp.</w:t>
            </w:r>
          </w:p>
        </w:tc>
        <w:tc>
          <w:tcPr>
            <w:tcW w:w="3733"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Przedmiot zamówienia</w:t>
            </w:r>
          </w:p>
        </w:tc>
        <w:tc>
          <w:tcPr>
            <w:tcW w:w="1048"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j.m.</w:t>
            </w:r>
          </w:p>
        </w:tc>
        <w:tc>
          <w:tcPr>
            <w:tcW w:w="1184"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Ilość</w:t>
            </w:r>
          </w:p>
        </w:tc>
        <w:tc>
          <w:tcPr>
            <w:tcW w:w="1632" w:type="dxa"/>
            <w:tcBorders>
              <w:top w:val="single" w:sz="4" w:space="0" w:color="000001"/>
              <w:left w:val="single" w:sz="4" w:space="0" w:color="000001"/>
              <w:bottom w:val="single" w:sz="4" w:space="0" w:color="000001"/>
            </w:tcBorders>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Kod CPV</w:t>
            </w:r>
          </w:p>
        </w:tc>
        <w:tc>
          <w:tcPr>
            <w:tcW w:w="1887"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Polska norma</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pPr>
            <w:r>
              <w:rPr>
                <w:rFonts w:asciiTheme="minorHAnsi" w:hAnsiTheme="minorHAnsi"/>
                <w:i/>
                <w:kern w:val="2"/>
                <w:sz w:val="20"/>
                <w:szCs w:val="20"/>
              </w:rPr>
              <w:t>1</w:t>
            </w:r>
          </w:p>
        </w:tc>
        <w:tc>
          <w:tcPr>
            <w:tcW w:w="3733"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pPr>
            <w:r>
              <w:rPr>
                <w:rFonts w:asciiTheme="minorHAnsi" w:hAnsiTheme="minorHAnsi"/>
                <w:i/>
                <w:kern w:val="2"/>
                <w:sz w:val="20"/>
                <w:szCs w:val="20"/>
              </w:rPr>
              <w:t>2</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pPr>
            <w:r>
              <w:rPr>
                <w:rFonts w:asciiTheme="minorHAnsi" w:hAnsiTheme="minorHAnsi"/>
                <w:i/>
                <w:kern w:val="2"/>
                <w:sz w:val="20"/>
                <w:szCs w:val="20"/>
              </w:rPr>
              <w:t>3</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pPr>
            <w:r>
              <w:rPr>
                <w:rFonts w:asciiTheme="minorHAnsi" w:hAnsiTheme="minorHAnsi"/>
                <w:i/>
                <w:kern w:val="2"/>
                <w:sz w:val="20"/>
                <w:szCs w:val="20"/>
              </w:rPr>
              <w:t>4</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widowControl/>
              <w:suppressAutoHyphens w:val="0"/>
              <w:spacing w:after="0" w:line="240" w:lineRule="auto"/>
              <w:jc w:val="center"/>
            </w:pPr>
            <w:r>
              <w:rPr>
                <w:rFonts w:asciiTheme="minorHAnsi" w:hAnsiTheme="minorHAnsi"/>
                <w:i/>
                <w:kern w:val="2"/>
                <w:sz w:val="20"/>
                <w:szCs w:val="20"/>
              </w:rPr>
              <w:t>5</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widowControl/>
              <w:suppressAutoHyphens w:val="0"/>
              <w:spacing w:after="0" w:line="240" w:lineRule="auto"/>
              <w:jc w:val="center"/>
            </w:pPr>
            <w:r>
              <w:rPr>
                <w:rFonts w:asciiTheme="minorHAnsi" w:hAnsiTheme="minorHAnsi"/>
                <w:i/>
                <w:kern w:val="2"/>
                <w:sz w:val="20"/>
                <w:szCs w:val="20"/>
              </w:rPr>
              <w:t>6</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1.</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Mieszanka wieloskładnikowa mrożona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1000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1981"/>
              </w:tabs>
              <w:jc w:val="both"/>
              <w:rPr>
                <w:rFonts w:ascii="Calibri" w:hAnsi="Calibri"/>
                <w:sz w:val="18"/>
                <w:szCs w:val="18"/>
              </w:rPr>
            </w:pPr>
            <w:r>
              <w:rPr>
                <w:rFonts w:ascii="Calibri" w:eastAsia="Arial" w:hAnsi="Calibri" w:cs="Times New Roman"/>
                <w:sz w:val="18"/>
                <w:szCs w:val="18"/>
                <w:lang w:bidi="pl-PL"/>
              </w:rPr>
              <w:t>15331170-9</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2.</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Mieszkanka 2-składnikowa marchew + groszek mrożona</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1000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3.</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Kalafior mrożony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1000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4.</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Brokuł mrożony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1200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5.</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Szpinak mrożony</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450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top w:val="single" w:sz="4" w:space="0" w:color="000001"/>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6.</w:t>
            </w:r>
          </w:p>
        </w:tc>
        <w:tc>
          <w:tcPr>
            <w:tcW w:w="3733" w:type="dxa"/>
            <w:tcBorders>
              <w:top w:val="single" w:sz="4" w:space="0" w:color="000001"/>
              <w:left w:val="single" w:sz="4" w:space="0" w:color="000001"/>
              <w:bottom w:val="single" w:sz="4" w:space="0" w:color="000001"/>
            </w:tcBorders>
            <w:shd w:val="clear" w:color="auto" w:fill="FFFFFF"/>
            <w:vAlign w:val="bottom"/>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Warzywa leczo mrożone</w:t>
            </w:r>
          </w:p>
        </w:tc>
        <w:tc>
          <w:tcPr>
            <w:tcW w:w="1048"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top w:val="single" w:sz="4" w:space="0" w:color="000001"/>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550</w:t>
            </w:r>
          </w:p>
        </w:tc>
        <w:tc>
          <w:tcPr>
            <w:tcW w:w="1632" w:type="dxa"/>
            <w:tcBorders>
              <w:top w:val="single" w:sz="4" w:space="0" w:color="000001"/>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7.</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Pieczarki mrożone</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450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8.</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Włoszczyzna w paski (bez warzyw kapustnych i strączkowych) mrożona</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800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9.</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Mieszanka chińska mrożona</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300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10.</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Mieszanka węgierska mrożona</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450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11.</w:t>
            </w:r>
          </w:p>
        </w:tc>
        <w:tc>
          <w:tcPr>
            <w:tcW w:w="3733" w:type="dxa"/>
            <w:tcBorders>
              <w:left w:val="single" w:sz="4" w:space="0" w:color="000001"/>
              <w:bottom w:val="single" w:sz="4" w:space="0" w:color="000001"/>
            </w:tcBorders>
            <w:shd w:val="clear" w:color="auto" w:fill="FFFFFF"/>
            <w:vAlign w:val="bottom"/>
          </w:tcPr>
          <w:p w:rsidR="009440E9" w:rsidRDefault="004A50E9">
            <w:pPr>
              <w:tabs>
                <w:tab w:val="left" w:pos="283"/>
              </w:tabs>
              <w:spacing w:after="120"/>
              <w:jc w:val="both"/>
              <w:rPr>
                <w:rFonts w:ascii="Calibri" w:hAnsi="Calibri"/>
                <w:sz w:val="18"/>
                <w:szCs w:val="18"/>
              </w:rPr>
            </w:pPr>
            <w:r>
              <w:rPr>
                <w:rFonts w:ascii="Calibri" w:hAnsi="Calibri"/>
                <w:sz w:val="18"/>
                <w:szCs w:val="18"/>
              </w:rPr>
              <w:t>Zupa grzybowa</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400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12.</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Zupa barszcz ukraiński</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300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13.</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Fasolka szparagowa mrożona</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b/>
                <w:bCs/>
                <w:sz w:val="18"/>
                <w:szCs w:val="18"/>
              </w:rPr>
            </w:pPr>
            <w:r>
              <w:rPr>
                <w:rFonts w:ascii="Calibri" w:hAnsi="Calibri"/>
                <w:b/>
                <w:bCs/>
                <w:sz w:val="18"/>
                <w:szCs w:val="18"/>
              </w:rPr>
              <w:t>300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15331170-9</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spacing w:after="120"/>
              <w:jc w:val="both"/>
              <w:rPr>
                <w:rFonts w:ascii="Calibri" w:hAnsi="Calibri"/>
                <w:sz w:val="18"/>
                <w:szCs w:val="18"/>
              </w:rPr>
            </w:pPr>
            <w:r>
              <w:rPr>
                <w:rFonts w:ascii="Calibri" w:eastAsia="Arial" w:hAnsi="Calibri" w:cs="Times New Roman"/>
                <w:sz w:val="18"/>
                <w:szCs w:val="18"/>
                <w:lang w:bidi="pl-PL"/>
              </w:rPr>
              <w:t>PN-A-78602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13.</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Jagody mrożone</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100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jc w:val="both"/>
              <w:rPr>
                <w:rFonts w:ascii="Calibri" w:hAnsi="Calibri"/>
                <w:sz w:val="18"/>
                <w:szCs w:val="18"/>
              </w:rPr>
            </w:pPr>
            <w:r>
              <w:rPr>
                <w:rFonts w:ascii="Calibri" w:eastAsia="Arial" w:hAnsi="Calibri" w:cs="Times New Roman"/>
                <w:sz w:val="18"/>
                <w:szCs w:val="18"/>
                <w:lang w:bidi="pl-PL"/>
              </w:rPr>
              <w:t>15330000-0</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jc w:val="both"/>
              <w:rPr>
                <w:rFonts w:ascii="Calibri" w:hAnsi="Calibri"/>
                <w:sz w:val="18"/>
                <w:szCs w:val="18"/>
              </w:rPr>
            </w:pPr>
            <w:r>
              <w:rPr>
                <w:rFonts w:ascii="Calibri" w:eastAsia="Arial" w:hAnsi="Calibri" w:cs="Times New Roman"/>
                <w:sz w:val="18"/>
                <w:szCs w:val="18"/>
                <w:lang w:bidi="pl-PL"/>
              </w:rPr>
              <w:t>PN-A-78652</w:t>
            </w:r>
          </w:p>
        </w:tc>
      </w:tr>
      <w:tr w:rsidR="009440E9">
        <w:tc>
          <w:tcPr>
            <w:tcW w:w="546" w:type="dxa"/>
            <w:tcBorders>
              <w:left w:val="single" w:sz="4" w:space="0" w:color="000001"/>
              <w:bottom w:val="single" w:sz="4" w:space="0" w:color="000001"/>
            </w:tcBorders>
            <w:shd w:val="clear" w:color="auto" w:fill="FFFFFF"/>
            <w:vAlign w:val="center"/>
          </w:tcPr>
          <w:p w:rsidR="009440E9" w:rsidRDefault="004A50E9">
            <w:pPr>
              <w:jc w:val="center"/>
              <w:rPr>
                <w:rFonts w:ascii="Calibri" w:hAnsi="Calibri"/>
                <w:sz w:val="18"/>
                <w:szCs w:val="18"/>
              </w:rPr>
            </w:pPr>
            <w:r>
              <w:rPr>
                <w:rFonts w:ascii="Calibri" w:hAnsi="Calibri"/>
                <w:sz w:val="18"/>
                <w:szCs w:val="18"/>
              </w:rPr>
              <w:t>14.</w:t>
            </w:r>
          </w:p>
        </w:tc>
        <w:tc>
          <w:tcPr>
            <w:tcW w:w="3733" w:type="dxa"/>
            <w:tcBorders>
              <w:left w:val="single" w:sz="4" w:space="0" w:color="000001"/>
              <w:bottom w:val="single" w:sz="4" w:space="0" w:color="000001"/>
            </w:tcBorders>
            <w:shd w:val="clear" w:color="auto" w:fill="FFFFFF"/>
            <w:vAlign w:val="bottom"/>
          </w:tcPr>
          <w:p w:rsidR="009440E9" w:rsidRDefault="004A50E9">
            <w:pPr>
              <w:pStyle w:val="WW-Zawartotabeli1"/>
              <w:rPr>
                <w:rFonts w:ascii="Calibri" w:hAnsi="Calibri"/>
                <w:sz w:val="18"/>
                <w:szCs w:val="18"/>
              </w:rPr>
            </w:pPr>
            <w:r>
              <w:rPr>
                <w:rFonts w:ascii="Calibri" w:hAnsi="Calibri"/>
                <w:sz w:val="18"/>
                <w:szCs w:val="18"/>
              </w:rPr>
              <w:t>Truskawki mrożone</w:t>
            </w:r>
          </w:p>
        </w:tc>
        <w:tc>
          <w:tcPr>
            <w:tcW w:w="1048"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kg</w:t>
            </w:r>
          </w:p>
        </w:tc>
        <w:tc>
          <w:tcPr>
            <w:tcW w:w="1184" w:type="dxa"/>
            <w:tcBorders>
              <w:left w:val="single" w:sz="4" w:space="0" w:color="000001"/>
              <w:bottom w:val="single" w:sz="4" w:space="0" w:color="000001"/>
            </w:tcBorders>
            <w:shd w:val="clear" w:color="auto" w:fill="FFFFFF"/>
            <w:vAlign w:val="center"/>
          </w:tcPr>
          <w:p w:rsidR="009440E9" w:rsidRDefault="004A50E9">
            <w:pPr>
              <w:pStyle w:val="WW-Zawartotabeli1"/>
              <w:jc w:val="right"/>
              <w:rPr>
                <w:rFonts w:ascii="Calibri" w:hAnsi="Calibri"/>
                <w:sz w:val="18"/>
                <w:szCs w:val="18"/>
              </w:rPr>
            </w:pPr>
            <w:r>
              <w:rPr>
                <w:rFonts w:ascii="Calibri" w:hAnsi="Calibri"/>
                <w:b/>
                <w:bCs/>
                <w:sz w:val="18"/>
                <w:szCs w:val="18"/>
              </w:rPr>
              <w:t>300</w:t>
            </w:r>
          </w:p>
        </w:tc>
        <w:tc>
          <w:tcPr>
            <w:tcW w:w="1632" w:type="dxa"/>
            <w:tcBorders>
              <w:left w:val="single" w:sz="4" w:space="0" w:color="000001"/>
              <w:bottom w:val="single" w:sz="4" w:space="0" w:color="000001"/>
            </w:tcBorders>
            <w:shd w:val="clear" w:color="auto" w:fill="FFFFFF"/>
            <w:vAlign w:val="center"/>
          </w:tcPr>
          <w:p w:rsidR="009440E9" w:rsidRDefault="004A50E9">
            <w:pPr>
              <w:tabs>
                <w:tab w:val="left" w:pos="1981"/>
              </w:tabs>
              <w:jc w:val="both"/>
              <w:rPr>
                <w:rFonts w:ascii="Calibri" w:hAnsi="Calibri"/>
                <w:sz w:val="18"/>
                <w:szCs w:val="18"/>
              </w:rPr>
            </w:pPr>
            <w:r>
              <w:rPr>
                <w:rFonts w:ascii="Calibri" w:eastAsia="Arial" w:hAnsi="Calibri" w:cs="Times New Roman"/>
                <w:sz w:val="18"/>
                <w:szCs w:val="18"/>
                <w:lang w:bidi="pl-PL"/>
              </w:rPr>
              <w:t>15330000-0</w:t>
            </w:r>
          </w:p>
        </w:tc>
        <w:tc>
          <w:tcPr>
            <w:tcW w:w="1887" w:type="dxa"/>
            <w:tcBorders>
              <w:left w:val="single" w:sz="4" w:space="0" w:color="000001"/>
              <w:bottom w:val="single" w:sz="4" w:space="0" w:color="000001"/>
              <w:right w:val="single" w:sz="4" w:space="0" w:color="000001"/>
            </w:tcBorders>
            <w:shd w:val="clear" w:color="auto" w:fill="FFFFFF"/>
            <w:vAlign w:val="center"/>
          </w:tcPr>
          <w:p w:rsidR="009440E9" w:rsidRDefault="004A50E9">
            <w:pPr>
              <w:tabs>
                <w:tab w:val="left" w:pos="1981"/>
              </w:tabs>
              <w:jc w:val="both"/>
              <w:rPr>
                <w:rFonts w:ascii="Calibri" w:hAnsi="Calibri"/>
                <w:sz w:val="18"/>
                <w:szCs w:val="18"/>
              </w:rPr>
            </w:pPr>
            <w:r>
              <w:rPr>
                <w:rFonts w:ascii="Calibri" w:eastAsia="Arial" w:hAnsi="Calibri" w:cs="Times New Roman"/>
                <w:sz w:val="18"/>
                <w:szCs w:val="18"/>
                <w:lang w:bidi="pl-PL"/>
              </w:rPr>
              <w:t>PN-A-78652</w:t>
            </w:r>
          </w:p>
        </w:tc>
      </w:tr>
    </w:tbl>
    <w:p w:rsidR="009440E9" w:rsidRPr="004A50E9" w:rsidRDefault="009440E9" w:rsidP="004A50E9">
      <w:pPr>
        <w:pStyle w:val="Tekstpodstawowywcity31"/>
        <w:widowControl/>
        <w:suppressAutoHyphens w:val="0"/>
        <w:spacing w:line="100" w:lineRule="atLeast"/>
        <w:jc w:val="left"/>
        <w:rPr>
          <w:rFonts w:asciiTheme="minorHAnsi" w:hAnsiTheme="minorHAnsi" w:cstheme="minorHAnsi"/>
          <w:b/>
          <w:bCs/>
        </w:rPr>
      </w:pPr>
    </w:p>
    <w:p w:rsidR="009440E9" w:rsidRPr="004A50E9" w:rsidRDefault="004A50E9" w:rsidP="004A50E9">
      <w:pPr>
        <w:pStyle w:val="Tekstpodstawowywcity31"/>
        <w:widowControl/>
        <w:suppressAutoHyphens w:val="0"/>
        <w:spacing w:line="100" w:lineRule="atLeast"/>
        <w:jc w:val="left"/>
        <w:rPr>
          <w:rFonts w:asciiTheme="minorHAnsi" w:hAnsiTheme="minorHAnsi" w:cstheme="minorHAnsi"/>
        </w:rPr>
      </w:pPr>
      <w:r w:rsidRPr="004A50E9">
        <w:rPr>
          <w:rFonts w:asciiTheme="minorHAnsi" w:hAnsiTheme="minorHAnsi" w:cstheme="minorHAnsi"/>
          <w:b/>
          <w:bCs/>
        </w:rPr>
        <w:t>Pakiet IV</w:t>
      </w:r>
    </w:p>
    <w:p w:rsidR="009440E9" w:rsidRDefault="004A50E9" w:rsidP="004A50E9">
      <w:pPr>
        <w:pStyle w:val="Tekstpodstawowywcity31"/>
        <w:widowControl/>
        <w:pBdr>
          <w:bottom w:val="single" w:sz="12" w:space="0" w:color="00000A"/>
        </w:pBdr>
        <w:tabs>
          <w:tab w:val="left" w:pos="3855"/>
        </w:tabs>
        <w:suppressAutoHyphens w:val="0"/>
        <w:spacing w:after="40" w:line="100" w:lineRule="atLeast"/>
        <w:ind w:left="142" w:hanging="142"/>
        <w:jc w:val="left"/>
        <w:rPr>
          <w:rFonts w:ascii="Times New Roman" w:hAnsi="Times New Roman"/>
        </w:rPr>
      </w:pPr>
      <w:r w:rsidRPr="004A50E9">
        <w:rPr>
          <w:rFonts w:asciiTheme="minorHAnsi" w:hAnsiTheme="minorHAnsi" w:cstheme="minorHAnsi"/>
          <w:szCs w:val="22"/>
        </w:rPr>
        <w:t>(DANIA MROŻONE):</w:t>
      </w:r>
    </w:p>
    <w:tbl>
      <w:tblPr>
        <w:tblW w:w="10030" w:type="dxa"/>
        <w:tblInd w:w="-141" w:type="dxa"/>
        <w:tblBorders>
          <w:top w:val="single" w:sz="4" w:space="0" w:color="000001"/>
          <w:left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546"/>
        <w:gridCol w:w="3733"/>
        <w:gridCol w:w="1048"/>
        <w:gridCol w:w="1184"/>
        <w:gridCol w:w="1632"/>
        <w:gridCol w:w="1887"/>
      </w:tblGrid>
      <w:tr w:rsidR="009440E9" w:rsidTr="004A50E9">
        <w:tc>
          <w:tcPr>
            <w:tcW w:w="546" w:type="dxa"/>
            <w:shd w:val="clear" w:color="auto" w:fill="FFFF99"/>
            <w:vAlign w:val="center"/>
          </w:tcPr>
          <w:p w:rsidR="009440E9" w:rsidRDefault="009440E9">
            <w:pPr>
              <w:widowControl/>
              <w:suppressAutoHyphens w:val="0"/>
              <w:spacing w:after="0" w:line="240" w:lineRule="auto"/>
              <w:jc w:val="center"/>
              <w:rPr>
                <w:rFonts w:asciiTheme="minorHAnsi" w:hAnsiTheme="minorHAnsi"/>
                <w:kern w:val="2"/>
                <w:sz w:val="20"/>
                <w:szCs w:val="20"/>
              </w:rPr>
            </w:pPr>
          </w:p>
          <w:p w:rsidR="009440E9" w:rsidRDefault="004A50E9">
            <w:pPr>
              <w:widowControl/>
              <w:suppressAutoHyphens w:val="0"/>
              <w:spacing w:after="0" w:line="240" w:lineRule="auto"/>
              <w:jc w:val="center"/>
            </w:pPr>
            <w:r>
              <w:rPr>
                <w:rFonts w:asciiTheme="minorHAnsi" w:hAnsiTheme="minorHAnsi"/>
                <w:kern w:val="2"/>
                <w:sz w:val="20"/>
                <w:szCs w:val="20"/>
              </w:rPr>
              <w:t>Lp.</w:t>
            </w:r>
          </w:p>
        </w:tc>
        <w:tc>
          <w:tcPr>
            <w:tcW w:w="3733" w:type="dxa"/>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Przedmiot zamówienia</w:t>
            </w:r>
          </w:p>
        </w:tc>
        <w:tc>
          <w:tcPr>
            <w:tcW w:w="1048" w:type="dxa"/>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j.m.</w:t>
            </w:r>
          </w:p>
        </w:tc>
        <w:tc>
          <w:tcPr>
            <w:tcW w:w="1184" w:type="dxa"/>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Ilość</w:t>
            </w:r>
          </w:p>
        </w:tc>
        <w:tc>
          <w:tcPr>
            <w:tcW w:w="1632" w:type="dxa"/>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Kod CPV</w:t>
            </w:r>
          </w:p>
        </w:tc>
        <w:tc>
          <w:tcPr>
            <w:tcW w:w="1887" w:type="dxa"/>
            <w:shd w:val="clear" w:color="auto" w:fill="FFFF99"/>
            <w:vAlign w:val="center"/>
          </w:tcPr>
          <w:p w:rsidR="009440E9" w:rsidRDefault="004A50E9">
            <w:pPr>
              <w:widowControl/>
              <w:suppressAutoHyphens w:val="0"/>
              <w:spacing w:after="0" w:line="240" w:lineRule="auto"/>
              <w:jc w:val="center"/>
            </w:pPr>
            <w:r>
              <w:rPr>
                <w:rFonts w:asciiTheme="minorHAnsi" w:hAnsiTheme="minorHAnsi"/>
                <w:kern w:val="2"/>
                <w:sz w:val="20"/>
                <w:szCs w:val="20"/>
              </w:rPr>
              <w:t>Polska norma</w:t>
            </w:r>
          </w:p>
        </w:tc>
      </w:tr>
      <w:tr w:rsidR="009440E9" w:rsidTr="004A50E9">
        <w:tc>
          <w:tcPr>
            <w:tcW w:w="546" w:type="dxa"/>
            <w:shd w:val="clear" w:color="auto" w:fill="FFFFFF"/>
            <w:vAlign w:val="center"/>
          </w:tcPr>
          <w:p w:rsidR="009440E9" w:rsidRDefault="004A50E9">
            <w:pPr>
              <w:widowControl/>
              <w:suppressAutoHyphens w:val="0"/>
              <w:spacing w:after="0" w:line="240" w:lineRule="auto"/>
              <w:jc w:val="center"/>
              <w:rPr>
                <w:rFonts w:ascii="Calibri" w:hAnsi="Calibri"/>
              </w:rPr>
            </w:pPr>
            <w:r>
              <w:rPr>
                <w:rFonts w:asciiTheme="minorHAnsi" w:hAnsiTheme="minorHAnsi"/>
                <w:i/>
                <w:kern w:val="2"/>
                <w:sz w:val="20"/>
                <w:szCs w:val="20"/>
              </w:rPr>
              <w:t>1</w:t>
            </w:r>
          </w:p>
        </w:tc>
        <w:tc>
          <w:tcPr>
            <w:tcW w:w="3733" w:type="dxa"/>
            <w:shd w:val="clear" w:color="auto" w:fill="FFFFFF"/>
            <w:vAlign w:val="center"/>
          </w:tcPr>
          <w:p w:rsidR="009440E9" w:rsidRDefault="004A50E9">
            <w:pPr>
              <w:widowControl/>
              <w:suppressAutoHyphens w:val="0"/>
              <w:spacing w:after="0" w:line="240" w:lineRule="auto"/>
              <w:jc w:val="center"/>
              <w:rPr>
                <w:rFonts w:ascii="Calibri" w:hAnsi="Calibri"/>
              </w:rPr>
            </w:pPr>
            <w:r>
              <w:rPr>
                <w:rFonts w:asciiTheme="minorHAnsi" w:hAnsiTheme="minorHAnsi"/>
                <w:i/>
                <w:kern w:val="2"/>
                <w:sz w:val="20"/>
                <w:szCs w:val="20"/>
              </w:rPr>
              <w:t>2</w:t>
            </w:r>
          </w:p>
        </w:tc>
        <w:tc>
          <w:tcPr>
            <w:tcW w:w="1048" w:type="dxa"/>
            <w:shd w:val="clear" w:color="auto" w:fill="FFFFFF"/>
            <w:vAlign w:val="center"/>
          </w:tcPr>
          <w:p w:rsidR="009440E9" w:rsidRDefault="004A50E9">
            <w:pPr>
              <w:widowControl/>
              <w:suppressAutoHyphens w:val="0"/>
              <w:spacing w:after="0" w:line="240" w:lineRule="auto"/>
              <w:jc w:val="center"/>
              <w:rPr>
                <w:rFonts w:ascii="Calibri" w:hAnsi="Calibri"/>
              </w:rPr>
            </w:pPr>
            <w:r>
              <w:rPr>
                <w:rFonts w:asciiTheme="minorHAnsi" w:hAnsiTheme="minorHAnsi"/>
                <w:i/>
                <w:kern w:val="2"/>
                <w:sz w:val="20"/>
                <w:szCs w:val="20"/>
              </w:rPr>
              <w:t>3</w:t>
            </w:r>
          </w:p>
        </w:tc>
        <w:tc>
          <w:tcPr>
            <w:tcW w:w="1184" w:type="dxa"/>
            <w:shd w:val="clear" w:color="auto" w:fill="FFFFFF"/>
            <w:vAlign w:val="center"/>
          </w:tcPr>
          <w:p w:rsidR="009440E9" w:rsidRDefault="004A50E9">
            <w:pPr>
              <w:widowControl/>
              <w:suppressAutoHyphens w:val="0"/>
              <w:spacing w:after="0" w:line="240" w:lineRule="auto"/>
              <w:jc w:val="center"/>
              <w:rPr>
                <w:rFonts w:ascii="Calibri" w:hAnsi="Calibri"/>
              </w:rPr>
            </w:pPr>
            <w:r>
              <w:rPr>
                <w:rFonts w:asciiTheme="minorHAnsi" w:hAnsiTheme="minorHAnsi"/>
                <w:i/>
                <w:kern w:val="2"/>
                <w:sz w:val="20"/>
                <w:szCs w:val="20"/>
              </w:rPr>
              <w:t>4</w:t>
            </w:r>
          </w:p>
        </w:tc>
        <w:tc>
          <w:tcPr>
            <w:tcW w:w="1632" w:type="dxa"/>
            <w:shd w:val="clear" w:color="auto" w:fill="FFFFFF"/>
            <w:vAlign w:val="center"/>
          </w:tcPr>
          <w:p w:rsidR="009440E9" w:rsidRDefault="004A50E9">
            <w:pPr>
              <w:widowControl/>
              <w:suppressAutoHyphens w:val="0"/>
              <w:spacing w:after="0" w:line="240" w:lineRule="auto"/>
              <w:jc w:val="center"/>
              <w:rPr>
                <w:rFonts w:ascii="Calibri" w:hAnsi="Calibri"/>
              </w:rPr>
            </w:pPr>
            <w:r>
              <w:rPr>
                <w:rFonts w:asciiTheme="minorHAnsi" w:hAnsiTheme="minorHAnsi"/>
                <w:i/>
                <w:kern w:val="2"/>
                <w:sz w:val="20"/>
                <w:szCs w:val="20"/>
              </w:rPr>
              <w:t>5</w:t>
            </w:r>
          </w:p>
        </w:tc>
        <w:tc>
          <w:tcPr>
            <w:tcW w:w="1887" w:type="dxa"/>
            <w:shd w:val="clear" w:color="auto" w:fill="FFFFFF"/>
            <w:vAlign w:val="center"/>
          </w:tcPr>
          <w:p w:rsidR="009440E9" w:rsidRDefault="004A50E9">
            <w:pPr>
              <w:widowControl/>
              <w:suppressAutoHyphens w:val="0"/>
              <w:spacing w:after="0" w:line="240" w:lineRule="auto"/>
              <w:jc w:val="center"/>
              <w:rPr>
                <w:rFonts w:ascii="Calibri" w:hAnsi="Calibri"/>
              </w:rPr>
            </w:pPr>
            <w:r>
              <w:rPr>
                <w:rFonts w:asciiTheme="minorHAnsi" w:hAnsiTheme="minorHAnsi"/>
                <w:i/>
                <w:kern w:val="2"/>
                <w:sz w:val="20"/>
                <w:szCs w:val="20"/>
              </w:rPr>
              <w:t>6</w:t>
            </w:r>
          </w:p>
        </w:tc>
      </w:tr>
      <w:tr w:rsidR="009440E9" w:rsidTr="004A50E9">
        <w:tc>
          <w:tcPr>
            <w:tcW w:w="546" w:type="dxa"/>
            <w:shd w:val="clear" w:color="auto" w:fill="FFFFFF"/>
            <w:vAlign w:val="center"/>
          </w:tcPr>
          <w:p w:rsidR="009440E9" w:rsidRDefault="004A50E9">
            <w:pPr>
              <w:jc w:val="center"/>
              <w:rPr>
                <w:rFonts w:ascii="Calibri" w:hAnsi="Calibri"/>
                <w:sz w:val="20"/>
                <w:szCs w:val="20"/>
              </w:rPr>
            </w:pPr>
            <w:r>
              <w:rPr>
                <w:rFonts w:ascii="Calibri" w:hAnsi="Calibri"/>
                <w:sz w:val="20"/>
                <w:szCs w:val="20"/>
              </w:rPr>
              <w:t>1.</w:t>
            </w:r>
          </w:p>
        </w:tc>
        <w:tc>
          <w:tcPr>
            <w:tcW w:w="3733" w:type="dxa"/>
            <w:shd w:val="clear" w:color="auto" w:fill="FFFFFF"/>
            <w:vAlign w:val="bottom"/>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Pierogi z kapustą i grzybami mrożone</w:t>
            </w:r>
          </w:p>
        </w:tc>
        <w:tc>
          <w:tcPr>
            <w:tcW w:w="1048"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kg</w:t>
            </w:r>
          </w:p>
        </w:tc>
        <w:tc>
          <w:tcPr>
            <w:tcW w:w="1184"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200</w:t>
            </w:r>
          </w:p>
        </w:tc>
        <w:tc>
          <w:tcPr>
            <w:tcW w:w="1632"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15851000-8</w:t>
            </w:r>
          </w:p>
        </w:tc>
        <w:tc>
          <w:tcPr>
            <w:tcW w:w="1887"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PN-A-82201</w:t>
            </w:r>
          </w:p>
        </w:tc>
      </w:tr>
      <w:tr w:rsidR="009440E9" w:rsidTr="004A50E9">
        <w:tc>
          <w:tcPr>
            <w:tcW w:w="546" w:type="dxa"/>
            <w:shd w:val="clear" w:color="auto" w:fill="FFFFFF"/>
            <w:vAlign w:val="center"/>
          </w:tcPr>
          <w:p w:rsidR="009440E9" w:rsidRDefault="004A50E9">
            <w:pPr>
              <w:jc w:val="center"/>
              <w:rPr>
                <w:rFonts w:ascii="Calibri" w:hAnsi="Calibri"/>
                <w:sz w:val="20"/>
                <w:szCs w:val="20"/>
              </w:rPr>
            </w:pPr>
            <w:r>
              <w:rPr>
                <w:rFonts w:ascii="Calibri" w:hAnsi="Calibri"/>
                <w:sz w:val="20"/>
                <w:szCs w:val="20"/>
              </w:rPr>
              <w:t>2.</w:t>
            </w:r>
          </w:p>
        </w:tc>
        <w:tc>
          <w:tcPr>
            <w:tcW w:w="3733" w:type="dxa"/>
            <w:shd w:val="clear" w:color="auto" w:fill="FFFFFF"/>
            <w:vAlign w:val="bottom"/>
          </w:tcPr>
          <w:p w:rsidR="009440E9" w:rsidRDefault="004A50E9">
            <w:pPr>
              <w:spacing w:after="120"/>
              <w:jc w:val="both"/>
              <w:rPr>
                <w:rFonts w:ascii="Calibri" w:hAnsi="Calibri"/>
                <w:sz w:val="20"/>
                <w:szCs w:val="20"/>
              </w:rPr>
            </w:pPr>
            <w:r>
              <w:rPr>
                <w:rFonts w:ascii="Calibri" w:hAnsi="Calibri"/>
                <w:sz w:val="20"/>
                <w:szCs w:val="20"/>
              </w:rPr>
              <w:t>Pierogi z serem mrożone</w:t>
            </w:r>
          </w:p>
        </w:tc>
        <w:tc>
          <w:tcPr>
            <w:tcW w:w="1048"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kg</w:t>
            </w:r>
          </w:p>
        </w:tc>
        <w:tc>
          <w:tcPr>
            <w:tcW w:w="1184"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400</w:t>
            </w:r>
          </w:p>
        </w:tc>
        <w:tc>
          <w:tcPr>
            <w:tcW w:w="1632"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15851000-8</w:t>
            </w:r>
          </w:p>
        </w:tc>
        <w:tc>
          <w:tcPr>
            <w:tcW w:w="1887"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PN-A-82201</w:t>
            </w:r>
          </w:p>
        </w:tc>
      </w:tr>
      <w:tr w:rsidR="009440E9" w:rsidTr="004A50E9">
        <w:tc>
          <w:tcPr>
            <w:tcW w:w="546" w:type="dxa"/>
            <w:shd w:val="clear" w:color="auto" w:fill="FFFFFF"/>
            <w:vAlign w:val="center"/>
          </w:tcPr>
          <w:p w:rsidR="009440E9" w:rsidRDefault="004A50E9">
            <w:pPr>
              <w:jc w:val="center"/>
              <w:rPr>
                <w:rFonts w:ascii="Calibri" w:hAnsi="Calibri"/>
                <w:sz w:val="20"/>
                <w:szCs w:val="20"/>
              </w:rPr>
            </w:pPr>
            <w:r>
              <w:rPr>
                <w:rFonts w:ascii="Calibri" w:hAnsi="Calibri"/>
                <w:sz w:val="20"/>
                <w:szCs w:val="20"/>
              </w:rPr>
              <w:t>3.</w:t>
            </w:r>
          </w:p>
        </w:tc>
        <w:tc>
          <w:tcPr>
            <w:tcW w:w="3733" w:type="dxa"/>
            <w:shd w:val="clear" w:color="auto" w:fill="FFFFFF"/>
            <w:vAlign w:val="bottom"/>
          </w:tcPr>
          <w:p w:rsidR="009440E9" w:rsidRDefault="004A50E9">
            <w:pPr>
              <w:spacing w:after="120"/>
              <w:jc w:val="both"/>
              <w:rPr>
                <w:rFonts w:ascii="Calibri" w:hAnsi="Calibri"/>
                <w:sz w:val="20"/>
                <w:szCs w:val="20"/>
              </w:rPr>
            </w:pPr>
            <w:r>
              <w:rPr>
                <w:rFonts w:ascii="Calibri" w:hAnsi="Calibri"/>
                <w:sz w:val="20"/>
                <w:szCs w:val="20"/>
              </w:rPr>
              <w:t>Pierogi ruskie</w:t>
            </w:r>
          </w:p>
        </w:tc>
        <w:tc>
          <w:tcPr>
            <w:tcW w:w="1048"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kg</w:t>
            </w:r>
          </w:p>
        </w:tc>
        <w:tc>
          <w:tcPr>
            <w:tcW w:w="1184"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200</w:t>
            </w:r>
          </w:p>
        </w:tc>
        <w:tc>
          <w:tcPr>
            <w:tcW w:w="1632"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15851000-8</w:t>
            </w:r>
          </w:p>
        </w:tc>
        <w:tc>
          <w:tcPr>
            <w:tcW w:w="1887"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PN-A-82201</w:t>
            </w:r>
          </w:p>
        </w:tc>
      </w:tr>
      <w:tr w:rsidR="009440E9" w:rsidTr="004A50E9">
        <w:tc>
          <w:tcPr>
            <w:tcW w:w="546" w:type="dxa"/>
            <w:shd w:val="clear" w:color="auto" w:fill="FFFFFF"/>
            <w:vAlign w:val="center"/>
          </w:tcPr>
          <w:p w:rsidR="009440E9" w:rsidRDefault="004A50E9">
            <w:pPr>
              <w:jc w:val="center"/>
              <w:rPr>
                <w:rFonts w:ascii="Calibri" w:hAnsi="Calibri"/>
                <w:sz w:val="20"/>
                <w:szCs w:val="20"/>
              </w:rPr>
            </w:pPr>
            <w:r>
              <w:rPr>
                <w:rFonts w:ascii="Calibri" w:hAnsi="Calibri"/>
                <w:sz w:val="20"/>
                <w:szCs w:val="20"/>
              </w:rPr>
              <w:t>4.</w:t>
            </w:r>
          </w:p>
        </w:tc>
        <w:tc>
          <w:tcPr>
            <w:tcW w:w="3733" w:type="dxa"/>
            <w:shd w:val="clear" w:color="auto" w:fill="FFFFFF"/>
            <w:vAlign w:val="bottom"/>
          </w:tcPr>
          <w:p w:rsidR="009440E9" w:rsidRDefault="004A50E9">
            <w:pPr>
              <w:spacing w:after="120"/>
              <w:jc w:val="both"/>
              <w:rPr>
                <w:rFonts w:ascii="Calibri" w:hAnsi="Calibri"/>
                <w:sz w:val="20"/>
                <w:szCs w:val="20"/>
              </w:rPr>
            </w:pPr>
            <w:r>
              <w:rPr>
                <w:rFonts w:ascii="Calibri" w:hAnsi="Calibri"/>
                <w:sz w:val="20"/>
                <w:szCs w:val="20"/>
              </w:rPr>
              <w:t>Knedle z truskawkami</w:t>
            </w:r>
          </w:p>
        </w:tc>
        <w:tc>
          <w:tcPr>
            <w:tcW w:w="1048"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kg</w:t>
            </w:r>
          </w:p>
        </w:tc>
        <w:tc>
          <w:tcPr>
            <w:tcW w:w="1184" w:type="dxa"/>
            <w:shd w:val="clear" w:color="auto" w:fill="FFFFFF"/>
            <w:vAlign w:val="center"/>
          </w:tcPr>
          <w:p w:rsidR="009440E9" w:rsidRDefault="004A50E9">
            <w:pPr>
              <w:pStyle w:val="WW-Zawartotabeli1"/>
              <w:jc w:val="right"/>
              <w:rPr>
                <w:rFonts w:ascii="Calibri" w:hAnsi="Calibri"/>
                <w:sz w:val="20"/>
                <w:szCs w:val="20"/>
              </w:rPr>
            </w:pPr>
            <w:r>
              <w:rPr>
                <w:rFonts w:ascii="Calibri" w:hAnsi="Calibri"/>
                <w:b/>
                <w:bCs/>
                <w:sz w:val="20"/>
                <w:szCs w:val="20"/>
              </w:rPr>
              <w:t>200</w:t>
            </w:r>
          </w:p>
        </w:tc>
        <w:tc>
          <w:tcPr>
            <w:tcW w:w="1632"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15851000-8</w:t>
            </w:r>
          </w:p>
        </w:tc>
        <w:tc>
          <w:tcPr>
            <w:tcW w:w="1887" w:type="dxa"/>
            <w:shd w:val="clear" w:color="auto" w:fill="FFFFFF"/>
            <w:vAlign w:val="center"/>
          </w:tcPr>
          <w:p w:rsidR="009440E9" w:rsidRDefault="004A50E9">
            <w:pPr>
              <w:tabs>
                <w:tab w:val="left" w:pos="1981"/>
              </w:tabs>
              <w:spacing w:after="120"/>
              <w:jc w:val="both"/>
              <w:rPr>
                <w:rFonts w:ascii="Calibri" w:hAnsi="Calibri"/>
                <w:sz w:val="20"/>
                <w:szCs w:val="20"/>
              </w:rPr>
            </w:pPr>
            <w:r>
              <w:rPr>
                <w:rFonts w:ascii="Calibri" w:eastAsia="Arial" w:hAnsi="Calibri" w:cs="Times New Roman"/>
                <w:sz w:val="20"/>
                <w:szCs w:val="20"/>
                <w:lang w:bidi="pl-PL"/>
              </w:rPr>
              <w:t>PN-A-82201</w:t>
            </w:r>
          </w:p>
        </w:tc>
      </w:tr>
    </w:tbl>
    <w:p w:rsidR="009440E9" w:rsidRDefault="009440E9" w:rsidP="004A50E9">
      <w:pPr>
        <w:pStyle w:val="Tekstpodstawowywcity31"/>
        <w:widowControl/>
        <w:pBdr>
          <w:bottom w:val="single" w:sz="12" w:space="7" w:color="00000A"/>
        </w:pBdr>
        <w:tabs>
          <w:tab w:val="left" w:pos="3855"/>
        </w:tabs>
        <w:suppressAutoHyphens w:val="0"/>
        <w:spacing w:after="40" w:line="100" w:lineRule="atLeast"/>
        <w:ind w:left="142" w:hanging="142"/>
        <w:jc w:val="center"/>
        <w:rPr>
          <w:rFonts w:ascii="Calibri" w:hAnsi="Calibri" w:cs="Segoe UI"/>
          <w:szCs w:val="22"/>
        </w:rPr>
      </w:pPr>
    </w:p>
    <w:p w:rsidR="009440E9" w:rsidRDefault="009440E9" w:rsidP="004A50E9">
      <w:pPr>
        <w:pStyle w:val="Tekstpodstawowywcity31"/>
        <w:widowControl/>
        <w:pBdr>
          <w:bottom w:val="single" w:sz="12" w:space="7" w:color="00000A"/>
        </w:pBdr>
        <w:tabs>
          <w:tab w:val="left" w:pos="3855"/>
        </w:tabs>
        <w:suppressAutoHyphens w:val="0"/>
        <w:spacing w:after="40" w:line="100" w:lineRule="atLeast"/>
        <w:ind w:left="142" w:hanging="142"/>
        <w:jc w:val="center"/>
        <w:rPr>
          <w:rFonts w:ascii="Calibri" w:hAnsi="Calibri" w:cs="Segoe UI"/>
          <w:szCs w:val="22"/>
        </w:rPr>
      </w:pPr>
    </w:p>
    <w:p w:rsidR="009440E9" w:rsidRDefault="004A50E9">
      <w:pPr>
        <w:widowControl/>
        <w:suppressAutoHyphens w:val="0"/>
        <w:ind w:left="425" w:hanging="425"/>
        <w:jc w:val="both"/>
        <w:rPr>
          <w:rFonts w:ascii="Calibri" w:eastAsia="Arial" w:hAnsi="Calibri"/>
          <w:color w:val="000000"/>
          <w:sz w:val="22"/>
          <w:szCs w:val="22"/>
          <w:lang w:bidi="pl-PL"/>
        </w:rPr>
      </w:pPr>
      <w:r>
        <w:rPr>
          <w:rFonts w:ascii="Calibri" w:eastAsia="Arial" w:hAnsi="Calibri"/>
          <w:color w:val="000000"/>
          <w:sz w:val="22"/>
          <w:szCs w:val="22"/>
          <w:lang w:bidi="pl-PL"/>
        </w:rPr>
        <w:t xml:space="preserve">        Powyższe zestawienie oznacza kolejno: przedmiot zamówienia, zapotrzebowanie ilościowe, kod CPV wg Wspólnego Słownika Zamówień, Polską Normę.</w:t>
      </w:r>
    </w:p>
    <w:p w:rsidR="009440E9" w:rsidRDefault="004A50E9">
      <w:pPr>
        <w:widowControl/>
        <w:suppressAutoHyphens w:val="0"/>
        <w:spacing w:line="100" w:lineRule="atLeast"/>
        <w:ind w:left="363" w:hanging="363"/>
        <w:jc w:val="both"/>
        <w:rPr>
          <w:rFonts w:ascii="Calibri" w:hAnsi="Calibri" w:cs="Segoe UI"/>
          <w:sz w:val="22"/>
          <w:szCs w:val="22"/>
        </w:rPr>
      </w:pPr>
      <w:r>
        <w:rPr>
          <w:rFonts w:ascii="Calibri" w:eastAsia="Times New Roman" w:hAnsi="Calibri" w:cs="Lucida Sans Unicode"/>
          <w:sz w:val="22"/>
          <w:szCs w:val="22"/>
        </w:rPr>
        <w:lastRenderedPageBreak/>
        <w:t xml:space="preserve">       Podane w opisach nazwy własne nie mają na celu naruszenia art. 7 i 29 ustawy </w:t>
      </w:r>
      <w:r>
        <w:rPr>
          <w:rFonts w:ascii="Calibri" w:eastAsia="Times New Roman" w:hAnsi="Calibri" w:cs="Arial"/>
          <w:sz w:val="22"/>
          <w:szCs w:val="22"/>
        </w:rPr>
        <w:t>PZP</w:t>
      </w:r>
      <w:r>
        <w:rPr>
          <w:rFonts w:ascii="Calibri" w:eastAsia="Times New Roman" w:hAnsi="Calibri" w:cs="Lucida Sans Unicode"/>
          <w:sz w:val="22"/>
          <w:szCs w:val="22"/>
        </w:rPr>
        <w:t xml:space="preserve">, a mają jedynie za zadanie sprecyzowanie oczekiwań jakościowych zamawiającego. Poszczególne wędliny muszą różnić się od siebie cechami organoleptycznymi. Zamawiający dopuszcza rozwiązania równoważne, tzn. posiadające cechy, właściwości, jakość, nie gorsze niż opisane w przedmiocie zamówienia. Wykazanie równoważności zaoferowanego przedmiotu spoczywa na Wykonawcy. Wykonawca, który powołuje się na rozwiązania równoważne opisywanym przez zamawiającego, jest zobowiązany wykazać, że oferowane przez niego dostawy spełniają wymagania określone przez Zamawiającego. </w:t>
      </w:r>
    </w:p>
    <w:p w:rsidR="009440E9" w:rsidRDefault="004A50E9">
      <w:pPr>
        <w:numPr>
          <w:ilvl w:val="0"/>
          <w:numId w:val="7"/>
        </w:numPr>
        <w:tabs>
          <w:tab w:val="left" w:pos="426"/>
          <w:tab w:val="left" w:pos="3855"/>
        </w:tabs>
        <w:spacing w:after="40"/>
        <w:jc w:val="both"/>
        <w:rPr>
          <w:rFonts w:ascii="Calibri" w:hAnsi="Calibri" w:cs="Segoe UI"/>
          <w:sz w:val="22"/>
          <w:szCs w:val="22"/>
        </w:rPr>
      </w:pPr>
      <w:r>
        <w:rPr>
          <w:rFonts w:ascii="Calibri" w:hAnsi="Calibri" w:cs="Segoe UI"/>
          <w:sz w:val="22"/>
          <w:szCs w:val="22"/>
        </w:rPr>
        <w:t>Podane ilości poszczególnych produktów żywnościowych są ilościami szacunkowymi. Ilość dostarczonego towaru może ulec pomniejszeniu o 30 %. Wykonawcy przysługuje prawo do wynagrodzenia wyłącznie za faktycznie dostarczone ilości towaru. Ostateczny rozmiar zamówienia nie może stanowić podstaw do zgłaszania roszczeń z tytułu niezrealizowanych dostaw albo podstawy do odmowy realizacji dostaw.</w:t>
      </w:r>
    </w:p>
    <w:p w:rsidR="009440E9" w:rsidRDefault="004A50E9">
      <w:pPr>
        <w:numPr>
          <w:ilvl w:val="0"/>
          <w:numId w:val="7"/>
        </w:numPr>
        <w:tabs>
          <w:tab w:val="left" w:pos="426"/>
          <w:tab w:val="left" w:pos="3855"/>
        </w:tabs>
        <w:spacing w:after="40"/>
        <w:jc w:val="both"/>
        <w:rPr>
          <w:rFonts w:ascii="Calibri" w:hAnsi="Calibri" w:cs="Segoe UI"/>
          <w:sz w:val="22"/>
          <w:szCs w:val="22"/>
        </w:rPr>
      </w:pPr>
      <w:r>
        <w:rPr>
          <w:rFonts w:ascii="Calibri" w:hAnsi="Calibri" w:cs="Segoe UI"/>
          <w:sz w:val="22"/>
          <w:szCs w:val="22"/>
        </w:rPr>
        <w:t>Przedmiot zamówienia musi być zgodny z Polskimi Normami i posiadać aktualny Handlowy Dokument Identyfikacyjny (HDI). Musi być wolny od wad i zanieczyszczeń, posiadać swoistą barwę, smak i zapach. Wszystkie artykuły muszą posiadać termin przydatności do spożycia min do kolejnej dostawy.</w:t>
      </w:r>
    </w:p>
    <w:p w:rsidR="009440E9" w:rsidRDefault="004A50E9">
      <w:pPr>
        <w:numPr>
          <w:ilvl w:val="0"/>
          <w:numId w:val="7"/>
        </w:numPr>
        <w:tabs>
          <w:tab w:val="left" w:pos="426"/>
          <w:tab w:val="left" w:pos="3855"/>
        </w:tabs>
        <w:spacing w:after="40"/>
        <w:jc w:val="both"/>
        <w:rPr>
          <w:rFonts w:ascii="Calibri" w:hAnsi="Calibri" w:cs="Segoe UI"/>
          <w:sz w:val="22"/>
          <w:szCs w:val="22"/>
        </w:rPr>
      </w:pPr>
      <w:r>
        <w:rPr>
          <w:rFonts w:ascii="Calibri" w:hAnsi="Calibri" w:cs="Segoe UI"/>
          <w:sz w:val="22"/>
          <w:szCs w:val="22"/>
        </w:rPr>
        <w:t>Wykonawca musi dostarczać przedmiot zamówienia w zamkniętych, oryginalnych i nieuszkodzonych opakowaniach. Treść etykiet na opakowaniach winna zawierać informacje w języku polskim o nazwie i adresie producenta, o parametrach fizyko-chemicznych produktu oraz o dacie przydatności do spożycia – zgodnie z obowiązującymi przepisami prawa.</w:t>
      </w:r>
    </w:p>
    <w:p w:rsidR="009440E9" w:rsidRDefault="004A50E9">
      <w:pPr>
        <w:numPr>
          <w:ilvl w:val="0"/>
          <w:numId w:val="7"/>
        </w:numPr>
        <w:tabs>
          <w:tab w:val="left" w:pos="426"/>
          <w:tab w:val="left" w:pos="3855"/>
        </w:tabs>
        <w:spacing w:after="40"/>
        <w:jc w:val="both"/>
        <w:rPr>
          <w:rFonts w:ascii="Calibri" w:hAnsi="Calibri" w:cs="Segoe UI"/>
          <w:sz w:val="22"/>
          <w:szCs w:val="22"/>
        </w:rPr>
      </w:pPr>
      <w:r>
        <w:rPr>
          <w:rFonts w:ascii="Calibri" w:hAnsi="Calibri" w:cs="Segoe UI"/>
          <w:sz w:val="22"/>
          <w:szCs w:val="22"/>
        </w:rPr>
        <w:t>Zobowiązuje się Wykonawcę do tego, aby jakość dostarczanych artykułów spożywczych, sposób ich pakowania, a także rodzaj używanych opakowań zbiorczych – z zastrzeżeniem określonym w szczegółowym opisie przedmiotu zamówienia oraz w stosownych normach i powszechnie obowiązujących przepisach prawa – powodowały obniżenie ponoszonych przez zamawiającego kosztów przechowywania, przygotowania i dystrybucji dostarczanych produktów i wytwarzanych z nich potraw oraz kosztów wywozu i utylizacji powstałych odpadów.</w:t>
      </w:r>
    </w:p>
    <w:p w:rsidR="009440E9" w:rsidRDefault="004A50E9">
      <w:pPr>
        <w:numPr>
          <w:ilvl w:val="0"/>
          <w:numId w:val="7"/>
        </w:numPr>
        <w:tabs>
          <w:tab w:val="left" w:pos="426"/>
          <w:tab w:val="left" w:pos="3855"/>
        </w:tabs>
        <w:spacing w:after="40"/>
        <w:jc w:val="both"/>
        <w:rPr>
          <w:rFonts w:ascii="Calibri" w:hAnsi="Calibri" w:cs="Segoe UI"/>
          <w:sz w:val="22"/>
          <w:szCs w:val="22"/>
        </w:rPr>
      </w:pPr>
      <w:r>
        <w:rPr>
          <w:rFonts w:ascii="Calibri" w:hAnsi="Calibri" w:cs="Segoe UI"/>
          <w:sz w:val="22"/>
          <w:szCs w:val="22"/>
        </w:rPr>
        <w:t xml:space="preserve">Wykonawca zobowiązany jest zrealizować zamówienia na zasadach i warunkach opisanych we wzorze umowy stanowiącym </w:t>
      </w:r>
      <w:r>
        <w:rPr>
          <w:rFonts w:ascii="Calibri" w:hAnsi="Calibri" w:cs="Segoe UI"/>
          <w:b/>
          <w:sz w:val="22"/>
          <w:szCs w:val="22"/>
        </w:rPr>
        <w:t>Załącznik nr 4</w:t>
      </w:r>
      <w:r>
        <w:rPr>
          <w:rFonts w:ascii="Calibri" w:hAnsi="Calibri" w:cs="Segoe UI"/>
          <w:sz w:val="22"/>
          <w:szCs w:val="22"/>
        </w:rPr>
        <w:t xml:space="preserve"> do SIWZ.</w:t>
      </w:r>
    </w:p>
    <w:p w:rsidR="009440E9" w:rsidRPr="001E3234" w:rsidRDefault="004A50E9">
      <w:pPr>
        <w:numPr>
          <w:ilvl w:val="0"/>
          <w:numId w:val="7"/>
        </w:numPr>
        <w:tabs>
          <w:tab w:val="left" w:pos="426"/>
          <w:tab w:val="left" w:pos="3855"/>
        </w:tabs>
        <w:spacing w:after="40"/>
        <w:jc w:val="both"/>
        <w:rPr>
          <w:rFonts w:ascii="Calibri" w:hAnsi="Calibri" w:cs="Segoe UI"/>
          <w:b/>
          <w:sz w:val="22"/>
          <w:szCs w:val="22"/>
        </w:rPr>
      </w:pPr>
      <w:r w:rsidRPr="001E3234">
        <w:rPr>
          <w:rFonts w:ascii="Calibri" w:hAnsi="Calibri" w:cs="Segoe UI"/>
          <w:b/>
          <w:sz w:val="22"/>
          <w:szCs w:val="22"/>
        </w:rPr>
        <w:t xml:space="preserve">Zamawiający </w:t>
      </w:r>
      <w:r w:rsidRPr="001E3234">
        <w:rPr>
          <w:rFonts w:ascii="Calibri" w:hAnsi="Calibri" w:cs="Segoe UI"/>
          <w:b/>
          <w:color w:val="000000"/>
          <w:sz w:val="22"/>
          <w:szCs w:val="22"/>
        </w:rPr>
        <w:t>dopuszcza</w:t>
      </w:r>
      <w:r w:rsidRPr="001E3234">
        <w:rPr>
          <w:rFonts w:ascii="Calibri" w:hAnsi="Calibri" w:cs="Segoe UI"/>
          <w:b/>
          <w:sz w:val="22"/>
          <w:szCs w:val="22"/>
        </w:rPr>
        <w:t xml:space="preserve"> możliwość składania ofert częściowych.</w:t>
      </w:r>
    </w:p>
    <w:p w:rsidR="009440E9" w:rsidRDefault="004A50E9">
      <w:pPr>
        <w:pStyle w:val="Akapitzlist"/>
        <w:numPr>
          <w:ilvl w:val="0"/>
          <w:numId w:val="7"/>
        </w:numPr>
        <w:tabs>
          <w:tab w:val="left" w:pos="3855"/>
        </w:tabs>
        <w:spacing w:after="40"/>
        <w:jc w:val="both"/>
        <w:rPr>
          <w:rFonts w:ascii="Calibri" w:hAnsi="Calibri" w:cs="Segoe UI"/>
          <w:sz w:val="22"/>
          <w:szCs w:val="22"/>
        </w:rPr>
      </w:pPr>
      <w:r>
        <w:rPr>
          <w:rFonts w:ascii="Calibri" w:hAnsi="Calibri" w:cs="Segoe UI"/>
          <w:sz w:val="22"/>
          <w:szCs w:val="22"/>
        </w:rPr>
        <w:t>Zamawiający</w:t>
      </w:r>
      <w:r>
        <w:rPr>
          <w:rFonts w:ascii="Calibri" w:hAnsi="Calibri" w:cs="Segoe UI"/>
          <w:color w:val="000000"/>
          <w:sz w:val="22"/>
          <w:szCs w:val="22"/>
        </w:rPr>
        <w:t xml:space="preserve"> nie dopuszcza</w:t>
      </w:r>
      <w:r>
        <w:rPr>
          <w:rFonts w:ascii="Calibri" w:hAnsi="Calibri" w:cs="Segoe UI"/>
          <w:b/>
          <w:sz w:val="22"/>
          <w:szCs w:val="22"/>
        </w:rPr>
        <w:t xml:space="preserve"> </w:t>
      </w:r>
      <w:r>
        <w:rPr>
          <w:rFonts w:ascii="Calibri" w:hAnsi="Calibri" w:cs="Segoe UI"/>
          <w:sz w:val="22"/>
          <w:szCs w:val="22"/>
        </w:rPr>
        <w:t>możliwości składania ofert wariantowych.</w:t>
      </w:r>
    </w:p>
    <w:p w:rsidR="009440E9" w:rsidRDefault="004A50E9">
      <w:pPr>
        <w:pStyle w:val="Akapitzlist"/>
        <w:numPr>
          <w:ilvl w:val="0"/>
          <w:numId w:val="7"/>
        </w:numPr>
        <w:tabs>
          <w:tab w:val="left" w:pos="3855"/>
        </w:tabs>
        <w:spacing w:after="40"/>
        <w:jc w:val="both"/>
        <w:rPr>
          <w:rFonts w:ascii="Calibri" w:hAnsi="Calibri" w:cs="Segoe UI"/>
          <w:sz w:val="22"/>
          <w:szCs w:val="22"/>
        </w:rPr>
      </w:pPr>
      <w:r>
        <w:rPr>
          <w:rFonts w:ascii="Calibri" w:hAnsi="Calibri" w:cs="Segoe UI"/>
          <w:sz w:val="22"/>
          <w:szCs w:val="22"/>
        </w:rPr>
        <w:t>Zamawiający nie przewiduje zawarcia umowy ramowej.</w:t>
      </w:r>
    </w:p>
    <w:p w:rsidR="009440E9" w:rsidRDefault="004A50E9">
      <w:pPr>
        <w:pStyle w:val="Akapitzlist"/>
        <w:numPr>
          <w:ilvl w:val="0"/>
          <w:numId w:val="7"/>
        </w:numPr>
        <w:tabs>
          <w:tab w:val="left" w:pos="3855"/>
        </w:tabs>
        <w:spacing w:after="40"/>
        <w:jc w:val="both"/>
        <w:rPr>
          <w:rFonts w:ascii="Calibri" w:hAnsi="Calibri" w:cs="Segoe UI"/>
          <w:sz w:val="22"/>
          <w:szCs w:val="22"/>
        </w:rPr>
      </w:pPr>
      <w:r>
        <w:rPr>
          <w:rFonts w:ascii="Calibri" w:hAnsi="Calibri" w:cs="Segoe UI"/>
          <w:sz w:val="22"/>
          <w:szCs w:val="22"/>
        </w:rPr>
        <w:t>Zamawiający nie przewiduje rozliczenia w walutach obcych.</w:t>
      </w:r>
    </w:p>
    <w:p w:rsidR="009440E9" w:rsidRDefault="004A50E9">
      <w:pPr>
        <w:pStyle w:val="Akapitzlist"/>
        <w:numPr>
          <w:ilvl w:val="0"/>
          <w:numId w:val="7"/>
        </w:numPr>
        <w:tabs>
          <w:tab w:val="left" w:pos="3855"/>
        </w:tabs>
        <w:spacing w:after="40"/>
        <w:jc w:val="both"/>
        <w:rPr>
          <w:rFonts w:ascii="Calibri" w:hAnsi="Calibri" w:cs="Segoe UI"/>
          <w:color w:val="000000"/>
          <w:sz w:val="22"/>
          <w:szCs w:val="22"/>
        </w:rPr>
      </w:pPr>
      <w:r>
        <w:rPr>
          <w:rFonts w:ascii="Calibri" w:hAnsi="Calibri" w:cs="Segoe UI"/>
          <w:sz w:val="22"/>
          <w:szCs w:val="22"/>
        </w:rPr>
        <w:t xml:space="preserve">Zamawiający </w:t>
      </w:r>
      <w:r>
        <w:rPr>
          <w:rFonts w:ascii="Calibri" w:hAnsi="Calibri" w:cs="Segoe UI"/>
          <w:color w:val="000000"/>
          <w:sz w:val="22"/>
          <w:szCs w:val="22"/>
        </w:rPr>
        <w:t>nie przewiduje</w:t>
      </w:r>
      <w:r>
        <w:rPr>
          <w:rFonts w:ascii="Calibri" w:hAnsi="Calibri" w:cs="Segoe UI"/>
          <w:sz w:val="22"/>
          <w:szCs w:val="22"/>
        </w:rPr>
        <w:t xml:space="preserve"> możliwości udzielenia zamówień</w:t>
      </w:r>
      <w:r>
        <w:rPr>
          <w:rFonts w:ascii="Calibri" w:hAnsi="Calibri"/>
          <w:color w:val="000000"/>
          <w:sz w:val="22"/>
          <w:szCs w:val="22"/>
        </w:rPr>
        <w:t>, o których mowa w art. 67 ust. 1</w:t>
      </w:r>
      <w:r>
        <w:rPr>
          <w:rFonts w:ascii="Calibri" w:hAnsi="Calibri" w:cs="Segoe UI"/>
          <w:color w:val="000000"/>
          <w:sz w:val="22"/>
          <w:szCs w:val="22"/>
        </w:rPr>
        <w:t xml:space="preserve"> ustawy PZP.</w:t>
      </w:r>
    </w:p>
    <w:p w:rsidR="009440E9" w:rsidRDefault="004A50E9">
      <w:pPr>
        <w:pStyle w:val="Akapitzlist"/>
        <w:numPr>
          <w:ilvl w:val="0"/>
          <w:numId w:val="7"/>
        </w:numPr>
        <w:tabs>
          <w:tab w:val="left" w:pos="3855"/>
        </w:tabs>
        <w:spacing w:after="40"/>
        <w:jc w:val="both"/>
        <w:rPr>
          <w:rFonts w:ascii="Calibri" w:hAnsi="Calibri" w:cs="Segoe UI"/>
          <w:color w:val="000000"/>
          <w:sz w:val="22"/>
          <w:szCs w:val="22"/>
        </w:rPr>
      </w:pPr>
      <w:r>
        <w:rPr>
          <w:rFonts w:ascii="Calibri" w:hAnsi="Calibri" w:cs="Segoe UI"/>
          <w:sz w:val="22"/>
          <w:szCs w:val="22"/>
        </w:rPr>
        <w:t>Zamawiający nie przewiduje przeprowadzenia aukcji elektronicznej.</w:t>
      </w:r>
    </w:p>
    <w:p w:rsidR="009440E9" w:rsidRDefault="004A50E9">
      <w:pPr>
        <w:pStyle w:val="Akapitzlist"/>
        <w:numPr>
          <w:ilvl w:val="0"/>
          <w:numId w:val="7"/>
        </w:numPr>
        <w:tabs>
          <w:tab w:val="left" w:pos="3855"/>
        </w:tabs>
        <w:spacing w:after="40"/>
        <w:jc w:val="both"/>
        <w:rPr>
          <w:rFonts w:ascii="Calibri" w:hAnsi="Calibri" w:cs="Segoe UI"/>
          <w:color w:val="000000"/>
          <w:sz w:val="22"/>
          <w:szCs w:val="22"/>
        </w:rPr>
      </w:pPr>
      <w:r>
        <w:rPr>
          <w:rFonts w:ascii="Calibri" w:hAnsi="Calibri" w:cs="Segoe UI"/>
          <w:sz w:val="22"/>
          <w:szCs w:val="22"/>
        </w:rPr>
        <w:t>Zamawiający nie przewiduje zwrotu kosztów udziału w postępowaniu.</w:t>
      </w:r>
    </w:p>
    <w:p w:rsidR="009440E9" w:rsidRDefault="004A50E9">
      <w:pPr>
        <w:pStyle w:val="Akapitzlist"/>
        <w:numPr>
          <w:ilvl w:val="0"/>
          <w:numId w:val="7"/>
        </w:numPr>
        <w:tabs>
          <w:tab w:val="left" w:pos="3855"/>
        </w:tabs>
        <w:spacing w:after="40"/>
        <w:jc w:val="both"/>
        <w:rPr>
          <w:rFonts w:ascii="Calibri" w:hAnsi="Calibri"/>
          <w:bCs/>
          <w:color w:val="000000"/>
          <w:sz w:val="22"/>
          <w:szCs w:val="22"/>
        </w:rPr>
      </w:pPr>
      <w:r>
        <w:rPr>
          <w:rFonts w:ascii="Calibri" w:hAnsi="Calibri" w:cs="Segoe UI"/>
          <w:bCs/>
          <w:sz w:val="22"/>
          <w:szCs w:val="22"/>
        </w:rPr>
        <w:t xml:space="preserve">Zamawiający nie </w:t>
      </w:r>
      <w:r>
        <w:rPr>
          <w:rFonts w:ascii="Calibri" w:hAnsi="Calibri"/>
          <w:bCs/>
          <w:color w:val="000000"/>
          <w:sz w:val="22"/>
          <w:szCs w:val="22"/>
        </w:rPr>
        <w:t>wymaga zatrudnienia przez wykonawcę lub podwykonawcę na podstawie umowy o pracę osób wykonujących czynności w zakresie realizacji zamówienia.</w:t>
      </w:r>
    </w:p>
    <w:p w:rsidR="009440E9" w:rsidRDefault="009440E9">
      <w:pPr>
        <w:pStyle w:val="Nagwek1"/>
        <w:spacing w:before="0" w:after="40"/>
        <w:jc w:val="both"/>
        <w:rPr>
          <w:rFonts w:ascii="Calibri" w:hAnsi="Calibri"/>
          <w:sz w:val="22"/>
          <w:szCs w:val="22"/>
        </w:rPr>
      </w:pPr>
    </w:p>
    <w:p w:rsidR="009440E9" w:rsidRDefault="004A50E9">
      <w:pPr>
        <w:pStyle w:val="Nagwek1"/>
        <w:spacing w:before="0" w:after="40"/>
        <w:jc w:val="both"/>
        <w:rPr>
          <w:rFonts w:ascii="Calibri" w:hAnsi="Calibri" w:cs="Segoe UI"/>
          <w:sz w:val="22"/>
          <w:szCs w:val="22"/>
        </w:rPr>
      </w:pPr>
      <w:r>
        <w:rPr>
          <w:rFonts w:ascii="Calibri" w:hAnsi="Calibri" w:cs="Segoe UI"/>
          <w:sz w:val="22"/>
          <w:szCs w:val="22"/>
        </w:rPr>
        <w:t>IV.            Termin wykonania zamówienia.</w:t>
      </w:r>
    </w:p>
    <w:p w:rsidR="009440E9" w:rsidRDefault="009440E9">
      <w:pPr>
        <w:pStyle w:val="arimr"/>
        <w:widowControl/>
        <w:spacing w:after="40" w:line="100" w:lineRule="atLeast"/>
        <w:jc w:val="both"/>
        <w:rPr>
          <w:rFonts w:ascii="Calibri" w:hAnsi="Calibri"/>
          <w:sz w:val="22"/>
          <w:szCs w:val="22"/>
          <w:lang w:val="pl-PL"/>
        </w:rPr>
      </w:pPr>
    </w:p>
    <w:p w:rsidR="009440E9" w:rsidRDefault="004A50E9">
      <w:pPr>
        <w:pStyle w:val="arimr"/>
        <w:widowControl/>
        <w:spacing w:after="40" w:line="100" w:lineRule="atLeast"/>
        <w:jc w:val="both"/>
        <w:rPr>
          <w:rFonts w:ascii="Calibri" w:hAnsi="Calibri"/>
          <w:sz w:val="22"/>
          <w:szCs w:val="22"/>
          <w:lang w:val="pl-PL"/>
        </w:rPr>
      </w:pPr>
      <w:r>
        <w:rPr>
          <w:rFonts w:ascii="Calibri" w:hAnsi="Calibri"/>
          <w:sz w:val="22"/>
          <w:szCs w:val="22"/>
          <w:lang w:val="pl-PL"/>
        </w:rPr>
        <w:t>Zamawiający wymaga realizacji zamówienia w terminie 12 miesięcy lub  do momentu wyczerpania ilości przedmiotu zamówienia określonego w umowie, sukcesywnie, licząc od daty podpisania umowy.</w:t>
      </w:r>
    </w:p>
    <w:p w:rsidR="009440E9" w:rsidRDefault="009440E9">
      <w:pPr>
        <w:pStyle w:val="pkt"/>
        <w:spacing w:before="0" w:after="40"/>
        <w:ind w:left="0" w:firstLine="0"/>
        <w:rPr>
          <w:rFonts w:ascii="Calibri" w:hAnsi="Calibri"/>
          <w:sz w:val="22"/>
          <w:szCs w:val="22"/>
        </w:rPr>
      </w:pPr>
    </w:p>
    <w:p w:rsidR="0030726A" w:rsidRDefault="0030726A">
      <w:pPr>
        <w:pStyle w:val="pkt"/>
        <w:spacing w:before="0" w:after="40"/>
        <w:ind w:left="0" w:firstLine="0"/>
        <w:rPr>
          <w:rFonts w:ascii="Calibri" w:hAnsi="Calibri"/>
          <w:sz w:val="22"/>
          <w:szCs w:val="22"/>
        </w:rPr>
      </w:pPr>
    </w:p>
    <w:p w:rsidR="0030726A" w:rsidRDefault="0030726A">
      <w:pPr>
        <w:pStyle w:val="pkt"/>
        <w:spacing w:before="0" w:after="40"/>
        <w:ind w:left="0" w:firstLine="0"/>
        <w:rPr>
          <w:rFonts w:ascii="Calibri" w:hAnsi="Calibri"/>
          <w:sz w:val="22"/>
          <w:szCs w:val="22"/>
        </w:rPr>
      </w:pPr>
    </w:p>
    <w:p w:rsidR="009440E9" w:rsidRDefault="004A50E9">
      <w:pPr>
        <w:pStyle w:val="pkt"/>
        <w:spacing w:before="0" w:after="40"/>
        <w:ind w:left="0" w:firstLine="0"/>
        <w:rPr>
          <w:rFonts w:ascii="Calibri" w:hAnsi="Calibri" w:cs="Segoe UI"/>
          <w:b/>
          <w:sz w:val="22"/>
          <w:szCs w:val="22"/>
        </w:rPr>
      </w:pPr>
      <w:r>
        <w:rPr>
          <w:rFonts w:ascii="Calibri" w:hAnsi="Calibri" w:cs="Segoe UI"/>
          <w:b/>
          <w:sz w:val="22"/>
          <w:szCs w:val="22"/>
        </w:rPr>
        <w:lastRenderedPageBreak/>
        <w:t xml:space="preserve">V. </w:t>
      </w:r>
      <w:r>
        <w:rPr>
          <w:rFonts w:ascii="Calibri" w:hAnsi="Calibri" w:cs="Segoe UI"/>
          <w:b/>
          <w:sz w:val="22"/>
          <w:szCs w:val="22"/>
        </w:rPr>
        <w:tab/>
        <w:t>Warunki udziału w postępowaniu.</w:t>
      </w:r>
    </w:p>
    <w:p w:rsidR="009440E9" w:rsidRDefault="009440E9">
      <w:pPr>
        <w:tabs>
          <w:tab w:val="left" w:pos="426"/>
        </w:tabs>
        <w:spacing w:after="40"/>
        <w:ind w:left="2880" w:hanging="360"/>
        <w:jc w:val="both"/>
        <w:rPr>
          <w:rFonts w:ascii="Calibri" w:hAnsi="Calibri"/>
          <w:sz w:val="22"/>
          <w:szCs w:val="22"/>
        </w:rPr>
      </w:pPr>
    </w:p>
    <w:p w:rsidR="009440E9" w:rsidRDefault="004A50E9">
      <w:pPr>
        <w:tabs>
          <w:tab w:val="left" w:pos="426"/>
        </w:tabs>
        <w:spacing w:after="40"/>
        <w:jc w:val="both"/>
        <w:rPr>
          <w:rFonts w:ascii="Calibri" w:hAnsi="Calibri" w:cs="Segoe UI"/>
          <w:sz w:val="22"/>
          <w:szCs w:val="22"/>
        </w:rPr>
      </w:pPr>
      <w:r w:rsidRPr="0030726A">
        <w:rPr>
          <w:rFonts w:ascii="Calibri" w:hAnsi="Calibri" w:cs="Segoe UI"/>
          <w:b/>
          <w:sz w:val="22"/>
          <w:szCs w:val="22"/>
        </w:rPr>
        <w:t xml:space="preserve"> 1.</w:t>
      </w:r>
      <w:r>
        <w:rPr>
          <w:rFonts w:ascii="Calibri" w:hAnsi="Calibri" w:cs="Segoe UI"/>
          <w:sz w:val="22"/>
          <w:szCs w:val="22"/>
        </w:rPr>
        <w:t xml:space="preserve"> O udzielenie zamówienia mogą ubiegać się Wykonawcy, którzy </w:t>
      </w:r>
      <w:r>
        <w:rPr>
          <w:rFonts w:ascii="Calibri" w:hAnsi="Calibri"/>
          <w:bCs/>
          <w:sz w:val="22"/>
          <w:szCs w:val="22"/>
        </w:rPr>
        <w:t xml:space="preserve">nie podlegają wykluczeniu oraz </w:t>
      </w:r>
      <w:r>
        <w:rPr>
          <w:rFonts w:ascii="Calibri" w:hAnsi="Calibri"/>
          <w:color w:val="000000"/>
          <w:sz w:val="22"/>
          <w:szCs w:val="22"/>
        </w:rPr>
        <w:t>spełniają poniższe warunki udziału w postępowaniu dotyczące:</w:t>
      </w:r>
    </w:p>
    <w:p w:rsidR="009440E9" w:rsidRDefault="004A50E9">
      <w:pPr>
        <w:pStyle w:val="Akapitzlist"/>
        <w:numPr>
          <w:ilvl w:val="0"/>
          <w:numId w:val="13"/>
        </w:numPr>
        <w:tabs>
          <w:tab w:val="left" w:pos="851"/>
        </w:tabs>
        <w:spacing w:after="40"/>
        <w:jc w:val="both"/>
        <w:rPr>
          <w:rFonts w:ascii="Calibri" w:hAnsi="Calibri"/>
          <w:color w:val="000000"/>
          <w:sz w:val="22"/>
          <w:szCs w:val="22"/>
        </w:rPr>
      </w:pPr>
      <w:r>
        <w:rPr>
          <w:rFonts w:ascii="Calibri" w:hAnsi="Calibri"/>
          <w:color w:val="000000"/>
          <w:sz w:val="22"/>
          <w:szCs w:val="22"/>
        </w:rPr>
        <w:t>kompetencji lub uprawnień do prowadzenia określonej działalności zawodowej, o ile wynika to z odrębnych przepisów,</w:t>
      </w:r>
    </w:p>
    <w:p w:rsidR="009440E9" w:rsidRDefault="004A50E9">
      <w:pPr>
        <w:pStyle w:val="Akapitzlist"/>
        <w:numPr>
          <w:ilvl w:val="0"/>
          <w:numId w:val="13"/>
        </w:numPr>
        <w:tabs>
          <w:tab w:val="left" w:pos="851"/>
        </w:tabs>
        <w:spacing w:after="40"/>
        <w:jc w:val="both"/>
        <w:rPr>
          <w:rFonts w:ascii="Calibri" w:hAnsi="Calibri"/>
          <w:color w:val="000000"/>
          <w:sz w:val="22"/>
          <w:szCs w:val="22"/>
        </w:rPr>
      </w:pPr>
      <w:r>
        <w:rPr>
          <w:rFonts w:ascii="Calibri" w:hAnsi="Calibri"/>
          <w:color w:val="000000"/>
          <w:sz w:val="22"/>
          <w:szCs w:val="22"/>
        </w:rPr>
        <w:t>sytuacji ekonomicznej lub finansowej ,</w:t>
      </w:r>
    </w:p>
    <w:p w:rsidR="009440E9" w:rsidRDefault="004A50E9">
      <w:pPr>
        <w:pStyle w:val="Akapitzlist"/>
        <w:numPr>
          <w:ilvl w:val="0"/>
          <w:numId w:val="13"/>
        </w:numPr>
        <w:tabs>
          <w:tab w:val="left" w:pos="851"/>
        </w:tabs>
        <w:spacing w:after="40"/>
        <w:jc w:val="both"/>
        <w:rPr>
          <w:rFonts w:ascii="Calibri" w:hAnsi="Calibri"/>
          <w:color w:val="000000"/>
          <w:sz w:val="22"/>
          <w:szCs w:val="22"/>
        </w:rPr>
      </w:pPr>
      <w:r>
        <w:rPr>
          <w:rFonts w:ascii="Calibri" w:hAnsi="Calibri"/>
          <w:color w:val="000000"/>
          <w:sz w:val="22"/>
          <w:szCs w:val="22"/>
        </w:rPr>
        <w:t>zdolności technicznej lub zawodowej .</w:t>
      </w:r>
    </w:p>
    <w:p w:rsidR="009440E9" w:rsidRDefault="004A50E9">
      <w:pPr>
        <w:tabs>
          <w:tab w:val="left" w:pos="851"/>
        </w:tabs>
        <w:spacing w:after="40"/>
        <w:jc w:val="both"/>
        <w:rPr>
          <w:rFonts w:ascii="Calibri" w:hAnsi="Calibri"/>
          <w:color w:val="000000"/>
          <w:sz w:val="22"/>
          <w:szCs w:val="22"/>
        </w:rPr>
      </w:pPr>
      <w:r>
        <w:rPr>
          <w:rFonts w:ascii="Calibri" w:hAnsi="Calibri"/>
          <w:color w:val="000000"/>
          <w:sz w:val="22"/>
          <w:szCs w:val="22"/>
        </w:rPr>
        <w:t xml:space="preserve">Za spełniających powyższe warunki zamawiający uzna wykonawców, którzy złożą oświadczenie o spełnianiu wymagań wynikających z art. 22 ust. 1 ustawy PZP – stanowiący </w:t>
      </w:r>
      <w:r>
        <w:rPr>
          <w:rFonts w:ascii="Calibri" w:hAnsi="Calibri"/>
          <w:b/>
          <w:color w:val="000000"/>
          <w:sz w:val="22"/>
          <w:szCs w:val="22"/>
        </w:rPr>
        <w:t>Załącznik nr 2</w:t>
      </w:r>
      <w:r>
        <w:rPr>
          <w:rFonts w:ascii="Calibri" w:hAnsi="Calibri"/>
          <w:color w:val="000000"/>
          <w:sz w:val="22"/>
          <w:szCs w:val="22"/>
        </w:rPr>
        <w:t xml:space="preserve"> do SIWZ.</w:t>
      </w:r>
    </w:p>
    <w:p w:rsidR="009440E9" w:rsidRDefault="004A50E9">
      <w:pPr>
        <w:tabs>
          <w:tab w:val="left" w:pos="851"/>
        </w:tabs>
        <w:spacing w:after="40"/>
        <w:jc w:val="both"/>
        <w:rPr>
          <w:rFonts w:ascii="Calibri" w:hAnsi="Calibri"/>
          <w:b/>
          <w:color w:val="000000"/>
          <w:sz w:val="22"/>
          <w:szCs w:val="22"/>
        </w:rPr>
      </w:pPr>
      <w:r w:rsidRPr="0030726A">
        <w:rPr>
          <w:rFonts w:ascii="Calibri" w:hAnsi="Calibri"/>
          <w:b/>
          <w:color w:val="000000"/>
          <w:sz w:val="22"/>
          <w:szCs w:val="22"/>
        </w:rPr>
        <w:t>2.</w:t>
      </w:r>
      <w:r>
        <w:rPr>
          <w:rFonts w:ascii="Calibri" w:hAnsi="Calibri"/>
          <w:color w:val="000000"/>
          <w:sz w:val="22"/>
          <w:szCs w:val="22"/>
        </w:rPr>
        <w:t xml:space="preserve"> Do oferty wykonawca dołącza aktualne na dzień składania oferty oświadczenia w zakresie wskazanym przez  zamawiającego w niniejszej specyfikacji istotnych warunków zamówienia. Informacje zawarte w oświadczeniach stanowią wstępne potwierdzenie, że wykonawca nie podlega wykluczeniu oraz spełnia warunki udziału w postępowaniu. Wykonawca składa w/w oświadczenia stanowiące </w:t>
      </w:r>
      <w:r>
        <w:rPr>
          <w:rFonts w:ascii="Calibri" w:hAnsi="Calibri"/>
          <w:b/>
          <w:color w:val="000000"/>
          <w:sz w:val="22"/>
          <w:szCs w:val="22"/>
        </w:rPr>
        <w:t>Załączniki nr 2 i 3 do SIWZ.</w:t>
      </w:r>
    </w:p>
    <w:p w:rsidR="009440E9" w:rsidRDefault="004A50E9">
      <w:pPr>
        <w:tabs>
          <w:tab w:val="left" w:pos="851"/>
        </w:tabs>
        <w:spacing w:after="40"/>
        <w:jc w:val="both"/>
        <w:rPr>
          <w:rFonts w:ascii="Calibri" w:hAnsi="Calibri"/>
          <w:color w:val="000000"/>
          <w:sz w:val="22"/>
          <w:szCs w:val="22"/>
        </w:rPr>
      </w:pPr>
      <w:r w:rsidRPr="0030726A">
        <w:rPr>
          <w:rFonts w:ascii="Calibri" w:hAnsi="Calibri"/>
          <w:b/>
          <w:color w:val="000000"/>
          <w:sz w:val="22"/>
          <w:szCs w:val="22"/>
        </w:rPr>
        <w:t>3.</w:t>
      </w:r>
      <w:r>
        <w:rPr>
          <w:rFonts w:ascii="Calibri" w:hAnsi="Calibri"/>
          <w:color w:val="000000"/>
          <w:sz w:val="22"/>
          <w:szCs w:val="22"/>
        </w:rPr>
        <w:t xml:space="preserve"> Zamawiający, przed udzieleniem zamówienia, nie wezwie wykonawcy, którego oferta została najwyżej oceniona, do złożenia w wyznaczonym terminie oświadczeń lub dokumentów potwierdzających okoliczności, o których mowa w art. 25 ust. 1 ustawy PZP.</w:t>
      </w:r>
    </w:p>
    <w:p w:rsidR="009440E9" w:rsidRDefault="004A50E9">
      <w:pPr>
        <w:tabs>
          <w:tab w:val="left" w:pos="851"/>
        </w:tabs>
        <w:spacing w:after="40"/>
        <w:jc w:val="both"/>
        <w:rPr>
          <w:rFonts w:ascii="Calibri" w:hAnsi="Calibri"/>
          <w:color w:val="000000"/>
          <w:sz w:val="22"/>
          <w:szCs w:val="22"/>
        </w:rPr>
      </w:pPr>
      <w:r w:rsidRPr="0030726A">
        <w:rPr>
          <w:rFonts w:ascii="Calibri" w:hAnsi="Calibri"/>
          <w:b/>
          <w:color w:val="000000"/>
          <w:sz w:val="22"/>
          <w:szCs w:val="22"/>
        </w:rPr>
        <w:t>4.</w:t>
      </w:r>
      <w:r>
        <w:rPr>
          <w:rFonts w:ascii="Calibri" w:hAnsi="Calibri"/>
          <w:color w:val="000000"/>
          <w:sz w:val="22"/>
          <w:szCs w:val="22"/>
        </w:rPr>
        <w:t xml:space="preserve"> Z postępowania o udzielenie zamówienia zamawiający wykluczy Wykonawcę na podstawie przesłanek określonych w art. 24 ust. 1 pkt 12-23 ustawy PZP.</w:t>
      </w:r>
    </w:p>
    <w:p w:rsidR="009440E9" w:rsidRDefault="004A50E9">
      <w:pPr>
        <w:tabs>
          <w:tab w:val="left" w:pos="851"/>
        </w:tabs>
        <w:spacing w:after="40"/>
        <w:jc w:val="both"/>
        <w:rPr>
          <w:rFonts w:ascii="Calibri" w:hAnsi="Calibri"/>
          <w:color w:val="000000"/>
          <w:sz w:val="22"/>
          <w:szCs w:val="22"/>
        </w:rPr>
      </w:pPr>
      <w:r w:rsidRPr="0030726A">
        <w:rPr>
          <w:rFonts w:ascii="Calibri" w:hAnsi="Calibri"/>
          <w:b/>
          <w:color w:val="000000"/>
          <w:sz w:val="22"/>
          <w:szCs w:val="22"/>
        </w:rPr>
        <w:t>5.</w:t>
      </w:r>
      <w:r>
        <w:rPr>
          <w:rFonts w:ascii="Calibri" w:hAnsi="Calibri"/>
          <w:color w:val="000000"/>
          <w:sz w:val="22"/>
          <w:szCs w:val="22"/>
        </w:rPr>
        <w:t xml:space="preserve"> Z postępowania o udzielenie zamówienia zamawiający nie przewiduje wykluczenia wykonawcy na podstawie przesłanek określonych w art. 24 ust. 5 ustawy PZP.</w:t>
      </w:r>
    </w:p>
    <w:p w:rsidR="009440E9" w:rsidRDefault="004A50E9">
      <w:pPr>
        <w:tabs>
          <w:tab w:val="left" w:pos="851"/>
        </w:tabs>
        <w:spacing w:after="40"/>
        <w:jc w:val="both"/>
        <w:rPr>
          <w:rFonts w:ascii="Calibri" w:hAnsi="Calibri"/>
          <w:color w:val="000000"/>
          <w:sz w:val="22"/>
          <w:szCs w:val="22"/>
        </w:rPr>
      </w:pPr>
      <w:r w:rsidRPr="0030726A">
        <w:rPr>
          <w:rFonts w:ascii="Calibri" w:hAnsi="Calibri"/>
          <w:b/>
          <w:color w:val="000000"/>
          <w:sz w:val="22"/>
          <w:szCs w:val="22"/>
        </w:rPr>
        <w:t>6.</w:t>
      </w:r>
      <w:r>
        <w:rPr>
          <w:rFonts w:ascii="Calibri" w:hAnsi="Calibri"/>
          <w:color w:val="000000"/>
          <w:sz w:val="22"/>
          <w:szCs w:val="22"/>
        </w:rPr>
        <w:t xml:space="preserve"> </w:t>
      </w:r>
      <w:r>
        <w:rPr>
          <w:rFonts w:ascii="Calibri" w:hAnsi="Calibri"/>
          <w:iCs/>
          <w:color w:val="000000"/>
          <w:sz w:val="22"/>
          <w:szCs w:val="22"/>
        </w:rPr>
        <w:t xml:space="preserve">Wykonawca </w:t>
      </w:r>
      <w:r>
        <w:rPr>
          <w:rFonts w:ascii="Calibri" w:hAnsi="Calibri"/>
          <w:color w:val="000000"/>
          <w:sz w:val="22"/>
          <w:szCs w:val="22"/>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440E9" w:rsidRDefault="004A50E9">
      <w:pPr>
        <w:tabs>
          <w:tab w:val="left" w:pos="851"/>
        </w:tabs>
        <w:spacing w:after="40"/>
        <w:jc w:val="both"/>
        <w:rPr>
          <w:rFonts w:ascii="Calibri" w:hAnsi="Calibri"/>
          <w:color w:val="000000"/>
          <w:sz w:val="22"/>
          <w:szCs w:val="22"/>
        </w:rPr>
      </w:pPr>
      <w:r w:rsidRPr="0030726A">
        <w:rPr>
          <w:rFonts w:ascii="Calibri" w:hAnsi="Calibri"/>
          <w:b/>
          <w:color w:val="000000"/>
          <w:sz w:val="22"/>
          <w:szCs w:val="22"/>
        </w:rPr>
        <w:t>7.</w:t>
      </w:r>
      <w:r w:rsidR="0030726A">
        <w:rPr>
          <w:rFonts w:ascii="Calibri" w:hAnsi="Calibri"/>
          <w:b/>
          <w:color w:val="000000"/>
          <w:sz w:val="22"/>
          <w:szCs w:val="22"/>
        </w:rPr>
        <w:t xml:space="preserve"> </w:t>
      </w:r>
      <w:r>
        <w:rPr>
          <w:rFonts w:ascii="Calibri" w:hAnsi="Calibri"/>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440E9" w:rsidRDefault="004A50E9">
      <w:pPr>
        <w:tabs>
          <w:tab w:val="left" w:pos="851"/>
        </w:tabs>
        <w:spacing w:after="40"/>
        <w:jc w:val="both"/>
        <w:rPr>
          <w:rFonts w:ascii="Calibri" w:hAnsi="Calibri"/>
          <w:color w:val="000000"/>
          <w:sz w:val="22"/>
          <w:szCs w:val="22"/>
        </w:rPr>
      </w:pPr>
      <w:r w:rsidRPr="0030726A">
        <w:rPr>
          <w:rFonts w:ascii="Calibri" w:hAnsi="Calibri"/>
          <w:b/>
          <w:color w:val="000000"/>
          <w:sz w:val="22"/>
          <w:szCs w:val="22"/>
        </w:rPr>
        <w:t>8.</w:t>
      </w:r>
      <w:r>
        <w:rPr>
          <w:rFonts w:ascii="Calibri" w:hAnsi="Calibri"/>
          <w:color w:val="000000"/>
          <w:sz w:val="22"/>
          <w:szCs w:val="22"/>
        </w:rPr>
        <w:t xml:space="preserve"> Zamawiający wymaga od wykonawcy, który polega na zdolnościach lub sytuacji innych podmiotów na zasadach określonych w art. 22 a ustawy PZP, przedstawienia  w odniesieniu do tych podmiotów dokumentów wymienionych w punkcie VI SIWZ.</w:t>
      </w:r>
    </w:p>
    <w:p w:rsidR="0030726A" w:rsidRDefault="0030726A">
      <w:pPr>
        <w:pStyle w:val="Akapitzlist"/>
        <w:spacing w:after="40"/>
        <w:ind w:left="0"/>
        <w:jc w:val="both"/>
        <w:rPr>
          <w:rFonts w:ascii="Calibri" w:hAnsi="Calibri"/>
          <w:sz w:val="22"/>
          <w:szCs w:val="22"/>
        </w:rPr>
      </w:pPr>
    </w:p>
    <w:p w:rsidR="009440E9" w:rsidRDefault="004A50E9">
      <w:pPr>
        <w:tabs>
          <w:tab w:val="left" w:pos="0"/>
          <w:tab w:val="left" w:pos="480"/>
        </w:tabs>
        <w:spacing w:after="40"/>
        <w:jc w:val="both"/>
        <w:rPr>
          <w:rFonts w:ascii="Calibri" w:hAnsi="Calibri"/>
          <w:b/>
          <w:color w:val="000000"/>
          <w:sz w:val="22"/>
          <w:szCs w:val="22"/>
        </w:rPr>
      </w:pPr>
      <w:r>
        <w:rPr>
          <w:rFonts w:ascii="Calibri" w:hAnsi="Calibri" w:cs="Segoe UI"/>
          <w:b/>
          <w:sz w:val="22"/>
          <w:szCs w:val="22"/>
        </w:rPr>
        <w:t xml:space="preserve">VI. </w:t>
      </w:r>
      <w:r>
        <w:rPr>
          <w:rFonts w:ascii="Calibri" w:hAnsi="Calibri" w:cs="Segoe UI"/>
          <w:b/>
          <w:sz w:val="22"/>
          <w:szCs w:val="22"/>
        </w:rPr>
        <w:tab/>
      </w:r>
      <w:r>
        <w:rPr>
          <w:rFonts w:ascii="Calibri" w:hAnsi="Calibri"/>
          <w:b/>
          <w:color w:val="000000"/>
          <w:sz w:val="22"/>
          <w:szCs w:val="22"/>
        </w:rPr>
        <w:t>Wykaz oświadczeń lub dokumentów, potwierdzających spełnianie warunków udziału w postępowaniu oraz brak podstaw wykluczenia.</w:t>
      </w:r>
    </w:p>
    <w:p w:rsidR="009440E9" w:rsidRDefault="009440E9">
      <w:pPr>
        <w:keepNext/>
        <w:tabs>
          <w:tab w:val="left" w:pos="0"/>
          <w:tab w:val="left" w:pos="480"/>
        </w:tabs>
        <w:spacing w:after="40"/>
        <w:jc w:val="both"/>
        <w:rPr>
          <w:rFonts w:ascii="Calibri" w:hAnsi="Calibri" w:cs="Segoe UI"/>
          <w:sz w:val="22"/>
          <w:szCs w:val="22"/>
        </w:rPr>
      </w:pPr>
    </w:p>
    <w:p w:rsidR="009440E9" w:rsidRDefault="004A50E9">
      <w:pPr>
        <w:keepNext/>
        <w:tabs>
          <w:tab w:val="left" w:pos="0"/>
          <w:tab w:val="left" w:pos="480"/>
        </w:tabs>
        <w:spacing w:after="40"/>
        <w:jc w:val="both"/>
        <w:rPr>
          <w:rFonts w:ascii="Calibri" w:hAnsi="Calibri" w:cs="Segoe UI"/>
          <w:sz w:val="22"/>
          <w:szCs w:val="22"/>
        </w:rPr>
      </w:pPr>
      <w:r>
        <w:rPr>
          <w:rFonts w:ascii="Calibri" w:hAnsi="Calibri" w:cs="Segoe UI"/>
          <w:sz w:val="22"/>
          <w:szCs w:val="22"/>
        </w:rPr>
        <w:t>Zamawiający w postępowaniu będzie korzystał z uprawnienia wynikającego z art. 24 aa ustawy PZP. Zamawiający najpierw dokona oceny ofert, a następnie zbada, czy wykonawca, którego oferta została oceniona jako najkorzystniejsza nie podlega wykluczeniu oraz spełnia warunki udziału w postępowaniu.</w:t>
      </w:r>
    </w:p>
    <w:p w:rsidR="009440E9" w:rsidRDefault="009440E9">
      <w:pPr>
        <w:keepNext/>
        <w:tabs>
          <w:tab w:val="left" w:pos="0"/>
          <w:tab w:val="left" w:pos="480"/>
        </w:tabs>
        <w:spacing w:after="40"/>
        <w:jc w:val="both"/>
        <w:rPr>
          <w:rFonts w:ascii="Calibri" w:hAnsi="Calibri" w:cs="Segoe UI"/>
          <w:sz w:val="22"/>
          <w:szCs w:val="22"/>
        </w:rPr>
      </w:pPr>
    </w:p>
    <w:p w:rsidR="009440E9" w:rsidRDefault="004A50E9">
      <w:pPr>
        <w:numPr>
          <w:ilvl w:val="0"/>
          <w:numId w:val="9"/>
        </w:numPr>
        <w:tabs>
          <w:tab w:val="left" w:pos="426"/>
        </w:tabs>
        <w:spacing w:after="40"/>
        <w:jc w:val="both"/>
        <w:rPr>
          <w:rFonts w:ascii="Calibri" w:hAnsi="Calibri"/>
          <w:bCs/>
          <w:color w:val="000000"/>
          <w:sz w:val="22"/>
          <w:szCs w:val="22"/>
        </w:rPr>
      </w:pPr>
      <w:r>
        <w:rPr>
          <w:rFonts w:ascii="Calibri" w:hAnsi="Calibri"/>
          <w:color w:val="000000"/>
          <w:sz w:val="22"/>
          <w:szCs w:val="22"/>
        </w:rPr>
        <w:t>Wykaz oświadczeń składanych przez wykonawcę w celu wstępnego potwierdzenia, że spełnia on warunki udziału w postępowaniu oraz nie podlega wykluczeniu oraz inne dokumenty wymagane do złożenia wraz z ofertą:</w:t>
      </w:r>
    </w:p>
    <w:p w:rsidR="009440E9" w:rsidRDefault="004A50E9">
      <w:pPr>
        <w:tabs>
          <w:tab w:val="left" w:pos="426"/>
        </w:tabs>
        <w:spacing w:after="40"/>
        <w:ind w:left="900"/>
        <w:jc w:val="both"/>
        <w:rPr>
          <w:rFonts w:ascii="Calibri" w:hAnsi="Calibri"/>
          <w:color w:val="000000"/>
          <w:sz w:val="22"/>
          <w:szCs w:val="22"/>
        </w:rPr>
      </w:pPr>
      <w:r>
        <w:rPr>
          <w:rFonts w:ascii="Calibri" w:hAnsi="Calibri"/>
          <w:color w:val="000000"/>
          <w:sz w:val="22"/>
          <w:szCs w:val="22"/>
        </w:rPr>
        <w:lastRenderedPageBreak/>
        <w:t xml:space="preserve">- aktualne na dzień składania ofert oświadczenia w zakresie wskazanym w </w:t>
      </w:r>
      <w:r>
        <w:rPr>
          <w:rFonts w:ascii="Calibri" w:hAnsi="Calibri"/>
          <w:b/>
          <w:color w:val="000000"/>
          <w:sz w:val="22"/>
          <w:szCs w:val="22"/>
        </w:rPr>
        <w:t>Z</w:t>
      </w:r>
      <w:r>
        <w:rPr>
          <w:rFonts w:ascii="Calibri" w:hAnsi="Calibri"/>
          <w:b/>
          <w:bCs/>
          <w:color w:val="000000"/>
          <w:sz w:val="22"/>
          <w:szCs w:val="22"/>
        </w:rPr>
        <w:t>ałączniku nr 2 i nr 3</w:t>
      </w:r>
      <w:r>
        <w:rPr>
          <w:rFonts w:ascii="Calibri" w:hAnsi="Calibri"/>
          <w:color w:val="000000"/>
          <w:sz w:val="22"/>
          <w:szCs w:val="22"/>
        </w:rPr>
        <w:t xml:space="preserve"> do SIWZ. Informacje zawarte w oświadczeniu będą stanowić wstępne potwierdzenie, że wykonawca </w:t>
      </w:r>
      <w:r>
        <w:rPr>
          <w:rFonts w:ascii="Calibri" w:hAnsi="Calibri"/>
          <w:bCs/>
          <w:color w:val="000000"/>
          <w:sz w:val="22"/>
          <w:szCs w:val="22"/>
        </w:rPr>
        <w:t>nie podlega wykluczeniu oraz spełnia warunki udziału w postępowaniu; w</w:t>
      </w:r>
      <w:r>
        <w:rPr>
          <w:rFonts w:ascii="Calibri" w:hAnsi="Calibri"/>
          <w:color w:val="000000"/>
          <w:sz w:val="22"/>
          <w:szCs w:val="22"/>
        </w:rPr>
        <w:t xml:space="preserve"> przypadku wspólnego ubiegania się o zamówienie przez wykonawców w/w oświadczenia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na żądanie zamawiającego, wykonawca, który zamierza powierzyć wykonanie części zamówienia podwykonawcom, w celu wykazania braku istnienia wobec nich podstaw wykluczenia z udziału w postępowaniu zamieszcza informacje o podwykonawcach w w/w oświadczeniu; w</w:t>
      </w:r>
      <w:r>
        <w:rPr>
          <w:rFonts w:ascii="Calibri" w:hAnsi="Calibri"/>
          <w:sz w:val="22"/>
          <w:szCs w:val="22"/>
        </w:rPr>
        <w:t xml:space="preserve">ykonawca, który powołuje się na zasoby innych podmiotów, w celu wykazania braku istnienia wobec nich podstaw wykluczenia oraz spełnienia - w zakresie, w jakim powołuje się na ich zasoby - warunków udziału w postępowaniu </w:t>
      </w:r>
      <w:r>
        <w:rPr>
          <w:rFonts w:ascii="Calibri" w:hAnsi="Calibri"/>
          <w:color w:val="000000"/>
          <w:sz w:val="22"/>
          <w:szCs w:val="22"/>
        </w:rPr>
        <w:t>zamieszcza informacje o tych podmiotach w oświadczeniu.</w:t>
      </w:r>
    </w:p>
    <w:p w:rsidR="009440E9" w:rsidRDefault="004A50E9">
      <w:pPr>
        <w:pStyle w:val="Akapitzlist"/>
        <w:numPr>
          <w:ilvl w:val="0"/>
          <w:numId w:val="9"/>
        </w:numPr>
        <w:tabs>
          <w:tab w:val="left" w:pos="426"/>
        </w:tabs>
        <w:spacing w:after="40"/>
        <w:jc w:val="both"/>
        <w:rPr>
          <w:rFonts w:ascii="Calibri" w:hAnsi="Calibri" w:cs="Segoe UI"/>
          <w:sz w:val="22"/>
          <w:szCs w:val="22"/>
        </w:rPr>
      </w:pPr>
      <w:r>
        <w:rPr>
          <w:rFonts w:ascii="Calibri" w:hAnsi="Calibri" w:cs="Segoe UI"/>
          <w:sz w:val="22"/>
          <w:szCs w:val="22"/>
        </w:rPr>
        <w:t xml:space="preserve">Zamawiający </w:t>
      </w:r>
      <w:r>
        <w:rPr>
          <w:rFonts w:ascii="Calibri" w:hAnsi="Calibri"/>
          <w:bCs/>
          <w:sz w:val="22"/>
          <w:szCs w:val="22"/>
        </w:rPr>
        <w:t xml:space="preserve">przed udzieleniem zamówienia, nie </w:t>
      </w:r>
      <w:r>
        <w:rPr>
          <w:rFonts w:ascii="Calibri" w:hAnsi="Calibri"/>
          <w:bCs/>
          <w:color w:val="000000"/>
          <w:sz w:val="22"/>
          <w:szCs w:val="22"/>
        </w:rPr>
        <w:t xml:space="preserve">wezwie </w:t>
      </w:r>
      <w:r>
        <w:rPr>
          <w:rFonts w:ascii="Calibri" w:hAnsi="Calibri"/>
          <w:bCs/>
          <w:sz w:val="22"/>
          <w:szCs w:val="22"/>
        </w:rPr>
        <w:t>wykonawcy, którego oferta została najwyżej oceniona, do złożenia w wyznaczonym, nie krótszym niż 5 dni, terminie aktualnych na dzień złożenia pozostałych dokumentów.</w:t>
      </w:r>
    </w:p>
    <w:p w:rsidR="009440E9" w:rsidRDefault="004A50E9">
      <w:pPr>
        <w:pStyle w:val="Akapitzlist"/>
        <w:numPr>
          <w:ilvl w:val="0"/>
          <w:numId w:val="9"/>
        </w:numPr>
        <w:tabs>
          <w:tab w:val="left" w:pos="426"/>
        </w:tabs>
        <w:spacing w:after="40"/>
        <w:jc w:val="both"/>
        <w:rPr>
          <w:rFonts w:ascii="Calibri" w:hAnsi="Calibri" w:cs="Segoe UI"/>
          <w:sz w:val="22"/>
          <w:szCs w:val="22"/>
        </w:rPr>
      </w:pPr>
      <w:r>
        <w:rPr>
          <w:rFonts w:ascii="Calibri" w:hAnsi="Calibri" w:cs="Segoe UI"/>
          <w:sz w:val="22"/>
          <w:szCs w:val="22"/>
        </w:rPr>
        <w:t>W przypadku wykonawców wspólnie ubiegających się o zamówienie (np. konsorcjum, spółka cywilna),  dokumenty wymienione w pkt. VI.3 SIWZ składa każdy z Wykonawców.</w:t>
      </w:r>
    </w:p>
    <w:p w:rsidR="009440E9" w:rsidRDefault="004A50E9">
      <w:pPr>
        <w:pStyle w:val="Akapitzlist"/>
        <w:numPr>
          <w:ilvl w:val="0"/>
          <w:numId w:val="9"/>
        </w:numPr>
        <w:tabs>
          <w:tab w:val="left" w:pos="426"/>
        </w:tabs>
        <w:spacing w:after="40"/>
        <w:jc w:val="both"/>
        <w:rPr>
          <w:rFonts w:ascii="Calibri" w:hAnsi="Calibri" w:cs="Segoe UI"/>
          <w:sz w:val="22"/>
          <w:szCs w:val="22"/>
        </w:rPr>
      </w:pPr>
      <w:r>
        <w:rPr>
          <w:rFonts w:ascii="Calibri" w:hAnsi="Calibri" w:cs="Segoe UI"/>
          <w:sz w:val="22"/>
          <w:szCs w:val="22"/>
        </w:rPr>
        <w:t>W przypadku, gdy wykonawca polega na zdolnościach lub sytuacji innych podmiotów na zasadach określonych w art. 22a ustawy PZP, dokumenty wymienione w pkt. VI.3 SIWZ składa każdy wykonawca wspólnie ubiegający się o udzielenie zamówienia.</w:t>
      </w:r>
    </w:p>
    <w:p w:rsidR="009440E9" w:rsidRDefault="004A50E9">
      <w:pPr>
        <w:pStyle w:val="Akapitzlist"/>
        <w:numPr>
          <w:ilvl w:val="0"/>
          <w:numId w:val="9"/>
        </w:numPr>
        <w:tabs>
          <w:tab w:val="left" w:pos="426"/>
        </w:tabs>
        <w:spacing w:after="40"/>
        <w:jc w:val="both"/>
        <w:rPr>
          <w:rFonts w:ascii="Calibri" w:hAnsi="Calibri" w:cs="Segoe UI"/>
          <w:sz w:val="22"/>
          <w:szCs w:val="22"/>
        </w:rPr>
      </w:pPr>
      <w:r>
        <w:rPr>
          <w:rFonts w:ascii="Calibri" w:hAnsi="Calibri" w:cs="Segoe UI"/>
          <w:sz w:val="22"/>
          <w:szCs w:val="22"/>
        </w:rPr>
        <w:t>Jeżeli wykonawca ma siedzibę lub miejsce zamieszkania poza terytorium Rzeczypospolitej Polskiej, zamiast dokumentów, o których mowa w § 5 obowiązującego Rozporządzenia Ministra Rozwoju w sprawie dokumentów, jakich może żądać zamawiający od wykonawcy w postępowaniu o udzielenie zamówienia, stosuje się przepisy § 7 i § 8 ww. Rozporządzenia.</w:t>
      </w:r>
    </w:p>
    <w:p w:rsidR="009440E9" w:rsidRDefault="004A50E9">
      <w:pPr>
        <w:pStyle w:val="Akapitzlist"/>
        <w:numPr>
          <w:ilvl w:val="0"/>
          <w:numId w:val="9"/>
        </w:numPr>
        <w:tabs>
          <w:tab w:val="left" w:pos="426"/>
        </w:tabs>
        <w:spacing w:after="40"/>
        <w:jc w:val="both"/>
        <w:rPr>
          <w:rFonts w:ascii="Calibri" w:hAnsi="Calibri" w:cs="Segoe UI"/>
          <w:sz w:val="22"/>
          <w:szCs w:val="22"/>
        </w:rPr>
      </w:pPr>
      <w:r>
        <w:rPr>
          <w:rFonts w:ascii="Calibri" w:hAnsi="Calibri" w:cs="Segoe UI"/>
          <w:sz w:val="22"/>
          <w:szCs w:val="22"/>
        </w:rPr>
        <w:t>Dokumenty lub oświadczenia składane są w oryginale lub kopii dokumentu lub oświadczenia poświadczonej za zgodność z oryginałem.</w:t>
      </w:r>
    </w:p>
    <w:p w:rsidR="009440E9" w:rsidRDefault="009440E9">
      <w:pPr>
        <w:tabs>
          <w:tab w:val="left" w:pos="1418"/>
        </w:tabs>
        <w:spacing w:after="40"/>
        <w:ind w:left="360" w:right="92" w:hanging="279"/>
        <w:jc w:val="both"/>
        <w:rPr>
          <w:rFonts w:ascii="Calibri" w:hAnsi="Calibri" w:cs="Segoe UI"/>
          <w:sz w:val="22"/>
          <w:szCs w:val="22"/>
        </w:rPr>
      </w:pPr>
    </w:p>
    <w:p w:rsidR="009440E9" w:rsidRDefault="004A50E9">
      <w:pPr>
        <w:spacing w:after="40"/>
        <w:jc w:val="both"/>
        <w:rPr>
          <w:rFonts w:ascii="Calibri" w:hAnsi="Calibri" w:cs="Segoe UI"/>
          <w:b/>
          <w:sz w:val="22"/>
          <w:szCs w:val="22"/>
        </w:rPr>
      </w:pPr>
      <w:r>
        <w:rPr>
          <w:rFonts w:ascii="Calibri" w:hAnsi="Calibri" w:cs="Segoe UI"/>
          <w:b/>
          <w:color w:val="000000"/>
          <w:sz w:val="22"/>
          <w:szCs w:val="22"/>
        </w:rPr>
        <w:t xml:space="preserve">VII. </w:t>
      </w:r>
      <w:r>
        <w:rPr>
          <w:rFonts w:ascii="Calibri" w:hAnsi="Calibri" w:cs="Segoe UI"/>
          <w:b/>
          <w:color w:val="000000"/>
          <w:sz w:val="22"/>
          <w:szCs w:val="22"/>
        </w:rPr>
        <w:tab/>
      </w:r>
      <w:r>
        <w:rPr>
          <w:rFonts w:ascii="Calibri" w:hAnsi="Calibri" w:cs="Segoe UI"/>
          <w:b/>
          <w:sz w:val="22"/>
          <w:szCs w:val="22"/>
        </w:rPr>
        <w:t>Informacje o sposobie porozumiewania się Zamawiającego z Wykonawcami oraz przekazywania oświadczeń i dokumentów, a także wskazanie osób uprawnionych  do porozumiewania się z Wykonawcami.</w:t>
      </w:r>
    </w:p>
    <w:p w:rsidR="009440E9" w:rsidRDefault="009440E9">
      <w:pPr>
        <w:spacing w:after="40"/>
        <w:jc w:val="both"/>
        <w:rPr>
          <w:rFonts w:ascii="Calibri" w:hAnsi="Calibri" w:cs="Segoe UI"/>
          <w:color w:val="000000"/>
          <w:sz w:val="22"/>
          <w:szCs w:val="22"/>
        </w:rPr>
      </w:pPr>
    </w:p>
    <w:p w:rsidR="000B32AB" w:rsidRPr="00444F41" w:rsidRDefault="00444F41" w:rsidP="000B32AB">
      <w:pPr>
        <w:numPr>
          <w:ilvl w:val="0"/>
          <w:numId w:val="6"/>
        </w:numPr>
        <w:tabs>
          <w:tab w:val="left" w:pos="0"/>
          <w:tab w:val="left" w:pos="426"/>
        </w:tabs>
        <w:spacing w:after="40"/>
        <w:jc w:val="both"/>
        <w:rPr>
          <w:rFonts w:ascii="Calibri" w:hAnsi="Calibri" w:cs="Segoe UI"/>
          <w:sz w:val="22"/>
          <w:szCs w:val="22"/>
        </w:rPr>
      </w:pPr>
      <w:r w:rsidRPr="00444F41">
        <w:rPr>
          <w:rFonts w:ascii="Calibri" w:hAnsi="Calibri" w:cs="Segoe UI"/>
          <w:sz w:val="22"/>
          <w:szCs w:val="22"/>
        </w:rPr>
        <w:t>W obecnej sytuacji zagrożenia epidemicznego w niniejszym</w:t>
      </w:r>
      <w:r w:rsidR="000B32AB" w:rsidRPr="00444F41">
        <w:rPr>
          <w:rFonts w:ascii="Calibri" w:hAnsi="Calibri" w:cs="Segoe UI"/>
          <w:sz w:val="22"/>
          <w:szCs w:val="22"/>
        </w:rPr>
        <w:t xml:space="preserve"> postępowaniu o udzielenie zamówienia komunikacja między zamawiającym a wykonawcami odbywa się przy użyciu strony internetowej </w:t>
      </w:r>
      <w:hyperlink r:id="rId9" w:tgtFrame="_blank" w:history="1">
        <w:r w:rsidR="000B32AB" w:rsidRPr="00444F41">
          <w:rPr>
            <w:rFonts w:asciiTheme="minorHAnsi" w:hAnsiTheme="minorHAnsi" w:cstheme="minorHAnsi"/>
            <w:color w:val="0000FF"/>
            <w:sz w:val="22"/>
            <w:szCs w:val="22"/>
            <w:u w:val="single"/>
          </w:rPr>
          <w:t>https://platformazakupowa.pl/pn/as_szczecin</w:t>
        </w:r>
      </w:hyperlink>
    </w:p>
    <w:p w:rsidR="000B32AB" w:rsidRPr="00444F41" w:rsidRDefault="000B32AB" w:rsidP="000B32AB">
      <w:pPr>
        <w:numPr>
          <w:ilvl w:val="0"/>
          <w:numId w:val="6"/>
        </w:numPr>
        <w:tabs>
          <w:tab w:val="left" w:pos="0"/>
          <w:tab w:val="left" w:pos="426"/>
        </w:tabs>
        <w:spacing w:after="40"/>
        <w:jc w:val="both"/>
        <w:rPr>
          <w:rFonts w:ascii="Calibri" w:hAnsi="Calibri" w:cs="Segoe UI"/>
          <w:sz w:val="22"/>
          <w:szCs w:val="22"/>
        </w:rPr>
      </w:pPr>
      <w:r w:rsidRPr="00444F41">
        <w:rPr>
          <w:rFonts w:asciiTheme="minorHAnsi" w:hAnsiTheme="minorHAnsi" w:cstheme="minorHAnsi"/>
          <w:sz w:val="22"/>
          <w:szCs w:val="22"/>
        </w:rPr>
        <w:t>Wymagania techniczne i organizacyjne wysyłania i odbierania dokumentów elektronicznych, elektronicznych kopii dokumentów</w:t>
      </w:r>
      <w:r w:rsidR="001421FA" w:rsidRPr="00444F41">
        <w:rPr>
          <w:rFonts w:asciiTheme="minorHAnsi" w:hAnsiTheme="minorHAnsi" w:cstheme="minorHAnsi"/>
          <w:sz w:val="22"/>
          <w:szCs w:val="22"/>
        </w:rPr>
        <w:t xml:space="preserve"> i oświadczeń oraz informacji przekazywanych przy ich użyciu opisane zostały w Regulaminie platformazakupowa.pl zwanym dalej „regulaminem”, dostępnym na stronie głównej platformy.</w:t>
      </w:r>
    </w:p>
    <w:p w:rsidR="001421FA" w:rsidRPr="00444F41" w:rsidRDefault="001421FA" w:rsidP="000B32AB">
      <w:pPr>
        <w:numPr>
          <w:ilvl w:val="0"/>
          <w:numId w:val="6"/>
        </w:numPr>
        <w:tabs>
          <w:tab w:val="left" w:pos="0"/>
          <w:tab w:val="left" w:pos="426"/>
        </w:tabs>
        <w:spacing w:after="40"/>
        <w:jc w:val="both"/>
        <w:rPr>
          <w:rFonts w:ascii="Calibri" w:hAnsi="Calibri" w:cs="Segoe UI"/>
          <w:sz w:val="22"/>
          <w:szCs w:val="22"/>
        </w:rPr>
      </w:pPr>
      <w:r w:rsidRPr="00444F41">
        <w:rPr>
          <w:rFonts w:asciiTheme="minorHAnsi" w:hAnsiTheme="minorHAnsi" w:cstheme="minorHAnsi"/>
          <w:sz w:val="22"/>
          <w:szCs w:val="22"/>
        </w:rPr>
        <w:t>Instrukcja składania ofert oraz sposobu komunikowania się Zamawiającego z Wykonawcami, zwana dalej „instrukcja” jest integralną częścią platformazakupowa.pl i dostępna jest na stronie dotyczącej prowadzonego postępowania.</w:t>
      </w:r>
    </w:p>
    <w:p w:rsidR="001421FA" w:rsidRPr="00444F41" w:rsidRDefault="001421FA" w:rsidP="000B32AB">
      <w:pPr>
        <w:numPr>
          <w:ilvl w:val="0"/>
          <w:numId w:val="6"/>
        </w:numPr>
        <w:tabs>
          <w:tab w:val="left" w:pos="0"/>
          <w:tab w:val="left" w:pos="426"/>
        </w:tabs>
        <w:spacing w:after="40"/>
        <w:jc w:val="both"/>
        <w:rPr>
          <w:rFonts w:ascii="Calibri" w:hAnsi="Calibri" w:cs="Segoe UI"/>
          <w:sz w:val="22"/>
          <w:szCs w:val="22"/>
        </w:rPr>
      </w:pPr>
      <w:r w:rsidRPr="00444F41">
        <w:rPr>
          <w:rFonts w:asciiTheme="minorHAnsi" w:hAnsiTheme="minorHAnsi" w:cstheme="minorHAnsi"/>
          <w:sz w:val="22"/>
          <w:szCs w:val="22"/>
        </w:rPr>
        <w:t xml:space="preserve">W postępowaniu o udzielenie zamówienia komunikacja między Zamawiającym a Wykonawcami, w szczególności składanie oświadczeń, zawiadomień oraz </w:t>
      </w:r>
      <w:r w:rsidRPr="00444F41">
        <w:rPr>
          <w:rFonts w:asciiTheme="minorHAnsi" w:hAnsiTheme="minorHAnsi" w:cstheme="minorHAnsi"/>
          <w:sz w:val="22"/>
          <w:szCs w:val="22"/>
        </w:rPr>
        <w:lastRenderedPageBreak/>
        <w:t>przekazywanie informacji (np. zadawanie pytań, uzupełnianie oświadczeń lub dokumentów na wezwanie Zamawiającego) odbywa się elektronicznie za pośrednictwem platforma zakupowa.pl i formularza Wyślij wiadomość dostępnego na stronie dotyczącej prowadzonego postępowania.</w:t>
      </w:r>
    </w:p>
    <w:p w:rsidR="001421FA" w:rsidRPr="00444F41" w:rsidRDefault="001421FA" w:rsidP="000B32AB">
      <w:pPr>
        <w:numPr>
          <w:ilvl w:val="0"/>
          <w:numId w:val="6"/>
        </w:numPr>
        <w:tabs>
          <w:tab w:val="left" w:pos="0"/>
          <w:tab w:val="left" w:pos="426"/>
        </w:tabs>
        <w:spacing w:after="40"/>
        <w:jc w:val="both"/>
        <w:rPr>
          <w:rFonts w:ascii="Calibri" w:hAnsi="Calibri" w:cs="Segoe UI"/>
          <w:sz w:val="22"/>
          <w:szCs w:val="22"/>
        </w:rPr>
      </w:pPr>
      <w:r w:rsidRPr="00444F41">
        <w:rPr>
          <w:rFonts w:asciiTheme="minorHAnsi" w:hAnsiTheme="minorHAnsi" w:cstheme="minorHAnsi"/>
          <w:sz w:val="22"/>
          <w:szCs w:val="22"/>
        </w:rPr>
        <w:t xml:space="preserve">W sytuacjach awaryjnych, np. w przypadku niedziałania platformazakupowa.pl </w:t>
      </w:r>
      <w:r w:rsidR="002A5E70" w:rsidRPr="00444F41">
        <w:rPr>
          <w:rFonts w:asciiTheme="minorHAnsi" w:hAnsiTheme="minorHAnsi" w:cstheme="minorHAnsi"/>
          <w:sz w:val="22"/>
          <w:szCs w:val="22"/>
        </w:rPr>
        <w:t xml:space="preserve">lub braku możliwości złożenia przez wykonawców dokumentów wymienionych w pkt. 4, w sposób określony w pkt. 1, </w:t>
      </w:r>
      <w:r w:rsidR="00444F41" w:rsidRPr="00444F41">
        <w:rPr>
          <w:rFonts w:asciiTheme="minorHAnsi" w:hAnsiTheme="minorHAnsi" w:cstheme="minorHAnsi"/>
          <w:sz w:val="22"/>
          <w:szCs w:val="22"/>
        </w:rPr>
        <w:t xml:space="preserve">zamawiający nie ogranicza uprawnień wykonawców. Tym samym, w uzasadnionych przypadkach, </w:t>
      </w:r>
      <w:r w:rsidR="002A5E70" w:rsidRPr="00444F41">
        <w:rPr>
          <w:rFonts w:asciiTheme="minorHAnsi" w:hAnsiTheme="minorHAnsi" w:cstheme="minorHAnsi"/>
          <w:sz w:val="22"/>
          <w:szCs w:val="22"/>
        </w:rPr>
        <w:t>komunikacja między zamawiającym a wykonawcami może odbyć się:</w:t>
      </w:r>
      <w:r w:rsidRPr="00444F41">
        <w:rPr>
          <w:rFonts w:asciiTheme="minorHAnsi" w:hAnsiTheme="minorHAnsi" w:cstheme="minorHAnsi"/>
          <w:sz w:val="22"/>
          <w:szCs w:val="22"/>
        </w:rPr>
        <w:t xml:space="preserve"> za pomocą poczty elektronicznej: </w:t>
      </w:r>
      <w:hyperlink r:id="rId10" w:history="1">
        <w:r w:rsidR="002A5E70" w:rsidRPr="00444F41">
          <w:rPr>
            <w:rStyle w:val="Hipercze"/>
            <w:rFonts w:asciiTheme="minorHAnsi" w:hAnsiTheme="minorHAnsi" w:cstheme="minorHAnsi"/>
            <w:sz w:val="22"/>
            <w:szCs w:val="22"/>
          </w:rPr>
          <w:t>as_szczecin@sw.gov.pl</w:t>
        </w:r>
      </w:hyperlink>
      <w:r w:rsidR="002A5E70" w:rsidRPr="00444F41">
        <w:rPr>
          <w:rFonts w:asciiTheme="minorHAnsi" w:hAnsiTheme="minorHAnsi" w:cstheme="minorHAnsi"/>
          <w:sz w:val="22"/>
          <w:szCs w:val="22"/>
        </w:rPr>
        <w:t xml:space="preserve"> lub </w:t>
      </w:r>
      <w:r w:rsidR="00444F41" w:rsidRPr="00444F41">
        <w:rPr>
          <w:rFonts w:ascii="Calibri" w:hAnsi="Calibri" w:cs="Segoe UI"/>
          <w:sz w:val="22"/>
          <w:szCs w:val="22"/>
        </w:rPr>
        <w:t>pisemnie na adres: Areszt Śledczy, ul. Kaszubska 28, 70-226 Szczecin.</w:t>
      </w:r>
    </w:p>
    <w:p w:rsidR="002A5E70" w:rsidRPr="00444F41" w:rsidRDefault="002A5E70" w:rsidP="000B32AB">
      <w:pPr>
        <w:numPr>
          <w:ilvl w:val="0"/>
          <w:numId w:val="6"/>
        </w:numPr>
        <w:tabs>
          <w:tab w:val="left" w:pos="0"/>
          <w:tab w:val="left" w:pos="426"/>
        </w:tabs>
        <w:spacing w:after="40"/>
        <w:jc w:val="both"/>
        <w:rPr>
          <w:rFonts w:ascii="Calibri" w:hAnsi="Calibri" w:cs="Segoe UI"/>
          <w:sz w:val="22"/>
          <w:szCs w:val="22"/>
        </w:rPr>
      </w:pPr>
      <w:r w:rsidRPr="00444F41">
        <w:rPr>
          <w:rFonts w:asciiTheme="minorHAnsi" w:hAnsiTheme="minorHAnsi" w:cstheme="minorHAnsi"/>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w:t>
      </w:r>
      <w:r w:rsidR="00444F41" w:rsidRPr="00444F41">
        <w:rPr>
          <w:rFonts w:asciiTheme="minorHAnsi" w:hAnsiTheme="minorHAnsi" w:cstheme="minorHAnsi"/>
          <w:sz w:val="22"/>
          <w:szCs w:val="22"/>
        </w:rPr>
        <w:t xml:space="preserve"> oraz udostępniania i przechowywania dokumentów elektronicznych (Dz.U. z 2017 r. poz. 1320, z </w:t>
      </w:r>
      <w:proofErr w:type="spellStart"/>
      <w:r w:rsidR="00444F41" w:rsidRPr="00444F41">
        <w:rPr>
          <w:rFonts w:asciiTheme="minorHAnsi" w:hAnsiTheme="minorHAnsi" w:cstheme="minorHAnsi"/>
          <w:sz w:val="22"/>
          <w:szCs w:val="22"/>
        </w:rPr>
        <w:t>późn</w:t>
      </w:r>
      <w:proofErr w:type="spellEnd"/>
      <w:r w:rsidR="00444F41" w:rsidRPr="00444F41">
        <w:rPr>
          <w:rFonts w:asciiTheme="minorHAnsi" w:hAnsiTheme="minorHAnsi" w:cstheme="minorHAnsi"/>
          <w:sz w:val="22"/>
          <w:szCs w:val="22"/>
        </w:rPr>
        <w:t xml:space="preserve">. zm.) oraz Rozporządzeniu Ministra Rozwoju z dnia 26 lipca 2016 r. w sprawie rodzajów dokumentów, jakich może żądać zamawiający od wykonawcy w postępowaniu o udzielenie zamówienia (Dz. U. z 2016 r. poz. 1126, z </w:t>
      </w:r>
      <w:proofErr w:type="spellStart"/>
      <w:r w:rsidR="00444F41" w:rsidRPr="00444F41">
        <w:rPr>
          <w:rFonts w:asciiTheme="minorHAnsi" w:hAnsiTheme="minorHAnsi" w:cstheme="minorHAnsi"/>
          <w:sz w:val="22"/>
          <w:szCs w:val="22"/>
        </w:rPr>
        <w:t>późn</w:t>
      </w:r>
      <w:proofErr w:type="spellEnd"/>
      <w:r w:rsidR="00444F41" w:rsidRPr="00444F41">
        <w:rPr>
          <w:rFonts w:asciiTheme="minorHAnsi" w:hAnsiTheme="minorHAnsi" w:cstheme="minorHAnsi"/>
          <w:sz w:val="22"/>
          <w:szCs w:val="22"/>
        </w:rPr>
        <w:t>. zm.).</w:t>
      </w:r>
    </w:p>
    <w:p w:rsidR="009440E9" w:rsidRDefault="004A50E9">
      <w:pPr>
        <w:numPr>
          <w:ilvl w:val="0"/>
          <w:numId w:val="6"/>
        </w:numPr>
        <w:tabs>
          <w:tab w:val="left" w:pos="0"/>
          <w:tab w:val="left" w:pos="426"/>
        </w:tabs>
        <w:spacing w:after="40"/>
        <w:jc w:val="both"/>
        <w:rPr>
          <w:rFonts w:ascii="Calibri" w:hAnsi="Calibri" w:cs="Segoe UI"/>
          <w:sz w:val="22"/>
          <w:szCs w:val="22"/>
        </w:rPr>
      </w:pPr>
      <w:r>
        <w:rPr>
          <w:rFonts w:ascii="Calibri" w:hAnsi="Calibri" w:cs="Segoe UI"/>
          <w:sz w:val="22"/>
          <w:szCs w:val="22"/>
        </w:rPr>
        <w:t xml:space="preserve">Wykonawca może zwrócić się do Zamawiającego o wyjaśnienie treści SIWZ. </w:t>
      </w:r>
    </w:p>
    <w:p w:rsidR="009440E9" w:rsidRDefault="004A50E9">
      <w:pPr>
        <w:numPr>
          <w:ilvl w:val="0"/>
          <w:numId w:val="6"/>
        </w:numPr>
        <w:tabs>
          <w:tab w:val="left" w:pos="0"/>
          <w:tab w:val="left" w:pos="426"/>
        </w:tabs>
        <w:spacing w:after="40"/>
        <w:jc w:val="both"/>
        <w:rPr>
          <w:rFonts w:ascii="Calibri" w:hAnsi="Calibri" w:cs="Segoe UI"/>
          <w:sz w:val="22"/>
          <w:szCs w:val="22"/>
        </w:rPr>
      </w:pPr>
      <w:r>
        <w:rPr>
          <w:rFonts w:ascii="Calibri" w:hAnsi="Calibri" w:cs="Segoe UI"/>
          <w:sz w:val="22"/>
          <w:szCs w:val="22"/>
        </w:rPr>
        <w:t>Jeżeli wniosek o wyjaśnienie treści SIWZ wpłynie do Zamawiającego nie później niż do końca dnia, w którym upływa połowa terminu składania ofert, Zamawiający udzieli wyjaśnień niezwłocznie, jednak nie później niż na 2</w:t>
      </w:r>
      <w:r>
        <w:rPr>
          <w:rFonts w:ascii="Calibri" w:hAnsi="Calibri" w:cs="Segoe UI"/>
          <w:b/>
          <w:sz w:val="22"/>
          <w:szCs w:val="22"/>
        </w:rPr>
        <w:t xml:space="preserve"> </w:t>
      </w:r>
      <w:r>
        <w:rPr>
          <w:rFonts w:ascii="Calibri" w:hAnsi="Calibr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440E9" w:rsidRDefault="004A50E9">
      <w:pPr>
        <w:numPr>
          <w:ilvl w:val="0"/>
          <w:numId w:val="6"/>
        </w:numPr>
        <w:tabs>
          <w:tab w:val="left" w:pos="0"/>
          <w:tab w:val="left" w:pos="426"/>
        </w:tabs>
        <w:spacing w:after="40"/>
        <w:jc w:val="both"/>
        <w:rPr>
          <w:rFonts w:ascii="Calibri" w:hAnsi="Calibri" w:cs="Segoe UI"/>
          <w:sz w:val="22"/>
          <w:szCs w:val="22"/>
        </w:rPr>
      </w:pPr>
      <w:r>
        <w:rPr>
          <w:rFonts w:ascii="Calibri" w:hAnsi="Calibri" w:cs="Segoe UI"/>
          <w:sz w:val="22"/>
          <w:szCs w:val="22"/>
        </w:rPr>
        <w:t>Przedłużenie terminu składania ofert nie wpływa na bieg terminu składania wniosku, o którym mowa w rozdz. VII. 7 niniejszej SIWZ.</w:t>
      </w:r>
    </w:p>
    <w:p w:rsidR="009440E9" w:rsidRDefault="004A50E9">
      <w:pPr>
        <w:numPr>
          <w:ilvl w:val="0"/>
          <w:numId w:val="6"/>
        </w:numPr>
        <w:tabs>
          <w:tab w:val="left" w:pos="0"/>
          <w:tab w:val="left" w:pos="426"/>
        </w:tabs>
        <w:spacing w:after="40"/>
        <w:jc w:val="both"/>
        <w:rPr>
          <w:rFonts w:ascii="Calibri" w:hAnsi="Calibri" w:cs="Segoe UI"/>
          <w:sz w:val="22"/>
          <w:szCs w:val="22"/>
        </w:rPr>
      </w:pPr>
      <w:r>
        <w:rPr>
          <w:rFonts w:ascii="Calibri" w:hAnsi="Calibri" w:cs="Segoe UI"/>
          <w:sz w:val="22"/>
          <w:szCs w:val="22"/>
        </w:rPr>
        <w:t>W przypadku rozbieżności pomiędzy treścią niniejszej SIWZ, a treścią udzielonych odpowiedzi, jako obowiązującą należy przyjąć treść pisma zawierającego późniejsze oświadczenie Zamawiającego.</w:t>
      </w:r>
    </w:p>
    <w:p w:rsidR="009440E9" w:rsidRDefault="004A50E9">
      <w:pPr>
        <w:numPr>
          <w:ilvl w:val="0"/>
          <w:numId w:val="6"/>
        </w:numPr>
        <w:tabs>
          <w:tab w:val="left" w:pos="0"/>
          <w:tab w:val="left" w:pos="426"/>
        </w:tabs>
        <w:spacing w:after="40"/>
        <w:jc w:val="both"/>
        <w:rPr>
          <w:rFonts w:ascii="Calibri" w:hAnsi="Calibri" w:cs="Segoe UI"/>
          <w:sz w:val="22"/>
          <w:szCs w:val="22"/>
        </w:rPr>
      </w:pPr>
      <w:r>
        <w:rPr>
          <w:rFonts w:ascii="Calibri" w:hAnsi="Calibri" w:cs="Segoe UI"/>
          <w:sz w:val="22"/>
          <w:szCs w:val="22"/>
        </w:rPr>
        <w:t>Zamawiający nie przewiduje zwołania zebrania Wykonawców.</w:t>
      </w:r>
    </w:p>
    <w:p w:rsidR="009440E9" w:rsidRDefault="004A50E9">
      <w:pPr>
        <w:numPr>
          <w:ilvl w:val="0"/>
          <w:numId w:val="6"/>
        </w:numPr>
        <w:tabs>
          <w:tab w:val="left" w:pos="0"/>
          <w:tab w:val="left" w:pos="426"/>
        </w:tabs>
        <w:spacing w:after="40"/>
        <w:jc w:val="both"/>
        <w:rPr>
          <w:rFonts w:ascii="Calibri" w:hAnsi="Calibri" w:cs="Segoe UI"/>
          <w:sz w:val="22"/>
          <w:szCs w:val="22"/>
        </w:rPr>
      </w:pPr>
      <w:r>
        <w:rPr>
          <w:rFonts w:ascii="Calibri" w:hAnsi="Calibri" w:cs="Segoe UI"/>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440E9" w:rsidRDefault="009440E9">
      <w:pPr>
        <w:pStyle w:val="pkt1"/>
        <w:spacing w:before="0" w:after="40"/>
        <w:ind w:left="0" w:firstLine="0"/>
        <w:rPr>
          <w:rFonts w:ascii="Calibri" w:hAnsi="Calibri"/>
          <w:sz w:val="22"/>
          <w:szCs w:val="22"/>
        </w:rPr>
      </w:pPr>
    </w:p>
    <w:p w:rsidR="009440E9" w:rsidRDefault="004A50E9">
      <w:pPr>
        <w:pStyle w:val="pkt1"/>
        <w:spacing w:before="0" w:after="40"/>
        <w:ind w:left="0" w:firstLine="0"/>
        <w:rPr>
          <w:rFonts w:ascii="Calibri" w:hAnsi="Calibri" w:cs="Segoe UI"/>
          <w:b/>
          <w:sz w:val="22"/>
          <w:szCs w:val="22"/>
        </w:rPr>
      </w:pPr>
      <w:r>
        <w:rPr>
          <w:rFonts w:ascii="Calibri" w:hAnsi="Calibri" w:cs="Segoe UI"/>
          <w:b/>
          <w:sz w:val="22"/>
          <w:szCs w:val="22"/>
        </w:rPr>
        <w:t xml:space="preserve">VIII. </w:t>
      </w:r>
      <w:r>
        <w:rPr>
          <w:rFonts w:ascii="Calibri" w:hAnsi="Calibri" w:cs="Segoe UI"/>
          <w:b/>
          <w:sz w:val="22"/>
          <w:szCs w:val="22"/>
        </w:rPr>
        <w:tab/>
        <w:t>Wymagania dotyczące wadium.</w:t>
      </w:r>
    </w:p>
    <w:p w:rsidR="009440E9" w:rsidRDefault="009440E9">
      <w:pPr>
        <w:tabs>
          <w:tab w:val="left" w:pos="360"/>
          <w:tab w:val="left" w:pos="480"/>
          <w:tab w:val="left" w:pos="567"/>
          <w:tab w:val="left" w:pos="720"/>
          <w:tab w:val="left" w:pos="3855"/>
        </w:tabs>
        <w:spacing w:after="40"/>
        <w:jc w:val="both"/>
        <w:rPr>
          <w:rFonts w:ascii="Calibri" w:hAnsi="Calibri" w:cs="Segoe UI"/>
          <w:sz w:val="22"/>
          <w:szCs w:val="22"/>
        </w:rPr>
      </w:pPr>
    </w:p>
    <w:p w:rsidR="009440E9" w:rsidRDefault="004A50E9">
      <w:pPr>
        <w:tabs>
          <w:tab w:val="left" w:pos="426"/>
        </w:tabs>
        <w:spacing w:after="40"/>
        <w:jc w:val="both"/>
        <w:rPr>
          <w:rFonts w:ascii="Calibri" w:hAnsi="Calibri" w:cs="Segoe UI"/>
          <w:sz w:val="22"/>
          <w:szCs w:val="22"/>
        </w:rPr>
      </w:pPr>
      <w:r>
        <w:rPr>
          <w:rFonts w:ascii="Calibri" w:hAnsi="Calibri" w:cs="Segoe UI"/>
          <w:sz w:val="22"/>
          <w:szCs w:val="22"/>
        </w:rPr>
        <w:t>Zamawiający nie żąda wniesienia wadium.</w:t>
      </w:r>
    </w:p>
    <w:p w:rsidR="009440E9" w:rsidRDefault="009440E9">
      <w:pPr>
        <w:tabs>
          <w:tab w:val="left" w:pos="480"/>
        </w:tabs>
        <w:spacing w:after="40"/>
        <w:jc w:val="both"/>
        <w:rPr>
          <w:rFonts w:ascii="Calibri" w:hAnsi="Calibri"/>
          <w:sz w:val="22"/>
          <w:szCs w:val="22"/>
        </w:rPr>
      </w:pPr>
    </w:p>
    <w:p w:rsidR="00100C34" w:rsidRDefault="00100C34">
      <w:pPr>
        <w:tabs>
          <w:tab w:val="left" w:pos="480"/>
        </w:tabs>
        <w:spacing w:after="40"/>
        <w:jc w:val="both"/>
        <w:rPr>
          <w:rFonts w:ascii="Calibri" w:hAnsi="Calibri" w:cs="Segoe UI"/>
          <w:b/>
          <w:sz w:val="22"/>
          <w:szCs w:val="22"/>
        </w:rPr>
      </w:pPr>
    </w:p>
    <w:p w:rsidR="009440E9" w:rsidRDefault="004A50E9">
      <w:pPr>
        <w:tabs>
          <w:tab w:val="left" w:pos="480"/>
        </w:tabs>
        <w:spacing w:after="40"/>
        <w:jc w:val="both"/>
        <w:rPr>
          <w:rFonts w:ascii="Calibri" w:hAnsi="Calibri" w:cs="Segoe UI"/>
          <w:b/>
          <w:sz w:val="22"/>
          <w:szCs w:val="22"/>
        </w:rPr>
      </w:pPr>
      <w:r>
        <w:rPr>
          <w:rFonts w:ascii="Calibri" w:hAnsi="Calibri" w:cs="Segoe UI"/>
          <w:b/>
          <w:sz w:val="22"/>
          <w:szCs w:val="22"/>
        </w:rPr>
        <w:lastRenderedPageBreak/>
        <w:t xml:space="preserve">IX. </w:t>
      </w:r>
      <w:r>
        <w:rPr>
          <w:rFonts w:ascii="Calibri" w:hAnsi="Calibri" w:cs="Segoe UI"/>
          <w:b/>
          <w:sz w:val="22"/>
          <w:szCs w:val="22"/>
        </w:rPr>
        <w:tab/>
        <w:t>Termin związania ofertą.</w:t>
      </w:r>
    </w:p>
    <w:p w:rsidR="009440E9" w:rsidRDefault="009440E9">
      <w:pPr>
        <w:tabs>
          <w:tab w:val="left" w:pos="480"/>
        </w:tabs>
        <w:spacing w:after="40"/>
        <w:jc w:val="both"/>
        <w:rPr>
          <w:rFonts w:ascii="Calibri" w:hAnsi="Calibri" w:cs="Segoe UI"/>
          <w:sz w:val="22"/>
          <w:szCs w:val="22"/>
        </w:rPr>
      </w:pPr>
    </w:p>
    <w:p w:rsidR="009440E9" w:rsidRDefault="004A50E9">
      <w:pPr>
        <w:numPr>
          <w:ilvl w:val="0"/>
          <w:numId w:val="5"/>
        </w:numPr>
        <w:tabs>
          <w:tab w:val="left" w:pos="426"/>
        </w:tabs>
        <w:spacing w:after="40"/>
        <w:jc w:val="both"/>
        <w:rPr>
          <w:rFonts w:ascii="Calibri" w:hAnsi="Calibri" w:cs="Segoe UI"/>
          <w:sz w:val="22"/>
          <w:szCs w:val="22"/>
        </w:rPr>
      </w:pPr>
      <w:r>
        <w:rPr>
          <w:rFonts w:ascii="Calibri" w:hAnsi="Calibri" w:cs="Segoe UI"/>
          <w:sz w:val="22"/>
          <w:szCs w:val="22"/>
        </w:rPr>
        <w:t>Wykonawca będzie związany ofertą przez okres 30 dni. Bieg terminu związania ofertą rozpoczyna się wraz z upływem terminu składania ofert ( art. 85 ust. 5 ustawy PZP).</w:t>
      </w:r>
    </w:p>
    <w:p w:rsidR="009440E9" w:rsidRDefault="004A50E9">
      <w:pPr>
        <w:numPr>
          <w:ilvl w:val="0"/>
          <w:numId w:val="5"/>
        </w:numPr>
        <w:tabs>
          <w:tab w:val="left" w:pos="426"/>
        </w:tabs>
        <w:spacing w:after="40"/>
        <w:jc w:val="both"/>
        <w:rPr>
          <w:rFonts w:ascii="Calibri" w:hAnsi="Calibri" w:cs="Segoe UI"/>
          <w:sz w:val="22"/>
          <w:szCs w:val="22"/>
        </w:rPr>
      </w:pPr>
      <w:r>
        <w:rPr>
          <w:rFonts w:ascii="Calibri" w:hAnsi="Calibr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440E9" w:rsidRDefault="009440E9">
      <w:pPr>
        <w:spacing w:after="40"/>
        <w:jc w:val="both"/>
        <w:rPr>
          <w:rFonts w:ascii="Calibri" w:hAnsi="Calibri" w:cs="Segoe UI"/>
          <w:b/>
          <w:sz w:val="22"/>
          <w:szCs w:val="22"/>
        </w:rPr>
      </w:pPr>
    </w:p>
    <w:p w:rsidR="009440E9" w:rsidRDefault="004A50E9">
      <w:pPr>
        <w:spacing w:after="40"/>
        <w:jc w:val="both"/>
        <w:rPr>
          <w:rFonts w:ascii="Calibri" w:hAnsi="Calibri" w:cs="Segoe UI"/>
          <w:b/>
          <w:sz w:val="22"/>
          <w:szCs w:val="22"/>
        </w:rPr>
      </w:pPr>
      <w:r>
        <w:rPr>
          <w:rFonts w:ascii="Calibri" w:hAnsi="Calibri" w:cs="Segoe UI"/>
          <w:b/>
          <w:sz w:val="22"/>
          <w:szCs w:val="22"/>
        </w:rPr>
        <w:t xml:space="preserve">X. </w:t>
      </w:r>
      <w:r>
        <w:rPr>
          <w:rFonts w:ascii="Calibri" w:hAnsi="Calibri" w:cs="Segoe UI"/>
          <w:b/>
          <w:sz w:val="22"/>
          <w:szCs w:val="22"/>
        </w:rPr>
        <w:tab/>
        <w:t>Opis sposobu przygotowywania ofert.</w:t>
      </w:r>
    </w:p>
    <w:p w:rsidR="009440E9" w:rsidRDefault="009440E9">
      <w:pPr>
        <w:tabs>
          <w:tab w:val="left" w:pos="240"/>
          <w:tab w:val="left" w:pos="480"/>
        </w:tabs>
        <w:spacing w:after="40"/>
        <w:ind w:left="723"/>
        <w:jc w:val="both"/>
        <w:rPr>
          <w:rFonts w:ascii="Calibri" w:hAnsi="Calibri" w:cs="Segoe UI"/>
          <w:sz w:val="22"/>
          <w:szCs w:val="22"/>
        </w:rPr>
      </w:pPr>
    </w:p>
    <w:p w:rsidR="009440E9" w:rsidRDefault="004A50E9">
      <w:pPr>
        <w:numPr>
          <w:ilvl w:val="0"/>
          <w:numId w:val="2"/>
        </w:numPr>
        <w:tabs>
          <w:tab w:val="clear" w:pos="723"/>
          <w:tab w:val="left" w:pos="426"/>
          <w:tab w:val="left" w:pos="480"/>
        </w:tabs>
        <w:spacing w:after="40"/>
        <w:jc w:val="both"/>
        <w:rPr>
          <w:rFonts w:ascii="Calibri" w:hAnsi="Calibri" w:cs="Segoe UI"/>
          <w:sz w:val="22"/>
          <w:szCs w:val="22"/>
        </w:rPr>
      </w:pPr>
      <w:r>
        <w:rPr>
          <w:rFonts w:ascii="Calibri" w:hAnsi="Calibri" w:cs="Segoe UI"/>
          <w:sz w:val="22"/>
          <w:szCs w:val="22"/>
        </w:rPr>
        <w:t xml:space="preserve">Oferta musi zawierać następujące oświadczenia i dokumenty: </w:t>
      </w:r>
    </w:p>
    <w:p w:rsidR="009440E9" w:rsidRDefault="004A50E9">
      <w:pPr>
        <w:numPr>
          <w:ilvl w:val="2"/>
          <w:numId w:val="12"/>
        </w:numPr>
        <w:tabs>
          <w:tab w:val="left" w:pos="851"/>
        </w:tabs>
        <w:spacing w:after="40"/>
        <w:jc w:val="both"/>
        <w:rPr>
          <w:rFonts w:ascii="Calibri" w:hAnsi="Calibri" w:cs="Segoe UI"/>
          <w:sz w:val="22"/>
          <w:szCs w:val="22"/>
        </w:rPr>
      </w:pPr>
      <w:r>
        <w:rPr>
          <w:rFonts w:ascii="Calibri" w:hAnsi="Calibri" w:cs="Segoe UI"/>
          <w:sz w:val="22"/>
          <w:szCs w:val="22"/>
        </w:rPr>
        <w:t xml:space="preserve">wypełniony </w:t>
      </w:r>
      <w:r>
        <w:rPr>
          <w:rFonts w:ascii="Calibri" w:hAnsi="Calibri" w:cs="Segoe UI"/>
          <w:b/>
          <w:sz w:val="22"/>
          <w:szCs w:val="22"/>
        </w:rPr>
        <w:t>formularz ofertowy</w:t>
      </w:r>
      <w:r>
        <w:rPr>
          <w:rFonts w:ascii="Calibri" w:hAnsi="Calibri" w:cs="Segoe UI"/>
          <w:sz w:val="22"/>
          <w:szCs w:val="22"/>
        </w:rPr>
        <w:t xml:space="preserve"> sporządzony z wykorzystaniem wzoru stanowiącego</w:t>
      </w:r>
      <w:r>
        <w:rPr>
          <w:rFonts w:ascii="Calibri" w:hAnsi="Calibri" w:cs="Segoe UI"/>
          <w:b/>
          <w:sz w:val="22"/>
          <w:szCs w:val="22"/>
        </w:rPr>
        <w:t xml:space="preserve"> Załącznik nr 1 </w:t>
      </w:r>
      <w:r>
        <w:rPr>
          <w:rFonts w:ascii="Calibri" w:hAnsi="Calibri" w:cs="Segoe UI"/>
          <w:sz w:val="22"/>
          <w:szCs w:val="22"/>
        </w:rPr>
        <w:t>do SIWZ;</w:t>
      </w:r>
    </w:p>
    <w:p w:rsidR="009440E9" w:rsidRDefault="004A50E9">
      <w:pPr>
        <w:numPr>
          <w:ilvl w:val="2"/>
          <w:numId w:val="12"/>
        </w:numPr>
        <w:tabs>
          <w:tab w:val="left" w:pos="851"/>
        </w:tabs>
        <w:spacing w:after="40"/>
        <w:jc w:val="both"/>
        <w:rPr>
          <w:rFonts w:ascii="Calibri" w:hAnsi="Calibri" w:cs="Segoe UI"/>
          <w:sz w:val="22"/>
          <w:szCs w:val="22"/>
        </w:rPr>
      </w:pPr>
      <w:r>
        <w:rPr>
          <w:rFonts w:ascii="Calibri" w:hAnsi="Calibri" w:cs="Segoe UI"/>
          <w:sz w:val="22"/>
          <w:szCs w:val="22"/>
        </w:rPr>
        <w:t>oświadczenia wymienione w niniejszej SIWZ (załącznik nr 2 i nr 3);</w:t>
      </w:r>
    </w:p>
    <w:p w:rsidR="009440E9" w:rsidRDefault="004A50E9">
      <w:pPr>
        <w:numPr>
          <w:ilvl w:val="2"/>
          <w:numId w:val="12"/>
        </w:numPr>
        <w:tabs>
          <w:tab w:val="left" w:pos="851"/>
        </w:tabs>
        <w:spacing w:after="40"/>
        <w:jc w:val="both"/>
        <w:rPr>
          <w:rFonts w:ascii="Calibri" w:hAnsi="Calibri" w:cs="Segoe UI"/>
          <w:sz w:val="22"/>
          <w:szCs w:val="22"/>
        </w:rPr>
      </w:pPr>
      <w:r>
        <w:rPr>
          <w:rFonts w:ascii="Calibri" w:hAnsi="Calibri"/>
          <w:color w:val="000000"/>
          <w:sz w:val="22"/>
          <w:szCs w:val="22"/>
        </w:rPr>
        <w:t>pełnomocnictwo lub inne dokumenty, z których wynika prawo do podpisania oferty;</w:t>
      </w:r>
    </w:p>
    <w:p w:rsidR="009440E9" w:rsidRDefault="004A50E9">
      <w:pPr>
        <w:numPr>
          <w:ilvl w:val="2"/>
          <w:numId w:val="12"/>
        </w:numPr>
        <w:tabs>
          <w:tab w:val="left" w:pos="851"/>
        </w:tabs>
        <w:spacing w:after="40"/>
        <w:jc w:val="both"/>
        <w:rPr>
          <w:rFonts w:ascii="Calibri" w:hAnsi="Calibri"/>
          <w:color w:val="000000"/>
          <w:sz w:val="22"/>
          <w:szCs w:val="22"/>
        </w:rPr>
      </w:pPr>
      <w:r>
        <w:rPr>
          <w:rFonts w:ascii="Calibri" w:hAnsi="Calibri"/>
          <w:color w:val="000000"/>
          <w:sz w:val="22"/>
          <w:szCs w:val="22"/>
        </w:rPr>
        <w:t>pełnomocnictwo do reprezentowania wszystkich wykonawców wspólnie ubiegających się o udzielenie zamówienia oraz umowę o współdziałaniu, z której będzie wynikać przedmiotowe pełnomocnictwo – w przypadku wykonawców wspólnie ubiegających się o udzielenie zamówienia.</w:t>
      </w:r>
    </w:p>
    <w:p w:rsidR="009440E9" w:rsidRDefault="004A50E9">
      <w:pPr>
        <w:pStyle w:val="Akapitzlist"/>
        <w:numPr>
          <w:ilvl w:val="0"/>
          <w:numId w:val="2"/>
        </w:numPr>
        <w:tabs>
          <w:tab w:val="clear" w:pos="723"/>
          <w:tab w:val="left" w:pos="426"/>
        </w:tabs>
        <w:spacing w:after="40"/>
        <w:jc w:val="both"/>
        <w:rPr>
          <w:rFonts w:ascii="Calibri" w:hAnsi="Calibri"/>
          <w:bCs/>
          <w:sz w:val="22"/>
          <w:szCs w:val="22"/>
        </w:rPr>
      </w:pPr>
      <w:r>
        <w:rPr>
          <w:rFonts w:ascii="Calibri" w:hAnsi="Calibri"/>
          <w:bCs/>
          <w:sz w:val="22"/>
          <w:szCs w:val="22"/>
        </w:rPr>
        <w:t>Oświadczenia i dokumenty wymagane po zamieszczeniu przez zamawiającego na stronie internetowej informacji, o której mowa w art. 86 ust. 5 ustawy:</w:t>
      </w:r>
    </w:p>
    <w:p w:rsidR="009440E9" w:rsidRDefault="004A50E9">
      <w:pPr>
        <w:pStyle w:val="Akapitzlist"/>
        <w:tabs>
          <w:tab w:val="left" w:pos="426"/>
        </w:tabs>
        <w:spacing w:after="40"/>
        <w:ind w:left="723"/>
        <w:jc w:val="both"/>
        <w:rPr>
          <w:rFonts w:ascii="Calibri" w:hAnsi="Calibri"/>
          <w:bCs/>
          <w:sz w:val="22"/>
          <w:szCs w:val="22"/>
        </w:rPr>
      </w:pPr>
      <w:r>
        <w:rPr>
          <w:rFonts w:ascii="Calibri" w:hAnsi="Calibri"/>
          <w:color w:val="000000"/>
          <w:sz w:val="22"/>
          <w:szCs w:val="22"/>
        </w:rPr>
        <w:t xml:space="preserve">- </w:t>
      </w:r>
      <w:r>
        <w:rPr>
          <w:rFonts w:ascii="Calibri" w:hAnsi="Calibri" w:cs="Segoe UI"/>
          <w:bCs/>
          <w:sz w:val="22"/>
          <w:szCs w:val="22"/>
        </w:rPr>
        <w:t xml:space="preserve">Wykonawca </w:t>
      </w:r>
      <w:r>
        <w:rPr>
          <w:rFonts w:ascii="Calibri" w:hAnsi="Calibri"/>
          <w:bCs/>
          <w:sz w:val="22"/>
          <w:szCs w:val="22"/>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 wykonawcy może w tym celu posłużyć Załącznik nr 5 do niniejszej SIWZ.</w:t>
      </w:r>
    </w:p>
    <w:p w:rsidR="00444F41" w:rsidRDefault="00444F41">
      <w:pPr>
        <w:numPr>
          <w:ilvl w:val="0"/>
          <w:numId w:val="2"/>
        </w:numPr>
        <w:tabs>
          <w:tab w:val="clear" w:pos="723"/>
          <w:tab w:val="left" w:pos="426"/>
        </w:tabs>
        <w:spacing w:after="40"/>
        <w:jc w:val="both"/>
        <w:rPr>
          <w:rFonts w:asciiTheme="minorHAnsi" w:hAnsiTheme="minorHAnsi" w:cstheme="minorHAnsi"/>
          <w:sz w:val="22"/>
          <w:szCs w:val="22"/>
        </w:rPr>
      </w:pPr>
      <w:r w:rsidRPr="00444F41">
        <w:rPr>
          <w:rFonts w:asciiTheme="minorHAnsi" w:hAnsiTheme="minorHAnsi" w:cstheme="minorHAnsi"/>
          <w:sz w:val="22"/>
          <w:szCs w:val="22"/>
        </w:rPr>
        <w:t xml:space="preserve">Ofertę należy </w:t>
      </w:r>
      <w:r>
        <w:rPr>
          <w:rFonts w:asciiTheme="minorHAnsi" w:hAnsiTheme="minorHAnsi" w:cstheme="minorHAnsi"/>
          <w:sz w:val="22"/>
          <w:szCs w:val="22"/>
        </w:rPr>
        <w:t>sporządzić w języku polskim, pod rygorem nieważności w postaci elektronicznej podpisanej kwalifikowanym podpisem elektronicznym. Dokumenty składające się na ofertę sporządzone w języku obcym winny być złożone wraz z tłumaczeniem na język</w:t>
      </w:r>
      <w:r w:rsidR="008B39A3">
        <w:rPr>
          <w:rFonts w:asciiTheme="minorHAnsi" w:hAnsiTheme="minorHAnsi" w:cstheme="minorHAnsi"/>
          <w:sz w:val="22"/>
          <w:szCs w:val="22"/>
        </w:rPr>
        <w:t xml:space="preserve"> polski. Ofertę należy sporządzić zgodnie z wymaganiami określonymi w specyfikacji oraz dołączyć wszystkie wymagane dokumenty i oświadczenia.</w:t>
      </w:r>
    </w:p>
    <w:p w:rsidR="008B39A3" w:rsidRDefault="008B39A3">
      <w:pPr>
        <w:numPr>
          <w:ilvl w:val="0"/>
          <w:numId w:val="2"/>
        </w:numPr>
        <w:tabs>
          <w:tab w:val="clear" w:pos="723"/>
          <w:tab w:val="left" w:pos="426"/>
        </w:tabs>
        <w:spacing w:after="40"/>
        <w:jc w:val="both"/>
        <w:rPr>
          <w:rFonts w:asciiTheme="minorHAnsi" w:hAnsiTheme="minorHAnsi" w:cstheme="minorHAnsi"/>
          <w:sz w:val="22"/>
          <w:szCs w:val="22"/>
        </w:rPr>
      </w:pPr>
      <w:r>
        <w:rPr>
          <w:rFonts w:asciiTheme="minorHAnsi" w:hAnsiTheme="minorHAnsi" w:cstheme="minorHAnsi"/>
          <w:sz w:val="22"/>
          <w:szCs w:val="22"/>
        </w:rPr>
        <w:t>Dokumenty i oświadczenia składające się na ofertę powinny być podpisane kwalifikowanym podpisem elektronicznym przez osobę upoważnioną do występowania w imieniu Wykonawcy (uprawnioną zgodnie z odpisem z KRS) albo przez osobę umocowaną przez osobę uprawnioną, a w przypadku osób fizycznych przez Wykonawcę albo przez osobę umocowaną przez Wykonawcę.</w:t>
      </w:r>
    </w:p>
    <w:p w:rsidR="008B39A3" w:rsidRPr="00313B38" w:rsidRDefault="008B39A3" w:rsidP="008B39A3">
      <w:pPr>
        <w:numPr>
          <w:ilvl w:val="0"/>
          <w:numId w:val="2"/>
        </w:numPr>
        <w:tabs>
          <w:tab w:val="clear" w:pos="723"/>
          <w:tab w:val="left" w:pos="426"/>
        </w:tabs>
        <w:spacing w:after="40"/>
        <w:jc w:val="both"/>
        <w:rPr>
          <w:rFonts w:asciiTheme="minorHAnsi" w:hAnsiTheme="minorHAnsi" w:cstheme="minorHAnsi"/>
          <w:b/>
          <w:sz w:val="22"/>
          <w:szCs w:val="22"/>
        </w:rPr>
      </w:pPr>
      <w:r w:rsidRPr="00313B38">
        <w:rPr>
          <w:rFonts w:asciiTheme="minorHAnsi" w:hAnsiTheme="minorHAnsi" w:cstheme="minorHAnsi"/>
          <w:b/>
          <w:sz w:val="22"/>
          <w:szCs w:val="22"/>
        </w:rPr>
        <w:t>Ofertę należy złożyć w postaci elektronicznej podpisanej kwalifikowanym podpisem elektronicznym przy użyciu platformazakupowa.pl za pośrednictwem formularza ofertowego dostępnego na stronie dotyczącej prowadzonego postępowania. Adres platformy zakupowej Zamawiającego:</w:t>
      </w:r>
      <w:bookmarkStart w:id="2" w:name="_GoBack"/>
      <w:bookmarkEnd w:id="2"/>
      <w:r w:rsidR="00313B38" w:rsidRPr="00313B38">
        <w:rPr>
          <w:b/>
        </w:rPr>
        <w:fldChar w:fldCharType="begin"/>
      </w:r>
      <w:r w:rsidR="00313B38" w:rsidRPr="00313B38">
        <w:rPr>
          <w:b/>
        </w:rPr>
        <w:instrText xml:space="preserve"> HYPERLINK "https://platf</w:instrText>
      </w:r>
      <w:r w:rsidR="00313B38" w:rsidRPr="00313B38">
        <w:rPr>
          <w:b/>
        </w:rPr>
        <w:instrText xml:space="preserve">ormazakupowa.pl/pn/as_szczecin" \t "_blank" </w:instrText>
      </w:r>
      <w:r w:rsidR="00313B38" w:rsidRPr="00313B38">
        <w:rPr>
          <w:b/>
        </w:rPr>
        <w:fldChar w:fldCharType="separate"/>
      </w:r>
      <w:r w:rsidRPr="00313B38">
        <w:rPr>
          <w:rFonts w:asciiTheme="minorHAnsi" w:hAnsiTheme="minorHAnsi" w:cstheme="minorHAnsi"/>
          <w:b/>
          <w:color w:val="0000FF"/>
          <w:sz w:val="22"/>
          <w:szCs w:val="22"/>
          <w:u w:val="single"/>
        </w:rPr>
        <w:t>https://platformazakupowa.pl/pn/as_szczecin</w:t>
      </w:r>
      <w:r w:rsidR="00313B38" w:rsidRPr="00313B38">
        <w:rPr>
          <w:rFonts w:asciiTheme="minorHAnsi" w:hAnsiTheme="minorHAnsi" w:cstheme="minorHAnsi"/>
          <w:b/>
          <w:color w:val="0000FF"/>
          <w:sz w:val="22"/>
          <w:szCs w:val="22"/>
          <w:u w:val="single"/>
        </w:rPr>
        <w:fldChar w:fldCharType="end"/>
      </w:r>
      <w:r w:rsidRPr="00313B38">
        <w:rPr>
          <w:rFonts w:asciiTheme="minorHAnsi" w:hAnsiTheme="minorHAnsi" w:cstheme="minorHAnsi"/>
          <w:b/>
          <w:sz w:val="22"/>
          <w:szCs w:val="22"/>
        </w:rPr>
        <w:t>.</w:t>
      </w:r>
    </w:p>
    <w:p w:rsidR="008B39A3" w:rsidRDefault="008B39A3">
      <w:pPr>
        <w:numPr>
          <w:ilvl w:val="0"/>
          <w:numId w:val="2"/>
        </w:numPr>
        <w:tabs>
          <w:tab w:val="clear" w:pos="723"/>
          <w:tab w:val="left" w:pos="426"/>
        </w:tabs>
        <w:spacing w:after="40"/>
        <w:jc w:val="both"/>
        <w:rPr>
          <w:rFonts w:ascii="Calibri" w:hAnsi="Calibri" w:cs="Segoe UI"/>
          <w:color w:val="auto"/>
          <w:sz w:val="22"/>
          <w:szCs w:val="22"/>
        </w:rPr>
      </w:pPr>
      <w:r>
        <w:rPr>
          <w:rFonts w:ascii="Calibri" w:hAnsi="Calibri" w:cs="Segoe UI"/>
          <w:color w:val="auto"/>
          <w:sz w:val="22"/>
          <w:szCs w:val="22"/>
        </w:rPr>
        <w:t>Składając ofertę Wykonawca akceptuje regulamin.</w:t>
      </w:r>
    </w:p>
    <w:p w:rsidR="008B39A3" w:rsidRDefault="008B39A3">
      <w:pPr>
        <w:numPr>
          <w:ilvl w:val="0"/>
          <w:numId w:val="2"/>
        </w:numPr>
        <w:tabs>
          <w:tab w:val="clear" w:pos="723"/>
          <w:tab w:val="left" w:pos="426"/>
        </w:tabs>
        <w:spacing w:after="40"/>
        <w:jc w:val="both"/>
        <w:rPr>
          <w:rFonts w:ascii="Calibri" w:hAnsi="Calibri" w:cs="Segoe UI"/>
          <w:color w:val="auto"/>
          <w:sz w:val="22"/>
          <w:szCs w:val="22"/>
        </w:rPr>
      </w:pPr>
      <w:r>
        <w:rPr>
          <w:rFonts w:ascii="Calibri" w:hAnsi="Calibri" w:cs="Segoe UI"/>
          <w:color w:val="auto"/>
          <w:sz w:val="22"/>
          <w:szCs w:val="22"/>
        </w:rPr>
        <w:t>Oferta Wykonawcy zostanie zaszyfrowana przez system tak, aby nie można było zapoznać się z jej treścią do terminu otwarcia ofert.</w:t>
      </w:r>
    </w:p>
    <w:p w:rsidR="008B39A3" w:rsidRDefault="008B39A3">
      <w:pPr>
        <w:numPr>
          <w:ilvl w:val="0"/>
          <w:numId w:val="2"/>
        </w:numPr>
        <w:tabs>
          <w:tab w:val="clear" w:pos="723"/>
          <w:tab w:val="left" w:pos="426"/>
        </w:tabs>
        <w:spacing w:after="40"/>
        <w:jc w:val="both"/>
        <w:rPr>
          <w:rFonts w:ascii="Calibri" w:hAnsi="Calibri" w:cs="Segoe UI"/>
          <w:color w:val="auto"/>
          <w:sz w:val="22"/>
          <w:szCs w:val="22"/>
        </w:rPr>
      </w:pPr>
      <w:r>
        <w:rPr>
          <w:rFonts w:ascii="Calibri" w:hAnsi="Calibri" w:cs="Segoe UI"/>
          <w:color w:val="auto"/>
          <w:sz w:val="22"/>
          <w:szCs w:val="22"/>
        </w:rPr>
        <w:lastRenderedPageBreak/>
        <w:t xml:space="preserve">Oferta powinna być sporządzona w języku polskim, z zachowaniem postaci elektronicznej </w:t>
      </w:r>
      <w:r w:rsidR="004729F7">
        <w:rPr>
          <w:rFonts w:ascii="Calibri" w:hAnsi="Calibri" w:cs="Segoe UI"/>
          <w:color w:val="auto"/>
          <w:sz w:val="22"/>
          <w:szCs w:val="22"/>
        </w:rPr>
        <w:t>w formacie danych określonych w instrukcji dostępnej na wyżej wskazanej stronie internetowej i podpisana kwalifikowanym podpisem elektronicznym, pod rygorem nieważności.</w:t>
      </w:r>
    </w:p>
    <w:p w:rsidR="004729F7" w:rsidRDefault="004729F7">
      <w:pPr>
        <w:numPr>
          <w:ilvl w:val="0"/>
          <w:numId w:val="2"/>
        </w:numPr>
        <w:tabs>
          <w:tab w:val="clear" w:pos="723"/>
          <w:tab w:val="left" w:pos="426"/>
        </w:tabs>
        <w:spacing w:after="40"/>
        <w:jc w:val="both"/>
        <w:rPr>
          <w:rFonts w:ascii="Calibri" w:hAnsi="Calibri" w:cs="Segoe UI"/>
          <w:b/>
          <w:color w:val="auto"/>
          <w:sz w:val="22"/>
          <w:szCs w:val="22"/>
        </w:rPr>
      </w:pPr>
      <w:r w:rsidRPr="004729F7">
        <w:rPr>
          <w:rFonts w:ascii="Calibri" w:hAnsi="Calibri" w:cs="Segoe UI"/>
          <w:b/>
          <w:color w:val="auto"/>
          <w:sz w:val="22"/>
          <w:szCs w:val="22"/>
        </w:rPr>
        <w:t>Ofertę należy złożyć w oryginale. Oferta powinna być w całości sporządzona w formie elektronicznej. Zaleca się, aby każdy plik składany jako oferta w postępowaniu był osobno podpisany kwalifikowanym podpisem elektronicznym. Szczegółowe informacje dotyczące sposobu składania oferty zawarte są w instrukcji dostępnej na stronie dotyczącej przedmiotowego postępowania na platformazakupowa.pl.</w:t>
      </w:r>
    </w:p>
    <w:p w:rsidR="004729F7" w:rsidRPr="004729F7" w:rsidRDefault="004729F7">
      <w:pPr>
        <w:numPr>
          <w:ilvl w:val="0"/>
          <w:numId w:val="2"/>
        </w:numPr>
        <w:tabs>
          <w:tab w:val="clear" w:pos="723"/>
          <w:tab w:val="left" w:pos="426"/>
        </w:tabs>
        <w:spacing w:after="40"/>
        <w:jc w:val="both"/>
        <w:rPr>
          <w:rFonts w:ascii="Calibri" w:hAnsi="Calibri" w:cs="Segoe UI"/>
          <w:color w:val="auto"/>
          <w:sz w:val="22"/>
          <w:szCs w:val="22"/>
        </w:rPr>
      </w:pPr>
      <w:r w:rsidRPr="004729F7">
        <w:rPr>
          <w:rFonts w:ascii="Calibri" w:hAnsi="Calibri" w:cs="Segoe UI"/>
          <w:color w:val="auto"/>
          <w:sz w:val="22"/>
          <w:szCs w:val="22"/>
        </w:rPr>
        <w:t>Do oferty należy dołączyć oświadczenia i dokumenty wskazane w art. 22 oraz inne wymagane dokumenty, w postaci elektronicznej opatrzonej kwalifikowanym podpisem elektronicznym, pod rygorem nieważności.</w:t>
      </w:r>
    </w:p>
    <w:p w:rsidR="009440E9" w:rsidRPr="004729F7" w:rsidRDefault="004A50E9">
      <w:pPr>
        <w:numPr>
          <w:ilvl w:val="0"/>
          <w:numId w:val="2"/>
        </w:numPr>
        <w:tabs>
          <w:tab w:val="clear" w:pos="723"/>
          <w:tab w:val="left" w:pos="426"/>
        </w:tabs>
        <w:spacing w:after="40"/>
        <w:jc w:val="both"/>
        <w:rPr>
          <w:rFonts w:ascii="Calibri" w:hAnsi="Calibri" w:cs="Segoe UI"/>
          <w:color w:val="auto"/>
          <w:sz w:val="22"/>
          <w:szCs w:val="22"/>
        </w:rPr>
      </w:pPr>
      <w:r>
        <w:rPr>
          <w:rFonts w:ascii="Calibri" w:hAnsi="Calibri" w:cs="Segoe UI"/>
          <w:sz w:val="22"/>
          <w:szCs w:val="22"/>
        </w:rPr>
        <w:t>Wykonawca ma prawo złożyć tylko jedną ofertę, zawierającą jedną, jednoznacznie opisaną propozycję. Złożenie większej liczby ofert spowoduje odrzucenie wszystkich ofert złożonych przez danego Wykonawcę.</w:t>
      </w:r>
    </w:p>
    <w:p w:rsidR="004729F7" w:rsidRPr="00E609E2" w:rsidRDefault="004729F7" w:rsidP="00E609E2">
      <w:pPr>
        <w:numPr>
          <w:ilvl w:val="0"/>
          <w:numId w:val="2"/>
        </w:numPr>
        <w:tabs>
          <w:tab w:val="clear" w:pos="723"/>
          <w:tab w:val="left" w:pos="0"/>
          <w:tab w:val="left" w:pos="426"/>
        </w:tabs>
        <w:spacing w:after="40"/>
        <w:jc w:val="both"/>
        <w:rPr>
          <w:rFonts w:ascii="Calibri" w:hAnsi="Calibri" w:cs="Segoe UI"/>
          <w:b/>
          <w:color w:val="auto"/>
          <w:sz w:val="22"/>
          <w:szCs w:val="22"/>
        </w:rPr>
      </w:pPr>
      <w:r w:rsidRPr="00E609E2">
        <w:rPr>
          <w:rFonts w:asciiTheme="minorHAnsi" w:hAnsiTheme="minorHAnsi" w:cstheme="minorHAnsi"/>
          <w:b/>
          <w:sz w:val="22"/>
          <w:szCs w:val="22"/>
        </w:rPr>
        <w:t>Zamawiający nie ogranicza uprawnień wykonawców</w:t>
      </w:r>
      <w:r w:rsidR="00E609E2" w:rsidRPr="00E609E2">
        <w:rPr>
          <w:rFonts w:asciiTheme="minorHAnsi" w:hAnsiTheme="minorHAnsi" w:cstheme="minorHAnsi"/>
          <w:b/>
          <w:sz w:val="22"/>
          <w:szCs w:val="22"/>
        </w:rPr>
        <w:t xml:space="preserve"> w zakresie sposobu komunikacji</w:t>
      </w:r>
      <w:r w:rsidRPr="00E609E2">
        <w:rPr>
          <w:rFonts w:asciiTheme="minorHAnsi" w:hAnsiTheme="minorHAnsi" w:cstheme="minorHAnsi"/>
          <w:b/>
          <w:sz w:val="22"/>
          <w:szCs w:val="22"/>
        </w:rPr>
        <w:t>, jednak w sytuacji zagrożenia epidemicznego</w:t>
      </w:r>
      <w:r w:rsidR="00E609E2" w:rsidRPr="00E609E2">
        <w:rPr>
          <w:rFonts w:asciiTheme="minorHAnsi" w:hAnsiTheme="minorHAnsi" w:cstheme="minorHAnsi"/>
          <w:b/>
          <w:sz w:val="22"/>
          <w:szCs w:val="22"/>
        </w:rPr>
        <w:t xml:space="preserve"> </w:t>
      </w:r>
      <w:r w:rsidRPr="00E609E2">
        <w:rPr>
          <w:rFonts w:asciiTheme="minorHAnsi" w:hAnsiTheme="minorHAnsi" w:cstheme="minorHAnsi"/>
          <w:b/>
          <w:sz w:val="22"/>
          <w:szCs w:val="22"/>
        </w:rPr>
        <w:t>obejmuje wszelką korespondencję występującą w post</w:t>
      </w:r>
      <w:r w:rsidR="00E609E2" w:rsidRPr="00E609E2">
        <w:rPr>
          <w:rFonts w:asciiTheme="minorHAnsi" w:hAnsiTheme="minorHAnsi" w:cstheme="minorHAnsi"/>
          <w:b/>
          <w:sz w:val="22"/>
          <w:szCs w:val="22"/>
        </w:rPr>
        <w:t xml:space="preserve">ępowaniu, w tym składanie ofert komunikacją elektroniczną. </w:t>
      </w:r>
      <w:r w:rsidRPr="00E609E2">
        <w:rPr>
          <w:rFonts w:asciiTheme="minorHAnsi" w:hAnsiTheme="minorHAnsi" w:cstheme="minorHAnsi"/>
          <w:b/>
          <w:sz w:val="22"/>
          <w:szCs w:val="22"/>
        </w:rPr>
        <w:t xml:space="preserve">Tym samym, </w:t>
      </w:r>
      <w:r w:rsidR="00E609E2" w:rsidRPr="00E609E2">
        <w:rPr>
          <w:rFonts w:asciiTheme="minorHAnsi" w:hAnsiTheme="minorHAnsi" w:cstheme="minorHAnsi"/>
          <w:b/>
          <w:sz w:val="22"/>
          <w:szCs w:val="22"/>
        </w:rPr>
        <w:t>Zamawiający dopuszcza</w:t>
      </w:r>
      <w:r w:rsidR="00F41E09">
        <w:rPr>
          <w:rFonts w:asciiTheme="minorHAnsi" w:hAnsiTheme="minorHAnsi" w:cstheme="minorHAnsi"/>
          <w:b/>
          <w:sz w:val="22"/>
          <w:szCs w:val="22"/>
        </w:rPr>
        <w:t>, w przypadku braku możliwości złożenia przez wykonawców ofert w postaci elektronicznej,</w:t>
      </w:r>
      <w:r w:rsidR="00E609E2" w:rsidRPr="00E609E2">
        <w:rPr>
          <w:rFonts w:asciiTheme="minorHAnsi" w:hAnsiTheme="minorHAnsi" w:cstheme="minorHAnsi"/>
          <w:b/>
          <w:sz w:val="22"/>
          <w:szCs w:val="22"/>
        </w:rPr>
        <w:t xml:space="preserve"> złożenie oferty w niniejszym postępowaniu w sposób tradycyjny, tzn. </w:t>
      </w:r>
      <w:r w:rsidR="00E609E2">
        <w:rPr>
          <w:rFonts w:asciiTheme="minorHAnsi" w:hAnsiTheme="minorHAnsi" w:cstheme="minorHAnsi"/>
          <w:b/>
          <w:sz w:val="22"/>
          <w:szCs w:val="22"/>
        </w:rPr>
        <w:t>:</w:t>
      </w:r>
    </w:p>
    <w:p w:rsidR="00E609E2" w:rsidRDefault="00E609E2" w:rsidP="00E609E2">
      <w:pPr>
        <w:tabs>
          <w:tab w:val="left" w:pos="426"/>
        </w:tabs>
        <w:spacing w:after="40"/>
        <w:ind w:left="723"/>
        <w:jc w:val="both"/>
        <w:rPr>
          <w:rFonts w:ascii="Calibri" w:hAnsi="Calibri" w:cs="Segoe UI"/>
          <w:sz w:val="22"/>
          <w:szCs w:val="22"/>
        </w:rPr>
      </w:pPr>
      <w:r w:rsidRPr="00E609E2">
        <w:rPr>
          <w:rFonts w:asciiTheme="minorHAnsi" w:hAnsiTheme="minorHAnsi" w:cstheme="minorHAnsi"/>
          <w:sz w:val="22"/>
          <w:szCs w:val="22"/>
        </w:rPr>
        <w:t xml:space="preserve">a/ </w:t>
      </w:r>
      <w:r>
        <w:rPr>
          <w:rFonts w:asciiTheme="minorHAnsi" w:hAnsiTheme="minorHAnsi" w:cstheme="minorHAnsi"/>
          <w:sz w:val="22"/>
          <w:szCs w:val="22"/>
        </w:rPr>
        <w:t>o</w:t>
      </w:r>
      <w:r>
        <w:rPr>
          <w:rFonts w:ascii="Calibri" w:hAnsi="Calibri" w:cs="Segoe UI"/>
          <w:sz w:val="22"/>
          <w:szCs w:val="22"/>
        </w:rPr>
        <w:t>fertę tradycyjną należy złożyć w zamkniętej kopercie, w siedzibie Zamawiającego i oznakować w następujący sposób:</w:t>
      </w:r>
    </w:p>
    <w:p w:rsidR="00E609E2" w:rsidRDefault="00E609E2" w:rsidP="00E609E2">
      <w:pPr>
        <w:spacing w:after="40"/>
        <w:jc w:val="center"/>
        <w:rPr>
          <w:rFonts w:ascii="Calibri" w:hAnsi="Calibri" w:cs="Segoe UI"/>
          <w:b/>
          <w:sz w:val="22"/>
          <w:szCs w:val="22"/>
        </w:rPr>
      </w:pPr>
    </w:p>
    <w:p w:rsidR="00E609E2" w:rsidRDefault="00E609E2" w:rsidP="00E609E2">
      <w:pPr>
        <w:spacing w:after="40"/>
        <w:jc w:val="center"/>
        <w:rPr>
          <w:rFonts w:ascii="Calibri" w:hAnsi="Calibri" w:cs="Segoe UI"/>
          <w:b/>
          <w:sz w:val="22"/>
          <w:szCs w:val="22"/>
        </w:rPr>
      </w:pPr>
      <w:r>
        <w:rPr>
          <w:rFonts w:ascii="Calibri" w:hAnsi="Calibri" w:cs="Segoe UI"/>
          <w:b/>
          <w:sz w:val="22"/>
          <w:szCs w:val="22"/>
        </w:rPr>
        <w:t>Areszt Śledczy</w:t>
      </w:r>
    </w:p>
    <w:p w:rsidR="00E609E2" w:rsidRDefault="00E609E2" w:rsidP="00E609E2">
      <w:pPr>
        <w:spacing w:after="40"/>
        <w:jc w:val="center"/>
        <w:rPr>
          <w:rFonts w:ascii="Calibri" w:hAnsi="Calibri" w:cs="Segoe UI"/>
          <w:b/>
          <w:sz w:val="22"/>
          <w:szCs w:val="22"/>
        </w:rPr>
      </w:pPr>
      <w:r>
        <w:rPr>
          <w:rFonts w:ascii="Calibri" w:hAnsi="Calibri" w:cs="Segoe UI"/>
          <w:b/>
          <w:sz w:val="22"/>
          <w:szCs w:val="22"/>
        </w:rPr>
        <w:t>ul. Kaszubska 28, 70-226 Szczecin</w:t>
      </w:r>
    </w:p>
    <w:p w:rsidR="00E609E2" w:rsidRDefault="00E609E2" w:rsidP="00E609E2">
      <w:pPr>
        <w:spacing w:after="40"/>
        <w:jc w:val="center"/>
      </w:pPr>
      <w:r>
        <w:rPr>
          <w:rFonts w:ascii="Calibri" w:hAnsi="Calibri" w:cs="Segoe UI"/>
          <w:b/>
          <w:sz w:val="22"/>
          <w:szCs w:val="22"/>
        </w:rPr>
        <w:t xml:space="preserve"> „OFERTA W POSTĘPOWANIU NA SUKCESYWNE DOSTAWY ART. OGÓLNOSPOŻYWCZYCH (PRZYPRAWY, ZUPY I SOSY W PROSZKU, WYROBY SOJOWE, WODA MINERALNA, PRZETWORY WARZYWNE), RYB, WARZYW I DAŃ MROŻONYCH DO ARESZTU ŚLEDCZEGO W SZCZECINIE</w:t>
      </w:r>
    </w:p>
    <w:p w:rsidR="00E609E2" w:rsidRPr="001E3234" w:rsidRDefault="00E609E2" w:rsidP="00E609E2">
      <w:pPr>
        <w:spacing w:after="40"/>
        <w:jc w:val="center"/>
        <w:rPr>
          <w:rFonts w:asciiTheme="minorHAnsi" w:hAnsiTheme="minorHAnsi" w:cstheme="minorHAnsi"/>
          <w:color w:val="auto"/>
        </w:rPr>
      </w:pPr>
      <w:r w:rsidRPr="001E3234">
        <w:rPr>
          <w:rFonts w:asciiTheme="minorHAnsi" w:hAnsiTheme="minorHAnsi" w:cstheme="minorHAnsi"/>
          <w:b/>
          <w:color w:val="auto"/>
          <w:sz w:val="22"/>
          <w:szCs w:val="22"/>
        </w:rPr>
        <w:t xml:space="preserve">NR SPRAWY: </w:t>
      </w:r>
      <w:r>
        <w:rPr>
          <w:rFonts w:asciiTheme="minorHAnsi" w:hAnsiTheme="minorHAnsi" w:cstheme="minorHAnsi"/>
          <w:b/>
          <w:color w:val="auto"/>
          <w:sz w:val="22"/>
          <w:szCs w:val="22"/>
        </w:rPr>
        <w:t>D/Kw.2232.03</w:t>
      </w:r>
      <w:r w:rsidRPr="001E3234">
        <w:rPr>
          <w:rFonts w:asciiTheme="minorHAnsi" w:hAnsiTheme="minorHAnsi" w:cstheme="minorHAnsi"/>
          <w:b/>
          <w:color w:val="auto"/>
          <w:sz w:val="22"/>
          <w:szCs w:val="22"/>
        </w:rPr>
        <w:t>.2020</w:t>
      </w:r>
    </w:p>
    <w:p w:rsidR="00E609E2" w:rsidRPr="001E3234" w:rsidRDefault="00E609E2" w:rsidP="00E609E2">
      <w:pPr>
        <w:spacing w:after="40"/>
        <w:jc w:val="center"/>
        <w:rPr>
          <w:color w:val="auto"/>
        </w:rPr>
      </w:pPr>
      <w:r w:rsidRPr="001E3234">
        <w:rPr>
          <w:rFonts w:ascii="Calibri" w:hAnsi="Calibri" w:cs="Segoe UI"/>
          <w:b/>
          <w:color w:val="auto"/>
          <w:sz w:val="22"/>
          <w:szCs w:val="22"/>
        </w:rPr>
        <w:t>OTWORZYĆ N</w:t>
      </w:r>
      <w:r>
        <w:rPr>
          <w:rFonts w:ascii="Calibri" w:hAnsi="Calibri" w:cs="Segoe UI"/>
          <w:b/>
          <w:color w:val="auto"/>
          <w:sz w:val="22"/>
          <w:szCs w:val="22"/>
        </w:rPr>
        <w:t>A JAWNYM OTWARCIU OFERT W DNIU 05</w:t>
      </w:r>
      <w:r w:rsidRPr="001E3234">
        <w:rPr>
          <w:rFonts w:ascii="Calibri" w:hAnsi="Calibri" w:cs="Segoe UI"/>
          <w:b/>
          <w:color w:val="auto"/>
          <w:sz w:val="22"/>
          <w:szCs w:val="22"/>
        </w:rPr>
        <w:t>.0</w:t>
      </w:r>
      <w:r>
        <w:rPr>
          <w:rFonts w:ascii="Calibri" w:hAnsi="Calibri" w:cs="Segoe UI"/>
          <w:b/>
          <w:color w:val="auto"/>
          <w:sz w:val="22"/>
          <w:szCs w:val="22"/>
        </w:rPr>
        <w:t>5</w:t>
      </w:r>
      <w:r w:rsidRPr="001E3234">
        <w:rPr>
          <w:rFonts w:ascii="Calibri" w:hAnsi="Calibri" w:cs="Segoe UI"/>
          <w:b/>
          <w:color w:val="auto"/>
          <w:sz w:val="22"/>
          <w:szCs w:val="22"/>
        </w:rPr>
        <w:t>.2020 R. O GODZ. 10:30</w:t>
      </w:r>
      <w:r w:rsidRPr="001E3234">
        <w:rPr>
          <w:rFonts w:ascii="Calibri" w:hAnsi="Calibri" w:cs="Segoe UI"/>
          <w:b/>
          <w:color w:val="auto"/>
          <w:sz w:val="22"/>
          <w:szCs w:val="22"/>
          <w:highlight w:val="white"/>
        </w:rPr>
        <w:t>"</w:t>
      </w:r>
      <w:r w:rsidRPr="001E3234">
        <w:rPr>
          <w:rFonts w:ascii="Calibri" w:hAnsi="Calibri" w:cs="Segoe UI"/>
          <w:b/>
          <w:color w:val="auto"/>
          <w:sz w:val="22"/>
          <w:szCs w:val="22"/>
        </w:rPr>
        <w:t xml:space="preserve">  </w:t>
      </w:r>
    </w:p>
    <w:p w:rsidR="00E609E2" w:rsidRPr="001E3234" w:rsidRDefault="00E609E2" w:rsidP="00E609E2">
      <w:pPr>
        <w:spacing w:after="40"/>
        <w:ind w:left="360"/>
        <w:jc w:val="center"/>
        <w:rPr>
          <w:rFonts w:ascii="Calibri" w:hAnsi="Calibri" w:cs="Segoe UI"/>
          <w:b/>
          <w:color w:val="auto"/>
          <w:sz w:val="22"/>
          <w:szCs w:val="22"/>
        </w:rPr>
      </w:pPr>
    </w:p>
    <w:p w:rsidR="00E609E2" w:rsidRDefault="00E609E2" w:rsidP="00E609E2">
      <w:pPr>
        <w:spacing w:after="40"/>
        <w:ind w:left="1080" w:hanging="654"/>
        <w:rPr>
          <w:rFonts w:ascii="Calibri" w:hAnsi="Calibri" w:cs="Segoe UI"/>
          <w:sz w:val="22"/>
          <w:szCs w:val="22"/>
        </w:rPr>
      </w:pPr>
      <w:r>
        <w:rPr>
          <w:rFonts w:ascii="Calibri" w:hAnsi="Calibri" w:cs="Segoe UI"/>
          <w:sz w:val="22"/>
          <w:szCs w:val="22"/>
        </w:rPr>
        <w:t>i opatrzyć nazwą i dokładnym adresem Wykonawcy;</w:t>
      </w:r>
    </w:p>
    <w:p w:rsidR="00E609E2" w:rsidRDefault="00E609E2" w:rsidP="00E609E2">
      <w:pPr>
        <w:tabs>
          <w:tab w:val="left" w:pos="426"/>
        </w:tabs>
        <w:spacing w:after="40"/>
        <w:ind w:left="723"/>
        <w:jc w:val="both"/>
        <w:rPr>
          <w:rFonts w:ascii="Calibri" w:hAnsi="Calibri" w:cs="Segoe UI"/>
          <w:sz w:val="22"/>
          <w:szCs w:val="22"/>
        </w:rPr>
      </w:pPr>
      <w:r>
        <w:rPr>
          <w:rFonts w:ascii="Calibri" w:hAnsi="Calibri" w:cs="Segoe UI"/>
          <w:sz w:val="22"/>
          <w:szCs w:val="22"/>
        </w:rPr>
        <w:t xml:space="preserve">b/ </w:t>
      </w:r>
      <w:r w:rsidR="00D867FD">
        <w:rPr>
          <w:rFonts w:ascii="Calibri" w:hAnsi="Calibri" w:cs="Segoe UI"/>
          <w:sz w:val="22"/>
          <w:szCs w:val="22"/>
        </w:rPr>
        <w:t>zal</w:t>
      </w:r>
      <w:r>
        <w:rPr>
          <w:rFonts w:ascii="Calibri" w:hAnsi="Calibri" w:cs="Segoe UI"/>
          <w:color w:val="auto"/>
          <w:sz w:val="22"/>
          <w:szCs w:val="22"/>
        </w:rPr>
        <w:t>eca się, aby każda zapisana strona</w:t>
      </w:r>
      <w:r>
        <w:rPr>
          <w:rFonts w:ascii="Calibri" w:hAnsi="Calibri" w:cs="Segoe UI"/>
          <w:sz w:val="22"/>
          <w:szCs w:val="22"/>
        </w:rPr>
        <w:t xml:space="preserve"> oferty była ponumerowana kolejnymi numerami, a cała oferta wraz z załącznikami była w trwały sposób ze sobą połączona (np. zbindowana, zszyta uniemożliwiając jej samoistną dekompletac</w:t>
      </w:r>
      <w:r w:rsidR="00D867FD">
        <w:rPr>
          <w:rFonts w:ascii="Calibri" w:hAnsi="Calibri" w:cs="Segoe UI"/>
          <w:sz w:val="22"/>
          <w:szCs w:val="22"/>
        </w:rPr>
        <w:t>ję), oraz zawierała spis treści;</w:t>
      </w:r>
    </w:p>
    <w:p w:rsidR="00D867FD" w:rsidRDefault="00D867FD" w:rsidP="00D867FD">
      <w:pPr>
        <w:tabs>
          <w:tab w:val="left" w:pos="426"/>
        </w:tabs>
        <w:spacing w:after="40"/>
        <w:ind w:left="723"/>
        <w:jc w:val="both"/>
        <w:rPr>
          <w:rFonts w:ascii="Calibri" w:hAnsi="Calibri" w:cs="Segoe UI"/>
          <w:sz w:val="22"/>
          <w:szCs w:val="22"/>
        </w:rPr>
      </w:pPr>
      <w:r>
        <w:rPr>
          <w:rFonts w:ascii="Calibri" w:hAnsi="Calibri" w:cs="Segoe UI"/>
          <w:sz w:val="22"/>
          <w:szCs w:val="22"/>
        </w:rPr>
        <w:t>c/ poprawki lub zmiany (również przy użyciu korektora) w ofercie, powinny być parafowane własnoręcznie przez osobę podpisującą ofertę;</w:t>
      </w:r>
    </w:p>
    <w:p w:rsidR="00E609E2" w:rsidRPr="00E609E2" w:rsidRDefault="00D867FD" w:rsidP="00F41E09">
      <w:pPr>
        <w:tabs>
          <w:tab w:val="left" w:pos="426"/>
        </w:tabs>
        <w:spacing w:after="40"/>
        <w:ind w:left="723"/>
        <w:jc w:val="both"/>
        <w:rPr>
          <w:rFonts w:ascii="Calibri" w:hAnsi="Calibri" w:cs="Segoe UI"/>
          <w:color w:val="auto"/>
          <w:sz w:val="22"/>
          <w:szCs w:val="22"/>
        </w:rPr>
      </w:pPr>
      <w:r>
        <w:rPr>
          <w:rFonts w:ascii="Calibri" w:hAnsi="Calibri" w:cs="Segoe UI"/>
          <w:sz w:val="22"/>
          <w:szCs w:val="22"/>
        </w:rPr>
        <w:t>d/ d</w:t>
      </w:r>
      <w:r>
        <w:rPr>
          <w:rFonts w:asciiTheme="minorHAnsi" w:hAnsiTheme="minorHAnsi" w:cstheme="minorHAnsi"/>
          <w:sz w:val="22"/>
          <w:szCs w:val="22"/>
        </w:rPr>
        <w:t>okumenty i oświadczenia składające się na ofertę powinny być podpisane przez osobę upoważnioną do występowania w imieniu Wykonawcy (uprawnioną zgodnie z odpisem z KRS) albo przez osobę umocowaną przez osobę uprawnioną, a w przypadku osób fizycznych przez Wykonawcę albo przez osobę umocowaną przez Wykonawcę.</w:t>
      </w:r>
    </w:p>
    <w:p w:rsidR="009440E9" w:rsidRDefault="004A50E9">
      <w:pPr>
        <w:numPr>
          <w:ilvl w:val="0"/>
          <w:numId w:val="2"/>
        </w:numPr>
        <w:tabs>
          <w:tab w:val="clear" w:pos="723"/>
          <w:tab w:val="left" w:pos="426"/>
        </w:tabs>
        <w:spacing w:after="40"/>
        <w:jc w:val="both"/>
        <w:rPr>
          <w:rFonts w:ascii="Calibri" w:hAnsi="Calibri" w:cs="Segoe UI"/>
          <w:color w:val="auto"/>
          <w:sz w:val="22"/>
          <w:szCs w:val="22"/>
        </w:rPr>
      </w:pPr>
      <w:r>
        <w:rPr>
          <w:rFonts w:ascii="Calibri" w:hAnsi="Calibri" w:cs="Segoe UI"/>
          <w:color w:val="auto"/>
          <w:sz w:val="22"/>
          <w:szCs w:val="22"/>
        </w:rPr>
        <w:t>Treść złożonej oferty musi odpowiadać treści SIWZ.</w:t>
      </w:r>
    </w:p>
    <w:p w:rsidR="009440E9" w:rsidRDefault="004A50E9">
      <w:pPr>
        <w:numPr>
          <w:ilvl w:val="0"/>
          <w:numId w:val="2"/>
        </w:numPr>
        <w:tabs>
          <w:tab w:val="clear" w:pos="723"/>
          <w:tab w:val="left" w:pos="426"/>
        </w:tabs>
        <w:spacing w:after="40"/>
        <w:jc w:val="both"/>
        <w:rPr>
          <w:rFonts w:ascii="Calibri" w:hAnsi="Calibri" w:cs="Segoe UI"/>
          <w:b/>
          <w:color w:val="auto"/>
          <w:sz w:val="22"/>
          <w:szCs w:val="22"/>
        </w:rPr>
      </w:pPr>
      <w:r>
        <w:rPr>
          <w:rFonts w:ascii="Calibri" w:hAnsi="Calibri" w:cs="Segoe UI"/>
          <w:color w:val="auto"/>
          <w:sz w:val="22"/>
          <w:szCs w:val="22"/>
        </w:rPr>
        <w:t>Zamawiający nie przewiduje zwrotu kosztów udziału w postępowaniu.</w:t>
      </w:r>
      <w:r>
        <w:rPr>
          <w:rFonts w:ascii="Calibri" w:hAnsi="Calibri" w:cs="Segoe UI"/>
          <w:b/>
          <w:color w:val="auto"/>
          <w:sz w:val="22"/>
          <w:szCs w:val="22"/>
        </w:rPr>
        <w:t xml:space="preserve"> </w:t>
      </w:r>
    </w:p>
    <w:p w:rsidR="009440E9" w:rsidRDefault="004A50E9">
      <w:pPr>
        <w:numPr>
          <w:ilvl w:val="0"/>
          <w:numId w:val="2"/>
        </w:numPr>
        <w:tabs>
          <w:tab w:val="clear" w:pos="723"/>
          <w:tab w:val="left" w:pos="426"/>
        </w:tabs>
        <w:spacing w:after="40"/>
        <w:jc w:val="both"/>
        <w:rPr>
          <w:rFonts w:ascii="Calibri" w:hAnsi="Calibri" w:cs="Segoe UI"/>
          <w:bCs/>
          <w:sz w:val="22"/>
          <w:szCs w:val="22"/>
        </w:rPr>
      </w:pPr>
      <w:r>
        <w:rPr>
          <w:rFonts w:ascii="Calibri" w:hAnsi="Calibri" w:cs="Segoe UI"/>
          <w:bCs/>
          <w:sz w:val="22"/>
          <w:szCs w:val="22"/>
        </w:rPr>
        <w:t xml:space="preserve">Zamawiający informuje, iż zgodnie z art. 8 w zw. z art. 96 ust. 3 ustawy PZP oferty składane w postępowaniu o zamówienie publiczne są jawne i podlegają udostępnieniu od chwili ich otwarcia, </w:t>
      </w:r>
      <w:r>
        <w:rPr>
          <w:rFonts w:ascii="Calibri" w:hAnsi="Calibri" w:cs="Segoe UI"/>
          <w:bCs/>
          <w:sz w:val="22"/>
          <w:szCs w:val="22"/>
        </w:rPr>
        <w:lastRenderedPageBreak/>
        <w:t xml:space="preserve">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2"/>
          <w:szCs w:val="22"/>
        </w:rPr>
        <w:t>późn</w:t>
      </w:r>
      <w:proofErr w:type="spellEnd"/>
      <w:r>
        <w:rPr>
          <w:rFonts w:ascii="Calibri" w:hAnsi="Calibri" w:cs="Segoe UI"/>
          <w:bCs/>
          <w:sz w:val="22"/>
          <w:szCs w:val="22"/>
        </w:rPr>
        <w:t>. zm.), jeśli Wykonawca w terminie składania ofert zastrzegł, że nie mogą one być udostępniane i jednocześnie wykazał, iż zastrzeżone informacje stanowią tajemnicę przedsiębiorstwa.</w:t>
      </w:r>
    </w:p>
    <w:p w:rsidR="009440E9" w:rsidRDefault="004A50E9">
      <w:pPr>
        <w:numPr>
          <w:ilvl w:val="0"/>
          <w:numId w:val="2"/>
        </w:numPr>
        <w:tabs>
          <w:tab w:val="clear" w:pos="723"/>
          <w:tab w:val="left" w:pos="426"/>
        </w:tabs>
        <w:spacing w:after="40"/>
        <w:jc w:val="both"/>
        <w:rPr>
          <w:rFonts w:ascii="Calibri" w:hAnsi="Calibri" w:cs="Segoe UI"/>
          <w:color w:val="000000"/>
          <w:sz w:val="22"/>
          <w:szCs w:val="22"/>
        </w:rPr>
      </w:pPr>
      <w:r>
        <w:rPr>
          <w:rFonts w:ascii="Calibri" w:hAnsi="Calibri" w:cs="Segoe UI"/>
          <w:sz w:val="22"/>
          <w:szCs w:val="22"/>
        </w:rPr>
        <w:t xml:space="preserve">Zamawiający zaleca, aby informacje zastrzeżone, jako tajemnica przedsiębiorstwa były przez Wykonawcę </w:t>
      </w:r>
      <w:r w:rsidR="00F41E09">
        <w:rPr>
          <w:rFonts w:ascii="Calibri" w:hAnsi="Calibri" w:cs="Segoe UI"/>
          <w:sz w:val="22"/>
          <w:szCs w:val="22"/>
        </w:rPr>
        <w:t xml:space="preserve">zamieszczone w odrębnym pliku lub, w przypadku złożenia oferty w formie tradycyjnej, złożone </w:t>
      </w:r>
      <w:r>
        <w:rPr>
          <w:rFonts w:ascii="Calibri" w:hAnsi="Calibri" w:cs="Segoe UI"/>
          <w:sz w:val="22"/>
          <w:szCs w:val="22"/>
        </w:rPr>
        <w:t>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2"/>
          <w:szCs w:val="22"/>
        </w:rPr>
        <w:t>, że wszelkie oświadczenia i zaświadczenia składane w trakcie niniejszego postępowania są jawne bez zastrzeżeń.</w:t>
      </w:r>
    </w:p>
    <w:p w:rsidR="009440E9" w:rsidRDefault="004A50E9">
      <w:pPr>
        <w:numPr>
          <w:ilvl w:val="0"/>
          <w:numId w:val="2"/>
        </w:numPr>
        <w:tabs>
          <w:tab w:val="clear" w:pos="723"/>
          <w:tab w:val="left" w:pos="426"/>
        </w:tabs>
        <w:spacing w:after="40"/>
        <w:jc w:val="both"/>
        <w:rPr>
          <w:rFonts w:ascii="Calibri" w:hAnsi="Calibri" w:cs="Segoe UI"/>
          <w:bCs/>
          <w:sz w:val="22"/>
          <w:szCs w:val="22"/>
        </w:rPr>
      </w:pPr>
      <w:r>
        <w:rPr>
          <w:rFonts w:ascii="Calibri" w:hAnsi="Calibri" w:cs="Segoe UI"/>
          <w:sz w:val="22"/>
          <w:szCs w:val="22"/>
        </w:rPr>
        <w:t xml:space="preserve">Zastrzeżenie informacji, które </w:t>
      </w:r>
      <w:r>
        <w:rPr>
          <w:rFonts w:ascii="Calibri" w:hAnsi="Calibri" w:cs="Segoe UI"/>
          <w:bCs/>
          <w:sz w:val="22"/>
          <w:szCs w:val="22"/>
        </w:rPr>
        <w:t xml:space="preserve">nie stanowią tajemnicy przedsiębiorstwa w rozumieniu ustawy o zwalczaniu nieuczciwej konkurencji będzie traktowane, jako bezskuteczne i skutkować będzie zgodnie z </w:t>
      </w:r>
      <w:r>
        <w:rPr>
          <w:rFonts w:ascii="Calibri" w:hAnsi="Calibri" w:cs="Segoe UI"/>
          <w:sz w:val="22"/>
          <w:szCs w:val="22"/>
        </w:rPr>
        <w:t xml:space="preserve">uchwałą SN z 20 października 2005 (sygn. III CZP 74/05) </w:t>
      </w:r>
      <w:r>
        <w:rPr>
          <w:rFonts w:ascii="Calibri" w:hAnsi="Calibri" w:cs="Segoe UI"/>
          <w:bCs/>
          <w:sz w:val="22"/>
          <w:szCs w:val="22"/>
        </w:rPr>
        <w:t>ich odtajnieniem.</w:t>
      </w:r>
    </w:p>
    <w:p w:rsidR="009440E9" w:rsidRDefault="004A50E9">
      <w:pPr>
        <w:numPr>
          <w:ilvl w:val="0"/>
          <w:numId w:val="2"/>
        </w:numPr>
        <w:tabs>
          <w:tab w:val="clear" w:pos="723"/>
          <w:tab w:val="left" w:pos="426"/>
        </w:tabs>
        <w:spacing w:after="40"/>
        <w:jc w:val="both"/>
        <w:rPr>
          <w:rFonts w:ascii="Calibri" w:hAnsi="Calibri" w:cs="Segoe UI"/>
          <w:bCs/>
          <w:sz w:val="22"/>
          <w:szCs w:val="22"/>
        </w:rPr>
      </w:pPr>
      <w:r>
        <w:rPr>
          <w:rFonts w:ascii="Calibri" w:hAnsi="Calibri" w:cs="Segoe UI"/>
          <w:bCs/>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41E09" w:rsidRDefault="00F41E09">
      <w:pPr>
        <w:numPr>
          <w:ilvl w:val="0"/>
          <w:numId w:val="2"/>
        </w:numPr>
        <w:tabs>
          <w:tab w:val="clear" w:pos="723"/>
          <w:tab w:val="left" w:pos="426"/>
        </w:tabs>
        <w:spacing w:after="40"/>
        <w:jc w:val="both"/>
        <w:rPr>
          <w:rFonts w:ascii="Calibri" w:hAnsi="Calibri" w:cs="Segoe UI"/>
          <w:bCs/>
          <w:sz w:val="22"/>
          <w:szCs w:val="22"/>
        </w:rPr>
      </w:pPr>
      <w:r>
        <w:rPr>
          <w:rFonts w:ascii="Calibri" w:hAnsi="Calibri" w:cs="Segoe UI"/>
          <w:bCs/>
          <w:sz w:val="22"/>
          <w:szCs w:val="22"/>
        </w:rPr>
        <w:t>Wykonawca może, przed upływem terminu do składania ofert, zmienić lub wycofać ofertę w sposób opisany w instrukcji.</w:t>
      </w:r>
    </w:p>
    <w:p w:rsidR="0030726A" w:rsidRPr="0030726A" w:rsidRDefault="00F41E09" w:rsidP="0030726A">
      <w:pPr>
        <w:numPr>
          <w:ilvl w:val="0"/>
          <w:numId w:val="2"/>
        </w:numPr>
        <w:tabs>
          <w:tab w:val="clear" w:pos="723"/>
          <w:tab w:val="left" w:pos="426"/>
        </w:tabs>
        <w:spacing w:after="40"/>
        <w:jc w:val="both"/>
        <w:rPr>
          <w:rFonts w:ascii="Calibri" w:hAnsi="Calibri" w:cs="Segoe UI"/>
          <w:sz w:val="22"/>
          <w:szCs w:val="22"/>
        </w:rPr>
      </w:pPr>
      <w:r>
        <w:rPr>
          <w:rFonts w:ascii="Calibri" w:hAnsi="Calibri" w:cs="Segoe UI"/>
          <w:sz w:val="22"/>
          <w:szCs w:val="22"/>
        </w:rPr>
        <w:t>Wykonawca składając ofertę w sposób opisany w pkt. X.12</w:t>
      </w:r>
      <w:r w:rsidR="00BC23E8">
        <w:rPr>
          <w:rFonts w:ascii="Calibri" w:hAnsi="Calibri" w:cs="Segoe UI"/>
          <w:sz w:val="22"/>
          <w:szCs w:val="22"/>
        </w:rPr>
        <w:t xml:space="preserve"> </w:t>
      </w:r>
      <w:r>
        <w:rPr>
          <w:rFonts w:ascii="Calibri" w:hAnsi="Calibri" w:cs="Segoe UI"/>
          <w:sz w:val="22"/>
          <w:szCs w:val="22"/>
        </w:rPr>
        <w:t>niniejszej SIWZ</w:t>
      </w:r>
      <w:r w:rsidR="004A50E9" w:rsidRPr="0030726A">
        <w:rPr>
          <w:rFonts w:ascii="Calibri" w:hAnsi="Calibri" w:cs="Segoe UI"/>
          <w:sz w:val="22"/>
          <w:szCs w:val="22"/>
        </w:rPr>
        <w:t xml:space="preserve"> może</w:t>
      </w:r>
      <w:r>
        <w:rPr>
          <w:rFonts w:ascii="Calibri" w:hAnsi="Calibri" w:cs="Segoe UI"/>
          <w:sz w:val="22"/>
          <w:szCs w:val="22"/>
        </w:rPr>
        <w:t>, przed upływem terminu do składania ofert,</w:t>
      </w:r>
      <w:r w:rsidR="004A50E9" w:rsidRPr="0030726A">
        <w:rPr>
          <w:rFonts w:ascii="Calibri" w:hAnsi="Calibri" w:cs="Segoe UI"/>
          <w:sz w:val="22"/>
          <w:szCs w:val="22"/>
        </w:rPr>
        <w:t xml:space="preserv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440E9" w:rsidRDefault="004A50E9">
      <w:pPr>
        <w:numPr>
          <w:ilvl w:val="0"/>
          <w:numId w:val="2"/>
        </w:numPr>
        <w:tabs>
          <w:tab w:val="clear" w:pos="723"/>
          <w:tab w:val="left" w:pos="426"/>
        </w:tabs>
        <w:spacing w:after="40"/>
        <w:jc w:val="both"/>
        <w:rPr>
          <w:rFonts w:ascii="Calibri" w:hAnsi="Calibri" w:cs="Segoe UI"/>
          <w:sz w:val="22"/>
          <w:szCs w:val="22"/>
        </w:rPr>
      </w:pPr>
      <w:r>
        <w:rPr>
          <w:rFonts w:ascii="Calibri" w:hAnsi="Calibri" w:cs="Segoe UI"/>
          <w:sz w:val="22"/>
          <w:szCs w:val="22"/>
        </w:rPr>
        <w:t xml:space="preserve">Wykonawca </w:t>
      </w:r>
      <w:r w:rsidR="00F41E09">
        <w:rPr>
          <w:rFonts w:ascii="Calibri" w:hAnsi="Calibri" w:cs="Segoe UI"/>
          <w:sz w:val="22"/>
          <w:szCs w:val="22"/>
        </w:rPr>
        <w:t xml:space="preserve">składając ofertę w sposób opisany w pkt. X.12 niniejszej SIWZ </w:t>
      </w:r>
      <w:r>
        <w:rPr>
          <w:rFonts w:ascii="Calibri" w:hAnsi="Calibri" w:cs="Segoe UI"/>
          <w:sz w:val="22"/>
          <w:szCs w:val="22"/>
        </w:rPr>
        <w:t>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F41E09" w:rsidRDefault="00F41E09">
      <w:pPr>
        <w:numPr>
          <w:ilvl w:val="0"/>
          <w:numId w:val="2"/>
        </w:numPr>
        <w:tabs>
          <w:tab w:val="clear" w:pos="723"/>
          <w:tab w:val="left" w:pos="426"/>
        </w:tabs>
        <w:spacing w:after="40"/>
        <w:jc w:val="both"/>
        <w:rPr>
          <w:rFonts w:ascii="Calibri" w:hAnsi="Calibri" w:cs="Segoe UI"/>
          <w:sz w:val="22"/>
          <w:szCs w:val="22"/>
        </w:rPr>
      </w:pPr>
      <w:r>
        <w:rPr>
          <w:rFonts w:ascii="Calibri" w:hAnsi="Calibri" w:cs="Segoe UI"/>
          <w:sz w:val="22"/>
          <w:szCs w:val="22"/>
        </w:rPr>
        <w:t>Dokumenty lub oświadczenia składane są w oryginale w postaci dokumentu elektronicznego lub elektronicznej kopii dokumentu lub oświadczenia poświadczonej za zgodność z oryginałem.</w:t>
      </w:r>
    </w:p>
    <w:p w:rsidR="00F41E09" w:rsidRDefault="00BC23E8">
      <w:pPr>
        <w:numPr>
          <w:ilvl w:val="0"/>
          <w:numId w:val="2"/>
        </w:numPr>
        <w:tabs>
          <w:tab w:val="clear" w:pos="723"/>
          <w:tab w:val="left" w:pos="426"/>
        </w:tabs>
        <w:spacing w:after="40"/>
        <w:jc w:val="both"/>
        <w:rPr>
          <w:rFonts w:ascii="Calibri" w:hAnsi="Calibri" w:cs="Segoe UI"/>
          <w:sz w:val="22"/>
          <w:szCs w:val="22"/>
        </w:rPr>
      </w:pPr>
      <w:r>
        <w:rPr>
          <w:rFonts w:ascii="Calibri" w:hAnsi="Calibri" w:cs="Segoe UI"/>
          <w:sz w:val="22"/>
          <w:szCs w:val="22"/>
        </w:rPr>
        <w:t>Poświadczenie za zgodność z oryginałem elektronicznej kopii dokumentu lub oświadczenia następuje przy użyciu kwalifikowanego podpisu elektronicznego.</w:t>
      </w:r>
    </w:p>
    <w:p w:rsidR="009440E9" w:rsidRDefault="004A50E9">
      <w:pPr>
        <w:numPr>
          <w:ilvl w:val="0"/>
          <w:numId w:val="2"/>
        </w:numPr>
        <w:tabs>
          <w:tab w:val="clear" w:pos="723"/>
          <w:tab w:val="left" w:pos="426"/>
        </w:tabs>
        <w:spacing w:after="40"/>
        <w:jc w:val="both"/>
        <w:rPr>
          <w:rFonts w:ascii="Calibri" w:hAnsi="Calibri" w:cs="Segoe UI"/>
          <w:sz w:val="22"/>
          <w:szCs w:val="22"/>
        </w:rPr>
      </w:pPr>
      <w:r>
        <w:rPr>
          <w:rFonts w:ascii="Calibri" w:hAnsi="Calibri" w:cs="Segoe UI"/>
          <w:sz w:val="22"/>
          <w:szCs w:val="22"/>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440E9" w:rsidRDefault="009440E9">
      <w:pPr>
        <w:tabs>
          <w:tab w:val="left" w:pos="0"/>
        </w:tabs>
        <w:spacing w:after="40"/>
        <w:jc w:val="both"/>
        <w:rPr>
          <w:rFonts w:ascii="Calibri" w:hAnsi="Calibri"/>
          <w:sz w:val="22"/>
          <w:szCs w:val="22"/>
        </w:rPr>
      </w:pPr>
    </w:p>
    <w:p w:rsidR="009440E9" w:rsidRDefault="004A50E9">
      <w:pPr>
        <w:tabs>
          <w:tab w:val="left" w:pos="0"/>
        </w:tabs>
        <w:spacing w:after="40"/>
        <w:jc w:val="both"/>
        <w:rPr>
          <w:rFonts w:ascii="Calibri" w:hAnsi="Calibri" w:cs="Segoe UI"/>
          <w:b/>
          <w:sz w:val="22"/>
          <w:szCs w:val="22"/>
        </w:rPr>
      </w:pPr>
      <w:r>
        <w:rPr>
          <w:rFonts w:ascii="Calibri" w:hAnsi="Calibri" w:cs="Segoe UI"/>
          <w:b/>
          <w:sz w:val="22"/>
          <w:szCs w:val="22"/>
        </w:rPr>
        <w:t xml:space="preserve">XI. </w:t>
      </w:r>
      <w:r>
        <w:rPr>
          <w:rFonts w:ascii="Calibri" w:hAnsi="Calibri" w:cs="Segoe UI"/>
          <w:b/>
          <w:sz w:val="22"/>
          <w:szCs w:val="22"/>
        </w:rPr>
        <w:tab/>
        <w:t>Miejsce i termin składania i otwarcia ofert.</w:t>
      </w:r>
    </w:p>
    <w:p w:rsidR="009440E9" w:rsidRDefault="009440E9">
      <w:pPr>
        <w:tabs>
          <w:tab w:val="left" w:pos="480"/>
        </w:tabs>
        <w:spacing w:after="40"/>
        <w:jc w:val="both"/>
        <w:rPr>
          <w:rFonts w:ascii="Calibri" w:hAnsi="Calibri" w:cs="Segoe UI"/>
          <w:sz w:val="22"/>
          <w:szCs w:val="22"/>
        </w:rPr>
      </w:pPr>
    </w:p>
    <w:p w:rsidR="009440E9" w:rsidRDefault="004A50E9">
      <w:pPr>
        <w:numPr>
          <w:ilvl w:val="0"/>
          <w:numId w:val="10"/>
        </w:numPr>
        <w:tabs>
          <w:tab w:val="left" w:pos="426"/>
          <w:tab w:val="left" w:pos="3855"/>
        </w:tabs>
        <w:spacing w:after="40"/>
        <w:jc w:val="both"/>
        <w:rPr>
          <w:rFonts w:ascii="Calibri" w:hAnsi="Calibri" w:cs="Segoe UI"/>
          <w:b/>
          <w:bCs/>
          <w:sz w:val="22"/>
          <w:szCs w:val="22"/>
        </w:rPr>
      </w:pPr>
      <w:r>
        <w:rPr>
          <w:rFonts w:ascii="Calibri" w:hAnsi="Calibri" w:cs="Segoe UI"/>
          <w:b/>
          <w:bCs/>
          <w:sz w:val="22"/>
          <w:szCs w:val="22"/>
        </w:rPr>
        <w:t xml:space="preserve">Ofertę należy złożyć </w:t>
      </w:r>
      <w:r w:rsidR="00BC23E8">
        <w:rPr>
          <w:rFonts w:ascii="Calibri" w:hAnsi="Calibri" w:cs="Segoe UI"/>
          <w:b/>
          <w:bCs/>
          <w:sz w:val="22"/>
          <w:szCs w:val="22"/>
        </w:rPr>
        <w:t xml:space="preserve">za pośrednictwem strony </w:t>
      </w:r>
      <w:hyperlink r:id="rId11" w:tgtFrame="_blank" w:history="1">
        <w:r w:rsidR="00BC23E8" w:rsidRPr="00444F41">
          <w:rPr>
            <w:rFonts w:asciiTheme="minorHAnsi" w:hAnsiTheme="minorHAnsi" w:cstheme="minorHAnsi"/>
            <w:color w:val="0000FF"/>
            <w:sz w:val="22"/>
            <w:szCs w:val="22"/>
            <w:u w:val="single"/>
          </w:rPr>
          <w:t>https://platformazakupowa.pl/pn/as_szczecin</w:t>
        </w:r>
      </w:hyperlink>
      <w:r w:rsidR="00BC23E8">
        <w:rPr>
          <w:rFonts w:asciiTheme="minorHAnsi" w:hAnsiTheme="minorHAnsi" w:cstheme="minorHAnsi"/>
          <w:sz w:val="22"/>
          <w:szCs w:val="22"/>
        </w:rPr>
        <w:t xml:space="preserve"> </w:t>
      </w:r>
      <w:r w:rsidR="00BC23E8" w:rsidRPr="00BC23E8">
        <w:rPr>
          <w:rFonts w:asciiTheme="minorHAnsi" w:hAnsiTheme="minorHAnsi" w:cstheme="minorHAnsi"/>
          <w:b/>
          <w:sz w:val="22"/>
          <w:szCs w:val="22"/>
        </w:rPr>
        <w:t>lub</w:t>
      </w:r>
      <w:r w:rsidR="00BC23E8">
        <w:rPr>
          <w:rFonts w:asciiTheme="minorHAnsi" w:hAnsiTheme="minorHAnsi" w:cstheme="minorHAnsi"/>
          <w:sz w:val="22"/>
          <w:szCs w:val="22"/>
        </w:rPr>
        <w:t xml:space="preserve"> </w:t>
      </w:r>
      <w:r>
        <w:rPr>
          <w:rFonts w:ascii="Calibri" w:hAnsi="Calibri" w:cs="Segoe UI"/>
          <w:b/>
          <w:bCs/>
          <w:sz w:val="22"/>
          <w:szCs w:val="22"/>
        </w:rPr>
        <w:t>w siedzibie Zamawiającego przy ul. Kaszubskiej 28  w Szczecinie – sekretariat,</w:t>
      </w:r>
      <w:r>
        <w:rPr>
          <w:rFonts w:ascii="Calibri" w:eastAsia="Arial Unicode MS" w:hAnsi="Calibri" w:cs="Segoe UI"/>
          <w:b/>
          <w:bCs/>
          <w:sz w:val="22"/>
          <w:szCs w:val="22"/>
        </w:rPr>
        <w:t xml:space="preserve"> </w:t>
      </w:r>
      <w:r>
        <w:rPr>
          <w:rFonts w:ascii="Calibri" w:hAnsi="Calibri" w:cs="Segoe UI"/>
          <w:b/>
          <w:bCs/>
          <w:sz w:val="22"/>
          <w:szCs w:val="22"/>
        </w:rPr>
        <w:t xml:space="preserve">do dnia </w:t>
      </w:r>
      <w:r w:rsidR="002A5E70">
        <w:rPr>
          <w:rFonts w:ascii="Calibri" w:hAnsi="Calibri" w:cs="Segoe UI"/>
          <w:b/>
          <w:bCs/>
          <w:sz w:val="22"/>
          <w:szCs w:val="22"/>
        </w:rPr>
        <w:t>05</w:t>
      </w:r>
      <w:r>
        <w:rPr>
          <w:rFonts w:ascii="Calibri" w:hAnsi="Calibri" w:cs="Segoe UI"/>
          <w:b/>
          <w:bCs/>
          <w:sz w:val="22"/>
          <w:szCs w:val="22"/>
        </w:rPr>
        <w:t>.0</w:t>
      </w:r>
      <w:r w:rsidR="002A5E70">
        <w:rPr>
          <w:rFonts w:ascii="Calibri" w:hAnsi="Calibri" w:cs="Segoe UI"/>
          <w:b/>
          <w:bCs/>
          <w:sz w:val="22"/>
          <w:szCs w:val="22"/>
        </w:rPr>
        <w:t>5</w:t>
      </w:r>
      <w:r>
        <w:rPr>
          <w:rFonts w:ascii="Calibri" w:hAnsi="Calibri" w:cs="Segoe UI"/>
          <w:b/>
          <w:bCs/>
          <w:sz w:val="22"/>
          <w:szCs w:val="22"/>
        </w:rPr>
        <w:t>.2020 r</w:t>
      </w:r>
      <w:r>
        <w:rPr>
          <w:rFonts w:ascii="Calibri" w:hAnsi="Calibri" w:cs="Segoe UI"/>
          <w:b/>
          <w:bCs/>
          <w:color w:val="auto"/>
          <w:sz w:val="22"/>
          <w:szCs w:val="22"/>
        </w:rPr>
        <w:t>., do godziny 10</w:t>
      </w:r>
      <w:r>
        <w:rPr>
          <w:rFonts w:ascii="Calibri" w:hAnsi="Calibri" w:cs="Segoe UI"/>
          <w:b/>
          <w:bCs/>
          <w:color w:val="auto"/>
          <w:sz w:val="22"/>
          <w:szCs w:val="22"/>
          <w:vertAlign w:val="superscript"/>
        </w:rPr>
        <w:t>00</w:t>
      </w:r>
      <w:r>
        <w:rPr>
          <w:rFonts w:ascii="Calibri" w:hAnsi="Calibri" w:cs="Segoe UI"/>
          <w:b/>
          <w:bCs/>
          <w:sz w:val="22"/>
          <w:szCs w:val="22"/>
        </w:rPr>
        <w:t xml:space="preserve"> i zaadresować zgodnie z opisem przedstawionym w rozdziale X SIWZ. </w:t>
      </w:r>
    </w:p>
    <w:p w:rsidR="009440E9" w:rsidRDefault="004A50E9">
      <w:pPr>
        <w:numPr>
          <w:ilvl w:val="0"/>
          <w:numId w:val="10"/>
        </w:numPr>
        <w:tabs>
          <w:tab w:val="left" w:pos="426"/>
          <w:tab w:val="left" w:pos="3855"/>
        </w:tabs>
        <w:spacing w:after="40"/>
        <w:jc w:val="both"/>
        <w:rPr>
          <w:rFonts w:ascii="Calibri" w:eastAsia="Arial Unicode MS" w:hAnsi="Calibri" w:cs="Segoe UI"/>
          <w:sz w:val="22"/>
          <w:szCs w:val="22"/>
        </w:rPr>
      </w:pPr>
      <w:r>
        <w:rPr>
          <w:rFonts w:ascii="Calibri" w:eastAsia="Arial Unicode MS" w:hAnsi="Calibri" w:cs="Segoe UI"/>
          <w:sz w:val="22"/>
          <w:szCs w:val="22"/>
        </w:rPr>
        <w:t>Decydujące znaczenie dla oceny zachowania terminu składania ofert</w:t>
      </w:r>
      <w:r w:rsidR="00BC23E8">
        <w:rPr>
          <w:rFonts w:ascii="Calibri" w:eastAsia="Arial Unicode MS" w:hAnsi="Calibri" w:cs="Segoe UI"/>
          <w:sz w:val="22"/>
          <w:szCs w:val="22"/>
        </w:rPr>
        <w:t xml:space="preserve">y w sposób opisany w pkt. </w:t>
      </w:r>
      <w:r w:rsidR="00BC23E8">
        <w:rPr>
          <w:rFonts w:ascii="Calibri" w:hAnsi="Calibri" w:cs="Segoe UI"/>
          <w:sz w:val="22"/>
          <w:szCs w:val="22"/>
        </w:rPr>
        <w:t>X.12 niniejszej SIWZ</w:t>
      </w:r>
      <w:r>
        <w:rPr>
          <w:rFonts w:ascii="Calibri" w:eastAsia="Arial Unicode MS" w:hAnsi="Calibri" w:cs="Segoe UI"/>
          <w:sz w:val="22"/>
          <w:szCs w:val="22"/>
        </w:rPr>
        <w:t xml:space="preserve"> ma data i godzina wpływu oferty do Zamawiającego, a nie data jej wysłania przesyłką pocztową czy kurierską. </w:t>
      </w:r>
    </w:p>
    <w:p w:rsidR="009440E9" w:rsidRDefault="004A50E9">
      <w:pPr>
        <w:numPr>
          <w:ilvl w:val="0"/>
          <w:numId w:val="10"/>
        </w:numPr>
        <w:tabs>
          <w:tab w:val="left" w:pos="426"/>
          <w:tab w:val="left" w:pos="3855"/>
        </w:tabs>
        <w:spacing w:after="40"/>
        <w:jc w:val="both"/>
        <w:rPr>
          <w:rFonts w:ascii="Calibri" w:eastAsia="Arial Unicode MS" w:hAnsi="Calibri" w:cs="Segoe UI"/>
          <w:sz w:val="22"/>
          <w:szCs w:val="22"/>
        </w:rPr>
      </w:pPr>
      <w:r>
        <w:rPr>
          <w:rFonts w:ascii="Calibri" w:eastAsia="Arial Unicode MS" w:hAnsi="Calibri" w:cs="Segoe UI"/>
          <w:sz w:val="22"/>
          <w:szCs w:val="22"/>
        </w:rPr>
        <w:t>Oferta złożona po terminie wskazanym w rozdz. XI. 1</w:t>
      </w:r>
      <w:r w:rsidR="00BC23E8">
        <w:rPr>
          <w:rFonts w:ascii="Calibri" w:eastAsia="Arial Unicode MS" w:hAnsi="Calibri" w:cs="Segoe UI"/>
          <w:sz w:val="22"/>
          <w:szCs w:val="22"/>
        </w:rPr>
        <w:t>2</w:t>
      </w:r>
      <w:r>
        <w:rPr>
          <w:rFonts w:ascii="Calibri" w:eastAsia="Arial Unicode MS" w:hAnsi="Calibri" w:cs="Segoe UI"/>
          <w:sz w:val="22"/>
          <w:szCs w:val="22"/>
        </w:rPr>
        <w:t xml:space="preserve"> niniejszej SIWZ zostanie zwrócona na zasadach określonych w art. 84 ust. 2 ustawy PZP.</w:t>
      </w:r>
    </w:p>
    <w:p w:rsidR="009440E9" w:rsidRPr="00BC23E8" w:rsidRDefault="004A50E9">
      <w:pPr>
        <w:numPr>
          <w:ilvl w:val="0"/>
          <w:numId w:val="10"/>
        </w:numPr>
        <w:tabs>
          <w:tab w:val="left" w:pos="426"/>
          <w:tab w:val="left" w:pos="3855"/>
        </w:tabs>
        <w:spacing w:after="40"/>
        <w:jc w:val="both"/>
        <w:rPr>
          <w:rFonts w:ascii="Calibri" w:hAnsi="Calibri" w:cs="Segoe UI"/>
          <w:b/>
          <w:bCs/>
          <w:color w:val="auto"/>
          <w:sz w:val="22"/>
          <w:szCs w:val="22"/>
        </w:rPr>
      </w:pPr>
      <w:r>
        <w:rPr>
          <w:rFonts w:ascii="Calibri" w:hAnsi="Calibri" w:cs="Segoe UI"/>
          <w:b/>
          <w:bCs/>
          <w:sz w:val="22"/>
          <w:szCs w:val="22"/>
        </w:rPr>
        <w:t xml:space="preserve">Otwarcie ofert nastąpi w siedzibie Zamawiającego – pok. 215, w dniu </w:t>
      </w:r>
      <w:r w:rsidR="002A5E70">
        <w:rPr>
          <w:rFonts w:ascii="Calibri" w:hAnsi="Calibri" w:cs="Segoe UI"/>
          <w:b/>
          <w:bCs/>
          <w:sz w:val="22"/>
          <w:szCs w:val="22"/>
        </w:rPr>
        <w:t>05</w:t>
      </w:r>
      <w:r>
        <w:rPr>
          <w:rFonts w:ascii="Calibri" w:hAnsi="Calibri" w:cs="Segoe UI"/>
          <w:b/>
          <w:bCs/>
          <w:color w:val="auto"/>
          <w:sz w:val="22"/>
          <w:szCs w:val="22"/>
        </w:rPr>
        <w:t>.0</w:t>
      </w:r>
      <w:r w:rsidR="002A5E70">
        <w:rPr>
          <w:rFonts w:ascii="Calibri" w:hAnsi="Calibri" w:cs="Segoe UI"/>
          <w:b/>
          <w:bCs/>
          <w:color w:val="auto"/>
          <w:sz w:val="22"/>
          <w:szCs w:val="22"/>
        </w:rPr>
        <w:t>5</w:t>
      </w:r>
      <w:r>
        <w:rPr>
          <w:rFonts w:ascii="Calibri" w:hAnsi="Calibri" w:cs="Segoe UI"/>
          <w:b/>
          <w:bCs/>
          <w:color w:val="auto"/>
          <w:sz w:val="22"/>
          <w:szCs w:val="22"/>
        </w:rPr>
        <w:t>.2020 r., o godzinie 10</w:t>
      </w:r>
      <w:r>
        <w:rPr>
          <w:rFonts w:ascii="Calibri" w:hAnsi="Calibri" w:cs="Segoe UI"/>
          <w:b/>
          <w:bCs/>
          <w:color w:val="auto"/>
          <w:sz w:val="22"/>
          <w:szCs w:val="22"/>
          <w:vertAlign w:val="superscript"/>
        </w:rPr>
        <w:t>.30</w:t>
      </w:r>
      <w:r w:rsidR="00BC23E8">
        <w:rPr>
          <w:rFonts w:ascii="Calibri" w:hAnsi="Calibri" w:cs="Segoe UI"/>
          <w:b/>
          <w:bCs/>
          <w:color w:val="auto"/>
          <w:sz w:val="22"/>
          <w:szCs w:val="22"/>
        </w:rPr>
        <w:t>, poprzez odszyfrowanie ofert na platformazakupowa.pl oraz otwarcie kopert z ofertami złożonymi w sposób</w:t>
      </w:r>
      <w:r w:rsidR="00BC23E8" w:rsidRPr="00BC23E8">
        <w:rPr>
          <w:rFonts w:ascii="Calibri" w:eastAsia="Arial Unicode MS" w:hAnsi="Calibri" w:cs="Segoe UI"/>
          <w:sz w:val="22"/>
          <w:szCs w:val="22"/>
        </w:rPr>
        <w:t xml:space="preserve"> </w:t>
      </w:r>
      <w:r w:rsidR="00BC23E8" w:rsidRPr="00BC23E8">
        <w:rPr>
          <w:rFonts w:ascii="Calibri" w:eastAsia="Arial Unicode MS" w:hAnsi="Calibri" w:cs="Segoe UI"/>
          <w:b/>
          <w:sz w:val="22"/>
          <w:szCs w:val="22"/>
        </w:rPr>
        <w:t xml:space="preserve">opisany w pkt. </w:t>
      </w:r>
      <w:r w:rsidR="00BC23E8" w:rsidRPr="00BC23E8">
        <w:rPr>
          <w:rFonts w:ascii="Calibri" w:hAnsi="Calibri" w:cs="Segoe UI"/>
          <w:b/>
          <w:sz w:val="22"/>
          <w:szCs w:val="22"/>
        </w:rPr>
        <w:t>X.12 niniejszej SIWZ</w:t>
      </w:r>
      <w:r w:rsidR="00BC23E8">
        <w:rPr>
          <w:rFonts w:ascii="Calibri" w:hAnsi="Calibri" w:cs="Segoe UI"/>
          <w:b/>
          <w:sz w:val="22"/>
          <w:szCs w:val="22"/>
        </w:rPr>
        <w:t>.</w:t>
      </w:r>
    </w:p>
    <w:p w:rsidR="009440E9" w:rsidRDefault="004A50E9">
      <w:pPr>
        <w:numPr>
          <w:ilvl w:val="0"/>
          <w:numId w:val="10"/>
        </w:numPr>
        <w:tabs>
          <w:tab w:val="left" w:pos="426"/>
          <w:tab w:val="left" w:pos="3855"/>
        </w:tabs>
        <w:spacing w:after="40"/>
        <w:jc w:val="both"/>
        <w:rPr>
          <w:rFonts w:ascii="Calibri" w:hAnsi="Calibri" w:cs="Segoe UI"/>
          <w:color w:val="auto"/>
          <w:sz w:val="22"/>
          <w:szCs w:val="22"/>
        </w:rPr>
      </w:pPr>
      <w:r>
        <w:rPr>
          <w:rFonts w:ascii="Calibri" w:hAnsi="Calibri" w:cs="Segoe UI"/>
          <w:color w:val="auto"/>
          <w:sz w:val="22"/>
          <w:szCs w:val="22"/>
        </w:rPr>
        <w:t>Otwarcie ofert jest jawne.</w:t>
      </w:r>
      <w:r w:rsidR="00FA001A">
        <w:rPr>
          <w:rFonts w:ascii="Calibri" w:hAnsi="Calibri" w:cs="Segoe UI"/>
          <w:color w:val="auto"/>
          <w:sz w:val="22"/>
          <w:szCs w:val="22"/>
        </w:rPr>
        <w:t xml:space="preserve"> Z uwagi na obecną sytuację epidemiczną, przy braku możliwości fizycznej obecności zainteresowanych osób przy otwarciu ofert, Zamawiający przeprowadzi otwarcie ofert z zapewnieniem transmisji online przy użyciu komunikatora Cisco </w:t>
      </w:r>
      <w:proofErr w:type="spellStart"/>
      <w:r w:rsidR="00FA001A">
        <w:rPr>
          <w:rFonts w:ascii="Calibri" w:hAnsi="Calibri" w:cs="Segoe UI"/>
          <w:color w:val="auto"/>
          <w:sz w:val="22"/>
          <w:szCs w:val="22"/>
        </w:rPr>
        <w:t>Webex</w:t>
      </w:r>
      <w:proofErr w:type="spellEnd"/>
      <w:r w:rsidR="00FA001A">
        <w:rPr>
          <w:rFonts w:ascii="Calibri" w:hAnsi="Calibri" w:cs="Segoe UI"/>
          <w:color w:val="auto"/>
          <w:sz w:val="22"/>
          <w:szCs w:val="22"/>
        </w:rPr>
        <w:t xml:space="preserve">, </w:t>
      </w:r>
      <w:hyperlink r:id="rId12" w:history="1">
        <w:r w:rsidR="00100C34" w:rsidRPr="003E6125">
          <w:rPr>
            <w:rStyle w:val="Hipercze"/>
            <w:rFonts w:ascii="Calibri" w:hAnsi="Calibri" w:cs="Segoe UI"/>
            <w:sz w:val="22"/>
            <w:szCs w:val="22"/>
          </w:rPr>
          <w:t>https://czsw.webex.com/meet/as_szczecin</w:t>
        </w:r>
      </w:hyperlink>
      <w:r w:rsidR="00100C34">
        <w:rPr>
          <w:rFonts w:ascii="Calibri" w:hAnsi="Calibri" w:cs="Segoe UI"/>
          <w:color w:val="auto"/>
          <w:sz w:val="22"/>
          <w:szCs w:val="22"/>
        </w:rPr>
        <w:t xml:space="preserve"> .</w:t>
      </w:r>
    </w:p>
    <w:p w:rsidR="009440E9" w:rsidRDefault="004A50E9">
      <w:pPr>
        <w:numPr>
          <w:ilvl w:val="0"/>
          <w:numId w:val="10"/>
        </w:numPr>
        <w:tabs>
          <w:tab w:val="left" w:pos="426"/>
          <w:tab w:val="left" w:pos="3855"/>
        </w:tabs>
        <w:spacing w:after="40"/>
        <w:jc w:val="both"/>
        <w:rPr>
          <w:rFonts w:ascii="Calibri" w:hAnsi="Calibri" w:cs="Segoe UI"/>
          <w:color w:val="FF0000"/>
          <w:sz w:val="22"/>
          <w:szCs w:val="22"/>
        </w:rPr>
      </w:pPr>
      <w:r>
        <w:rPr>
          <w:rFonts w:ascii="Calibri" w:hAnsi="Calibri" w:cs="Segoe UI"/>
          <w:color w:val="auto"/>
          <w:sz w:val="22"/>
          <w:szCs w:val="22"/>
        </w:rPr>
        <w:t>Podczas otwarcia ofert Zamawiający odczyta informacje, o których mowa w art. 86</w:t>
      </w:r>
      <w:r>
        <w:rPr>
          <w:rFonts w:ascii="Calibri" w:hAnsi="Calibri" w:cs="Segoe UI"/>
          <w:sz w:val="22"/>
          <w:szCs w:val="22"/>
        </w:rPr>
        <w:t xml:space="preserve"> ust. 4 ustawy PZP.</w:t>
      </w:r>
      <w:r>
        <w:rPr>
          <w:rFonts w:ascii="Calibri" w:hAnsi="Calibri" w:cs="Segoe UI"/>
          <w:color w:val="FF0000"/>
          <w:sz w:val="22"/>
          <w:szCs w:val="22"/>
        </w:rPr>
        <w:t xml:space="preserve"> </w:t>
      </w:r>
    </w:p>
    <w:p w:rsidR="009440E9" w:rsidRDefault="004A50E9">
      <w:pPr>
        <w:numPr>
          <w:ilvl w:val="0"/>
          <w:numId w:val="10"/>
        </w:numPr>
        <w:tabs>
          <w:tab w:val="left" w:pos="426"/>
          <w:tab w:val="left" w:pos="3855"/>
        </w:tabs>
        <w:spacing w:after="40"/>
        <w:jc w:val="both"/>
      </w:pPr>
      <w:r>
        <w:rPr>
          <w:rFonts w:ascii="Calibri" w:hAnsi="Calibri"/>
          <w:bCs/>
          <w:color w:val="000000"/>
          <w:sz w:val="22"/>
          <w:szCs w:val="22"/>
        </w:rPr>
        <w:t xml:space="preserve">Niezwłocznie po otwarciu ofert zamawiający zamieści na stronie </w:t>
      </w:r>
      <w:hyperlink r:id="rId13">
        <w:r>
          <w:rPr>
            <w:rStyle w:val="czeinternetowe"/>
            <w:rFonts w:ascii="Calibri" w:hAnsi="Calibri"/>
            <w:bCs/>
            <w:color w:val="00000A"/>
            <w:sz w:val="22"/>
            <w:szCs w:val="22"/>
          </w:rPr>
          <w:t>www.</w:t>
        </w:r>
      </w:hyperlink>
      <w:r>
        <w:rPr>
          <w:rStyle w:val="czeinternetowe"/>
          <w:rFonts w:ascii="Calibri" w:hAnsi="Calibri"/>
          <w:bCs/>
          <w:color w:val="00000A"/>
          <w:sz w:val="22"/>
          <w:szCs w:val="22"/>
        </w:rPr>
        <w:t>sw.gov.pl</w:t>
      </w:r>
      <w:r>
        <w:rPr>
          <w:rFonts w:ascii="Calibri" w:hAnsi="Calibri"/>
          <w:bCs/>
          <w:color w:val="000000"/>
          <w:sz w:val="22"/>
          <w:szCs w:val="22"/>
        </w:rPr>
        <w:t xml:space="preserve">  informacje dotyczące:</w:t>
      </w:r>
    </w:p>
    <w:p w:rsidR="009440E9" w:rsidRDefault="004A50E9">
      <w:pPr>
        <w:pStyle w:val="Akapitzlist"/>
        <w:numPr>
          <w:ilvl w:val="0"/>
          <w:numId w:val="14"/>
        </w:numPr>
        <w:tabs>
          <w:tab w:val="left" w:pos="3855"/>
        </w:tabs>
        <w:spacing w:after="40"/>
        <w:jc w:val="both"/>
        <w:rPr>
          <w:rFonts w:ascii="Calibri" w:hAnsi="Calibri"/>
          <w:bCs/>
          <w:color w:val="000000"/>
          <w:sz w:val="22"/>
          <w:szCs w:val="22"/>
        </w:rPr>
      </w:pPr>
      <w:r>
        <w:rPr>
          <w:rFonts w:ascii="Calibri" w:hAnsi="Calibri"/>
          <w:bCs/>
          <w:color w:val="000000"/>
          <w:sz w:val="22"/>
          <w:szCs w:val="22"/>
        </w:rPr>
        <w:t>kwoty, jaką zamierza przeznaczyć na sfinansowanie zamówienia;</w:t>
      </w:r>
    </w:p>
    <w:p w:rsidR="009440E9" w:rsidRDefault="004A50E9">
      <w:pPr>
        <w:pStyle w:val="Akapitzlist"/>
        <w:numPr>
          <w:ilvl w:val="0"/>
          <w:numId w:val="14"/>
        </w:numPr>
        <w:tabs>
          <w:tab w:val="left" w:pos="3855"/>
        </w:tabs>
        <w:spacing w:after="40"/>
        <w:jc w:val="both"/>
        <w:rPr>
          <w:rFonts w:ascii="Calibri" w:hAnsi="Calibri"/>
          <w:bCs/>
          <w:color w:val="000000"/>
          <w:sz w:val="22"/>
          <w:szCs w:val="22"/>
        </w:rPr>
      </w:pPr>
      <w:r>
        <w:rPr>
          <w:rFonts w:ascii="Calibri" w:hAnsi="Calibri"/>
          <w:bCs/>
          <w:color w:val="000000"/>
          <w:sz w:val="22"/>
          <w:szCs w:val="22"/>
        </w:rPr>
        <w:t>firm oraz adresów wykonawców, którzy złożyli oferty w terminie;</w:t>
      </w:r>
    </w:p>
    <w:p w:rsidR="009440E9" w:rsidRDefault="004A50E9">
      <w:pPr>
        <w:pStyle w:val="Akapitzlist"/>
        <w:numPr>
          <w:ilvl w:val="0"/>
          <w:numId w:val="14"/>
        </w:numPr>
        <w:tabs>
          <w:tab w:val="left" w:pos="3855"/>
        </w:tabs>
        <w:spacing w:after="40"/>
        <w:jc w:val="both"/>
        <w:rPr>
          <w:rFonts w:ascii="Calibri" w:hAnsi="Calibri"/>
          <w:bCs/>
          <w:color w:val="000000"/>
          <w:sz w:val="22"/>
          <w:szCs w:val="22"/>
        </w:rPr>
      </w:pPr>
      <w:r>
        <w:rPr>
          <w:rFonts w:ascii="Calibri" w:hAnsi="Calibri"/>
          <w:bCs/>
          <w:color w:val="000000"/>
          <w:sz w:val="22"/>
          <w:szCs w:val="22"/>
        </w:rPr>
        <w:t>ceny, terminu wykonania zamówienia, okresu gwarancji i warunków płatności zawartych w ofertach.</w:t>
      </w:r>
    </w:p>
    <w:p w:rsidR="00100C34" w:rsidRDefault="00100C34">
      <w:pPr>
        <w:tabs>
          <w:tab w:val="left" w:pos="709"/>
        </w:tabs>
        <w:spacing w:after="40"/>
        <w:jc w:val="both"/>
        <w:rPr>
          <w:rFonts w:ascii="Calibri" w:hAnsi="Calibri" w:cs="Segoe UI"/>
          <w:b/>
          <w:sz w:val="22"/>
          <w:szCs w:val="22"/>
        </w:rPr>
      </w:pPr>
    </w:p>
    <w:p w:rsidR="009440E9" w:rsidRDefault="004A50E9">
      <w:pPr>
        <w:tabs>
          <w:tab w:val="left" w:pos="709"/>
        </w:tabs>
        <w:spacing w:after="40"/>
        <w:jc w:val="both"/>
        <w:rPr>
          <w:rFonts w:ascii="Calibri" w:hAnsi="Calibri" w:cs="Segoe UI"/>
          <w:b/>
          <w:sz w:val="22"/>
          <w:szCs w:val="22"/>
        </w:rPr>
      </w:pPr>
      <w:r>
        <w:rPr>
          <w:rFonts w:ascii="Calibri" w:hAnsi="Calibri" w:cs="Segoe UI"/>
          <w:b/>
          <w:sz w:val="22"/>
          <w:szCs w:val="22"/>
        </w:rPr>
        <w:t xml:space="preserve">XII. </w:t>
      </w:r>
      <w:r>
        <w:rPr>
          <w:rFonts w:ascii="Calibri" w:hAnsi="Calibri" w:cs="Segoe UI"/>
          <w:b/>
          <w:sz w:val="22"/>
          <w:szCs w:val="22"/>
        </w:rPr>
        <w:tab/>
        <w:t>Opis sposobu obliczania ceny.</w:t>
      </w:r>
    </w:p>
    <w:p w:rsidR="009440E9" w:rsidRDefault="009440E9">
      <w:pPr>
        <w:tabs>
          <w:tab w:val="left" w:pos="709"/>
        </w:tabs>
        <w:spacing w:after="40"/>
        <w:jc w:val="both"/>
        <w:rPr>
          <w:rFonts w:ascii="Calibri" w:hAnsi="Calibri" w:cs="Segoe UI"/>
          <w:b/>
          <w:sz w:val="22"/>
          <w:szCs w:val="22"/>
        </w:rPr>
      </w:pPr>
    </w:p>
    <w:p w:rsidR="009440E9" w:rsidRDefault="004A50E9">
      <w:pPr>
        <w:tabs>
          <w:tab w:val="left" w:pos="709"/>
        </w:tabs>
        <w:spacing w:after="40"/>
        <w:jc w:val="both"/>
        <w:rPr>
          <w:rFonts w:ascii="Calibri" w:hAnsi="Calibri" w:cs="Segoe UI"/>
          <w:b/>
          <w:sz w:val="22"/>
          <w:szCs w:val="22"/>
        </w:rPr>
      </w:pPr>
      <w:r>
        <w:rPr>
          <w:rFonts w:ascii="Calibri" w:hAnsi="Calibri" w:cs="Segoe UI"/>
          <w:b/>
          <w:sz w:val="22"/>
          <w:szCs w:val="22"/>
        </w:rPr>
        <w:t>Jedyną walutą stosowaną w rozliczeniach jest PLN, a jedyną formą płatności - przelew na rachunek.</w:t>
      </w:r>
    </w:p>
    <w:p w:rsidR="009440E9" w:rsidRDefault="004A50E9">
      <w:pPr>
        <w:pStyle w:val="Nagwek1"/>
        <w:spacing w:before="0" w:after="40"/>
        <w:rPr>
          <w:rFonts w:ascii="Calibri" w:hAnsi="Calibri" w:cs="Segoe UI"/>
          <w:sz w:val="22"/>
          <w:szCs w:val="22"/>
        </w:rPr>
      </w:pPr>
      <w:r>
        <w:rPr>
          <w:rFonts w:ascii="Calibri" w:hAnsi="Calibri" w:cs="Segoe UI"/>
          <w:sz w:val="22"/>
          <w:szCs w:val="22"/>
        </w:rPr>
        <w:t xml:space="preserve"> </w:t>
      </w:r>
    </w:p>
    <w:p w:rsidR="009440E9" w:rsidRDefault="004A50E9">
      <w:pPr>
        <w:numPr>
          <w:ilvl w:val="0"/>
          <w:numId w:val="1"/>
        </w:numPr>
        <w:tabs>
          <w:tab w:val="left" w:pos="426"/>
          <w:tab w:val="left" w:pos="3855"/>
        </w:tabs>
        <w:spacing w:after="40"/>
        <w:jc w:val="both"/>
        <w:rPr>
          <w:rFonts w:ascii="Calibri" w:hAnsi="Calibri" w:cs="Segoe UI"/>
          <w:color w:val="000000"/>
          <w:sz w:val="22"/>
          <w:szCs w:val="22"/>
        </w:rPr>
      </w:pPr>
      <w:r>
        <w:rPr>
          <w:rFonts w:ascii="Calibri" w:hAnsi="Calibri" w:cs="Segoe UI"/>
          <w:sz w:val="22"/>
          <w:szCs w:val="22"/>
        </w:rPr>
        <w:t xml:space="preserve">Wykonawca określa cenę realizacji zamówienia poprzez wskazanie w Formularzu ofertowym sporządzonym wg wzoru stanowiącego </w:t>
      </w:r>
      <w:r>
        <w:rPr>
          <w:rFonts w:ascii="Calibri" w:hAnsi="Calibri" w:cs="Segoe UI"/>
          <w:b/>
          <w:sz w:val="22"/>
          <w:szCs w:val="22"/>
        </w:rPr>
        <w:t xml:space="preserve">Załącznik nr 1 </w:t>
      </w:r>
      <w:r>
        <w:rPr>
          <w:rFonts w:ascii="Calibri" w:hAnsi="Calibri" w:cs="Segoe UI"/>
          <w:sz w:val="22"/>
          <w:szCs w:val="22"/>
        </w:rPr>
        <w:t>do SIWZ łącznej ceny ofertowej brutto za realizację przedmiotu zamówienia.</w:t>
      </w:r>
    </w:p>
    <w:p w:rsidR="009440E9" w:rsidRDefault="004A50E9">
      <w:pPr>
        <w:pStyle w:val="arimr"/>
        <w:widowControl/>
        <w:numPr>
          <w:ilvl w:val="0"/>
          <w:numId w:val="1"/>
        </w:numPr>
        <w:tabs>
          <w:tab w:val="left" w:pos="426"/>
        </w:tabs>
        <w:spacing w:after="40" w:line="100" w:lineRule="atLeast"/>
        <w:jc w:val="both"/>
        <w:rPr>
          <w:rFonts w:ascii="Calibri" w:hAnsi="Calibri" w:cs="Segoe UI"/>
          <w:sz w:val="22"/>
          <w:szCs w:val="22"/>
          <w:lang w:val="pl-PL"/>
        </w:rPr>
      </w:pPr>
      <w:r>
        <w:rPr>
          <w:rFonts w:ascii="Calibri" w:hAnsi="Calibri" w:cs="Segoe UI"/>
          <w:sz w:val="22"/>
          <w:szCs w:val="22"/>
          <w:lang w:val="pl-PL"/>
        </w:rPr>
        <w:t>Łączna cena ofertowa brutto musi uwzględniać wszystkie koszty związane z realizacją przedmiotu zamówienia zgodnie z opisem przedmiotu zamówienia oraz wzorem umowy określonym w niniejszej SIWZ.</w:t>
      </w:r>
    </w:p>
    <w:p w:rsidR="009440E9" w:rsidRDefault="004A50E9">
      <w:pPr>
        <w:numPr>
          <w:ilvl w:val="0"/>
          <w:numId w:val="1"/>
        </w:numPr>
        <w:tabs>
          <w:tab w:val="left" w:pos="426"/>
          <w:tab w:val="left" w:pos="3855"/>
        </w:tabs>
        <w:spacing w:after="40"/>
        <w:jc w:val="both"/>
        <w:rPr>
          <w:rFonts w:ascii="Calibri" w:hAnsi="Calibri" w:cs="Segoe UI"/>
          <w:sz w:val="22"/>
          <w:szCs w:val="22"/>
        </w:rPr>
      </w:pPr>
      <w:r>
        <w:rPr>
          <w:rFonts w:ascii="Calibri" w:hAnsi="Calibri" w:cs="Segoe UI"/>
          <w:sz w:val="22"/>
          <w:szCs w:val="22"/>
        </w:rPr>
        <w:t xml:space="preserve">Zamawiający </w:t>
      </w:r>
      <w:r>
        <w:rPr>
          <w:rFonts w:ascii="Calibri" w:hAnsi="Calibri" w:cs="Segoe UI"/>
          <w:color w:val="000000"/>
          <w:sz w:val="22"/>
          <w:szCs w:val="22"/>
        </w:rPr>
        <w:t>nie przewiduje</w:t>
      </w:r>
      <w:r>
        <w:rPr>
          <w:rFonts w:ascii="Calibri" w:hAnsi="Calibri" w:cs="Segoe UI"/>
          <w:sz w:val="22"/>
          <w:szCs w:val="22"/>
        </w:rPr>
        <w:t xml:space="preserve"> możliwości zmian ceny ofertowej brutto.</w:t>
      </w:r>
    </w:p>
    <w:p w:rsidR="009440E9" w:rsidRDefault="004A50E9">
      <w:pPr>
        <w:numPr>
          <w:ilvl w:val="0"/>
          <w:numId w:val="1"/>
        </w:numPr>
        <w:tabs>
          <w:tab w:val="left" w:pos="426"/>
          <w:tab w:val="left" w:pos="3855"/>
        </w:tabs>
        <w:spacing w:after="40"/>
        <w:jc w:val="both"/>
        <w:rPr>
          <w:rFonts w:ascii="Calibri" w:hAnsi="Calibri" w:cs="Segoe UI"/>
          <w:sz w:val="22"/>
          <w:szCs w:val="22"/>
        </w:rPr>
      </w:pPr>
      <w:r>
        <w:rPr>
          <w:rFonts w:ascii="Calibri" w:hAnsi="Calibri" w:cs="Segoe UI"/>
          <w:sz w:val="22"/>
          <w:szCs w:val="22"/>
        </w:rPr>
        <w:t>Ceny muszą być: podane i wyliczone w zaokrągleniu do dwóch miejsc po przecinku (zasada zaokrąglenia – poniżej 5 należy końcówkę pominąć, powyżej i równe 5 należy zaokrąglić w górę).</w:t>
      </w:r>
    </w:p>
    <w:p w:rsidR="009440E9" w:rsidRDefault="004A50E9">
      <w:pPr>
        <w:numPr>
          <w:ilvl w:val="0"/>
          <w:numId w:val="1"/>
        </w:numPr>
        <w:tabs>
          <w:tab w:val="left" w:pos="426"/>
          <w:tab w:val="left" w:pos="3855"/>
        </w:tabs>
        <w:spacing w:after="40"/>
        <w:jc w:val="both"/>
        <w:rPr>
          <w:rFonts w:ascii="Calibri" w:hAnsi="Calibri" w:cs="Segoe UI"/>
          <w:sz w:val="22"/>
          <w:szCs w:val="22"/>
        </w:rPr>
      </w:pPr>
      <w:r>
        <w:rPr>
          <w:rFonts w:ascii="Calibri" w:hAnsi="Calibri" w:cs="Segoe UI"/>
          <w:sz w:val="22"/>
          <w:szCs w:val="22"/>
        </w:rPr>
        <w:lastRenderedPageBreak/>
        <w:t>Cena oferty winna być wyrażona w złotych polskich (PLN).</w:t>
      </w:r>
    </w:p>
    <w:p w:rsidR="009440E9" w:rsidRDefault="004A50E9">
      <w:pPr>
        <w:numPr>
          <w:ilvl w:val="0"/>
          <w:numId w:val="1"/>
        </w:numPr>
        <w:tabs>
          <w:tab w:val="left" w:pos="426"/>
          <w:tab w:val="left" w:pos="3855"/>
        </w:tabs>
        <w:spacing w:after="40"/>
        <w:jc w:val="both"/>
        <w:rPr>
          <w:rFonts w:ascii="Calibri" w:hAnsi="Calibri"/>
          <w:color w:val="000000"/>
          <w:sz w:val="22"/>
          <w:szCs w:val="22"/>
        </w:rPr>
      </w:pPr>
      <w:r>
        <w:rPr>
          <w:rFonts w:ascii="Calibri" w:hAnsi="Calibri" w:cs="Segoe UI"/>
          <w:sz w:val="22"/>
          <w:szCs w:val="22"/>
        </w:rPr>
        <w:t>Jeżeli w postępowaniu złożona będzie oferta</w:t>
      </w:r>
      <w:r>
        <w:rPr>
          <w:rFonts w:ascii="Calibri" w:hAnsi="Calibri"/>
          <w:color w:val="000000"/>
          <w:sz w:val="22"/>
          <w:szCs w:val="22"/>
        </w:rPr>
        <w:t xml:space="preserve">, której wybór prowadziłby do powstania u zamawiającego obowiązku podatkowego zgodnie z </w:t>
      </w:r>
      <w:r>
        <w:rPr>
          <w:rFonts w:ascii="Calibri" w:hAnsi="Calibri"/>
          <w:color w:val="1B1B1B"/>
          <w:sz w:val="22"/>
          <w:szCs w:val="22"/>
        </w:rPr>
        <w:t>przepisami</w:t>
      </w:r>
      <w:r>
        <w:rPr>
          <w:rFonts w:ascii="Calibri" w:hAnsi="Calibr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Segoe UI"/>
          <w:sz w:val="22"/>
          <w:szCs w:val="22"/>
        </w:rPr>
        <w:t xml:space="preserve">W takim przypadku </w:t>
      </w:r>
      <w:r>
        <w:rPr>
          <w:rFonts w:ascii="Calibri" w:hAnsi="Calibri"/>
          <w:color w:val="000000"/>
          <w:sz w:val="22"/>
          <w:szCs w:val="22"/>
        </w:rPr>
        <w:t xml:space="preserve">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 </w:t>
      </w:r>
    </w:p>
    <w:p w:rsidR="009440E9" w:rsidRDefault="009440E9">
      <w:pPr>
        <w:tabs>
          <w:tab w:val="left" w:pos="709"/>
        </w:tabs>
        <w:spacing w:after="40"/>
        <w:jc w:val="both"/>
        <w:rPr>
          <w:rFonts w:ascii="Calibri" w:hAnsi="Calibri"/>
          <w:sz w:val="22"/>
          <w:szCs w:val="22"/>
        </w:rPr>
      </w:pPr>
    </w:p>
    <w:p w:rsidR="009440E9" w:rsidRDefault="004A50E9">
      <w:pPr>
        <w:tabs>
          <w:tab w:val="left" w:pos="709"/>
        </w:tabs>
        <w:spacing w:after="40"/>
        <w:jc w:val="both"/>
        <w:rPr>
          <w:rFonts w:ascii="Calibri" w:hAnsi="Calibri"/>
          <w:b/>
          <w:color w:val="000000"/>
          <w:sz w:val="22"/>
          <w:szCs w:val="22"/>
        </w:rPr>
      </w:pPr>
      <w:r>
        <w:rPr>
          <w:rFonts w:ascii="Calibri" w:hAnsi="Calibri" w:cs="Segoe UI"/>
          <w:b/>
          <w:sz w:val="22"/>
          <w:szCs w:val="22"/>
        </w:rPr>
        <w:t xml:space="preserve">XIII. </w:t>
      </w:r>
      <w:r>
        <w:rPr>
          <w:rFonts w:ascii="Calibri" w:hAnsi="Calibri" w:cs="Segoe UI"/>
          <w:b/>
          <w:sz w:val="22"/>
          <w:szCs w:val="22"/>
        </w:rPr>
        <w:tab/>
      </w:r>
      <w:r>
        <w:rPr>
          <w:rFonts w:ascii="Calibri" w:hAnsi="Calibri"/>
          <w:b/>
          <w:color w:val="000000"/>
          <w:sz w:val="22"/>
          <w:szCs w:val="22"/>
        </w:rPr>
        <w:t>Opis kryteriów, którymi zamawiający będzie się kierował przy wyborze oferty, wraz z podaniem wag tych kryteriów i sposobu oceny ofert.</w:t>
      </w:r>
    </w:p>
    <w:p w:rsidR="009440E9" w:rsidRDefault="009440E9">
      <w:pPr>
        <w:tabs>
          <w:tab w:val="left" w:pos="709"/>
        </w:tabs>
        <w:spacing w:after="40"/>
        <w:jc w:val="both"/>
        <w:rPr>
          <w:rFonts w:ascii="Calibri" w:hAnsi="Calibri"/>
          <w:b/>
          <w:color w:val="000000"/>
          <w:sz w:val="22"/>
          <w:szCs w:val="22"/>
        </w:rPr>
      </w:pPr>
    </w:p>
    <w:p w:rsidR="009440E9" w:rsidRDefault="004A50E9">
      <w:pPr>
        <w:numPr>
          <w:ilvl w:val="0"/>
          <w:numId w:val="3"/>
        </w:numPr>
        <w:spacing w:after="40"/>
        <w:jc w:val="both"/>
        <w:rPr>
          <w:rFonts w:ascii="Calibri" w:hAnsi="Calibri" w:cs="Segoe UI"/>
          <w:color w:val="000000"/>
          <w:sz w:val="22"/>
          <w:szCs w:val="22"/>
        </w:rPr>
      </w:pPr>
      <w:r>
        <w:rPr>
          <w:rFonts w:ascii="Calibri" w:hAnsi="Calibri" w:cs="Segoe UI"/>
          <w:color w:val="000000"/>
          <w:sz w:val="22"/>
          <w:szCs w:val="22"/>
        </w:rPr>
        <w:t>Za ofertę najkorzystniejszą zostanie uznana oferta zawierająca najkorzystniejszy bilans punktów w  kryteriach:</w:t>
      </w:r>
    </w:p>
    <w:p w:rsidR="009440E9" w:rsidRDefault="004A50E9">
      <w:pPr>
        <w:spacing w:after="40"/>
        <w:ind w:left="1440"/>
        <w:jc w:val="both"/>
        <w:rPr>
          <w:rFonts w:ascii="Calibri" w:hAnsi="Calibri" w:cs="Segoe UI"/>
          <w:color w:val="000000"/>
          <w:sz w:val="22"/>
          <w:szCs w:val="22"/>
        </w:rPr>
      </w:pPr>
      <w:r>
        <w:rPr>
          <w:rFonts w:ascii="Calibri" w:hAnsi="Calibri" w:cs="Segoe UI"/>
          <w:color w:val="000000"/>
          <w:sz w:val="22"/>
          <w:szCs w:val="22"/>
        </w:rPr>
        <w:t>a/ „Łączna cena ofertowa brutto” – C;</w:t>
      </w:r>
    </w:p>
    <w:p w:rsidR="009440E9" w:rsidRDefault="004A50E9">
      <w:pPr>
        <w:spacing w:after="40"/>
        <w:ind w:left="1440"/>
        <w:jc w:val="both"/>
        <w:rPr>
          <w:rFonts w:ascii="Calibri" w:hAnsi="Calibri" w:cs="Segoe UI"/>
          <w:color w:val="000000"/>
          <w:sz w:val="22"/>
          <w:szCs w:val="22"/>
        </w:rPr>
      </w:pPr>
      <w:r>
        <w:rPr>
          <w:rFonts w:ascii="Calibri" w:hAnsi="Calibri" w:cs="Segoe UI"/>
          <w:color w:val="000000"/>
          <w:sz w:val="22"/>
          <w:szCs w:val="22"/>
        </w:rPr>
        <w:t>b/ „Termin realizacji wymiany wadliwego towaru” - R.</w:t>
      </w:r>
    </w:p>
    <w:p w:rsidR="009440E9" w:rsidRDefault="009440E9">
      <w:pPr>
        <w:spacing w:after="40"/>
        <w:ind w:left="1440"/>
        <w:jc w:val="both"/>
        <w:rPr>
          <w:rFonts w:ascii="Calibri" w:hAnsi="Calibri" w:cs="Segoe UI"/>
          <w:color w:val="000000"/>
          <w:sz w:val="22"/>
          <w:szCs w:val="22"/>
        </w:rPr>
      </w:pPr>
    </w:p>
    <w:p w:rsidR="009440E9" w:rsidRDefault="004A50E9">
      <w:pPr>
        <w:numPr>
          <w:ilvl w:val="0"/>
          <w:numId w:val="3"/>
        </w:numPr>
        <w:spacing w:after="40"/>
        <w:jc w:val="both"/>
        <w:rPr>
          <w:rFonts w:ascii="Calibri" w:hAnsi="Calibri" w:cs="Segoe UI"/>
          <w:color w:val="000000"/>
          <w:sz w:val="22"/>
          <w:szCs w:val="22"/>
        </w:rPr>
      </w:pPr>
      <w:r>
        <w:rPr>
          <w:rFonts w:ascii="Calibri" w:hAnsi="Calibri" w:cs="Segoe UI"/>
          <w:color w:val="000000"/>
          <w:sz w:val="22"/>
          <w:szCs w:val="22"/>
        </w:rPr>
        <w:t>Powyższym kryteriom Zamawiający przypisał następujące znaczenie:</w:t>
      </w:r>
    </w:p>
    <w:tbl>
      <w:tblPr>
        <w:tblW w:w="8925" w:type="dxa"/>
        <w:jc w:val="center"/>
        <w:tblCellMar>
          <w:left w:w="48" w:type="dxa"/>
        </w:tblCellMar>
        <w:tblLook w:val="0000" w:firstRow="0" w:lastRow="0" w:firstColumn="0" w:lastColumn="0" w:noHBand="0" w:noVBand="0"/>
      </w:tblPr>
      <w:tblGrid>
        <w:gridCol w:w="1591"/>
        <w:gridCol w:w="874"/>
        <w:gridCol w:w="1201"/>
        <w:gridCol w:w="5259"/>
      </w:tblGrid>
      <w:tr w:rsidR="009440E9">
        <w:trPr>
          <w:jc w:val="center"/>
        </w:trPr>
        <w:tc>
          <w:tcPr>
            <w:tcW w:w="159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Kryterium</w:t>
            </w:r>
          </w:p>
        </w:tc>
        <w:tc>
          <w:tcPr>
            <w:tcW w:w="87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Waga [%]</w:t>
            </w:r>
          </w:p>
        </w:tc>
        <w:tc>
          <w:tcPr>
            <w:tcW w:w="120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Liczba punktów</w:t>
            </w:r>
          </w:p>
        </w:tc>
        <w:tc>
          <w:tcPr>
            <w:tcW w:w="52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Sposób oceny wg wzoru</w:t>
            </w:r>
          </w:p>
        </w:tc>
      </w:tr>
      <w:tr w:rsidR="009440E9">
        <w:trPr>
          <w:trHeight w:val="1027"/>
          <w:jc w:val="center"/>
        </w:trPr>
        <w:tc>
          <w:tcPr>
            <w:tcW w:w="15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Łączna cena ofertowa brutto - C</w:t>
            </w:r>
          </w:p>
        </w:tc>
        <w:tc>
          <w:tcPr>
            <w:tcW w:w="8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60%</w:t>
            </w:r>
          </w:p>
        </w:tc>
        <w:tc>
          <w:tcPr>
            <w:tcW w:w="12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60</w:t>
            </w:r>
          </w:p>
        </w:tc>
        <w:tc>
          <w:tcPr>
            <w:tcW w:w="52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rPr>
                <w:rFonts w:ascii="Calibri" w:eastAsia="MS Mincho" w:hAnsi="Calibri"/>
                <w:color w:val="000000"/>
              </w:rPr>
            </w:pPr>
            <w:r>
              <w:rPr>
                <w:rFonts w:ascii="Calibri" w:eastAsia="MS Mincho" w:hAnsi="Calibri"/>
                <w:color w:val="000000"/>
                <w:sz w:val="22"/>
                <w:szCs w:val="22"/>
              </w:rPr>
              <w:t xml:space="preserve">                             Cena najtańszej oferty</w:t>
            </w:r>
          </w:p>
          <w:p w:rsidR="009440E9" w:rsidRDefault="004A50E9">
            <w:pPr>
              <w:tabs>
                <w:tab w:val="left" w:pos="0"/>
              </w:tabs>
              <w:spacing w:after="40"/>
              <w:jc w:val="center"/>
              <w:rPr>
                <w:rFonts w:ascii="Calibri" w:eastAsia="MS Mincho" w:hAnsi="Calibri"/>
                <w:color w:val="000000"/>
              </w:rPr>
            </w:pPr>
            <w:r>
              <w:rPr>
                <w:rFonts w:ascii="Calibri" w:eastAsia="MS Mincho" w:hAnsi="Calibri"/>
                <w:color w:val="000000"/>
                <w:sz w:val="22"/>
                <w:szCs w:val="22"/>
              </w:rPr>
              <w:t>C = -----------------------------------------  x 60pkt</w:t>
            </w:r>
          </w:p>
          <w:p w:rsidR="009440E9" w:rsidRDefault="004A50E9">
            <w:pPr>
              <w:spacing w:after="40"/>
              <w:ind w:left="120"/>
              <w:jc w:val="both"/>
              <w:rPr>
                <w:rFonts w:ascii="Calibri" w:eastAsia="MS Mincho" w:hAnsi="Calibri"/>
                <w:color w:val="000000"/>
              </w:rPr>
            </w:pPr>
            <w:r>
              <w:rPr>
                <w:rFonts w:ascii="Calibri" w:eastAsia="MS Mincho" w:hAnsi="Calibri"/>
                <w:color w:val="000000"/>
                <w:sz w:val="22"/>
                <w:szCs w:val="22"/>
              </w:rPr>
              <w:t xml:space="preserve">                            Cena badanej oferty</w:t>
            </w:r>
          </w:p>
        </w:tc>
      </w:tr>
      <w:tr w:rsidR="009440E9">
        <w:trPr>
          <w:cantSplit/>
          <w:trHeight w:val="1604"/>
          <w:jc w:val="center"/>
        </w:trPr>
        <w:tc>
          <w:tcPr>
            <w:tcW w:w="1591" w:type="dxa"/>
            <w:tcBorders>
              <w:left w:val="single" w:sz="4" w:space="0" w:color="00000A"/>
              <w:bottom w:val="single" w:sz="4" w:space="0" w:color="00000A"/>
              <w:right w:val="single" w:sz="4" w:space="0" w:color="00000A"/>
            </w:tcBorders>
            <w:shd w:val="clear" w:color="auto" w:fill="FFFFFF"/>
            <w:vAlign w:val="center"/>
          </w:tcPr>
          <w:p w:rsidR="009440E9" w:rsidRDefault="004A50E9">
            <w:pPr>
              <w:spacing w:after="40"/>
              <w:ind w:left="120"/>
              <w:jc w:val="center"/>
              <w:rPr>
                <w:rFonts w:ascii="Calibri" w:hAnsi="Calibri" w:cs="Segoe UI"/>
                <w:color w:val="000000"/>
              </w:rPr>
            </w:pPr>
            <w:r>
              <w:rPr>
                <w:rFonts w:ascii="Calibri" w:hAnsi="Calibri" w:cs="Segoe UI"/>
                <w:color w:val="000000"/>
                <w:sz w:val="22"/>
                <w:szCs w:val="22"/>
              </w:rPr>
              <w:t>Termin realizacji wymiany wadliwego towaru - R</w:t>
            </w:r>
          </w:p>
        </w:tc>
        <w:tc>
          <w:tcPr>
            <w:tcW w:w="874" w:type="dxa"/>
            <w:tcBorders>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40%</w:t>
            </w:r>
          </w:p>
        </w:tc>
        <w:tc>
          <w:tcPr>
            <w:tcW w:w="1201" w:type="dxa"/>
            <w:tcBorders>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40</w:t>
            </w:r>
          </w:p>
        </w:tc>
        <w:tc>
          <w:tcPr>
            <w:tcW w:w="5258" w:type="dxa"/>
            <w:tcBorders>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eastAsia="MS Mincho" w:hAnsi="Calibri"/>
                <w:color w:val="000000"/>
              </w:rPr>
            </w:pPr>
            <w:r>
              <w:rPr>
                <w:rFonts w:ascii="Calibri" w:eastAsia="MS Mincho" w:hAnsi="Calibri"/>
                <w:color w:val="000000"/>
                <w:sz w:val="22"/>
                <w:szCs w:val="22"/>
              </w:rPr>
              <w:t>R=</w:t>
            </w:r>
          </w:p>
          <w:p w:rsidR="009440E9" w:rsidRDefault="004A50E9">
            <w:pPr>
              <w:tabs>
                <w:tab w:val="left" w:pos="0"/>
              </w:tabs>
              <w:spacing w:after="40"/>
              <w:jc w:val="center"/>
              <w:rPr>
                <w:rFonts w:ascii="Calibri" w:eastAsia="MS Mincho" w:hAnsi="Calibri"/>
                <w:color w:val="000000"/>
              </w:rPr>
            </w:pPr>
            <w:r>
              <w:rPr>
                <w:rFonts w:ascii="Calibri" w:eastAsia="MS Mincho" w:hAnsi="Calibri"/>
                <w:color w:val="000000"/>
                <w:sz w:val="22"/>
                <w:szCs w:val="22"/>
              </w:rPr>
              <w:t>do 2 godzin włącznie – 40 pkt</w:t>
            </w:r>
          </w:p>
          <w:p w:rsidR="009440E9" w:rsidRDefault="004A50E9">
            <w:pPr>
              <w:tabs>
                <w:tab w:val="left" w:pos="0"/>
              </w:tabs>
              <w:spacing w:after="40"/>
              <w:jc w:val="center"/>
              <w:rPr>
                <w:rFonts w:ascii="Calibri" w:eastAsia="MS Mincho" w:hAnsi="Calibri"/>
                <w:color w:val="000000"/>
              </w:rPr>
            </w:pPr>
            <w:r>
              <w:rPr>
                <w:rFonts w:ascii="Calibri" w:eastAsia="MS Mincho" w:hAnsi="Calibri"/>
                <w:color w:val="000000"/>
                <w:sz w:val="22"/>
                <w:szCs w:val="22"/>
              </w:rPr>
              <w:t>powyżej 2 do 5 godzin włącznie – 30 pkt</w:t>
            </w:r>
          </w:p>
          <w:p w:rsidR="009440E9" w:rsidRDefault="004A50E9">
            <w:pPr>
              <w:tabs>
                <w:tab w:val="left" w:pos="0"/>
              </w:tabs>
              <w:spacing w:after="40"/>
              <w:jc w:val="center"/>
              <w:rPr>
                <w:rFonts w:ascii="Calibri" w:eastAsia="MS Mincho" w:hAnsi="Calibri"/>
                <w:color w:val="000000"/>
              </w:rPr>
            </w:pPr>
            <w:r>
              <w:rPr>
                <w:rFonts w:ascii="Calibri" w:eastAsia="MS Mincho" w:hAnsi="Calibri"/>
                <w:color w:val="000000"/>
                <w:sz w:val="22"/>
                <w:szCs w:val="22"/>
              </w:rPr>
              <w:t>powyżej 5 do 12 godzin włącznie – 20 pkt</w:t>
            </w:r>
          </w:p>
          <w:p w:rsidR="009440E9" w:rsidRDefault="004A50E9">
            <w:pPr>
              <w:tabs>
                <w:tab w:val="left" w:pos="0"/>
              </w:tabs>
              <w:spacing w:after="40"/>
              <w:jc w:val="center"/>
              <w:rPr>
                <w:rFonts w:ascii="Calibri" w:eastAsia="MS Mincho" w:hAnsi="Calibri"/>
                <w:color w:val="000000"/>
              </w:rPr>
            </w:pPr>
            <w:r>
              <w:rPr>
                <w:rFonts w:ascii="Calibri" w:eastAsia="MS Mincho" w:hAnsi="Calibri"/>
                <w:color w:val="000000"/>
                <w:sz w:val="22"/>
                <w:szCs w:val="22"/>
              </w:rPr>
              <w:t>powyżej 12 do 24 godzin włącznie – 10 pkt</w:t>
            </w:r>
          </w:p>
        </w:tc>
      </w:tr>
      <w:tr w:rsidR="009440E9">
        <w:trPr>
          <w:trHeight w:val="437"/>
          <w:jc w:val="center"/>
        </w:trPr>
        <w:tc>
          <w:tcPr>
            <w:tcW w:w="15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RAZEM</w:t>
            </w:r>
          </w:p>
        </w:tc>
        <w:tc>
          <w:tcPr>
            <w:tcW w:w="8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100%</w:t>
            </w:r>
          </w:p>
        </w:tc>
        <w:tc>
          <w:tcPr>
            <w:tcW w:w="12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t>100</w:t>
            </w:r>
          </w:p>
        </w:tc>
        <w:tc>
          <w:tcPr>
            <w:tcW w:w="52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40E9" w:rsidRDefault="004A50E9">
            <w:pPr>
              <w:tabs>
                <w:tab w:val="left" w:pos="0"/>
              </w:tabs>
              <w:spacing w:after="40"/>
              <w:jc w:val="center"/>
              <w:rPr>
                <w:rFonts w:ascii="Calibri" w:hAnsi="Calibri"/>
                <w:color w:val="000000"/>
              </w:rPr>
            </w:pP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t>────────────────────</w:t>
            </w:r>
          </w:p>
        </w:tc>
      </w:tr>
    </w:tbl>
    <w:p w:rsidR="009440E9" w:rsidRDefault="009440E9">
      <w:pPr>
        <w:spacing w:after="40"/>
        <w:ind w:left="425"/>
        <w:jc w:val="both"/>
        <w:rPr>
          <w:rFonts w:ascii="Calibri" w:hAnsi="Calibri" w:cs="Segoe UI"/>
          <w:color w:val="000000"/>
          <w:sz w:val="22"/>
          <w:szCs w:val="22"/>
        </w:rPr>
      </w:pPr>
    </w:p>
    <w:p w:rsidR="009440E9" w:rsidRDefault="004A50E9">
      <w:pPr>
        <w:numPr>
          <w:ilvl w:val="0"/>
          <w:numId w:val="3"/>
        </w:numPr>
        <w:spacing w:after="40"/>
        <w:jc w:val="both"/>
        <w:rPr>
          <w:rFonts w:ascii="Calibri" w:hAnsi="Calibri" w:cs="Segoe UI"/>
          <w:color w:val="000000"/>
          <w:sz w:val="22"/>
          <w:szCs w:val="22"/>
        </w:rPr>
      </w:pPr>
      <w:r>
        <w:rPr>
          <w:rFonts w:ascii="Calibri" w:hAnsi="Calibri" w:cs="Segoe UI"/>
          <w:color w:val="000000"/>
          <w:sz w:val="22"/>
          <w:szCs w:val="22"/>
        </w:rPr>
        <w:t>Całkowita liczba punktów, jaką otrzyma dana oferta, zostanie obliczona wg poniższego wzoru:</w:t>
      </w:r>
    </w:p>
    <w:p w:rsidR="009440E9" w:rsidRDefault="004A50E9">
      <w:pPr>
        <w:spacing w:after="40"/>
        <w:ind w:left="425"/>
        <w:jc w:val="center"/>
        <w:rPr>
          <w:rFonts w:ascii="Calibri" w:hAnsi="Calibri" w:cs="Segoe UI"/>
          <w:color w:val="000000"/>
          <w:sz w:val="22"/>
          <w:szCs w:val="22"/>
        </w:rPr>
      </w:pPr>
      <w:r>
        <w:rPr>
          <w:rFonts w:ascii="Calibri" w:hAnsi="Calibri" w:cs="Segoe UI"/>
          <w:color w:val="000000"/>
          <w:sz w:val="22"/>
          <w:szCs w:val="22"/>
        </w:rPr>
        <w:t>L = C + R</w:t>
      </w:r>
    </w:p>
    <w:p w:rsidR="009440E9" w:rsidRDefault="004A50E9">
      <w:pPr>
        <w:spacing w:after="40"/>
        <w:ind w:left="425"/>
        <w:rPr>
          <w:rFonts w:ascii="Calibri" w:hAnsi="Calibri" w:cs="Segoe UI"/>
          <w:color w:val="000000"/>
          <w:sz w:val="22"/>
          <w:szCs w:val="22"/>
        </w:rPr>
      </w:pPr>
      <w:r>
        <w:rPr>
          <w:rFonts w:ascii="Calibri" w:hAnsi="Calibri" w:cs="Segoe UI"/>
          <w:color w:val="000000"/>
          <w:sz w:val="22"/>
          <w:szCs w:val="22"/>
        </w:rPr>
        <w:t>gdzie:</w:t>
      </w:r>
    </w:p>
    <w:p w:rsidR="009440E9" w:rsidRDefault="004A50E9">
      <w:pPr>
        <w:spacing w:after="40"/>
        <w:ind w:left="425"/>
        <w:rPr>
          <w:rFonts w:ascii="Calibri" w:hAnsi="Calibri" w:cs="Segoe UI"/>
          <w:color w:val="000000"/>
          <w:sz w:val="22"/>
          <w:szCs w:val="22"/>
        </w:rPr>
      </w:pPr>
      <w:r>
        <w:rPr>
          <w:rFonts w:ascii="Calibri" w:hAnsi="Calibri" w:cs="Segoe UI"/>
          <w:color w:val="000000"/>
          <w:sz w:val="22"/>
          <w:szCs w:val="22"/>
        </w:rPr>
        <w:t>L – całkowita liczba punktów,</w:t>
      </w:r>
    </w:p>
    <w:p w:rsidR="009440E9" w:rsidRDefault="004A50E9">
      <w:pPr>
        <w:spacing w:after="40"/>
        <w:ind w:left="425"/>
        <w:rPr>
          <w:rFonts w:ascii="Calibri" w:hAnsi="Calibri" w:cs="Segoe UI"/>
          <w:color w:val="000000"/>
          <w:sz w:val="22"/>
          <w:szCs w:val="22"/>
        </w:rPr>
      </w:pPr>
      <w:r>
        <w:rPr>
          <w:rFonts w:ascii="Calibri" w:hAnsi="Calibri" w:cs="Segoe UI"/>
          <w:color w:val="000000"/>
          <w:sz w:val="22"/>
          <w:szCs w:val="22"/>
        </w:rPr>
        <w:t>C – punkty uzyskane w kryterium „Łączna cena ofertowa brutto”,</w:t>
      </w:r>
    </w:p>
    <w:p w:rsidR="009440E9" w:rsidRDefault="004A50E9">
      <w:pPr>
        <w:spacing w:after="40"/>
        <w:ind w:left="425"/>
        <w:rPr>
          <w:rFonts w:ascii="Calibri" w:hAnsi="Calibri" w:cs="Segoe UI"/>
          <w:color w:val="000000"/>
          <w:sz w:val="22"/>
          <w:szCs w:val="22"/>
        </w:rPr>
      </w:pPr>
      <w:r>
        <w:rPr>
          <w:rFonts w:ascii="Calibri" w:hAnsi="Calibri" w:cs="Segoe UI"/>
          <w:color w:val="000000"/>
          <w:sz w:val="22"/>
          <w:szCs w:val="22"/>
        </w:rPr>
        <w:t>R – punkty uzyskane w kryterium „Termin realizacji wymiany wadliwego towaru”.</w:t>
      </w:r>
    </w:p>
    <w:p w:rsidR="009440E9" w:rsidRDefault="004A50E9">
      <w:pPr>
        <w:numPr>
          <w:ilvl w:val="0"/>
          <w:numId w:val="3"/>
        </w:numPr>
        <w:spacing w:after="40"/>
        <w:jc w:val="both"/>
        <w:rPr>
          <w:rFonts w:ascii="Calibri" w:hAnsi="Calibri" w:cs="Segoe UI"/>
          <w:color w:val="000000"/>
          <w:sz w:val="22"/>
          <w:szCs w:val="22"/>
        </w:rPr>
      </w:pPr>
      <w:r>
        <w:rPr>
          <w:rFonts w:ascii="Calibri" w:hAnsi="Calibri" w:cs="Segoe UI"/>
          <w:color w:val="000000"/>
          <w:sz w:val="22"/>
          <w:szCs w:val="22"/>
        </w:rPr>
        <w:t>Ocena punktowa w kryterium „Łączna cena ofertowa brutto” dokonana zostanie na podstawie łącznej ceny ofertowej brutto wskazanej przez Wykonawcę w ofercie i przeliczona według wzoru opisanego w tabeli powyżej.</w:t>
      </w:r>
    </w:p>
    <w:p w:rsidR="009440E9" w:rsidRDefault="004A50E9">
      <w:pPr>
        <w:numPr>
          <w:ilvl w:val="0"/>
          <w:numId w:val="3"/>
        </w:numPr>
        <w:spacing w:after="40"/>
        <w:jc w:val="both"/>
        <w:rPr>
          <w:rFonts w:ascii="Calibri" w:eastAsia="MS Mincho" w:hAnsi="Calibri" w:cs="Arial"/>
          <w:color w:val="000000"/>
          <w:sz w:val="22"/>
          <w:szCs w:val="22"/>
        </w:rPr>
      </w:pPr>
      <w:r>
        <w:rPr>
          <w:rFonts w:ascii="Calibri" w:hAnsi="Calibri" w:cs="Segoe UI"/>
          <w:color w:val="000000"/>
          <w:sz w:val="22"/>
          <w:szCs w:val="22"/>
        </w:rPr>
        <w:t xml:space="preserve">Ocena punktowa w kryterium „Termin realizacji wymiany wadliwego towaru” </w:t>
      </w:r>
      <w:r>
        <w:rPr>
          <w:rFonts w:ascii="Calibri" w:hAnsi="Calibri" w:cs="Arial"/>
          <w:color w:val="000000"/>
          <w:sz w:val="22"/>
          <w:szCs w:val="22"/>
        </w:rPr>
        <w:t xml:space="preserve">- </w:t>
      </w:r>
      <w:r>
        <w:rPr>
          <w:rFonts w:ascii="Calibri" w:hAnsi="Calibri" w:cs="Arial"/>
          <w:color w:val="000000"/>
          <w:sz w:val="22"/>
          <w:szCs w:val="22"/>
        </w:rPr>
        <w:lastRenderedPageBreak/>
        <w:t>minimalny termin to do 2 godzin włącznie, a maksymalny do 24 h włącznie i jest liczony od momentu przesłania przez Zamawiającego do wykonawcy reklamacji mailem lub faxem</w:t>
      </w:r>
      <w:r>
        <w:rPr>
          <w:rFonts w:ascii="Calibri" w:eastAsia="MS Mincho" w:hAnsi="Calibri" w:cs="Arial"/>
          <w:color w:val="000000"/>
          <w:sz w:val="22"/>
          <w:szCs w:val="22"/>
        </w:rPr>
        <w:t>. W zależności od wskazanego w ofercie terminu Zamawiający przyzna punkty.</w:t>
      </w:r>
    </w:p>
    <w:p w:rsidR="009440E9" w:rsidRDefault="004A50E9">
      <w:pPr>
        <w:numPr>
          <w:ilvl w:val="0"/>
          <w:numId w:val="3"/>
        </w:numPr>
        <w:spacing w:after="40"/>
        <w:jc w:val="both"/>
        <w:rPr>
          <w:rFonts w:ascii="Calibri" w:hAnsi="Calibri" w:cs="Segoe UI"/>
          <w:sz w:val="22"/>
          <w:szCs w:val="22"/>
        </w:rPr>
      </w:pPr>
      <w:r>
        <w:rPr>
          <w:rFonts w:ascii="Calibri" w:hAnsi="Calibri" w:cs="Segoe UI"/>
          <w:sz w:val="22"/>
          <w:szCs w:val="22"/>
        </w:rPr>
        <w:t>Punktacja przyznawana ofertom w poszczególnych kryteriach będzie liczona z dokładnością do dwóch miejsc po przecinku. Najwyższa liczba punktów wyznaczy najkorzystniejszą ofertę.</w:t>
      </w:r>
    </w:p>
    <w:p w:rsidR="009440E9" w:rsidRDefault="004A50E9">
      <w:pPr>
        <w:numPr>
          <w:ilvl w:val="0"/>
          <w:numId w:val="3"/>
        </w:numPr>
        <w:spacing w:after="40"/>
        <w:jc w:val="both"/>
        <w:rPr>
          <w:rFonts w:ascii="Calibri" w:hAnsi="Calibri" w:cs="Segoe UI"/>
          <w:sz w:val="22"/>
          <w:szCs w:val="22"/>
        </w:rPr>
      </w:pPr>
      <w:r>
        <w:rPr>
          <w:rFonts w:ascii="Calibri" w:hAnsi="Calibri" w:cs="Segoe UI"/>
          <w:sz w:val="22"/>
          <w:szCs w:val="22"/>
        </w:rPr>
        <w:t>Zamawiający udzieli zamówienia Wykonawcy, którego oferta odpowiadać będzie wszystkim wymaganiom przedstawionym w ustawie PZP, oraz w SIWZ i zostanie oceniona jako najkorzystniejsza w oparciu o podane kryteria wyboru.</w:t>
      </w:r>
    </w:p>
    <w:p w:rsidR="009440E9" w:rsidRDefault="004A50E9">
      <w:pPr>
        <w:numPr>
          <w:ilvl w:val="0"/>
          <w:numId w:val="3"/>
        </w:numPr>
        <w:spacing w:after="40"/>
        <w:jc w:val="both"/>
        <w:rPr>
          <w:rFonts w:ascii="Calibri" w:hAnsi="Calibri" w:cs="Segoe UI"/>
          <w:sz w:val="22"/>
          <w:szCs w:val="22"/>
        </w:rPr>
      </w:pPr>
      <w:r>
        <w:rPr>
          <w:rFonts w:ascii="Calibri" w:hAnsi="Calibri" w:cs="Segoe U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440E9" w:rsidRDefault="004A50E9">
      <w:pPr>
        <w:numPr>
          <w:ilvl w:val="0"/>
          <w:numId w:val="3"/>
        </w:numPr>
        <w:spacing w:after="40"/>
        <w:jc w:val="both"/>
        <w:rPr>
          <w:rFonts w:ascii="Calibri" w:hAnsi="Calibri" w:cs="Segoe UI"/>
          <w:sz w:val="22"/>
          <w:szCs w:val="22"/>
        </w:rPr>
      </w:pPr>
      <w:r>
        <w:rPr>
          <w:rFonts w:ascii="Calibri" w:hAnsi="Calibri" w:cs="Segoe UI"/>
          <w:sz w:val="22"/>
          <w:szCs w:val="22"/>
        </w:rPr>
        <w:t xml:space="preserve">Zamawiający </w:t>
      </w:r>
      <w:r>
        <w:rPr>
          <w:rFonts w:ascii="Calibri" w:hAnsi="Calibri" w:cs="Segoe UI"/>
          <w:color w:val="000000"/>
          <w:sz w:val="22"/>
          <w:szCs w:val="22"/>
        </w:rPr>
        <w:t>nie przewiduje</w:t>
      </w:r>
      <w:r>
        <w:rPr>
          <w:rFonts w:ascii="Calibri" w:hAnsi="Calibri" w:cs="Segoe UI"/>
          <w:b/>
          <w:color w:val="008000"/>
          <w:sz w:val="22"/>
          <w:szCs w:val="22"/>
        </w:rPr>
        <w:t xml:space="preserve"> </w:t>
      </w:r>
      <w:r>
        <w:rPr>
          <w:rFonts w:ascii="Calibri" w:hAnsi="Calibri" w:cs="Segoe UI"/>
          <w:sz w:val="22"/>
          <w:szCs w:val="22"/>
        </w:rPr>
        <w:t>przeprowadzenia dogrywki w formie aukcji elektronicznej.</w:t>
      </w:r>
    </w:p>
    <w:p w:rsidR="0030726A" w:rsidRDefault="0030726A">
      <w:pPr>
        <w:spacing w:after="40"/>
        <w:jc w:val="both"/>
        <w:rPr>
          <w:rFonts w:ascii="Calibri" w:hAnsi="Calibri" w:cs="Segoe UI"/>
          <w:sz w:val="22"/>
          <w:szCs w:val="22"/>
        </w:rPr>
      </w:pPr>
    </w:p>
    <w:p w:rsidR="009440E9" w:rsidRDefault="004A50E9">
      <w:pPr>
        <w:spacing w:after="40"/>
        <w:jc w:val="both"/>
        <w:rPr>
          <w:rFonts w:ascii="Calibri" w:hAnsi="Calibri" w:cs="Segoe UI"/>
          <w:b/>
          <w:sz w:val="22"/>
          <w:szCs w:val="22"/>
        </w:rPr>
      </w:pPr>
      <w:r>
        <w:rPr>
          <w:rFonts w:ascii="Calibri" w:hAnsi="Calibri" w:cs="Segoe UI"/>
          <w:b/>
          <w:sz w:val="22"/>
          <w:szCs w:val="22"/>
        </w:rPr>
        <w:t xml:space="preserve">XIV. </w:t>
      </w:r>
      <w:r>
        <w:rPr>
          <w:rFonts w:ascii="Calibri" w:hAnsi="Calibri" w:cs="Segoe UI"/>
          <w:b/>
          <w:sz w:val="22"/>
          <w:szCs w:val="22"/>
        </w:rPr>
        <w:tab/>
        <w:t>Informacje o formalnościach, jakie powinny być dopełnione po wyborze oferty w celu zawarcia umowy w sprawie zamówienia publicznego.</w:t>
      </w:r>
    </w:p>
    <w:p w:rsidR="009440E9" w:rsidRDefault="009440E9">
      <w:pPr>
        <w:keepNext/>
        <w:tabs>
          <w:tab w:val="left" w:pos="480"/>
        </w:tabs>
        <w:spacing w:after="40"/>
        <w:jc w:val="both"/>
        <w:rPr>
          <w:rFonts w:ascii="Calibri" w:hAnsi="Calibri" w:cs="Segoe UI"/>
          <w:sz w:val="22"/>
          <w:szCs w:val="22"/>
        </w:rPr>
      </w:pPr>
    </w:p>
    <w:p w:rsidR="009440E9" w:rsidRDefault="004A50E9">
      <w:pPr>
        <w:numPr>
          <w:ilvl w:val="0"/>
          <w:numId w:val="4"/>
        </w:numPr>
        <w:tabs>
          <w:tab w:val="left" w:pos="426"/>
        </w:tabs>
        <w:spacing w:after="40"/>
        <w:jc w:val="both"/>
        <w:rPr>
          <w:rFonts w:ascii="Calibri" w:hAnsi="Calibri" w:cs="Segoe UI"/>
          <w:sz w:val="22"/>
          <w:szCs w:val="22"/>
        </w:rPr>
      </w:pPr>
      <w:r>
        <w:rPr>
          <w:rFonts w:ascii="Calibri" w:hAnsi="Calibri" w:cs="Segoe UI"/>
          <w:sz w:val="22"/>
          <w:szCs w:val="22"/>
        </w:rPr>
        <w:t>Umowa zostanie zawarta w terminie podanym</w:t>
      </w:r>
      <w:r w:rsidR="00100C34">
        <w:rPr>
          <w:rFonts w:ascii="Calibri" w:hAnsi="Calibri" w:cs="Segoe UI"/>
          <w:sz w:val="22"/>
          <w:szCs w:val="22"/>
        </w:rPr>
        <w:t xml:space="preserve"> przez zamawiającego</w:t>
      </w:r>
      <w:r>
        <w:rPr>
          <w:rFonts w:ascii="Calibri" w:hAnsi="Calibri" w:cs="Segoe UI"/>
          <w:sz w:val="22"/>
          <w:szCs w:val="22"/>
        </w:rPr>
        <w:t>. Wykonawca zostanie poinformowany o dacie i godzinie podpisania umowy.</w:t>
      </w:r>
    </w:p>
    <w:p w:rsidR="009440E9" w:rsidRDefault="004A50E9">
      <w:pPr>
        <w:numPr>
          <w:ilvl w:val="0"/>
          <w:numId w:val="4"/>
        </w:numPr>
        <w:tabs>
          <w:tab w:val="left" w:pos="426"/>
        </w:tabs>
        <w:spacing w:after="40"/>
        <w:jc w:val="both"/>
        <w:rPr>
          <w:rFonts w:ascii="Calibri" w:hAnsi="Calibri" w:cs="Segoe UI"/>
          <w:sz w:val="22"/>
          <w:szCs w:val="22"/>
        </w:rPr>
      </w:pPr>
      <w:r>
        <w:rPr>
          <w:rFonts w:ascii="Calibri" w:hAnsi="Calibr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rsidR="009440E9" w:rsidRDefault="004A50E9">
      <w:pPr>
        <w:numPr>
          <w:ilvl w:val="0"/>
          <w:numId w:val="4"/>
        </w:numPr>
        <w:tabs>
          <w:tab w:val="left" w:pos="426"/>
        </w:tabs>
        <w:spacing w:after="40"/>
        <w:jc w:val="both"/>
        <w:rPr>
          <w:rFonts w:ascii="Calibri" w:hAnsi="Calibri" w:cs="Segoe UI"/>
          <w:sz w:val="22"/>
          <w:szCs w:val="22"/>
        </w:rPr>
      </w:pPr>
      <w:r>
        <w:rPr>
          <w:rFonts w:ascii="Calibri" w:hAnsi="Calibr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440E9" w:rsidRDefault="004A50E9">
      <w:pPr>
        <w:numPr>
          <w:ilvl w:val="0"/>
          <w:numId w:val="4"/>
        </w:numPr>
        <w:tabs>
          <w:tab w:val="left" w:pos="426"/>
        </w:tabs>
        <w:spacing w:after="40"/>
        <w:jc w:val="both"/>
        <w:rPr>
          <w:rFonts w:ascii="Calibri" w:hAnsi="Calibri" w:cs="Segoe UI"/>
          <w:sz w:val="22"/>
          <w:szCs w:val="22"/>
        </w:rPr>
      </w:pPr>
      <w:r>
        <w:rPr>
          <w:rFonts w:ascii="Calibri" w:hAnsi="Calibr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w:t>
      </w:r>
    </w:p>
    <w:p w:rsidR="009440E9" w:rsidRDefault="004A50E9">
      <w:pPr>
        <w:numPr>
          <w:ilvl w:val="0"/>
          <w:numId w:val="4"/>
        </w:numPr>
        <w:tabs>
          <w:tab w:val="left" w:pos="426"/>
        </w:tabs>
        <w:spacing w:after="40"/>
        <w:jc w:val="both"/>
        <w:rPr>
          <w:rFonts w:ascii="Calibri" w:hAnsi="Calibri" w:cs="Segoe UI"/>
          <w:sz w:val="22"/>
          <w:szCs w:val="22"/>
        </w:rPr>
      </w:pPr>
      <w:r>
        <w:rPr>
          <w:rFonts w:ascii="Calibri" w:hAnsi="Calibri" w:cs="Segoe UI"/>
          <w:sz w:val="22"/>
          <w:szCs w:val="22"/>
        </w:rPr>
        <w:t>Zamawiający unieważni postępowanie, a tym samym nie zawrze umowy w przypadkach, o których mowa w art. 93 ust. 1 ustawy PZP.</w:t>
      </w:r>
    </w:p>
    <w:p w:rsidR="009440E9" w:rsidRDefault="009440E9">
      <w:pPr>
        <w:spacing w:after="40"/>
        <w:jc w:val="both"/>
        <w:rPr>
          <w:rFonts w:ascii="Calibri" w:hAnsi="Calibri" w:cs="Segoe UI"/>
          <w:sz w:val="22"/>
          <w:szCs w:val="22"/>
        </w:rPr>
      </w:pPr>
    </w:p>
    <w:p w:rsidR="009440E9" w:rsidRDefault="004A50E9">
      <w:pPr>
        <w:spacing w:after="40"/>
        <w:jc w:val="both"/>
        <w:rPr>
          <w:rFonts w:ascii="Calibri" w:hAnsi="Calibri" w:cs="Segoe UI"/>
          <w:b/>
          <w:sz w:val="22"/>
          <w:szCs w:val="22"/>
        </w:rPr>
      </w:pPr>
      <w:r>
        <w:rPr>
          <w:rFonts w:ascii="Calibri" w:hAnsi="Calibri" w:cs="Segoe UI"/>
          <w:b/>
          <w:sz w:val="22"/>
          <w:szCs w:val="22"/>
        </w:rPr>
        <w:t xml:space="preserve">XV. </w:t>
      </w:r>
      <w:r>
        <w:rPr>
          <w:rFonts w:ascii="Calibri" w:hAnsi="Calibri" w:cs="Segoe UI"/>
          <w:b/>
          <w:sz w:val="22"/>
          <w:szCs w:val="22"/>
        </w:rPr>
        <w:tab/>
        <w:t>Wymagania dotyczące zabezpieczenia należytego wykonania umowy.</w:t>
      </w:r>
    </w:p>
    <w:p w:rsidR="009440E9" w:rsidRDefault="004A50E9" w:rsidP="0030726A">
      <w:pPr>
        <w:tabs>
          <w:tab w:val="left" w:pos="426"/>
        </w:tabs>
        <w:spacing w:after="40"/>
        <w:ind w:left="1440"/>
        <w:jc w:val="both"/>
        <w:rPr>
          <w:rFonts w:ascii="Calibri" w:hAnsi="Calibri" w:cs="Segoe UI"/>
          <w:sz w:val="22"/>
          <w:szCs w:val="22"/>
        </w:rPr>
      </w:pPr>
      <w:r>
        <w:rPr>
          <w:rFonts w:ascii="Calibri" w:hAnsi="Calibri" w:cs="Segoe UI"/>
          <w:sz w:val="22"/>
          <w:szCs w:val="22"/>
        </w:rPr>
        <w:t>Zamawiający nie wymaga zabezpieczenia należytego wykonania umowy.</w:t>
      </w:r>
    </w:p>
    <w:p w:rsidR="009440E9" w:rsidRDefault="009440E9">
      <w:pPr>
        <w:spacing w:after="40"/>
        <w:jc w:val="both"/>
        <w:rPr>
          <w:rFonts w:ascii="Calibri" w:hAnsi="Calibri" w:cs="Segoe UI"/>
          <w:b/>
          <w:sz w:val="22"/>
          <w:szCs w:val="22"/>
        </w:rPr>
      </w:pPr>
    </w:p>
    <w:p w:rsidR="00100C34" w:rsidRDefault="00100C34">
      <w:pPr>
        <w:spacing w:after="40"/>
        <w:jc w:val="both"/>
        <w:rPr>
          <w:rFonts w:ascii="Calibri" w:hAnsi="Calibri" w:cs="Segoe UI"/>
          <w:b/>
          <w:sz w:val="22"/>
          <w:szCs w:val="22"/>
        </w:rPr>
      </w:pPr>
    </w:p>
    <w:p w:rsidR="00100C34" w:rsidRDefault="00100C34">
      <w:pPr>
        <w:spacing w:after="40"/>
        <w:jc w:val="both"/>
        <w:rPr>
          <w:rFonts w:ascii="Calibri" w:hAnsi="Calibri" w:cs="Segoe UI"/>
          <w:b/>
          <w:sz w:val="22"/>
          <w:szCs w:val="22"/>
        </w:rPr>
      </w:pPr>
    </w:p>
    <w:p w:rsidR="00100C34" w:rsidRDefault="00100C34">
      <w:pPr>
        <w:spacing w:after="40"/>
        <w:jc w:val="both"/>
        <w:rPr>
          <w:rFonts w:ascii="Calibri" w:hAnsi="Calibri" w:cs="Segoe UI"/>
          <w:b/>
          <w:sz w:val="22"/>
          <w:szCs w:val="22"/>
        </w:rPr>
      </w:pPr>
    </w:p>
    <w:p w:rsidR="00100C34" w:rsidRDefault="00100C34">
      <w:pPr>
        <w:spacing w:after="40"/>
        <w:jc w:val="both"/>
        <w:rPr>
          <w:rFonts w:ascii="Calibri" w:hAnsi="Calibri" w:cs="Segoe UI"/>
          <w:b/>
          <w:sz w:val="22"/>
          <w:szCs w:val="22"/>
        </w:rPr>
      </w:pPr>
    </w:p>
    <w:p w:rsidR="009440E9" w:rsidRDefault="004A50E9">
      <w:pPr>
        <w:spacing w:after="40"/>
        <w:jc w:val="both"/>
        <w:rPr>
          <w:rFonts w:ascii="Calibri" w:hAnsi="Calibri" w:cs="Segoe UI"/>
          <w:b/>
          <w:sz w:val="22"/>
          <w:szCs w:val="22"/>
        </w:rPr>
      </w:pPr>
      <w:r>
        <w:rPr>
          <w:rFonts w:ascii="Calibri" w:hAnsi="Calibri" w:cs="Segoe UI"/>
          <w:b/>
          <w:sz w:val="22"/>
          <w:szCs w:val="22"/>
        </w:rPr>
        <w:lastRenderedPageBreak/>
        <w:t xml:space="preserve">XVI. </w:t>
      </w:r>
      <w:r>
        <w:rPr>
          <w:rFonts w:ascii="Calibri" w:hAnsi="Calibri" w:cs="Segoe UI"/>
          <w:b/>
          <w:sz w:val="22"/>
          <w:szCs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03AE3" w:rsidRDefault="00003AE3">
      <w:pPr>
        <w:spacing w:after="40"/>
        <w:jc w:val="both"/>
        <w:rPr>
          <w:rFonts w:ascii="Calibri" w:hAnsi="Calibri" w:cs="Segoe UI"/>
          <w:b/>
          <w:sz w:val="22"/>
          <w:szCs w:val="22"/>
        </w:rPr>
      </w:pPr>
    </w:p>
    <w:p w:rsidR="009440E9" w:rsidRDefault="004A50E9">
      <w:pPr>
        <w:pStyle w:val="Nagwek7"/>
        <w:numPr>
          <w:ilvl w:val="3"/>
          <w:numId w:val="4"/>
        </w:numPr>
        <w:pBdr>
          <w:bottom w:val="nil"/>
        </w:pBdr>
        <w:spacing w:after="40"/>
        <w:rPr>
          <w:rFonts w:ascii="Calibri" w:hAnsi="Calibri" w:cs="Segoe UI"/>
          <w:b w:val="0"/>
          <w:sz w:val="22"/>
          <w:szCs w:val="22"/>
        </w:rPr>
      </w:pPr>
      <w:r>
        <w:rPr>
          <w:rFonts w:ascii="Calibri" w:hAnsi="Calibri" w:cs="Segoe UI"/>
          <w:b w:val="0"/>
          <w:sz w:val="22"/>
          <w:szCs w:val="22"/>
        </w:rPr>
        <w:t xml:space="preserve">Zamówienie ma być realizowane w sposób zgodny z zapisami ujętymi w ogłoszeniu o zamówieniu publicznym, SIWZ i wzorze umowy. Wzór umowy  stanowi  </w:t>
      </w:r>
      <w:r>
        <w:rPr>
          <w:rFonts w:ascii="Calibri" w:hAnsi="Calibri" w:cs="Segoe UI"/>
          <w:sz w:val="22"/>
          <w:szCs w:val="22"/>
        </w:rPr>
        <w:t>Załącznik nr 4</w:t>
      </w:r>
      <w:r>
        <w:rPr>
          <w:rFonts w:ascii="Calibri" w:hAnsi="Calibri" w:cs="Segoe UI"/>
          <w:b w:val="0"/>
          <w:sz w:val="22"/>
          <w:szCs w:val="22"/>
        </w:rPr>
        <w:t xml:space="preserve"> do SIWZ.</w:t>
      </w:r>
    </w:p>
    <w:p w:rsidR="00003AE3" w:rsidRDefault="004A50E9">
      <w:pPr>
        <w:pStyle w:val="Nagwek7"/>
        <w:numPr>
          <w:ilvl w:val="3"/>
          <w:numId w:val="4"/>
        </w:numPr>
        <w:pBdr>
          <w:bottom w:val="nil"/>
        </w:pBdr>
        <w:spacing w:after="40"/>
        <w:rPr>
          <w:rFonts w:ascii="Calibri" w:hAnsi="Calibri" w:cs="Segoe UI"/>
          <w:b w:val="0"/>
          <w:sz w:val="22"/>
          <w:szCs w:val="22"/>
        </w:rPr>
      </w:pPr>
      <w:r>
        <w:rPr>
          <w:rFonts w:ascii="Calibri" w:hAnsi="Calibri" w:cs="Segoe UI"/>
          <w:b w:val="0"/>
          <w:sz w:val="22"/>
          <w:szCs w:val="22"/>
        </w:rPr>
        <w:t xml:space="preserve">W </w:t>
      </w:r>
      <w:r w:rsidR="00003AE3">
        <w:rPr>
          <w:rFonts w:ascii="Calibri" w:hAnsi="Calibri" w:cs="Segoe UI"/>
          <w:b w:val="0"/>
          <w:sz w:val="22"/>
          <w:szCs w:val="22"/>
        </w:rPr>
        <w:t xml:space="preserve">oparciu o art. 144 ust. 1 pkt 1 ustawy Prawo zamówień publicznych, w trakcie </w:t>
      </w:r>
      <w:r>
        <w:rPr>
          <w:rFonts w:ascii="Calibri" w:hAnsi="Calibri" w:cs="Segoe UI"/>
          <w:b w:val="0"/>
          <w:sz w:val="22"/>
          <w:szCs w:val="22"/>
        </w:rPr>
        <w:t>obowiązywania umowy strony dopuszczają zmiany</w:t>
      </w:r>
      <w:r w:rsidR="00003AE3">
        <w:rPr>
          <w:rFonts w:ascii="Calibri" w:hAnsi="Calibri" w:cs="Segoe UI"/>
          <w:b w:val="0"/>
          <w:sz w:val="22"/>
          <w:szCs w:val="22"/>
        </w:rPr>
        <w:t>:</w:t>
      </w:r>
    </w:p>
    <w:p w:rsidR="009440E9" w:rsidRDefault="00003AE3" w:rsidP="00003AE3">
      <w:pPr>
        <w:pStyle w:val="Nagwek7"/>
        <w:pBdr>
          <w:bottom w:val="nil"/>
        </w:pBdr>
        <w:spacing w:after="40"/>
        <w:ind w:left="2880"/>
        <w:rPr>
          <w:rFonts w:ascii="Calibri" w:hAnsi="Calibri" w:cs="Segoe UI"/>
          <w:b w:val="0"/>
          <w:sz w:val="22"/>
          <w:szCs w:val="22"/>
        </w:rPr>
      </w:pPr>
      <w:r>
        <w:rPr>
          <w:rFonts w:ascii="Calibri" w:hAnsi="Calibri" w:cs="Segoe UI"/>
          <w:b w:val="0"/>
          <w:sz w:val="22"/>
          <w:szCs w:val="22"/>
        </w:rPr>
        <w:t>a/</w:t>
      </w:r>
      <w:r w:rsidR="004A50E9">
        <w:rPr>
          <w:rFonts w:ascii="Calibri" w:hAnsi="Calibri" w:cs="Segoe UI"/>
          <w:b w:val="0"/>
          <w:sz w:val="22"/>
          <w:szCs w:val="22"/>
        </w:rPr>
        <w:t xml:space="preserve"> cen w przypadku:</w:t>
      </w:r>
    </w:p>
    <w:p w:rsidR="009440E9" w:rsidRDefault="004A50E9">
      <w:pPr>
        <w:pStyle w:val="Nagwek7"/>
        <w:pBdr>
          <w:bottom w:val="nil"/>
        </w:pBdr>
        <w:spacing w:after="40"/>
        <w:ind w:left="2880"/>
        <w:rPr>
          <w:rFonts w:ascii="Calibri" w:hAnsi="Calibri" w:cs="Segoe UI"/>
          <w:b w:val="0"/>
          <w:sz w:val="22"/>
          <w:szCs w:val="22"/>
        </w:rPr>
      </w:pPr>
      <w:r>
        <w:rPr>
          <w:rFonts w:ascii="Calibri" w:hAnsi="Calibri" w:cs="Segoe UI"/>
          <w:b w:val="0"/>
          <w:sz w:val="22"/>
          <w:szCs w:val="22"/>
        </w:rPr>
        <w:t>- zmiany stawki podatku VAT oraz zmiany stawek opłat celnych wprowadzonych decyzjami odnośnych władz. Wykonawca jest zobowiązany powiadomić zamawiającego o zmianie stawki z 7 – dniowym wyprzedzeniem – w przypadku zmiany stawki VAT nastąpi odpowiednia zmiana ceny poprzez doliczenie do podstawy opodatkowania (ceny netto) podatku VAT w stawce wynikającej ze zmiany;</w:t>
      </w:r>
    </w:p>
    <w:p w:rsidR="009440E9" w:rsidRDefault="004A50E9">
      <w:pPr>
        <w:pStyle w:val="Nagwek7"/>
        <w:pBdr>
          <w:bottom w:val="nil"/>
        </w:pBdr>
        <w:spacing w:after="40"/>
        <w:ind w:left="2880"/>
        <w:rPr>
          <w:rFonts w:ascii="Calibri" w:hAnsi="Calibri" w:cs="Segoe UI"/>
          <w:b w:val="0"/>
          <w:sz w:val="22"/>
          <w:szCs w:val="22"/>
        </w:rPr>
      </w:pPr>
      <w:r>
        <w:rPr>
          <w:rFonts w:ascii="Calibri" w:hAnsi="Calibri" w:cs="Segoe UI"/>
          <w:b w:val="0"/>
          <w:sz w:val="22"/>
          <w:szCs w:val="22"/>
        </w:rPr>
        <w:t>- dopuszcza się dostawę przedmiotów umowy po cenach niższych niż ustalone w umowie, o ile ich zastosowanie jest zgodne z prawem, z zastrzeżeniem warunków dotyczących ich jakości określonych w SIWZ i w umowie;</w:t>
      </w:r>
    </w:p>
    <w:p w:rsidR="009440E9" w:rsidRDefault="004A50E9">
      <w:pPr>
        <w:pStyle w:val="Nagwek7"/>
        <w:pBdr>
          <w:bottom w:val="nil"/>
        </w:pBdr>
        <w:spacing w:after="40"/>
        <w:ind w:left="2880"/>
        <w:rPr>
          <w:rFonts w:ascii="Calibri" w:hAnsi="Calibri" w:cs="Segoe UI"/>
          <w:b w:val="0"/>
          <w:sz w:val="22"/>
          <w:szCs w:val="22"/>
        </w:rPr>
      </w:pPr>
      <w:r>
        <w:rPr>
          <w:rFonts w:ascii="Calibri" w:hAnsi="Calibri" w:cs="Segoe UI"/>
          <w:b w:val="0"/>
          <w:sz w:val="22"/>
          <w:szCs w:val="22"/>
        </w:rPr>
        <w:t>- dodatkowych rabatów oraz promocji producenckich skutkujących obniżeniem cen towarów, stanowiących przedmiot umowy, w odniesieniu do cen zaproponowanych w ofercie przetargowej, o ile ich zastosowanie jest zgodne z przepisami prawa – zmiana cen będzie każdorazowo uzgodniona między stronami umowy w formie p</w:t>
      </w:r>
      <w:r w:rsidR="00003AE3">
        <w:rPr>
          <w:rFonts w:ascii="Calibri" w:hAnsi="Calibri" w:cs="Segoe UI"/>
          <w:b w:val="0"/>
          <w:sz w:val="22"/>
          <w:szCs w:val="22"/>
        </w:rPr>
        <w:t>isemnej pod rygorem nieważności;</w:t>
      </w:r>
    </w:p>
    <w:p w:rsidR="00003AE3" w:rsidRDefault="00003AE3">
      <w:pPr>
        <w:pStyle w:val="Nagwek7"/>
        <w:pBdr>
          <w:bottom w:val="nil"/>
        </w:pBdr>
        <w:spacing w:after="40"/>
        <w:ind w:left="2880"/>
        <w:rPr>
          <w:rFonts w:ascii="Calibri" w:hAnsi="Calibri" w:cs="Segoe UI"/>
          <w:b w:val="0"/>
          <w:sz w:val="22"/>
          <w:szCs w:val="22"/>
        </w:rPr>
      </w:pPr>
      <w:r>
        <w:rPr>
          <w:rFonts w:ascii="Calibri" w:hAnsi="Calibri" w:cs="Segoe UI"/>
          <w:b w:val="0"/>
          <w:sz w:val="22"/>
          <w:szCs w:val="22"/>
        </w:rPr>
        <w:t>- wystąpienia okoliczności związanych ze skutkami COVID – 19 – Wykonawca jest zobowiązany powiadomić zamawiającego o zamiarze zmiany cen z min. 7 – dniowym wyprzedzeniem, wraz z podaniem jednoznacznych powodów konieczności wprowadzenia takich zmian – zmiana ta będzie możliwa jedynie za pisemną zgodą obu stron; w przypadku braku porozumienia w tym zakresie Wykonawca ma prawo jednostronnie wypowiedzieć umowę z zachowaniem jednomiesięcznego terminu wypowiedzenia;</w:t>
      </w:r>
    </w:p>
    <w:p w:rsidR="00003AE3" w:rsidRDefault="00003AE3">
      <w:pPr>
        <w:pStyle w:val="Nagwek7"/>
        <w:pBdr>
          <w:bottom w:val="nil"/>
        </w:pBdr>
        <w:spacing w:after="40"/>
        <w:ind w:left="2880"/>
        <w:rPr>
          <w:rFonts w:ascii="Calibri" w:hAnsi="Calibri" w:cs="Segoe UI"/>
          <w:b w:val="0"/>
          <w:sz w:val="22"/>
          <w:szCs w:val="22"/>
        </w:rPr>
      </w:pPr>
      <w:r>
        <w:rPr>
          <w:rFonts w:ascii="Calibri" w:hAnsi="Calibri" w:cs="Segoe UI"/>
          <w:b w:val="0"/>
          <w:sz w:val="22"/>
          <w:szCs w:val="22"/>
        </w:rPr>
        <w:t>b/ terminu i sposobu realizacji oraz zakresu umowy, z powodu okoliczności związanych z wystąpieniem skutków COVID – 19 - Wykonawca jest zobowiązany powiadomić zamawiającego o zamiarze zmiany warunków umowy z min. 7 – dniowym wyprzedzeniem, wraz z podaniem jednoznacznych powodów konieczności wprowadzenia takich zmian – zmiana ta będzie możliwa jedynie za pisemną zgodą obu stron; w przypadku braku porozumienia w tym zakresie Wykonawca ma prawo jednostronnie wypowiedzieć umowę z zachowaniem jednomiesięcznego terminu wypowiedzenia.</w:t>
      </w:r>
    </w:p>
    <w:p w:rsidR="009440E9" w:rsidRDefault="009440E9">
      <w:pPr>
        <w:spacing w:after="40"/>
        <w:rPr>
          <w:rFonts w:ascii="Calibri" w:hAnsi="Calibri" w:cs="Segoe UI"/>
          <w:sz w:val="22"/>
          <w:szCs w:val="22"/>
        </w:rPr>
      </w:pPr>
    </w:p>
    <w:p w:rsidR="009440E9" w:rsidRDefault="004A50E9">
      <w:pPr>
        <w:spacing w:after="40"/>
        <w:rPr>
          <w:rFonts w:ascii="Calibri" w:hAnsi="Calibri" w:cs="Segoe UI"/>
          <w:b/>
          <w:sz w:val="22"/>
          <w:szCs w:val="22"/>
        </w:rPr>
      </w:pPr>
      <w:r>
        <w:rPr>
          <w:rFonts w:ascii="Calibri" w:hAnsi="Calibri" w:cs="Segoe UI"/>
          <w:b/>
          <w:sz w:val="22"/>
          <w:szCs w:val="22"/>
        </w:rPr>
        <w:lastRenderedPageBreak/>
        <w:t>XVII.</w:t>
      </w:r>
      <w:r>
        <w:rPr>
          <w:rFonts w:ascii="Calibri" w:hAnsi="Calibri" w:cs="Segoe UI"/>
          <w:b/>
          <w:sz w:val="22"/>
          <w:szCs w:val="22"/>
        </w:rPr>
        <w:tab/>
        <w:t xml:space="preserve">Pouczenie o środkach ochrony prawnej. </w:t>
      </w:r>
    </w:p>
    <w:p w:rsidR="009440E9" w:rsidRDefault="009440E9">
      <w:pPr>
        <w:pStyle w:val="pkt1"/>
        <w:spacing w:before="0" w:after="40"/>
        <w:ind w:left="540" w:firstLine="0"/>
        <w:rPr>
          <w:rFonts w:ascii="Calibri" w:hAnsi="Calibri" w:cs="Segoe UI"/>
          <w:b/>
          <w:sz w:val="22"/>
          <w:szCs w:val="22"/>
        </w:rPr>
      </w:pPr>
    </w:p>
    <w:p w:rsidR="009440E9" w:rsidRDefault="004A50E9">
      <w:pPr>
        <w:numPr>
          <w:ilvl w:val="0"/>
          <w:numId w:val="8"/>
        </w:numPr>
        <w:tabs>
          <w:tab w:val="left" w:pos="426"/>
        </w:tabs>
        <w:spacing w:after="40"/>
        <w:jc w:val="both"/>
        <w:rPr>
          <w:rFonts w:ascii="Calibri" w:hAnsi="Calibri"/>
          <w:sz w:val="22"/>
          <w:szCs w:val="22"/>
        </w:rPr>
      </w:pPr>
      <w:r>
        <w:rPr>
          <w:rFonts w:ascii="Calibri" w:hAnsi="Calibr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Pr>
          <w:rFonts w:ascii="Calibri" w:hAnsi="Calibri" w:cs="Segoe UI"/>
          <w:sz w:val="22"/>
          <w:szCs w:val="22"/>
        </w:rPr>
        <w:t xml:space="preserve">przysługują środki ochrony prawnej przewidziane w dziale VI ustawy PZP. </w:t>
      </w:r>
    </w:p>
    <w:p w:rsidR="009440E9" w:rsidRDefault="009440E9">
      <w:pPr>
        <w:spacing w:after="40" w:line="240" w:lineRule="auto"/>
        <w:jc w:val="both"/>
        <w:rPr>
          <w:rFonts w:ascii="Calibri" w:hAnsi="Calibri" w:cs="Calibri"/>
          <w:b/>
          <w:kern w:val="2"/>
          <w:sz w:val="22"/>
          <w:szCs w:val="22"/>
          <w:lang w:eastAsia="zh-CN"/>
        </w:rPr>
      </w:pPr>
    </w:p>
    <w:p w:rsidR="009440E9" w:rsidRDefault="004A50E9">
      <w:pPr>
        <w:spacing w:after="40" w:line="240" w:lineRule="auto"/>
        <w:jc w:val="both"/>
        <w:rPr>
          <w:kern w:val="2"/>
          <w:sz w:val="22"/>
          <w:szCs w:val="22"/>
          <w:lang w:eastAsia="zh-CN"/>
        </w:rPr>
      </w:pPr>
      <w:r>
        <w:rPr>
          <w:rFonts w:ascii="Calibri" w:hAnsi="Calibri" w:cs="Calibri"/>
          <w:b/>
          <w:kern w:val="2"/>
          <w:sz w:val="22"/>
          <w:szCs w:val="22"/>
          <w:lang w:eastAsia="zh-CN"/>
        </w:rPr>
        <w:t>XVIII. Informacja w zakresie ochrony osób fizycznych w związku z przetwarzaniem danych osobowych.</w:t>
      </w:r>
    </w:p>
    <w:p w:rsidR="009440E9" w:rsidRDefault="009440E9">
      <w:pPr>
        <w:spacing w:after="150" w:line="240" w:lineRule="auto"/>
        <w:ind w:firstLine="567"/>
        <w:jc w:val="both"/>
        <w:rPr>
          <w:rFonts w:ascii="Calibri" w:eastAsia="Times New Roman" w:hAnsi="Calibri" w:cs="Calibri"/>
          <w:b/>
          <w:kern w:val="2"/>
          <w:sz w:val="22"/>
          <w:szCs w:val="22"/>
          <w:lang w:eastAsia="zh-CN"/>
        </w:rPr>
      </w:pP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 xml:space="preserve">Zgodnie z art. 13 ust. 1 i 2 </w:t>
      </w:r>
      <w:r>
        <w:rPr>
          <w:rFonts w:ascii="Calibri" w:hAnsi="Calibri" w:cs="Calibri"/>
          <w:kern w:val="2"/>
          <w:sz w:val="22"/>
          <w:szCs w:val="22"/>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Calibri" w:eastAsia="Times New Roman" w:hAnsi="Calibri" w:cs="Calibri"/>
          <w:kern w:val="2"/>
          <w:sz w:val="22"/>
          <w:szCs w:val="22"/>
          <w:lang w:eastAsia="zh-CN"/>
        </w:rPr>
        <w:t xml:space="preserve">dalej „RODO”, zamawiający informuje, że: </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 xml:space="preserve">1. Administratorem danych osobowych jest Dyrektor Aresztu Śledczego, ul. Kaszubska 28, 70-226   Szczecin. </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2. W sprawie ochrony danych osobowych można skontaktować się z Inspektorem Danych Osobowych powołanym w Areszcie Śledczym w Szczecinie pod adresem siedziby wskazanym w pkt 1.</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3.  Dane osobowe przetwarzane będą na podstawie art. 6 ust. 1 lit. b</w:t>
      </w:r>
      <w:r>
        <w:rPr>
          <w:rFonts w:ascii="Calibri" w:eastAsia="Times New Roman" w:hAnsi="Calibri" w:cs="Calibri"/>
          <w:i/>
          <w:kern w:val="2"/>
          <w:sz w:val="22"/>
          <w:szCs w:val="22"/>
          <w:lang w:eastAsia="zh-CN"/>
        </w:rPr>
        <w:t xml:space="preserve"> </w:t>
      </w:r>
      <w:r>
        <w:rPr>
          <w:rFonts w:ascii="Calibri" w:eastAsia="Times New Roman" w:hAnsi="Calibri" w:cs="Calibri"/>
          <w:kern w:val="2"/>
          <w:sz w:val="22"/>
          <w:szCs w:val="22"/>
          <w:lang w:eastAsia="zh-CN"/>
        </w:rPr>
        <w:t>RODO –w celu związanym z niniejszym postępowaniem o udzielenie zamówienia publicznego.</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4. Odbiorcami danych osobowych będą osoby lub podmioty, którym udostępniona zastanie dokumentacja przetargowa w oparciu o art. 8 oraz art. 96 ust. 3 ustawy PZP.</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5. Dane osobowe będą przechowywani, zgodnie z art. 97 ust. 1 ustawy PZP, przez okres 4 lat od dnia zakończenia postępowania o udzielenie zamówienia oraz przez czas archiwizacji dokumentacji, zgodnie z obowiązującymi przepisami.</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6. W odniesieniu do danych osobowych decyzje nie będą podejmowane w sposób zautomatyzowany, stosownie do art. 22 RODO.</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kern w:val="2"/>
          <w:sz w:val="22"/>
          <w:szCs w:val="22"/>
          <w:lang w:eastAsia="zh-CN"/>
        </w:rPr>
        <w:t>7. Posiadają</w:t>
      </w:r>
      <w:r>
        <w:rPr>
          <w:rFonts w:ascii="Calibri" w:eastAsia="Times New Roman" w:hAnsi="Calibri" w:cs="Calibri"/>
          <w:color w:val="auto"/>
          <w:sz w:val="22"/>
          <w:szCs w:val="22"/>
          <w:lang w:eastAsia="zh-CN"/>
        </w:rPr>
        <w:t xml:space="preserve"> Państwo prawo do treści swoich danych, ich sprostowania, ograniczenia przetwarzania ich z ograniczeniami wynikającymi z przepisów odrębnych, w szczególności ustawy o narodowym zasobie archiwalnym i archiwach, przypadkach, o których mowa w art. 18 ust. 2 RODO. Skorzystanie z prawa do sprostowania nie może skutkować zmianą wyniku postępowania ani zmianą postanowień umowy w zakresie niezgodnym z ustawą PZP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color w:val="auto"/>
          <w:sz w:val="22"/>
          <w:szCs w:val="22"/>
          <w:lang w:eastAsia="zh-CN"/>
        </w:rPr>
        <w:t>8. Posiadają Państwo prawo do wniesienia skargi do Prezesa Urzędu Ochrony Danych Osobowych, gdy uznają Państwo, że przetwarzania Państwa danych osobowych narusza przepisy RODO</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color w:val="auto"/>
          <w:sz w:val="22"/>
          <w:szCs w:val="22"/>
          <w:lang w:eastAsia="zh-CN"/>
        </w:rPr>
        <w:t>9. Nie przysługuje Państwu:</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color w:val="auto"/>
          <w:sz w:val="22"/>
          <w:szCs w:val="22"/>
          <w:lang w:eastAsia="zh-CN"/>
        </w:rPr>
        <w:t>- w związku z art. 17 ust. 3 lit. B, d lub e RODO prawo do usunięcia danych osobowych,</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color w:val="auto"/>
          <w:sz w:val="22"/>
          <w:szCs w:val="22"/>
          <w:lang w:eastAsia="zh-CN"/>
        </w:rPr>
        <w:t>- prawo do przenoszenia danych osobowych, o którym mowa w art. 20 RODO,</w:t>
      </w:r>
    </w:p>
    <w:p w:rsidR="009440E9" w:rsidRDefault="004A50E9">
      <w:pPr>
        <w:spacing w:after="150" w:line="240" w:lineRule="auto"/>
        <w:ind w:firstLine="567"/>
        <w:jc w:val="both"/>
        <w:rPr>
          <w:kern w:val="2"/>
          <w:sz w:val="22"/>
          <w:szCs w:val="22"/>
          <w:lang w:eastAsia="zh-CN"/>
        </w:rPr>
      </w:pPr>
      <w:r>
        <w:rPr>
          <w:rFonts w:ascii="Calibri" w:eastAsia="Times New Roman" w:hAnsi="Calibri" w:cs="Calibri"/>
          <w:color w:val="auto"/>
          <w:sz w:val="22"/>
          <w:szCs w:val="22"/>
          <w:lang w:eastAsia="zh-CN"/>
        </w:rPr>
        <w:t>- na podstawie art. 21 RODO prawo sprzeciwu wobec przetwarzania danych osobowych, gdyż podstawą prawną przetwarzania Państwa danych osobowych jest art. 6 ust. 1 lit. C RODO.</w:t>
      </w:r>
    </w:p>
    <w:p w:rsidR="009440E9" w:rsidRDefault="009440E9">
      <w:pPr>
        <w:spacing w:after="40" w:line="240" w:lineRule="auto"/>
        <w:ind w:left="540"/>
        <w:jc w:val="both"/>
        <w:rPr>
          <w:rFonts w:ascii="Calibri" w:hAnsi="Calibri" w:cs="Calibri"/>
          <w:color w:val="008000"/>
          <w:kern w:val="2"/>
          <w:sz w:val="22"/>
          <w:szCs w:val="22"/>
          <w:lang w:eastAsia="zh-CN"/>
        </w:rPr>
      </w:pPr>
    </w:p>
    <w:p w:rsidR="009440E9" w:rsidRDefault="009440E9">
      <w:pPr>
        <w:spacing w:after="40" w:line="240" w:lineRule="auto"/>
        <w:ind w:left="540"/>
        <w:jc w:val="both"/>
      </w:pPr>
    </w:p>
    <w:sectPr w:rsidR="009440E9">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545"/>
    <w:multiLevelType w:val="multilevel"/>
    <w:tmpl w:val="6B483952"/>
    <w:lvl w:ilvl="0">
      <w:start w:val="1"/>
      <w:numFmt w:val="decimal"/>
      <w:lvlText w:val="%1."/>
      <w:lvlJc w:val="left"/>
      <w:pPr>
        <w:tabs>
          <w:tab w:val="num" w:pos="2340"/>
        </w:tabs>
        <w:ind w:left="2340" w:hanging="363"/>
      </w:pPr>
      <w:rPr>
        <w:rFonts w:ascii="Calibri" w:hAnsi="Calibri"/>
        <w:b w:val="0"/>
        <w:sz w:val="22"/>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3E05E80"/>
    <w:multiLevelType w:val="multilevel"/>
    <w:tmpl w:val="37DC6B9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7B78DD"/>
    <w:multiLevelType w:val="multilevel"/>
    <w:tmpl w:val="F790D1DA"/>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C51B7A"/>
    <w:multiLevelType w:val="multilevel"/>
    <w:tmpl w:val="A672CC1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ascii="Calibri" w:hAnsi="Calibri"/>
        <w:b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9364C1"/>
    <w:multiLevelType w:val="multilevel"/>
    <w:tmpl w:val="32B8218A"/>
    <w:lvl w:ilvl="0">
      <w:start w:val="1"/>
      <w:numFmt w:val="decimal"/>
      <w:lvlText w:val="%1."/>
      <w:lvlJc w:val="left"/>
      <w:pPr>
        <w:tabs>
          <w:tab w:val="num" w:pos="1800"/>
        </w:tabs>
        <w:ind w:left="1800" w:hanging="363"/>
      </w:pPr>
      <w:rPr>
        <w:rFonts w:ascii="Calibri" w:hAnsi="Calibri"/>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A72165"/>
    <w:multiLevelType w:val="multilevel"/>
    <w:tmpl w:val="C2D2A6D6"/>
    <w:lvl w:ilvl="0">
      <w:start w:val="1"/>
      <w:numFmt w:val="decimal"/>
      <w:lvlText w:val="%1."/>
      <w:lvlJc w:val="left"/>
      <w:pPr>
        <w:tabs>
          <w:tab w:val="num" w:pos="363"/>
        </w:tabs>
        <w:ind w:left="363" w:hanging="363"/>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A470FA"/>
    <w:multiLevelType w:val="multilevel"/>
    <w:tmpl w:val="C97EA1EC"/>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286B0C"/>
    <w:multiLevelType w:val="multilevel"/>
    <w:tmpl w:val="EA44DEC2"/>
    <w:lvl w:ilvl="0">
      <w:start w:val="1"/>
      <w:numFmt w:val="lowerLetter"/>
      <w:lvlText w:val="%1)"/>
      <w:lvlJc w:val="left"/>
      <w:pPr>
        <w:ind w:left="720" w:hanging="360"/>
      </w:pPr>
    </w:lvl>
    <w:lvl w:ilvl="1">
      <w:start w:val="2"/>
      <w:numFmt w:val="decimal"/>
      <w:lvlText w:val="%2."/>
      <w:lvlJc w:val="left"/>
      <w:pPr>
        <w:tabs>
          <w:tab w:val="num" w:pos="1534"/>
        </w:tabs>
        <w:ind w:left="1534" w:hanging="454"/>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1337E5"/>
    <w:multiLevelType w:val="multilevel"/>
    <w:tmpl w:val="2C3C6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6B2193"/>
    <w:multiLevelType w:val="multilevel"/>
    <w:tmpl w:val="843C50A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FE61845"/>
    <w:multiLevelType w:val="multilevel"/>
    <w:tmpl w:val="A77A89EA"/>
    <w:lvl w:ilvl="0">
      <w:start w:val="1"/>
      <w:numFmt w:val="decimal"/>
      <w:lvlText w:val="%1."/>
      <w:lvlJc w:val="left"/>
      <w:pPr>
        <w:tabs>
          <w:tab w:val="num" w:pos="723"/>
        </w:tabs>
        <w:ind w:left="723" w:hanging="363"/>
      </w:pPr>
      <w:rPr>
        <w:rFonts w:ascii="Calibri" w:hAnsi="Calibri"/>
        <w:b/>
        <w:sz w:val="22"/>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1">
    <w:nsid w:val="4335191B"/>
    <w:multiLevelType w:val="multilevel"/>
    <w:tmpl w:val="CFA6CFC0"/>
    <w:lvl w:ilvl="0">
      <w:start w:val="1"/>
      <w:numFmt w:val="bullet"/>
      <w:lvlText w:val=""/>
      <w:lvlJc w:val="left"/>
      <w:pPr>
        <w:ind w:left="720" w:hanging="360"/>
      </w:pPr>
      <w:rPr>
        <w:rFonts w:ascii="Symbol" w:hAnsi="Symbol" w:cs="Symbol" w:hint="default"/>
        <w:b/>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color w:val="auto"/>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color w:val="auto"/>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CAE70AC"/>
    <w:multiLevelType w:val="multilevel"/>
    <w:tmpl w:val="70FAA1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48E1DA1"/>
    <w:multiLevelType w:val="multilevel"/>
    <w:tmpl w:val="D8B4EB58"/>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14">
    <w:nsid w:val="651F33F1"/>
    <w:multiLevelType w:val="multilevel"/>
    <w:tmpl w:val="DC322DB6"/>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84A3F42"/>
    <w:multiLevelType w:val="multilevel"/>
    <w:tmpl w:val="0432495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A94539"/>
    <w:multiLevelType w:val="multilevel"/>
    <w:tmpl w:val="D51AD9C0"/>
    <w:lvl w:ilvl="0">
      <w:start w:val="1"/>
      <w:numFmt w:val="decimal"/>
      <w:lvlText w:val="%1."/>
      <w:lvlJc w:val="left"/>
      <w:pPr>
        <w:tabs>
          <w:tab w:val="num" w:pos="1214"/>
        </w:tabs>
        <w:ind w:left="1214"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0"/>
  </w:num>
  <w:num w:numId="3">
    <w:abstractNumId w:val="4"/>
  </w:num>
  <w:num w:numId="4">
    <w:abstractNumId w:val="16"/>
  </w:num>
  <w:num w:numId="5">
    <w:abstractNumId w:val="2"/>
  </w:num>
  <w:num w:numId="6">
    <w:abstractNumId w:val="6"/>
  </w:num>
  <w:num w:numId="7">
    <w:abstractNumId w:val="5"/>
  </w:num>
  <w:num w:numId="8">
    <w:abstractNumId w:val="15"/>
  </w:num>
  <w:num w:numId="9">
    <w:abstractNumId w:val="14"/>
  </w:num>
  <w:num w:numId="10">
    <w:abstractNumId w:val="1"/>
  </w:num>
  <w:num w:numId="11">
    <w:abstractNumId w:val="13"/>
  </w:num>
  <w:num w:numId="12">
    <w:abstractNumId w:val="3"/>
  </w:num>
  <w:num w:numId="13">
    <w:abstractNumId w:val="7"/>
  </w:num>
  <w:num w:numId="14">
    <w:abstractNumId w:val="8"/>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9440E9"/>
    <w:rsid w:val="00003AE3"/>
    <w:rsid w:val="000B32AB"/>
    <w:rsid w:val="00100C34"/>
    <w:rsid w:val="001421FA"/>
    <w:rsid w:val="001E3234"/>
    <w:rsid w:val="002A5E70"/>
    <w:rsid w:val="0030726A"/>
    <w:rsid w:val="00313B38"/>
    <w:rsid w:val="00444F41"/>
    <w:rsid w:val="004729F7"/>
    <w:rsid w:val="004A50E9"/>
    <w:rsid w:val="006C19AF"/>
    <w:rsid w:val="008B39A3"/>
    <w:rsid w:val="009440E9"/>
    <w:rsid w:val="00BC23E8"/>
    <w:rsid w:val="00D867FD"/>
    <w:rsid w:val="00E609E2"/>
    <w:rsid w:val="00F41E09"/>
    <w:rsid w:val="00FA00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200" w:line="276" w:lineRule="auto"/>
      <w:textAlignment w:val="baseline"/>
    </w:pPr>
    <w:rPr>
      <w:rFonts w:ascii="Times New Roman" w:eastAsia="Lucida Sans Unicode" w:hAnsi="Times New Roman" w:cs="Tahoma"/>
      <w:color w:val="00000A"/>
      <w:sz w:val="24"/>
      <w:szCs w:val="24"/>
    </w:rPr>
  </w:style>
  <w:style w:type="paragraph" w:styleId="Nagwek1">
    <w:name w:val="heading 1"/>
    <w:basedOn w:val="Normalny"/>
    <w:qFormat/>
    <w:pPr>
      <w:keepNext/>
      <w:spacing w:before="240" w:after="60"/>
      <w:outlineLvl w:val="0"/>
    </w:pPr>
    <w:rPr>
      <w:rFonts w:ascii="Arial" w:hAnsi="Arial" w:cs="Arial"/>
      <w:b/>
      <w:bCs/>
      <w:sz w:val="32"/>
      <w:szCs w:val="32"/>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before="240" w:after="60"/>
      <w:outlineLvl w:val="2"/>
    </w:pPr>
    <w:rPr>
      <w:rFonts w:ascii="Arial" w:hAnsi="Arial" w:cs="Arial"/>
      <w:b/>
      <w:bCs/>
      <w:sz w:val="26"/>
      <w:szCs w:val="26"/>
    </w:rPr>
  </w:style>
  <w:style w:type="paragraph" w:styleId="Nagwek4">
    <w:name w:val="heading 4"/>
    <w:basedOn w:val="Normalny"/>
    <w:qFormat/>
    <w:pPr>
      <w:keepNext/>
      <w:spacing w:before="240" w:after="60"/>
      <w:outlineLvl w:val="3"/>
    </w:pPr>
    <w:rPr>
      <w:b/>
      <w:bCs/>
      <w:sz w:val="28"/>
      <w:szCs w:val="28"/>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qFormat/>
    <w:pPr>
      <w:keepNext/>
      <w:pBdr>
        <w:bottom w:val="single" w:sz="4" w:space="0" w:color="00000A"/>
      </w:pBdr>
      <w:ind w:left="-851"/>
      <w:jc w:val="both"/>
      <w:outlineLvl w:val="6"/>
    </w:pPr>
    <w:rPr>
      <w:rFonts w:ascii="Tahoma" w:hAnsi="Tahoma"/>
      <w:b/>
      <w:sz w:val="20"/>
      <w:szCs w:val="20"/>
    </w:rPr>
  </w:style>
  <w:style w:type="paragraph" w:styleId="Nagwek8">
    <w:name w:val="heading 8"/>
    <w:basedOn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Arial" w:eastAsia="Times New Roman" w:hAnsi="Arial" w:cs="Arial"/>
      <w:b/>
      <w:bCs/>
      <w:sz w:val="32"/>
      <w:szCs w:val="32"/>
      <w:lang w:val="pl-PL"/>
    </w:rPr>
  </w:style>
  <w:style w:type="character" w:customStyle="1" w:styleId="Nagwek2Znak">
    <w:name w:val="Nagłówek 2 Znak"/>
    <w:basedOn w:val="Domylnaczcionkaakapitu"/>
    <w:qFormat/>
    <w:rPr>
      <w:rFonts w:ascii="Arial" w:eastAsia="Times New Roman" w:hAnsi="Arial" w:cs="Arial"/>
      <w:b/>
      <w:bCs/>
      <w:i/>
      <w:iCs/>
      <w:sz w:val="28"/>
      <w:szCs w:val="28"/>
      <w:lang w:val="pl-PL"/>
    </w:rPr>
  </w:style>
  <w:style w:type="character" w:customStyle="1" w:styleId="Nagwek3Znak">
    <w:name w:val="Nagłówek 3 Znak"/>
    <w:basedOn w:val="Domylnaczcionkaakapitu"/>
    <w:qFormat/>
    <w:rPr>
      <w:rFonts w:ascii="Arial" w:eastAsia="Times New Roman" w:hAnsi="Arial" w:cs="Arial"/>
      <w:b/>
      <w:bCs/>
      <w:sz w:val="26"/>
      <w:szCs w:val="26"/>
      <w:lang w:val="pl-PL"/>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qFormat/>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qFormat/>
    <w:rPr>
      <w:rFonts w:ascii="Tahoma" w:eastAsia="Times New Roman" w:hAnsi="Tahoma" w:cs="Times New Roman"/>
      <w:b/>
      <w:sz w:val="20"/>
      <w:szCs w:val="20"/>
      <w:lang w:val="pl-PL"/>
    </w:rPr>
  </w:style>
  <w:style w:type="character" w:customStyle="1" w:styleId="Nagwek8Znak">
    <w:name w:val="Nagłówek 8 Znak"/>
    <w:basedOn w:val="Domylnaczcionkaakapitu"/>
    <w:qFormat/>
    <w:rPr>
      <w:rFonts w:ascii="Times New Roman" w:eastAsia="Times New Roman" w:hAnsi="Times New Roman" w:cs="Times New Roman"/>
      <w:i/>
      <w:iCs/>
      <w:lang w:val="pl-PL"/>
    </w:rPr>
  </w:style>
  <w:style w:type="character" w:customStyle="1" w:styleId="pktZnak">
    <w:name w:val="pkt Znak"/>
    <w:qFormat/>
    <w:rPr>
      <w:rFonts w:ascii="Times New Roman" w:eastAsia="Times New Roman" w:hAnsi="Times New Roman" w:cs="Times New Roman"/>
      <w:szCs w:val="20"/>
      <w:lang w:val="pl-PL"/>
    </w:rPr>
  </w:style>
  <w:style w:type="character" w:customStyle="1" w:styleId="TytuZnak">
    <w:name w:val="Tytuł Znak"/>
    <w:basedOn w:val="Domylnaczcionkaakapitu"/>
    <w:qFormat/>
    <w:rPr>
      <w:rFonts w:ascii="Arial" w:eastAsia="Times New Roman" w:hAnsi="Arial" w:cs="Times New Roman"/>
      <w:b/>
      <w:sz w:val="22"/>
      <w:szCs w:val="20"/>
      <w:lang w:val="pl-PL"/>
    </w:rPr>
  </w:style>
  <w:style w:type="character" w:customStyle="1" w:styleId="TekstpodstawowyZnak">
    <w:name w:val="Tekst podstawowy Znak"/>
    <w:basedOn w:val="Domylnaczcionkaakapitu"/>
    <w:qFormat/>
    <w:rPr>
      <w:rFonts w:ascii="Arial" w:eastAsia="Times New Roman" w:hAnsi="Arial" w:cs="Times New Roman"/>
      <w:b/>
      <w:sz w:val="22"/>
      <w:szCs w:val="20"/>
      <w:lang w:val="pl-PL"/>
    </w:rPr>
  </w:style>
  <w:style w:type="character" w:customStyle="1" w:styleId="Tekstpodstawowy2Znak">
    <w:name w:val="Tekst podstawowy 2 Znak"/>
    <w:basedOn w:val="Domylnaczcionkaakapitu"/>
    <w:qFormat/>
    <w:rPr>
      <w:rFonts w:ascii="Arial" w:eastAsia="Times New Roman" w:hAnsi="Arial" w:cs="Times New Roman"/>
      <w:sz w:val="20"/>
      <w:szCs w:val="20"/>
      <w:lang w:val="pl-PL" w:eastAsia="pl-PL"/>
    </w:rPr>
  </w:style>
  <w:style w:type="character" w:customStyle="1" w:styleId="StopkaZnak">
    <w:name w:val="Stopka Znak"/>
    <w:basedOn w:val="Domylnaczcionkaakapitu"/>
    <w:qFormat/>
    <w:rPr>
      <w:rFonts w:ascii="Tahoma" w:eastAsia="Times New Roman" w:hAnsi="Tahoma" w:cs="Times New Roman"/>
      <w:sz w:val="20"/>
      <w:szCs w:val="20"/>
      <w:lang w:val="pl-PL"/>
    </w:rPr>
  </w:style>
  <w:style w:type="character" w:customStyle="1" w:styleId="WW8Num2z0">
    <w:name w:val="WW8Num2z0"/>
    <w:qFormat/>
    <w:rPr>
      <w:rFonts w:ascii="Times New Roman" w:hAnsi="Times New Roman" w:cs="Times New Roman"/>
    </w:rPr>
  </w:style>
  <w:style w:type="character" w:customStyle="1" w:styleId="Tekstpodstawowy3Znak">
    <w:name w:val="Tekst podstawowy 3 Znak"/>
    <w:basedOn w:val="Domylnaczcionkaakapitu"/>
    <w:qFormat/>
    <w:rPr>
      <w:rFonts w:ascii="Times New Roman" w:eastAsia="Times New Roman" w:hAnsi="Times New Roman" w:cs="Times New Roman"/>
      <w:sz w:val="16"/>
      <w:szCs w:val="16"/>
      <w:lang w:val="pl-PL"/>
    </w:rPr>
  </w:style>
  <w:style w:type="character" w:customStyle="1" w:styleId="czeinternetowe">
    <w:name w:val="Łącze internetowe"/>
    <w:rPr>
      <w:color w:val="0000FF"/>
      <w:u w:val="single"/>
    </w:rPr>
  </w:style>
  <w:style w:type="character" w:customStyle="1" w:styleId="TekstpodstawowywcityZnak">
    <w:name w:val="Tekst podstawowy wcięty Znak"/>
    <w:basedOn w:val="Domylnaczcionkaakapitu"/>
    <w:qFormat/>
    <w:rPr>
      <w:rFonts w:ascii="Times New Roman" w:eastAsia="Times New Roman" w:hAnsi="Times New Roman" w:cs="Times New Roman"/>
      <w:lang w:val="pl-PL"/>
    </w:rPr>
  </w:style>
  <w:style w:type="character" w:customStyle="1" w:styleId="Tekstpodstawowywcity2Znak">
    <w:name w:val="Tekst podstawowy wcięty 2 Znak"/>
    <w:basedOn w:val="Domylnaczcionkaakapitu"/>
    <w:qFormat/>
    <w:rPr>
      <w:rFonts w:ascii="Times New Roman" w:eastAsia="Times New Roman" w:hAnsi="Times New Roman" w:cs="Times New Roman"/>
      <w:lang w:val="pl-PL"/>
    </w:rPr>
  </w:style>
  <w:style w:type="character" w:customStyle="1" w:styleId="TekstprzypisudolnegoZnak">
    <w:name w:val="Tekst przypisu dolnego Znak"/>
    <w:basedOn w:val="Domylnaczcionkaakapitu"/>
    <w:qFormat/>
    <w:rPr>
      <w:rFonts w:ascii="Tahoma" w:eastAsia="Times New Roman" w:hAnsi="Tahoma" w:cs="Times New Roman"/>
      <w:sz w:val="20"/>
      <w:szCs w:val="20"/>
      <w:lang w:val="pl-PL"/>
    </w:rPr>
  </w:style>
  <w:style w:type="character" w:customStyle="1" w:styleId="ZwykytekstZnak">
    <w:name w:val="Zwykły tekst Znak"/>
    <w:basedOn w:val="Domylnaczcionkaakapitu"/>
    <w:qFormat/>
    <w:rPr>
      <w:rFonts w:ascii="Courier New" w:eastAsia="Times New Roman" w:hAnsi="Courier New" w:cs="Courier New"/>
      <w:sz w:val="20"/>
      <w:szCs w:val="20"/>
      <w:lang w:val="pl-PL"/>
    </w:rPr>
  </w:style>
  <w:style w:type="character" w:styleId="Odwoaniedokomentarza">
    <w:name w:val="annotation reference"/>
    <w:qFormat/>
    <w:rPr>
      <w:sz w:val="16"/>
    </w:rPr>
  </w:style>
  <w:style w:type="character" w:customStyle="1" w:styleId="TekstkomentarzaZnak">
    <w:name w:val="Tekst komentarza Znak"/>
    <w:basedOn w:val="Domylnaczcionkaakapitu"/>
    <w:qFormat/>
    <w:rPr>
      <w:rFonts w:ascii="Tahoma" w:eastAsia="Times New Roman" w:hAnsi="Tahoma" w:cs="Times New Roman"/>
      <w:sz w:val="20"/>
      <w:szCs w:val="20"/>
      <w:lang w:val="pl-PL"/>
    </w:rPr>
  </w:style>
  <w:style w:type="character" w:customStyle="1" w:styleId="TekstdymkaZnak">
    <w:name w:val="Tekst dymka Znak"/>
    <w:basedOn w:val="Domylnaczcionkaakapitu"/>
    <w:qFormat/>
    <w:rPr>
      <w:rFonts w:ascii="Tahoma" w:eastAsia="Times New Roman" w:hAnsi="Tahoma" w:cs="Times New Roman"/>
      <w:sz w:val="16"/>
      <w:szCs w:val="16"/>
      <w:lang w:val="pl-PL"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Pr>
      <w:sz w:val="20"/>
      <w:vertAlign w:val="superscript"/>
    </w:rPr>
  </w:style>
  <w:style w:type="character" w:styleId="Numerstrony">
    <w:name w:val="page number"/>
    <w:basedOn w:val="Domylnaczcionkaakapitu"/>
    <w:qFormat/>
  </w:style>
  <w:style w:type="character" w:customStyle="1" w:styleId="PodpisZnak">
    <w:name w:val="Podpis Znak"/>
    <w:basedOn w:val="Domylnaczcionkaakapitu"/>
    <w:qFormat/>
    <w:rPr>
      <w:rFonts w:ascii="Times New Roman" w:eastAsia="Times New Roman" w:hAnsi="Times New Roman" w:cs="Times New Roman"/>
      <w:b/>
      <w:bCs/>
      <w:i/>
      <w:iCs/>
      <w:lang w:val="pl-PL"/>
    </w:rPr>
  </w:style>
  <w:style w:type="character" w:customStyle="1" w:styleId="TematkomentarzaZnak">
    <w:name w:val="Temat komentarza Znak"/>
    <w:basedOn w:val="TekstkomentarzaZnak"/>
    <w:qFormat/>
    <w:rPr>
      <w:rFonts w:ascii="Times New Roman" w:eastAsia="Times New Roman" w:hAnsi="Times New Roman" w:cs="Times New Roman"/>
      <w:b/>
      <w:bCs/>
      <w:sz w:val="20"/>
      <w:szCs w:val="20"/>
      <w:lang w:val="pl-PL" w:eastAsia="pl-PL"/>
    </w:rPr>
  </w:style>
  <w:style w:type="character" w:customStyle="1" w:styleId="NagwekZnak">
    <w:name w:val="Nagłówek Znak"/>
    <w:basedOn w:val="Domylnaczcionkaakapitu"/>
    <w:qFormat/>
    <w:rPr>
      <w:rFonts w:ascii="Times New Roman" w:eastAsia="Times New Roman" w:hAnsi="Times New Roman" w:cs="Times New Roman"/>
      <w:lang w:val="pl-PL" w:eastAsia="pl-PL"/>
    </w:rPr>
  </w:style>
  <w:style w:type="character" w:customStyle="1" w:styleId="Tekstpodstawowywcity3Znak">
    <w:name w:val="Tekst podstawowy wcięty 3 Znak"/>
    <w:basedOn w:val="Domylnaczcionkaakapitu"/>
    <w:qFormat/>
    <w:rPr>
      <w:rFonts w:ascii="Times New Roman" w:eastAsia="Times New Roman" w:hAnsi="Times New Roman" w:cs="Times New Roman"/>
      <w:sz w:val="16"/>
      <w:szCs w:val="16"/>
      <w:lang w:val="pl-PL"/>
    </w:rPr>
  </w:style>
  <w:style w:type="character" w:customStyle="1" w:styleId="apple-style-span">
    <w:name w:val="apple-style-span"/>
    <w:basedOn w:val="Domylnaczcionkaakapitu"/>
    <w:qFormat/>
  </w:style>
  <w:style w:type="character" w:customStyle="1" w:styleId="PodtytuZnak">
    <w:name w:val="Podtytuł Znak"/>
    <w:basedOn w:val="Domylnaczcionkaakapitu"/>
    <w:qFormat/>
    <w:rPr>
      <w:rFonts w:ascii="Arial" w:eastAsia="Times New Roman" w:hAnsi="Arial" w:cs="Arial"/>
      <w:b/>
      <w:bCs/>
      <w:sz w:val="22"/>
      <w:lang w:val="pl-PL"/>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val="pl-PL"/>
    </w:rPr>
  </w:style>
  <w:style w:type="character" w:customStyle="1" w:styleId="MapadokumentuZnak">
    <w:name w:val="Mapa dokumentu Znak"/>
    <w:basedOn w:val="Domylnaczcionkaakapitu"/>
    <w:qFormat/>
    <w:rPr>
      <w:rFonts w:ascii="Tahoma" w:eastAsia="Times New Roman" w:hAnsi="Tahoma" w:cs="Tahoma"/>
      <w:sz w:val="16"/>
      <w:szCs w:val="16"/>
      <w:lang w:val="pl-PL"/>
    </w:rPr>
  </w:style>
  <w:style w:type="character" w:customStyle="1" w:styleId="ZnakZnak13">
    <w:name w:val="Znak Znak13"/>
    <w:qFormat/>
    <w:rPr>
      <w:rFonts w:ascii="Arial" w:hAnsi="Arial"/>
      <w:b/>
      <w:sz w:val="22"/>
      <w:lang w:val="pl-PL" w:eastAsia="pl-PL" w:bidi="ar-SA"/>
    </w:rPr>
  </w:style>
  <w:style w:type="character" w:customStyle="1" w:styleId="ZnakZnak8">
    <w:name w:val="Znak Znak8"/>
    <w:qFormat/>
    <w:rPr>
      <w:sz w:val="24"/>
      <w:szCs w:val="24"/>
      <w:lang w:val="pl-PL" w:eastAsia="pl-PL" w:bidi="ar-SA"/>
    </w:rPr>
  </w:style>
  <w:style w:type="character" w:customStyle="1" w:styleId="FontStyle17">
    <w:name w:val="Font Style17"/>
    <w:qFormat/>
    <w:rPr>
      <w:rFonts w:ascii="Arial Unicode MS" w:eastAsia="Arial Unicode MS" w:hAnsi="Arial Unicode MS" w:cs="Arial Unicode MS"/>
      <w:sz w:val="18"/>
      <w:szCs w:val="18"/>
    </w:rPr>
  </w:style>
  <w:style w:type="character" w:styleId="UyteHipercze">
    <w:name w:val="FollowedHyperlink"/>
    <w:basedOn w:val="Domylnaczcionkaakapitu"/>
    <w:qFormat/>
    <w:rPr>
      <w:color w:val="800080"/>
      <w:u w:val="single"/>
    </w:rPr>
  </w:style>
  <w:style w:type="character" w:customStyle="1" w:styleId="NormalBoldChar">
    <w:name w:val="NormalBold Char"/>
    <w:qFormat/>
    <w:rPr>
      <w:rFonts w:ascii="Times New Roman" w:eastAsia="Times New Roman" w:hAnsi="Times New Roman" w:cs="Times New Roman"/>
      <w:b/>
      <w:szCs w:val="22"/>
      <w:lang w:val="pl-PL" w:eastAsia="en-GB"/>
    </w:rPr>
  </w:style>
  <w:style w:type="character" w:customStyle="1" w:styleId="DeltaViewInsertion">
    <w:name w:val="DeltaView Insertion"/>
    <w:qFormat/>
    <w:rPr>
      <w:b/>
      <w:i/>
      <w:spacing w:val="0"/>
    </w:rPr>
  </w:style>
  <w:style w:type="character" w:customStyle="1" w:styleId="ListLabel1">
    <w:name w:val="ListLabel 1"/>
    <w:qFormat/>
    <w:rPr>
      <w:b/>
      <w:sz w:val="23"/>
    </w:rPr>
  </w:style>
  <w:style w:type="character" w:customStyle="1" w:styleId="ListLabel2">
    <w:name w:val="ListLabel 2"/>
    <w:qFormat/>
    <w:rPr>
      <w:rFonts w:cs="Times New Roman"/>
      <w:sz w:val="22"/>
      <w:szCs w:val="22"/>
    </w:rPr>
  </w:style>
  <w:style w:type="character" w:customStyle="1" w:styleId="ListLabel3">
    <w:name w:val="ListLabel 3"/>
    <w:qFormat/>
    <w:rPr>
      <w:rFonts w:cs="Lucida Grande"/>
    </w:rPr>
  </w:style>
  <w:style w:type="character" w:customStyle="1" w:styleId="ListLabel4">
    <w:name w:val="ListLabel 4"/>
    <w:qFormat/>
    <w:rPr>
      <w:b w:val="0"/>
    </w:rPr>
  </w:style>
  <w:style w:type="character" w:customStyle="1" w:styleId="ListLabel5">
    <w:name w:val="ListLabel 5"/>
    <w:qFormat/>
    <w:rPr>
      <w:rFonts w:eastAsia="Times New Roman" w:cs="Times New Roman"/>
    </w:rPr>
  </w:style>
  <w:style w:type="character" w:customStyle="1" w:styleId="ListLabel6">
    <w:name w:val="ListLabel 6"/>
    <w:qFormat/>
    <w:rPr>
      <w:b w:val="0"/>
      <w:sz w:val="20"/>
      <w:szCs w:val="20"/>
    </w:rPr>
  </w:style>
  <w:style w:type="character" w:customStyle="1" w:styleId="ListLabel7">
    <w:name w:val="ListLabel 7"/>
    <w:qFormat/>
    <w:rPr>
      <w:rFonts w:cs="Times New Roman"/>
      <w:color w:val="00000A"/>
    </w:rPr>
  </w:style>
  <w:style w:type="character" w:customStyle="1" w:styleId="ListLabel8">
    <w:name w:val="ListLabel 8"/>
    <w:qFormat/>
    <w:rPr>
      <w:rFonts w:cs="Courier New"/>
    </w:rPr>
  </w:style>
  <w:style w:type="character" w:customStyle="1" w:styleId="ListLabel9">
    <w:name w:val="ListLabel 9"/>
    <w:qFormat/>
    <w:rPr>
      <w:b w:val="0"/>
      <w:i w:val="0"/>
    </w:rPr>
  </w:style>
  <w:style w:type="character" w:customStyle="1" w:styleId="ListLabel10">
    <w:name w:val="ListLabel 10"/>
    <w:qFormat/>
    <w:rPr>
      <w:b/>
      <w:i w:val="0"/>
      <w:color w:val="00000A"/>
      <w:sz w:val="20"/>
      <w:szCs w:val="20"/>
    </w:rPr>
  </w:style>
  <w:style w:type="character" w:customStyle="1" w:styleId="ListLabel11">
    <w:name w:val="ListLabel 11"/>
    <w:qFormat/>
    <w:rPr>
      <w:b w:val="0"/>
      <w:color w:val="00000A"/>
      <w:sz w:val="20"/>
      <w:szCs w:val="20"/>
    </w:rPr>
  </w:style>
  <w:style w:type="character" w:customStyle="1" w:styleId="Zakotwiczenieprzypisukocowego">
    <w:name w:val="Zakotwiczenie przypisu końcowego"/>
    <w:rPr>
      <w:vertAlign w:val="superscript"/>
    </w:rPr>
  </w:style>
  <w:style w:type="character" w:customStyle="1" w:styleId="ListLabel12">
    <w:name w:val="ListLabel 12"/>
    <w:qFormat/>
    <w:rPr>
      <w:b/>
      <w:sz w:val="23"/>
    </w:rPr>
  </w:style>
  <w:style w:type="character" w:customStyle="1" w:styleId="ListLabel13">
    <w:name w:val="ListLabel 13"/>
    <w:qFormat/>
    <w:rPr>
      <w:rFonts w:cs="Symbol"/>
      <w:b/>
      <w:sz w:val="20"/>
    </w:rPr>
  </w:style>
  <w:style w:type="character" w:customStyle="1" w:styleId="ListLabel14">
    <w:name w:val="ListLabel 14"/>
    <w:qFormat/>
    <w:rPr>
      <w:rFonts w:cs="Times New Roman"/>
      <w:sz w:val="22"/>
      <w:szCs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b w:val="0"/>
    </w:rPr>
  </w:style>
  <w:style w:type="character" w:customStyle="1" w:styleId="ListLabel18">
    <w:name w:val="ListLabel 18"/>
    <w:qFormat/>
    <w:rPr>
      <w:rFonts w:cs="Calibri"/>
    </w:rPr>
  </w:style>
  <w:style w:type="character" w:customStyle="1" w:styleId="ListLabel19">
    <w:name w:val="ListLabel 19"/>
    <w:qFormat/>
    <w:rPr>
      <w:b w:val="0"/>
      <w:sz w:val="20"/>
      <w:szCs w:val="20"/>
    </w:rPr>
  </w:style>
  <w:style w:type="character" w:customStyle="1" w:styleId="ListLabel20">
    <w:name w:val="ListLabel 20"/>
    <w:qFormat/>
    <w:rPr>
      <w:color w:val="00000A"/>
    </w:rPr>
  </w:style>
  <w:style w:type="character" w:customStyle="1" w:styleId="ListLabel21">
    <w:name w:val="ListLabel 21"/>
    <w:qFormat/>
    <w:rPr>
      <w:b w:val="0"/>
      <w:i w:val="0"/>
    </w:rPr>
  </w:style>
  <w:style w:type="character" w:customStyle="1" w:styleId="ListLabel22">
    <w:name w:val="ListLabel 22"/>
    <w:qFormat/>
    <w:rPr>
      <w:b/>
      <w:i w:val="0"/>
      <w:color w:val="00000A"/>
      <w:sz w:val="20"/>
      <w:szCs w:val="20"/>
    </w:rPr>
  </w:style>
  <w:style w:type="character" w:customStyle="1" w:styleId="ListLabel23">
    <w:name w:val="ListLabel 23"/>
    <w:qFormat/>
    <w:rPr>
      <w:b w:val="0"/>
      <w:color w:val="00000A"/>
      <w:sz w:val="20"/>
      <w:szCs w:val="20"/>
    </w:rPr>
  </w:style>
  <w:style w:type="character" w:customStyle="1" w:styleId="ListLabel24">
    <w:name w:val="ListLabel 24"/>
    <w:qFormat/>
    <w:rPr>
      <w:b w:val="0"/>
    </w:rPr>
  </w:style>
  <w:style w:type="character" w:customStyle="1" w:styleId="ListLabel25">
    <w:name w:val="ListLabel 25"/>
    <w:qFormat/>
    <w:rPr>
      <w:rFonts w:cs="Calibri"/>
    </w:rPr>
  </w:style>
  <w:style w:type="character" w:customStyle="1" w:styleId="ListLabel26">
    <w:name w:val="ListLabel 26"/>
    <w:qFormat/>
    <w:rPr>
      <w:b w:val="0"/>
      <w:sz w:val="20"/>
      <w:szCs w:val="20"/>
    </w:rPr>
  </w:style>
  <w:style w:type="character" w:customStyle="1" w:styleId="ListLabel27">
    <w:name w:val="ListLabel 27"/>
    <w:qFormat/>
    <w:rPr>
      <w:color w:val="00000A"/>
    </w:rPr>
  </w:style>
  <w:style w:type="character" w:customStyle="1" w:styleId="ListLabel28">
    <w:name w:val="ListLabel 28"/>
    <w:qFormat/>
    <w:rPr>
      <w:rFonts w:cs="Symbol"/>
      <w:b/>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b/>
      <w:i w:val="0"/>
      <w:color w:val="00000A"/>
      <w:sz w:val="20"/>
      <w:szCs w:val="20"/>
    </w:rPr>
  </w:style>
  <w:style w:type="character" w:customStyle="1" w:styleId="ListLabel32">
    <w:name w:val="ListLabel 32"/>
    <w:qFormat/>
    <w:rPr>
      <w:b w:val="0"/>
      <w:color w:val="00000A"/>
      <w:sz w:val="20"/>
      <w:szCs w:val="20"/>
    </w:rPr>
  </w:style>
  <w:style w:type="character" w:customStyle="1" w:styleId="ListLabel33">
    <w:name w:val="ListLabel 33"/>
    <w:qFormat/>
    <w:rPr>
      <w:b w:val="0"/>
    </w:rPr>
  </w:style>
  <w:style w:type="character" w:customStyle="1" w:styleId="ListLabel34">
    <w:name w:val="ListLabel 34"/>
    <w:qFormat/>
    <w:rPr>
      <w:rFonts w:cs="Calibri"/>
    </w:rPr>
  </w:style>
  <w:style w:type="character" w:customStyle="1" w:styleId="ListLabel35">
    <w:name w:val="ListLabel 35"/>
    <w:qFormat/>
    <w:rPr>
      <w:b w:val="0"/>
      <w:sz w:val="20"/>
      <w:szCs w:val="20"/>
    </w:rPr>
  </w:style>
  <w:style w:type="character" w:customStyle="1" w:styleId="ListLabel36">
    <w:name w:val="ListLabel 36"/>
    <w:qFormat/>
    <w:rPr>
      <w:color w:val="00000A"/>
    </w:rPr>
  </w:style>
  <w:style w:type="character" w:customStyle="1" w:styleId="ListLabel37">
    <w:name w:val="ListLabel 37"/>
    <w:qFormat/>
    <w:rPr>
      <w:rFonts w:cs="Symbol"/>
      <w:b/>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b/>
      <w:i w:val="0"/>
      <w:color w:val="00000A"/>
      <w:sz w:val="20"/>
      <w:szCs w:val="20"/>
    </w:rPr>
  </w:style>
  <w:style w:type="character" w:customStyle="1" w:styleId="ListLabel41">
    <w:name w:val="ListLabel 41"/>
    <w:qFormat/>
    <w:rPr>
      <w:b w:val="0"/>
      <w:color w:val="00000A"/>
      <w:sz w:val="20"/>
      <w:szCs w:val="20"/>
    </w:rPr>
  </w:style>
  <w:style w:type="character" w:customStyle="1" w:styleId="ListLabel42">
    <w:name w:val="ListLabel 42"/>
    <w:qFormat/>
    <w:rPr>
      <w:b w:val="0"/>
    </w:rPr>
  </w:style>
  <w:style w:type="character" w:customStyle="1" w:styleId="ListLabel43">
    <w:name w:val="ListLabel 43"/>
    <w:qFormat/>
    <w:rPr>
      <w:rFonts w:cs="Calibri"/>
    </w:rPr>
  </w:style>
  <w:style w:type="character" w:customStyle="1" w:styleId="ListLabel44">
    <w:name w:val="ListLabel 44"/>
    <w:qFormat/>
    <w:rPr>
      <w:b w:val="0"/>
      <w:sz w:val="20"/>
      <w:szCs w:val="20"/>
    </w:rPr>
  </w:style>
  <w:style w:type="character" w:customStyle="1" w:styleId="ListLabel45">
    <w:name w:val="ListLabel 45"/>
    <w:qFormat/>
    <w:rPr>
      <w:color w:val="00000A"/>
    </w:rPr>
  </w:style>
  <w:style w:type="character" w:customStyle="1" w:styleId="ListLabel46">
    <w:name w:val="ListLabel 46"/>
    <w:qFormat/>
    <w:rPr>
      <w:rFonts w:cs="Symbol"/>
      <w:b/>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b/>
      <w:i w:val="0"/>
      <w:color w:val="00000A"/>
      <w:sz w:val="20"/>
      <w:szCs w:val="20"/>
    </w:rPr>
  </w:style>
  <w:style w:type="character" w:customStyle="1" w:styleId="ListLabel50">
    <w:name w:val="ListLabel 50"/>
    <w:qFormat/>
    <w:rPr>
      <w:b w:val="0"/>
      <w:color w:val="00000A"/>
      <w:sz w:val="20"/>
      <w:szCs w:val="20"/>
    </w:rPr>
  </w:style>
  <w:style w:type="character" w:customStyle="1" w:styleId="ListLabel51">
    <w:name w:val="ListLabel 51"/>
    <w:qFormat/>
    <w:rPr>
      <w:b w:val="0"/>
    </w:rPr>
  </w:style>
  <w:style w:type="character" w:customStyle="1" w:styleId="ListLabel52">
    <w:name w:val="ListLabel 52"/>
    <w:qFormat/>
    <w:rPr>
      <w:rFonts w:cs="Calibri"/>
    </w:rPr>
  </w:style>
  <w:style w:type="character" w:customStyle="1" w:styleId="ListLabel53">
    <w:name w:val="ListLabel 53"/>
    <w:qFormat/>
    <w:rPr>
      <w:b w:val="0"/>
      <w:sz w:val="20"/>
      <w:szCs w:val="20"/>
    </w:rPr>
  </w:style>
  <w:style w:type="character" w:customStyle="1" w:styleId="ListLabel54">
    <w:name w:val="ListLabel 54"/>
    <w:qFormat/>
    <w:rPr>
      <w:color w:val="00000A"/>
    </w:rPr>
  </w:style>
  <w:style w:type="character" w:customStyle="1" w:styleId="ListLabel55">
    <w:name w:val="ListLabel 55"/>
    <w:qFormat/>
    <w:rPr>
      <w:rFonts w:cs="Symbol"/>
      <w:b/>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b/>
      <w:i w:val="0"/>
      <w:color w:val="00000A"/>
      <w:sz w:val="20"/>
      <w:szCs w:val="20"/>
    </w:rPr>
  </w:style>
  <w:style w:type="character" w:customStyle="1" w:styleId="ListLabel59">
    <w:name w:val="ListLabel 59"/>
    <w:qFormat/>
    <w:rPr>
      <w:b w:val="0"/>
      <w:color w:val="00000A"/>
      <w:sz w:val="20"/>
      <w:szCs w:val="20"/>
    </w:rPr>
  </w:style>
  <w:style w:type="character" w:customStyle="1" w:styleId="WW8Num10z0">
    <w:name w:val="WW8Num10z0"/>
    <w:qFormat/>
    <w:rPr>
      <w:rFonts w:ascii="Symbol" w:eastAsia="Times New Roman" w:hAnsi="Symbol" w:cs="Symbol"/>
      <w:color w:val="000000"/>
      <w:sz w:val="24"/>
      <w:szCs w:val="24"/>
      <w:shd w:val="clear" w:color="auto" w:fill="FFFFFF"/>
      <w:lang w:eastAsia="en-US" w:bidi="en-US"/>
    </w:rPr>
  </w:style>
  <w:style w:type="character" w:customStyle="1" w:styleId="Wyrnienie">
    <w:name w:val="Wyróżnienie"/>
    <w:qFormat/>
    <w:rPr>
      <w:i/>
      <w:iCs/>
    </w:rPr>
  </w:style>
  <w:style w:type="character" w:customStyle="1" w:styleId="ListLabel60">
    <w:name w:val="ListLabel 60"/>
    <w:qFormat/>
    <w:rPr>
      <w:b w:val="0"/>
    </w:rPr>
  </w:style>
  <w:style w:type="character" w:customStyle="1" w:styleId="ListLabel61">
    <w:name w:val="ListLabel 61"/>
    <w:qFormat/>
    <w:rPr>
      <w:rFonts w:cs="Calibri"/>
    </w:rPr>
  </w:style>
  <w:style w:type="character" w:customStyle="1" w:styleId="ListLabel62">
    <w:name w:val="ListLabel 62"/>
    <w:qFormat/>
    <w:rPr>
      <w:b w:val="0"/>
      <w:sz w:val="20"/>
      <w:szCs w:val="20"/>
    </w:rPr>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color w:val="000000"/>
      <w:sz w:val="24"/>
      <w:szCs w:val="24"/>
      <w:shd w:val="clear" w:color="auto" w:fill="FFFFFF"/>
    </w:rPr>
  </w:style>
  <w:style w:type="character" w:customStyle="1" w:styleId="ListLabel67">
    <w:name w:val="ListLabel 67"/>
    <w:qFormat/>
    <w:rPr>
      <w:rFonts w:cs="Calibri"/>
    </w:rPr>
  </w:style>
  <w:style w:type="character" w:customStyle="1" w:styleId="ListLabel68">
    <w:name w:val="ListLabel 68"/>
    <w:qFormat/>
    <w:rPr>
      <w:b w:val="0"/>
      <w:sz w:val="20"/>
      <w:szCs w:val="20"/>
    </w:rPr>
  </w:style>
  <w:style w:type="character" w:customStyle="1" w:styleId="ListLabel69">
    <w:name w:val="ListLabel 69"/>
    <w:qFormat/>
    <w:rPr>
      <w:b w:val="0"/>
    </w:rPr>
  </w:style>
  <w:style w:type="character" w:customStyle="1" w:styleId="ListLabel70">
    <w:name w:val="ListLabel 70"/>
    <w:qFormat/>
    <w:rPr>
      <w:rFonts w:cs="Symbol"/>
      <w:b/>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color w:val="000000"/>
      <w:sz w:val="24"/>
      <w:szCs w:val="24"/>
      <w:shd w:val="clear" w:color="auto" w:fill="FFFFFF"/>
    </w:rPr>
  </w:style>
  <w:style w:type="character" w:customStyle="1" w:styleId="ListLabel74">
    <w:name w:val="ListLabel 74"/>
    <w:qFormat/>
    <w:rPr>
      <w:rFonts w:cs="Calibri"/>
    </w:rPr>
  </w:style>
  <w:style w:type="character" w:customStyle="1" w:styleId="ListLabel75">
    <w:name w:val="ListLabel 75"/>
    <w:qFormat/>
    <w:rPr>
      <w:b w:val="0"/>
      <w:sz w:val="20"/>
      <w:szCs w:val="20"/>
    </w:rPr>
  </w:style>
  <w:style w:type="character" w:customStyle="1" w:styleId="ListLabel76">
    <w:name w:val="ListLabel 76"/>
    <w:qFormat/>
    <w:rPr>
      <w:b w:val="0"/>
    </w:rPr>
  </w:style>
  <w:style w:type="character" w:customStyle="1" w:styleId="ListLabel77">
    <w:name w:val="ListLabel 77"/>
    <w:qFormat/>
    <w:rPr>
      <w:rFonts w:cs="Symbol"/>
      <w:b/>
      <w:sz w:val="20"/>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color w:val="000000"/>
      <w:sz w:val="24"/>
      <w:szCs w:val="24"/>
      <w:shd w:val="clear" w:color="auto" w:fill="FFFFFF"/>
    </w:rPr>
  </w:style>
  <w:style w:type="character" w:customStyle="1" w:styleId="ListLabel81">
    <w:name w:val="ListLabel 81"/>
    <w:qFormat/>
    <w:rPr>
      <w:rFonts w:cs="Calibri"/>
    </w:rPr>
  </w:style>
  <w:style w:type="character" w:customStyle="1" w:styleId="ListLabel82">
    <w:name w:val="ListLabel 82"/>
    <w:qFormat/>
    <w:rPr>
      <w:b w:val="0"/>
      <w:sz w:val="20"/>
      <w:szCs w:val="20"/>
    </w:rPr>
  </w:style>
  <w:style w:type="character" w:customStyle="1" w:styleId="ListLabel83">
    <w:name w:val="ListLabel 83"/>
    <w:qFormat/>
    <w:rPr>
      <w:b w:val="0"/>
    </w:rPr>
  </w:style>
  <w:style w:type="character" w:customStyle="1" w:styleId="ListLabel84">
    <w:name w:val="ListLabel 84"/>
    <w:qFormat/>
    <w:rPr>
      <w:rFonts w:cs="Symbol"/>
      <w:b/>
      <w:sz w:val="2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color w:val="000000"/>
      <w:sz w:val="24"/>
      <w:szCs w:val="24"/>
      <w:shd w:val="clear" w:color="auto" w:fill="FFFFFF"/>
    </w:rPr>
  </w:style>
  <w:style w:type="character" w:customStyle="1" w:styleId="ListLabel88">
    <w:name w:val="ListLabel 88"/>
    <w:qFormat/>
    <w:rPr>
      <w:rFonts w:cs="Calibri"/>
    </w:rPr>
  </w:style>
  <w:style w:type="character" w:customStyle="1" w:styleId="ListLabel89">
    <w:name w:val="ListLabel 89"/>
    <w:qFormat/>
    <w:rPr>
      <w:b w:val="0"/>
      <w:sz w:val="20"/>
      <w:szCs w:val="20"/>
    </w:rPr>
  </w:style>
  <w:style w:type="character" w:customStyle="1" w:styleId="ListLabel90">
    <w:name w:val="ListLabel 90"/>
    <w:qFormat/>
    <w:rPr>
      <w:b w:val="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color w:val="000000"/>
      <w:sz w:val="24"/>
      <w:szCs w:val="24"/>
      <w:shd w:val="clear" w:color="auto" w:fill="FFFFFF"/>
    </w:rPr>
  </w:style>
  <w:style w:type="character" w:customStyle="1" w:styleId="ListLabel95">
    <w:name w:val="ListLabel 95"/>
    <w:qFormat/>
    <w:rPr>
      <w:rFonts w:cs="Calibri"/>
    </w:rPr>
  </w:style>
  <w:style w:type="character" w:customStyle="1" w:styleId="ListLabel96">
    <w:name w:val="ListLabel 96"/>
    <w:qFormat/>
    <w:rPr>
      <w:b w:val="0"/>
      <w:sz w:val="20"/>
      <w:szCs w:val="20"/>
    </w:rPr>
  </w:style>
  <w:style w:type="character" w:customStyle="1" w:styleId="ListLabel97">
    <w:name w:val="ListLabel 97"/>
    <w:qFormat/>
    <w:rPr>
      <w:b w:val="0"/>
    </w:rPr>
  </w:style>
  <w:style w:type="character" w:customStyle="1" w:styleId="ListLabel98">
    <w:name w:val="ListLabel 98"/>
    <w:qFormat/>
    <w:rPr>
      <w:rFonts w:cs="Symbol"/>
      <w:b/>
      <w:sz w:val="20"/>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sz w:val="24"/>
      <w:szCs w:val="24"/>
      <w:shd w:val="clear" w:color="auto" w:fill="FFFFFF"/>
    </w:rPr>
  </w:style>
  <w:style w:type="character" w:customStyle="1" w:styleId="ListLabel102">
    <w:name w:val="ListLabel 102"/>
    <w:qFormat/>
    <w:rPr>
      <w:rFonts w:cs="Calibri"/>
    </w:rPr>
  </w:style>
  <w:style w:type="character" w:customStyle="1" w:styleId="ListLabel103">
    <w:name w:val="ListLabel 103"/>
    <w:qFormat/>
    <w:rPr>
      <w:b w:val="0"/>
      <w:sz w:val="20"/>
      <w:szCs w:val="20"/>
    </w:rPr>
  </w:style>
  <w:style w:type="character" w:customStyle="1" w:styleId="ListLabel104">
    <w:name w:val="ListLabel 104"/>
    <w:qFormat/>
    <w:rPr>
      <w:b w:val="0"/>
    </w:rPr>
  </w:style>
  <w:style w:type="character" w:customStyle="1" w:styleId="ListLabel105">
    <w:name w:val="ListLabel 105"/>
    <w:qFormat/>
    <w:rPr>
      <w:rFonts w:cs="Symbol"/>
      <w:b/>
      <w:sz w:val="20"/>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TekstpodstawowyZnak1">
    <w:name w:val="Tekst podstawowy Znak1"/>
    <w:basedOn w:val="Domylnaczcionkaakapitu"/>
    <w:link w:val="Tekstpodstawowy"/>
    <w:uiPriority w:val="99"/>
    <w:semiHidden/>
    <w:qFormat/>
    <w:rsid w:val="002C2B98"/>
    <w:rPr>
      <w:rFonts w:ascii="Times New Roman" w:eastAsia="Lucida Sans Unicode" w:hAnsi="Times New Roman" w:cs="Tahoma"/>
      <w:color w:val="00000A"/>
      <w:sz w:val="24"/>
      <w:szCs w:val="24"/>
    </w:rPr>
  </w:style>
  <w:style w:type="character" w:customStyle="1" w:styleId="ListLabel108">
    <w:name w:val="ListLabel 108"/>
    <w:qFormat/>
    <w:rPr>
      <w:rFonts w:cs="Calibri"/>
    </w:rPr>
  </w:style>
  <w:style w:type="character" w:customStyle="1" w:styleId="ListLabel109">
    <w:name w:val="ListLabel 109"/>
    <w:qFormat/>
    <w:rPr>
      <w:rFonts w:ascii="Calibri" w:hAnsi="Calibri"/>
      <w:b w:val="0"/>
      <w:sz w:val="22"/>
      <w:szCs w:val="20"/>
    </w:rPr>
  </w:style>
  <w:style w:type="character" w:customStyle="1" w:styleId="ListLabel110">
    <w:name w:val="ListLabel 110"/>
    <w:qFormat/>
    <w:rPr>
      <w:rFonts w:ascii="Calibri" w:hAnsi="Calibri"/>
      <w:b/>
      <w:sz w:val="22"/>
    </w:rPr>
  </w:style>
  <w:style w:type="character" w:customStyle="1" w:styleId="ListLabel111">
    <w:name w:val="ListLabel 111"/>
    <w:qFormat/>
    <w:rPr>
      <w:rFonts w:ascii="Calibri" w:hAnsi="Calibri"/>
      <w:b w:val="0"/>
      <w:sz w:val="22"/>
    </w:rPr>
  </w:style>
  <w:style w:type="character" w:customStyle="1" w:styleId="ListLabel112">
    <w:name w:val="ListLabel 112"/>
    <w:qFormat/>
    <w:rPr>
      <w:b w:val="0"/>
    </w:rPr>
  </w:style>
  <w:style w:type="character" w:customStyle="1" w:styleId="ListLabel113">
    <w:name w:val="ListLabel 113"/>
    <w:qFormat/>
    <w:rPr>
      <w:b w:val="0"/>
    </w:rPr>
  </w:style>
  <w:style w:type="character" w:customStyle="1" w:styleId="ListLabel114">
    <w:name w:val="ListLabel 114"/>
    <w:qFormat/>
    <w:rPr>
      <w:rFonts w:ascii="Calibri" w:hAnsi="Calibri"/>
      <w:b w:val="0"/>
      <w:sz w:val="22"/>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sz w:val="20"/>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0"/>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Symbol"/>
      <w:b/>
      <w:color w:val="auto"/>
      <w:sz w:val="20"/>
      <w:szCs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color w:val="auto"/>
      <w:sz w:val="20"/>
      <w:szCs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color w:val="auto"/>
      <w:sz w:val="20"/>
      <w:szCs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alibri" w:hAnsi="Calibri" w:cs="Segoe UI"/>
      <w:sz w:val="22"/>
      <w:szCs w:val="22"/>
    </w:rPr>
  </w:style>
  <w:style w:type="character" w:customStyle="1" w:styleId="ListLabel152">
    <w:name w:val="ListLabel 152"/>
    <w:qFormat/>
    <w:rPr>
      <w:rFonts w:ascii="Calibri" w:hAnsi="Calibri"/>
      <w:bCs/>
      <w:color w:val="00000A"/>
      <w:sz w:val="22"/>
      <w:szCs w:val="22"/>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uiPriority w:val="99"/>
    <w:semiHidden/>
    <w:unhideWhenUsed/>
    <w:rsid w:val="002C2B98"/>
    <w:pPr>
      <w:spacing w:after="120"/>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next w:val="Tekstpodstawowy"/>
    <w:pPr>
      <w:tabs>
        <w:tab w:val="center" w:pos="4536"/>
        <w:tab w:val="right" w:pos="9072"/>
      </w:tabs>
    </w:pPr>
  </w:style>
  <w:style w:type="paragraph" w:customStyle="1" w:styleId="Podpis1">
    <w:name w:val="Podpis1"/>
    <w:basedOn w:val="Normalny"/>
    <w:pPr>
      <w:jc w:val="right"/>
    </w:pPr>
    <w:rPr>
      <w:b/>
      <w:bCs/>
      <w:i/>
      <w:iCs/>
    </w:rPr>
  </w:style>
  <w:style w:type="paragraph" w:customStyle="1" w:styleId="pkt">
    <w:name w:val="pkt"/>
    <w:basedOn w:val="Normalny"/>
    <w:qFormat/>
    <w:pPr>
      <w:spacing w:before="60" w:after="60"/>
      <w:ind w:left="851" w:hanging="295"/>
      <w:jc w:val="both"/>
    </w:pPr>
    <w:rPr>
      <w:szCs w:val="20"/>
    </w:rPr>
  </w:style>
  <w:style w:type="paragraph" w:customStyle="1" w:styleId="pkt1">
    <w:name w:val="pkt1"/>
    <w:basedOn w:val="pkt"/>
    <w:qFormat/>
    <w:pPr>
      <w:ind w:left="850" w:hanging="425"/>
    </w:pPr>
  </w:style>
  <w:style w:type="paragraph" w:styleId="Tytu">
    <w:name w:val="Title"/>
    <w:basedOn w:val="Normalny"/>
    <w:qFormat/>
    <w:pPr>
      <w:jc w:val="center"/>
    </w:pPr>
    <w:rPr>
      <w:rFonts w:ascii="Arial" w:hAnsi="Arial"/>
      <w:b/>
      <w:sz w:val="22"/>
      <w:szCs w:val="20"/>
    </w:rPr>
  </w:style>
  <w:style w:type="paragraph" w:styleId="Tekstpodstawowy2">
    <w:name w:val="Body Text 2"/>
    <w:basedOn w:val="Normalny"/>
    <w:qFormat/>
    <w:pPr>
      <w:jc w:val="both"/>
    </w:pPr>
    <w:rPr>
      <w:rFonts w:ascii="Arial" w:hAnsi="Arial"/>
      <w:sz w:val="20"/>
      <w:szCs w:val="20"/>
    </w:rPr>
  </w:style>
  <w:style w:type="paragraph" w:styleId="Stopka">
    <w:name w:val="footer"/>
    <w:basedOn w:val="Normalny"/>
    <w:pPr>
      <w:tabs>
        <w:tab w:val="center" w:pos="4536"/>
        <w:tab w:val="right" w:pos="9072"/>
      </w:tabs>
    </w:pPr>
    <w:rPr>
      <w:rFonts w:ascii="Tahoma" w:hAnsi="Tahoma"/>
      <w:sz w:val="20"/>
      <w:szCs w:val="20"/>
    </w:rPr>
  </w:style>
  <w:style w:type="paragraph" w:styleId="Tekstpodstawowy3">
    <w:name w:val="Body Text 3"/>
    <w:basedOn w:val="Normalny"/>
    <w:qFormat/>
    <w:pPr>
      <w:spacing w:after="120"/>
    </w:pPr>
    <w:rPr>
      <w:sz w:val="16"/>
      <w:szCs w:val="16"/>
    </w:rPr>
  </w:style>
  <w:style w:type="paragraph" w:styleId="NormalnyWeb">
    <w:name w:val="Normal (Web)"/>
    <w:basedOn w:val="Normalny"/>
    <w:qFormat/>
    <w:pPr>
      <w:spacing w:before="28" w:after="28"/>
      <w:jc w:val="both"/>
    </w:pPr>
    <w:rPr>
      <w:sz w:val="20"/>
      <w:szCs w:val="20"/>
    </w:rPr>
  </w:style>
  <w:style w:type="paragraph" w:customStyle="1" w:styleId="Tekstpodstawowywcity1">
    <w:name w:val="Tekst podstawowy wcięty1"/>
    <w:basedOn w:val="Normalny"/>
    <w:pPr>
      <w:spacing w:after="120"/>
      <w:ind w:left="283"/>
    </w:pPr>
  </w:style>
  <w:style w:type="paragraph" w:styleId="Tekstpodstawowywcity2">
    <w:name w:val="Body Text Indent 2"/>
    <w:basedOn w:val="Normalny"/>
    <w:qFormat/>
    <w:pPr>
      <w:spacing w:after="120" w:line="480" w:lineRule="auto"/>
      <w:ind w:left="283"/>
    </w:pPr>
  </w:style>
  <w:style w:type="paragraph" w:customStyle="1" w:styleId="Tekstprzypisudolnego1">
    <w:name w:val="Tekst przypisu dolnego1"/>
    <w:basedOn w:val="Normalny"/>
  </w:style>
  <w:style w:type="paragraph" w:styleId="Zwykytekst">
    <w:name w:val="Plain Text"/>
    <w:basedOn w:val="Normalny"/>
    <w:qFormat/>
    <w:rPr>
      <w:rFonts w:ascii="Courier New" w:hAnsi="Courier New" w:cs="Courier New"/>
      <w:sz w:val="20"/>
      <w:szCs w:val="20"/>
    </w:rPr>
  </w:style>
  <w:style w:type="paragraph" w:customStyle="1" w:styleId="wypunkt">
    <w:name w:val="wypunkt"/>
    <w:basedOn w:val="Normalny"/>
    <w:qFormat/>
    <w:pPr>
      <w:tabs>
        <w:tab w:val="left" w:pos="0"/>
      </w:tabs>
      <w:spacing w:line="360" w:lineRule="auto"/>
      <w:jc w:val="both"/>
    </w:pPr>
    <w:rPr>
      <w:szCs w:val="20"/>
    </w:rPr>
  </w:style>
  <w:style w:type="paragraph" w:styleId="Tekstkomentarza">
    <w:name w:val="annotation text"/>
    <w:basedOn w:val="Normalny"/>
    <w:qFormat/>
    <w:rPr>
      <w:rFonts w:ascii="Tahoma" w:hAnsi="Tahoma"/>
      <w:sz w:val="20"/>
      <w:szCs w:val="20"/>
    </w:rPr>
  </w:style>
  <w:style w:type="paragraph" w:styleId="Tekstdymka">
    <w:name w:val="Balloon Text"/>
    <w:basedOn w:val="Normalny"/>
    <w:qFormat/>
    <w:rPr>
      <w:rFonts w:ascii="Tahoma" w:hAnsi="Tahoma"/>
      <w:sz w:val="16"/>
      <w:szCs w:val="16"/>
    </w:rPr>
  </w:style>
  <w:style w:type="paragraph" w:customStyle="1" w:styleId="ust">
    <w:name w:val="ust"/>
    <w:qFormat/>
    <w:pPr>
      <w:suppressAutoHyphens/>
      <w:spacing w:before="60" w:after="60" w:line="276" w:lineRule="auto"/>
      <w:ind w:left="426" w:hanging="284"/>
      <w:jc w:val="both"/>
    </w:pPr>
    <w:rPr>
      <w:rFonts w:ascii="Times New Roman" w:eastAsia="Times New Roman" w:hAnsi="Times New Roman" w:cs="Times New Roman"/>
      <w:color w:val="00000A"/>
      <w:sz w:val="24"/>
      <w:szCs w:val="20"/>
    </w:rPr>
  </w:style>
  <w:style w:type="paragraph" w:customStyle="1" w:styleId="ustp">
    <w:name w:val="ustęp"/>
    <w:basedOn w:val="Normalny"/>
    <w:qFormat/>
    <w:pPr>
      <w:tabs>
        <w:tab w:val="left" w:pos="1080"/>
      </w:tabs>
      <w:spacing w:after="120" w:line="312" w:lineRule="auto"/>
      <w:jc w:val="both"/>
    </w:pPr>
    <w:rPr>
      <w:sz w:val="26"/>
      <w:szCs w:val="20"/>
    </w:rPr>
  </w:style>
  <w:style w:type="paragraph" w:customStyle="1" w:styleId="tx">
    <w:name w:val="tx"/>
    <w:basedOn w:val="Normalny"/>
    <w:qFormat/>
    <w:pPr>
      <w:spacing w:before="28" w:after="28"/>
    </w:pPr>
    <w:rPr>
      <w:b/>
      <w:bCs/>
      <w:lang w:val="en-US" w:eastAsia="en-US"/>
    </w:rPr>
  </w:style>
  <w:style w:type="paragraph" w:customStyle="1" w:styleId="ust1art">
    <w:name w:val="ust1 art"/>
    <w:qFormat/>
    <w:pPr>
      <w:suppressAutoHyphens/>
      <w:spacing w:before="60" w:after="60" w:line="276" w:lineRule="auto"/>
      <w:ind w:left="1843" w:hanging="255"/>
      <w:jc w:val="both"/>
      <w:textAlignment w:val="baseline"/>
    </w:pPr>
    <w:rPr>
      <w:rFonts w:ascii="Times New Roman" w:eastAsia="Times New Roman" w:hAnsi="Times New Roman" w:cs="Times New Roman"/>
      <w:color w:val="00000A"/>
      <w:sz w:val="24"/>
      <w:szCs w:val="20"/>
    </w:rPr>
  </w:style>
  <w:style w:type="paragraph" w:styleId="Tematkomentarza">
    <w:name w:val="annotation subject"/>
    <w:basedOn w:val="Tekstkomentarza"/>
    <w:qFormat/>
    <w:rPr>
      <w:rFonts w:ascii="Times New Roman" w:hAnsi="Times New Roman"/>
      <w:b/>
      <w:bCs/>
    </w:rPr>
  </w:style>
  <w:style w:type="paragraph" w:styleId="Tekstpodstawowywcity3">
    <w:name w:val="Body Text Indent 3"/>
    <w:basedOn w:val="Normalny"/>
    <w:qFormat/>
    <w:pPr>
      <w:spacing w:after="120"/>
      <w:ind w:left="283"/>
    </w:pPr>
    <w:rPr>
      <w:sz w:val="16"/>
      <w:szCs w:val="16"/>
    </w:rPr>
  </w:style>
  <w:style w:type="paragraph" w:customStyle="1" w:styleId="CharZnakCharZnakCharZnakCharZnakZnakZnakZnak">
    <w:name w:val="Char Znak Char Znak Char Znak Char Znak Znak Znak Znak"/>
    <w:basedOn w:val="Normalny"/>
    <w:qFormat/>
  </w:style>
  <w:style w:type="paragraph" w:styleId="Listapunktowana3">
    <w:name w:val="List Bullet 3"/>
    <w:basedOn w:val="Normalny"/>
    <w:qFormat/>
  </w:style>
  <w:style w:type="paragraph" w:styleId="Listapunktowana">
    <w:name w:val="List Bullet"/>
    <w:basedOn w:val="Normalny"/>
    <w:qFormat/>
  </w:style>
  <w:style w:type="paragraph" w:styleId="Listapunktowana2">
    <w:name w:val="List Bullet 2"/>
    <w:basedOn w:val="Normalny"/>
    <w:qFormat/>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customStyle="1" w:styleId="CharZnakCharZnakCharZnakCharZnak">
    <w:name w:val="Char Znak Char Znak Char Znak Char Znak"/>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qFormat/>
    <w:pPr>
      <w:suppressAutoHyphens/>
      <w:spacing w:after="200" w:line="276" w:lineRule="auto"/>
    </w:pPr>
    <w:rPr>
      <w:rFonts w:ascii="Times New Roman" w:eastAsia="Times New Roman" w:hAnsi="Times New Roman" w:cs="Times New Roman"/>
      <w:color w:val="000000"/>
      <w:sz w:val="24"/>
      <w:szCs w:val="24"/>
    </w:rPr>
  </w:style>
  <w:style w:type="paragraph" w:styleId="Akapitzlist">
    <w:name w:val="List Paragraph"/>
    <w:basedOn w:val="Normalny"/>
    <w:qFormat/>
    <w:pPr>
      <w:ind w:left="708"/>
    </w:pPr>
  </w:style>
  <w:style w:type="paragraph" w:customStyle="1" w:styleId="Tekstpodstawowy21">
    <w:name w:val="Tekst podstawowy 21"/>
    <w:basedOn w:val="Normalny"/>
    <w:qFormat/>
    <w:pPr>
      <w:jc w:val="center"/>
    </w:pPr>
    <w:rPr>
      <w:rFonts w:ascii="Tahoma" w:hAnsi="Tahoma"/>
      <w:smallCaps/>
      <w:shadow/>
      <w:sz w:val="20"/>
      <w:szCs w:val="20"/>
    </w:rPr>
  </w:style>
  <w:style w:type="paragraph" w:customStyle="1" w:styleId="Tekstpodstawowywcity21">
    <w:name w:val="Tekst podstawowy wcięty 21"/>
    <w:basedOn w:val="Normalny"/>
    <w:qFormat/>
    <w:pPr>
      <w:ind w:left="360"/>
    </w:pPr>
    <w:rPr>
      <w:rFonts w:ascii="Arial" w:hAnsi="Arial" w:cs="Arial"/>
      <w:sz w:val="22"/>
      <w:szCs w:val="20"/>
      <w:lang w:eastAsia="ar-SA"/>
    </w:rPr>
  </w:style>
  <w:style w:type="paragraph" w:customStyle="1" w:styleId="Tekstpodstawowywcity31">
    <w:name w:val="Tekst podstawowy wcięty 31"/>
    <w:basedOn w:val="Normalny"/>
    <w:qFormat/>
    <w:pPr>
      <w:ind w:left="360"/>
      <w:jc w:val="both"/>
    </w:pPr>
    <w:rPr>
      <w:rFonts w:ascii="Arial" w:hAnsi="Arial"/>
      <w:color w:val="000000"/>
      <w:sz w:val="22"/>
      <w:lang w:eastAsia="ar-SA"/>
    </w:rPr>
  </w:style>
  <w:style w:type="paragraph" w:customStyle="1" w:styleId="Tekstpodstawowywcity32">
    <w:name w:val="Tekst podstawowy wcięty 32"/>
    <w:basedOn w:val="Normalny"/>
    <w:qFormat/>
    <w:pPr>
      <w:ind w:left="360"/>
    </w:pPr>
    <w:rPr>
      <w:rFonts w:ascii="Arial" w:hAnsi="Arial"/>
      <w:i/>
      <w:color w:val="000000"/>
      <w:sz w:val="22"/>
      <w:lang w:eastAsia="ar-SA"/>
    </w:rPr>
  </w:style>
  <w:style w:type="paragraph" w:customStyle="1" w:styleId="Normalny4">
    <w:name w:val="Normalny+4"/>
    <w:basedOn w:val="Default"/>
    <w:qFormat/>
    <w:rPr>
      <w:rFonts w:ascii="Arial" w:hAnsi="Arial"/>
      <w:color w:val="00000A"/>
    </w:rPr>
  </w:style>
  <w:style w:type="paragraph" w:customStyle="1" w:styleId="Tekstpodstawowy23">
    <w:name w:val="Tekst podstawowy 2+3"/>
    <w:basedOn w:val="Default"/>
    <w:qFormat/>
    <w:rPr>
      <w:rFonts w:ascii="Arial" w:hAnsi="Arial"/>
      <w:color w:val="00000A"/>
    </w:rPr>
  </w:style>
  <w:style w:type="paragraph" w:customStyle="1" w:styleId="arimr">
    <w:name w:val="arimr"/>
    <w:basedOn w:val="Normalny"/>
    <w:qFormat/>
    <w:pPr>
      <w:spacing w:line="360" w:lineRule="auto"/>
    </w:pPr>
    <w:rPr>
      <w:szCs w:val="20"/>
      <w:lang w:val="en-US"/>
    </w:rPr>
  </w:style>
  <w:style w:type="paragraph" w:customStyle="1" w:styleId="Tytu0">
    <w:name w:val="Tytu?"/>
    <w:basedOn w:val="Normalny"/>
    <w:qFormat/>
    <w:pPr>
      <w:jc w:val="center"/>
    </w:pPr>
    <w:rPr>
      <w:b/>
      <w:szCs w:val="20"/>
    </w:rPr>
  </w:style>
  <w:style w:type="paragraph" w:styleId="Podtytu">
    <w:name w:val="Subtitle"/>
    <w:basedOn w:val="Normalny"/>
    <w:qFormat/>
    <w:rPr>
      <w:rFonts w:ascii="Arial" w:hAnsi="Arial" w:cs="Arial"/>
      <w:b/>
      <w:bCs/>
      <w:sz w:val="22"/>
    </w:rPr>
  </w:style>
  <w:style w:type="paragraph" w:styleId="Tekstprzypisukocowego">
    <w:name w:val="endnote text"/>
    <w:basedOn w:val="Normalny"/>
    <w:rPr>
      <w:sz w:val="20"/>
      <w:szCs w:val="20"/>
    </w:rPr>
  </w:style>
  <w:style w:type="paragraph" w:customStyle="1" w:styleId="paragraf">
    <w:name w:val="paragraf"/>
    <w:basedOn w:val="Normalny"/>
    <w:qFormat/>
    <w:pPr>
      <w:keepNext/>
      <w:spacing w:before="240" w:after="120" w:line="312" w:lineRule="auto"/>
      <w:jc w:val="center"/>
    </w:pPr>
    <w:rPr>
      <w:b/>
      <w:sz w:val="26"/>
      <w:szCs w:val="20"/>
    </w:rPr>
  </w:style>
  <w:style w:type="paragraph" w:customStyle="1" w:styleId="litera">
    <w:name w:val="litera"/>
    <w:basedOn w:val="Normalny"/>
    <w:qFormat/>
    <w:pPr>
      <w:tabs>
        <w:tab w:val="left" w:pos="720"/>
      </w:tabs>
      <w:spacing w:after="120" w:line="288" w:lineRule="auto"/>
      <w:ind w:left="720" w:hanging="432"/>
      <w:jc w:val="both"/>
    </w:pPr>
    <w:rPr>
      <w:sz w:val="26"/>
      <w:szCs w:val="20"/>
    </w:rPr>
  </w:style>
  <w:style w:type="paragraph" w:customStyle="1" w:styleId="podpisy">
    <w:name w:val="podpisy"/>
    <w:basedOn w:val="Normalny"/>
    <w:qFormat/>
    <w:pPr>
      <w:keepNext/>
      <w:keepLines/>
      <w:tabs>
        <w:tab w:val="center" w:pos="2268"/>
        <w:tab w:val="center" w:pos="7371"/>
      </w:tabs>
      <w:spacing w:before="600" w:after="0" w:line="288" w:lineRule="auto"/>
      <w:jc w:val="both"/>
    </w:pPr>
    <w:rPr>
      <w:sz w:val="26"/>
      <w:szCs w:val="20"/>
    </w:rPr>
  </w:style>
  <w:style w:type="paragraph" w:customStyle="1" w:styleId="Tekstpodstawowy230">
    <w:name w:val="Tekst podstawowy 23"/>
    <w:basedOn w:val="Normalny"/>
    <w:qFormat/>
    <w:pPr>
      <w:spacing w:after="120" w:line="480" w:lineRule="auto"/>
    </w:pPr>
    <w:rPr>
      <w:sz w:val="20"/>
      <w:szCs w:val="20"/>
      <w:lang w:eastAsia="ar-SA"/>
    </w:rPr>
  </w:style>
  <w:style w:type="paragraph" w:customStyle="1" w:styleId="Akapitzlist1">
    <w:name w:val="Akapit z listą1"/>
    <w:basedOn w:val="Normalny"/>
    <w:qFormat/>
    <w:pPr>
      <w:ind w:left="720"/>
      <w:contextualSpacing/>
    </w:pPr>
    <w:rPr>
      <w:rFonts w:ascii="Calibri" w:hAnsi="Calibri"/>
      <w:sz w:val="22"/>
      <w:szCs w:val="22"/>
      <w:lang w:eastAsia="en-US"/>
    </w:rPr>
  </w:style>
  <w:style w:type="paragraph" w:styleId="Mapadokumentu">
    <w:name w:val="Document Map"/>
    <w:basedOn w:val="Normalny"/>
    <w:qFormat/>
    <w:rPr>
      <w:rFonts w:ascii="Tahoma" w:hAnsi="Tahoma"/>
      <w:sz w:val="16"/>
      <w:szCs w:val="16"/>
    </w:rPr>
  </w:style>
  <w:style w:type="paragraph" w:customStyle="1" w:styleId="ZnakZnak1">
    <w:name w:val="Znak Znak1"/>
    <w:basedOn w:val="Normalny"/>
    <w:qFormat/>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qFormat/>
    <w:pPr>
      <w:spacing w:before="28" w:after="28"/>
      <w:jc w:val="center"/>
      <w:textAlignment w:val="center"/>
    </w:pPr>
    <w:rPr>
      <w:b/>
      <w:bCs/>
    </w:rPr>
  </w:style>
  <w:style w:type="paragraph" w:styleId="Poprawka">
    <w:name w:val="Revision"/>
    <w:qFormat/>
    <w:pPr>
      <w:suppressAutoHyphens/>
      <w:spacing w:after="200" w:line="276" w:lineRule="auto"/>
    </w:pPr>
    <w:rPr>
      <w:rFonts w:ascii="Times New Roman" w:eastAsia="Times New Roman" w:hAnsi="Times New Roman" w:cs="Times New Roman"/>
      <w:color w:val="00000A"/>
      <w:sz w:val="24"/>
      <w:szCs w:val="24"/>
    </w:rPr>
  </w:style>
  <w:style w:type="paragraph" w:customStyle="1" w:styleId="wt-listawielopoziomowa">
    <w:name w:val="wt-lista_wielopoziomowa"/>
    <w:basedOn w:val="Normalny"/>
    <w:qFormat/>
    <w:pPr>
      <w:spacing w:before="120" w:after="120"/>
    </w:pPr>
    <w:rPr>
      <w:rFonts w:ascii="Arial" w:hAnsi="Arial" w:cs="Arial"/>
      <w:sz w:val="22"/>
    </w:rPr>
  </w:style>
  <w:style w:type="paragraph" w:customStyle="1" w:styleId="Zawartotabeli">
    <w:name w:val="Zawartość tabeli"/>
    <w:basedOn w:val="Normalny"/>
    <w:qFormat/>
    <w:pPr>
      <w:suppressLineNumbers/>
    </w:pPr>
    <w:rPr>
      <w:rFonts w:eastAsia="MS Mincho"/>
      <w:sz w:val="20"/>
      <w:szCs w:val="20"/>
      <w:lang w:eastAsia="ar-SA"/>
    </w:rPr>
  </w:style>
  <w:style w:type="paragraph" w:customStyle="1" w:styleId="wylicz">
    <w:name w:val="wylicz"/>
    <w:basedOn w:val="Normalny"/>
    <w:qFormat/>
    <w:pPr>
      <w:ind w:left="993" w:hanging="426"/>
    </w:pPr>
    <w:rPr>
      <w:rFonts w:ascii="Arial" w:hAnsi="Arial"/>
      <w:sz w:val="22"/>
      <w:szCs w:val="20"/>
      <w:lang w:val="de-DE"/>
    </w:rPr>
  </w:style>
  <w:style w:type="paragraph" w:customStyle="1" w:styleId="podpunkt">
    <w:name w:val="podpunkt"/>
    <w:basedOn w:val="Normalny"/>
    <w:qFormat/>
    <w:pPr>
      <w:ind w:left="567"/>
    </w:pPr>
    <w:rPr>
      <w:rFonts w:ascii="Arial" w:hAnsi="Arial"/>
      <w:b/>
      <w:sz w:val="22"/>
      <w:szCs w:val="20"/>
      <w:lang w:val="de-DE"/>
    </w:rPr>
  </w:style>
  <w:style w:type="paragraph" w:styleId="Bezodstpw">
    <w:name w:val="No Spacing"/>
    <w:qFormat/>
    <w:pPr>
      <w:suppressAutoHyphens/>
      <w:spacing w:after="200" w:line="276" w:lineRule="auto"/>
    </w:pPr>
    <w:rPr>
      <w:rFonts w:ascii="Times New Roman" w:eastAsia="SimSun" w:hAnsi="Times New Roman" w:cs="Times New Roman"/>
      <w:color w:val="00000A"/>
      <w:sz w:val="24"/>
      <w:szCs w:val="24"/>
      <w:lang w:eastAsia="zh-CN"/>
    </w:rPr>
  </w:style>
  <w:style w:type="paragraph" w:customStyle="1" w:styleId="AbsatzTableFormat">
    <w:name w:val="AbsatzTableFormat"/>
    <w:basedOn w:val="Normalny"/>
    <w:qFormat/>
    <w:pPr>
      <w:ind w:left="-69"/>
    </w:pPr>
    <w:rPr>
      <w:rFonts w:eastAsia="MS Mincho"/>
      <w:sz w:val="16"/>
      <w:szCs w:val="16"/>
      <w:lang w:eastAsia="ar-SA"/>
    </w:rPr>
  </w:style>
  <w:style w:type="paragraph" w:customStyle="1" w:styleId="NormalBold">
    <w:name w:val="NormalBold"/>
    <w:basedOn w:val="Normalny"/>
    <w:qFormat/>
    <w:rPr>
      <w:b/>
      <w:szCs w:val="22"/>
      <w:lang w:eastAsia="en-GB"/>
    </w:rPr>
  </w:style>
  <w:style w:type="paragraph" w:customStyle="1" w:styleId="Text1">
    <w:name w:val="Text 1"/>
    <w:basedOn w:val="Normalny"/>
    <w:qFormat/>
    <w:pPr>
      <w:spacing w:before="120" w:after="120"/>
      <w:ind w:left="850"/>
      <w:jc w:val="both"/>
    </w:pPr>
    <w:rPr>
      <w:rFonts w:eastAsia="Calibri"/>
      <w:szCs w:val="22"/>
      <w:lang w:eastAsia="en-GB"/>
    </w:rPr>
  </w:style>
  <w:style w:type="paragraph" w:customStyle="1" w:styleId="NormalLeft">
    <w:name w:val="Normal Left"/>
    <w:basedOn w:val="Normalny"/>
    <w:qFormat/>
    <w:pPr>
      <w:spacing w:before="120" w:after="120"/>
    </w:pPr>
    <w:rPr>
      <w:rFonts w:eastAsia="Calibri"/>
      <w:szCs w:val="22"/>
      <w:lang w:eastAsia="en-GB"/>
    </w:rPr>
  </w:style>
  <w:style w:type="paragraph" w:customStyle="1" w:styleId="Tiret0">
    <w:name w:val="Tiret 0"/>
    <w:basedOn w:val="Normalny"/>
    <w:qFormat/>
    <w:pPr>
      <w:spacing w:before="120" w:after="120"/>
      <w:jc w:val="both"/>
    </w:pPr>
    <w:rPr>
      <w:rFonts w:eastAsia="Calibri"/>
      <w:szCs w:val="22"/>
      <w:lang w:eastAsia="en-GB"/>
    </w:rPr>
  </w:style>
  <w:style w:type="paragraph" w:customStyle="1" w:styleId="Tiret1">
    <w:name w:val="Tiret 1"/>
    <w:basedOn w:val="Normalny"/>
    <w:qFormat/>
    <w:pPr>
      <w:spacing w:before="120" w:after="120"/>
      <w:jc w:val="both"/>
    </w:pPr>
    <w:rPr>
      <w:rFonts w:eastAsia="Calibri"/>
      <w:szCs w:val="22"/>
      <w:lang w:eastAsia="en-GB"/>
    </w:rPr>
  </w:style>
  <w:style w:type="paragraph" w:customStyle="1" w:styleId="NumPar1">
    <w:name w:val="NumPar 1"/>
    <w:basedOn w:val="Normalny"/>
    <w:qFormat/>
    <w:pPr>
      <w:spacing w:before="120" w:after="120"/>
      <w:jc w:val="both"/>
    </w:pPr>
    <w:rPr>
      <w:rFonts w:eastAsia="Calibri"/>
      <w:szCs w:val="22"/>
      <w:lang w:eastAsia="en-GB"/>
    </w:rPr>
  </w:style>
  <w:style w:type="paragraph" w:customStyle="1" w:styleId="NumPar2">
    <w:name w:val="NumPar 2"/>
    <w:basedOn w:val="Normalny"/>
    <w:qFormat/>
    <w:pPr>
      <w:spacing w:before="120" w:after="120"/>
      <w:jc w:val="both"/>
    </w:pPr>
    <w:rPr>
      <w:rFonts w:eastAsia="Calibri"/>
      <w:szCs w:val="22"/>
      <w:lang w:eastAsia="en-GB"/>
    </w:rPr>
  </w:style>
  <w:style w:type="paragraph" w:customStyle="1" w:styleId="NumPar3">
    <w:name w:val="NumPar 3"/>
    <w:basedOn w:val="Normalny"/>
    <w:qFormat/>
    <w:pPr>
      <w:spacing w:before="120" w:after="120"/>
      <w:jc w:val="both"/>
    </w:pPr>
    <w:rPr>
      <w:rFonts w:eastAsia="Calibri"/>
      <w:szCs w:val="22"/>
      <w:lang w:eastAsia="en-GB"/>
    </w:rPr>
  </w:style>
  <w:style w:type="paragraph" w:customStyle="1" w:styleId="NumPar4">
    <w:name w:val="NumPar 4"/>
    <w:basedOn w:val="Normalny"/>
    <w:qFormat/>
    <w:pPr>
      <w:spacing w:before="120" w:after="120"/>
      <w:jc w:val="both"/>
    </w:pPr>
    <w:rPr>
      <w:rFonts w:eastAsia="Calibri"/>
      <w:szCs w:val="22"/>
      <w:lang w:eastAsia="en-GB"/>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customStyle="1" w:styleId="Zawartoramki">
    <w:name w:val="Zawartość ramki"/>
    <w:basedOn w:val="Normalny"/>
    <w:qFormat/>
  </w:style>
  <w:style w:type="paragraph" w:customStyle="1" w:styleId="Nagwektabeli">
    <w:name w:val="Nagłówek tabeli"/>
    <w:basedOn w:val="Zawartotabeli"/>
    <w:qFormat/>
  </w:style>
  <w:style w:type="paragraph" w:customStyle="1" w:styleId="WW-Zawartotabeli1">
    <w:name w:val="WW-Zawartość tabeli1"/>
    <w:basedOn w:val="Tekstpodstawowy"/>
    <w:qFormat/>
    <w:pPr>
      <w:suppressLineNumbers/>
    </w:pPr>
  </w:style>
  <w:style w:type="character" w:styleId="Hipercze">
    <w:name w:val="Hyperlink"/>
    <w:basedOn w:val="Domylnaczcionkaakapitu"/>
    <w:uiPriority w:val="99"/>
    <w:unhideWhenUsed/>
    <w:rsid w:val="00003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latformazakupowa.pl/pn/as_szczecin" TargetMode="External"/><Relationship Id="rId13" Type="http://schemas.openxmlformats.org/officeDocument/2006/relationships/hyperlink" Target="http://www.______________.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czsw.webex.com/meet/as_szcze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as_szcze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_szczecin@sw.gov.pl" TargetMode="External"/><Relationship Id="rId4" Type="http://schemas.microsoft.com/office/2007/relationships/stylesWithEffects" Target="stylesWithEffects.xml"/><Relationship Id="rId9" Type="http://schemas.openxmlformats.org/officeDocument/2006/relationships/hyperlink" Target="https://platformazakupowa.pl/pn/as_szczec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A90F-3A00-4B05-B793-2B2D92FE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17</Pages>
  <Words>6104</Words>
  <Characters>36629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dc:description/>
  <cp:lastModifiedBy>221310apol</cp:lastModifiedBy>
  <cp:revision>36</cp:revision>
  <cp:lastPrinted>2020-04-21T12:45:00Z</cp:lastPrinted>
  <dcterms:created xsi:type="dcterms:W3CDTF">2016-06-05T22:34:00Z</dcterms:created>
  <dcterms:modified xsi:type="dcterms:W3CDTF">2020-04-22T07:44:00Z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