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D1BB7" w14:textId="33D35E53" w:rsidR="005D7A2F" w:rsidRPr="0070320B" w:rsidRDefault="00561B5A" w:rsidP="00644496">
      <w:r w:rsidRPr="0070320B">
        <w:rPr>
          <w:rFonts w:ascii="Cambria" w:hAnsi="Cambria"/>
          <w:bCs/>
          <w:kern w:val="144"/>
        </w:rPr>
        <w:t xml:space="preserve">                                                               </w:t>
      </w:r>
      <w:r w:rsidR="00644496">
        <w:rPr>
          <w:rFonts w:ascii="Cambria" w:hAnsi="Cambria"/>
          <w:bCs/>
          <w:kern w:val="144"/>
        </w:rPr>
        <w:t xml:space="preserve">                                                   </w:t>
      </w:r>
      <w:r w:rsidRPr="0070320B">
        <w:rPr>
          <w:rFonts w:ascii="Cambria" w:hAnsi="Cambria"/>
          <w:bCs/>
          <w:kern w:val="144"/>
        </w:rPr>
        <w:t xml:space="preserve">Warszawa, </w:t>
      </w:r>
      <w:r w:rsidR="00644496">
        <w:rPr>
          <w:rFonts w:ascii="Cambria" w:hAnsi="Cambria"/>
          <w:bCs/>
          <w:kern w:val="144"/>
        </w:rPr>
        <w:t xml:space="preserve">dnia </w:t>
      </w:r>
      <w:r w:rsidR="00182D7F">
        <w:rPr>
          <w:rFonts w:ascii="Cambria" w:hAnsi="Cambria"/>
          <w:bCs/>
          <w:kern w:val="144"/>
        </w:rPr>
        <w:t>2</w:t>
      </w:r>
      <w:r w:rsidR="00FA11C7">
        <w:rPr>
          <w:rFonts w:ascii="Cambria" w:hAnsi="Cambria"/>
          <w:bCs/>
          <w:kern w:val="144"/>
        </w:rPr>
        <w:t>4</w:t>
      </w:r>
      <w:r w:rsidR="00644496">
        <w:rPr>
          <w:rFonts w:ascii="Cambria" w:hAnsi="Cambria"/>
          <w:bCs/>
          <w:kern w:val="144"/>
        </w:rPr>
        <w:t xml:space="preserve"> października 2024</w:t>
      </w:r>
      <w:r w:rsidRPr="0070320B">
        <w:rPr>
          <w:rFonts w:ascii="Cambria" w:hAnsi="Cambria"/>
          <w:bCs/>
          <w:kern w:val="144"/>
        </w:rPr>
        <w:t xml:space="preserve"> r.</w:t>
      </w:r>
      <w:r w:rsidR="005D7A2F" w:rsidRPr="0070320B">
        <w:t xml:space="preserve">                      </w:t>
      </w:r>
      <w:r w:rsidR="0043723F" w:rsidRPr="0070320B">
        <w:t xml:space="preserve">     </w:t>
      </w:r>
      <w:r w:rsidR="0043723F" w:rsidRPr="0070320B">
        <w:tab/>
      </w:r>
    </w:p>
    <w:p w14:paraId="34DD012A" w14:textId="77777777" w:rsidR="005D7A2F" w:rsidRPr="0070320B" w:rsidRDefault="005D7A2F" w:rsidP="005D7A2F">
      <w:pPr>
        <w:spacing w:line="276" w:lineRule="auto"/>
        <w:ind w:right="851"/>
        <w:rPr>
          <w:rFonts w:ascii="Cambria" w:hAnsi="Cambria"/>
          <w:sz w:val="22"/>
          <w:szCs w:val="22"/>
        </w:rPr>
      </w:pPr>
    </w:p>
    <w:p w14:paraId="1D827F41" w14:textId="77777777" w:rsidR="005D7A2F" w:rsidRPr="0070320B" w:rsidRDefault="005D7A2F" w:rsidP="005D7A2F">
      <w:pPr>
        <w:tabs>
          <w:tab w:val="left" w:pos="1140"/>
        </w:tabs>
        <w:spacing w:line="276" w:lineRule="auto"/>
        <w:ind w:left="709" w:right="851"/>
        <w:rPr>
          <w:rFonts w:ascii="Cambria" w:hAnsi="Cambria"/>
          <w:sz w:val="22"/>
          <w:szCs w:val="22"/>
        </w:rPr>
      </w:pPr>
    </w:p>
    <w:p w14:paraId="19DA54B9" w14:textId="77777777" w:rsidR="005D7A2F" w:rsidRPr="0070320B" w:rsidRDefault="005D7A2F" w:rsidP="005D7A2F">
      <w:pPr>
        <w:spacing w:line="276" w:lineRule="auto"/>
        <w:ind w:left="709" w:right="851"/>
        <w:jc w:val="center"/>
        <w:rPr>
          <w:rFonts w:ascii="Cambria" w:hAnsi="Cambria"/>
          <w:b/>
          <w:sz w:val="28"/>
          <w:szCs w:val="28"/>
        </w:rPr>
      </w:pPr>
      <w:r w:rsidRPr="0070320B">
        <w:rPr>
          <w:rFonts w:ascii="Cambria" w:hAnsi="Cambria"/>
          <w:b/>
          <w:sz w:val="28"/>
          <w:szCs w:val="28"/>
        </w:rPr>
        <w:t xml:space="preserve">NARODOWY INSTYTUT </w:t>
      </w:r>
    </w:p>
    <w:p w14:paraId="0A8C6FA9" w14:textId="67F0F7E0" w:rsidR="005D7A2F" w:rsidRPr="0070320B" w:rsidRDefault="005D7A2F" w:rsidP="005D7A2F">
      <w:pPr>
        <w:spacing w:line="276" w:lineRule="auto"/>
        <w:ind w:left="709" w:right="851"/>
        <w:jc w:val="center"/>
        <w:rPr>
          <w:rFonts w:ascii="Cambria" w:hAnsi="Cambria"/>
          <w:b/>
          <w:sz w:val="28"/>
          <w:szCs w:val="28"/>
        </w:rPr>
      </w:pPr>
      <w:r w:rsidRPr="0070320B">
        <w:rPr>
          <w:rFonts w:ascii="Cambria" w:hAnsi="Cambria"/>
          <w:b/>
          <w:sz w:val="28"/>
          <w:szCs w:val="28"/>
        </w:rPr>
        <w:t xml:space="preserve">GERIATRII, REUMATOLOGII I REHABILITACJI </w:t>
      </w:r>
    </w:p>
    <w:p w14:paraId="48A46662" w14:textId="0FBAF0DB" w:rsidR="005D7A2F" w:rsidRPr="0070320B" w:rsidRDefault="005D7A2F" w:rsidP="005D7A2F">
      <w:pPr>
        <w:spacing w:line="276" w:lineRule="auto"/>
        <w:ind w:left="709" w:right="851"/>
        <w:jc w:val="center"/>
        <w:rPr>
          <w:rFonts w:ascii="Cambria" w:hAnsi="Cambria"/>
          <w:b/>
          <w:sz w:val="28"/>
          <w:szCs w:val="28"/>
        </w:rPr>
      </w:pPr>
      <w:r w:rsidRPr="0070320B">
        <w:rPr>
          <w:rFonts w:ascii="Cambria" w:hAnsi="Cambria"/>
          <w:b/>
          <w:sz w:val="28"/>
          <w:szCs w:val="28"/>
        </w:rPr>
        <w:t xml:space="preserve">IM. PROF. </w:t>
      </w:r>
      <w:r w:rsidRPr="001558B7">
        <w:rPr>
          <w:rFonts w:ascii="Cambria" w:hAnsi="Cambria"/>
          <w:b/>
          <w:sz w:val="28"/>
          <w:szCs w:val="28"/>
          <w:lang w:val="en-US"/>
        </w:rPr>
        <w:t xml:space="preserve">DR HAB. MED. ELEONORY REICHER </w:t>
      </w:r>
      <w:r w:rsidRPr="001558B7">
        <w:rPr>
          <w:rFonts w:ascii="Cambria" w:hAnsi="Cambria"/>
          <w:b/>
          <w:sz w:val="28"/>
          <w:szCs w:val="28"/>
          <w:lang w:val="en-US"/>
        </w:rPr>
        <w:br/>
        <w:t xml:space="preserve">ul. </w:t>
      </w:r>
      <w:r w:rsidRPr="0070320B">
        <w:rPr>
          <w:rFonts w:ascii="Cambria" w:hAnsi="Cambria"/>
          <w:b/>
          <w:sz w:val="28"/>
          <w:szCs w:val="28"/>
        </w:rPr>
        <w:t xml:space="preserve">Spartańska 1, 02-637 Warszawa </w:t>
      </w:r>
      <w:r w:rsidRPr="0070320B">
        <w:rPr>
          <w:rFonts w:ascii="Cambria" w:hAnsi="Cambria"/>
          <w:b/>
          <w:sz w:val="28"/>
          <w:szCs w:val="28"/>
        </w:rPr>
        <w:br/>
      </w:r>
    </w:p>
    <w:p w14:paraId="0D88D3B5" w14:textId="77777777" w:rsidR="005D7A2F" w:rsidRPr="0070320B" w:rsidRDefault="005D7A2F" w:rsidP="005D7A2F">
      <w:pPr>
        <w:spacing w:line="276" w:lineRule="auto"/>
        <w:ind w:right="851"/>
        <w:rPr>
          <w:rFonts w:ascii="Cambria" w:hAnsi="Cambria"/>
          <w:b/>
          <w:sz w:val="28"/>
          <w:szCs w:val="28"/>
        </w:rPr>
      </w:pPr>
    </w:p>
    <w:p w14:paraId="552E86D1" w14:textId="77777777" w:rsidR="005D7A2F" w:rsidRPr="0070320B" w:rsidRDefault="005D7A2F" w:rsidP="005D7A2F">
      <w:pPr>
        <w:spacing w:line="276" w:lineRule="auto"/>
        <w:ind w:right="-2"/>
        <w:jc w:val="center"/>
        <w:rPr>
          <w:rFonts w:ascii="Cambria" w:hAnsi="Cambria"/>
          <w:b/>
          <w:sz w:val="28"/>
          <w:szCs w:val="28"/>
        </w:rPr>
      </w:pPr>
      <w:r w:rsidRPr="0070320B">
        <w:rPr>
          <w:rFonts w:ascii="Cambria" w:hAnsi="Cambria"/>
          <w:b/>
          <w:sz w:val="28"/>
          <w:szCs w:val="28"/>
        </w:rPr>
        <w:t>SPECYFIKACJA WARUNKÓW ZAMÓWIENIA</w:t>
      </w:r>
    </w:p>
    <w:p w14:paraId="74F6E560" w14:textId="77777777" w:rsidR="005D7A2F" w:rsidRPr="0070320B" w:rsidRDefault="005D7A2F" w:rsidP="005D7A2F">
      <w:pPr>
        <w:spacing w:line="276" w:lineRule="auto"/>
        <w:ind w:right="-2"/>
        <w:jc w:val="center"/>
        <w:rPr>
          <w:rFonts w:ascii="Cambria" w:hAnsi="Cambria"/>
          <w:bCs/>
          <w:sz w:val="28"/>
          <w:szCs w:val="28"/>
        </w:rPr>
      </w:pPr>
      <w:r w:rsidRPr="0070320B">
        <w:rPr>
          <w:rFonts w:ascii="Cambria" w:hAnsi="Cambria"/>
          <w:bCs/>
          <w:sz w:val="28"/>
          <w:szCs w:val="28"/>
        </w:rPr>
        <w:t>dalej zwana „SWZ”</w:t>
      </w:r>
    </w:p>
    <w:p w14:paraId="7C4958E4" w14:textId="77777777" w:rsidR="005D7A2F" w:rsidRPr="0070320B" w:rsidRDefault="005D7A2F" w:rsidP="0099390F">
      <w:pPr>
        <w:spacing w:line="276" w:lineRule="auto"/>
        <w:ind w:right="-2"/>
        <w:rPr>
          <w:rFonts w:ascii="Cambria" w:hAnsi="Cambria"/>
          <w:b/>
          <w:sz w:val="28"/>
          <w:szCs w:val="28"/>
        </w:rPr>
      </w:pPr>
    </w:p>
    <w:p w14:paraId="24E40BBB" w14:textId="77777777" w:rsidR="005D7A2F" w:rsidRPr="0070320B" w:rsidRDefault="005D7A2F" w:rsidP="005D7A2F">
      <w:pPr>
        <w:spacing w:line="276" w:lineRule="auto"/>
        <w:ind w:right="-2"/>
        <w:jc w:val="center"/>
        <w:rPr>
          <w:rFonts w:ascii="Cambria" w:hAnsi="Cambria"/>
          <w:b/>
          <w:sz w:val="28"/>
          <w:szCs w:val="28"/>
        </w:rPr>
      </w:pPr>
    </w:p>
    <w:p w14:paraId="4BFE2FEB" w14:textId="77777777" w:rsidR="003447F7" w:rsidRPr="00540532" w:rsidRDefault="003447F7" w:rsidP="003447F7">
      <w:pPr>
        <w:spacing w:line="276" w:lineRule="auto"/>
        <w:jc w:val="center"/>
        <w:rPr>
          <w:rFonts w:ascii="Cambria" w:hAnsi="Cambria"/>
          <w:b/>
          <w:color w:val="808080" w:themeColor="background1" w:themeShade="80"/>
          <w:sz w:val="28"/>
          <w:szCs w:val="28"/>
        </w:rPr>
      </w:pPr>
      <w:r w:rsidRPr="00540532">
        <w:rPr>
          <w:rFonts w:ascii="Cambria" w:hAnsi="Cambria"/>
          <w:b/>
          <w:color w:val="808080" w:themeColor="background1" w:themeShade="80"/>
          <w:sz w:val="28"/>
          <w:szCs w:val="28"/>
        </w:rPr>
        <w:t xml:space="preserve">Dostawa produktów leczniczych </w:t>
      </w:r>
    </w:p>
    <w:p w14:paraId="71812AA7" w14:textId="77777777" w:rsidR="003447F7" w:rsidRPr="00540532" w:rsidRDefault="003447F7" w:rsidP="003447F7">
      <w:pPr>
        <w:spacing w:line="276" w:lineRule="auto"/>
        <w:jc w:val="center"/>
        <w:rPr>
          <w:rFonts w:ascii="Cambria" w:hAnsi="Cambria"/>
          <w:b/>
          <w:color w:val="808080" w:themeColor="background1" w:themeShade="80"/>
          <w:sz w:val="28"/>
          <w:szCs w:val="28"/>
        </w:rPr>
      </w:pPr>
      <w:r w:rsidRPr="00540532">
        <w:rPr>
          <w:rFonts w:ascii="Cambria" w:hAnsi="Cambria"/>
          <w:b/>
          <w:color w:val="808080" w:themeColor="background1" w:themeShade="80"/>
          <w:sz w:val="28"/>
          <w:szCs w:val="28"/>
        </w:rPr>
        <w:t xml:space="preserve">oraz żywności specjalnego przeznaczenia medycznego </w:t>
      </w:r>
    </w:p>
    <w:p w14:paraId="034E322C" w14:textId="593C2BF9" w:rsidR="003447F7" w:rsidRPr="00540532" w:rsidRDefault="003447F7" w:rsidP="003447F7">
      <w:pPr>
        <w:spacing w:line="276" w:lineRule="auto"/>
        <w:jc w:val="center"/>
        <w:rPr>
          <w:rFonts w:ascii="Cambria" w:hAnsi="Cambria"/>
          <w:b/>
          <w:color w:val="808080" w:themeColor="background1" w:themeShade="80"/>
          <w:sz w:val="28"/>
          <w:szCs w:val="28"/>
        </w:rPr>
      </w:pPr>
      <w:r w:rsidRPr="00540532">
        <w:rPr>
          <w:rFonts w:ascii="Cambria" w:hAnsi="Cambria"/>
          <w:b/>
          <w:color w:val="808080" w:themeColor="background1" w:themeShade="80"/>
          <w:sz w:val="28"/>
          <w:szCs w:val="28"/>
        </w:rPr>
        <w:t>z podziałem na 2 części</w:t>
      </w:r>
    </w:p>
    <w:p w14:paraId="5CBA637C" w14:textId="77777777" w:rsidR="00644496" w:rsidRPr="00D83CB8" w:rsidRDefault="00644496" w:rsidP="00644496">
      <w:pPr>
        <w:spacing w:line="276" w:lineRule="auto"/>
        <w:jc w:val="center"/>
        <w:rPr>
          <w:rFonts w:ascii="Cambria" w:hAnsi="Cambria"/>
          <w:b/>
          <w:sz w:val="28"/>
          <w:szCs w:val="28"/>
        </w:rPr>
      </w:pPr>
      <w:r w:rsidRPr="00D83CB8">
        <w:rPr>
          <w:rFonts w:ascii="Cambria" w:hAnsi="Cambria"/>
          <w:bCs/>
          <w:sz w:val="28"/>
          <w:szCs w:val="28"/>
        </w:rPr>
        <w:t>Sygnatura postępowania:</w:t>
      </w:r>
      <w:r w:rsidRPr="00D83CB8">
        <w:rPr>
          <w:rFonts w:ascii="Cambria" w:hAnsi="Cambria"/>
          <w:b/>
          <w:sz w:val="28"/>
          <w:szCs w:val="28"/>
        </w:rPr>
        <w:t xml:space="preserve"> </w:t>
      </w:r>
    </w:p>
    <w:p w14:paraId="07E2BBB3" w14:textId="7D76FFB1" w:rsidR="005D7A2F" w:rsidRPr="004F5D6F" w:rsidRDefault="00644496" w:rsidP="00644496">
      <w:pPr>
        <w:spacing w:line="276" w:lineRule="auto"/>
        <w:jc w:val="center"/>
        <w:rPr>
          <w:rFonts w:ascii="Cambria" w:hAnsi="Cambria"/>
          <w:b/>
          <w:color w:val="808080" w:themeColor="background1" w:themeShade="80"/>
          <w:sz w:val="28"/>
          <w:szCs w:val="28"/>
        </w:rPr>
      </w:pPr>
      <w:r w:rsidRPr="004F5D6F">
        <w:rPr>
          <w:rFonts w:ascii="Cambria" w:hAnsi="Cambria"/>
          <w:b/>
          <w:color w:val="808080" w:themeColor="background1" w:themeShade="80"/>
          <w:sz w:val="28"/>
          <w:szCs w:val="28"/>
        </w:rPr>
        <w:t>3</w:t>
      </w:r>
      <w:r w:rsidR="003447F7">
        <w:rPr>
          <w:rFonts w:ascii="Cambria" w:hAnsi="Cambria"/>
          <w:b/>
          <w:color w:val="808080" w:themeColor="background1" w:themeShade="80"/>
          <w:sz w:val="28"/>
          <w:szCs w:val="28"/>
        </w:rPr>
        <w:t>9</w:t>
      </w:r>
      <w:r w:rsidRPr="004F5D6F">
        <w:rPr>
          <w:rFonts w:ascii="Cambria" w:hAnsi="Cambria"/>
          <w:b/>
          <w:color w:val="808080" w:themeColor="background1" w:themeShade="80"/>
          <w:sz w:val="28"/>
          <w:szCs w:val="28"/>
        </w:rPr>
        <w:t>/PN/2024/JS</w:t>
      </w:r>
    </w:p>
    <w:p w14:paraId="20477C79" w14:textId="77777777" w:rsidR="005D7A2F" w:rsidRPr="0070320B" w:rsidRDefault="005D7A2F" w:rsidP="005D7A2F">
      <w:pPr>
        <w:spacing w:line="276" w:lineRule="auto"/>
        <w:ind w:right="-2"/>
        <w:rPr>
          <w:rFonts w:ascii="Cambria" w:hAnsi="Cambria"/>
          <w:b/>
          <w:sz w:val="22"/>
          <w:szCs w:val="22"/>
        </w:rPr>
      </w:pPr>
    </w:p>
    <w:p w14:paraId="717EFB81" w14:textId="74713E85" w:rsidR="005D7A2F" w:rsidRPr="0070320B" w:rsidRDefault="005D7A2F" w:rsidP="005D7A2F">
      <w:pPr>
        <w:jc w:val="both"/>
        <w:rPr>
          <w:rFonts w:ascii="Cambria" w:hAnsi="Cambria"/>
          <w:b/>
          <w:kern w:val="0"/>
          <w:u w:val="single"/>
        </w:rPr>
      </w:pPr>
      <w:r w:rsidRPr="0070320B">
        <w:rPr>
          <w:rFonts w:ascii="Cambria" w:hAnsi="Cambria"/>
        </w:rPr>
        <w:t xml:space="preserve">Postępowanie o udzielenie zamówienia publicznego jest prowadzone w trybie przetargu nieograniczonego na dostawy o wartości zamówienia równej lub przekraczającej progi unijne, o jakich stanowi art. 3 </w:t>
      </w:r>
      <w:bookmarkStart w:id="0" w:name="_Hlk66710135"/>
      <w:r w:rsidRPr="0070320B">
        <w:rPr>
          <w:rFonts w:ascii="Cambria" w:hAnsi="Cambria"/>
        </w:rPr>
        <w:t xml:space="preserve">ustawy z dnia 11 września 2019 r. </w:t>
      </w:r>
      <w:bookmarkStart w:id="1" w:name="_Hlk66710007"/>
      <w:r w:rsidRPr="0070320B">
        <w:rPr>
          <w:rFonts w:ascii="Cambria" w:hAnsi="Cambria"/>
        </w:rPr>
        <w:t>Prawo zamówień publicznych</w:t>
      </w:r>
      <w:bookmarkEnd w:id="1"/>
      <w:r w:rsidRPr="0070320B">
        <w:rPr>
          <w:rFonts w:ascii="Cambria" w:hAnsi="Cambria"/>
        </w:rPr>
        <w:br/>
        <w:t>(t.j. Dz. U. 202</w:t>
      </w:r>
      <w:r w:rsidR="00230810" w:rsidRPr="0070320B">
        <w:rPr>
          <w:rFonts w:ascii="Cambria" w:hAnsi="Cambria"/>
        </w:rPr>
        <w:t>4</w:t>
      </w:r>
      <w:r w:rsidR="009746A8" w:rsidRPr="0070320B">
        <w:rPr>
          <w:rFonts w:ascii="Cambria" w:hAnsi="Cambria"/>
        </w:rPr>
        <w:t xml:space="preserve"> r. poz. </w:t>
      </w:r>
      <w:r w:rsidR="00230810" w:rsidRPr="0070320B">
        <w:rPr>
          <w:rFonts w:ascii="Cambria" w:hAnsi="Cambria"/>
        </w:rPr>
        <w:t>1320</w:t>
      </w:r>
      <w:r w:rsidRPr="0070320B">
        <w:rPr>
          <w:rFonts w:ascii="Cambria" w:hAnsi="Cambria"/>
        </w:rPr>
        <w:t>), dalej zwana „ustawą Pzp”.</w:t>
      </w:r>
      <w:bookmarkEnd w:id="0"/>
    </w:p>
    <w:p w14:paraId="2F8383FE" w14:textId="77777777" w:rsidR="005D7A2F" w:rsidRPr="0070320B" w:rsidRDefault="005D7A2F" w:rsidP="005D7A2F">
      <w:pPr>
        <w:pStyle w:val="Default"/>
        <w:ind w:left="6372"/>
        <w:rPr>
          <w:rFonts w:ascii="Cambria" w:hAnsi="Cambria"/>
          <w:b/>
          <w:color w:val="auto"/>
          <w:u w:val="single"/>
        </w:rPr>
      </w:pPr>
    </w:p>
    <w:p w14:paraId="636B7220" w14:textId="77777777" w:rsidR="005D7A2F" w:rsidRPr="0070320B" w:rsidRDefault="005D7A2F" w:rsidP="005D7A2F">
      <w:pPr>
        <w:pStyle w:val="Default"/>
        <w:ind w:left="6372"/>
        <w:rPr>
          <w:rFonts w:ascii="Cambria" w:hAnsi="Cambria"/>
          <w:b/>
          <w:color w:val="auto"/>
          <w:u w:val="single"/>
        </w:rPr>
      </w:pPr>
    </w:p>
    <w:p w14:paraId="776DC09C" w14:textId="77777777" w:rsidR="005D7A2F" w:rsidRPr="0070320B" w:rsidRDefault="005D7A2F" w:rsidP="005D7A2F">
      <w:pPr>
        <w:pStyle w:val="Default"/>
        <w:ind w:left="6372"/>
        <w:rPr>
          <w:rFonts w:ascii="Cambria" w:hAnsi="Cambria"/>
          <w:b/>
          <w:color w:val="auto"/>
          <w:u w:val="single"/>
        </w:rPr>
      </w:pPr>
    </w:p>
    <w:p w14:paraId="48832094" w14:textId="77777777" w:rsidR="005D7A2F" w:rsidRPr="0070320B" w:rsidRDefault="005D7A2F" w:rsidP="005D7A2F">
      <w:pPr>
        <w:tabs>
          <w:tab w:val="left" w:pos="284"/>
        </w:tabs>
        <w:jc w:val="both"/>
        <w:rPr>
          <w:rFonts w:ascii="Cambria" w:hAnsi="Cambria"/>
          <w:bCs/>
        </w:rPr>
      </w:pPr>
      <w:r w:rsidRPr="0070320B">
        <w:rPr>
          <w:rFonts w:ascii="Cambria" w:hAnsi="Cambria"/>
        </w:rPr>
        <w:t>Przedmiotowe postępowanie prowadzone jest przy użyciu środków komunikacji elektronicznej.</w:t>
      </w:r>
      <w:r w:rsidRPr="0070320B">
        <w:rPr>
          <w:rFonts w:ascii="Cambria" w:hAnsi="Cambria"/>
        </w:rPr>
        <w:br/>
        <w:t xml:space="preserve">Składanie ofert następuje za pośrednictwem platformy zakupowej dostępnej pod adresem internetowym: </w:t>
      </w:r>
      <w:hyperlink r:id="rId7" w:history="1">
        <w:r w:rsidRPr="0070320B">
          <w:rPr>
            <w:rStyle w:val="Hipercze"/>
            <w:rFonts w:ascii="Cambria" w:hAnsi="Cambria"/>
            <w:bCs/>
            <w:color w:val="auto"/>
          </w:rPr>
          <w:t>https://platformazakupowa.pl/pn/spartanska</w:t>
        </w:r>
      </w:hyperlink>
    </w:p>
    <w:p w14:paraId="7C349136" w14:textId="07B3CA5E" w:rsidR="005D7A2F" w:rsidRPr="0070320B" w:rsidRDefault="005D7A2F" w:rsidP="005D7A2F">
      <w:pPr>
        <w:spacing w:line="276" w:lineRule="auto"/>
      </w:pPr>
    </w:p>
    <w:p w14:paraId="104271BD" w14:textId="601218FB" w:rsidR="005D7A2F" w:rsidRPr="0070320B" w:rsidRDefault="005D7A2F" w:rsidP="005D7A2F">
      <w:pPr>
        <w:spacing w:line="276" w:lineRule="auto"/>
      </w:pPr>
    </w:p>
    <w:p w14:paraId="61084F71" w14:textId="77777777" w:rsidR="00F07885" w:rsidRPr="0070320B" w:rsidRDefault="00F07885" w:rsidP="001558B7">
      <w:pPr>
        <w:pStyle w:val="Default"/>
        <w:spacing w:line="276" w:lineRule="auto"/>
        <w:ind w:left="5670" w:right="1132" w:firstLine="6"/>
        <w:jc w:val="center"/>
        <w:rPr>
          <w:rFonts w:ascii="Cambria" w:hAnsi="Cambria"/>
          <w:b/>
          <w:color w:val="auto"/>
          <w:sz w:val="28"/>
          <w:szCs w:val="28"/>
        </w:rPr>
      </w:pPr>
      <w:r w:rsidRPr="0070320B">
        <w:rPr>
          <w:rFonts w:ascii="Cambria" w:hAnsi="Cambria"/>
          <w:b/>
          <w:color w:val="auto"/>
          <w:sz w:val="28"/>
          <w:szCs w:val="28"/>
        </w:rPr>
        <w:t>ZATWIERDZIŁ:</w:t>
      </w:r>
    </w:p>
    <w:p w14:paraId="16DC8E53" w14:textId="77777777" w:rsidR="00F07885" w:rsidRPr="0070320B" w:rsidRDefault="00F07885" w:rsidP="001558B7">
      <w:pPr>
        <w:tabs>
          <w:tab w:val="left" w:pos="284"/>
        </w:tabs>
        <w:spacing w:line="276" w:lineRule="auto"/>
        <w:ind w:left="5670" w:right="1132" w:firstLine="6"/>
        <w:jc w:val="center"/>
        <w:rPr>
          <w:rFonts w:ascii="Cambria" w:hAnsi="Cambria"/>
          <w:b/>
          <w:sz w:val="28"/>
          <w:szCs w:val="28"/>
        </w:rPr>
      </w:pPr>
    </w:p>
    <w:p w14:paraId="0EB7F315" w14:textId="77777777" w:rsidR="00320812" w:rsidRPr="0070320B" w:rsidRDefault="00320812" w:rsidP="001558B7">
      <w:pPr>
        <w:spacing w:line="276" w:lineRule="auto"/>
        <w:ind w:left="5670" w:right="1132" w:firstLine="6"/>
        <w:jc w:val="center"/>
        <w:rPr>
          <w:b/>
          <w:sz w:val="28"/>
          <w:szCs w:val="28"/>
        </w:rPr>
      </w:pPr>
    </w:p>
    <w:p w14:paraId="2C7EFFA3" w14:textId="3860A937" w:rsidR="00C1440D" w:rsidRPr="00616915" w:rsidRDefault="00C1440D" w:rsidP="001558B7">
      <w:pPr>
        <w:shd w:val="clear" w:color="auto" w:fill="FFFFFF"/>
        <w:tabs>
          <w:tab w:val="left" w:pos="5670"/>
        </w:tabs>
        <w:ind w:left="5670" w:right="1132" w:firstLine="6"/>
        <w:jc w:val="center"/>
        <w:rPr>
          <w:rFonts w:ascii="Cambria" w:hAnsi="Cambria"/>
          <w:color w:val="000000"/>
        </w:rPr>
      </w:pPr>
      <w:r w:rsidRPr="00616915">
        <w:rPr>
          <w:rFonts w:ascii="Cambria" w:hAnsi="Cambria"/>
          <w:color w:val="000000"/>
        </w:rPr>
        <w:t>……………………………………</w:t>
      </w:r>
    </w:p>
    <w:p w14:paraId="1F21CCAF" w14:textId="5FCC32A6" w:rsidR="00C1440D" w:rsidRPr="001558B7" w:rsidRDefault="00C1440D" w:rsidP="001558B7">
      <w:pPr>
        <w:shd w:val="clear" w:color="auto" w:fill="FFFFFF"/>
        <w:tabs>
          <w:tab w:val="left" w:pos="5670"/>
        </w:tabs>
        <w:ind w:left="5670" w:right="1132" w:firstLine="6"/>
        <w:jc w:val="center"/>
        <w:rPr>
          <w:rFonts w:ascii="Cambria" w:hAnsi="Cambria"/>
          <w:i/>
          <w:iCs/>
          <w:color w:val="000000"/>
          <w:sz w:val="20"/>
          <w:szCs w:val="20"/>
        </w:rPr>
      </w:pPr>
      <w:r w:rsidRPr="001558B7">
        <w:rPr>
          <w:rFonts w:ascii="Cambria" w:hAnsi="Cambria"/>
          <w:i/>
          <w:iCs/>
          <w:color w:val="000000"/>
          <w:sz w:val="20"/>
          <w:szCs w:val="20"/>
        </w:rPr>
        <w:t>podpis</w:t>
      </w:r>
    </w:p>
    <w:p w14:paraId="194379C0" w14:textId="77777777" w:rsidR="00C1440D" w:rsidRPr="00616915" w:rsidRDefault="00C1440D" w:rsidP="00C1440D">
      <w:pPr>
        <w:shd w:val="clear" w:color="auto" w:fill="FFFFFF"/>
        <w:tabs>
          <w:tab w:val="left" w:pos="6237"/>
          <w:tab w:val="left" w:pos="6379"/>
        </w:tabs>
        <w:ind w:right="-45"/>
        <w:rPr>
          <w:rFonts w:ascii="Cambria" w:hAnsi="Cambria"/>
          <w:color w:val="000000"/>
          <w:sz w:val="20"/>
          <w:szCs w:val="20"/>
        </w:rPr>
      </w:pPr>
    </w:p>
    <w:p w14:paraId="41F51C49" w14:textId="77777777" w:rsidR="00320812" w:rsidRPr="0070320B" w:rsidRDefault="00320812" w:rsidP="005D7A2F">
      <w:pPr>
        <w:spacing w:line="276" w:lineRule="auto"/>
        <w:rPr>
          <w:b/>
          <w:sz w:val="28"/>
          <w:szCs w:val="28"/>
        </w:rPr>
      </w:pPr>
    </w:p>
    <w:p w14:paraId="03BA386B" w14:textId="77777777" w:rsidR="00F07885" w:rsidRPr="0070320B" w:rsidRDefault="00F07885" w:rsidP="00320812">
      <w:pPr>
        <w:tabs>
          <w:tab w:val="left" w:pos="284"/>
        </w:tabs>
        <w:spacing w:line="360" w:lineRule="auto"/>
        <w:ind w:right="851"/>
        <w:jc w:val="both"/>
        <w:rPr>
          <w:rFonts w:ascii="Cambria" w:hAnsi="Cambria"/>
          <w:sz w:val="20"/>
          <w:szCs w:val="20"/>
        </w:rPr>
      </w:pPr>
      <w:bookmarkStart w:id="2" w:name="_Hlk128923659"/>
      <w:r w:rsidRPr="0070320B">
        <w:rPr>
          <w:rFonts w:ascii="Cambria" w:hAnsi="Cambria"/>
          <w:sz w:val="20"/>
          <w:szCs w:val="20"/>
        </w:rPr>
        <w:t xml:space="preserve">Materiały przygotowane przez Komisję Przetargową </w:t>
      </w:r>
    </w:p>
    <w:p w14:paraId="1A13122D" w14:textId="77DF902B" w:rsidR="00F07885" w:rsidRPr="0070320B" w:rsidRDefault="00F07885" w:rsidP="00320812">
      <w:pPr>
        <w:tabs>
          <w:tab w:val="left" w:pos="284"/>
        </w:tabs>
        <w:spacing w:line="360" w:lineRule="auto"/>
        <w:ind w:right="851"/>
        <w:jc w:val="both"/>
        <w:rPr>
          <w:rFonts w:ascii="Cambria" w:hAnsi="Cambria"/>
          <w:sz w:val="20"/>
          <w:szCs w:val="20"/>
        </w:rPr>
      </w:pPr>
      <w:r w:rsidRPr="0070320B">
        <w:rPr>
          <w:rFonts w:ascii="Cambria" w:hAnsi="Cambria"/>
          <w:sz w:val="20"/>
          <w:szCs w:val="20"/>
        </w:rPr>
        <w:t xml:space="preserve">powołaną Decyzją Dyrektora Instytutu  z dnia </w:t>
      </w:r>
      <w:r w:rsidR="005127F6">
        <w:rPr>
          <w:rFonts w:ascii="Cambria" w:hAnsi="Cambria"/>
          <w:sz w:val="20"/>
          <w:szCs w:val="20"/>
        </w:rPr>
        <w:t>7</w:t>
      </w:r>
      <w:r w:rsidR="00C14E22">
        <w:rPr>
          <w:rFonts w:ascii="Cambria" w:hAnsi="Cambria"/>
          <w:sz w:val="20"/>
          <w:szCs w:val="20"/>
        </w:rPr>
        <w:t xml:space="preserve"> października</w:t>
      </w:r>
      <w:r w:rsidR="00D3084B" w:rsidRPr="0070320B">
        <w:rPr>
          <w:rFonts w:ascii="Cambria" w:hAnsi="Cambria"/>
          <w:sz w:val="20"/>
          <w:szCs w:val="20"/>
        </w:rPr>
        <w:t xml:space="preserve"> </w:t>
      </w:r>
      <w:r w:rsidR="00893DC1" w:rsidRPr="0070320B">
        <w:rPr>
          <w:rFonts w:ascii="Cambria" w:hAnsi="Cambria"/>
          <w:sz w:val="20"/>
          <w:szCs w:val="20"/>
        </w:rPr>
        <w:t>2024</w:t>
      </w:r>
      <w:r w:rsidRPr="0070320B">
        <w:rPr>
          <w:rFonts w:ascii="Cambria" w:hAnsi="Cambria"/>
          <w:sz w:val="20"/>
          <w:szCs w:val="20"/>
        </w:rPr>
        <w:t xml:space="preserve"> r.</w:t>
      </w:r>
    </w:p>
    <w:bookmarkEnd w:id="2"/>
    <w:p w14:paraId="52216735" w14:textId="77777777" w:rsidR="00DB3485" w:rsidRPr="0070320B" w:rsidRDefault="00DB3485" w:rsidP="005D7A2F">
      <w:pPr>
        <w:spacing w:line="276" w:lineRule="auto"/>
      </w:pPr>
    </w:p>
    <w:p w14:paraId="65B5A20C" w14:textId="77777777" w:rsidR="00111C36" w:rsidRPr="0070320B" w:rsidRDefault="00111C36" w:rsidP="00835E40">
      <w:pPr>
        <w:spacing w:line="276" w:lineRule="auto"/>
        <w:rPr>
          <w:rFonts w:ascii="Cambria" w:hAnsi="Cambria"/>
          <w:b/>
          <w:bCs/>
          <w:sz w:val="22"/>
          <w:szCs w:val="22"/>
        </w:rPr>
      </w:pPr>
    </w:p>
    <w:p w14:paraId="3707C1D9" w14:textId="431436E6" w:rsidR="005D7A2F" w:rsidRPr="004F5D6F" w:rsidRDefault="00F07885" w:rsidP="00835E40">
      <w:pPr>
        <w:spacing w:line="276" w:lineRule="auto"/>
        <w:rPr>
          <w:rFonts w:ascii="Cambria" w:hAnsi="Cambria"/>
          <w:b/>
          <w:bCs/>
          <w:color w:val="FF3300"/>
          <w:sz w:val="22"/>
          <w:szCs w:val="22"/>
        </w:rPr>
      </w:pPr>
      <w:r w:rsidRPr="004F5D6F">
        <w:rPr>
          <w:rFonts w:ascii="Cambria" w:hAnsi="Cambria"/>
          <w:b/>
          <w:bCs/>
          <w:color w:val="FF3300"/>
          <w:sz w:val="22"/>
          <w:szCs w:val="22"/>
        </w:rPr>
        <w:t>Rozdział I.</w:t>
      </w:r>
      <w:r w:rsidR="004F5D6F" w:rsidRPr="004F5D6F">
        <w:rPr>
          <w:rFonts w:ascii="Cambria" w:hAnsi="Cambria"/>
          <w:b/>
          <w:bCs/>
          <w:color w:val="FF3300"/>
          <w:sz w:val="22"/>
          <w:szCs w:val="22"/>
        </w:rPr>
        <w:t xml:space="preserve"> </w:t>
      </w:r>
      <w:r w:rsidR="0044293F" w:rsidRPr="004F5D6F">
        <w:rPr>
          <w:rFonts w:ascii="Cambria" w:hAnsi="Cambria"/>
          <w:b/>
          <w:bCs/>
          <w:color w:val="FF3300"/>
          <w:sz w:val="22"/>
          <w:szCs w:val="22"/>
        </w:rPr>
        <w:t>Nazwa oraz adres Zamawiającego, numer telefonu, adres poczty elektronicznej oraz strony internetowej prowadzonego postępowania</w:t>
      </w:r>
      <w:r w:rsidRPr="004F5D6F">
        <w:rPr>
          <w:rFonts w:ascii="Cambria" w:hAnsi="Cambria"/>
          <w:b/>
          <w:bCs/>
          <w:color w:val="FF3300"/>
          <w:sz w:val="22"/>
          <w:szCs w:val="22"/>
        </w:rPr>
        <w:t>.</w:t>
      </w:r>
    </w:p>
    <w:p w14:paraId="29B7CD8A" w14:textId="476680D7" w:rsidR="00F07885" w:rsidRPr="0070320B" w:rsidRDefault="00F07885" w:rsidP="00835E40">
      <w:pPr>
        <w:pStyle w:val="Akapitzlist"/>
        <w:numPr>
          <w:ilvl w:val="0"/>
          <w:numId w:val="1"/>
        </w:numPr>
        <w:spacing w:line="276" w:lineRule="auto"/>
        <w:ind w:left="567" w:hanging="567"/>
        <w:rPr>
          <w:rFonts w:ascii="Cambria" w:hAnsi="Cambria"/>
          <w:sz w:val="22"/>
          <w:szCs w:val="22"/>
        </w:rPr>
      </w:pPr>
      <w:r w:rsidRPr="0070320B">
        <w:rPr>
          <w:rFonts w:ascii="Cambria" w:hAnsi="Cambria"/>
          <w:sz w:val="22"/>
          <w:szCs w:val="22"/>
        </w:rPr>
        <w:t xml:space="preserve">Nazwa: Narodowy  Instytut  Geriatrii,  Reumatologii i Rehabilitacji </w:t>
      </w:r>
    </w:p>
    <w:p w14:paraId="66FCE0EA" w14:textId="5D01D0E5" w:rsidR="00F07885" w:rsidRPr="0070320B" w:rsidRDefault="00F07885" w:rsidP="00835E40">
      <w:pPr>
        <w:pStyle w:val="Akapitzlist"/>
        <w:spacing w:line="276" w:lineRule="auto"/>
        <w:ind w:left="567"/>
        <w:rPr>
          <w:rFonts w:ascii="Cambria" w:hAnsi="Cambria"/>
          <w:sz w:val="22"/>
          <w:szCs w:val="22"/>
          <w:lang w:val="en-GB"/>
        </w:rPr>
      </w:pPr>
      <w:r w:rsidRPr="00E068E5">
        <w:rPr>
          <w:rFonts w:ascii="Cambria" w:hAnsi="Cambria"/>
          <w:sz w:val="22"/>
          <w:szCs w:val="22"/>
        </w:rPr>
        <w:t xml:space="preserve">im. prof. dr hab. med. </w:t>
      </w:r>
      <w:proofErr w:type="spellStart"/>
      <w:r w:rsidRPr="0070320B">
        <w:rPr>
          <w:rFonts w:ascii="Cambria" w:hAnsi="Cambria"/>
          <w:sz w:val="22"/>
          <w:szCs w:val="22"/>
          <w:lang w:val="en-GB"/>
        </w:rPr>
        <w:t>Eleonory</w:t>
      </w:r>
      <w:proofErr w:type="spellEnd"/>
      <w:r w:rsidRPr="0070320B">
        <w:rPr>
          <w:rFonts w:ascii="Cambria" w:hAnsi="Cambria"/>
          <w:sz w:val="22"/>
          <w:szCs w:val="22"/>
          <w:lang w:val="en-GB"/>
        </w:rPr>
        <w:t xml:space="preserve"> Reicher.</w:t>
      </w:r>
    </w:p>
    <w:p w14:paraId="4C9B494C" w14:textId="69AFA635" w:rsidR="00F07885" w:rsidRPr="0070320B" w:rsidRDefault="00F07885" w:rsidP="00835E40">
      <w:pPr>
        <w:pStyle w:val="Akapitzlist"/>
        <w:numPr>
          <w:ilvl w:val="0"/>
          <w:numId w:val="1"/>
        </w:numPr>
        <w:spacing w:line="276" w:lineRule="auto"/>
        <w:ind w:left="567" w:hanging="567"/>
        <w:rPr>
          <w:rFonts w:ascii="Cambria" w:hAnsi="Cambria"/>
          <w:sz w:val="22"/>
          <w:szCs w:val="22"/>
        </w:rPr>
      </w:pPr>
      <w:r w:rsidRPr="0070320B">
        <w:rPr>
          <w:rFonts w:ascii="Cambria" w:hAnsi="Cambria"/>
          <w:sz w:val="22"/>
          <w:szCs w:val="22"/>
        </w:rPr>
        <w:t>Adres: ul. Spartańska 1, 02-637 Warszawa.</w:t>
      </w:r>
    </w:p>
    <w:p w14:paraId="0FBD9398" w14:textId="10CED220" w:rsidR="00F07885" w:rsidRPr="0070320B" w:rsidRDefault="00F07885" w:rsidP="00835E40">
      <w:pPr>
        <w:pStyle w:val="Akapitzlist"/>
        <w:numPr>
          <w:ilvl w:val="0"/>
          <w:numId w:val="1"/>
        </w:numPr>
        <w:spacing w:line="276" w:lineRule="auto"/>
        <w:ind w:left="567" w:hanging="567"/>
        <w:rPr>
          <w:rFonts w:ascii="Cambria" w:hAnsi="Cambria"/>
          <w:sz w:val="22"/>
          <w:szCs w:val="22"/>
        </w:rPr>
      </w:pPr>
      <w:r w:rsidRPr="0070320B">
        <w:rPr>
          <w:rFonts w:ascii="Cambria" w:hAnsi="Cambria"/>
          <w:sz w:val="22"/>
          <w:szCs w:val="22"/>
        </w:rPr>
        <w:t>NIP: 525-001-10-42.</w:t>
      </w:r>
    </w:p>
    <w:p w14:paraId="108CFDEA" w14:textId="07F0F02C" w:rsidR="00F07885" w:rsidRPr="0070320B" w:rsidRDefault="00F07885" w:rsidP="00835E40">
      <w:pPr>
        <w:pStyle w:val="Akapitzlist"/>
        <w:numPr>
          <w:ilvl w:val="0"/>
          <w:numId w:val="1"/>
        </w:numPr>
        <w:spacing w:line="276" w:lineRule="auto"/>
        <w:ind w:left="567" w:hanging="567"/>
        <w:rPr>
          <w:rFonts w:ascii="Cambria" w:hAnsi="Cambria"/>
          <w:sz w:val="22"/>
          <w:szCs w:val="22"/>
        </w:rPr>
      </w:pPr>
      <w:r w:rsidRPr="0070320B">
        <w:rPr>
          <w:rFonts w:ascii="Cambria" w:hAnsi="Cambria"/>
          <w:sz w:val="22"/>
          <w:szCs w:val="22"/>
        </w:rPr>
        <w:t>REGON: 000-288-567.</w:t>
      </w:r>
    </w:p>
    <w:p w14:paraId="43E81877" w14:textId="2E257578" w:rsidR="00F07885" w:rsidRPr="0070320B" w:rsidRDefault="00F07885" w:rsidP="00835E40">
      <w:pPr>
        <w:pStyle w:val="Akapitzlist"/>
        <w:numPr>
          <w:ilvl w:val="0"/>
          <w:numId w:val="1"/>
        </w:numPr>
        <w:spacing w:line="276" w:lineRule="auto"/>
        <w:ind w:left="567" w:hanging="567"/>
        <w:rPr>
          <w:rFonts w:ascii="Cambria" w:hAnsi="Cambria"/>
          <w:sz w:val="22"/>
          <w:szCs w:val="22"/>
        </w:rPr>
      </w:pPr>
      <w:r w:rsidRPr="0070320B">
        <w:rPr>
          <w:rFonts w:ascii="Cambria" w:hAnsi="Cambria"/>
          <w:sz w:val="22"/>
          <w:szCs w:val="22"/>
        </w:rPr>
        <w:t>Numer telefonu: (22) 67 09</w:t>
      </w:r>
      <w:r w:rsidR="00C50484">
        <w:rPr>
          <w:rFonts w:ascii="Cambria" w:hAnsi="Cambria"/>
          <w:sz w:val="22"/>
          <w:szCs w:val="22"/>
        </w:rPr>
        <w:t> 571.</w:t>
      </w:r>
    </w:p>
    <w:p w14:paraId="17B23613" w14:textId="0A302858" w:rsidR="00F07885" w:rsidRPr="0070320B" w:rsidRDefault="00F07885" w:rsidP="00835E40">
      <w:pPr>
        <w:pStyle w:val="Akapitzlist"/>
        <w:numPr>
          <w:ilvl w:val="0"/>
          <w:numId w:val="1"/>
        </w:numPr>
        <w:spacing w:line="276" w:lineRule="auto"/>
        <w:ind w:left="567" w:hanging="567"/>
        <w:rPr>
          <w:rFonts w:ascii="Cambria" w:hAnsi="Cambria"/>
          <w:sz w:val="22"/>
          <w:szCs w:val="22"/>
        </w:rPr>
      </w:pPr>
      <w:r w:rsidRPr="0070320B">
        <w:rPr>
          <w:rFonts w:ascii="Cambria" w:hAnsi="Cambria"/>
          <w:sz w:val="22"/>
          <w:szCs w:val="22"/>
        </w:rPr>
        <w:t xml:space="preserve">Adres strony internetowej: </w:t>
      </w:r>
      <w:hyperlink r:id="rId8" w:history="1">
        <w:r w:rsidRPr="0070320B">
          <w:rPr>
            <w:rStyle w:val="Hipercze"/>
            <w:rFonts w:ascii="Cambria" w:hAnsi="Cambria"/>
            <w:color w:val="auto"/>
            <w:sz w:val="22"/>
            <w:szCs w:val="22"/>
          </w:rPr>
          <w:t>www.spartanska.pl</w:t>
        </w:r>
      </w:hyperlink>
      <w:r w:rsidRPr="0070320B">
        <w:rPr>
          <w:rFonts w:ascii="Cambria" w:hAnsi="Cambria"/>
          <w:sz w:val="22"/>
          <w:szCs w:val="22"/>
        </w:rPr>
        <w:t xml:space="preserve"> .</w:t>
      </w:r>
    </w:p>
    <w:p w14:paraId="3EE5FA30" w14:textId="22021807" w:rsidR="00F07885" w:rsidRPr="0070320B" w:rsidRDefault="00F07885" w:rsidP="00835E40">
      <w:pPr>
        <w:pStyle w:val="Akapitzlist"/>
        <w:numPr>
          <w:ilvl w:val="0"/>
          <w:numId w:val="1"/>
        </w:numPr>
        <w:spacing w:line="276" w:lineRule="auto"/>
        <w:ind w:left="567" w:hanging="567"/>
        <w:jc w:val="both"/>
        <w:rPr>
          <w:rFonts w:ascii="Cambria" w:hAnsi="Cambria"/>
          <w:sz w:val="22"/>
          <w:szCs w:val="22"/>
        </w:rPr>
      </w:pPr>
      <w:r w:rsidRPr="0070320B">
        <w:rPr>
          <w:rFonts w:ascii="Cambria" w:hAnsi="Cambria" w:cs="Arial"/>
          <w:sz w:val="22"/>
          <w:szCs w:val="22"/>
        </w:rPr>
        <w:t>Adres strony prowadzonego postępowania oraz strony</w:t>
      </w:r>
      <w:r w:rsidRPr="0070320B">
        <w:rPr>
          <w:rFonts w:ascii="Cambria" w:hAnsi="Cambria"/>
          <w:sz w:val="22"/>
          <w:szCs w:val="22"/>
          <w:shd w:val="clear" w:color="auto" w:fill="FFFFFF"/>
        </w:rPr>
        <w:t xml:space="preserve">, na której udostępniane będą zmiany </w:t>
      </w:r>
      <w:r w:rsidRPr="0070320B">
        <w:rPr>
          <w:rFonts w:ascii="Cambria" w:hAnsi="Cambria"/>
          <w:sz w:val="22"/>
          <w:szCs w:val="22"/>
          <w:shd w:val="clear" w:color="auto" w:fill="FFFFFF"/>
        </w:rPr>
        <w:br/>
        <w:t xml:space="preserve">i wyjaśnienia SWZ oraz inne dokumenty zamówienia bezpośrednio związane z postępowaniem </w:t>
      </w:r>
      <w:r w:rsidRPr="0070320B">
        <w:rPr>
          <w:rFonts w:ascii="Cambria" w:hAnsi="Cambria"/>
          <w:sz w:val="22"/>
          <w:szCs w:val="22"/>
          <w:shd w:val="clear" w:color="auto" w:fill="FFFFFF"/>
        </w:rPr>
        <w:br/>
        <w:t>o udzielenie zamówienia</w:t>
      </w:r>
      <w:r w:rsidRPr="0070320B">
        <w:rPr>
          <w:rFonts w:ascii="Cambria" w:hAnsi="Cambria"/>
          <w:sz w:val="22"/>
          <w:szCs w:val="22"/>
        </w:rPr>
        <w:t xml:space="preserve">: </w:t>
      </w:r>
      <w:hyperlink r:id="rId9" w:history="1">
        <w:r w:rsidRPr="0070320B">
          <w:rPr>
            <w:rStyle w:val="Hipercze"/>
            <w:rFonts w:ascii="Cambria" w:hAnsi="Cambria"/>
            <w:color w:val="auto"/>
            <w:sz w:val="22"/>
            <w:szCs w:val="22"/>
          </w:rPr>
          <w:t>https://platformazakupowa.pl/pn/spartanska</w:t>
        </w:r>
      </w:hyperlink>
      <w:r w:rsidRPr="0070320B">
        <w:rPr>
          <w:rFonts w:ascii="Cambria" w:hAnsi="Cambria"/>
          <w:sz w:val="22"/>
          <w:szCs w:val="22"/>
        </w:rPr>
        <w:t xml:space="preserve"> .</w:t>
      </w:r>
    </w:p>
    <w:p w14:paraId="4C467BA0" w14:textId="71423D81" w:rsidR="00F07885" w:rsidRPr="0070320B" w:rsidRDefault="00F07885" w:rsidP="00835E40">
      <w:pPr>
        <w:pStyle w:val="Akapitzlist"/>
        <w:numPr>
          <w:ilvl w:val="0"/>
          <w:numId w:val="1"/>
        </w:numPr>
        <w:spacing w:line="276" w:lineRule="auto"/>
        <w:ind w:left="567" w:hanging="567"/>
        <w:jc w:val="both"/>
        <w:rPr>
          <w:rFonts w:ascii="Cambria" w:hAnsi="Cambria"/>
          <w:sz w:val="22"/>
          <w:szCs w:val="22"/>
        </w:rPr>
      </w:pPr>
      <w:r w:rsidRPr="0070320B">
        <w:rPr>
          <w:rFonts w:ascii="Cambria" w:hAnsi="Cambria"/>
          <w:sz w:val="22"/>
          <w:szCs w:val="22"/>
        </w:rPr>
        <w:t>Adres poczty elektronicznej:</w:t>
      </w:r>
      <w:r w:rsidR="00370C8D" w:rsidRPr="0070320B">
        <w:t xml:space="preserve"> </w:t>
      </w:r>
      <w:hyperlink r:id="rId10" w:history="1">
        <w:r w:rsidR="001B4203" w:rsidRPr="0070320B">
          <w:rPr>
            <w:rStyle w:val="Hipercze"/>
            <w:color w:val="auto"/>
          </w:rPr>
          <w:t>dzial.zamowien@spartanska.pl</w:t>
        </w:r>
      </w:hyperlink>
      <w:r w:rsidR="001B4203" w:rsidRPr="0070320B">
        <w:t>.</w:t>
      </w:r>
    </w:p>
    <w:p w14:paraId="74F8D31D" w14:textId="2F735179" w:rsidR="00B04AD7" w:rsidRPr="0070320B" w:rsidRDefault="00B04AD7" w:rsidP="00835E40">
      <w:pPr>
        <w:spacing w:line="276" w:lineRule="auto"/>
        <w:jc w:val="both"/>
        <w:rPr>
          <w:rFonts w:ascii="Cambria" w:hAnsi="Cambria"/>
          <w:sz w:val="22"/>
          <w:szCs w:val="22"/>
        </w:rPr>
      </w:pPr>
    </w:p>
    <w:p w14:paraId="2D37B3F9" w14:textId="53B8BC62" w:rsidR="00B04AD7" w:rsidRPr="0083397C" w:rsidRDefault="00B04AD7" w:rsidP="00835E40">
      <w:pPr>
        <w:spacing w:line="276" w:lineRule="auto"/>
        <w:rPr>
          <w:rFonts w:ascii="Cambria" w:hAnsi="Cambria"/>
          <w:b/>
          <w:bCs/>
          <w:color w:val="FF3300"/>
          <w:sz w:val="22"/>
          <w:szCs w:val="22"/>
        </w:rPr>
      </w:pPr>
      <w:r w:rsidRPr="0083397C">
        <w:rPr>
          <w:rFonts w:ascii="Cambria" w:hAnsi="Cambria"/>
          <w:b/>
          <w:bCs/>
          <w:color w:val="FF3300"/>
          <w:sz w:val="22"/>
          <w:szCs w:val="22"/>
        </w:rPr>
        <w:t>Rozdział II.</w:t>
      </w:r>
      <w:r w:rsidR="0083397C" w:rsidRPr="0083397C">
        <w:rPr>
          <w:rFonts w:ascii="Cambria" w:hAnsi="Cambria"/>
          <w:b/>
          <w:bCs/>
          <w:color w:val="FF3300"/>
          <w:sz w:val="22"/>
          <w:szCs w:val="22"/>
        </w:rPr>
        <w:t xml:space="preserve"> </w:t>
      </w:r>
      <w:r w:rsidRPr="0083397C">
        <w:rPr>
          <w:rFonts w:ascii="Cambria" w:hAnsi="Cambria"/>
          <w:b/>
          <w:bCs/>
          <w:color w:val="FF3300"/>
          <w:sz w:val="22"/>
          <w:szCs w:val="22"/>
        </w:rPr>
        <w:t>Ochrona danych osobowych.</w:t>
      </w:r>
    </w:p>
    <w:p w14:paraId="379578F4" w14:textId="77777777" w:rsidR="00B04AD7" w:rsidRPr="0070320B" w:rsidRDefault="00B04AD7" w:rsidP="00835E40">
      <w:pPr>
        <w:pStyle w:val="Akapitzlist"/>
        <w:numPr>
          <w:ilvl w:val="0"/>
          <w:numId w:val="2"/>
        </w:numPr>
        <w:spacing w:line="276" w:lineRule="auto"/>
        <w:ind w:left="567" w:hanging="567"/>
        <w:jc w:val="both"/>
        <w:rPr>
          <w:rFonts w:ascii="Cambria" w:hAnsi="Cambria"/>
          <w:sz w:val="22"/>
          <w:szCs w:val="22"/>
        </w:rPr>
      </w:pPr>
      <w:r w:rsidRPr="0070320B">
        <w:rPr>
          <w:rFonts w:ascii="Cambria" w:hAnsi="Cambria"/>
          <w:sz w:val="22"/>
          <w:szCs w:val="22"/>
        </w:rPr>
        <w:t xml:space="preserve">Zgodnie z art. 13 ust.1 i 2 Ogólnego Rozporządzenia o Ochronie Danych (RODO) 2016/679 z dnia 27 kwietnia 2016 r. w sprawie ochrony osób fizycznych w związku z przetwarzaniem danych osobowych </w:t>
      </w:r>
      <w:r w:rsidRPr="0070320B">
        <w:rPr>
          <w:rFonts w:ascii="Cambria" w:hAnsi="Cambria"/>
          <w:sz w:val="22"/>
          <w:szCs w:val="22"/>
        </w:rPr>
        <w:br/>
        <w:t>i w sprawie swobodnego przepływu takich danych oraz uchylenia dyrektywy 95/46/WE (ogólne rozporządzenie o danych) (Dz. U. UE L119 z dnia 4 maja 2016 r., z późn. zm.) , Zamawiający informuje, że:</w:t>
      </w:r>
    </w:p>
    <w:p w14:paraId="2148A0AF" w14:textId="30FFA371" w:rsidR="00B04AD7" w:rsidRPr="0070320B" w:rsidRDefault="00B04AD7" w:rsidP="00835E40">
      <w:pPr>
        <w:pStyle w:val="Akapitzlist"/>
        <w:numPr>
          <w:ilvl w:val="0"/>
          <w:numId w:val="3"/>
        </w:numPr>
        <w:spacing w:line="276" w:lineRule="auto"/>
        <w:ind w:left="1134" w:hanging="567"/>
        <w:jc w:val="both"/>
        <w:rPr>
          <w:rFonts w:ascii="Cambria" w:hAnsi="Cambria"/>
          <w:sz w:val="22"/>
          <w:szCs w:val="22"/>
        </w:rPr>
      </w:pPr>
      <w:r w:rsidRPr="0070320B">
        <w:rPr>
          <w:rFonts w:ascii="Cambria" w:hAnsi="Cambria"/>
          <w:sz w:val="22"/>
          <w:szCs w:val="22"/>
        </w:rPr>
        <w:t xml:space="preserve">Administratorem danych osobowych Wykonawców biorących udział  w postępowaniu </w:t>
      </w:r>
      <w:r w:rsidR="00FD62FC" w:rsidRPr="0070320B">
        <w:rPr>
          <w:rFonts w:ascii="Cambria" w:hAnsi="Cambria"/>
          <w:sz w:val="22"/>
          <w:szCs w:val="22"/>
        </w:rPr>
        <w:br/>
      </w:r>
      <w:r w:rsidRPr="0070320B">
        <w:rPr>
          <w:rFonts w:ascii="Cambria" w:hAnsi="Cambria"/>
          <w:sz w:val="22"/>
          <w:szCs w:val="22"/>
        </w:rPr>
        <w:t xml:space="preserve">o udzielenie zamówienia publicznego jest Narodowy Instytut Geriatrii, Reumatologii </w:t>
      </w:r>
      <w:r w:rsidR="00FD62FC" w:rsidRPr="0070320B">
        <w:rPr>
          <w:rFonts w:ascii="Cambria" w:hAnsi="Cambria"/>
          <w:sz w:val="22"/>
          <w:szCs w:val="22"/>
        </w:rPr>
        <w:br/>
      </w:r>
      <w:r w:rsidRPr="0070320B">
        <w:rPr>
          <w:rFonts w:ascii="Cambria" w:hAnsi="Cambria"/>
          <w:sz w:val="22"/>
          <w:szCs w:val="22"/>
        </w:rPr>
        <w:t>i Rehabilitacji, adres: 02-637 Warszawa ul. Spartańska 1</w:t>
      </w:r>
      <w:r w:rsidR="00FD62FC" w:rsidRPr="0070320B">
        <w:rPr>
          <w:rFonts w:ascii="Cambria" w:hAnsi="Cambria"/>
          <w:sz w:val="22"/>
          <w:szCs w:val="22"/>
        </w:rPr>
        <w:t>;</w:t>
      </w:r>
    </w:p>
    <w:p w14:paraId="7A491CB5" w14:textId="658FC6CF" w:rsidR="00B04AD7" w:rsidRPr="0083397C" w:rsidRDefault="00B04AD7" w:rsidP="00835E40">
      <w:pPr>
        <w:pStyle w:val="Akapitzlist"/>
        <w:numPr>
          <w:ilvl w:val="0"/>
          <w:numId w:val="3"/>
        </w:numPr>
        <w:spacing w:line="276" w:lineRule="auto"/>
        <w:ind w:left="1134" w:hanging="567"/>
        <w:jc w:val="both"/>
        <w:rPr>
          <w:rFonts w:ascii="Cambria" w:hAnsi="Cambria"/>
          <w:sz w:val="22"/>
          <w:szCs w:val="22"/>
        </w:rPr>
      </w:pPr>
      <w:r w:rsidRPr="0070320B">
        <w:rPr>
          <w:rFonts w:ascii="Cambria" w:hAnsi="Cambria"/>
          <w:sz w:val="22"/>
          <w:szCs w:val="22"/>
        </w:rPr>
        <w:t xml:space="preserve">Administrator wyznaczył Inspektora Ochrony Danych, z którym można się kontaktować </w:t>
      </w:r>
      <w:r w:rsidR="00FD62FC" w:rsidRPr="0070320B">
        <w:rPr>
          <w:rFonts w:ascii="Cambria" w:hAnsi="Cambria"/>
          <w:sz w:val="22"/>
          <w:szCs w:val="22"/>
        </w:rPr>
        <w:br/>
      </w:r>
      <w:r w:rsidRPr="0070320B">
        <w:rPr>
          <w:rFonts w:ascii="Cambria" w:hAnsi="Cambria"/>
          <w:sz w:val="22"/>
          <w:szCs w:val="22"/>
        </w:rPr>
        <w:t xml:space="preserve">w sprawach przetwarzania moich danych osobowych za pośrednictwem poczty </w:t>
      </w:r>
      <w:r w:rsidRPr="0070320B">
        <w:rPr>
          <w:rFonts w:ascii="Cambria" w:hAnsi="Cambria"/>
          <w:sz w:val="22"/>
          <w:szCs w:val="22"/>
          <w:u w:color="000000"/>
        </w:rPr>
        <w:t xml:space="preserve">elektronicznej: </w:t>
      </w:r>
      <w:hyperlink r:id="rId11" w:history="1">
        <w:r w:rsidR="0083397C" w:rsidRPr="00C40806">
          <w:rPr>
            <w:rStyle w:val="Hipercze"/>
            <w:rFonts w:ascii="Cambria" w:hAnsi="Cambria"/>
            <w:bCs/>
            <w:sz w:val="22"/>
            <w:szCs w:val="22"/>
          </w:rPr>
          <w:t>iod@spartanska.pl</w:t>
        </w:r>
      </w:hyperlink>
    </w:p>
    <w:p w14:paraId="61DF425D" w14:textId="662FB8CA" w:rsidR="00B04AD7" w:rsidRPr="0070320B" w:rsidRDefault="00B04AD7" w:rsidP="00835E40">
      <w:pPr>
        <w:pStyle w:val="Akapitzlist"/>
        <w:numPr>
          <w:ilvl w:val="0"/>
          <w:numId w:val="3"/>
        </w:numPr>
        <w:spacing w:line="276" w:lineRule="auto"/>
        <w:ind w:left="1134" w:hanging="567"/>
        <w:jc w:val="both"/>
        <w:rPr>
          <w:rFonts w:ascii="Cambria" w:hAnsi="Cambria"/>
          <w:sz w:val="22"/>
          <w:szCs w:val="22"/>
        </w:rPr>
      </w:pPr>
      <w:r w:rsidRPr="0070320B">
        <w:rPr>
          <w:rFonts w:ascii="Cambria" w:hAnsi="Cambria"/>
          <w:sz w:val="22"/>
          <w:szCs w:val="22"/>
        </w:rPr>
        <w:t xml:space="preserve">Administrator będzie przetwarzał Państwa dane osobowe na podstawie art. 6 ust. 1 lit. c RODO </w:t>
      </w:r>
      <w:r w:rsidRPr="0070320B">
        <w:rPr>
          <w:rFonts w:ascii="Cambria" w:hAnsi="Cambria"/>
          <w:sz w:val="22"/>
          <w:szCs w:val="22"/>
        </w:rPr>
        <w:br/>
        <w:t>w celu związanym z prowadzonym postępowaniem o udzielenie zamówienia publicznego</w:t>
      </w:r>
      <w:r w:rsidR="00FD62FC" w:rsidRPr="0070320B">
        <w:rPr>
          <w:rFonts w:ascii="Cambria" w:hAnsi="Cambria"/>
          <w:sz w:val="22"/>
          <w:szCs w:val="22"/>
        </w:rPr>
        <w:t>;</w:t>
      </w:r>
    </w:p>
    <w:p w14:paraId="4D01D84E" w14:textId="710E42D5" w:rsidR="00B04AD7" w:rsidRPr="0070320B" w:rsidRDefault="00FD62FC" w:rsidP="00835E40">
      <w:pPr>
        <w:pStyle w:val="Akapitzlist"/>
        <w:numPr>
          <w:ilvl w:val="0"/>
          <w:numId w:val="3"/>
        </w:numPr>
        <w:spacing w:line="276" w:lineRule="auto"/>
        <w:ind w:left="1134" w:hanging="567"/>
        <w:jc w:val="both"/>
        <w:rPr>
          <w:rFonts w:ascii="Cambria" w:hAnsi="Cambria"/>
          <w:sz w:val="22"/>
          <w:szCs w:val="22"/>
        </w:rPr>
      </w:pPr>
      <w:r w:rsidRPr="0070320B">
        <w:rPr>
          <w:rFonts w:ascii="Cambria" w:hAnsi="Cambria"/>
          <w:sz w:val="22"/>
          <w:szCs w:val="22"/>
        </w:rPr>
        <w:t>d</w:t>
      </w:r>
      <w:r w:rsidR="00B04AD7" w:rsidRPr="0070320B">
        <w:rPr>
          <w:rFonts w:ascii="Cambria" w:hAnsi="Cambria"/>
          <w:sz w:val="22"/>
          <w:szCs w:val="22"/>
        </w:rPr>
        <w:t>ane osobowe mogą być udostępnione innym uprawnionym podmiotom, na podstawie przepisów prawa, a także podmiotom, z którymi Administrator zawarł umowę w związku z realizacją usług na rzecz Administratora (np. kancelarią prawną, dostawcą oprogramowania, zewnętrznym audytorem). Odbiorcami danych będą także osoby lub podmioty, którym udostępniona zostanie dokumentacja postępowania w oparciu o art. 74 – Prawo zamówień publicznych (ustawa Pzp)</w:t>
      </w:r>
      <w:r w:rsidRPr="0070320B">
        <w:rPr>
          <w:rFonts w:ascii="Cambria" w:hAnsi="Cambria"/>
          <w:sz w:val="22"/>
          <w:szCs w:val="22"/>
        </w:rPr>
        <w:t>;</w:t>
      </w:r>
    </w:p>
    <w:p w14:paraId="5AD3FF1A" w14:textId="71D60DD6" w:rsidR="00B04AD7" w:rsidRPr="0070320B" w:rsidRDefault="00B04AD7" w:rsidP="00835E40">
      <w:pPr>
        <w:pStyle w:val="Akapitzlist"/>
        <w:numPr>
          <w:ilvl w:val="0"/>
          <w:numId w:val="3"/>
        </w:numPr>
        <w:spacing w:line="276" w:lineRule="auto"/>
        <w:ind w:left="1134" w:hanging="567"/>
        <w:jc w:val="both"/>
        <w:rPr>
          <w:rFonts w:ascii="Cambria" w:hAnsi="Cambria"/>
          <w:sz w:val="22"/>
          <w:szCs w:val="22"/>
        </w:rPr>
      </w:pPr>
      <w:r w:rsidRPr="0070320B">
        <w:rPr>
          <w:rFonts w:ascii="Cambria" w:hAnsi="Cambria"/>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r w:rsidR="00FD62FC" w:rsidRPr="0070320B">
        <w:rPr>
          <w:rFonts w:ascii="Cambria" w:hAnsi="Cambria"/>
          <w:sz w:val="22"/>
          <w:szCs w:val="22"/>
        </w:rPr>
        <w:t>;</w:t>
      </w:r>
    </w:p>
    <w:p w14:paraId="11EE6F53" w14:textId="6A4C28F8" w:rsidR="00B04AD7" w:rsidRPr="0070320B" w:rsidRDefault="00B04AD7" w:rsidP="00835E40">
      <w:pPr>
        <w:pStyle w:val="Akapitzlist"/>
        <w:numPr>
          <w:ilvl w:val="0"/>
          <w:numId w:val="3"/>
        </w:numPr>
        <w:spacing w:line="276" w:lineRule="auto"/>
        <w:ind w:left="1134" w:hanging="567"/>
        <w:jc w:val="both"/>
        <w:rPr>
          <w:rFonts w:ascii="Cambria" w:hAnsi="Cambria"/>
          <w:sz w:val="22"/>
          <w:szCs w:val="22"/>
        </w:rPr>
      </w:pPr>
      <w:r w:rsidRPr="0070320B">
        <w:rPr>
          <w:rFonts w:ascii="Cambria" w:hAnsi="Cambria"/>
          <w:sz w:val="22"/>
          <w:szCs w:val="22"/>
        </w:rPr>
        <w:t xml:space="preserve">obowiązek podania przez Panią/Pana danych osobowych bezpośrednio Pani/Pana dotyczących jest wymogiem ustawowym określonym w przepisach ustawy Pzp, związanym z udziałem </w:t>
      </w:r>
      <w:r w:rsidRPr="0070320B">
        <w:rPr>
          <w:rFonts w:ascii="Cambria" w:hAnsi="Cambria"/>
          <w:sz w:val="22"/>
          <w:szCs w:val="22"/>
        </w:rPr>
        <w:br/>
        <w:t>w postępowaniu o udzielenie zamówienia publicznego</w:t>
      </w:r>
      <w:r w:rsidR="00FD62FC" w:rsidRPr="0070320B">
        <w:rPr>
          <w:rFonts w:ascii="Cambria" w:hAnsi="Cambria"/>
          <w:sz w:val="22"/>
          <w:szCs w:val="22"/>
        </w:rPr>
        <w:t>;</w:t>
      </w:r>
    </w:p>
    <w:p w14:paraId="033185B1" w14:textId="32418C23" w:rsidR="00B04AD7" w:rsidRPr="0070320B" w:rsidRDefault="00B04AD7" w:rsidP="00835E40">
      <w:pPr>
        <w:pStyle w:val="Akapitzlist"/>
        <w:numPr>
          <w:ilvl w:val="0"/>
          <w:numId w:val="3"/>
        </w:numPr>
        <w:spacing w:line="276" w:lineRule="auto"/>
        <w:ind w:left="1134" w:hanging="567"/>
        <w:jc w:val="both"/>
        <w:rPr>
          <w:rFonts w:ascii="Cambria" w:hAnsi="Cambria"/>
          <w:sz w:val="22"/>
          <w:szCs w:val="22"/>
        </w:rPr>
      </w:pPr>
      <w:r w:rsidRPr="0070320B">
        <w:rPr>
          <w:rFonts w:ascii="Cambria" w:hAnsi="Cambria"/>
          <w:sz w:val="22"/>
          <w:szCs w:val="22"/>
        </w:rPr>
        <w:t xml:space="preserve">Administrator nie zamierza przekazywać Państwa danych osobowych do państwa  trzeciego lub organizacji międzynarodowej, mają Państwo prawo uzyskać kopię swoich danych osobowych </w:t>
      </w:r>
      <w:r w:rsidRPr="0070320B">
        <w:rPr>
          <w:rFonts w:ascii="Cambria" w:hAnsi="Cambria"/>
          <w:sz w:val="22"/>
          <w:szCs w:val="22"/>
        </w:rPr>
        <w:br/>
        <w:t>w siedzibie Administratora</w:t>
      </w:r>
      <w:r w:rsidR="00FD62FC" w:rsidRPr="0070320B">
        <w:rPr>
          <w:rFonts w:ascii="Cambria" w:hAnsi="Cambria"/>
          <w:sz w:val="22"/>
          <w:szCs w:val="22"/>
        </w:rPr>
        <w:t>;</w:t>
      </w:r>
    </w:p>
    <w:p w14:paraId="6E2C94A4" w14:textId="6548F8B9" w:rsidR="00B04AD7" w:rsidRPr="0070320B" w:rsidRDefault="00FD62FC" w:rsidP="00835E40">
      <w:pPr>
        <w:widowControl w:val="0"/>
        <w:numPr>
          <w:ilvl w:val="0"/>
          <w:numId w:val="3"/>
        </w:numPr>
        <w:tabs>
          <w:tab w:val="left" w:pos="426"/>
        </w:tabs>
        <w:autoSpaceDE w:val="0"/>
        <w:spacing w:line="276" w:lineRule="auto"/>
        <w:ind w:left="1134" w:hanging="567"/>
        <w:jc w:val="both"/>
        <w:rPr>
          <w:rFonts w:ascii="Cambria" w:hAnsi="Cambria"/>
          <w:sz w:val="22"/>
          <w:szCs w:val="22"/>
        </w:rPr>
      </w:pPr>
      <w:r w:rsidRPr="0070320B">
        <w:rPr>
          <w:rFonts w:ascii="Cambria" w:hAnsi="Cambria"/>
          <w:sz w:val="22"/>
          <w:szCs w:val="22"/>
        </w:rPr>
        <w:t>d</w:t>
      </w:r>
      <w:r w:rsidR="00B04AD7" w:rsidRPr="0070320B">
        <w:rPr>
          <w:rFonts w:ascii="Cambria" w:hAnsi="Cambria"/>
          <w:sz w:val="22"/>
          <w:szCs w:val="22"/>
        </w:rPr>
        <w:t>odatkowo zgodnie z art. 13 ust. 2 RODO informujemy, że:</w:t>
      </w:r>
    </w:p>
    <w:p w14:paraId="582F74F3" w14:textId="2833A6D0" w:rsidR="00B04AD7" w:rsidRPr="0070320B" w:rsidRDefault="00B04AD7" w:rsidP="00835E40">
      <w:pPr>
        <w:widowControl w:val="0"/>
        <w:numPr>
          <w:ilvl w:val="0"/>
          <w:numId w:val="4"/>
        </w:numPr>
        <w:autoSpaceDE w:val="0"/>
        <w:spacing w:line="276" w:lineRule="auto"/>
        <w:ind w:left="1701" w:hanging="567"/>
        <w:jc w:val="both"/>
        <w:rPr>
          <w:rFonts w:ascii="Cambria" w:hAnsi="Cambria"/>
          <w:sz w:val="22"/>
          <w:szCs w:val="22"/>
        </w:rPr>
      </w:pPr>
      <w:r w:rsidRPr="0070320B">
        <w:rPr>
          <w:rFonts w:ascii="Cambria" w:hAnsi="Cambria"/>
          <w:sz w:val="22"/>
          <w:szCs w:val="22"/>
        </w:rPr>
        <w:t xml:space="preserve">Państwa dane osobowe będą przetwarzane przez okres wskazany w ustawie Pzp albo </w:t>
      </w:r>
      <w:r w:rsidRPr="0070320B">
        <w:rPr>
          <w:rFonts w:ascii="Cambria" w:hAnsi="Cambria"/>
          <w:sz w:val="22"/>
          <w:szCs w:val="22"/>
        </w:rPr>
        <w:br/>
      </w:r>
      <w:r w:rsidRPr="0070320B">
        <w:rPr>
          <w:rFonts w:ascii="Cambria" w:hAnsi="Cambria"/>
          <w:sz w:val="22"/>
          <w:szCs w:val="22"/>
        </w:rPr>
        <w:lastRenderedPageBreak/>
        <w:t>w przypadku zamówień realizowanych w ramach projektów (np. współfinansowanych ze środków Unii Europejskiej) przez okres wskazany w wytycznych w zakresie</w:t>
      </w:r>
      <w:r w:rsidR="00FD62FC" w:rsidRPr="0070320B">
        <w:rPr>
          <w:rFonts w:ascii="Cambria" w:hAnsi="Cambria"/>
          <w:sz w:val="22"/>
          <w:szCs w:val="22"/>
        </w:rPr>
        <w:t xml:space="preserve"> </w:t>
      </w:r>
      <w:r w:rsidRPr="0070320B">
        <w:rPr>
          <w:rFonts w:ascii="Cambria" w:hAnsi="Cambria"/>
          <w:sz w:val="22"/>
          <w:szCs w:val="22"/>
        </w:rPr>
        <w:t>kwalifikowalności wydatków,</w:t>
      </w:r>
    </w:p>
    <w:p w14:paraId="2FA66319" w14:textId="599F34CF" w:rsidR="00B04AD7" w:rsidRPr="0070320B" w:rsidRDefault="00FD62FC" w:rsidP="00835E40">
      <w:pPr>
        <w:widowControl w:val="0"/>
        <w:numPr>
          <w:ilvl w:val="0"/>
          <w:numId w:val="4"/>
        </w:numPr>
        <w:autoSpaceDE w:val="0"/>
        <w:spacing w:line="276" w:lineRule="auto"/>
        <w:ind w:left="1701" w:hanging="567"/>
        <w:jc w:val="both"/>
        <w:rPr>
          <w:rFonts w:ascii="Cambria" w:hAnsi="Cambria"/>
          <w:sz w:val="22"/>
          <w:szCs w:val="22"/>
        </w:rPr>
      </w:pPr>
      <w:r w:rsidRPr="0070320B">
        <w:rPr>
          <w:rFonts w:ascii="Cambria" w:hAnsi="Cambria"/>
          <w:sz w:val="22"/>
          <w:szCs w:val="22"/>
        </w:rPr>
        <w:t>p</w:t>
      </w:r>
      <w:r w:rsidR="00B04AD7" w:rsidRPr="0070320B">
        <w:rPr>
          <w:rFonts w:ascii="Cambria" w:hAnsi="Cambria"/>
          <w:sz w:val="22"/>
          <w:szCs w:val="22"/>
        </w:rPr>
        <w:t>rzysługuje Państwu prawo dostępu do treści swoich danych, ich sprostowania lub ograniczenia przetwarzania, a także prawo do wniesienia skargi do organu nadzorczego, tj. Prezesa Urzędu Ochrony Danych Osobowych, przy czym:</w:t>
      </w:r>
    </w:p>
    <w:p w14:paraId="1D34813D" w14:textId="60934EE7" w:rsidR="00B04AD7" w:rsidRPr="0070320B" w:rsidRDefault="00FD62FC" w:rsidP="00835E40">
      <w:pPr>
        <w:widowControl w:val="0"/>
        <w:autoSpaceDE w:val="0"/>
        <w:spacing w:line="276" w:lineRule="auto"/>
        <w:ind w:left="1701"/>
        <w:jc w:val="both"/>
        <w:rPr>
          <w:rFonts w:ascii="Cambria" w:hAnsi="Cambria"/>
          <w:sz w:val="22"/>
          <w:szCs w:val="22"/>
        </w:rPr>
      </w:pPr>
      <w:r w:rsidRPr="0070320B">
        <w:rPr>
          <w:rFonts w:ascii="Cambria" w:hAnsi="Cambria"/>
          <w:sz w:val="22"/>
          <w:szCs w:val="22"/>
        </w:rPr>
        <w:t>-</w:t>
      </w:r>
      <w:r w:rsidRPr="0070320B">
        <w:rPr>
          <w:rFonts w:ascii="Cambria" w:hAnsi="Cambria"/>
          <w:sz w:val="22"/>
          <w:szCs w:val="22"/>
        </w:rPr>
        <w:tab/>
      </w:r>
      <w:r w:rsidR="00B04AD7" w:rsidRPr="0070320B">
        <w:rPr>
          <w:rFonts w:ascii="Cambria" w:hAnsi="Cambria"/>
          <w:sz w:val="22"/>
          <w:szCs w:val="22"/>
        </w:rPr>
        <w:t xml:space="preserve">w przypadku obowiązków wynikających z art. 15 ust. 1-3 RODO Zamawiający ma prawo żądać od osoby, której dane dotyczą wskazania dodatkowych informacji mających na celu sprecyzowanie żądania, w szczególności podania nazwy lub daty postępowania </w:t>
      </w:r>
      <w:r w:rsidRPr="0070320B">
        <w:rPr>
          <w:rFonts w:ascii="Cambria" w:hAnsi="Cambria"/>
          <w:sz w:val="22"/>
          <w:szCs w:val="22"/>
        </w:rPr>
        <w:br/>
      </w:r>
      <w:r w:rsidR="00B04AD7" w:rsidRPr="0070320B">
        <w:rPr>
          <w:rFonts w:ascii="Cambria" w:hAnsi="Cambria"/>
          <w:sz w:val="22"/>
          <w:szCs w:val="22"/>
        </w:rPr>
        <w:t>o udzielenie zamówienia publicznego,</w:t>
      </w:r>
    </w:p>
    <w:p w14:paraId="024EBBC2" w14:textId="0E46EFDA" w:rsidR="00B04AD7" w:rsidRPr="0070320B" w:rsidRDefault="00B04AD7" w:rsidP="00835E40">
      <w:pPr>
        <w:widowControl w:val="0"/>
        <w:numPr>
          <w:ilvl w:val="0"/>
          <w:numId w:val="4"/>
        </w:numPr>
        <w:autoSpaceDE w:val="0"/>
        <w:spacing w:line="276" w:lineRule="auto"/>
        <w:ind w:left="1701" w:hanging="567"/>
        <w:jc w:val="both"/>
        <w:rPr>
          <w:rFonts w:ascii="Cambria" w:hAnsi="Cambria"/>
          <w:sz w:val="22"/>
          <w:szCs w:val="22"/>
        </w:rPr>
      </w:pPr>
      <w:r w:rsidRPr="0070320B">
        <w:rPr>
          <w:rFonts w:ascii="Cambria" w:hAnsi="Cambria"/>
          <w:sz w:val="22"/>
          <w:szCs w:val="22"/>
        </w:rPr>
        <w:t>skorzystanie z prawa do sprostowania na podstawie art. 16 RODO, nie może skutkować zmianą wyniku postępowania o udzielenie zamówienia publicznego ani zmianą postanowień umowy w zakresie niezgodnym z ustawą Pzp oraz nie może naruszać integralności protokołu oraz jego załączników,</w:t>
      </w:r>
    </w:p>
    <w:p w14:paraId="2185B69A" w14:textId="526C424E" w:rsidR="00B04AD7" w:rsidRPr="0070320B" w:rsidRDefault="00B04AD7" w:rsidP="00835E40">
      <w:pPr>
        <w:widowControl w:val="0"/>
        <w:numPr>
          <w:ilvl w:val="0"/>
          <w:numId w:val="4"/>
        </w:numPr>
        <w:autoSpaceDE w:val="0"/>
        <w:spacing w:line="276" w:lineRule="auto"/>
        <w:ind w:left="1701" w:hanging="567"/>
        <w:jc w:val="both"/>
        <w:rPr>
          <w:rFonts w:ascii="Cambria" w:hAnsi="Cambria"/>
          <w:sz w:val="22"/>
          <w:szCs w:val="22"/>
        </w:rPr>
      </w:pPr>
      <w:r w:rsidRPr="0070320B">
        <w:rPr>
          <w:rFonts w:ascii="Cambria" w:hAnsi="Cambria"/>
          <w:sz w:val="22"/>
          <w:szCs w:val="22"/>
        </w:rPr>
        <w:t>prawo do ograniczenia przetwarzania danych osobowych (art. 18 RODO) nie ma zastosowania w odniesieniu do przechowywania, w celu zapewnienia korzystania ze środków ochrony prawnej w celu ochrony praw innej osoby fizycznej i prawnej, lub z uwagi na ważne względy interesu publicznego Unii Europejskiej lub państwa członkowskiego,</w:t>
      </w:r>
    </w:p>
    <w:p w14:paraId="21BB0379" w14:textId="2516BDB0" w:rsidR="00B04AD7" w:rsidRPr="0070320B" w:rsidRDefault="00FD62FC" w:rsidP="00835E40">
      <w:pPr>
        <w:widowControl w:val="0"/>
        <w:numPr>
          <w:ilvl w:val="0"/>
          <w:numId w:val="4"/>
        </w:numPr>
        <w:autoSpaceDE w:val="0"/>
        <w:spacing w:line="276" w:lineRule="auto"/>
        <w:ind w:left="1701" w:hanging="567"/>
        <w:jc w:val="both"/>
        <w:rPr>
          <w:rFonts w:ascii="Cambria" w:hAnsi="Cambria"/>
          <w:sz w:val="22"/>
          <w:szCs w:val="22"/>
        </w:rPr>
      </w:pPr>
      <w:r w:rsidRPr="0070320B">
        <w:rPr>
          <w:rFonts w:ascii="Cambria" w:hAnsi="Cambria"/>
          <w:sz w:val="22"/>
          <w:szCs w:val="22"/>
        </w:rPr>
        <w:t>p</w:t>
      </w:r>
      <w:r w:rsidR="00B04AD7" w:rsidRPr="0070320B">
        <w:rPr>
          <w:rFonts w:ascii="Cambria" w:hAnsi="Cambria"/>
          <w:sz w:val="22"/>
          <w:szCs w:val="22"/>
        </w:rPr>
        <w:t>odanie danych osobowych jest dobrowolne, jednakże niezbędne do przeprowadzenia postępowaniem o udzielenie zamówienia publicznego. Konsekwencje niepodania danych określa ustawa Pzp</w:t>
      </w:r>
      <w:r w:rsidRPr="0070320B">
        <w:rPr>
          <w:rFonts w:ascii="Cambria" w:hAnsi="Cambria"/>
          <w:sz w:val="22"/>
          <w:szCs w:val="22"/>
        </w:rPr>
        <w:t>;</w:t>
      </w:r>
    </w:p>
    <w:p w14:paraId="0E832502" w14:textId="4FD112B8" w:rsidR="00B04AD7" w:rsidRPr="0070320B" w:rsidRDefault="00FD62FC" w:rsidP="00835E40">
      <w:pPr>
        <w:widowControl w:val="0"/>
        <w:numPr>
          <w:ilvl w:val="0"/>
          <w:numId w:val="3"/>
        </w:numPr>
        <w:tabs>
          <w:tab w:val="left" w:pos="426"/>
        </w:tabs>
        <w:autoSpaceDE w:val="0"/>
        <w:spacing w:line="276" w:lineRule="auto"/>
        <w:ind w:left="1134" w:hanging="567"/>
        <w:jc w:val="both"/>
        <w:rPr>
          <w:rFonts w:ascii="Cambria" w:hAnsi="Cambria"/>
          <w:sz w:val="22"/>
          <w:szCs w:val="22"/>
        </w:rPr>
      </w:pPr>
      <w:r w:rsidRPr="0070320B">
        <w:rPr>
          <w:rFonts w:ascii="Cambria" w:hAnsi="Cambria"/>
          <w:sz w:val="22"/>
          <w:szCs w:val="22"/>
        </w:rPr>
        <w:t>Administrator nie podejmuje decyzji w sposób zautomatyzowany w oparciu  o Państwa dane osobowe, stosownie do art. 22 RODO;</w:t>
      </w:r>
    </w:p>
    <w:p w14:paraId="22C807EB" w14:textId="47221021" w:rsidR="00FD62FC" w:rsidRPr="0070320B" w:rsidRDefault="00FD62FC" w:rsidP="00835E40">
      <w:pPr>
        <w:widowControl w:val="0"/>
        <w:numPr>
          <w:ilvl w:val="0"/>
          <w:numId w:val="3"/>
        </w:numPr>
        <w:tabs>
          <w:tab w:val="left" w:pos="426"/>
        </w:tabs>
        <w:autoSpaceDE w:val="0"/>
        <w:spacing w:line="276" w:lineRule="auto"/>
        <w:ind w:left="1134" w:hanging="567"/>
        <w:jc w:val="both"/>
        <w:rPr>
          <w:rFonts w:ascii="Cambria" w:hAnsi="Cambria"/>
          <w:sz w:val="22"/>
          <w:szCs w:val="22"/>
        </w:rPr>
      </w:pPr>
      <w:r w:rsidRPr="0070320B">
        <w:rPr>
          <w:rFonts w:ascii="Cambria" w:hAnsi="Cambria"/>
          <w:sz w:val="22"/>
          <w:szCs w:val="22"/>
        </w:rPr>
        <w:t>nie przysługuje Pani/Panu:</w:t>
      </w:r>
    </w:p>
    <w:p w14:paraId="0146C956" w14:textId="7C278297" w:rsidR="00FD62FC" w:rsidRPr="0070320B" w:rsidRDefault="00FD62FC" w:rsidP="004F340E">
      <w:pPr>
        <w:pStyle w:val="Akapitzlist"/>
        <w:widowControl w:val="0"/>
        <w:numPr>
          <w:ilvl w:val="0"/>
          <w:numId w:val="5"/>
        </w:numPr>
        <w:autoSpaceDE w:val="0"/>
        <w:spacing w:line="276" w:lineRule="auto"/>
        <w:ind w:left="1701" w:hanging="567"/>
        <w:jc w:val="both"/>
        <w:rPr>
          <w:rFonts w:ascii="Cambria" w:hAnsi="Cambria"/>
          <w:sz w:val="22"/>
          <w:szCs w:val="22"/>
        </w:rPr>
      </w:pPr>
      <w:r w:rsidRPr="0070320B">
        <w:rPr>
          <w:rFonts w:ascii="Cambria" w:hAnsi="Cambria"/>
          <w:sz w:val="22"/>
          <w:szCs w:val="22"/>
        </w:rPr>
        <w:t>w związku z art. 17 ust. 3 lit. b, d lub e RODO prawo do usunięcia danych osobowych,</w:t>
      </w:r>
    </w:p>
    <w:p w14:paraId="12C9CD46" w14:textId="11754BDF" w:rsidR="00FD62FC" w:rsidRPr="0070320B" w:rsidRDefault="00FD62FC" w:rsidP="004F340E">
      <w:pPr>
        <w:pStyle w:val="Akapitzlist"/>
        <w:widowControl w:val="0"/>
        <w:numPr>
          <w:ilvl w:val="0"/>
          <w:numId w:val="5"/>
        </w:numPr>
        <w:autoSpaceDE w:val="0"/>
        <w:spacing w:line="276" w:lineRule="auto"/>
        <w:ind w:left="1701" w:hanging="567"/>
        <w:jc w:val="both"/>
        <w:rPr>
          <w:rFonts w:ascii="Cambria" w:hAnsi="Cambria"/>
          <w:sz w:val="22"/>
          <w:szCs w:val="22"/>
        </w:rPr>
      </w:pPr>
      <w:r w:rsidRPr="0070320B">
        <w:rPr>
          <w:rFonts w:ascii="Cambria" w:hAnsi="Cambria"/>
          <w:sz w:val="22"/>
          <w:szCs w:val="22"/>
        </w:rPr>
        <w:t>prawo do przenoszenia danych osobowych, o którym mowa w art. 20 RODO,</w:t>
      </w:r>
    </w:p>
    <w:p w14:paraId="5BEC6E58" w14:textId="099409D0" w:rsidR="00FD62FC" w:rsidRPr="0070320B" w:rsidRDefault="00FD62FC" w:rsidP="004F340E">
      <w:pPr>
        <w:pStyle w:val="Akapitzlist"/>
        <w:widowControl w:val="0"/>
        <w:numPr>
          <w:ilvl w:val="0"/>
          <w:numId w:val="5"/>
        </w:numPr>
        <w:autoSpaceDE w:val="0"/>
        <w:spacing w:line="276" w:lineRule="auto"/>
        <w:ind w:left="1701" w:hanging="567"/>
        <w:jc w:val="both"/>
        <w:rPr>
          <w:rFonts w:ascii="Cambria" w:hAnsi="Cambria"/>
          <w:sz w:val="22"/>
          <w:szCs w:val="22"/>
        </w:rPr>
      </w:pPr>
      <w:r w:rsidRPr="0070320B">
        <w:rPr>
          <w:rFonts w:ascii="Cambria" w:hAnsi="Cambria"/>
          <w:sz w:val="22"/>
          <w:szCs w:val="22"/>
        </w:rPr>
        <w:t>na podstawie art. 21 RODO prawo sprzeciwu, wobec przetwarzania danych osobowych, gdyż podstawą prawną przetwarzania Pani/Pana danych osobowych jest art. 6 ust. 1 lit. c RODO.</w:t>
      </w:r>
    </w:p>
    <w:p w14:paraId="49C6F292" w14:textId="091495A4" w:rsidR="00FD62FC" w:rsidRPr="0070320B" w:rsidRDefault="00FD62FC" w:rsidP="00835E40">
      <w:pPr>
        <w:pStyle w:val="Akapitzlist"/>
        <w:numPr>
          <w:ilvl w:val="0"/>
          <w:numId w:val="2"/>
        </w:numPr>
        <w:spacing w:line="276" w:lineRule="auto"/>
        <w:ind w:left="567" w:hanging="567"/>
        <w:jc w:val="both"/>
        <w:rPr>
          <w:rFonts w:ascii="Cambria" w:hAnsi="Cambria"/>
          <w:sz w:val="22"/>
          <w:szCs w:val="22"/>
        </w:rPr>
      </w:pPr>
      <w:r w:rsidRPr="0070320B">
        <w:rPr>
          <w:rFonts w:ascii="Cambria" w:hAnsi="Cambria"/>
          <w:sz w:val="22"/>
          <w:szCs w:val="22"/>
        </w:rPr>
        <w:t xml:space="preserve">Informacja, przedstawiona w ust. 1, skierowana jest do wszystkich Wykonawców, osób </w:t>
      </w:r>
      <w:r w:rsidRPr="0070320B">
        <w:rPr>
          <w:rFonts w:ascii="Cambria" w:hAnsi="Cambria"/>
          <w:sz w:val="22"/>
          <w:szCs w:val="22"/>
        </w:rPr>
        <w:br/>
        <w:t>i podmiotów zainteresowanych niniejszym postępowaniem o udzielenie zamówienia publicznego, które przekażą Zamawiającemu swoje dane osobowe lub dane osobowe innych osób, w tym swoich pracowników lub osób współpracujących z Wykonawcą (podmiotem, osobą) na innej podstawie prawnej w związku z prowadzonym postępowaniem, w szczególności w związku ze złożeniem zapytania do SWZ (wniosek o wyjaśnienie treści SWZ, załączników do SWZ lub innych dokumentów zamówienia), złożeniem oferty, udostępnieniem dokumentacji, zawarciem umowy.</w:t>
      </w:r>
    </w:p>
    <w:p w14:paraId="75BD6FFE" w14:textId="78CBBBAF" w:rsidR="00FD62FC" w:rsidRPr="0070320B" w:rsidRDefault="00FD62FC" w:rsidP="00835E40">
      <w:pPr>
        <w:pStyle w:val="Akapitzlist"/>
        <w:numPr>
          <w:ilvl w:val="0"/>
          <w:numId w:val="2"/>
        </w:numPr>
        <w:spacing w:line="276" w:lineRule="auto"/>
        <w:ind w:left="567" w:hanging="567"/>
        <w:jc w:val="both"/>
        <w:rPr>
          <w:rFonts w:ascii="Cambria" w:hAnsi="Cambria"/>
          <w:sz w:val="22"/>
          <w:szCs w:val="22"/>
        </w:rPr>
      </w:pPr>
      <w:r w:rsidRPr="0070320B">
        <w:rPr>
          <w:rFonts w:ascii="Cambria" w:hAnsi="Cambria"/>
          <w:sz w:val="22"/>
          <w:szCs w:val="22"/>
        </w:rPr>
        <w:t>Brak zapoznania się z treścią niniejszego Rozdziału i ewentualne negatywne konsekwencje wynikające z powyższego faktu obarczają w całości i wyłącznie zainteresowanych (wykonawcę, osobę, podmiot) niniejszym postępowaniem o udzielenie zamówienia publicznego, które przekazały Zamawiającemu swoje dane osobowe lub dane osobowe innych osób.</w:t>
      </w:r>
    </w:p>
    <w:p w14:paraId="50559096" w14:textId="68D86A7F" w:rsidR="00FD62FC" w:rsidRPr="0070320B" w:rsidRDefault="00FD62FC" w:rsidP="00835E40">
      <w:pPr>
        <w:pStyle w:val="Akapitzlist"/>
        <w:numPr>
          <w:ilvl w:val="0"/>
          <w:numId w:val="2"/>
        </w:numPr>
        <w:spacing w:line="276" w:lineRule="auto"/>
        <w:ind w:left="567" w:hanging="567"/>
        <w:jc w:val="both"/>
        <w:rPr>
          <w:rFonts w:ascii="Cambria" w:hAnsi="Cambria"/>
          <w:sz w:val="22"/>
          <w:szCs w:val="22"/>
        </w:rPr>
      </w:pPr>
      <w:r w:rsidRPr="0070320B">
        <w:rPr>
          <w:rFonts w:ascii="Cambria" w:hAnsi="Cambria"/>
          <w:sz w:val="22"/>
          <w:szCs w:val="22"/>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Pzp.</w:t>
      </w:r>
    </w:p>
    <w:p w14:paraId="7D98AEE5" w14:textId="535B5BDA" w:rsidR="00FD62FC" w:rsidRPr="0070320B" w:rsidRDefault="00FD62FC" w:rsidP="00835E40">
      <w:pPr>
        <w:pStyle w:val="Akapitzlist"/>
        <w:numPr>
          <w:ilvl w:val="0"/>
          <w:numId w:val="2"/>
        </w:numPr>
        <w:spacing w:line="276" w:lineRule="auto"/>
        <w:ind w:left="567" w:hanging="567"/>
        <w:jc w:val="both"/>
        <w:rPr>
          <w:rFonts w:ascii="Cambria" w:hAnsi="Cambria"/>
          <w:sz w:val="22"/>
          <w:szCs w:val="22"/>
        </w:rPr>
      </w:pPr>
      <w:r w:rsidRPr="0070320B">
        <w:rPr>
          <w:rFonts w:ascii="Cambria" w:hAnsi="Cambria"/>
          <w:sz w:val="22"/>
          <w:szCs w:val="22"/>
        </w:rPr>
        <w:lastRenderedPageBreak/>
        <w:t>W postępowaniu o udzielenie zamówienia zgłoszenie żądania ograniczenia przetwarzania, o którym mowa w art. 18 ust. 1 rozporządzenia 2016/679, nie ogranicza przetwarzania danych osobowych do czasu zakończenia tego postępowania.</w:t>
      </w:r>
    </w:p>
    <w:p w14:paraId="657A7050" w14:textId="6B86ECAB" w:rsidR="00FD62FC" w:rsidRPr="0070320B" w:rsidRDefault="00FD62FC" w:rsidP="00835E40">
      <w:pPr>
        <w:pStyle w:val="Akapitzlist"/>
        <w:numPr>
          <w:ilvl w:val="0"/>
          <w:numId w:val="2"/>
        </w:numPr>
        <w:spacing w:line="276" w:lineRule="auto"/>
        <w:ind w:left="567" w:hanging="567"/>
        <w:jc w:val="both"/>
        <w:rPr>
          <w:rFonts w:ascii="Cambria" w:hAnsi="Cambria"/>
          <w:sz w:val="22"/>
          <w:szCs w:val="22"/>
        </w:rPr>
      </w:pPr>
      <w:r w:rsidRPr="0070320B">
        <w:rPr>
          <w:rFonts w:ascii="Cambria" w:hAnsi="Cambria"/>
          <w:sz w:val="22"/>
          <w:szCs w:val="22"/>
        </w:rPr>
        <w:t xml:space="preserve">W przypadku gdy wniesienie żądania dotyczącego prawa, o którym mowa w art. 18 ust. 1 rozporządzenia 2016/679, spowoduje ograniczenie przetwarzania danych osobowych zawartych </w:t>
      </w:r>
      <w:r w:rsidR="008D45B3" w:rsidRPr="0070320B">
        <w:rPr>
          <w:rFonts w:ascii="Cambria" w:hAnsi="Cambria"/>
          <w:sz w:val="22"/>
          <w:szCs w:val="22"/>
        </w:rPr>
        <w:br/>
      </w:r>
      <w:r w:rsidRPr="0070320B">
        <w:rPr>
          <w:rFonts w:ascii="Cambria" w:hAnsi="Cambria"/>
          <w:sz w:val="22"/>
          <w:szCs w:val="22"/>
        </w:rPr>
        <w:t xml:space="preserve">w protokole postępowania lub załącznikach do tego protokołu, od dnia zakończenia postępowania </w:t>
      </w:r>
      <w:r w:rsidR="008D45B3" w:rsidRPr="0070320B">
        <w:rPr>
          <w:rFonts w:ascii="Cambria" w:hAnsi="Cambria"/>
          <w:sz w:val="22"/>
          <w:szCs w:val="22"/>
        </w:rPr>
        <w:br/>
      </w:r>
      <w:r w:rsidRPr="0070320B">
        <w:rPr>
          <w:rFonts w:ascii="Cambria" w:hAnsi="Cambria"/>
          <w:sz w:val="22"/>
          <w:szCs w:val="22"/>
        </w:rPr>
        <w:t xml:space="preserve">o udzielenie zamówienia zamawiający nie udostępnia tych danych, chyba że zachodzą przesłanki, </w:t>
      </w:r>
      <w:r w:rsidR="008D45B3" w:rsidRPr="0070320B">
        <w:rPr>
          <w:rFonts w:ascii="Cambria" w:hAnsi="Cambria"/>
          <w:sz w:val="22"/>
          <w:szCs w:val="22"/>
        </w:rPr>
        <w:br/>
      </w:r>
      <w:r w:rsidRPr="0070320B">
        <w:rPr>
          <w:rFonts w:ascii="Cambria" w:hAnsi="Cambria"/>
          <w:sz w:val="22"/>
          <w:szCs w:val="22"/>
        </w:rPr>
        <w:t>o których mowa w art. 18 ust. 2 rozporządzenia 2016/679.</w:t>
      </w:r>
    </w:p>
    <w:p w14:paraId="2533A746" w14:textId="6BB1F0C9" w:rsidR="00FD62FC" w:rsidRPr="0070320B" w:rsidRDefault="00FD62FC" w:rsidP="00835E40">
      <w:pPr>
        <w:pStyle w:val="Akapitzlist"/>
        <w:numPr>
          <w:ilvl w:val="0"/>
          <w:numId w:val="2"/>
        </w:numPr>
        <w:spacing w:line="276" w:lineRule="auto"/>
        <w:ind w:left="567" w:hanging="567"/>
        <w:jc w:val="both"/>
        <w:rPr>
          <w:rFonts w:ascii="Cambria" w:hAnsi="Cambria"/>
          <w:sz w:val="22"/>
          <w:szCs w:val="22"/>
        </w:rPr>
      </w:pPr>
      <w:r w:rsidRPr="0070320B">
        <w:rPr>
          <w:rFonts w:ascii="Cambria" w:hAnsi="Cambria"/>
          <w:sz w:val="22"/>
          <w:szCs w:val="22"/>
        </w:rPr>
        <w:t xml:space="preserve">W przypadku korzystania przez osobę, której dane osobowe są przetwarzane przez zamawiającego, </w:t>
      </w:r>
      <w:r w:rsidR="008D45B3" w:rsidRPr="0070320B">
        <w:rPr>
          <w:rFonts w:ascii="Cambria" w:hAnsi="Cambria"/>
          <w:sz w:val="22"/>
          <w:szCs w:val="22"/>
        </w:rPr>
        <w:br/>
      </w:r>
      <w:r w:rsidRPr="0070320B">
        <w:rPr>
          <w:rFonts w:ascii="Cambria" w:hAnsi="Cambria"/>
          <w:sz w:val="22"/>
          <w:szCs w:val="22"/>
        </w:rPr>
        <w:t>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37C309A3" w14:textId="300C1E9A" w:rsidR="00FD62FC" w:rsidRPr="0070320B" w:rsidRDefault="00FD62FC" w:rsidP="00835E40">
      <w:pPr>
        <w:pStyle w:val="Akapitzlist"/>
        <w:numPr>
          <w:ilvl w:val="0"/>
          <w:numId w:val="2"/>
        </w:numPr>
        <w:spacing w:line="276" w:lineRule="auto"/>
        <w:ind w:left="567" w:hanging="567"/>
        <w:jc w:val="both"/>
        <w:rPr>
          <w:rFonts w:ascii="Cambria" w:hAnsi="Cambria"/>
          <w:sz w:val="22"/>
          <w:szCs w:val="22"/>
        </w:rPr>
      </w:pPr>
      <w:r w:rsidRPr="0070320B">
        <w:rPr>
          <w:rFonts w:ascii="Cambria" w:hAnsi="Cambria"/>
          <w:sz w:val="22"/>
          <w:szCs w:val="22"/>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5BFEC2ED" w14:textId="246F3646" w:rsidR="00FD62FC" w:rsidRPr="0070320B" w:rsidRDefault="008D45B3" w:rsidP="00835E40">
      <w:pPr>
        <w:pStyle w:val="Akapitzlist"/>
        <w:numPr>
          <w:ilvl w:val="0"/>
          <w:numId w:val="2"/>
        </w:numPr>
        <w:spacing w:line="276" w:lineRule="auto"/>
        <w:ind w:left="567" w:hanging="567"/>
        <w:jc w:val="both"/>
        <w:rPr>
          <w:rFonts w:ascii="Cambria" w:hAnsi="Cambria"/>
          <w:sz w:val="22"/>
          <w:szCs w:val="22"/>
        </w:rPr>
      </w:pPr>
      <w:r w:rsidRPr="0070320B">
        <w:rPr>
          <w:rFonts w:ascii="Cambria" w:hAnsi="Cambria"/>
          <w:sz w:val="22"/>
          <w:szCs w:val="22"/>
        </w:rPr>
        <w:t>Porozumiewanie się z Zamawiającym, składanie ofert oraz podpisywanie umów w zakresie związanym z niniejszym postępowaniem uznaje się za potwierdzenie faktu zapoznania się z informacjami znajdującymi się w niniejszym Rozdziale.</w:t>
      </w:r>
    </w:p>
    <w:p w14:paraId="5981DA98" w14:textId="5C87CC17" w:rsidR="008D45B3" w:rsidRPr="0070320B" w:rsidRDefault="008D45B3" w:rsidP="00835E40">
      <w:pPr>
        <w:spacing w:line="276" w:lineRule="auto"/>
        <w:jc w:val="both"/>
        <w:rPr>
          <w:rFonts w:ascii="Cambria" w:hAnsi="Cambria"/>
          <w:sz w:val="22"/>
          <w:szCs w:val="22"/>
        </w:rPr>
      </w:pPr>
    </w:p>
    <w:p w14:paraId="7A041AFE" w14:textId="79020B3C" w:rsidR="008D45B3" w:rsidRPr="0083397C" w:rsidRDefault="008D45B3" w:rsidP="00835E40">
      <w:pPr>
        <w:spacing w:line="276" w:lineRule="auto"/>
        <w:rPr>
          <w:rFonts w:ascii="Cambria" w:hAnsi="Cambria"/>
          <w:b/>
          <w:bCs/>
          <w:color w:val="FF3300"/>
          <w:sz w:val="22"/>
          <w:szCs w:val="22"/>
        </w:rPr>
      </w:pPr>
      <w:r w:rsidRPr="0083397C">
        <w:rPr>
          <w:rFonts w:ascii="Cambria" w:hAnsi="Cambria"/>
          <w:b/>
          <w:bCs/>
          <w:color w:val="FF3300"/>
          <w:sz w:val="22"/>
          <w:szCs w:val="22"/>
        </w:rPr>
        <w:t>Rozdział III.</w:t>
      </w:r>
      <w:r w:rsidR="0083397C" w:rsidRPr="0083397C">
        <w:rPr>
          <w:rFonts w:ascii="Cambria" w:hAnsi="Cambria"/>
          <w:b/>
          <w:bCs/>
          <w:color w:val="FF3300"/>
          <w:sz w:val="22"/>
          <w:szCs w:val="22"/>
        </w:rPr>
        <w:t xml:space="preserve"> </w:t>
      </w:r>
      <w:r w:rsidRPr="0083397C">
        <w:rPr>
          <w:rFonts w:ascii="Cambria" w:hAnsi="Cambria"/>
          <w:b/>
          <w:bCs/>
          <w:color w:val="FF3300"/>
          <w:sz w:val="22"/>
          <w:szCs w:val="22"/>
        </w:rPr>
        <w:t>Tryb udzielenia zamówienia.</w:t>
      </w:r>
    </w:p>
    <w:p w14:paraId="60AD78E7" w14:textId="3F42A086" w:rsidR="008D45B3" w:rsidRPr="0070320B" w:rsidRDefault="008D45B3" w:rsidP="00835E40">
      <w:pPr>
        <w:pStyle w:val="Akapitzlist"/>
        <w:numPr>
          <w:ilvl w:val="0"/>
          <w:numId w:val="7"/>
        </w:numPr>
        <w:spacing w:line="276" w:lineRule="auto"/>
        <w:ind w:left="567" w:hanging="567"/>
        <w:jc w:val="both"/>
        <w:rPr>
          <w:rFonts w:ascii="Cambria" w:hAnsi="Cambria"/>
          <w:sz w:val="22"/>
          <w:szCs w:val="22"/>
        </w:rPr>
      </w:pPr>
      <w:r w:rsidRPr="0070320B">
        <w:rPr>
          <w:rFonts w:ascii="Cambria" w:eastAsia="font1219" w:hAnsi="Cambria" w:cs="Arial"/>
          <w:sz w:val="22"/>
          <w:szCs w:val="22"/>
          <w:lang w:eastAsia="en-US"/>
        </w:rPr>
        <w:t xml:space="preserve">Postępowanie o udzielenie zamówienia publicznego jest prowadzone w trybie </w:t>
      </w:r>
      <w:r w:rsidRPr="00BD0D2A">
        <w:rPr>
          <w:rFonts w:ascii="Cambria" w:eastAsia="font1219" w:hAnsi="Cambria" w:cs="Arial"/>
          <w:b/>
          <w:bCs/>
          <w:sz w:val="22"/>
          <w:szCs w:val="22"/>
          <w:lang w:eastAsia="en-US"/>
        </w:rPr>
        <w:t>przetargu nieograniczonego</w:t>
      </w:r>
      <w:r w:rsidRPr="0070320B">
        <w:rPr>
          <w:rFonts w:ascii="Cambria" w:eastAsia="font1219" w:hAnsi="Cambria" w:cs="Arial"/>
          <w:sz w:val="22"/>
          <w:szCs w:val="22"/>
          <w:lang w:eastAsia="en-US"/>
        </w:rPr>
        <w:t xml:space="preserve"> o wartości zamówienia równej lub przekraczającego progi unijne, o jakich stanowi art. 3 ustawy Pzp.</w:t>
      </w:r>
    </w:p>
    <w:p w14:paraId="7A150B12" w14:textId="32FB9CC4" w:rsidR="008D45B3" w:rsidRPr="0070320B" w:rsidRDefault="008D45B3" w:rsidP="00835E40">
      <w:pPr>
        <w:pStyle w:val="Akapitzlist"/>
        <w:numPr>
          <w:ilvl w:val="0"/>
          <w:numId w:val="7"/>
        </w:numPr>
        <w:spacing w:line="276" w:lineRule="auto"/>
        <w:ind w:left="567" w:hanging="567"/>
        <w:jc w:val="both"/>
        <w:rPr>
          <w:rFonts w:ascii="Cambria" w:hAnsi="Cambria"/>
          <w:sz w:val="22"/>
          <w:szCs w:val="22"/>
        </w:rPr>
      </w:pPr>
      <w:r w:rsidRPr="0070320B">
        <w:rPr>
          <w:rFonts w:ascii="Cambria" w:hAnsi="Cambria"/>
          <w:sz w:val="22"/>
          <w:szCs w:val="22"/>
        </w:rPr>
        <w:t>Niniejsze postępowanie prowadzone jest według przepisów właściwych dla zamówień klasycznych.</w:t>
      </w:r>
    </w:p>
    <w:p w14:paraId="79B9D0CF" w14:textId="584679CD" w:rsidR="008D45B3" w:rsidRPr="0070320B" w:rsidRDefault="008D45B3" w:rsidP="00835E40">
      <w:pPr>
        <w:pStyle w:val="Akapitzlist"/>
        <w:numPr>
          <w:ilvl w:val="0"/>
          <w:numId w:val="7"/>
        </w:numPr>
        <w:spacing w:line="276" w:lineRule="auto"/>
        <w:ind w:left="567" w:hanging="567"/>
        <w:jc w:val="both"/>
        <w:rPr>
          <w:rFonts w:ascii="Cambria" w:hAnsi="Cambria"/>
          <w:sz w:val="22"/>
          <w:szCs w:val="22"/>
        </w:rPr>
      </w:pPr>
      <w:r w:rsidRPr="0070320B">
        <w:rPr>
          <w:rFonts w:ascii="Cambria" w:eastAsia="font1219" w:hAnsi="Cambria" w:cs="Arial"/>
          <w:sz w:val="22"/>
          <w:szCs w:val="22"/>
          <w:lang w:eastAsia="en-US"/>
        </w:rPr>
        <w:t>W zakresie nieuregulowanym w SWZ zastosowanie mają przepisy ustawy Pzp oraz aktów wykonawczych wydanych na jej podstawie.</w:t>
      </w:r>
    </w:p>
    <w:p w14:paraId="6D7C1946" w14:textId="3340CEB3" w:rsidR="00A02B2C" w:rsidRPr="0070320B" w:rsidRDefault="00A02B2C" w:rsidP="00835E40">
      <w:pPr>
        <w:pStyle w:val="Akapitzlist"/>
        <w:numPr>
          <w:ilvl w:val="0"/>
          <w:numId w:val="7"/>
        </w:numPr>
        <w:spacing w:line="276" w:lineRule="auto"/>
        <w:ind w:left="567" w:hanging="567"/>
        <w:jc w:val="both"/>
        <w:rPr>
          <w:rFonts w:ascii="Cambria" w:hAnsi="Cambria"/>
          <w:sz w:val="22"/>
          <w:szCs w:val="22"/>
        </w:rPr>
      </w:pPr>
      <w:r w:rsidRPr="0070320B">
        <w:rPr>
          <w:rFonts w:ascii="Cambria" w:hAnsi="Cambria"/>
          <w:sz w:val="22"/>
          <w:szCs w:val="22"/>
        </w:rPr>
        <w:t>Zamawiający nie prowadzi postępowania w celu zawarcia umowy ramowej.</w:t>
      </w:r>
    </w:p>
    <w:p w14:paraId="721909D7" w14:textId="0884D28D" w:rsidR="008D45B3" w:rsidRPr="0070320B" w:rsidRDefault="008D45B3" w:rsidP="00835E40">
      <w:pPr>
        <w:pStyle w:val="Akapitzlist"/>
        <w:numPr>
          <w:ilvl w:val="0"/>
          <w:numId w:val="7"/>
        </w:numPr>
        <w:spacing w:line="276" w:lineRule="auto"/>
        <w:ind w:left="567" w:hanging="567"/>
        <w:jc w:val="both"/>
        <w:rPr>
          <w:rFonts w:ascii="Cambria" w:hAnsi="Cambria"/>
          <w:sz w:val="22"/>
          <w:szCs w:val="22"/>
        </w:rPr>
      </w:pPr>
      <w:r w:rsidRPr="00BD0D2A">
        <w:rPr>
          <w:rFonts w:ascii="Cambria" w:eastAsia="font1219" w:hAnsi="Cambria" w:cs="Arial"/>
          <w:b/>
          <w:bCs/>
          <w:sz w:val="22"/>
          <w:szCs w:val="22"/>
          <w:lang w:eastAsia="en-US"/>
        </w:rPr>
        <w:t>Zamawiający przewiduje zastosowanie tzw. procedury odwróconej</w:t>
      </w:r>
      <w:r w:rsidRPr="0070320B">
        <w:rPr>
          <w:rFonts w:ascii="Cambria" w:eastAsia="font1219" w:hAnsi="Cambria" w:cs="Arial"/>
          <w:sz w:val="22"/>
          <w:szCs w:val="22"/>
          <w:lang w:eastAsia="en-US"/>
        </w:rPr>
        <w:t>, o której mowa w art. 139 ust. 1 ustawy Pzp, tj. Zamawiający najpierw dokona badania i oceny ofert, a następnie dokona kwalifikacji podmiotowej Wykonawcy, którego oferta została najwyżej oceniona, w zakresie braku podstaw wykluczenia oraz spełniania wa</w:t>
      </w:r>
      <w:r w:rsidR="00370C8D" w:rsidRPr="0070320B">
        <w:rPr>
          <w:rFonts w:ascii="Cambria" w:eastAsia="font1219" w:hAnsi="Cambria" w:cs="Arial"/>
          <w:sz w:val="22"/>
          <w:szCs w:val="22"/>
          <w:lang w:eastAsia="en-US"/>
        </w:rPr>
        <w:t>runków udziału w postępowaniu.</w:t>
      </w:r>
    </w:p>
    <w:p w14:paraId="03B6FA4E" w14:textId="77777777" w:rsidR="008D45B3" w:rsidRPr="0070320B" w:rsidRDefault="008D45B3" w:rsidP="00835E40">
      <w:pPr>
        <w:pStyle w:val="Akapitzlist"/>
        <w:spacing w:line="276" w:lineRule="auto"/>
        <w:ind w:left="567"/>
        <w:jc w:val="both"/>
        <w:rPr>
          <w:rFonts w:ascii="Cambria" w:hAnsi="Cambria"/>
          <w:sz w:val="22"/>
          <w:szCs w:val="22"/>
        </w:rPr>
      </w:pPr>
    </w:p>
    <w:p w14:paraId="6955906D" w14:textId="5330D23F" w:rsidR="008D45B3" w:rsidRPr="0083397C" w:rsidRDefault="008D45B3" w:rsidP="00835E40">
      <w:pPr>
        <w:spacing w:line="276" w:lineRule="auto"/>
        <w:rPr>
          <w:rFonts w:ascii="Cambria" w:hAnsi="Cambria"/>
          <w:b/>
          <w:bCs/>
          <w:color w:val="FF3300"/>
          <w:sz w:val="22"/>
          <w:szCs w:val="22"/>
        </w:rPr>
      </w:pPr>
      <w:r w:rsidRPr="0083397C">
        <w:rPr>
          <w:rFonts w:ascii="Cambria" w:hAnsi="Cambria"/>
          <w:b/>
          <w:bCs/>
          <w:color w:val="FF3300"/>
          <w:sz w:val="22"/>
          <w:szCs w:val="22"/>
        </w:rPr>
        <w:t>Rozdział IV.</w:t>
      </w:r>
      <w:r w:rsidR="0083397C">
        <w:rPr>
          <w:rFonts w:ascii="Cambria" w:hAnsi="Cambria"/>
          <w:b/>
          <w:bCs/>
          <w:color w:val="FF3300"/>
          <w:sz w:val="22"/>
          <w:szCs w:val="22"/>
        </w:rPr>
        <w:t xml:space="preserve"> </w:t>
      </w:r>
      <w:r w:rsidR="0044293F" w:rsidRPr="0083397C">
        <w:rPr>
          <w:rFonts w:ascii="Cambria" w:hAnsi="Cambria"/>
          <w:b/>
          <w:bCs/>
          <w:color w:val="FF3300"/>
          <w:sz w:val="22"/>
          <w:szCs w:val="22"/>
        </w:rPr>
        <w:t>Opis przedmiotu zamówienia</w:t>
      </w:r>
      <w:r w:rsidRPr="0083397C">
        <w:rPr>
          <w:rFonts w:ascii="Cambria" w:hAnsi="Cambria"/>
          <w:b/>
          <w:bCs/>
          <w:color w:val="FF3300"/>
          <w:sz w:val="22"/>
          <w:szCs w:val="22"/>
        </w:rPr>
        <w:t>.</w:t>
      </w:r>
    </w:p>
    <w:p w14:paraId="011DC2D2" w14:textId="5165D98D" w:rsidR="008D45B3" w:rsidRPr="00E01040" w:rsidRDefault="008D45B3" w:rsidP="00835E40">
      <w:pPr>
        <w:pStyle w:val="Akapitzlist"/>
        <w:numPr>
          <w:ilvl w:val="0"/>
          <w:numId w:val="8"/>
        </w:numPr>
        <w:spacing w:line="276" w:lineRule="auto"/>
        <w:ind w:left="567" w:hanging="567"/>
        <w:jc w:val="both"/>
        <w:rPr>
          <w:rFonts w:ascii="Cambria" w:hAnsi="Cambria"/>
          <w:color w:val="00B050"/>
          <w:sz w:val="22"/>
          <w:szCs w:val="22"/>
        </w:rPr>
      </w:pPr>
      <w:bookmarkStart w:id="3" w:name="_Hlk179810751"/>
      <w:r w:rsidRPr="00281BDD">
        <w:rPr>
          <w:rFonts w:ascii="Cambria" w:hAnsi="Cambria"/>
          <w:sz w:val="22"/>
          <w:szCs w:val="22"/>
        </w:rPr>
        <w:t>Przedmiot zamówienia</w:t>
      </w:r>
      <w:r w:rsidR="00370C8D" w:rsidRPr="00281BDD">
        <w:rPr>
          <w:rFonts w:ascii="Cambria" w:hAnsi="Cambria"/>
          <w:sz w:val="22"/>
          <w:szCs w:val="22"/>
        </w:rPr>
        <w:t xml:space="preserve">: </w:t>
      </w:r>
      <w:r w:rsidR="004C24B6" w:rsidRPr="00E01040">
        <w:rPr>
          <w:rFonts w:ascii="Cambria" w:hAnsi="Cambria"/>
          <w:b/>
          <w:bCs/>
          <w:color w:val="00B050"/>
          <w:sz w:val="22"/>
          <w:szCs w:val="22"/>
        </w:rPr>
        <w:t xml:space="preserve">Dostawa produktów leczniczych </w:t>
      </w:r>
      <w:r w:rsidR="000B04A4" w:rsidRPr="00E01040">
        <w:rPr>
          <w:rFonts w:ascii="Cambria" w:hAnsi="Cambria"/>
          <w:b/>
          <w:bCs/>
          <w:color w:val="00B050"/>
          <w:sz w:val="22"/>
          <w:szCs w:val="22"/>
        </w:rPr>
        <w:t xml:space="preserve">oraz żywności specjalnego przeznaczenia medycznego </w:t>
      </w:r>
      <w:r w:rsidR="004C24B6" w:rsidRPr="00E01040">
        <w:rPr>
          <w:rFonts w:ascii="Cambria" w:hAnsi="Cambria"/>
          <w:b/>
          <w:bCs/>
          <w:color w:val="00B050"/>
          <w:sz w:val="22"/>
          <w:szCs w:val="22"/>
        </w:rPr>
        <w:t xml:space="preserve">z podziałem na </w:t>
      </w:r>
      <w:r w:rsidR="000B04A4" w:rsidRPr="00E01040">
        <w:rPr>
          <w:rFonts w:ascii="Cambria" w:hAnsi="Cambria"/>
          <w:b/>
          <w:bCs/>
          <w:color w:val="00B050"/>
          <w:sz w:val="22"/>
          <w:szCs w:val="22"/>
        </w:rPr>
        <w:t>2</w:t>
      </w:r>
      <w:r w:rsidR="004C24B6" w:rsidRPr="00E01040">
        <w:rPr>
          <w:rFonts w:ascii="Cambria" w:hAnsi="Cambria"/>
          <w:b/>
          <w:bCs/>
          <w:color w:val="00B050"/>
          <w:sz w:val="22"/>
          <w:szCs w:val="22"/>
        </w:rPr>
        <w:t xml:space="preserve"> części</w:t>
      </w:r>
      <w:r w:rsidR="00B950B4" w:rsidRPr="00E01040">
        <w:rPr>
          <w:rFonts w:ascii="Cambria" w:hAnsi="Cambria"/>
          <w:b/>
          <w:bCs/>
          <w:color w:val="00B050"/>
          <w:sz w:val="22"/>
          <w:szCs w:val="22"/>
        </w:rPr>
        <w:t>:</w:t>
      </w:r>
    </w:p>
    <w:p w14:paraId="02882AFB" w14:textId="5D43FC46" w:rsidR="00B950B4" w:rsidRPr="00E01040" w:rsidRDefault="00B950B4" w:rsidP="00B950B4">
      <w:pPr>
        <w:pStyle w:val="Akapitzlist"/>
        <w:spacing w:line="276" w:lineRule="auto"/>
        <w:ind w:left="567"/>
        <w:jc w:val="both"/>
        <w:rPr>
          <w:rFonts w:ascii="Cambria" w:hAnsi="Cambria"/>
          <w:color w:val="00B050"/>
          <w:sz w:val="22"/>
          <w:szCs w:val="22"/>
        </w:rPr>
      </w:pPr>
      <w:bookmarkStart w:id="4" w:name="_Hlk179885968"/>
      <w:r w:rsidRPr="00E01040">
        <w:rPr>
          <w:rFonts w:ascii="Cambria" w:hAnsi="Cambria"/>
          <w:color w:val="00B050"/>
          <w:sz w:val="22"/>
          <w:szCs w:val="22"/>
        </w:rPr>
        <w:t xml:space="preserve">- </w:t>
      </w:r>
      <w:r w:rsidRPr="00E01040">
        <w:rPr>
          <w:rFonts w:ascii="Cambria" w:hAnsi="Cambria"/>
          <w:b/>
          <w:bCs/>
          <w:color w:val="00B050"/>
          <w:sz w:val="22"/>
          <w:szCs w:val="22"/>
        </w:rPr>
        <w:t>Część 1</w:t>
      </w:r>
      <w:r w:rsidRPr="00E01040">
        <w:rPr>
          <w:rFonts w:ascii="Cambria" w:hAnsi="Cambria"/>
          <w:color w:val="00B050"/>
          <w:sz w:val="22"/>
          <w:szCs w:val="22"/>
        </w:rPr>
        <w:t xml:space="preserve">  - </w:t>
      </w:r>
      <w:r w:rsidR="007C6993">
        <w:rPr>
          <w:rFonts w:ascii="Cambria" w:hAnsi="Cambria"/>
          <w:color w:val="00B050"/>
          <w:sz w:val="22"/>
          <w:szCs w:val="22"/>
        </w:rPr>
        <w:t>Żywność</w:t>
      </w:r>
      <w:r w:rsidRPr="00E01040">
        <w:rPr>
          <w:rFonts w:ascii="Cambria" w:hAnsi="Cambria"/>
          <w:color w:val="00B050"/>
          <w:sz w:val="22"/>
          <w:szCs w:val="22"/>
        </w:rPr>
        <w:t xml:space="preserve"> specjalnego przeznaczenia medycznego (diety </w:t>
      </w:r>
      <w:r w:rsidR="00182D7F" w:rsidRPr="00E01040">
        <w:rPr>
          <w:rFonts w:ascii="Cambria" w:hAnsi="Cambria"/>
          <w:color w:val="00B050"/>
          <w:sz w:val="22"/>
          <w:szCs w:val="22"/>
        </w:rPr>
        <w:t>doustne i dojelitowe</w:t>
      </w:r>
      <w:r w:rsidRPr="00E01040">
        <w:rPr>
          <w:rFonts w:ascii="Cambria" w:hAnsi="Cambria"/>
          <w:color w:val="00B050"/>
          <w:sz w:val="22"/>
          <w:szCs w:val="22"/>
        </w:rPr>
        <w:t>) oraz akcesoria do żywienia;</w:t>
      </w:r>
    </w:p>
    <w:p w14:paraId="1B5A0B7F" w14:textId="110B8080" w:rsidR="00B950B4" w:rsidRPr="00E01040" w:rsidRDefault="00B950B4" w:rsidP="00B950B4">
      <w:pPr>
        <w:pStyle w:val="Akapitzlist"/>
        <w:spacing w:line="276" w:lineRule="auto"/>
        <w:ind w:left="567"/>
        <w:jc w:val="both"/>
        <w:rPr>
          <w:rFonts w:ascii="Cambria" w:hAnsi="Cambria"/>
          <w:color w:val="00B050"/>
          <w:sz w:val="22"/>
          <w:szCs w:val="22"/>
        </w:rPr>
      </w:pPr>
      <w:r w:rsidRPr="00E01040">
        <w:rPr>
          <w:rFonts w:ascii="Cambria" w:hAnsi="Cambria"/>
          <w:color w:val="00B050"/>
          <w:sz w:val="22"/>
          <w:szCs w:val="22"/>
        </w:rPr>
        <w:t xml:space="preserve">-  </w:t>
      </w:r>
      <w:r w:rsidRPr="00E01040">
        <w:rPr>
          <w:rFonts w:ascii="Cambria" w:hAnsi="Cambria"/>
          <w:b/>
          <w:bCs/>
          <w:color w:val="00B050"/>
          <w:sz w:val="22"/>
          <w:szCs w:val="22"/>
        </w:rPr>
        <w:t>Część 2</w:t>
      </w:r>
      <w:r w:rsidRPr="00E01040">
        <w:rPr>
          <w:rFonts w:ascii="Cambria" w:hAnsi="Cambria"/>
          <w:color w:val="00B050"/>
          <w:sz w:val="22"/>
          <w:szCs w:val="22"/>
        </w:rPr>
        <w:t xml:space="preserve"> - Różne produkty lecznicze.</w:t>
      </w:r>
    </w:p>
    <w:bookmarkEnd w:id="3"/>
    <w:bookmarkEnd w:id="4"/>
    <w:p w14:paraId="74B45CB8" w14:textId="4AF673A3" w:rsidR="008D45B3" w:rsidRPr="0070320B" w:rsidRDefault="008D45B3" w:rsidP="00835E40">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Szczegółowy opis przedmiotu zamówienia zawierają niniejsza SWZ oraz:</w:t>
      </w:r>
    </w:p>
    <w:p w14:paraId="019CE359" w14:textId="65E3686B" w:rsidR="00370C8D" w:rsidRPr="0070320B" w:rsidRDefault="008D45B3" w:rsidP="00835E40">
      <w:pPr>
        <w:pStyle w:val="Akapitzlist"/>
        <w:numPr>
          <w:ilvl w:val="0"/>
          <w:numId w:val="9"/>
        </w:numPr>
        <w:spacing w:line="276" w:lineRule="auto"/>
        <w:ind w:left="1134" w:hanging="567"/>
        <w:jc w:val="both"/>
        <w:rPr>
          <w:rFonts w:ascii="Cambria" w:hAnsi="Cambria"/>
          <w:b/>
          <w:sz w:val="22"/>
          <w:szCs w:val="22"/>
        </w:rPr>
      </w:pPr>
      <w:r w:rsidRPr="0070320B">
        <w:rPr>
          <w:rFonts w:ascii="Cambria" w:hAnsi="Cambria"/>
          <w:b/>
          <w:sz w:val="22"/>
          <w:szCs w:val="22"/>
        </w:rPr>
        <w:t xml:space="preserve">załącznik nr </w:t>
      </w:r>
      <w:r w:rsidR="00370C8D" w:rsidRPr="0070320B">
        <w:rPr>
          <w:rFonts w:ascii="Cambria" w:hAnsi="Cambria"/>
          <w:b/>
          <w:sz w:val="22"/>
          <w:szCs w:val="22"/>
        </w:rPr>
        <w:t xml:space="preserve">1 </w:t>
      </w:r>
      <w:r w:rsidRPr="0070320B">
        <w:rPr>
          <w:rFonts w:ascii="Cambria" w:hAnsi="Cambria"/>
          <w:b/>
          <w:sz w:val="22"/>
          <w:szCs w:val="22"/>
        </w:rPr>
        <w:t xml:space="preserve">– formularz </w:t>
      </w:r>
      <w:r w:rsidR="00370C8D" w:rsidRPr="0070320B">
        <w:rPr>
          <w:rFonts w:ascii="Cambria" w:hAnsi="Cambria"/>
          <w:b/>
          <w:sz w:val="22"/>
          <w:szCs w:val="22"/>
        </w:rPr>
        <w:t>oferty</w:t>
      </w:r>
      <w:r w:rsidR="00843521" w:rsidRPr="0070320B">
        <w:rPr>
          <w:rFonts w:ascii="Cambria" w:hAnsi="Cambria"/>
          <w:b/>
          <w:sz w:val="22"/>
          <w:szCs w:val="22"/>
        </w:rPr>
        <w:t>;</w:t>
      </w:r>
    </w:p>
    <w:p w14:paraId="33B92A50" w14:textId="572EB88D" w:rsidR="008D45B3" w:rsidRPr="0070320B" w:rsidRDefault="00370C8D" w:rsidP="00835E40">
      <w:pPr>
        <w:pStyle w:val="Akapitzlist"/>
        <w:numPr>
          <w:ilvl w:val="0"/>
          <w:numId w:val="9"/>
        </w:numPr>
        <w:spacing w:line="276" w:lineRule="auto"/>
        <w:ind w:left="1134" w:hanging="567"/>
        <w:jc w:val="both"/>
        <w:rPr>
          <w:rFonts w:ascii="Cambria" w:hAnsi="Cambria"/>
          <w:b/>
          <w:sz w:val="22"/>
          <w:szCs w:val="22"/>
        </w:rPr>
      </w:pPr>
      <w:r w:rsidRPr="0070320B">
        <w:rPr>
          <w:rFonts w:ascii="Cambria" w:hAnsi="Cambria"/>
          <w:b/>
          <w:sz w:val="22"/>
          <w:szCs w:val="22"/>
        </w:rPr>
        <w:t xml:space="preserve">załącznik nr 2 – </w:t>
      </w:r>
      <w:r w:rsidR="00EB5211">
        <w:rPr>
          <w:rFonts w:ascii="Cambria" w:hAnsi="Cambria"/>
          <w:b/>
          <w:sz w:val="22"/>
          <w:szCs w:val="22"/>
        </w:rPr>
        <w:t xml:space="preserve">formularz </w:t>
      </w:r>
      <w:r w:rsidR="008D45B3" w:rsidRPr="0070320B">
        <w:rPr>
          <w:rFonts w:ascii="Cambria" w:hAnsi="Cambria"/>
          <w:b/>
          <w:sz w:val="22"/>
          <w:szCs w:val="22"/>
        </w:rPr>
        <w:t>asortymentowo-cenowy</w:t>
      </w:r>
      <w:r w:rsidR="001B4203" w:rsidRPr="0070320B">
        <w:rPr>
          <w:rFonts w:ascii="Cambria" w:hAnsi="Cambria"/>
          <w:b/>
          <w:sz w:val="22"/>
          <w:szCs w:val="22"/>
        </w:rPr>
        <w:t xml:space="preserve"> odpowiednio </w:t>
      </w:r>
      <w:r w:rsidR="001B4203" w:rsidRPr="00D74AC6">
        <w:rPr>
          <w:rFonts w:ascii="Cambria" w:hAnsi="Cambria"/>
          <w:b/>
          <w:sz w:val="22"/>
          <w:szCs w:val="22"/>
        </w:rPr>
        <w:t>dla Części nr 1-</w:t>
      </w:r>
      <w:r w:rsidR="000B04A4" w:rsidRPr="00D74AC6">
        <w:rPr>
          <w:rFonts w:ascii="Cambria" w:hAnsi="Cambria"/>
          <w:b/>
          <w:sz w:val="22"/>
          <w:szCs w:val="22"/>
        </w:rPr>
        <w:t>2</w:t>
      </w:r>
      <w:r w:rsidR="001B4203" w:rsidRPr="00D74AC6">
        <w:rPr>
          <w:rFonts w:ascii="Cambria" w:hAnsi="Cambria"/>
          <w:b/>
          <w:sz w:val="22"/>
          <w:szCs w:val="22"/>
        </w:rPr>
        <w:t>;</w:t>
      </w:r>
    </w:p>
    <w:p w14:paraId="6AE2AEAD" w14:textId="3A1C5311" w:rsidR="008D45B3" w:rsidRPr="0070320B" w:rsidRDefault="008D45B3" w:rsidP="00835E40">
      <w:pPr>
        <w:pStyle w:val="Akapitzlist"/>
        <w:numPr>
          <w:ilvl w:val="0"/>
          <w:numId w:val="9"/>
        </w:numPr>
        <w:spacing w:line="276" w:lineRule="auto"/>
        <w:ind w:left="1134" w:hanging="567"/>
        <w:jc w:val="both"/>
        <w:rPr>
          <w:rFonts w:ascii="Cambria" w:hAnsi="Cambria"/>
          <w:b/>
          <w:sz w:val="22"/>
          <w:szCs w:val="22"/>
        </w:rPr>
      </w:pPr>
      <w:r w:rsidRPr="0070320B">
        <w:rPr>
          <w:rFonts w:ascii="Cambria" w:hAnsi="Cambria"/>
          <w:b/>
          <w:sz w:val="22"/>
          <w:szCs w:val="22"/>
        </w:rPr>
        <w:t xml:space="preserve">załącznik nr </w:t>
      </w:r>
      <w:r w:rsidR="00370C8D" w:rsidRPr="0070320B">
        <w:rPr>
          <w:rFonts w:ascii="Cambria" w:hAnsi="Cambria"/>
          <w:b/>
          <w:sz w:val="22"/>
          <w:szCs w:val="22"/>
        </w:rPr>
        <w:t>3</w:t>
      </w:r>
      <w:r w:rsidRPr="0070320B">
        <w:rPr>
          <w:rFonts w:ascii="Cambria" w:hAnsi="Cambria"/>
          <w:b/>
          <w:sz w:val="22"/>
          <w:szCs w:val="22"/>
        </w:rPr>
        <w:t xml:space="preserve"> – projekt umowy</w:t>
      </w:r>
      <w:r w:rsidR="00843521" w:rsidRPr="0070320B">
        <w:rPr>
          <w:rFonts w:ascii="Cambria" w:hAnsi="Cambria"/>
          <w:b/>
          <w:sz w:val="22"/>
          <w:szCs w:val="22"/>
        </w:rPr>
        <w:t>.</w:t>
      </w:r>
    </w:p>
    <w:p w14:paraId="53B92009" w14:textId="77777777" w:rsidR="000B04A4" w:rsidRDefault="00376916" w:rsidP="009D2A49">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 xml:space="preserve">Wspólny Słownik Zamówień CPV: </w:t>
      </w:r>
    </w:p>
    <w:p w14:paraId="52CCAABA" w14:textId="77777777" w:rsidR="000B04A4" w:rsidRDefault="00370C8D" w:rsidP="000B04A4">
      <w:pPr>
        <w:pStyle w:val="Akapitzlist"/>
        <w:spacing w:line="276" w:lineRule="auto"/>
        <w:ind w:left="567"/>
        <w:jc w:val="both"/>
        <w:rPr>
          <w:rFonts w:ascii="Cambria" w:hAnsi="Cambria"/>
          <w:sz w:val="22"/>
          <w:szCs w:val="22"/>
        </w:rPr>
      </w:pPr>
      <w:r w:rsidRPr="0070320B">
        <w:rPr>
          <w:rFonts w:ascii="Cambria" w:hAnsi="Cambria"/>
          <w:b/>
          <w:bCs/>
          <w:sz w:val="22"/>
          <w:szCs w:val="22"/>
        </w:rPr>
        <w:t>33.69.00.00-3 – Różne produkty lecznicze</w:t>
      </w:r>
      <w:r w:rsidR="000B04A4">
        <w:rPr>
          <w:rFonts w:ascii="Cambria" w:hAnsi="Cambria"/>
          <w:sz w:val="22"/>
          <w:szCs w:val="22"/>
        </w:rPr>
        <w:t>;</w:t>
      </w:r>
    </w:p>
    <w:p w14:paraId="6A658F16" w14:textId="3D140988" w:rsidR="009F50AA" w:rsidRDefault="009F50AA" w:rsidP="000B04A4">
      <w:pPr>
        <w:pStyle w:val="Akapitzlist"/>
        <w:spacing w:line="276" w:lineRule="auto"/>
        <w:ind w:left="567"/>
        <w:jc w:val="both"/>
        <w:rPr>
          <w:rFonts w:ascii="Cambria" w:hAnsi="Cambria"/>
          <w:b/>
          <w:bCs/>
          <w:sz w:val="22"/>
          <w:szCs w:val="22"/>
        </w:rPr>
      </w:pPr>
      <w:r>
        <w:rPr>
          <w:rFonts w:ascii="Cambria" w:hAnsi="Cambria"/>
          <w:b/>
          <w:bCs/>
          <w:sz w:val="22"/>
          <w:szCs w:val="22"/>
        </w:rPr>
        <w:t>33</w:t>
      </w:r>
      <w:r w:rsidRPr="009F50AA">
        <w:rPr>
          <w:rFonts w:ascii="Cambria" w:hAnsi="Cambria"/>
          <w:b/>
          <w:bCs/>
          <w:sz w:val="22"/>
          <w:szCs w:val="22"/>
        </w:rPr>
        <w:t>.60.00.00-6 – Produkty farmaceutyczne</w:t>
      </w:r>
      <w:r>
        <w:rPr>
          <w:rFonts w:ascii="Cambria" w:hAnsi="Cambria"/>
          <w:b/>
          <w:bCs/>
          <w:sz w:val="22"/>
          <w:szCs w:val="22"/>
        </w:rPr>
        <w:t>;</w:t>
      </w:r>
    </w:p>
    <w:p w14:paraId="737F0277" w14:textId="7DFE8121" w:rsidR="009F50AA" w:rsidRDefault="009F50AA" w:rsidP="009F50AA">
      <w:pPr>
        <w:pStyle w:val="Akapitzlist"/>
        <w:spacing w:line="276" w:lineRule="auto"/>
        <w:ind w:left="567"/>
        <w:jc w:val="both"/>
        <w:rPr>
          <w:rFonts w:ascii="Cambria" w:hAnsi="Cambria"/>
          <w:b/>
          <w:bCs/>
          <w:sz w:val="22"/>
          <w:szCs w:val="22"/>
        </w:rPr>
      </w:pPr>
      <w:r w:rsidRPr="009F50AA">
        <w:rPr>
          <w:rFonts w:ascii="Cambria" w:hAnsi="Cambria"/>
          <w:b/>
          <w:bCs/>
          <w:sz w:val="22"/>
          <w:szCs w:val="22"/>
        </w:rPr>
        <w:lastRenderedPageBreak/>
        <w:t>15</w:t>
      </w:r>
      <w:r>
        <w:rPr>
          <w:rFonts w:ascii="Cambria" w:hAnsi="Cambria"/>
          <w:b/>
          <w:bCs/>
          <w:sz w:val="22"/>
          <w:szCs w:val="22"/>
        </w:rPr>
        <w:t>.</w:t>
      </w:r>
      <w:r w:rsidRPr="009F50AA">
        <w:rPr>
          <w:rFonts w:ascii="Cambria" w:hAnsi="Cambria"/>
          <w:b/>
          <w:bCs/>
          <w:sz w:val="22"/>
          <w:szCs w:val="22"/>
        </w:rPr>
        <w:t>88</w:t>
      </w:r>
      <w:r>
        <w:rPr>
          <w:rFonts w:ascii="Cambria" w:hAnsi="Cambria"/>
          <w:b/>
          <w:bCs/>
          <w:sz w:val="22"/>
          <w:szCs w:val="22"/>
        </w:rPr>
        <w:t>.</w:t>
      </w:r>
      <w:r w:rsidRPr="009F50AA">
        <w:rPr>
          <w:rFonts w:ascii="Cambria" w:hAnsi="Cambria"/>
          <w:b/>
          <w:bCs/>
          <w:sz w:val="22"/>
          <w:szCs w:val="22"/>
        </w:rPr>
        <w:t>00</w:t>
      </w:r>
      <w:r>
        <w:rPr>
          <w:rFonts w:ascii="Cambria" w:hAnsi="Cambria"/>
          <w:b/>
          <w:bCs/>
          <w:sz w:val="22"/>
          <w:szCs w:val="22"/>
        </w:rPr>
        <w:t>.</w:t>
      </w:r>
      <w:r w:rsidRPr="009F50AA">
        <w:rPr>
          <w:rFonts w:ascii="Cambria" w:hAnsi="Cambria"/>
          <w:b/>
          <w:bCs/>
          <w:sz w:val="22"/>
          <w:szCs w:val="22"/>
        </w:rPr>
        <w:t>00-0 – Specjalne produkty odżywcze</w:t>
      </w:r>
      <w:r w:rsidR="00D14FAD">
        <w:rPr>
          <w:rFonts w:ascii="Cambria" w:hAnsi="Cambria"/>
          <w:b/>
          <w:bCs/>
          <w:sz w:val="22"/>
          <w:szCs w:val="22"/>
        </w:rPr>
        <w:t>;</w:t>
      </w:r>
    </w:p>
    <w:p w14:paraId="2A30EC96" w14:textId="433C4746" w:rsidR="00D14FAD" w:rsidRDefault="00D14FAD" w:rsidP="009F50AA">
      <w:pPr>
        <w:pStyle w:val="Akapitzlist"/>
        <w:spacing w:line="276" w:lineRule="auto"/>
        <w:ind w:left="567"/>
        <w:jc w:val="both"/>
        <w:rPr>
          <w:rFonts w:ascii="Cambria" w:hAnsi="Cambria"/>
          <w:b/>
          <w:bCs/>
          <w:sz w:val="22"/>
          <w:szCs w:val="22"/>
        </w:rPr>
      </w:pPr>
      <w:r w:rsidRPr="00D14FAD">
        <w:rPr>
          <w:rFonts w:ascii="Cambria" w:hAnsi="Cambria"/>
          <w:b/>
          <w:bCs/>
          <w:sz w:val="22"/>
          <w:szCs w:val="22"/>
        </w:rPr>
        <w:t>15</w:t>
      </w:r>
      <w:r>
        <w:rPr>
          <w:rFonts w:ascii="Cambria" w:hAnsi="Cambria"/>
          <w:b/>
          <w:bCs/>
          <w:sz w:val="22"/>
          <w:szCs w:val="22"/>
        </w:rPr>
        <w:t>.</w:t>
      </w:r>
      <w:r w:rsidRPr="00D14FAD">
        <w:rPr>
          <w:rFonts w:ascii="Cambria" w:hAnsi="Cambria"/>
          <w:b/>
          <w:bCs/>
          <w:sz w:val="22"/>
          <w:szCs w:val="22"/>
        </w:rPr>
        <w:t>88</w:t>
      </w:r>
      <w:r>
        <w:rPr>
          <w:rFonts w:ascii="Cambria" w:hAnsi="Cambria"/>
          <w:b/>
          <w:bCs/>
          <w:sz w:val="22"/>
          <w:szCs w:val="22"/>
        </w:rPr>
        <w:t>.</w:t>
      </w:r>
      <w:r w:rsidRPr="00D14FAD">
        <w:rPr>
          <w:rFonts w:ascii="Cambria" w:hAnsi="Cambria"/>
          <w:b/>
          <w:bCs/>
          <w:sz w:val="22"/>
          <w:szCs w:val="22"/>
        </w:rPr>
        <w:t>20</w:t>
      </w:r>
      <w:r>
        <w:rPr>
          <w:rFonts w:ascii="Cambria" w:hAnsi="Cambria"/>
          <w:b/>
          <w:bCs/>
          <w:sz w:val="22"/>
          <w:szCs w:val="22"/>
        </w:rPr>
        <w:t>.</w:t>
      </w:r>
      <w:r w:rsidRPr="00D14FAD">
        <w:rPr>
          <w:rFonts w:ascii="Cambria" w:hAnsi="Cambria"/>
          <w:b/>
          <w:bCs/>
          <w:sz w:val="22"/>
          <w:szCs w:val="22"/>
        </w:rPr>
        <w:t xml:space="preserve">00-4 </w:t>
      </w:r>
      <w:r w:rsidR="00650A7A">
        <w:rPr>
          <w:rFonts w:ascii="Cambria" w:hAnsi="Cambria"/>
          <w:b/>
          <w:bCs/>
          <w:sz w:val="22"/>
          <w:szCs w:val="22"/>
        </w:rPr>
        <w:t xml:space="preserve">- </w:t>
      </w:r>
      <w:r w:rsidRPr="00D14FAD">
        <w:rPr>
          <w:rFonts w:ascii="Cambria" w:hAnsi="Cambria"/>
          <w:b/>
          <w:bCs/>
          <w:sz w:val="22"/>
          <w:szCs w:val="22"/>
        </w:rPr>
        <w:t>Produkty dietetyczne</w:t>
      </w:r>
      <w:r w:rsidR="00D74AC6">
        <w:rPr>
          <w:rFonts w:ascii="Cambria" w:hAnsi="Cambria"/>
          <w:b/>
          <w:bCs/>
          <w:sz w:val="22"/>
          <w:szCs w:val="22"/>
        </w:rPr>
        <w:t>.</w:t>
      </w:r>
    </w:p>
    <w:p w14:paraId="5C233CD7" w14:textId="3D3C2CEA" w:rsidR="00376916" w:rsidRPr="0070320B" w:rsidRDefault="00376916" w:rsidP="00835E40">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Zamawiający dopuszcz</w:t>
      </w:r>
      <w:r w:rsidR="00370C8D" w:rsidRPr="0070320B">
        <w:rPr>
          <w:rFonts w:ascii="Cambria" w:hAnsi="Cambria"/>
          <w:sz w:val="22"/>
          <w:szCs w:val="22"/>
        </w:rPr>
        <w:t>a składanie ofert częściowych.</w:t>
      </w:r>
    </w:p>
    <w:p w14:paraId="669F3FD0" w14:textId="77777777" w:rsidR="00376916" w:rsidRPr="0070320B" w:rsidRDefault="00376916" w:rsidP="00835E40">
      <w:pPr>
        <w:pStyle w:val="Akapitzlist"/>
        <w:numPr>
          <w:ilvl w:val="0"/>
          <w:numId w:val="8"/>
        </w:numPr>
        <w:spacing w:line="276" w:lineRule="auto"/>
        <w:ind w:left="567" w:hanging="567"/>
        <w:jc w:val="both"/>
        <w:rPr>
          <w:rFonts w:ascii="Cambria" w:hAnsi="Cambria"/>
          <w:sz w:val="22"/>
          <w:szCs w:val="22"/>
        </w:rPr>
      </w:pPr>
      <w:r w:rsidRPr="0070320B">
        <w:rPr>
          <w:rFonts w:ascii="Cambria" w:eastAsia="font1219" w:hAnsi="Cambria" w:cs="font1219"/>
          <w:sz w:val="22"/>
          <w:szCs w:val="22"/>
          <w:lang w:eastAsia="en-US"/>
        </w:rPr>
        <w:t xml:space="preserve">Wykonawca może złożyć ofertę w odniesieniu do wszystkich części (pakietów) zamówienia. Zamawiający nie ogranicza liczby części zamówienia na które Wykonawca może złożyć ofertę oraz nie określa maksymalnej liczby części zamówienia, na które może zostać udzielone zamówienie jednemu Wykonawcy. </w:t>
      </w:r>
    </w:p>
    <w:p w14:paraId="766C7ED3" w14:textId="75ED642F" w:rsidR="00A70DBD" w:rsidRDefault="00376916" w:rsidP="00835E40">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Liczba części zamówienia (pakietów, zadań</w:t>
      </w:r>
      <w:r w:rsidRPr="005C0A0A">
        <w:rPr>
          <w:rFonts w:ascii="Cambria" w:hAnsi="Cambria"/>
          <w:sz w:val="22"/>
          <w:szCs w:val="22"/>
        </w:rPr>
        <w:t xml:space="preserve">): </w:t>
      </w:r>
      <w:r w:rsidR="000B04A4" w:rsidRPr="005C0A0A">
        <w:rPr>
          <w:rFonts w:ascii="Cambria" w:hAnsi="Cambria"/>
          <w:b/>
          <w:bCs/>
          <w:sz w:val="22"/>
          <w:szCs w:val="22"/>
        </w:rPr>
        <w:t>2</w:t>
      </w:r>
      <w:r w:rsidR="00A70DBD" w:rsidRPr="005C0A0A">
        <w:rPr>
          <w:rFonts w:ascii="Cambria" w:hAnsi="Cambria"/>
          <w:b/>
          <w:bCs/>
          <w:sz w:val="22"/>
          <w:szCs w:val="22"/>
        </w:rPr>
        <w:t xml:space="preserve"> części</w:t>
      </w:r>
      <w:r w:rsidRPr="005C0A0A">
        <w:rPr>
          <w:rFonts w:ascii="Cambria" w:hAnsi="Cambria"/>
          <w:sz w:val="22"/>
          <w:szCs w:val="22"/>
        </w:rPr>
        <w:t xml:space="preserve">. </w:t>
      </w:r>
    </w:p>
    <w:p w14:paraId="3583937B" w14:textId="3362F562" w:rsidR="00376916" w:rsidRDefault="00376916" w:rsidP="00A70DBD">
      <w:pPr>
        <w:pStyle w:val="Akapitzlist"/>
        <w:spacing w:line="276" w:lineRule="auto"/>
        <w:ind w:left="567"/>
        <w:jc w:val="both"/>
        <w:rPr>
          <w:rFonts w:ascii="Cambria" w:hAnsi="Cambria"/>
          <w:sz w:val="22"/>
          <w:szCs w:val="22"/>
        </w:rPr>
      </w:pPr>
      <w:r w:rsidRPr="0070320B">
        <w:rPr>
          <w:rFonts w:ascii="Cambria" w:hAnsi="Cambria"/>
          <w:sz w:val="22"/>
          <w:szCs w:val="22"/>
        </w:rPr>
        <w:t>Określenie poszczególnych części zamówienia:</w:t>
      </w:r>
    </w:p>
    <w:p w14:paraId="6EC9BA6A" w14:textId="394BCFFA" w:rsidR="00A70DBD" w:rsidRPr="0070320B" w:rsidRDefault="00A70DBD" w:rsidP="00A70DBD">
      <w:pPr>
        <w:pStyle w:val="Akapitzlist"/>
        <w:spacing w:line="276" w:lineRule="auto"/>
        <w:ind w:left="567"/>
        <w:jc w:val="both"/>
        <w:rPr>
          <w:rFonts w:ascii="Cambria" w:hAnsi="Cambria"/>
          <w:sz w:val="22"/>
          <w:szCs w:val="22"/>
        </w:rPr>
      </w:pPr>
      <w:r w:rsidRPr="00A70DBD">
        <w:rPr>
          <w:rFonts w:ascii="Cambria" w:hAnsi="Cambria"/>
          <w:sz w:val="22"/>
          <w:szCs w:val="22"/>
        </w:rPr>
        <w:t xml:space="preserve">Określenie poszczególnych części zamówienia, zgodnie </w:t>
      </w:r>
      <w:r w:rsidR="00C129EE">
        <w:rPr>
          <w:rFonts w:ascii="Cambria" w:hAnsi="Cambria"/>
          <w:sz w:val="22"/>
          <w:szCs w:val="22"/>
        </w:rPr>
        <w:t xml:space="preserve">z </w:t>
      </w:r>
      <w:r w:rsidRPr="00A70DBD">
        <w:rPr>
          <w:rFonts w:ascii="Cambria" w:hAnsi="Cambria"/>
          <w:sz w:val="22"/>
          <w:szCs w:val="22"/>
        </w:rPr>
        <w:t xml:space="preserve">formularzem asortymentowo – cenowym stanowiącym </w:t>
      </w:r>
      <w:r w:rsidRPr="00A70DBD">
        <w:rPr>
          <w:rFonts w:ascii="Cambria" w:hAnsi="Cambria"/>
          <w:b/>
          <w:sz w:val="22"/>
          <w:szCs w:val="22"/>
        </w:rPr>
        <w:t>z załącznik nr 2 do SWZ</w:t>
      </w:r>
      <w:r w:rsidRPr="00A70DBD">
        <w:rPr>
          <w:rFonts w:ascii="Cambria" w:hAnsi="Cambria"/>
          <w:sz w:val="22"/>
          <w:szCs w:val="22"/>
        </w:rPr>
        <w:t>.</w:t>
      </w:r>
    </w:p>
    <w:p w14:paraId="5AD0BCD4" w14:textId="76FB4697" w:rsidR="008C5DCB" w:rsidRPr="0070320B" w:rsidRDefault="008C5DCB" w:rsidP="00835E40">
      <w:pPr>
        <w:pStyle w:val="Akapitzlist"/>
        <w:numPr>
          <w:ilvl w:val="0"/>
          <w:numId w:val="8"/>
        </w:numPr>
        <w:spacing w:line="276" w:lineRule="auto"/>
        <w:ind w:left="567" w:hanging="567"/>
        <w:jc w:val="both"/>
        <w:rPr>
          <w:rFonts w:ascii="Cambria" w:hAnsi="Cambria"/>
          <w:sz w:val="22"/>
          <w:szCs w:val="22"/>
        </w:rPr>
      </w:pPr>
      <w:r w:rsidRPr="0070320B">
        <w:rPr>
          <w:rFonts w:ascii="Cambria" w:eastAsia="font1219" w:hAnsi="Cambria"/>
          <w:sz w:val="22"/>
          <w:szCs w:val="22"/>
          <w:lang w:eastAsia="en-US"/>
        </w:rPr>
        <w:t>Zamawiający nie dopuszcza składania ofert na poszczególne pozycje</w:t>
      </w:r>
      <w:r w:rsidR="00F24281" w:rsidRPr="0070320B">
        <w:rPr>
          <w:rFonts w:ascii="Cambria" w:eastAsia="font1219" w:hAnsi="Cambria"/>
          <w:sz w:val="22"/>
          <w:szCs w:val="22"/>
          <w:lang w:eastAsia="en-US"/>
        </w:rPr>
        <w:t xml:space="preserve"> danej części</w:t>
      </w:r>
      <w:r w:rsidRPr="0070320B">
        <w:rPr>
          <w:rFonts w:ascii="Cambria" w:eastAsia="font1219" w:hAnsi="Cambria"/>
          <w:sz w:val="22"/>
          <w:szCs w:val="22"/>
          <w:lang w:eastAsia="en-US"/>
        </w:rPr>
        <w:t xml:space="preserve"> przedmiotu zamówienia. </w:t>
      </w:r>
    </w:p>
    <w:p w14:paraId="0D42462D" w14:textId="77777777" w:rsidR="00661078" w:rsidRDefault="00D8150A" w:rsidP="00835E40">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 xml:space="preserve">Miejsce </w:t>
      </w:r>
      <w:r w:rsidRPr="000F0A09">
        <w:rPr>
          <w:rFonts w:ascii="Cambria" w:hAnsi="Cambria"/>
          <w:sz w:val="22"/>
          <w:szCs w:val="22"/>
        </w:rPr>
        <w:t xml:space="preserve">realizacji zamówienia: </w:t>
      </w:r>
    </w:p>
    <w:p w14:paraId="0D6FF34E" w14:textId="4947DF42" w:rsidR="00D8150A" w:rsidRPr="000F0A09" w:rsidRDefault="00370C8D" w:rsidP="00661078">
      <w:pPr>
        <w:pStyle w:val="Akapitzlist"/>
        <w:spacing w:line="276" w:lineRule="auto"/>
        <w:ind w:left="567"/>
        <w:jc w:val="both"/>
        <w:rPr>
          <w:rFonts w:ascii="Cambria" w:hAnsi="Cambria"/>
          <w:sz w:val="22"/>
          <w:szCs w:val="22"/>
        </w:rPr>
      </w:pPr>
      <w:r w:rsidRPr="005C0A0A">
        <w:rPr>
          <w:rFonts w:ascii="Cambria" w:hAnsi="Cambria"/>
          <w:b/>
          <w:bCs/>
          <w:sz w:val="22"/>
          <w:szCs w:val="22"/>
        </w:rPr>
        <w:t>Apteka</w:t>
      </w:r>
      <w:r w:rsidR="005C0A0A" w:rsidRPr="005C0A0A">
        <w:rPr>
          <w:rFonts w:ascii="Cambria" w:hAnsi="Cambria"/>
          <w:b/>
          <w:bCs/>
          <w:sz w:val="22"/>
          <w:szCs w:val="22"/>
        </w:rPr>
        <w:t xml:space="preserve"> Szpitalna</w:t>
      </w:r>
      <w:r w:rsidRPr="005C0A0A">
        <w:rPr>
          <w:rFonts w:ascii="Cambria" w:hAnsi="Cambria"/>
          <w:b/>
          <w:bCs/>
          <w:sz w:val="22"/>
          <w:szCs w:val="22"/>
        </w:rPr>
        <w:t xml:space="preserve"> Narodowego Instytutu Geriatrii, Reumatologii i Rehabilitacji</w:t>
      </w:r>
      <w:r w:rsidR="00D8150A" w:rsidRPr="005C0A0A">
        <w:rPr>
          <w:rFonts w:ascii="Cambria" w:hAnsi="Cambria"/>
          <w:b/>
          <w:bCs/>
          <w:sz w:val="22"/>
          <w:szCs w:val="22"/>
        </w:rPr>
        <w:t>.</w:t>
      </w:r>
    </w:p>
    <w:p w14:paraId="43BAAEAC" w14:textId="4D533DA0" w:rsidR="00376916" w:rsidRPr="0070320B" w:rsidRDefault="00376916" w:rsidP="00835E40">
      <w:pPr>
        <w:pStyle w:val="Akapitzlist"/>
        <w:numPr>
          <w:ilvl w:val="0"/>
          <w:numId w:val="8"/>
        </w:numPr>
        <w:spacing w:line="276" w:lineRule="auto"/>
        <w:ind w:left="567" w:hanging="567"/>
        <w:jc w:val="both"/>
        <w:rPr>
          <w:rFonts w:ascii="Cambria" w:hAnsi="Cambria"/>
          <w:sz w:val="22"/>
          <w:szCs w:val="22"/>
        </w:rPr>
      </w:pPr>
      <w:r w:rsidRPr="0070320B">
        <w:rPr>
          <w:rFonts w:ascii="Cambria" w:eastAsia="font1219" w:hAnsi="Cambria" w:cs="font1219"/>
          <w:sz w:val="22"/>
          <w:szCs w:val="22"/>
          <w:lang w:eastAsia="en-US"/>
        </w:rPr>
        <w:t xml:space="preserve">Zamawiający </w:t>
      </w:r>
      <w:r w:rsidRPr="00661078">
        <w:rPr>
          <w:rFonts w:ascii="Cambria" w:eastAsia="font1219" w:hAnsi="Cambria" w:cs="font1219"/>
          <w:b/>
          <w:bCs/>
          <w:sz w:val="22"/>
          <w:szCs w:val="22"/>
          <w:lang w:eastAsia="en-US"/>
        </w:rPr>
        <w:t>nie dopuszcza</w:t>
      </w:r>
      <w:r w:rsidRPr="0070320B">
        <w:rPr>
          <w:rFonts w:ascii="Cambria" w:eastAsia="font1219" w:hAnsi="Cambria" w:cs="font1219"/>
          <w:sz w:val="22"/>
          <w:szCs w:val="22"/>
          <w:lang w:eastAsia="en-US"/>
        </w:rPr>
        <w:t xml:space="preserve"> możliwości składania ofert wariantowych.</w:t>
      </w:r>
    </w:p>
    <w:p w14:paraId="09BA89D8" w14:textId="77777777" w:rsidR="0044293F" w:rsidRPr="0070320B" w:rsidRDefault="00376916" w:rsidP="00835E40">
      <w:pPr>
        <w:pStyle w:val="Akapitzlist"/>
        <w:numPr>
          <w:ilvl w:val="0"/>
          <w:numId w:val="8"/>
        </w:numPr>
        <w:spacing w:line="276" w:lineRule="auto"/>
        <w:ind w:left="567" w:hanging="567"/>
        <w:jc w:val="both"/>
        <w:rPr>
          <w:rFonts w:ascii="Cambria" w:hAnsi="Cambria"/>
          <w:sz w:val="22"/>
          <w:szCs w:val="22"/>
        </w:rPr>
      </w:pPr>
      <w:r w:rsidRPr="0070320B">
        <w:rPr>
          <w:rFonts w:ascii="Cambria" w:eastAsia="font1219" w:hAnsi="Cambria" w:cs="font1219"/>
          <w:sz w:val="22"/>
          <w:szCs w:val="22"/>
          <w:lang w:eastAsia="en-US"/>
        </w:rPr>
        <w:t>Wszystkie wymagania określone w SWZ i dokumentach wskazanych powyżej stanowią wymagania minimalne, a ich spełnienie jest obligatoryjne. Niespełnienie ww. wymagań minimalnych będzie skutkować odrzuceniem oferty jako niezgodnej z warunkami zamówienia na podstawie art. 226 ust. 1 pkt 5 ustawy Pzp</w:t>
      </w:r>
      <w:r w:rsidR="0044293F" w:rsidRPr="0070320B">
        <w:rPr>
          <w:rFonts w:ascii="Cambria" w:eastAsia="font1219" w:hAnsi="Cambria" w:cs="font1219"/>
          <w:sz w:val="22"/>
          <w:szCs w:val="22"/>
          <w:lang w:eastAsia="en-US"/>
        </w:rPr>
        <w:t>.</w:t>
      </w:r>
    </w:p>
    <w:p w14:paraId="3B3E48C9" w14:textId="2A0ED419" w:rsidR="0044293F" w:rsidRPr="0070320B" w:rsidRDefault="0044293F" w:rsidP="00835E40">
      <w:pPr>
        <w:pStyle w:val="Akapitzlist"/>
        <w:numPr>
          <w:ilvl w:val="0"/>
          <w:numId w:val="8"/>
        </w:numPr>
        <w:spacing w:line="276" w:lineRule="auto"/>
        <w:ind w:left="567" w:hanging="567"/>
        <w:jc w:val="both"/>
        <w:rPr>
          <w:rFonts w:ascii="Cambria" w:eastAsia="font1219" w:hAnsi="Cambria" w:cs="font1219"/>
          <w:sz w:val="22"/>
          <w:szCs w:val="22"/>
          <w:lang w:eastAsia="en-US"/>
        </w:rPr>
      </w:pPr>
      <w:r w:rsidRPr="0070320B">
        <w:rPr>
          <w:rFonts w:ascii="Cambria" w:eastAsia="font1219" w:hAnsi="Cambria" w:cs="font1219"/>
          <w:sz w:val="22"/>
          <w:szCs w:val="22"/>
          <w:lang w:eastAsia="en-US"/>
        </w:rPr>
        <w:t>Zamawiający zastrzega sobie prawo niepełnej realizacji umowy w zakresie</w:t>
      </w:r>
      <w:r w:rsidR="00F24281" w:rsidRPr="0070320B">
        <w:rPr>
          <w:rFonts w:ascii="Cambria" w:eastAsia="font1219" w:hAnsi="Cambria" w:cs="font1219"/>
          <w:sz w:val="22"/>
          <w:szCs w:val="22"/>
          <w:lang w:eastAsia="en-US"/>
        </w:rPr>
        <w:t xml:space="preserve"> danej części</w:t>
      </w:r>
      <w:r w:rsidRPr="0070320B">
        <w:rPr>
          <w:rFonts w:ascii="Cambria" w:eastAsia="font1219" w:hAnsi="Cambria" w:cs="font1219"/>
          <w:sz w:val="22"/>
          <w:szCs w:val="22"/>
          <w:lang w:eastAsia="en-US"/>
        </w:rPr>
        <w:t xml:space="preserve">. Zamówienie realizowane będzie zgodnie z bieżącymi potrzebami Zamawiającego. </w:t>
      </w:r>
      <w:r w:rsidR="008223A7" w:rsidRPr="000F0A09">
        <w:rPr>
          <w:rFonts w:ascii="Cambria" w:eastAsia="font1219" w:hAnsi="Cambria" w:cs="font1219"/>
          <w:b/>
          <w:bCs/>
          <w:sz w:val="22"/>
          <w:szCs w:val="22"/>
          <w:lang w:eastAsia="en-US"/>
        </w:rPr>
        <w:t>Wartość świadczenia stron nie będzie jednak niższa niż 70% całkowitej wartości Przedmiotu Umowy brutto</w:t>
      </w:r>
      <w:r w:rsidR="00074C86" w:rsidRPr="000F0A09">
        <w:rPr>
          <w:rFonts w:ascii="Cambria" w:eastAsia="font1219" w:hAnsi="Cambria" w:cs="font1219"/>
          <w:b/>
          <w:bCs/>
          <w:sz w:val="22"/>
          <w:szCs w:val="22"/>
          <w:lang w:eastAsia="en-US"/>
        </w:rPr>
        <w:t xml:space="preserve"> </w:t>
      </w:r>
      <w:r w:rsidRPr="000F0A09">
        <w:rPr>
          <w:rFonts w:ascii="Cambria" w:eastAsia="font1219" w:hAnsi="Cambria" w:cs="font1219"/>
          <w:b/>
          <w:bCs/>
          <w:sz w:val="22"/>
          <w:szCs w:val="22"/>
          <w:lang w:eastAsia="en-US"/>
        </w:rPr>
        <w:t>(każdej z części zamówienia).</w:t>
      </w:r>
      <w:r w:rsidRPr="0070320B">
        <w:rPr>
          <w:rFonts w:ascii="Cambria" w:eastAsia="font1219" w:hAnsi="Cambria" w:cs="font1219"/>
          <w:sz w:val="22"/>
          <w:szCs w:val="22"/>
          <w:lang w:eastAsia="en-US"/>
        </w:rPr>
        <w:t xml:space="preserve"> </w:t>
      </w:r>
    </w:p>
    <w:p w14:paraId="32F6F012" w14:textId="1CF58152" w:rsidR="0044293F" w:rsidRPr="0070320B" w:rsidRDefault="0044293F" w:rsidP="00835E40">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 xml:space="preserve">Zamawiający zastrzega sobie możliwość dokonywania zmian ilości zamawianego asortymentu </w:t>
      </w:r>
      <w:r w:rsidR="00D540DC" w:rsidRPr="0070320B">
        <w:rPr>
          <w:rFonts w:ascii="Cambria" w:hAnsi="Cambria"/>
          <w:sz w:val="22"/>
          <w:szCs w:val="22"/>
        </w:rPr>
        <w:br/>
      </w:r>
      <w:r w:rsidRPr="0070320B">
        <w:rPr>
          <w:rFonts w:ascii="Cambria" w:hAnsi="Cambria"/>
          <w:sz w:val="22"/>
          <w:szCs w:val="22"/>
        </w:rPr>
        <w:t xml:space="preserve">w ramach całkowitej wartości </w:t>
      </w:r>
      <w:r w:rsidR="0038285A" w:rsidRPr="0070320B">
        <w:rPr>
          <w:rFonts w:ascii="Cambria" w:eastAsia="font1219" w:hAnsi="Cambria" w:cs="font1219"/>
          <w:sz w:val="22"/>
          <w:szCs w:val="22"/>
          <w:lang w:eastAsia="en-US"/>
        </w:rPr>
        <w:t xml:space="preserve">Przedmiotu Umowy brutto </w:t>
      </w:r>
      <w:r w:rsidRPr="0070320B">
        <w:rPr>
          <w:rFonts w:ascii="Cambria" w:hAnsi="Cambria"/>
          <w:sz w:val="22"/>
          <w:szCs w:val="22"/>
        </w:rPr>
        <w:t xml:space="preserve">(w ramach </w:t>
      </w:r>
      <w:r w:rsidR="0038285A" w:rsidRPr="0070320B">
        <w:rPr>
          <w:rFonts w:ascii="Cambria" w:hAnsi="Cambria"/>
          <w:sz w:val="22"/>
          <w:szCs w:val="22"/>
        </w:rPr>
        <w:t>danej</w:t>
      </w:r>
      <w:r w:rsidRPr="0070320B">
        <w:rPr>
          <w:rFonts w:ascii="Cambria" w:hAnsi="Cambria"/>
          <w:sz w:val="22"/>
          <w:szCs w:val="22"/>
        </w:rPr>
        <w:t xml:space="preserve"> części zamówienia).</w:t>
      </w:r>
    </w:p>
    <w:p w14:paraId="1CDD4260" w14:textId="017333C3" w:rsidR="00D540DC" w:rsidRPr="0070320B" w:rsidRDefault="00D540DC" w:rsidP="00835E40">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 xml:space="preserve">Zamawiający nie przewiduje udzielenia zamówień,  o których mowa w art. </w:t>
      </w:r>
      <w:r w:rsidR="00370C8D" w:rsidRPr="0070320B">
        <w:rPr>
          <w:rFonts w:ascii="Cambria" w:hAnsi="Cambria"/>
          <w:sz w:val="22"/>
          <w:szCs w:val="22"/>
        </w:rPr>
        <w:t>214 ust. 1 pkt 8 ustawy Pzp</w:t>
      </w:r>
      <w:r w:rsidRPr="0070320B">
        <w:rPr>
          <w:rFonts w:ascii="Cambria" w:hAnsi="Cambria"/>
          <w:sz w:val="22"/>
          <w:szCs w:val="22"/>
        </w:rPr>
        <w:t>.</w:t>
      </w:r>
    </w:p>
    <w:p w14:paraId="098923AD" w14:textId="3D991D2F" w:rsidR="001E6BCF" w:rsidRPr="0070320B" w:rsidRDefault="001E6BCF" w:rsidP="00835E40">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Zamawiający nie przewi</w:t>
      </w:r>
      <w:r w:rsidR="00370C8D" w:rsidRPr="0070320B">
        <w:rPr>
          <w:rFonts w:ascii="Cambria" w:hAnsi="Cambria"/>
          <w:sz w:val="22"/>
          <w:szCs w:val="22"/>
        </w:rPr>
        <w:t>duje skorzystania z prawa opcji.</w:t>
      </w:r>
    </w:p>
    <w:p w14:paraId="4AAFB1F4" w14:textId="5227E90A" w:rsidR="00A450A0" w:rsidRPr="0070320B" w:rsidRDefault="00D540DC" w:rsidP="00835E40">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Zamawiający nie stawia wymagań związanych z realizacją zamówienia w zakresie zatrudnienia przez Wykonawcę lub na podstawie stosunku pracy osób wykonujących wskazane przez zamawiającego czynności w zakresie realizacji zamówienia, jeżeli wykonanie tych czynności po-lega na wykonywaniu pracy w sposób określony w art. 22 § 1 ustawy z dnia 26</w:t>
      </w:r>
      <w:r w:rsidR="00006DAB" w:rsidRPr="0070320B">
        <w:rPr>
          <w:rFonts w:ascii="Cambria" w:hAnsi="Cambria"/>
          <w:sz w:val="22"/>
          <w:szCs w:val="22"/>
        </w:rPr>
        <w:t xml:space="preserve"> czerwca 1974 r. – Kodeks pracy.</w:t>
      </w:r>
    </w:p>
    <w:p w14:paraId="437C658C" w14:textId="6023FAF3" w:rsidR="008C5DCB" w:rsidRPr="0070320B" w:rsidRDefault="008C5DCB" w:rsidP="00835E40">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 xml:space="preserve">Zamawiający nie stawia wymagań związanych z zastosowaniem określonych środków zarządzania środowiskiem, o których mowa w art. 96 ust. 2 pkt 1 ustawy Pzp. </w:t>
      </w:r>
    </w:p>
    <w:p w14:paraId="01E30878" w14:textId="77777777" w:rsidR="00006DAB" w:rsidRPr="0070320B" w:rsidRDefault="008C5DCB" w:rsidP="00006DAB">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 xml:space="preserve">Zamawiający nie stawia wymagań związanych z zatrudnieniem osób, o których mowa w art. 96 ust. 2 pkt 2 ustawy Pzp. </w:t>
      </w:r>
    </w:p>
    <w:p w14:paraId="5AA780BF" w14:textId="010CEA09" w:rsidR="00006DAB" w:rsidRPr="00E97492" w:rsidRDefault="00F62B01" w:rsidP="00006DAB">
      <w:pPr>
        <w:pStyle w:val="Akapitzlist"/>
        <w:numPr>
          <w:ilvl w:val="0"/>
          <w:numId w:val="8"/>
        </w:numPr>
        <w:spacing w:line="276" w:lineRule="auto"/>
        <w:ind w:left="567" w:hanging="567"/>
        <w:jc w:val="both"/>
        <w:rPr>
          <w:rFonts w:ascii="Cambria" w:hAnsi="Cambria"/>
          <w:strike/>
          <w:sz w:val="22"/>
          <w:szCs w:val="22"/>
        </w:rPr>
      </w:pPr>
      <w:r w:rsidRPr="00E97492">
        <w:rPr>
          <w:rFonts w:ascii="Cambria" w:hAnsi="Cambria"/>
          <w:sz w:val="22"/>
          <w:szCs w:val="22"/>
        </w:rPr>
        <w:t>Asortyment stanowiący</w:t>
      </w:r>
      <w:r w:rsidR="00006DAB" w:rsidRPr="00E97492">
        <w:rPr>
          <w:rFonts w:ascii="Cambria" w:hAnsi="Cambria"/>
          <w:sz w:val="22"/>
          <w:szCs w:val="22"/>
        </w:rPr>
        <w:t xml:space="preserve"> przedmiot zamówienia mus</w:t>
      </w:r>
      <w:r w:rsidRPr="00E97492">
        <w:rPr>
          <w:rFonts w:ascii="Cambria" w:hAnsi="Cambria"/>
          <w:sz w:val="22"/>
          <w:szCs w:val="22"/>
        </w:rPr>
        <w:t>i</w:t>
      </w:r>
      <w:r w:rsidR="00006DAB" w:rsidRPr="00E97492">
        <w:rPr>
          <w:rFonts w:ascii="Cambria" w:hAnsi="Cambria"/>
          <w:sz w:val="22"/>
          <w:szCs w:val="22"/>
        </w:rPr>
        <w:t xml:space="preserve"> być dopuszczon</w:t>
      </w:r>
      <w:r w:rsidRPr="00E97492">
        <w:rPr>
          <w:rFonts w:ascii="Cambria" w:hAnsi="Cambria"/>
          <w:sz w:val="22"/>
          <w:szCs w:val="22"/>
        </w:rPr>
        <w:t>y</w:t>
      </w:r>
      <w:r w:rsidR="00006DAB" w:rsidRPr="00E97492">
        <w:rPr>
          <w:rFonts w:ascii="Cambria" w:hAnsi="Cambria"/>
          <w:sz w:val="22"/>
          <w:szCs w:val="22"/>
        </w:rPr>
        <w:t xml:space="preserve"> do obrotu i stosowania na terenie Rzeczypospolitej Polskiej</w:t>
      </w:r>
      <w:r w:rsidR="00E97492" w:rsidRPr="00E97492">
        <w:rPr>
          <w:rFonts w:ascii="Cambria" w:hAnsi="Cambria"/>
          <w:sz w:val="22"/>
          <w:szCs w:val="22"/>
        </w:rPr>
        <w:t xml:space="preserve"> i spełniać odpowiedni</w:t>
      </w:r>
      <w:r w:rsidR="00E97492">
        <w:rPr>
          <w:rFonts w:ascii="Cambria" w:hAnsi="Cambria"/>
          <w:sz w:val="22"/>
          <w:szCs w:val="22"/>
        </w:rPr>
        <w:t>o</w:t>
      </w:r>
      <w:r w:rsidR="00E97492" w:rsidRPr="00E97492">
        <w:rPr>
          <w:rFonts w:ascii="Cambria" w:hAnsi="Cambria"/>
          <w:sz w:val="22"/>
          <w:szCs w:val="22"/>
        </w:rPr>
        <w:t xml:space="preserve"> wymagania:</w:t>
      </w:r>
    </w:p>
    <w:p w14:paraId="40DCE0FA" w14:textId="66813C6C" w:rsidR="00E97492" w:rsidRPr="00E97492" w:rsidRDefault="00E97492" w:rsidP="00E97492">
      <w:pPr>
        <w:pStyle w:val="Akapitzlist"/>
        <w:spacing w:line="276" w:lineRule="auto"/>
        <w:ind w:left="567"/>
        <w:jc w:val="both"/>
        <w:rPr>
          <w:rFonts w:ascii="Cambria" w:hAnsi="Cambria"/>
          <w:sz w:val="22"/>
          <w:szCs w:val="22"/>
        </w:rPr>
      </w:pPr>
      <w:r w:rsidRPr="00E97492">
        <w:rPr>
          <w:rFonts w:ascii="Cambria" w:hAnsi="Cambria"/>
          <w:b/>
          <w:bCs/>
          <w:color w:val="00B050"/>
          <w:sz w:val="22"/>
          <w:szCs w:val="22"/>
        </w:rPr>
        <w:t>- w zakresie części 1 zamówienia</w:t>
      </w:r>
      <w:r w:rsidRPr="00E97492">
        <w:rPr>
          <w:rFonts w:ascii="Cambria" w:hAnsi="Cambria"/>
          <w:color w:val="00B050"/>
          <w:sz w:val="22"/>
          <w:szCs w:val="22"/>
        </w:rPr>
        <w:t xml:space="preserve"> </w:t>
      </w:r>
      <w:r w:rsidRPr="00E97492">
        <w:rPr>
          <w:rFonts w:ascii="Cambria" w:hAnsi="Cambria"/>
          <w:sz w:val="22"/>
          <w:szCs w:val="22"/>
        </w:rPr>
        <w:t xml:space="preserve">- zaoferowane przez Wykonawcę </w:t>
      </w:r>
      <w:r w:rsidRPr="00E97492">
        <w:rPr>
          <w:rFonts w:ascii="Cambria" w:hAnsi="Cambria"/>
          <w:b/>
          <w:bCs/>
          <w:color w:val="00B050"/>
          <w:sz w:val="22"/>
          <w:szCs w:val="22"/>
        </w:rPr>
        <w:t>wyroby medyczne</w:t>
      </w:r>
      <w:r w:rsidRPr="00E97492">
        <w:rPr>
          <w:rFonts w:ascii="Cambria" w:hAnsi="Cambria"/>
          <w:color w:val="00B050"/>
          <w:sz w:val="22"/>
          <w:szCs w:val="22"/>
        </w:rPr>
        <w:t xml:space="preserve"> </w:t>
      </w:r>
      <w:r w:rsidRPr="00E97492">
        <w:rPr>
          <w:rFonts w:ascii="Cambria" w:hAnsi="Cambria"/>
          <w:sz w:val="22"/>
          <w:szCs w:val="22"/>
        </w:rPr>
        <w:t>muszą być wprowadzone do obrotu i do używania zgodnie z warunkami określonymi w ustawie o wyrobach medycznych</w:t>
      </w:r>
      <w:r w:rsidR="007C6993">
        <w:rPr>
          <w:rFonts w:ascii="Cambria" w:hAnsi="Cambria"/>
          <w:sz w:val="22"/>
          <w:szCs w:val="22"/>
        </w:rPr>
        <w:t>;</w:t>
      </w:r>
      <w:r w:rsidR="008033B7">
        <w:rPr>
          <w:rFonts w:ascii="Cambria" w:hAnsi="Cambria"/>
          <w:sz w:val="22"/>
          <w:szCs w:val="22"/>
        </w:rPr>
        <w:t xml:space="preserve"> ponadto </w:t>
      </w:r>
      <w:r w:rsidRPr="00E97492">
        <w:rPr>
          <w:rFonts w:ascii="Cambria" w:hAnsi="Cambria"/>
          <w:sz w:val="22"/>
          <w:szCs w:val="22"/>
        </w:rPr>
        <w:t>zaoferowan</w:t>
      </w:r>
      <w:r w:rsidR="004921E8">
        <w:rPr>
          <w:rFonts w:ascii="Cambria" w:hAnsi="Cambria"/>
          <w:sz w:val="22"/>
          <w:szCs w:val="22"/>
        </w:rPr>
        <w:t>a</w:t>
      </w:r>
      <w:r w:rsidRPr="00E97492">
        <w:rPr>
          <w:rFonts w:ascii="Cambria" w:hAnsi="Cambria"/>
          <w:sz w:val="22"/>
          <w:szCs w:val="22"/>
        </w:rPr>
        <w:t xml:space="preserve"> </w:t>
      </w:r>
      <w:r>
        <w:rPr>
          <w:rFonts w:ascii="Cambria" w:hAnsi="Cambria"/>
          <w:sz w:val="22"/>
          <w:szCs w:val="22"/>
        </w:rPr>
        <w:t xml:space="preserve">przez Wykonawcę </w:t>
      </w:r>
      <w:r w:rsidR="007C6993">
        <w:rPr>
          <w:rFonts w:ascii="Cambria" w:hAnsi="Cambria"/>
          <w:b/>
          <w:bCs/>
          <w:color w:val="00B050"/>
          <w:sz w:val="22"/>
          <w:szCs w:val="22"/>
        </w:rPr>
        <w:t>żywność</w:t>
      </w:r>
      <w:r>
        <w:rPr>
          <w:rFonts w:ascii="Cambria" w:hAnsi="Cambria"/>
          <w:b/>
          <w:bCs/>
          <w:color w:val="00B050"/>
          <w:sz w:val="22"/>
          <w:szCs w:val="22"/>
        </w:rPr>
        <w:t xml:space="preserve"> specjalnego przeznaczenia </w:t>
      </w:r>
      <w:r w:rsidR="004921E8">
        <w:rPr>
          <w:rFonts w:ascii="Cambria" w:hAnsi="Cambria"/>
          <w:b/>
          <w:bCs/>
          <w:color w:val="00B050"/>
          <w:sz w:val="22"/>
          <w:szCs w:val="22"/>
        </w:rPr>
        <w:t xml:space="preserve">medycznego </w:t>
      </w:r>
      <w:r w:rsidRPr="00E97492">
        <w:rPr>
          <w:rFonts w:ascii="Cambria" w:hAnsi="Cambria"/>
          <w:sz w:val="22"/>
          <w:szCs w:val="22"/>
        </w:rPr>
        <w:t>mus</w:t>
      </w:r>
      <w:r w:rsidR="004921E8">
        <w:rPr>
          <w:rFonts w:ascii="Cambria" w:hAnsi="Cambria"/>
          <w:sz w:val="22"/>
          <w:szCs w:val="22"/>
        </w:rPr>
        <w:t>i</w:t>
      </w:r>
      <w:r w:rsidRPr="00E97492">
        <w:rPr>
          <w:rFonts w:ascii="Cambria" w:hAnsi="Cambria"/>
          <w:sz w:val="22"/>
          <w:szCs w:val="22"/>
        </w:rPr>
        <w:t xml:space="preserve"> być wprowadzone do obrotu i do używania zgodnie z warunkami określonymi w ustawie</w:t>
      </w:r>
      <w:r w:rsidR="000D39CE">
        <w:rPr>
          <w:rFonts w:ascii="Cambria" w:hAnsi="Cambria"/>
          <w:sz w:val="22"/>
          <w:szCs w:val="22"/>
        </w:rPr>
        <w:t xml:space="preserve"> o bezpieczeństwie żywności i żywienia</w:t>
      </w:r>
      <w:r w:rsidR="00E068E5">
        <w:rPr>
          <w:rFonts w:ascii="Cambria" w:hAnsi="Cambria"/>
          <w:sz w:val="22"/>
          <w:szCs w:val="22"/>
        </w:rPr>
        <w:t xml:space="preserve"> i ustawie Prawo farmaceutyczne</w:t>
      </w:r>
      <w:r w:rsidR="000D39CE">
        <w:rPr>
          <w:rFonts w:ascii="Cambria" w:hAnsi="Cambria"/>
          <w:sz w:val="22"/>
          <w:szCs w:val="22"/>
        </w:rPr>
        <w:t>.</w:t>
      </w:r>
      <w:r w:rsidRPr="00E97492">
        <w:rPr>
          <w:rFonts w:ascii="Cambria" w:hAnsi="Cambria"/>
          <w:sz w:val="22"/>
          <w:szCs w:val="22"/>
        </w:rPr>
        <w:t xml:space="preserve"> </w:t>
      </w:r>
    </w:p>
    <w:p w14:paraId="415B6988" w14:textId="48455942" w:rsidR="00E97492" w:rsidRDefault="00E97492" w:rsidP="00F62B01">
      <w:pPr>
        <w:pStyle w:val="Akapitzlist"/>
        <w:spacing w:line="276" w:lineRule="auto"/>
        <w:ind w:left="567"/>
        <w:jc w:val="both"/>
        <w:rPr>
          <w:rFonts w:ascii="Cambria" w:hAnsi="Cambria"/>
          <w:sz w:val="22"/>
          <w:szCs w:val="22"/>
        </w:rPr>
      </w:pPr>
      <w:r w:rsidRPr="00E97492">
        <w:rPr>
          <w:rFonts w:ascii="Cambria" w:hAnsi="Cambria"/>
          <w:b/>
          <w:bCs/>
          <w:color w:val="00B050"/>
          <w:sz w:val="22"/>
          <w:szCs w:val="22"/>
        </w:rPr>
        <w:t>- w zakresie części 2 zamówienia –</w:t>
      </w:r>
      <w:r w:rsidRPr="00E97492">
        <w:rPr>
          <w:rFonts w:ascii="Cambria" w:hAnsi="Cambria"/>
          <w:color w:val="00B050"/>
          <w:sz w:val="22"/>
          <w:szCs w:val="22"/>
        </w:rPr>
        <w:t xml:space="preserve"> </w:t>
      </w:r>
      <w:r w:rsidRPr="00E97492">
        <w:rPr>
          <w:rFonts w:ascii="Cambria" w:hAnsi="Cambria"/>
          <w:sz w:val="22"/>
          <w:szCs w:val="22"/>
        </w:rPr>
        <w:t>z</w:t>
      </w:r>
      <w:r w:rsidR="00F62B01" w:rsidRPr="00E97492">
        <w:rPr>
          <w:rFonts w:ascii="Cambria" w:hAnsi="Cambria"/>
          <w:sz w:val="22"/>
          <w:szCs w:val="22"/>
        </w:rPr>
        <w:t xml:space="preserve">aoferowane przez Wykonawcę </w:t>
      </w:r>
      <w:r w:rsidR="00F62B01" w:rsidRPr="00E97492">
        <w:rPr>
          <w:rFonts w:ascii="Cambria" w:hAnsi="Cambria"/>
          <w:b/>
          <w:bCs/>
          <w:color w:val="00B050"/>
          <w:sz w:val="22"/>
          <w:szCs w:val="22"/>
        </w:rPr>
        <w:t>produkty lecznicze</w:t>
      </w:r>
      <w:r w:rsidR="00F62B01" w:rsidRPr="00E97492">
        <w:rPr>
          <w:rFonts w:ascii="Cambria" w:hAnsi="Cambria"/>
          <w:color w:val="00B050"/>
          <w:sz w:val="22"/>
          <w:szCs w:val="22"/>
        </w:rPr>
        <w:t xml:space="preserve"> </w:t>
      </w:r>
      <w:r w:rsidR="00F62B01" w:rsidRPr="00E97492">
        <w:rPr>
          <w:rFonts w:ascii="Cambria" w:hAnsi="Cambria"/>
          <w:sz w:val="22"/>
          <w:szCs w:val="22"/>
        </w:rPr>
        <w:t>w zakresie opakowań, oznaczenia oraz obrotu muszą odpowiadać wymaganiom ustawy Prawo Farmaceutyczne</w:t>
      </w:r>
      <w:r w:rsidR="005D1AA8">
        <w:rPr>
          <w:rFonts w:ascii="Cambria" w:hAnsi="Cambria"/>
          <w:sz w:val="22"/>
          <w:szCs w:val="22"/>
        </w:rPr>
        <w:t>.</w:t>
      </w:r>
    </w:p>
    <w:p w14:paraId="0799679E" w14:textId="566CBB79" w:rsidR="00006DAB" w:rsidRPr="00EB23D3" w:rsidRDefault="00006DAB" w:rsidP="00006DAB">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lastRenderedPageBreak/>
        <w:t xml:space="preserve">Dostarczany asortyment musi być nowy i </w:t>
      </w:r>
      <w:r w:rsidRPr="00EB23D3">
        <w:rPr>
          <w:rFonts w:ascii="Cambria" w:hAnsi="Cambria"/>
          <w:sz w:val="22"/>
          <w:szCs w:val="22"/>
        </w:rPr>
        <w:t xml:space="preserve">posiadać co najmniej </w:t>
      </w:r>
      <w:r w:rsidR="00BA6BD6" w:rsidRPr="00EB23D3">
        <w:rPr>
          <w:rFonts w:ascii="Cambria" w:hAnsi="Cambria"/>
          <w:b/>
          <w:bCs/>
          <w:sz w:val="22"/>
          <w:szCs w:val="22"/>
        </w:rPr>
        <w:t>12</w:t>
      </w:r>
      <w:r w:rsidRPr="00EB23D3">
        <w:rPr>
          <w:rFonts w:ascii="Cambria" w:hAnsi="Cambria"/>
          <w:b/>
          <w:bCs/>
          <w:sz w:val="22"/>
          <w:szCs w:val="22"/>
        </w:rPr>
        <w:t xml:space="preserve"> miesięczny</w:t>
      </w:r>
      <w:r w:rsidRPr="00EB23D3">
        <w:rPr>
          <w:rFonts w:ascii="Cambria" w:hAnsi="Cambria"/>
          <w:sz w:val="22"/>
          <w:szCs w:val="22"/>
        </w:rPr>
        <w:t xml:space="preserve"> okres zdatności </w:t>
      </w:r>
      <w:r w:rsidR="001B4203" w:rsidRPr="00EB23D3">
        <w:rPr>
          <w:rFonts w:ascii="Cambria" w:hAnsi="Cambria"/>
          <w:sz w:val="22"/>
          <w:szCs w:val="22"/>
        </w:rPr>
        <w:br/>
      </w:r>
      <w:r w:rsidRPr="00EB23D3">
        <w:rPr>
          <w:rFonts w:ascii="Cambria" w:hAnsi="Cambria"/>
          <w:sz w:val="22"/>
          <w:szCs w:val="22"/>
        </w:rPr>
        <w:t>do użycia liczony od dnia jego dostarczenia Zamawiającemu.</w:t>
      </w:r>
    </w:p>
    <w:p w14:paraId="421775BF" w14:textId="5437A1C2" w:rsidR="009B6095" w:rsidRPr="0070320B" w:rsidRDefault="00006DAB" w:rsidP="00AD276B">
      <w:pPr>
        <w:pStyle w:val="Akapitzlist"/>
        <w:numPr>
          <w:ilvl w:val="0"/>
          <w:numId w:val="8"/>
        </w:numPr>
        <w:spacing w:line="276" w:lineRule="auto"/>
        <w:ind w:left="567" w:hanging="567"/>
        <w:jc w:val="both"/>
        <w:rPr>
          <w:rFonts w:ascii="Cambria" w:hAnsi="Cambria"/>
          <w:sz w:val="22"/>
          <w:szCs w:val="22"/>
        </w:rPr>
      </w:pPr>
      <w:r w:rsidRPr="0070320B">
        <w:rPr>
          <w:rFonts w:ascii="Cambria" w:hAnsi="Cambria"/>
          <w:sz w:val="22"/>
          <w:szCs w:val="22"/>
        </w:rPr>
        <w:t>Oznakowanie dostarczonych wyrobów, instrukcje użytkowania, opis wyrobu, etykiety (oryginalne) muszą być sporządzone w języku polskim.</w:t>
      </w:r>
    </w:p>
    <w:p w14:paraId="516E1390" w14:textId="77777777" w:rsidR="00362DAC" w:rsidRPr="0070320B" w:rsidRDefault="00362DAC" w:rsidP="00006DAB">
      <w:pPr>
        <w:pStyle w:val="Akapitzlist"/>
        <w:spacing w:line="276" w:lineRule="auto"/>
        <w:ind w:left="567"/>
        <w:jc w:val="both"/>
        <w:rPr>
          <w:rFonts w:ascii="Cambria" w:hAnsi="Cambria"/>
          <w:sz w:val="22"/>
          <w:szCs w:val="22"/>
        </w:rPr>
      </w:pPr>
    </w:p>
    <w:p w14:paraId="245B651A" w14:textId="35C570F9" w:rsidR="00A02B2C" w:rsidRPr="0083397C" w:rsidRDefault="00A02B2C" w:rsidP="00835E40">
      <w:pPr>
        <w:spacing w:line="276" w:lineRule="auto"/>
        <w:jc w:val="both"/>
        <w:rPr>
          <w:rFonts w:ascii="Cambria" w:hAnsi="Cambria"/>
          <w:b/>
          <w:bCs/>
          <w:color w:val="FF3300"/>
          <w:sz w:val="22"/>
          <w:szCs w:val="22"/>
        </w:rPr>
      </w:pPr>
      <w:r w:rsidRPr="0083397C">
        <w:rPr>
          <w:rFonts w:ascii="Cambria" w:hAnsi="Cambria"/>
          <w:b/>
          <w:bCs/>
          <w:color w:val="FF3300"/>
          <w:sz w:val="22"/>
          <w:szCs w:val="22"/>
        </w:rPr>
        <w:t>Rozdział V.</w:t>
      </w:r>
      <w:r w:rsidRPr="0083397C">
        <w:rPr>
          <w:rFonts w:ascii="Cambria" w:hAnsi="Cambria"/>
          <w:b/>
          <w:bCs/>
          <w:color w:val="FF3300"/>
          <w:sz w:val="22"/>
          <w:szCs w:val="22"/>
        </w:rPr>
        <w:tab/>
        <w:t>Informacje na temat rozwiązań równoważnych.</w:t>
      </w:r>
    </w:p>
    <w:p w14:paraId="3FBF5509" w14:textId="1DAD564F" w:rsidR="00D540DC" w:rsidRPr="0070320B" w:rsidRDefault="00D540DC">
      <w:pPr>
        <w:pStyle w:val="Akapitzlist"/>
        <w:numPr>
          <w:ilvl w:val="0"/>
          <w:numId w:val="10"/>
        </w:numPr>
        <w:spacing w:line="276" w:lineRule="auto"/>
        <w:ind w:left="567" w:hanging="567"/>
        <w:jc w:val="both"/>
        <w:rPr>
          <w:rFonts w:ascii="Cambria" w:hAnsi="Cambria"/>
          <w:sz w:val="22"/>
          <w:szCs w:val="22"/>
        </w:rPr>
      </w:pPr>
      <w:r w:rsidRPr="0070320B">
        <w:rPr>
          <w:rFonts w:ascii="Cambria" w:hAnsi="Cambria" w:cs="Arial"/>
          <w:kern w:val="0"/>
          <w:sz w:val="22"/>
          <w:szCs w:val="22"/>
        </w:rPr>
        <w:t>Ilekroć w treści SWZ, przedmiot zamówienia został opisany poprzez wskazanie znaków towarowych, patentów lub pochodzenie, źródła lub szczególnego procesu który charakteryzuje produkty lub usługi dostarczane przez konkretnego Wykonawcę (dostawcę, producenta) lub przy użyciu norm, ocen technicznych specyfikacji technicznych i systemów referencji technicznych, Zamawiający dopuszcza rozwiązanie równoważne zgodnie z kryteriami wskazanymi w opisie przedmiotu zamówienia w celu oceny równoważności lub postanowieniami art. 101 ustawy Pzp.</w:t>
      </w:r>
    </w:p>
    <w:p w14:paraId="1DD4E0D4" w14:textId="6F787347" w:rsidR="00D540DC" w:rsidRPr="0070320B" w:rsidRDefault="00D540DC">
      <w:pPr>
        <w:pStyle w:val="Akapitzlist"/>
        <w:numPr>
          <w:ilvl w:val="0"/>
          <w:numId w:val="10"/>
        </w:numPr>
        <w:spacing w:line="276" w:lineRule="auto"/>
        <w:ind w:left="567" w:hanging="567"/>
        <w:jc w:val="both"/>
        <w:rPr>
          <w:rFonts w:ascii="Cambria" w:hAnsi="Cambria"/>
          <w:sz w:val="22"/>
          <w:szCs w:val="22"/>
        </w:rPr>
      </w:pPr>
      <w:r w:rsidRPr="0070320B">
        <w:rPr>
          <w:rFonts w:ascii="Cambria" w:hAnsi="Cambria" w:cs="Arial"/>
          <w:kern w:val="0"/>
          <w:sz w:val="22"/>
          <w:szCs w:val="22"/>
        </w:rPr>
        <w:t>Wykonawca, który powołuje się na rozwiązania równoważne, jest zobowiązany wykazać, że oferowane przez niego rozwiązanie spełnia wymagania określone przez Zamawiającego. W takim przypadku, wykonawca załącza do oferty wykaz rozwiązań równoważnych wraz z ich opisem lub normami.</w:t>
      </w:r>
    </w:p>
    <w:p w14:paraId="7AEB5AA8" w14:textId="245273DC" w:rsidR="00D540DC" w:rsidRPr="0070320B" w:rsidRDefault="00D540DC">
      <w:pPr>
        <w:pStyle w:val="Akapitzlist"/>
        <w:numPr>
          <w:ilvl w:val="0"/>
          <w:numId w:val="10"/>
        </w:numPr>
        <w:spacing w:line="276" w:lineRule="auto"/>
        <w:ind w:left="567" w:hanging="567"/>
        <w:jc w:val="both"/>
        <w:rPr>
          <w:rFonts w:ascii="Cambria" w:hAnsi="Cambria"/>
          <w:sz w:val="22"/>
          <w:szCs w:val="22"/>
        </w:rPr>
      </w:pPr>
      <w:r w:rsidRPr="0070320B">
        <w:rPr>
          <w:rFonts w:ascii="Cambria" w:hAnsi="Cambria" w:cs="Arial"/>
          <w:kern w:val="0"/>
          <w:sz w:val="22"/>
          <w:szCs w:val="22"/>
        </w:rPr>
        <w:t xml:space="preserve">W przypadku, gdy w opisie przedmiotu zamówienia znajdą się odniesienia do norm, nazw, znaków towarowych, ocen technicznych, specyfikacji technicznych i systemów referencji technicznych, </w:t>
      </w:r>
      <w:r w:rsidRPr="0070320B">
        <w:rPr>
          <w:rFonts w:ascii="Cambria" w:hAnsi="Cambria" w:cs="Arial"/>
          <w:kern w:val="0"/>
          <w:sz w:val="22"/>
          <w:szCs w:val="22"/>
        </w:rPr>
        <w:br/>
        <w:t>o których mowa w art. 101 ust. 1 ustawy Pzp, Zamawiający dopuszcza rozwiązania równoważne opisywanym należy przyjąć, iż w takim przypadku towarzyszy im zwrot „lub równoważne”.</w:t>
      </w:r>
    </w:p>
    <w:p w14:paraId="0A3392D8" w14:textId="30536036" w:rsidR="00D540DC" w:rsidRPr="0070320B" w:rsidRDefault="00D540DC">
      <w:pPr>
        <w:pStyle w:val="Akapitzlist"/>
        <w:numPr>
          <w:ilvl w:val="0"/>
          <w:numId w:val="10"/>
        </w:numPr>
        <w:spacing w:line="276" w:lineRule="auto"/>
        <w:ind w:left="567" w:hanging="567"/>
        <w:jc w:val="both"/>
        <w:rPr>
          <w:rFonts w:ascii="Cambria" w:hAnsi="Cambria"/>
          <w:sz w:val="22"/>
          <w:szCs w:val="22"/>
        </w:rPr>
      </w:pPr>
      <w:r w:rsidRPr="0070320B">
        <w:rPr>
          <w:rFonts w:ascii="Cambria" w:hAnsi="Cambria" w:cs="Arial"/>
          <w:sz w:val="22"/>
          <w:szCs w:val="22"/>
        </w:rPr>
        <w:t>Ciężar udowodnienia, że oferowane produkty są równoważne w stosunku do wymagań określonych przez Zamawiającego oraz że proponowane rozwiązania w równoważnym stopniu spełniają wymagania określone w opisie przedmiotu zamówienia, spoczywa na Wykonawcy.</w:t>
      </w:r>
    </w:p>
    <w:p w14:paraId="099ED428" w14:textId="0338923C" w:rsidR="00D540DC" w:rsidRPr="0070320B" w:rsidRDefault="00D540DC" w:rsidP="00835E40">
      <w:pPr>
        <w:spacing w:line="276" w:lineRule="auto"/>
        <w:jc w:val="both"/>
        <w:rPr>
          <w:rFonts w:ascii="Cambria" w:hAnsi="Cambria"/>
          <w:sz w:val="22"/>
          <w:szCs w:val="22"/>
        </w:rPr>
      </w:pPr>
    </w:p>
    <w:p w14:paraId="656487BB" w14:textId="1DEA3165" w:rsidR="00D540DC" w:rsidRPr="0083397C" w:rsidRDefault="00D540DC" w:rsidP="00835E40">
      <w:pPr>
        <w:spacing w:line="276" w:lineRule="auto"/>
        <w:jc w:val="both"/>
        <w:rPr>
          <w:rFonts w:ascii="Cambria" w:hAnsi="Cambria"/>
          <w:b/>
          <w:bCs/>
          <w:color w:val="FF3300"/>
          <w:sz w:val="22"/>
          <w:szCs w:val="22"/>
        </w:rPr>
      </w:pPr>
      <w:r w:rsidRPr="004F21E7">
        <w:rPr>
          <w:rFonts w:ascii="Cambria" w:hAnsi="Cambria"/>
          <w:b/>
          <w:bCs/>
          <w:color w:val="FF3300"/>
          <w:sz w:val="22"/>
          <w:szCs w:val="22"/>
        </w:rPr>
        <w:t>Rozdział VI.</w:t>
      </w:r>
      <w:r w:rsidRPr="004F21E7">
        <w:rPr>
          <w:rFonts w:ascii="Cambria" w:hAnsi="Cambria"/>
          <w:b/>
          <w:bCs/>
          <w:color w:val="FF3300"/>
          <w:sz w:val="22"/>
          <w:szCs w:val="22"/>
        </w:rPr>
        <w:tab/>
        <w:t>Informacje o przedmiotowych środkach dowodowych.</w:t>
      </w:r>
    </w:p>
    <w:p w14:paraId="29E35287" w14:textId="6DBC80D1" w:rsidR="00D540DC" w:rsidRPr="0070320B" w:rsidRDefault="008C5DCB">
      <w:pPr>
        <w:pStyle w:val="Akapitzlist"/>
        <w:numPr>
          <w:ilvl w:val="0"/>
          <w:numId w:val="11"/>
        </w:numPr>
        <w:spacing w:line="276" w:lineRule="auto"/>
        <w:ind w:left="567" w:hanging="567"/>
        <w:jc w:val="both"/>
        <w:rPr>
          <w:rFonts w:ascii="Cambria" w:hAnsi="Cambria"/>
          <w:sz w:val="22"/>
          <w:szCs w:val="22"/>
        </w:rPr>
      </w:pPr>
      <w:r w:rsidRPr="0070320B">
        <w:rPr>
          <w:rFonts w:ascii="Cambria" w:hAnsi="Cambria"/>
          <w:sz w:val="22"/>
          <w:szCs w:val="22"/>
        </w:rPr>
        <w:t xml:space="preserve">Zamawiający </w:t>
      </w:r>
      <w:r w:rsidRPr="003854AE">
        <w:rPr>
          <w:rFonts w:ascii="Cambria" w:hAnsi="Cambria"/>
          <w:b/>
          <w:bCs/>
          <w:sz w:val="22"/>
          <w:szCs w:val="22"/>
        </w:rPr>
        <w:t>wymaga złożenia przedmiotowych środków dowodowych</w:t>
      </w:r>
      <w:r w:rsidRPr="0070320B">
        <w:rPr>
          <w:rFonts w:ascii="Cambria" w:hAnsi="Cambria"/>
          <w:sz w:val="22"/>
          <w:szCs w:val="22"/>
        </w:rPr>
        <w:t>.</w:t>
      </w:r>
    </w:p>
    <w:p w14:paraId="3347F8C4" w14:textId="4CCDC7F2" w:rsidR="008C5DCB" w:rsidRDefault="008C5DCB">
      <w:pPr>
        <w:pStyle w:val="Akapitzlist"/>
        <w:numPr>
          <w:ilvl w:val="0"/>
          <w:numId w:val="11"/>
        </w:numPr>
        <w:spacing w:line="276" w:lineRule="auto"/>
        <w:ind w:left="567" w:hanging="567"/>
        <w:jc w:val="both"/>
        <w:rPr>
          <w:rFonts w:ascii="Cambria" w:hAnsi="Cambria"/>
          <w:b/>
          <w:bCs/>
          <w:sz w:val="22"/>
          <w:szCs w:val="22"/>
        </w:rPr>
      </w:pPr>
      <w:r w:rsidRPr="003854AE">
        <w:rPr>
          <w:rFonts w:ascii="Cambria" w:hAnsi="Cambria"/>
          <w:b/>
          <w:bCs/>
          <w:sz w:val="22"/>
          <w:szCs w:val="22"/>
        </w:rPr>
        <w:t xml:space="preserve">Zamawiający żąda, by wykonawca złożył wraz z ofertą następujące, przedmiotowe środki dowodowe na potwierdzenie, iż oferowane </w:t>
      </w:r>
      <w:r w:rsidR="00006DAB" w:rsidRPr="003854AE">
        <w:rPr>
          <w:rFonts w:ascii="Cambria" w:hAnsi="Cambria"/>
          <w:b/>
          <w:bCs/>
          <w:sz w:val="22"/>
          <w:szCs w:val="22"/>
        </w:rPr>
        <w:t>dostawy</w:t>
      </w:r>
      <w:r w:rsidRPr="003854AE">
        <w:rPr>
          <w:rFonts w:ascii="Cambria" w:hAnsi="Cambria"/>
          <w:b/>
          <w:bCs/>
          <w:sz w:val="22"/>
          <w:szCs w:val="22"/>
        </w:rPr>
        <w:t xml:space="preserve"> odpowiadają wymaganiom określonym przez Zamawiającego w SWZ (w szczególności w opisie przedmiotu zamówienia)</w:t>
      </w:r>
      <w:r w:rsidR="00FE5EF0" w:rsidRPr="003854AE">
        <w:rPr>
          <w:rFonts w:ascii="Cambria" w:hAnsi="Cambria"/>
          <w:b/>
          <w:bCs/>
          <w:sz w:val="22"/>
          <w:szCs w:val="22"/>
        </w:rPr>
        <w:t>:</w:t>
      </w:r>
    </w:p>
    <w:p w14:paraId="7FE28C53" w14:textId="77777777" w:rsidR="00ED5102" w:rsidRPr="003854AE" w:rsidRDefault="00ED5102" w:rsidP="00ED5102">
      <w:pPr>
        <w:pStyle w:val="Akapitzlist"/>
        <w:spacing w:line="276" w:lineRule="auto"/>
        <w:ind w:left="567"/>
        <w:jc w:val="both"/>
        <w:rPr>
          <w:rFonts w:ascii="Cambria" w:hAnsi="Cambria"/>
          <w:b/>
          <w:bCs/>
          <w:sz w:val="22"/>
          <w:szCs w:val="22"/>
        </w:rPr>
      </w:pPr>
    </w:p>
    <w:p w14:paraId="3CDFE8AB" w14:textId="2E9114CB" w:rsidR="00604C70" w:rsidRPr="00604C70" w:rsidRDefault="00604C70" w:rsidP="009E264E">
      <w:pPr>
        <w:pStyle w:val="Akapitzlist"/>
        <w:numPr>
          <w:ilvl w:val="0"/>
          <w:numId w:val="62"/>
        </w:numPr>
        <w:spacing w:line="276" w:lineRule="auto"/>
        <w:ind w:left="1134"/>
        <w:jc w:val="both"/>
        <w:rPr>
          <w:rFonts w:ascii="Cambria" w:hAnsi="Cambria"/>
          <w:i/>
          <w:iCs/>
          <w:color w:val="00B050"/>
          <w:sz w:val="22"/>
          <w:szCs w:val="22"/>
          <w:u w:val="single"/>
        </w:rPr>
      </w:pPr>
      <w:r w:rsidRPr="00604C70">
        <w:rPr>
          <w:rFonts w:ascii="Cambria" w:hAnsi="Cambria" w:cs="Arial"/>
          <w:b/>
          <w:i/>
          <w:iCs/>
          <w:color w:val="00B050"/>
          <w:sz w:val="22"/>
          <w:szCs w:val="22"/>
          <w:u w:val="single"/>
        </w:rPr>
        <w:t>W zakresie zaoferowanych wyrobów medycznych</w:t>
      </w:r>
      <w:r w:rsidR="00833608">
        <w:rPr>
          <w:rFonts w:ascii="Cambria" w:hAnsi="Cambria" w:cs="Arial"/>
          <w:b/>
          <w:i/>
          <w:iCs/>
          <w:color w:val="00B050"/>
          <w:sz w:val="22"/>
          <w:szCs w:val="22"/>
          <w:u w:val="single"/>
        </w:rPr>
        <w:t xml:space="preserve"> (dot. części 1):</w:t>
      </w:r>
    </w:p>
    <w:p w14:paraId="46C06707" w14:textId="77777777" w:rsidR="008E10FC" w:rsidRDefault="008E10FC" w:rsidP="00833608">
      <w:pPr>
        <w:pStyle w:val="Akapitzlist"/>
        <w:spacing w:line="276" w:lineRule="auto"/>
        <w:ind w:left="1134"/>
        <w:jc w:val="both"/>
        <w:rPr>
          <w:rFonts w:ascii="Cambria" w:hAnsi="Cambria"/>
          <w:color w:val="00B050"/>
          <w:sz w:val="22"/>
          <w:szCs w:val="22"/>
        </w:rPr>
      </w:pPr>
    </w:p>
    <w:p w14:paraId="195D7EF8" w14:textId="0CACAE15" w:rsidR="00833608" w:rsidRPr="008E10FC" w:rsidRDefault="00833608" w:rsidP="009E264E">
      <w:pPr>
        <w:pStyle w:val="Akapitzlist"/>
        <w:numPr>
          <w:ilvl w:val="0"/>
          <w:numId w:val="63"/>
        </w:numPr>
        <w:spacing w:line="276" w:lineRule="auto"/>
        <w:ind w:left="1701"/>
        <w:jc w:val="both"/>
        <w:rPr>
          <w:rFonts w:ascii="Cambria" w:hAnsi="Cambria"/>
          <w:color w:val="00B050"/>
          <w:sz w:val="22"/>
          <w:szCs w:val="22"/>
        </w:rPr>
      </w:pPr>
      <w:r w:rsidRPr="008E10FC">
        <w:rPr>
          <w:rFonts w:ascii="Cambria" w:hAnsi="Cambria"/>
          <w:color w:val="00B050"/>
          <w:sz w:val="22"/>
          <w:szCs w:val="22"/>
        </w:rPr>
        <w:t xml:space="preserve">oświadczenie Wykonawcy, że </w:t>
      </w:r>
      <w:bookmarkStart w:id="5" w:name="_Hlk179893591"/>
      <w:r w:rsidRPr="008E10FC">
        <w:rPr>
          <w:rFonts w:ascii="Cambria" w:hAnsi="Cambria"/>
          <w:color w:val="00B050"/>
          <w:sz w:val="22"/>
          <w:szCs w:val="22"/>
        </w:rPr>
        <w:t>oferowan</w:t>
      </w:r>
      <w:r w:rsidR="004F21E7" w:rsidRPr="008E10FC">
        <w:rPr>
          <w:rFonts w:ascii="Cambria" w:hAnsi="Cambria"/>
          <w:color w:val="00B050"/>
          <w:sz w:val="22"/>
          <w:szCs w:val="22"/>
        </w:rPr>
        <w:t>e</w:t>
      </w:r>
      <w:r w:rsidRPr="008E10FC">
        <w:rPr>
          <w:rFonts w:ascii="Cambria" w:hAnsi="Cambria"/>
          <w:color w:val="00B050"/>
          <w:sz w:val="22"/>
          <w:szCs w:val="22"/>
        </w:rPr>
        <w:t xml:space="preserve"> </w:t>
      </w:r>
      <w:r w:rsidRPr="008E10FC">
        <w:rPr>
          <w:rFonts w:ascii="Cambria" w:hAnsi="Cambria"/>
          <w:b/>
          <w:bCs/>
          <w:color w:val="00B050"/>
          <w:sz w:val="22"/>
          <w:szCs w:val="22"/>
        </w:rPr>
        <w:t>wyr</w:t>
      </w:r>
      <w:r w:rsidR="004F21E7" w:rsidRPr="008E10FC">
        <w:rPr>
          <w:rFonts w:ascii="Cambria" w:hAnsi="Cambria"/>
          <w:b/>
          <w:bCs/>
          <w:color w:val="00B050"/>
          <w:sz w:val="22"/>
          <w:szCs w:val="22"/>
        </w:rPr>
        <w:t>oby</w:t>
      </w:r>
      <w:r w:rsidRPr="008E10FC">
        <w:rPr>
          <w:rFonts w:ascii="Cambria" w:hAnsi="Cambria"/>
          <w:b/>
          <w:bCs/>
          <w:color w:val="00B050"/>
          <w:sz w:val="22"/>
          <w:szCs w:val="22"/>
        </w:rPr>
        <w:t xml:space="preserve"> medyczn</w:t>
      </w:r>
      <w:r w:rsidR="004F21E7" w:rsidRPr="008E10FC">
        <w:rPr>
          <w:rFonts w:ascii="Cambria" w:hAnsi="Cambria"/>
          <w:b/>
          <w:bCs/>
          <w:color w:val="00B050"/>
          <w:sz w:val="22"/>
          <w:szCs w:val="22"/>
        </w:rPr>
        <w:t>e</w:t>
      </w:r>
      <w:r w:rsidRPr="008E10FC">
        <w:rPr>
          <w:rFonts w:ascii="Cambria" w:hAnsi="Cambria"/>
          <w:b/>
          <w:bCs/>
          <w:color w:val="00B050"/>
          <w:sz w:val="22"/>
          <w:szCs w:val="22"/>
        </w:rPr>
        <w:t xml:space="preserve"> </w:t>
      </w:r>
      <w:r w:rsidRPr="008E10FC">
        <w:rPr>
          <w:rFonts w:ascii="Cambria" w:hAnsi="Cambria"/>
          <w:color w:val="00B050"/>
          <w:sz w:val="22"/>
          <w:szCs w:val="22"/>
        </w:rPr>
        <w:t>posiada</w:t>
      </w:r>
      <w:r w:rsidR="004F21E7" w:rsidRPr="008E10FC">
        <w:rPr>
          <w:rFonts w:ascii="Cambria" w:hAnsi="Cambria"/>
          <w:color w:val="00B050"/>
          <w:sz w:val="22"/>
          <w:szCs w:val="22"/>
        </w:rPr>
        <w:t>ją</w:t>
      </w:r>
      <w:r w:rsidRPr="008E10FC">
        <w:rPr>
          <w:rFonts w:ascii="Cambria" w:hAnsi="Cambria"/>
          <w:color w:val="00B050"/>
          <w:sz w:val="22"/>
          <w:szCs w:val="22"/>
        </w:rPr>
        <w:t xml:space="preserve"> aktualne dopuszczenie do obrotu i używania jako wyrób medyczny na terenie RP </w:t>
      </w:r>
      <w:bookmarkEnd w:id="5"/>
      <w:r w:rsidRPr="008E10FC">
        <w:rPr>
          <w:rFonts w:ascii="Cambria" w:hAnsi="Cambria"/>
          <w:color w:val="00B050"/>
          <w:sz w:val="22"/>
          <w:szCs w:val="22"/>
        </w:rPr>
        <w:t xml:space="preserve">– sporządzone według wzoru stanowiącego </w:t>
      </w:r>
      <w:r w:rsidRPr="008E10FC">
        <w:rPr>
          <w:rFonts w:ascii="Cambria" w:hAnsi="Cambria"/>
          <w:b/>
          <w:bCs/>
          <w:color w:val="00B050"/>
          <w:sz w:val="22"/>
          <w:szCs w:val="22"/>
        </w:rPr>
        <w:t>Załącznik nr 8 do SWZ</w:t>
      </w:r>
      <w:r w:rsidR="004F21E7" w:rsidRPr="008E10FC">
        <w:rPr>
          <w:rFonts w:ascii="Cambria" w:hAnsi="Cambria"/>
          <w:b/>
          <w:bCs/>
          <w:color w:val="00B050"/>
          <w:sz w:val="22"/>
          <w:szCs w:val="22"/>
        </w:rPr>
        <w:t>;</w:t>
      </w:r>
    </w:p>
    <w:p w14:paraId="6DA2DAE1" w14:textId="579F08F6" w:rsidR="008E10FC" w:rsidRDefault="008E10FC" w:rsidP="009E264E">
      <w:pPr>
        <w:pStyle w:val="Akapitzlist"/>
        <w:numPr>
          <w:ilvl w:val="0"/>
          <w:numId w:val="63"/>
        </w:numPr>
        <w:spacing w:line="276" w:lineRule="auto"/>
        <w:ind w:left="1701"/>
        <w:jc w:val="both"/>
        <w:rPr>
          <w:rFonts w:ascii="Cambria" w:hAnsi="Cambria" w:cs="Arial"/>
          <w:b/>
          <w:color w:val="00B050"/>
          <w:sz w:val="22"/>
          <w:szCs w:val="22"/>
        </w:rPr>
      </w:pPr>
      <w:r w:rsidRPr="008E10FC">
        <w:rPr>
          <w:rFonts w:ascii="Cambria" w:hAnsi="Cambria" w:cs="Arial"/>
          <w:b/>
          <w:color w:val="00B050"/>
          <w:sz w:val="22"/>
          <w:szCs w:val="22"/>
        </w:rPr>
        <w:t xml:space="preserve">aktualne </w:t>
      </w:r>
      <w:r>
        <w:rPr>
          <w:rFonts w:ascii="Cambria" w:hAnsi="Cambria" w:cs="Arial"/>
          <w:b/>
          <w:color w:val="00B050"/>
          <w:sz w:val="22"/>
          <w:szCs w:val="22"/>
        </w:rPr>
        <w:t>dokumenty i oświadczenia potwierdzające dopuszczenie do obrotu i używania jako wyrób medyczny spełniający wymagania w rozumieniu ustawy o wyrobach medycznych tj.:</w:t>
      </w:r>
    </w:p>
    <w:p w14:paraId="0760D2EC" w14:textId="0B279B17" w:rsidR="008E10FC" w:rsidRPr="008E10FC" w:rsidRDefault="008E10FC" w:rsidP="009E264E">
      <w:pPr>
        <w:pStyle w:val="Akapitzlist"/>
        <w:numPr>
          <w:ilvl w:val="0"/>
          <w:numId w:val="64"/>
        </w:numPr>
        <w:spacing w:line="276" w:lineRule="auto"/>
        <w:ind w:left="1985" w:hanging="207"/>
        <w:jc w:val="both"/>
        <w:rPr>
          <w:rFonts w:ascii="Cambria" w:hAnsi="Cambria"/>
          <w:bCs/>
          <w:color w:val="00B050"/>
          <w:sz w:val="22"/>
          <w:szCs w:val="22"/>
        </w:rPr>
      </w:pPr>
      <w:r w:rsidRPr="008E10FC">
        <w:rPr>
          <w:rFonts w:ascii="Cambria" w:hAnsi="Cambria"/>
          <w:bCs/>
          <w:color w:val="00B050"/>
          <w:sz w:val="22"/>
          <w:szCs w:val="22"/>
        </w:rPr>
        <w:t>deklaracj</w:t>
      </w:r>
      <w:r>
        <w:rPr>
          <w:rFonts w:ascii="Cambria" w:hAnsi="Cambria"/>
          <w:bCs/>
          <w:color w:val="00B050"/>
          <w:sz w:val="22"/>
          <w:szCs w:val="22"/>
        </w:rPr>
        <w:t>ę</w:t>
      </w:r>
      <w:r w:rsidRPr="008E10FC">
        <w:rPr>
          <w:rFonts w:ascii="Cambria" w:hAnsi="Cambria"/>
          <w:bCs/>
          <w:color w:val="00B050"/>
          <w:sz w:val="22"/>
          <w:szCs w:val="22"/>
        </w:rPr>
        <w:t xml:space="preserve"> zgodności (wystawion</w:t>
      </w:r>
      <w:r>
        <w:rPr>
          <w:rFonts w:ascii="Cambria" w:hAnsi="Cambria"/>
          <w:bCs/>
          <w:color w:val="00B050"/>
          <w:sz w:val="22"/>
          <w:szCs w:val="22"/>
        </w:rPr>
        <w:t>ą</w:t>
      </w:r>
      <w:r w:rsidRPr="008E10FC">
        <w:rPr>
          <w:rFonts w:ascii="Cambria" w:hAnsi="Cambria"/>
          <w:bCs/>
          <w:color w:val="00B050"/>
          <w:sz w:val="22"/>
          <w:szCs w:val="22"/>
        </w:rPr>
        <w:t xml:space="preserve"> przez producenta lub upoważnionego (autoryzowanego) przedstawiciela) potwierdzając</w:t>
      </w:r>
      <w:r>
        <w:rPr>
          <w:rFonts w:ascii="Cambria" w:hAnsi="Cambria"/>
          <w:bCs/>
          <w:color w:val="00B050"/>
          <w:sz w:val="22"/>
          <w:szCs w:val="22"/>
        </w:rPr>
        <w:t>ą</w:t>
      </w:r>
      <w:r w:rsidRPr="008E10FC">
        <w:rPr>
          <w:rFonts w:ascii="Cambria" w:hAnsi="Cambria"/>
          <w:bCs/>
          <w:color w:val="00B050"/>
          <w:sz w:val="22"/>
          <w:szCs w:val="22"/>
        </w:rPr>
        <w:t>, iż wyrób jest zgodny z wymaganiami zasadniczymi,</w:t>
      </w:r>
    </w:p>
    <w:p w14:paraId="28886ADF" w14:textId="09756D0B" w:rsidR="008E10FC" w:rsidRPr="008E10FC" w:rsidRDefault="008E10FC" w:rsidP="009E264E">
      <w:pPr>
        <w:pStyle w:val="Akapitzlist"/>
        <w:numPr>
          <w:ilvl w:val="0"/>
          <w:numId w:val="64"/>
        </w:numPr>
        <w:spacing w:line="276" w:lineRule="auto"/>
        <w:ind w:left="1985" w:hanging="207"/>
        <w:jc w:val="both"/>
        <w:rPr>
          <w:rFonts w:ascii="Cambria" w:hAnsi="Cambria"/>
          <w:bCs/>
          <w:color w:val="00B050"/>
          <w:sz w:val="22"/>
          <w:szCs w:val="22"/>
        </w:rPr>
      </w:pPr>
      <w:r w:rsidRPr="008E10FC">
        <w:rPr>
          <w:rFonts w:ascii="Cambria" w:hAnsi="Cambria"/>
          <w:bCs/>
          <w:color w:val="00B050"/>
          <w:sz w:val="22"/>
          <w:szCs w:val="22"/>
        </w:rPr>
        <w:t>oświadczenie Wykonawcy, potwierdzające, że oferowany asortyment jest dopuszczony do obrotu i użytkowania jako wyrób medyczny na terenie Polski,</w:t>
      </w:r>
    </w:p>
    <w:p w14:paraId="1478BD43" w14:textId="78E4EE7F" w:rsidR="008E10FC" w:rsidRDefault="008E10FC" w:rsidP="009E264E">
      <w:pPr>
        <w:pStyle w:val="Akapitzlist"/>
        <w:numPr>
          <w:ilvl w:val="0"/>
          <w:numId w:val="64"/>
        </w:numPr>
        <w:spacing w:line="276" w:lineRule="auto"/>
        <w:ind w:left="1985" w:hanging="207"/>
        <w:jc w:val="both"/>
        <w:rPr>
          <w:rFonts w:ascii="Cambria" w:hAnsi="Cambria"/>
          <w:bCs/>
          <w:color w:val="00B050"/>
          <w:sz w:val="22"/>
          <w:szCs w:val="22"/>
        </w:rPr>
      </w:pPr>
      <w:r w:rsidRPr="008E10FC">
        <w:rPr>
          <w:rFonts w:ascii="Cambria" w:hAnsi="Cambria"/>
          <w:bCs/>
          <w:color w:val="00B050"/>
          <w:sz w:val="22"/>
          <w:szCs w:val="22"/>
        </w:rPr>
        <w:lastRenderedPageBreak/>
        <w:t>certyfikat jednostki notyfikowanej (identyfikujący producenta i typ wyrobu), jeżeli ocena była przeprowadzona z udziałem jednostki notyfikowanej (</w:t>
      </w:r>
      <w:r w:rsidRPr="008E10FC">
        <w:rPr>
          <w:rFonts w:ascii="Cambria" w:hAnsi="Cambria"/>
          <w:b/>
          <w:color w:val="00B050"/>
          <w:sz w:val="22"/>
          <w:szCs w:val="22"/>
        </w:rPr>
        <w:t>jeżeli wymagana była ocena jednostki notyfikowanej</w:t>
      </w:r>
      <w:r>
        <w:rPr>
          <w:rStyle w:val="Odwoanieprzypisudolnego"/>
          <w:rFonts w:ascii="Cambria" w:hAnsi="Cambria"/>
          <w:b/>
          <w:color w:val="00B050"/>
          <w:sz w:val="22"/>
          <w:szCs w:val="22"/>
        </w:rPr>
        <w:footnoteReference w:id="1"/>
      </w:r>
      <w:r w:rsidRPr="008E10FC">
        <w:rPr>
          <w:rFonts w:ascii="Cambria" w:hAnsi="Cambria"/>
          <w:bCs/>
          <w:color w:val="00B050"/>
          <w:sz w:val="22"/>
          <w:szCs w:val="22"/>
        </w:rPr>
        <w:t>).</w:t>
      </w:r>
    </w:p>
    <w:p w14:paraId="37D1E0A6" w14:textId="6DD26247" w:rsidR="008E10FC" w:rsidRPr="009E264E" w:rsidRDefault="008E10FC" w:rsidP="009E264E">
      <w:pPr>
        <w:pStyle w:val="Akapitzlist"/>
        <w:numPr>
          <w:ilvl w:val="0"/>
          <w:numId w:val="63"/>
        </w:numPr>
        <w:spacing w:line="276" w:lineRule="auto"/>
        <w:ind w:left="1701"/>
        <w:jc w:val="both"/>
        <w:rPr>
          <w:rFonts w:ascii="Cambria" w:hAnsi="Cambria" w:cs="Arial"/>
          <w:b/>
          <w:color w:val="00B050"/>
          <w:sz w:val="22"/>
          <w:szCs w:val="22"/>
        </w:rPr>
      </w:pPr>
      <w:r w:rsidRPr="00604C70">
        <w:rPr>
          <w:rFonts w:ascii="Cambria" w:hAnsi="Cambria" w:cs="Arial"/>
          <w:b/>
          <w:color w:val="00B050"/>
          <w:sz w:val="22"/>
          <w:szCs w:val="22"/>
        </w:rPr>
        <w:t>kopi</w:t>
      </w:r>
      <w:r>
        <w:rPr>
          <w:rFonts w:ascii="Cambria" w:hAnsi="Cambria" w:cs="Arial"/>
          <w:b/>
          <w:color w:val="00B050"/>
          <w:sz w:val="22"/>
          <w:szCs w:val="22"/>
        </w:rPr>
        <w:t>e</w:t>
      </w:r>
      <w:r w:rsidRPr="00604C70">
        <w:rPr>
          <w:rFonts w:ascii="Cambria" w:hAnsi="Cambria" w:cs="Arial"/>
          <w:b/>
          <w:color w:val="00B050"/>
          <w:sz w:val="22"/>
          <w:szCs w:val="22"/>
        </w:rPr>
        <w:t xml:space="preserve"> kart katalogowych </w:t>
      </w:r>
      <w:r w:rsidRPr="00E068E5">
        <w:rPr>
          <w:rFonts w:ascii="Cambria" w:hAnsi="Cambria" w:cs="Arial"/>
          <w:b/>
          <w:color w:val="00B050"/>
          <w:sz w:val="22"/>
          <w:szCs w:val="22"/>
        </w:rPr>
        <w:t>oferowanych wyrobów medycznych</w:t>
      </w:r>
      <w:r w:rsidRPr="009E264E">
        <w:rPr>
          <w:rFonts w:ascii="Cambria" w:hAnsi="Cambria" w:cs="Arial"/>
          <w:b/>
          <w:color w:val="00B050"/>
          <w:sz w:val="22"/>
          <w:szCs w:val="22"/>
        </w:rPr>
        <w:t xml:space="preserve">, </w:t>
      </w:r>
      <w:r w:rsidRPr="00E068E5">
        <w:rPr>
          <w:rFonts w:ascii="Cambria" w:hAnsi="Cambria" w:cs="Arial"/>
          <w:bCs/>
          <w:color w:val="00B050"/>
          <w:sz w:val="22"/>
          <w:szCs w:val="22"/>
        </w:rPr>
        <w:t>celem weryfikacji zgodności oferty z zapisami SWZ dotyczącymi przedmiotu zamówienia</w:t>
      </w:r>
      <w:r w:rsidRPr="00604C70">
        <w:rPr>
          <w:rFonts w:ascii="Cambria" w:hAnsi="Cambria" w:cs="Arial"/>
          <w:b/>
          <w:color w:val="00B050"/>
          <w:sz w:val="22"/>
          <w:szCs w:val="22"/>
        </w:rPr>
        <w:t xml:space="preserve">; </w:t>
      </w:r>
    </w:p>
    <w:p w14:paraId="4727A941" w14:textId="77777777" w:rsidR="008E10FC" w:rsidRDefault="008E10FC" w:rsidP="008E10FC">
      <w:pPr>
        <w:pStyle w:val="Akapitzlist"/>
        <w:spacing w:line="276" w:lineRule="auto"/>
        <w:ind w:left="1134"/>
        <w:jc w:val="both"/>
        <w:rPr>
          <w:rFonts w:ascii="Cambria" w:hAnsi="Cambria" w:cs="Arial"/>
          <w:bCs/>
          <w:i/>
          <w:iCs/>
          <w:color w:val="00B050"/>
          <w:sz w:val="22"/>
          <w:szCs w:val="22"/>
        </w:rPr>
      </w:pPr>
    </w:p>
    <w:p w14:paraId="09A42490" w14:textId="3B113109" w:rsidR="008E10FC" w:rsidRDefault="008E10FC" w:rsidP="008E10FC">
      <w:pPr>
        <w:pStyle w:val="Akapitzlist"/>
        <w:spacing w:line="276" w:lineRule="auto"/>
        <w:ind w:left="1134"/>
        <w:jc w:val="both"/>
        <w:rPr>
          <w:rFonts w:ascii="Cambria" w:hAnsi="Cambria" w:cs="Arial"/>
          <w:bCs/>
          <w:i/>
          <w:iCs/>
          <w:color w:val="00B050"/>
          <w:sz w:val="22"/>
          <w:szCs w:val="22"/>
        </w:rPr>
      </w:pPr>
      <w:r w:rsidRPr="00ED5102">
        <w:rPr>
          <w:rFonts w:ascii="Cambria" w:hAnsi="Cambria" w:cs="Arial"/>
          <w:bCs/>
          <w:i/>
          <w:iCs/>
          <w:color w:val="00B050"/>
          <w:sz w:val="22"/>
          <w:szCs w:val="22"/>
        </w:rPr>
        <w:t>Zamawiający dopuszcza karty katalogowe  w dowolnej formie (folder, ulotka, katalog, opis</w:t>
      </w:r>
      <w:r>
        <w:rPr>
          <w:rFonts w:ascii="Cambria" w:hAnsi="Cambria" w:cs="Arial"/>
          <w:bCs/>
          <w:i/>
          <w:iCs/>
          <w:color w:val="00B050"/>
          <w:sz w:val="22"/>
          <w:szCs w:val="22"/>
        </w:rPr>
        <w:t>) przy czym zastrzega, ż</w:t>
      </w:r>
      <w:r w:rsidRPr="00ED5102">
        <w:rPr>
          <w:rFonts w:ascii="Cambria" w:hAnsi="Cambria" w:cs="Arial"/>
          <w:bCs/>
          <w:i/>
          <w:iCs/>
          <w:color w:val="00B050"/>
          <w:sz w:val="22"/>
          <w:szCs w:val="22"/>
        </w:rPr>
        <w:t xml:space="preserve">e </w:t>
      </w:r>
      <w:r>
        <w:rPr>
          <w:rFonts w:ascii="Cambria" w:hAnsi="Cambria" w:cs="Arial"/>
          <w:bCs/>
          <w:i/>
          <w:iCs/>
          <w:color w:val="00B050"/>
          <w:sz w:val="22"/>
          <w:szCs w:val="22"/>
        </w:rPr>
        <w:t xml:space="preserve">niniejszy środek dowodowy powinien umożliwiać weryfikację zgodności zaoferowanego przedmiotu zamówienia z wymogami / parametrami zawartymi w OPZ. </w:t>
      </w:r>
    </w:p>
    <w:p w14:paraId="791B5D22" w14:textId="177548B0" w:rsidR="008E10FC" w:rsidRDefault="008E10FC" w:rsidP="008E10FC">
      <w:pPr>
        <w:pStyle w:val="Akapitzlist"/>
        <w:spacing w:line="276" w:lineRule="auto"/>
        <w:ind w:left="1134"/>
        <w:jc w:val="both"/>
        <w:rPr>
          <w:rFonts w:ascii="Cambria" w:hAnsi="Cambria"/>
          <w:bCs/>
          <w:i/>
          <w:iCs/>
          <w:color w:val="00B050"/>
          <w:sz w:val="22"/>
          <w:szCs w:val="22"/>
        </w:rPr>
      </w:pPr>
      <w:r w:rsidRPr="001B64FB">
        <w:rPr>
          <w:rFonts w:ascii="Cambria" w:hAnsi="Cambria"/>
          <w:bCs/>
          <w:i/>
          <w:iCs/>
          <w:color w:val="00B050"/>
          <w:sz w:val="22"/>
          <w:szCs w:val="22"/>
        </w:rPr>
        <w:t>Zamawiający wymaga, aby w/w dokumenty były odpowiednio oznaczone, tj. Wykonawcy powinni jasno wskazać</w:t>
      </w:r>
      <w:r w:rsidR="00E068E5">
        <w:rPr>
          <w:rFonts w:ascii="Cambria" w:hAnsi="Cambria"/>
          <w:bCs/>
          <w:i/>
          <w:iCs/>
          <w:color w:val="00B050"/>
          <w:sz w:val="22"/>
          <w:szCs w:val="22"/>
        </w:rPr>
        <w:t>,</w:t>
      </w:r>
      <w:r w:rsidRPr="001B64FB">
        <w:rPr>
          <w:rFonts w:ascii="Cambria" w:hAnsi="Cambria"/>
          <w:bCs/>
          <w:i/>
          <w:iCs/>
          <w:color w:val="00B050"/>
          <w:sz w:val="22"/>
          <w:szCs w:val="22"/>
        </w:rPr>
        <w:t xml:space="preserve"> którego zadania i której pozycji formularza asortymentowo – cenowego dotyczy dany dokument.</w:t>
      </w:r>
    </w:p>
    <w:p w14:paraId="5C8B9AC0" w14:textId="77777777" w:rsidR="0041183F" w:rsidRDefault="0041183F" w:rsidP="00604C70">
      <w:pPr>
        <w:pStyle w:val="Akapitzlist"/>
        <w:spacing w:line="276" w:lineRule="auto"/>
        <w:ind w:left="1134"/>
        <w:jc w:val="both"/>
        <w:rPr>
          <w:rFonts w:ascii="Cambria" w:hAnsi="Cambria" w:cs="Arial"/>
          <w:bCs/>
          <w:i/>
          <w:iCs/>
          <w:color w:val="00B050"/>
          <w:sz w:val="22"/>
          <w:szCs w:val="22"/>
        </w:rPr>
      </w:pPr>
    </w:p>
    <w:p w14:paraId="1D2D6185" w14:textId="2855DB65" w:rsidR="0041183F" w:rsidRPr="004921E8" w:rsidRDefault="0041183F" w:rsidP="009E264E">
      <w:pPr>
        <w:pStyle w:val="Akapitzlist"/>
        <w:numPr>
          <w:ilvl w:val="0"/>
          <w:numId w:val="62"/>
        </w:numPr>
        <w:spacing w:line="276" w:lineRule="auto"/>
        <w:ind w:left="1134"/>
        <w:jc w:val="both"/>
        <w:rPr>
          <w:rFonts w:ascii="Cambria" w:hAnsi="Cambria"/>
          <w:i/>
          <w:iCs/>
          <w:color w:val="00B050"/>
          <w:sz w:val="22"/>
          <w:szCs w:val="22"/>
          <w:u w:val="single"/>
        </w:rPr>
      </w:pPr>
      <w:r w:rsidRPr="00604C70">
        <w:rPr>
          <w:rFonts w:ascii="Cambria" w:hAnsi="Cambria" w:cs="Arial"/>
          <w:b/>
          <w:i/>
          <w:iCs/>
          <w:color w:val="00B050"/>
          <w:sz w:val="22"/>
          <w:szCs w:val="22"/>
          <w:u w:val="single"/>
        </w:rPr>
        <w:t>W zakresie zaoferowan</w:t>
      </w:r>
      <w:r>
        <w:rPr>
          <w:rFonts w:ascii="Cambria" w:hAnsi="Cambria" w:cs="Arial"/>
          <w:b/>
          <w:i/>
          <w:iCs/>
          <w:color w:val="00B050"/>
          <w:sz w:val="22"/>
          <w:szCs w:val="22"/>
          <w:u w:val="single"/>
        </w:rPr>
        <w:t xml:space="preserve">ej </w:t>
      </w:r>
      <w:bookmarkStart w:id="6" w:name="_Hlk179893960"/>
      <w:r>
        <w:rPr>
          <w:rFonts w:ascii="Cambria" w:hAnsi="Cambria" w:cs="Arial"/>
          <w:b/>
          <w:i/>
          <w:iCs/>
          <w:color w:val="00B050"/>
          <w:sz w:val="22"/>
          <w:szCs w:val="22"/>
          <w:u w:val="single"/>
        </w:rPr>
        <w:t xml:space="preserve">żywności specjalnego przeznaczenia medycznego </w:t>
      </w:r>
      <w:bookmarkEnd w:id="6"/>
      <w:r>
        <w:rPr>
          <w:rFonts w:ascii="Cambria" w:hAnsi="Cambria" w:cs="Arial"/>
          <w:b/>
          <w:i/>
          <w:iCs/>
          <w:color w:val="00B050"/>
          <w:sz w:val="22"/>
          <w:szCs w:val="22"/>
          <w:u w:val="single"/>
        </w:rPr>
        <w:t>(dot. części 1):</w:t>
      </w:r>
    </w:p>
    <w:p w14:paraId="182F4C24" w14:textId="32814D6F" w:rsidR="0041183F" w:rsidRPr="00604C70" w:rsidRDefault="0041183F" w:rsidP="0041183F">
      <w:pPr>
        <w:pStyle w:val="Akapitzlist"/>
        <w:spacing w:line="276" w:lineRule="auto"/>
        <w:ind w:left="1134"/>
        <w:jc w:val="both"/>
        <w:rPr>
          <w:rFonts w:ascii="Cambria" w:hAnsi="Cambria"/>
          <w:color w:val="00B050"/>
          <w:sz w:val="22"/>
          <w:szCs w:val="22"/>
        </w:rPr>
      </w:pPr>
      <w:r>
        <w:rPr>
          <w:rFonts w:ascii="Cambria" w:hAnsi="Cambria" w:cs="Arial"/>
          <w:b/>
          <w:color w:val="00B050"/>
          <w:sz w:val="22"/>
          <w:szCs w:val="22"/>
        </w:rPr>
        <w:t xml:space="preserve">- </w:t>
      </w:r>
      <w:r w:rsidRPr="00604C70">
        <w:rPr>
          <w:rFonts w:ascii="Cambria" w:hAnsi="Cambria" w:cs="Arial"/>
          <w:b/>
          <w:color w:val="00B050"/>
          <w:sz w:val="22"/>
          <w:szCs w:val="22"/>
        </w:rPr>
        <w:t xml:space="preserve">kopii kart katalogowych </w:t>
      </w:r>
      <w:r w:rsidRPr="00833608">
        <w:rPr>
          <w:rFonts w:ascii="Cambria" w:hAnsi="Cambria" w:cs="Arial"/>
          <w:b/>
          <w:bCs/>
          <w:color w:val="00B050"/>
          <w:sz w:val="22"/>
          <w:szCs w:val="22"/>
        </w:rPr>
        <w:t>oferowan</w:t>
      </w:r>
      <w:r w:rsidR="004F21E7">
        <w:rPr>
          <w:rFonts w:ascii="Cambria" w:hAnsi="Cambria" w:cs="Arial"/>
          <w:b/>
          <w:bCs/>
          <w:color w:val="00B050"/>
          <w:sz w:val="22"/>
          <w:szCs w:val="22"/>
        </w:rPr>
        <w:t>ej żywności specjalnego przeznaczenia medycznego</w:t>
      </w:r>
      <w:r w:rsidRPr="00604C70">
        <w:rPr>
          <w:rFonts w:ascii="Cambria" w:hAnsi="Cambria" w:cs="Arial"/>
          <w:color w:val="00B050"/>
          <w:sz w:val="22"/>
          <w:szCs w:val="22"/>
        </w:rPr>
        <w:t xml:space="preserve">, celem weryfikacji zgodności </w:t>
      </w:r>
      <w:bookmarkStart w:id="7" w:name="_Hlk179893906"/>
      <w:r w:rsidRPr="00604C70">
        <w:rPr>
          <w:rFonts w:ascii="Cambria" w:hAnsi="Cambria" w:cs="Arial"/>
          <w:color w:val="00B050"/>
          <w:sz w:val="22"/>
          <w:szCs w:val="22"/>
        </w:rPr>
        <w:t>oferty z zapisami SWZ dotyczącymi przedmiotu zamówienia</w:t>
      </w:r>
      <w:bookmarkEnd w:id="7"/>
      <w:r w:rsidR="004F21E7">
        <w:rPr>
          <w:rFonts w:ascii="Cambria" w:hAnsi="Cambria" w:cs="Arial"/>
          <w:b/>
          <w:color w:val="00B050"/>
          <w:sz w:val="22"/>
          <w:szCs w:val="22"/>
        </w:rPr>
        <w:t>.</w:t>
      </w:r>
    </w:p>
    <w:p w14:paraId="29CE403D" w14:textId="77777777" w:rsidR="001B64FB" w:rsidRDefault="001B64FB" w:rsidP="0041183F">
      <w:pPr>
        <w:pStyle w:val="Akapitzlist"/>
        <w:spacing w:line="276" w:lineRule="auto"/>
        <w:ind w:left="1134"/>
        <w:jc w:val="both"/>
        <w:rPr>
          <w:rFonts w:ascii="Cambria" w:hAnsi="Cambria" w:cs="Arial"/>
          <w:bCs/>
          <w:i/>
          <w:iCs/>
          <w:color w:val="00B050"/>
          <w:sz w:val="22"/>
          <w:szCs w:val="22"/>
        </w:rPr>
      </w:pPr>
    </w:p>
    <w:p w14:paraId="4E545D5F" w14:textId="77777777" w:rsidR="005B6934" w:rsidRDefault="005B6934" w:rsidP="005B6934">
      <w:pPr>
        <w:pStyle w:val="Akapitzlist"/>
        <w:spacing w:line="276" w:lineRule="auto"/>
        <w:ind w:left="1134"/>
        <w:jc w:val="both"/>
        <w:rPr>
          <w:rFonts w:ascii="Cambria" w:hAnsi="Cambria" w:cs="Arial"/>
          <w:bCs/>
          <w:i/>
          <w:iCs/>
          <w:color w:val="00B050"/>
          <w:sz w:val="22"/>
          <w:szCs w:val="22"/>
        </w:rPr>
      </w:pPr>
      <w:r w:rsidRPr="00ED5102">
        <w:rPr>
          <w:rFonts w:ascii="Cambria" w:hAnsi="Cambria" w:cs="Arial"/>
          <w:bCs/>
          <w:i/>
          <w:iCs/>
          <w:color w:val="00B050"/>
          <w:sz w:val="22"/>
          <w:szCs w:val="22"/>
        </w:rPr>
        <w:t>Zamawiający dopuszcza karty katalogowe  w dowolnej formie (folder, ulotka, katalog, opis</w:t>
      </w:r>
      <w:r>
        <w:rPr>
          <w:rFonts w:ascii="Cambria" w:hAnsi="Cambria" w:cs="Arial"/>
          <w:bCs/>
          <w:i/>
          <w:iCs/>
          <w:color w:val="00B050"/>
          <w:sz w:val="22"/>
          <w:szCs w:val="22"/>
        </w:rPr>
        <w:t>) przy czym zastrzega, ż</w:t>
      </w:r>
      <w:r w:rsidRPr="00ED5102">
        <w:rPr>
          <w:rFonts w:ascii="Cambria" w:hAnsi="Cambria" w:cs="Arial"/>
          <w:bCs/>
          <w:i/>
          <w:iCs/>
          <w:color w:val="00B050"/>
          <w:sz w:val="22"/>
          <w:szCs w:val="22"/>
        </w:rPr>
        <w:t xml:space="preserve">e </w:t>
      </w:r>
      <w:r>
        <w:rPr>
          <w:rFonts w:ascii="Cambria" w:hAnsi="Cambria" w:cs="Arial"/>
          <w:bCs/>
          <w:i/>
          <w:iCs/>
          <w:color w:val="00B050"/>
          <w:sz w:val="22"/>
          <w:szCs w:val="22"/>
        </w:rPr>
        <w:t xml:space="preserve">niniejszy środek dowodowy powinien umożliwiać weryfikację zgodności zaoferowanego przedmiotu zamówienia z wymogami / parametrami zawartymi w OPZ). </w:t>
      </w:r>
    </w:p>
    <w:p w14:paraId="158EE7BF" w14:textId="77777777" w:rsidR="005B6934" w:rsidRDefault="005B6934" w:rsidP="005B6934">
      <w:pPr>
        <w:pStyle w:val="Akapitzlist"/>
        <w:spacing w:line="276" w:lineRule="auto"/>
        <w:ind w:left="1134"/>
        <w:jc w:val="both"/>
        <w:rPr>
          <w:rFonts w:ascii="Cambria" w:hAnsi="Cambria"/>
          <w:bCs/>
          <w:i/>
          <w:iCs/>
          <w:color w:val="00B050"/>
          <w:sz w:val="22"/>
          <w:szCs w:val="22"/>
        </w:rPr>
      </w:pPr>
      <w:r w:rsidRPr="001B64FB">
        <w:rPr>
          <w:rFonts w:ascii="Cambria" w:hAnsi="Cambria"/>
          <w:bCs/>
          <w:i/>
          <w:iCs/>
          <w:color w:val="00B050"/>
          <w:sz w:val="22"/>
          <w:szCs w:val="22"/>
        </w:rPr>
        <w:t>Zamawiający wymaga, aby w/w dokumenty były odpowiednio oznaczone, tj. Wykonawcy powinni jasno wskazać którego zadania i której pozycji formularza asortymentowo – cenowego dotyczy dany dokument.</w:t>
      </w:r>
    </w:p>
    <w:p w14:paraId="20D8E134" w14:textId="77777777" w:rsidR="0073148F" w:rsidRPr="001B64FB" w:rsidRDefault="0073148F" w:rsidP="005B6934">
      <w:pPr>
        <w:pStyle w:val="Akapitzlist"/>
        <w:spacing w:line="276" w:lineRule="auto"/>
        <w:ind w:left="1134"/>
        <w:jc w:val="both"/>
        <w:rPr>
          <w:rFonts w:ascii="Cambria" w:hAnsi="Cambria"/>
          <w:bCs/>
          <w:i/>
          <w:iCs/>
          <w:color w:val="00B050"/>
          <w:sz w:val="22"/>
          <w:szCs w:val="22"/>
        </w:rPr>
      </w:pPr>
    </w:p>
    <w:p w14:paraId="6C264570" w14:textId="77777777" w:rsidR="0073148F" w:rsidRPr="009E264E" w:rsidRDefault="0073148F" w:rsidP="009E264E">
      <w:pPr>
        <w:pStyle w:val="Akapitzlist"/>
        <w:numPr>
          <w:ilvl w:val="0"/>
          <w:numId w:val="62"/>
        </w:numPr>
        <w:spacing w:line="276" w:lineRule="auto"/>
        <w:ind w:left="1134"/>
        <w:jc w:val="both"/>
        <w:rPr>
          <w:rFonts w:ascii="Cambria" w:hAnsi="Cambria" w:cs="Arial"/>
          <w:b/>
          <w:i/>
          <w:iCs/>
          <w:color w:val="00B050"/>
          <w:sz w:val="22"/>
          <w:szCs w:val="22"/>
          <w:u w:val="single"/>
        </w:rPr>
      </w:pPr>
      <w:r w:rsidRPr="00604C70">
        <w:rPr>
          <w:rFonts w:ascii="Cambria" w:hAnsi="Cambria" w:cs="Arial"/>
          <w:b/>
          <w:i/>
          <w:iCs/>
          <w:color w:val="00B050"/>
          <w:sz w:val="22"/>
          <w:szCs w:val="22"/>
          <w:u w:val="single"/>
        </w:rPr>
        <w:t xml:space="preserve">W zakresie zaoferowanych </w:t>
      </w:r>
      <w:r>
        <w:rPr>
          <w:rFonts w:ascii="Cambria" w:hAnsi="Cambria" w:cs="Arial"/>
          <w:b/>
          <w:i/>
          <w:iCs/>
          <w:color w:val="00B050"/>
          <w:sz w:val="22"/>
          <w:szCs w:val="22"/>
          <w:u w:val="single"/>
        </w:rPr>
        <w:t>produktów leczniczych (dot. części 2):</w:t>
      </w:r>
    </w:p>
    <w:p w14:paraId="097D81A0" w14:textId="77777777" w:rsidR="008E10FC" w:rsidRDefault="008E10FC" w:rsidP="0073148F">
      <w:pPr>
        <w:pStyle w:val="Akapitzlist"/>
        <w:spacing w:line="276" w:lineRule="auto"/>
        <w:ind w:left="1134"/>
        <w:jc w:val="both"/>
        <w:rPr>
          <w:rFonts w:ascii="Cambria" w:hAnsi="Cambria"/>
          <w:color w:val="00B050"/>
          <w:sz w:val="22"/>
          <w:szCs w:val="22"/>
        </w:rPr>
      </w:pPr>
    </w:p>
    <w:p w14:paraId="1342BCE5" w14:textId="5794FB67" w:rsidR="0073148F" w:rsidRPr="00ED5102" w:rsidRDefault="0073148F" w:rsidP="0073148F">
      <w:pPr>
        <w:pStyle w:val="Akapitzlist"/>
        <w:spacing w:line="276" w:lineRule="auto"/>
        <w:ind w:left="1134"/>
        <w:jc w:val="both"/>
        <w:rPr>
          <w:rFonts w:ascii="Cambria" w:hAnsi="Cambria"/>
          <w:color w:val="00B050"/>
          <w:sz w:val="22"/>
          <w:szCs w:val="22"/>
        </w:rPr>
      </w:pPr>
      <w:r>
        <w:rPr>
          <w:rFonts w:ascii="Cambria" w:hAnsi="Cambria"/>
          <w:color w:val="00B050"/>
          <w:sz w:val="22"/>
          <w:szCs w:val="22"/>
        </w:rPr>
        <w:t>o</w:t>
      </w:r>
      <w:r w:rsidRPr="00ED5102">
        <w:rPr>
          <w:rFonts w:ascii="Cambria" w:hAnsi="Cambria"/>
          <w:color w:val="00B050"/>
          <w:sz w:val="22"/>
          <w:szCs w:val="22"/>
        </w:rPr>
        <w:t>świadczenie Wykonawcy, że oferowan</w:t>
      </w:r>
      <w:r>
        <w:rPr>
          <w:rFonts w:ascii="Cambria" w:hAnsi="Cambria"/>
          <w:color w:val="00B050"/>
          <w:sz w:val="22"/>
          <w:szCs w:val="22"/>
        </w:rPr>
        <w:t>e</w:t>
      </w:r>
      <w:r w:rsidRPr="00ED5102">
        <w:rPr>
          <w:rFonts w:ascii="Cambria" w:hAnsi="Cambria"/>
          <w:color w:val="00B050"/>
          <w:sz w:val="22"/>
          <w:szCs w:val="22"/>
        </w:rPr>
        <w:t xml:space="preserve"> </w:t>
      </w:r>
      <w:r w:rsidRPr="00833608">
        <w:rPr>
          <w:rFonts w:ascii="Cambria" w:hAnsi="Cambria"/>
          <w:b/>
          <w:bCs/>
          <w:color w:val="00B050"/>
          <w:sz w:val="22"/>
          <w:szCs w:val="22"/>
        </w:rPr>
        <w:t>produkt</w:t>
      </w:r>
      <w:r>
        <w:rPr>
          <w:rFonts w:ascii="Cambria" w:hAnsi="Cambria"/>
          <w:b/>
          <w:bCs/>
          <w:color w:val="00B050"/>
          <w:sz w:val="22"/>
          <w:szCs w:val="22"/>
        </w:rPr>
        <w:t>y</w:t>
      </w:r>
      <w:r w:rsidRPr="00833608">
        <w:rPr>
          <w:rFonts w:ascii="Cambria" w:hAnsi="Cambria"/>
          <w:b/>
          <w:bCs/>
          <w:color w:val="00B050"/>
          <w:sz w:val="22"/>
          <w:szCs w:val="22"/>
        </w:rPr>
        <w:t xml:space="preserve"> lecznicz</w:t>
      </w:r>
      <w:r>
        <w:rPr>
          <w:rFonts w:ascii="Cambria" w:hAnsi="Cambria"/>
          <w:b/>
          <w:bCs/>
          <w:color w:val="00B050"/>
          <w:sz w:val="22"/>
          <w:szCs w:val="22"/>
        </w:rPr>
        <w:t>e</w:t>
      </w:r>
      <w:r w:rsidRPr="00ED5102">
        <w:rPr>
          <w:rFonts w:ascii="Cambria" w:hAnsi="Cambria"/>
          <w:color w:val="00B050"/>
          <w:sz w:val="22"/>
          <w:szCs w:val="22"/>
        </w:rPr>
        <w:t xml:space="preserve"> posiada</w:t>
      </w:r>
      <w:r>
        <w:rPr>
          <w:rFonts w:ascii="Cambria" w:hAnsi="Cambria"/>
          <w:color w:val="00B050"/>
          <w:sz w:val="22"/>
          <w:szCs w:val="22"/>
        </w:rPr>
        <w:t>ją</w:t>
      </w:r>
      <w:r w:rsidRPr="00ED5102">
        <w:rPr>
          <w:rFonts w:ascii="Cambria" w:hAnsi="Cambria"/>
          <w:color w:val="00B050"/>
          <w:sz w:val="22"/>
          <w:szCs w:val="22"/>
        </w:rPr>
        <w:t xml:space="preserve"> aktualne dopuszczenie do obrotu na terenie RP</w:t>
      </w:r>
      <w:r>
        <w:rPr>
          <w:rFonts w:ascii="Cambria" w:hAnsi="Cambria"/>
          <w:color w:val="00B050"/>
          <w:sz w:val="22"/>
          <w:szCs w:val="22"/>
        </w:rPr>
        <w:t xml:space="preserve"> – sporządzone według wzoru stanowiącego </w:t>
      </w:r>
      <w:r w:rsidRPr="00ED5102">
        <w:rPr>
          <w:rFonts w:ascii="Cambria" w:hAnsi="Cambria"/>
          <w:b/>
          <w:bCs/>
          <w:color w:val="00B050"/>
          <w:sz w:val="22"/>
          <w:szCs w:val="22"/>
        </w:rPr>
        <w:t>Załącznik nr 8 do SWZ.</w:t>
      </w:r>
    </w:p>
    <w:p w14:paraId="27AC5C23" w14:textId="77777777" w:rsidR="0041183F" w:rsidRPr="00ED5102" w:rsidRDefault="0041183F" w:rsidP="00604C70">
      <w:pPr>
        <w:pStyle w:val="Akapitzlist"/>
        <w:spacing w:line="276" w:lineRule="auto"/>
        <w:ind w:left="1134"/>
        <w:jc w:val="both"/>
        <w:rPr>
          <w:rFonts w:ascii="Cambria" w:hAnsi="Cambria"/>
          <w:bCs/>
          <w:i/>
          <w:iCs/>
          <w:color w:val="00B050"/>
          <w:sz w:val="22"/>
          <w:szCs w:val="22"/>
        </w:rPr>
      </w:pPr>
    </w:p>
    <w:p w14:paraId="21BE31E3" w14:textId="48CD245F" w:rsidR="00FE5EF0" w:rsidRPr="0070320B" w:rsidRDefault="00FE5EF0">
      <w:pPr>
        <w:pStyle w:val="Akapitzlist"/>
        <w:numPr>
          <w:ilvl w:val="0"/>
          <w:numId w:val="11"/>
        </w:numPr>
        <w:spacing w:line="276" w:lineRule="auto"/>
        <w:ind w:left="567" w:hanging="567"/>
        <w:jc w:val="both"/>
        <w:rPr>
          <w:rFonts w:ascii="Cambria" w:hAnsi="Cambria"/>
          <w:sz w:val="22"/>
          <w:szCs w:val="22"/>
        </w:rPr>
      </w:pPr>
      <w:r w:rsidRPr="003854AE">
        <w:rPr>
          <w:rFonts w:ascii="Cambria" w:hAnsi="Cambria"/>
          <w:b/>
          <w:bCs/>
          <w:sz w:val="22"/>
          <w:szCs w:val="22"/>
        </w:rPr>
        <w:t>Zamawiający przewiduje możliwość</w:t>
      </w:r>
      <w:r w:rsidR="00006DAB" w:rsidRPr="003854AE">
        <w:rPr>
          <w:rFonts w:ascii="Cambria" w:hAnsi="Cambria"/>
          <w:b/>
          <w:bCs/>
          <w:sz w:val="22"/>
          <w:szCs w:val="22"/>
        </w:rPr>
        <w:t xml:space="preserve"> </w:t>
      </w:r>
      <w:r w:rsidRPr="003854AE">
        <w:rPr>
          <w:rFonts w:ascii="Cambria" w:hAnsi="Cambria"/>
          <w:b/>
          <w:bCs/>
          <w:sz w:val="22"/>
          <w:szCs w:val="22"/>
        </w:rPr>
        <w:t>uzupełnienia przedmiotowych środków dowodowych</w:t>
      </w:r>
      <w:r w:rsidRPr="0070320B">
        <w:rPr>
          <w:rFonts w:ascii="Cambria" w:hAnsi="Cambria"/>
          <w:sz w:val="22"/>
          <w:szCs w:val="22"/>
        </w:rPr>
        <w:t>, jeśli Wykonawca nie złoży przedmiotowych środków dowodowych lub złożone przedmiotowe środki dowodowe będą niekompletne. Wykonawca może uzupełnić przedmiotowe środki dowodowe, ale tylko na wezwanie Zamawiającego.</w:t>
      </w:r>
    </w:p>
    <w:p w14:paraId="43464467" w14:textId="6244EEE3" w:rsidR="00FE5EF0" w:rsidRPr="0070320B" w:rsidRDefault="00FE5EF0">
      <w:pPr>
        <w:pStyle w:val="Akapitzlist"/>
        <w:numPr>
          <w:ilvl w:val="0"/>
          <w:numId w:val="11"/>
        </w:numPr>
        <w:spacing w:line="276" w:lineRule="auto"/>
        <w:ind w:left="567" w:hanging="567"/>
        <w:jc w:val="both"/>
        <w:rPr>
          <w:rFonts w:ascii="Cambria" w:hAnsi="Cambria"/>
          <w:sz w:val="22"/>
          <w:szCs w:val="22"/>
        </w:rPr>
      </w:pPr>
      <w:r w:rsidRPr="0070320B">
        <w:rPr>
          <w:rFonts w:ascii="Cambria" w:hAnsi="Cambria"/>
          <w:sz w:val="22"/>
          <w:szCs w:val="22"/>
        </w:rPr>
        <w:t xml:space="preserve">Zgodnie z treścią art. 107 ust 2 ustawy Pzp Zamawiający ma prawo wezwania Wykonawcy do złożenia lub uzupełnienia w wyznaczonym terminie przedmiotowych środków dowodowych wskazanych w ust. 2 pkt </w:t>
      </w:r>
      <w:r w:rsidR="0078560A" w:rsidRPr="0070320B">
        <w:rPr>
          <w:rFonts w:ascii="Cambria" w:hAnsi="Cambria"/>
          <w:sz w:val="22"/>
          <w:szCs w:val="22"/>
        </w:rPr>
        <w:t>1</w:t>
      </w:r>
      <w:r w:rsidRPr="0070320B">
        <w:rPr>
          <w:rFonts w:ascii="Cambria" w:hAnsi="Cambria"/>
          <w:sz w:val="22"/>
          <w:szCs w:val="22"/>
        </w:rPr>
        <w:t xml:space="preserve"> w/w przedmiotowych środków dowodowych w przypadku jeżeli wykonawca nie złożył przedmiotowych środków dowodowych lub złożone przedmiotowe środki dowodowe są niekompletne.</w:t>
      </w:r>
    </w:p>
    <w:p w14:paraId="49CCF4AC" w14:textId="4369F3BA" w:rsidR="00FE5EF0" w:rsidRPr="0070320B" w:rsidRDefault="00FE5EF0">
      <w:pPr>
        <w:pStyle w:val="Akapitzlist"/>
        <w:numPr>
          <w:ilvl w:val="0"/>
          <w:numId w:val="11"/>
        </w:numPr>
        <w:spacing w:line="276" w:lineRule="auto"/>
        <w:ind w:left="567" w:hanging="567"/>
        <w:jc w:val="both"/>
        <w:rPr>
          <w:rFonts w:ascii="Cambria" w:hAnsi="Cambria"/>
          <w:sz w:val="22"/>
          <w:szCs w:val="22"/>
        </w:rPr>
      </w:pPr>
      <w:r w:rsidRPr="0070320B">
        <w:rPr>
          <w:rFonts w:ascii="Cambria" w:hAnsi="Cambria"/>
          <w:sz w:val="22"/>
          <w:szCs w:val="22"/>
        </w:rPr>
        <w:t xml:space="preserve">Zamawiający akceptuje równoważne przedmiotowe środki dowodowe, jeśli potwierdzają, </w:t>
      </w:r>
      <w:r w:rsidR="00423B7C" w:rsidRPr="0070320B">
        <w:rPr>
          <w:rFonts w:ascii="Cambria" w:hAnsi="Cambria"/>
          <w:sz w:val="22"/>
          <w:szCs w:val="22"/>
        </w:rPr>
        <w:br/>
      </w:r>
      <w:r w:rsidRPr="0070320B">
        <w:rPr>
          <w:rFonts w:ascii="Cambria" w:hAnsi="Cambria"/>
          <w:sz w:val="22"/>
          <w:szCs w:val="22"/>
        </w:rPr>
        <w:t>że oferowane świadczenia spełniają określone przez zamawiającego wymagania, cechy lub kryteria.</w:t>
      </w:r>
    </w:p>
    <w:p w14:paraId="29B0A874" w14:textId="3C63AF8D" w:rsidR="00FE5EF0" w:rsidRPr="0070320B" w:rsidRDefault="00FE5EF0">
      <w:pPr>
        <w:pStyle w:val="Akapitzlist"/>
        <w:numPr>
          <w:ilvl w:val="0"/>
          <w:numId w:val="11"/>
        </w:numPr>
        <w:spacing w:line="276" w:lineRule="auto"/>
        <w:ind w:left="567" w:hanging="567"/>
        <w:jc w:val="both"/>
        <w:rPr>
          <w:rFonts w:ascii="Cambria" w:hAnsi="Cambria"/>
          <w:sz w:val="22"/>
          <w:szCs w:val="22"/>
        </w:rPr>
      </w:pPr>
      <w:r w:rsidRPr="0070320B">
        <w:rPr>
          <w:rFonts w:ascii="Cambria" w:hAnsi="Cambria"/>
          <w:sz w:val="22"/>
          <w:szCs w:val="22"/>
        </w:rPr>
        <w:t>Zamawiający przewiduje możliwość zwrócenia się do Wykonawcy o wyjaśnienie przedmiotowych środków dowodowych.</w:t>
      </w:r>
    </w:p>
    <w:p w14:paraId="72039A5B" w14:textId="00744493" w:rsidR="00362DAC" w:rsidRPr="0070320B" w:rsidRDefault="00FE5EF0">
      <w:pPr>
        <w:pStyle w:val="Akapitzlist"/>
        <w:numPr>
          <w:ilvl w:val="0"/>
          <w:numId w:val="11"/>
        </w:numPr>
        <w:spacing w:line="276" w:lineRule="auto"/>
        <w:ind w:left="567" w:hanging="567"/>
        <w:jc w:val="both"/>
        <w:rPr>
          <w:rFonts w:ascii="Cambria" w:hAnsi="Cambria"/>
          <w:sz w:val="22"/>
          <w:szCs w:val="22"/>
        </w:rPr>
      </w:pPr>
      <w:r w:rsidRPr="0070320B">
        <w:rPr>
          <w:rFonts w:ascii="Cambria" w:hAnsi="Cambria"/>
          <w:sz w:val="22"/>
          <w:szCs w:val="22"/>
        </w:rPr>
        <w:lastRenderedPageBreak/>
        <w:t>Zamawiający nie wzywa do uzupełnienia lub wyjaśnienia przedmiotowych środków dowodowych, jeśli oferta Wykonawcy podlega odrzuceniu bez względu na ich złożenie lub jeśli zachodzi przesłanka unieważnienia postępowania (art. 107 ust. 3 ustawy Pzp).</w:t>
      </w:r>
    </w:p>
    <w:p w14:paraId="4DFDF7F1" w14:textId="77777777" w:rsidR="00390782" w:rsidRPr="0070320B" w:rsidRDefault="00390782" w:rsidP="00835E40">
      <w:pPr>
        <w:spacing w:line="276" w:lineRule="auto"/>
        <w:jc w:val="both"/>
        <w:rPr>
          <w:rFonts w:ascii="Cambria" w:hAnsi="Cambria"/>
          <w:b/>
          <w:bCs/>
          <w:sz w:val="22"/>
          <w:szCs w:val="22"/>
        </w:rPr>
      </w:pPr>
    </w:p>
    <w:p w14:paraId="740DBB3C" w14:textId="6CB2AED6" w:rsidR="00FE5EF0" w:rsidRPr="0083397C" w:rsidRDefault="00FE5EF0" w:rsidP="00835E40">
      <w:pPr>
        <w:spacing w:line="276" w:lineRule="auto"/>
        <w:jc w:val="both"/>
        <w:rPr>
          <w:rFonts w:ascii="Cambria" w:hAnsi="Cambria"/>
          <w:b/>
          <w:bCs/>
          <w:color w:val="FF3300"/>
          <w:sz w:val="22"/>
          <w:szCs w:val="22"/>
        </w:rPr>
      </w:pPr>
      <w:r w:rsidRPr="0083397C">
        <w:rPr>
          <w:rFonts w:ascii="Cambria" w:hAnsi="Cambria"/>
          <w:b/>
          <w:bCs/>
          <w:color w:val="FF3300"/>
          <w:sz w:val="22"/>
          <w:szCs w:val="22"/>
        </w:rPr>
        <w:t>Rozdział VII.</w:t>
      </w:r>
      <w:r w:rsidRPr="0083397C">
        <w:rPr>
          <w:rFonts w:ascii="Cambria" w:hAnsi="Cambria"/>
          <w:b/>
          <w:bCs/>
          <w:color w:val="FF3300"/>
          <w:sz w:val="22"/>
          <w:szCs w:val="22"/>
        </w:rPr>
        <w:tab/>
        <w:t>Termin wykonania zamówienia.</w:t>
      </w:r>
    </w:p>
    <w:p w14:paraId="5808AADD" w14:textId="1B998951" w:rsidR="00EA10F5" w:rsidRPr="0070320B" w:rsidRDefault="00EA10F5">
      <w:pPr>
        <w:pStyle w:val="Akapitzlist"/>
        <w:numPr>
          <w:ilvl w:val="0"/>
          <w:numId w:val="13"/>
        </w:numPr>
        <w:spacing w:line="276" w:lineRule="auto"/>
        <w:ind w:left="567" w:hanging="567"/>
        <w:jc w:val="both"/>
        <w:rPr>
          <w:rFonts w:ascii="Cambria" w:hAnsi="Cambria"/>
          <w:sz w:val="22"/>
          <w:szCs w:val="22"/>
        </w:rPr>
      </w:pPr>
      <w:r w:rsidRPr="0070320B">
        <w:rPr>
          <w:rFonts w:ascii="Cambria" w:hAnsi="Cambria"/>
          <w:sz w:val="22"/>
          <w:szCs w:val="22"/>
        </w:rPr>
        <w:t>Umowa w sprawie realizacji zamówienia zostanie zawarta na czas oznaczony.</w:t>
      </w:r>
    </w:p>
    <w:p w14:paraId="217CD0A4" w14:textId="77777777" w:rsidR="0053769F" w:rsidRPr="0070320B" w:rsidRDefault="00EA10F5">
      <w:pPr>
        <w:pStyle w:val="Akapitzlist"/>
        <w:numPr>
          <w:ilvl w:val="0"/>
          <w:numId w:val="13"/>
        </w:numPr>
        <w:spacing w:line="276" w:lineRule="auto"/>
        <w:ind w:left="567" w:hanging="567"/>
        <w:jc w:val="both"/>
        <w:rPr>
          <w:rFonts w:ascii="Cambria" w:hAnsi="Cambria"/>
          <w:sz w:val="22"/>
          <w:szCs w:val="22"/>
        </w:rPr>
      </w:pPr>
      <w:r w:rsidRPr="0070320B">
        <w:rPr>
          <w:rFonts w:ascii="Cambria" w:hAnsi="Cambria"/>
          <w:sz w:val="22"/>
          <w:szCs w:val="22"/>
        </w:rPr>
        <w:t xml:space="preserve">Termin wykonania zamówienia: </w:t>
      </w:r>
    </w:p>
    <w:p w14:paraId="0649F44A" w14:textId="30EC3195" w:rsidR="0053769F" w:rsidRPr="00F62B01" w:rsidRDefault="00DB54FF" w:rsidP="00F62B01">
      <w:pPr>
        <w:spacing w:line="276" w:lineRule="auto"/>
        <w:ind w:firstLine="567"/>
        <w:jc w:val="both"/>
        <w:rPr>
          <w:rFonts w:ascii="Cambria" w:hAnsi="Cambria"/>
          <w:b/>
          <w:bCs/>
          <w:sz w:val="22"/>
          <w:szCs w:val="22"/>
        </w:rPr>
      </w:pPr>
      <w:r w:rsidRPr="00F62B01">
        <w:rPr>
          <w:rFonts w:ascii="Cambria" w:hAnsi="Cambria"/>
          <w:b/>
          <w:bCs/>
          <w:sz w:val="22"/>
          <w:szCs w:val="22"/>
        </w:rPr>
        <w:t xml:space="preserve">Część </w:t>
      </w:r>
      <w:r w:rsidR="0053769F" w:rsidRPr="00F62B01">
        <w:rPr>
          <w:rFonts w:ascii="Cambria" w:hAnsi="Cambria"/>
          <w:b/>
          <w:bCs/>
          <w:sz w:val="22"/>
          <w:szCs w:val="22"/>
        </w:rPr>
        <w:t xml:space="preserve">nr </w:t>
      </w:r>
      <w:r w:rsidR="001A09DD" w:rsidRPr="00F62B01">
        <w:rPr>
          <w:rFonts w:ascii="Cambria" w:hAnsi="Cambria"/>
          <w:b/>
          <w:bCs/>
          <w:sz w:val="22"/>
          <w:szCs w:val="22"/>
        </w:rPr>
        <w:t>1</w:t>
      </w:r>
      <w:r w:rsidR="00F62B01" w:rsidRPr="00F62B01">
        <w:rPr>
          <w:rFonts w:ascii="Cambria" w:hAnsi="Cambria"/>
          <w:b/>
          <w:bCs/>
          <w:sz w:val="22"/>
          <w:szCs w:val="22"/>
        </w:rPr>
        <w:t>-2</w:t>
      </w:r>
      <w:r w:rsidR="00383039" w:rsidRPr="00F62B01">
        <w:rPr>
          <w:rFonts w:ascii="Cambria" w:hAnsi="Cambria"/>
          <w:b/>
          <w:bCs/>
          <w:sz w:val="22"/>
          <w:szCs w:val="22"/>
        </w:rPr>
        <w:t xml:space="preserve">: </w:t>
      </w:r>
      <w:r w:rsidR="003854AE" w:rsidRPr="00F62B01">
        <w:rPr>
          <w:rFonts w:ascii="Cambria" w:hAnsi="Cambria"/>
          <w:b/>
          <w:bCs/>
          <w:sz w:val="22"/>
          <w:szCs w:val="22"/>
        </w:rPr>
        <w:t>24</w:t>
      </w:r>
      <w:r w:rsidR="0053769F" w:rsidRPr="00F62B01">
        <w:rPr>
          <w:rFonts w:ascii="Cambria" w:hAnsi="Cambria"/>
          <w:b/>
          <w:bCs/>
          <w:sz w:val="22"/>
          <w:szCs w:val="22"/>
        </w:rPr>
        <w:t xml:space="preserve"> mies</w:t>
      </w:r>
      <w:r w:rsidR="003854AE" w:rsidRPr="00F62B01">
        <w:rPr>
          <w:rFonts w:ascii="Cambria" w:hAnsi="Cambria"/>
          <w:b/>
          <w:bCs/>
          <w:sz w:val="22"/>
          <w:szCs w:val="22"/>
        </w:rPr>
        <w:t xml:space="preserve">iące </w:t>
      </w:r>
      <w:r w:rsidR="0053769F" w:rsidRPr="00F62B01">
        <w:rPr>
          <w:rFonts w:ascii="Cambria" w:hAnsi="Cambria"/>
          <w:b/>
          <w:bCs/>
          <w:sz w:val="22"/>
          <w:szCs w:val="22"/>
        </w:rPr>
        <w:t xml:space="preserve">od </w:t>
      </w:r>
      <w:r w:rsidRPr="00F62B01">
        <w:rPr>
          <w:rFonts w:ascii="Cambria" w:hAnsi="Cambria"/>
          <w:b/>
          <w:bCs/>
          <w:sz w:val="22"/>
          <w:szCs w:val="22"/>
        </w:rPr>
        <w:t>dnia</w:t>
      </w:r>
      <w:r w:rsidR="0053769F" w:rsidRPr="00F62B01">
        <w:rPr>
          <w:rFonts w:ascii="Cambria" w:hAnsi="Cambria"/>
          <w:b/>
          <w:bCs/>
          <w:sz w:val="22"/>
          <w:szCs w:val="22"/>
        </w:rPr>
        <w:t xml:space="preserve"> zawarcia umowy</w:t>
      </w:r>
      <w:r w:rsidR="00F62B01">
        <w:rPr>
          <w:rFonts w:ascii="Cambria" w:hAnsi="Cambria"/>
          <w:b/>
          <w:bCs/>
          <w:sz w:val="22"/>
          <w:szCs w:val="22"/>
        </w:rPr>
        <w:t>.</w:t>
      </w:r>
    </w:p>
    <w:p w14:paraId="658E7C97" w14:textId="7F1A87B1" w:rsidR="00EA10F5" w:rsidRPr="0070320B" w:rsidRDefault="00D8150A">
      <w:pPr>
        <w:pStyle w:val="Akapitzlist"/>
        <w:numPr>
          <w:ilvl w:val="0"/>
          <w:numId w:val="52"/>
        </w:numPr>
        <w:spacing w:line="276" w:lineRule="auto"/>
        <w:ind w:left="567" w:hanging="567"/>
        <w:jc w:val="both"/>
        <w:rPr>
          <w:rFonts w:ascii="Cambria" w:hAnsi="Cambria"/>
          <w:sz w:val="22"/>
          <w:szCs w:val="22"/>
        </w:rPr>
      </w:pPr>
      <w:r w:rsidRPr="0070320B">
        <w:rPr>
          <w:rFonts w:ascii="Cambria" w:hAnsi="Cambria"/>
          <w:sz w:val="22"/>
          <w:szCs w:val="22"/>
        </w:rPr>
        <w:t xml:space="preserve">Szczegółowe zagadnienia dotyczące terminu wykonania umowy określa projekt </w:t>
      </w:r>
      <w:r w:rsidR="00282202">
        <w:rPr>
          <w:rFonts w:ascii="Cambria" w:hAnsi="Cambria"/>
          <w:sz w:val="22"/>
          <w:szCs w:val="22"/>
        </w:rPr>
        <w:t xml:space="preserve">postanowień </w:t>
      </w:r>
      <w:r w:rsidRPr="0070320B">
        <w:rPr>
          <w:rFonts w:ascii="Cambria" w:hAnsi="Cambria"/>
          <w:sz w:val="22"/>
          <w:szCs w:val="22"/>
        </w:rPr>
        <w:t xml:space="preserve">umowy, stanowiący </w:t>
      </w:r>
      <w:r w:rsidRPr="0070320B">
        <w:rPr>
          <w:rFonts w:ascii="Cambria" w:hAnsi="Cambria"/>
          <w:b/>
          <w:bCs/>
          <w:sz w:val="22"/>
          <w:szCs w:val="22"/>
        </w:rPr>
        <w:t xml:space="preserve">załącznik nr </w:t>
      </w:r>
      <w:r w:rsidR="0078560A" w:rsidRPr="0070320B">
        <w:rPr>
          <w:rFonts w:ascii="Cambria" w:hAnsi="Cambria"/>
          <w:b/>
          <w:bCs/>
          <w:sz w:val="22"/>
          <w:szCs w:val="22"/>
        </w:rPr>
        <w:t>3</w:t>
      </w:r>
      <w:r w:rsidR="0078560A" w:rsidRPr="0070320B">
        <w:rPr>
          <w:rFonts w:ascii="Cambria" w:hAnsi="Cambria"/>
          <w:sz w:val="22"/>
          <w:szCs w:val="22"/>
        </w:rPr>
        <w:t xml:space="preserve"> </w:t>
      </w:r>
      <w:r w:rsidRPr="0070320B">
        <w:rPr>
          <w:rFonts w:ascii="Cambria" w:hAnsi="Cambria"/>
          <w:sz w:val="22"/>
          <w:szCs w:val="22"/>
        </w:rPr>
        <w:t>do SWZ.</w:t>
      </w:r>
    </w:p>
    <w:p w14:paraId="0921165A" w14:textId="1B8559A6" w:rsidR="00D8150A" w:rsidRPr="0070320B" w:rsidRDefault="00D8150A">
      <w:pPr>
        <w:pStyle w:val="Akapitzlist"/>
        <w:numPr>
          <w:ilvl w:val="0"/>
          <w:numId w:val="52"/>
        </w:numPr>
        <w:spacing w:line="276" w:lineRule="auto"/>
        <w:ind w:left="567" w:hanging="567"/>
        <w:jc w:val="both"/>
        <w:rPr>
          <w:rFonts w:ascii="Cambria" w:hAnsi="Cambria"/>
          <w:sz w:val="22"/>
          <w:szCs w:val="22"/>
        </w:rPr>
      </w:pPr>
      <w:r w:rsidRPr="0070320B">
        <w:rPr>
          <w:rFonts w:ascii="Cambria" w:hAnsi="Cambria"/>
          <w:sz w:val="22"/>
          <w:szCs w:val="22"/>
        </w:rPr>
        <w:t>W przypadkach określonych w projekcie umowy termin wykonania umowy może ulec zmianie.</w:t>
      </w:r>
    </w:p>
    <w:p w14:paraId="24294729" w14:textId="5E9BA2EB" w:rsidR="005D7A2F" w:rsidRPr="0070320B" w:rsidRDefault="005D7A2F" w:rsidP="00835E40">
      <w:pPr>
        <w:spacing w:line="276" w:lineRule="auto"/>
        <w:jc w:val="both"/>
        <w:rPr>
          <w:rFonts w:ascii="Cambria" w:hAnsi="Cambria"/>
          <w:sz w:val="22"/>
          <w:szCs w:val="22"/>
        </w:rPr>
      </w:pPr>
    </w:p>
    <w:p w14:paraId="452BE1A7" w14:textId="5D2D42C7" w:rsidR="00D8150A" w:rsidRPr="0083397C" w:rsidRDefault="00D8150A" w:rsidP="00835E40">
      <w:pPr>
        <w:spacing w:line="276" w:lineRule="auto"/>
        <w:jc w:val="both"/>
        <w:rPr>
          <w:rFonts w:ascii="Cambria" w:hAnsi="Cambria"/>
          <w:b/>
          <w:bCs/>
          <w:color w:val="FF3300"/>
          <w:sz w:val="22"/>
          <w:szCs w:val="22"/>
        </w:rPr>
      </w:pPr>
      <w:r w:rsidRPr="0083397C">
        <w:rPr>
          <w:rFonts w:ascii="Cambria" w:hAnsi="Cambria"/>
          <w:b/>
          <w:bCs/>
          <w:color w:val="FF3300"/>
          <w:sz w:val="22"/>
          <w:szCs w:val="22"/>
        </w:rPr>
        <w:t>Rozdział VIII.</w:t>
      </w:r>
      <w:r w:rsidRPr="0083397C">
        <w:rPr>
          <w:rFonts w:ascii="Cambria" w:hAnsi="Cambria"/>
          <w:b/>
          <w:bCs/>
          <w:color w:val="FF3300"/>
          <w:sz w:val="22"/>
          <w:szCs w:val="22"/>
        </w:rPr>
        <w:tab/>
        <w:t>Podstawy wykluczenia z postępowania.</w:t>
      </w:r>
    </w:p>
    <w:p w14:paraId="58864058" w14:textId="77777777" w:rsidR="00D27F9B" w:rsidRPr="0070320B" w:rsidRDefault="00D27F9B">
      <w:pPr>
        <w:pStyle w:val="Akapitzlist"/>
        <w:numPr>
          <w:ilvl w:val="0"/>
          <w:numId w:val="53"/>
        </w:numPr>
        <w:spacing w:line="276" w:lineRule="auto"/>
        <w:ind w:left="567" w:hanging="567"/>
        <w:jc w:val="both"/>
      </w:pPr>
      <w:r w:rsidRPr="0070320B">
        <w:rPr>
          <w:rFonts w:ascii="Cambria" w:hAnsi="Cambria" w:cs="Arial"/>
          <w:sz w:val="22"/>
          <w:szCs w:val="22"/>
        </w:rPr>
        <w:t>Zamawiający wykluczy z postępowania wykonawców, wobec których zachodzą podstawy wykluczenia, o których mowa w:</w:t>
      </w:r>
    </w:p>
    <w:p w14:paraId="5E62B575" w14:textId="24AF3176" w:rsidR="001242CA" w:rsidRPr="0070320B" w:rsidRDefault="00D27F9B">
      <w:pPr>
        <w:pStyle w:val="Akapitzlist"/>
        <w:numPr>
          <w:ilvl w:val="0"/>
          <w:numId w:val="54"/>
        </w:numPr>
        <w:spacing w:line="276" w:lineRule="auto"/>
        <w:ind w:left="1134" w:hanging="567"/>
        <w:jc w:val="both"/>
      </w:pPr>
      <w:r w:rsidRPr="0070320B">
        <w:rPr>
          <w:rFonts w:ascii="Cambria" w:hAnsi="Cambria" w:cs="Arial"/>
          <w:sz w:val="22"/>
          <w:szCs w:val="22"/>
        </w:rPr>
        <w:t xml:space="preserve">art. 108 ust. 1 </w:t>
      </w:r>
      <w:r w:rsidR="0054519F" w:rsidRPr="0070320B">
        <w:rPr>
          <w:rFonts w:ascii="Cambria" w:hAnsi="Cambria" w:cs="Arial"/>
          <w:sz w:val="22"/>
          <w:szCs w:val="22"/>
        </w:rPr>
        <w:t xml:space="preserve">i ust. 2 </w:t>
      </w:r>
      <w:r w:rsidRPr="0070320B">
        <w:rPr>
          <w:rFonts w:ascii="Cambria" w:hAnsi="Cambria" w:cs="Arial"/>
          <w:sz w:val="22"/>
          <w:szCs w:val="22"/>
        </w:rPr>
        <w:t>ustawy Pzp,</w:t>
      </w:r>
      <w:r w:rsidR="001242CA" w:rsidRPr="0070320B">
        <w:rPr>
          <w:rFonts w:ascii="Cambria" w:hAnsi="Cambria" w:cs="Arial"/>
          <w:sz w:val="22"/>
          <w:szCs w:val="22"/>
        </w:rPr>
        <w:t xml:space="preserve"> </w:t>
      </w:r>
    </w:p>
    <w:p w14:paraId="315F490F" w14:textId="54D15934" w:rsidR="00D27F9B" w:rsidRPr="0070320B" w:rsidRDefault="001242CA">
      <w:pPr>
        <w:pStyle w:val="Akapitzlist"/>
        <w:numPr>
          <w:ilvl w:val="0"/>
          <w:numId w:val="54"/>
        </w:numPr>
        <w:spacing w:line="276" w:lineRule="auto"/>
        <w:ind w:left="1134" w:hanging="567"/>
        <w:jc w:val="both"/>
      </w:pPr>
      <w:r w:rsidRPr="0070320B">
        <w:rPr>
          <w:rFonts w:ascii="Cambria" w:hAnsi="Cambria" w:cs="Arial"/>
          <w:sz w:val="22"/>
          <w:szCs w:val="22"/>
        </w:rPr>
        <w:t xml:space="preserve">art. 109 ust. </w:t>
      </w:r>
      <w:r w:rsidR="006A0521" w:rsidRPr="0070320B">
        <w:rPr>
          <w:rFonts w:ascii="Cambria" w:hAnsi="Cambria" w:cs="Arial"/>
          <w:sz w:val="22"/>
          <w:szCs w:val="22"/>
        </w:rPr>
        <w:t>1 pkt 4</w:t>
      </w:r>
      <w:r w:rsidRPr="0070320B">
        <w:rPr>
          <w:rFonts w:ascii="Cambria" w:hAnsi="Cambria" w:cs="Arial"/>
          <w:sz w:val="22"/>
          <w:szCs w:val="22"/>
        </w:rPr>
        <w:t xml:space="preserve"> ustawy Pzp,</w:t>
      </w:r>
    </w:p>
    <w:p w14:paraId="2F829D2A" w14:textId="6D593DEF" w:rsidR="00D27F9B" w:rsidRPr="0070320B" w:rsidRDefault="00D27F9B">
      <w:pPr>
        <w:pStyle w:val="Akapitzlist"/>
        <w:numPr>
          <w:ilvl w:val="0"/>
          <w:numId w:val="54"/>
        </w:numPr>
        <w:spacing w:line="276" w:lineRule="auto"/>
        <w:ind w:left="1134" w:hanging="567"/>
        <w:jc w:val="both"/>
      </w:pPr>
      <w:r w:rsidRPr="0070320B">
        <w:rPr>
          <w:rFonts w:ascii="Cambria" w:hAnsi="Cambria"/>
          <w:sz w:val="22"/>
          <w:szCs w:val="22"/>
        </w:rPr>
        <w:t xml:space="preserve">art. 7 ust. 1 ustawy z dnia 13 kwietnia 2022 r. o szczególnych rozwiązaniach w zakresie przeciwdziałania wspieraniu agresji na Ukrainę oraz służących ochronie bezpieczeństwa narodowego (t.j. </w:t>
      </w:r>
      <w:r w:rsidR="00207A42" w:rsidRPr="0070320B">
        <w:rPr>
          <w:rFonts w:ascii="Cambria" w:hAnsi="Cambria"/>
          <w:sz w:val="22"/>
          <w:szCs w:val="22"/>
        </w:rPr>
        <w:t>Dz. U. z 2024 r. poz. 507</w:t>
      </w:r>
      <w:r w:rsidRPr="0070320B">
        <w:rPr>
          <w:rFonts w:ascii="Cambria" w:hAnsi="Cambria"/>
          <w:sz w:val="22"/>
          <w:szCs w:val="22"/>
        </w:rPr>
        <w:t>)</w:t>
      </w:r>
      <w:r w:rsidR="00F35FE5" w:rsidRPr="0070320B">
        <w:rPr>
          <w:rFonts w:ascii="Cambria" w:hAnsi="Cambria"/>
          <w:sz w:val="22"/>
          <w:szCs w:val="22"/>
        </w:rPr>
        <w:t>.</w:t>
      </w:r>
    </w:p>
    <w:p w14:paraId="591DD8A8" w14:textId="2F0F9649" w:rsidR="00207A42" w:rsidRPr="0070320B" w:rsidRDefault="00207A42">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 xml:space="preserve">Zamawiający wykluczy z postępowania wykonawców, wobec których zachodzą przesłanki określone </w:t>
      </w:r>
      <w:r w:rsidRPr="0070320B">
        <w:rPr>
          <w:rFonts w:ascii="Cambria" w:hAnsi="Cambria" w:cs="Arial"/>
          <w:sz w:val="22"/>
          <w:szCs w:val="22"/>
        </w:rPr>
        <w:br/>
        <w:t>w art. 5 k rozporządzenia Rady (UE) nr 833/2014 z dnia 31 lipca 2014 r. dotyczącego środków ograniczających w związku z działaniami Rosji destabilizującymi sytuację na Ukrainie (Dz. Urz. UE nr L 111 z 8.4.2022, str. 1 z</w:t>
      </w:r>
      <w:r w:rsidR="00423B7C" w:rsidRPr="0070320B">
        <w:rPr>
          <w:rFonts w:ascii="Cambria" w:hAnsi="Cambria" w:cs="Arial"/>
          <w:sz w:val="22"/>
          <w:szCs w:val="22"/>
        </w:rPr>
        <w:t xml:space="preserve"> </w:t>
      </w:r>
      <w:proofErr w:type="spellStart"/>
      <w:r w:rsidR="00423B7C" w:rsidRPr="0070320B">
        <w:rPr>
          <w:rFonts w:ascii="Cambria" w:hAnsi="Cambria" w:cs="Arial"/>
          <w:sz w:val="22"/>
          <w:szCs w:val="22"/>
        </w:rPr>
        <w:t>poźn</w:t>
      </w:r>
      <w:proofErr w:type="spellEnd"/>
      <w:r w:rsidR="00423B7C" w:rsidRPr="0070320B">
        <w:rPr>
          <w:rFonts w:ascii="Cambria" w:hAnsi="Cambria" w:cs="Arial"/>
          <w:sz w:val="22"/>
          <w:szCs w:val="22"/>
        </w:rPr>
        <w:t>.</w:t>
      </w:r>
      <w:r w:rsidRPr="0070320B">
        <w:rPr>
          <w:rFonts w:ascii="Cambria" w:hAnsi="Cambria" w:cs="Arial"/>
          <w:sz w:val="22"/>
          <w:szCs w:val="22"/>
        </w:rPr>
        <w:t xml:space="preserve"> zm.).</w:t>
      </w:r>
    </w:p>
    <w:p w14:paraId="591032EB" w14:textId="187FFE48" w:rsidR="000C5F39" w:rsidRPr="0070320B" w:rsidRDefault="00773611">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Zgodnie z treścią art. 108 ust. 1 ustawy Pzp z</w:t>
      </w:r>
      <w:r w:rsidR="000C5F39" w:rsidRPr="0070320B">
        <w:rPr>
          <w:rFonts w:ascii="Cambria" w:hAnsi="Cambria" w:cs="Arial"/>
          <w:sz w:val="22"/>
          <w:szCs w:val="22"/>
        </w:rPr>
        <w:t xml:space="preserve"> postępowania o udzielenie zamówienia wyklucza się wykonawcę:</w:t>
      </w:r>
    </w:p>
    <w:p w14:paraId="5D7E3537" w14:textId="77777777" w:rsidR="000C5F39" w:rsidRPr="0070320B" w:rsidRDefault="000C5F39">
      <w:pPr>
        <w:numPr>
          <w:ilvl w:val="3"/>
          <w:numId w:val="55"/>
        </w:numPr>
        <w:tabs>
          <w:tab w:val="clear" w:pos="3306"/>
        </w:tabs>
        <w:spacing w:line="276" w:lineRule="auto"/>
        <w:ind w:left="1134" w:hanging="567"/>
        <w:jc w:val="both"/>
        <w:rPr>
          <w:rFonts w:ascii="Cambria" w:hAnsi="Cambria" w:cs="Arial"/>
          <w:sz w:val="22"/>
          <w:szCs w:val="22"/>
        </w:rPr>
      </w:pPr>
      <w:r w:rsidRPr="0070320B">
        <w:rPr>
          <w:rFonts w:ascii="Cambria" w:hAnsi="Cambria" w:cs="Arial"/>
          <w:sz w:val="22"/>
          <w:szCs w:val="22"/>
        </w:rPr>
        <w:t>będącego osobą fizyczną, którego prawomocnie skazano za przestępstwo:</w:t>
      </w:r>
    </w:p>
    <w:p w14:paraId="4DCC62A2" w14:textId="77777777" w:rsidR="000C5F39" w:rsidRPr="0070320B" w:rsidRDefault="000C5F39">
      <w:pPr>
        <w:numPr>
          <w:ilvl w:val="0"/>
          <w:numId w:val="14"/>
        </w:numPr>
        <w:tabs>
          <w:tab w:val="clear" w:pos="1353"/>
        </w:tabs>
        <w:spacing w:line="276" w:lineRule="auto"/>
        <w:ind w:left="1701" w:hanging="567"/>
        <w:jc w:val="both"/>
        <w:rPr>
          <w:rFonts w:ascii="Cambria" w:hAnsi="Cambria" w:cs="Arial"/>
          <w:sz w:val="22"/>
          <w:szCs w:val="22"/>
        </w:rPr>
      </w:pPr>
      <w:r w:rsidRPr="0070320B">
        <w:rPr>
          <w:rFonts w:ascii="Cambria" w:hAnsi="Cambria" w:cs="Arial"/>
          <w:sz w:val="22"/>
          <w:szCs w:val="22"/>
        </w:rPr>
        <w:t>udziału w zorganizowanej grupie przestępczej albo związku mającym na celu popełnienie przestępstwa lub przestępstwa skarbowego, o którym mowa w art. 258 Kodeksu karnego,</w:t>
      </w:r>
    </w:p>
    <w:p w14:paraId="34F0D105" w14:textId="77777777" w:rsidR="000C5F39" w:rsidRPr="0070320B" w:rsidRDefault="000C5F39">
      <w:pPr>
        <w:numPr>
          <w:ilvl w:val="0"/>
          <w:numId w:val="14"/>
        </w:numPr>
        <w:tabs>
          <w:tab w:val="clear" w:pos="1353"/>
        </w:tabs>
        <w:spacing w:line="276" w:lineRule="auto"/>
        <w:ind w:left="1701" w:hanging="567"/>
        <w:jc w:val="both"/>
        <w:rPr>
          <w:rFonts w:ascii="Cambria" w:hAnsi="Cambria" w:cs="Arial"/>
          <w:sz w:val="22"/>
          <w:szCs w:val="22"/>
        </w:rPr>
      </w:pPr>
      <w:r w:rsidRPr="0070320B">
        <w:rPr>
          <w:rFonts w:ascii="Cambria" w:hAnsi="Cambria" w:cs="Arial"/>
          <w:sz w:val="22"/>
          <w:szCs w:val="22"/>
        </w:rPr>
        <w:t>handlu ludźmi, o którym mowa w art. 189a Kodeksu karnego,</w:t>
      </w:r>
    </w:p>
    <w:p w14:paraId="7851F04C" w14:textId="69E45D15" w:rsidR="00A63A7B" w:rsidRPr="0070320B" w:rsidRDefault="00A63A7B">
      <w:pPr>
        <w:numPr>
          <w:ilvl w:val="0"/>
          <w:numId w:val="14"/>
        </w:numPr>
        <w:tabs>
          <w:tab w:val="clear" w:pos="1353"/>
        </w:tabs>
        <w:spacing w:line="276" w:lineRule="auto"/>
        <w:ind w:left="1701" w:hanging="567"/>
        <w:jc w:val="both"/>
        <w:rPr>
          <w:rFonts w:ascii="Cambria" w:hAnsi="Cambria" w:cs="Arial"/>
          <w:sz w:val="22"/>
          <w:szCs w:val="22"/>
        </w:rPr>
      </w:pPr>
      <w:r w:rsidRPr="0070320B">
        <w:rPr>
          <w:rFonts w:ascii="Cambria" w:hAnsi="Cambria" w:cs="Arial"/>
          <w:sz w:val="22"/>
          <w:szCs w:val="22"/>
        </w:rPr>
        <w:t xml:space="preserve">o którym mowa w art. 228–230a, art. 250a Kodeksu karnego, w art. 46–48 ustawy z dnia 25 czerwca 2010 r. o sporcie (Dz. U. z 2023 r. poz. 2048 oraz z 2024 r. poz. 1166) lub </w:t>
      </w:r>
      <w:r w:rsidRPr="0070320B">
        <w:rPr>
          <w:rFonts w:ascii="Cambria" w:hAnsi="Cambria" w:cs="Arial"/>
          <w:sz w:val="22"/>
          <w:szCs w:val="22"/>
        </w:rPr>
        <w:br/>
        <w:t xml:space="preserve">w art. 54 ust. 1–4 ustawy z dnia 12 maja 2011 r. o refundacji leków, środków spożywczych specjalnego przeznaczenia żywieniowego oraz wyrobów medycznych (Dz. U. z 2024 r. </w:t>
      </w:r>
      <w:r w:rsidR="00072E6D" w:rsidRPr="0070320B">
        <w:rPr>
          <w:rFonts w:ascii="Cambria" w:hAnsi="Cambria" w:cs="Arial"/>
          <w:sz w:val="22"/>
          <w:szCs w:val="22"/>
        </w:rPr>
        <w:br/>
      </w:r>
      <w:r w:rsidRPr="0070320B">
        <w:rPr>
          <w:rFonts w:ascii="Cambria" w:hAnsi="Cambria" w:cs="Arial"/>
          <w:sz w:val="22"/>
          <w:szCs w:val="22"/>
        </w:rPr>
        <w:t>poz. 930),</w:t>
      </w:r>
    </w:p>
    <w:p w14:paraId="3DB21244" w14:textId="2409BD3C" w:rsidR="000C5F39" w:rsidRPr="0070320B" w:rsidRDefault="000C5F39">
      <w:pPr>
        <w:numPr>
          <w:ilvl w:val="0"/>
          <w:numId w:val="14"/>
        </w:numPr>
        <w:tabs>
          <w:tab w:val="clear" w:pos="1353"/>
        </w:tabs>
        <w:spacing w:line="276" w:lineRule="auto"/>
        <w:ind w:left="1701" w:hanging="567"/>
        <w:jc w:val="both"/>
        <w:rPr>
          <w:rFonts w:ascii="Cambria" w:hAnsi="Cambria" w:cs="Arial"/>
          <w:sz w:val="22"/>
          <w:szCs w:val="22"/>
        </w:rPr>
      </w:pPr>
      <w:r w:rsidRPr="0070320B">
        <w:rPr>
          <w:rFonts w:ascii="Cambria" w:hAnsi="Cambria" w:cs="Arial"/>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00005A4E" w:rsidRPr="0070320B">
        <w:rPr>
          <w:rFonts w:ascii="Cambria" w:hAnsi="Cambria" w:cs="Arial"/>
          <w:sz w:val="22"/>
          <w:szCs w:val="22"/>
        </w:rPr>
        <w:br/>
      </w:r>
      <w:r w:rsidRPr="0070320B">
        <w:rPr>
          <w:rFonts w:ascii="Cambria" w:hAnsi="Cambria" w:cs="Arial"/>
          <w:sz w:val="22"/>
          <w:szCs w:val="22"/>
        </w:rPr>
        <w:t>w art. 299 Kodeksu karnego,</w:t>
      </w:r>
    </w:p>
    <w:p w14:paraId="7373857B" w14:textId="77777777" w:rsidR="000C5F39" w:rsidRPr="0070320B" w:rsidRDefault="000C5F39">
      <w:pPr>
        <w:numPr>
          <w:ilvl w:val="0"/>
          <w:numId w:val="14"/>
        </w:numPr>
        <w:tabs>
          <w:tab w:val="clear" w:pos="1353"/>
        </w:tabs>
        <w:spacing w:line="276" w:lineRule="auto"/>
        <w:ind w:left="1701" w:hanging="567"/>
        <w:jc w:val="both"/>
        <w:rPr>
          <w:rFonts w:ascii="Cambria" w:hAnsi="Cambria" w:cs="Arial"/>
          <w:sz w:val="22"/>
          <w:szCs w:val="22"/>
        </w:rPr>
      </w:pPr>
      <w:r w:rsidRPr="0070320B">
        <w:rPr>
          <w:rFonts w:ascii="Cambria" w:hAnsi="Cambria" w:cs="Arial"/>
          <w:sz w:val="22"/>
          <w:szCs w:val="22"/>
        </w:rPr>
        <w:t>o charakterze terrorystycznym, o którym mowa w art. 115 § 20 Kodeksu karnego, lub mające na celu popełnienie tego przestępstwa,</w:t>
      </w:r>
    </w:p>
    <w:p w14:paraId="31D4A42A" w14:textId="77777777" w:rsidR="000C5F39" w:rsidRPr="0070320B" w:rsidRDefault="000C5F39">
      <w:pPr>
        <w:numPr>
          <w:ilvl w:val="0"/>
          <w:numId w:val="14"/>
        </w:numPr>
        <w:tabs>
          <w:tab w:val="clear" w:pos="1353"/>
        </w:tabs>
        <w:spacing w:line="276" w:lineRule="auto"/>
        <w:ind w:left="1701" w:hanging="567"/>
        <w:jc w:val="both"/>
        <w:rPr>
          <w:rFonts w:ascii="Cambria" w:hAnsi="Cambria" w:cs="Arial"/>
          <w:sz w:val="22"/>
          <w:szCs w:val="22"/>
        </w:rPr>
      </w:pPr>
      <w:r w:rsidRPr="0070320B">
        <w:rPr>
          <w:rFonts w:ascii="Cambria" w:hAnsi="Cambria"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5AAA910" w14:textId="77777777" w:rsidR="000C5F39" w:rsidRPr="0070320B" w:rsidRDefault="000C5F39">
      <w:pPr>
        <w:numPr>
          <w:ilvl w:val="0"/>
          <w:numId w:val="14"/>
        </w:numPr>
        <w:tabs>
          <w:tab w:val="clear" w:pos="1353"/>
        </w:tabs>
        <w:spacing w:line="276" w:lineRule="auto"/>
        <w:ind w:left="1701" w:hanging="567"/>
        <w:jc w:val="both"/>
        <w:rPr>
          <w:rFonts w:ascii="Cambria" w:hAnsi="Cambria" w:cs="Arial"/>
          <w:sz w:val="22"/>
          <w:szCs w:val="22"/>
        </w:rPr>
      </w:pPr>
      <w:r w:rsidRPr="0070320B">
        <w:rPr>
          <w:rFonts w:ascii="Cambria" w:hAnsi="Cambria" w:cs="Arial"/>
          <w:sz w:val="22"/>
          <w:szCs w:val="22"/>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F24A16E" w14:textId="77777777" w:rsidR="000C5F39" w:rsidRPr="0070320B" w:rsidRDefault="000C5F39">
      <w:pPr>
        <w:numPr>
          <w:ilvl w:val="0"/>
          <w:numId w:val="14"/>
        </w:numPr>
        <w:tabs>
          <w:tab w:val="clear" w:pos="1353"/>
        </w:tabs>
        <w:spacing w:line="276" w:lineRule="auto"/>
        <w:ind w:left="1701" w:hanging="567"/>
        <w:jc w:val="both"/>
        <w:rPr>
          <w:rFonts w:ascii="Cambria" w:hAnsi="Cambria" w:cs="Arial"/>
          <w:sz w:val="22"/>
          <w:szCs w:val="22"/>
        </w:rPr>
      </w:pPr>
      <w:r w:rsidRPr="0070320B">
        <w:rPr>
          <w:rFonts w:ascii="Cambria" w:hAnsi="Cambria" w:cs="Arial"/>
          <w:sz w:val="22"/>
          <w:szCs w:val="22"/>
        </w:rPr>
        <w:t>o którym mowa w art. 9 ust. 1 i 3 lub art. 10 ustawy z dnia 15 czerwca 2012 r. o skutkach powierzania wykonywania pracy cudzoziemcom przebywającym wbrew przepisom na terytorium  Rzeczypospolitej Polskiej</w:t>
      </w:r>
    </w:p>
    <w:p w14:paraId="7B51D1E6" w14:textId="77777777" w:rsidR="000C5F39" w:rsidRPr="0070320B" w:rsidRDefault="000C5F39" w:rsidP="000C5F39">
      <w:pPr>
        <w:spacing w:line="276" w:lineRule="auto"/>
        <w:ind w:left="1134"/>
        <w:jc w:val="both"/>
        <w:rPr>
          <w:rFonts w:ascii="Cambria" w:hAnsi="Cambria" w:cs="Arial"/>
          <w:sz w:val="22"/>
          <w:szCs w:val="22"/>
        </w:rPr>
      </w:pPr>
      <w:r w:rsidRPr="0070320B">
        <w:rPr>
          <w:rFonts w:ascii="Cambria" w:hAnsi="Cambria" w:cs="Arial"/>
          <w:sz w:val="22"/>
          <w:szCs w:val="22"/>
        </w:rPr>
        <w:t>- lub za odpowiedni czyn zabroniony określony w przepisach prawa obcego;</w:t>
      </w:r>
    </w:p>
    <w:p w14:paraId="0CEE55B3" w14:textId="77777777" w:rsidR="000C5F39" w:rsidRPr="0070320B" w:rsidRDefault="000C5F39">
      <w:pPr>
        <w:numPr>
          <w:ilvl w:val="3"/>
          <w:numId w:val="55"/>
        </w:numPr>
        <w:tabs>
          <w:tab w:val="clear" w:pos="3306"/>
        </w:tabs>
        <w:spacing w:line="276" w:lineRule="auto"/>
        <w:ind w:left="1134" w:hanging="567"/>
        <w:jc w:val="both"/>
        <w:rPr>
          <w:rFonts w:ascii="Cambria" w:hAnsi="Cambria"/>
          <w:sz w:val="22"/>
          <w:szCs w:val="22"/>
        </w:rPr>
      </w:pPr>
      <w:r w:rsidRPr="0070320B">
        <w:rPr>
          <w:rFonts w:ascii="Cambria" w:hAnsi="Cambria" w:cs="Arial"/>
          <w:sz w:val="22"/>
          <w:szCs w:val="22"/>
        </w:rPr>
        <w:t xml:space="preserve">jeżeli urzędującego członka jego organu zarządzającego lub nadzorczego, wspólnika spółki </w:t>
      </w:r>
      <w:r w:rsidRPr="0070320B">
        <w:rPr>
          <w:rFonts w:ascii="Cambria" w:hAnsi="Cambria" w:cs="Arial"/>
          <w:sz w:val="22"/>
          <w:szCs w:val="22"/>
        </w:rPr>
        <w:br/>
        <w:t>w spółce jawnej lub partnerskiej albo komplementariusza w spółce komandytowej lub komandytowo-akcyjnej lub prokurenta prawomocnie skazano za przestępstwo, o którym mowa w pkt 1;</w:t>
      </w:r>
    </w:p>
    <w:p w14:paraId="2E5A724B" w14:textId="77777777" w:rsidR="000C5F39" w:rsidRPr="0070320B" w:rsidRDefault="000C5F39">
      <w:pPr>
        <w:numPr>
          <w:ilvl w:val="3"/>
          <w:numId w:val="55"/>
        </w:numPr>
        <w:tabs>
          <w:tab w:val="clear" w:pos="3306"/>
        </w:tabs>
        <w:spacing w:line="276" w:lineRule="auto"/>
        <w:ind w:left="1134" w:hanging="567"/>
        <w:jc w:val="both"/>
        <w:rPr>
          <w:rFonts w:ascii="Cambria" w:hAnsi="Cambria" w:cs="Arial"/>
          <w:sz w:val="22"/>
          <w:szCs w:val="22"/>
        </w:rPr>
      </w:pPr>
      <w:r w:rsidRPr="0070320B">
        <w:rPr>
          <w:rFonts w:ascii="Cambria" w:hAnsi="Cambria" w:cs="Arial"/>
          <w:sz w:val="22"/>
          <w:szCs w:val="22"/>
        </w:rPr>
        <w:t xml:space="preserve">wobec którego wydano prawomocny wyrok sądu lub ostateczną decyzję administracyjną </w:t>
      </w:r>
      <w:r w:rsidRPr="0070320B">
        <w:rPr>
          <w:rFonts w:ascii="Cambria" w:hAnsi="Cambria" w:cs="Arial"/>
          <w:sz w:val="22"/>
          <w:szCs w:val="22"/>
        </w:rPr>
        <w:br/>
        <w:t xml:space="preserve">o zaleganiu z uiszczeniem podatków, opłat lub składek na ubezpieczenie społeczne lub zdrowotne, chyba że wykonawca odpowiednio przed upływem terminu do składania wniosków </w:t>
      </w:r>
      <w:r w:rsidRPr="0070320B">
        <w:rPr>
          <w:rFonts w:ascii="Cambria" w:hAnsi="Cambria" w:cs="Arial"/>
          <w:sz w:val="22"/>
          <w:szCs w:val="22"/>
        </w:rPr>
        <w:b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EDF7EE9" w14:textId="77777777" w:rsidR="000C5F39" w:rsidRPr="0070320B" w:rsidRDefault="000C5F39">
      <w:pPr>
        <w:numPr>
          <w:ilvl w:val="3"/>
          <w:numId w:val="55"/>
        </w:numPr>
        <w:tabs>
          <w:tab w:val="clear" w:pos="3306"/>
        </w:tabs>
        <w:spacing w:line="276" w:lineRule="auto"/>
        <w:ind w:left="1134" w:hanging="567"/>
        <w:jc w:val="both"/>
        <w:rPr>
          <w:rFonts w:ascii="Cambria" w:hAnsi="Cambria" w:cs="Arial"/>
          <w:sz w:val="22"/>
          <w:szCs w:val="22"/>
        </w:rPr>
      </w:pPr>
      <w:r w:rsidRPr="0070320B">
        <w:rPr>
          <w:rFonts w:ascii="Cambria" w:hAnsi="Cambria" w:cs="Arial"/>
          <w:sz w:val="22"/>
          <w:szCs w:val="22"/>
        </w:rPr>
        <w:t>wobec którego prawomocnie orzeczono zakaz ubiegania się o zamówienia publiczne;</w:t>
      </w:r>
    </w:p>
    <w:p w14:paraId="3F149E6A" w14:textId="77777777" w:rsidR="000C5F39" w:rsidRPr="0070320B" w:rsidRDefault="000C5F39">
      <w:pPr>
        <w:numPr>
          <w:ilvl w:val="3"/>
          <w:numId w:val="55"/>
        </w:numPr>
        <w:tabs>
          <w:tab w:val="clear" w:pos="3306"/>
        </w:tabs>
        <w:spacing w:line="276" w:lineRule="auto"/>
        <w:ind w:left="1134" w:hanging="567"/>
        <w:jc w:val="both"/>
        <w:rPr>
          <w:rFonts w:ascii="Cambria" w:hAnsi="Cambria" w:cs="Arial"/>
          <w:sz w:val="22"/>
          <w:szCs w:val="22"/>
        </w:rPr>
      </w:pPr>
      <w:r w:rsidRPr="0070320B">
        <w:rPr>
          <w:rFonts w:ascii="Cambria" w:hAnsi="Cambria" w:cs="Arial"/>
          <w:sz w:val="22"/>
          <w:szCs w:val="22"/>
        </w:rPr>
        <w:t xml:space="preserve">jeżeli Zamawiający może stwierdzić, na podstawie wiarygodnych przesłanek, że wykonawca zawarł z innymi wykonawcami porozumienie mające na celu zakłócenie konkurencji, </w:t>
      </w:r>
      <w:r w:rsidRPr="0070320B">
        <w:rPr>
          <w:rFonts w:ascii="Cambria" w:hAnsi="Cambria" w:cs="Arial"/>
          <w:sz w:val="22"/>
          <w:szCs w:val="22"/>
        </w:rPr>
        <w:b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50E2652" w14:textId="79E80A7A" w:rsidR="000C5F39" w:rsidRPr="0070320B" w:rsidRDefault="000C5F39">
      <w:pPr>
        <w:numPr>
          <w:ilvl w:val="3"/>
          <w:numId w:val="55"/>
        </w:numPr>
        <w:tabs>
          <w:tab w:val="clear" w:pos="3306"/>
        </w:tabs>
        <w:spacing w:line="276" w:lineRule="auto"/>
        <w:ind w:left="1134" w:hanging="567"/>
        <w:jc w:val="both"/>
        <w:rPr>
          <w:rFonts w:ascii="Cambria" w:hAnsi="Cambria"/>
          <w:sz w:val="22"/>
          <w:szCs w:val="22"/>
        </w:rPr>
      </w:pPr>
      <w:r w:rsidRPr="0070320B">
        <w:rPr>
          <w:rFonts w:ascii="Cambria" w:hAnsi="Cambria" w:cs="Arial"/>
          <w:sz w:val="22"/>
          <w:szCs w:val="22"/>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dnia 16 lutego </w:t>
      </w:r>
      <w:r w:rsidRPr="0070320B">
        <w:rPr>
          <w:rFonts w:ascii="Cambria" w:hAnsi="Cambria" w:cs="Arial"/>
          <w:sz w:val="22"/>
          <w:szCs w:val="22"/>
        </w:rPr>
        <w:br/>
        <w:t xml:space="preserve">2007 r. o ochronie konkurencji i konsumentów, chyba że spowodowane tym zakłócenie konkurencji może być wyeliminowane w inny sposób niż przez wykluczenie Wykonawcy </w:t>
      </w:r>
      <w:r w:rsidR="006772C5" w:rsidRPr="0070320B">
        <w:rPr>
          <w:rFonts w:ascii="Cambria" w:hAnsi="Cambria" w:cs="Arial"/>
          <w:sz w:val="22"/>
          <w:szCs w:val="22"/>
        </w:rPr>
        <w:br/>
      </w:r>
      <w:r w:rsidRPr="0070320B">
        <w:rPr>
          <w:rFonts w:ascii="Cambria" w:hAnsi="Cambria" w:cs="Arial"/>
          <w:sz w:val="22"/>
          <w:szCs w:val="22"/>
        </w:rPr>
        <w:t>z udziału w postępowaniu o udzielenie zamówienia.</w:t>
      </w:r>
    </w:p>
    <w:p w14:paraId="7C5CAAEE" w14:textId="132811D0" w:rsidR="00773611" w:rsidRPr="0070320B" w:rsidRDefault="00773611">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 xml:space="preserve">Zgodnie z treścią art. 108 ust. 2 ustawy Pzp z postępowania o udzielenie zamówienia wyklucza się wykonawcę, który udaremnia lub utrudnia stwierdzenie przestępnego pochodzenia pieniędzy lub ukrywa ich pochodzenie, w związku z brakiem możliwości ustalenia beneficjenta rzeczywistego, </w:t>
      </w:r>
      <w:r w:rsidR="006772C5" w:rsidRPr="0070320B">
        <w:rPr>
          <w:rFonts w:ascii="Cambria" w:hAnsi="Cambria" w:cs="Arial"/>
          <w:sz w:val="22"/>
          <w:szCs w:val="22"/>
        </w:rPr>
        <w:br/>
      </w:r>
      <w:r w:rsidRPr="0070320B">
        <w:rPr>
          <w:rFonts w:ascii="Cambria" w:hAnsi="Cambria" w:cs="Arial"/>
          <w:sz w:val="22"/>
          <w:szCs w:val="22"/>
        </w:rPr>
        <w:t xml:space="preserve">w rozumieniu </w:t>
      </w:r>
      <w:hyperlink r:id="rId12" w:anchor="/document/18708093?unitId=art(2)ust(2)pkt(1)&amp;cm=DOCUMENT" w:history="1">
        <w:r w:rsidRPr="0070320B">
          <w:rPr>
            <w:rStyle w:val="Hipercze"/>
            <w:rFonts w:ascii="Cambria" w:hAnsi="Cambria" w:cs="Arial"/>
            <w:color w:val="auto"/>
            <w:sz w:val="22"/>
            <w:szCs w:val="22"/>
            <w:u w:val="none"/>
          </w:rPr>
          <w:t>art. 2 ust. 2 pkt 1</w:t>
        </w:r>
      </w:hyperlink>
      <w:r w:rsidRPr="0070320B">
        <w:rPr>
          <w:rFonts w:ascii="Cambria" w:hAnsi="Cambria" w:cs="Arial"/>
          <w:sz w:val="22"/>
          <w:szCs w:val="22"/>
        </w:rPr>
        <w:t xml:space="preserve"> ustawy z dnia 1 marca 2018 r. o przeciwdziałaniu praniu pieniędzy oraz finansowaniu terroryzmu (Dz. U. z 2023 r. poz. 1124, 1285, 1723 i 1843 oraz z 2024 r. poz. 850 </w:t>
      </w:r>
      <w:r w:rsidR="006772C5" w:rsidRPr="0070320B">
        <w:rPr>
          <w:rFonts w:ascii="Cambria" w:hAnsi="Cambria" w:cs="Arial"/>
          <w:sz w:val="22"/>
          <w:szCs w:val="22"/>
        </w:rPr>
        <w:br/>
      </w:r>
      <w:r w:rsidRPr="0070320B">
        <w:rPr>
          <w:rFonts w:ascii="Cambria" w:hAnsi="Cambria" w:cs="Arial"/>
          <w:sz w:val="22"/>
          <w:szCs w:val="22"/>
        </w:rPr>
        <w:t xml:space="preserve">i 1222). </w:t>
      </w:r>
    </w:p>
    <w:p w14:paraId="5DA2DD96" w14:textId="1B56292F" w:rsidR="00773611" w:rsidRPr="0070320B" w:rsidRDefault="0054519F">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Zgodnie z treścią art. 109 ust. 1 pkt 4 ustawy Pzp Zamawiający wyklucza wykonawcę</w:t>
      </w:r>
      <w:r w:rsidR="00773611" w:rsidRPr="0070320B">
        <w:rPr>
          <w:rFonts w:ascii="Cambria" w:hAnsi="Cambria" w:cs="Arial"/>
          <w:sz w:val="22"/>
          <w:szCs w:val="22"/>
        </w:rPr>
        <w:t xml:space="preserve"> w stosunku </w:t>
      </w:r>
      <w:r w:rsidR="00773611" w:rsidRPr="0070320B">
        <w:rPr>
          <w:rFonts w:ascii="Cambria" w:hAnsi="Cambria" w:cs="Arial"/>
          <w:sz w:val="22"/>
          <w:szCs w:val="22"/>
        </w:rPr>
        <w:br/>
        <w:t xml:space="preserve">do którego otwarto likwidację, ogłoszono upadłość, którego aktywami zarządza likwidator lub sąd, zawarł układ z wierzycielami, którego działalność gospodarcza jest zawieszona albo znajduje się on </w:t>
      </w:r>
      <w:r w:rsidR="00DF4867" w:rsidRPr="0070320B">
        <w:rPr>
          <w:rFonts w:ascii="Cambria" w:hAnsi="Cambria" w:cs="Arial"/>
          <w:sz w:val="22"/>
          <w:szCs w:val="22"/>
        </w:rPr>
        <w:br/>
      </w:r>
      <w:r w:rsidR="00773611" w:rsidRPr="0070320B">
        <w:rPr>
          <w:rFonts w:ascii="Cambria" w:hAnsi="Cambria" w:cs="Arial"/>
          <w:sz w:val="22"/>
          <w:szCs w:val="22"/>
        </w:rPr>
        <w:t>w innej tego rodzaju sytuacji wynikającej z podobnej procedury przewidzianej w przepisach miejsca wszczęcia tej procedury.</w:t>
      </w:r>
    </w:p>
    <w:p w14:paraId="5AE0DB26" w14:textId="784D86EE" w:rsidR="000C5F39" w:rsidRPr="0070320B" w:rsidRDefault="000C5F39">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Z postępowania o udzielenie zamówienia wyklucza się Wykonawców, w stosunku do których zachodzi którakolwiek z okoliczności wskazanych w art. 108 ust. 1</w:t>
      </w:r>
      <w:r w:rsidR="00773611" w:rsidRPr="0070320B">
        <w:rPr>
          <w:rFonts w:ascii="Cambria" w:hAnsi="Cambria" w:cs="Arial"/>
          <w:sz w:val="22"/>
          <w:szCs w:val="22"/>
        </w:rPr>
        <w:t xml:space="preserve">, ust. </w:t>
      </w:r>
      <w:r w:rsidR="0054519F" w:rsidRPr="0070320B">
        <w:rPr>
          <w:rFonts w:ascii="Cambria" w:hAnsi="Cambria" w:cs="Arial"/>
          <w:sz w:val="22"/>
          <w:szCs w:val="22"/>
        </w:rPr>
        <w:t>2</w:t>
      </w:r>
      <w:r w:rsidR="00773611" w:rsidRPr="0070320B">
        <w:rPr>
          <w:rFonts w:ascii="Cambria" w:hAnsi="Cambria" w:cs="Arial"/>
          <w:sz w:val="22"/>
          <w:szCs w:val="22"/>
        </w:rPr>
        <w:t xml:space="preserve">, art. 109 ust. 1 pkt 4 </w:t>
      </w:r>
      <w:r w:rsidRPr="0070320B">
        <w:rPr>
          <w:rFonts w:ascii="Cambria" w:hAnsi="Cambria" w:cs="Arial"/>
          <w:sz w:val="22"/>
          <w:szCs w:val="22"/>
        </w:rPr>
        <w:t>ustawy Pzp</w:t>
      </w:r>
      <w:r w:rsidR="00167B47" w:rsidRPr="0070320B">
        <w:rPr>
          <w:rFonts w:ascii="Cambria" w:hAnsi="Cambria" w:cs="Arial"/>
          <w:sz w:val="22"/>
          <w:szCs w:val="22"/>
        </w:rPr>
        <w:t>.</w:t>
      </w:r>
    </w:p>
    <w:p w14:paraId="7F4425F4" w14:textId="5FEAA2C8" w:rsidR="000C5F39" w:rsidRPr="0070320B" w:rsidRDefault="000C5F39">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Wykluczenie Wykonawcy następuje zgodnie z art. 111 ustawy Pzp</w:t>
      </w:r>
      <w:r w:rsidR="00167B47" w:rsidRPr="0070320B">
        <w:rPr>
          <w:rFonts w:ascii="Cambria" w:hAnsi="Cambria" w:cs="Arial"/>
          <w:sz w:val="22"/>
          <w:szCs w:val="22"/>
        </w:rPr>
        <w:t>.</w:t>
      </w:r>
    </w:p>
    <w:p w14:paraId="74710A15" w14:textId="5366270C" w:rsidR="000C5F39" w:rsidRPr="0070320B" w:rsidRDefault="000C5F39">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lastRenderedPageBreak/>
        <w:t>Wykonawca nie podlega wykluczeniu, w zakresie określonym w ust. 1 pkt 1</w:t>
      </w:r>
      <w:r w:rsidR="00773611" w:rsidRPr="0070320B">
        <w:rPr>
          <w:rFonts w:ascii="Cambria" w:hAnsi="Cambria" w:cs="Arial"/>
          <w:sz w:val="22"/>
          <w:szCs w:val="22"/>
        </w:rPr>
        <w:t xml:space="preserve"> lub pkt 2</w:t>
      </w:r>
      <w:r w:rsidRPr="0070320B">
        <w:rPr>
          <w:rFonts w:ascii="Cambria" w:hAnsi="Cambria" w:cs="Arial"/>
          <w:sz w:val="22"/>
          <w:szCs w:val="22"/>
        </w:rPr>
        <w:t>, jeżeli udowodni Zamawiającemu, że spełnił łącznie przesłanki wskazane w art. 110 ust. 2 ustawy Pzp.</w:t>
      </w:r>
    </w:p>
    <w:p w14:paraId="2F9CBEFE" w14:textId="77777777" w:rsidR="000C5F39" w:rsidRPr="0070320B" w:rsidRDefault="000C5F39">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2B57D763" w14:textId="77777777" w:rsidR="000C5F39" w:rsidRPr="0070320B" w:rsidRDefault="000C5F39">
      <w:pPr>
        <w:pStyle w:val="Akapitzlist"/>
        <w:numPr>
          <w:ilvl w:val="0"/>
          <w:numId w:val="53"/>
        </w:numPr>
        <w:spacing w:line="276" w:lineRule="auto"/>
        <w:ind w:left="567" w:hanging="567"/>
        <w:jc w:val="both"/>
        <w:rPr>
          <w:rFonts w:ascii="Cambria" w:hAnsi="Cambria"/>
          <w:sz w:val="22"/>
          <w:szCs w:val="22"/>
        </w:rPr>
      </w:pPr>
      <w:r w:rsidRPr="0070320B">
        <w:rPr>
          <w:rFonts w:ascii="Cambria" w:hAnsi="Cambria" w:cs="Arial"/>
          <w:sz w:val="22"/>
          <w:szCs w:val="22"/>
        </w:rPr>
        <w:t xml:space="preserve">Zgodnie z treścią art. 7 ust 1 ustawy z dnia 13 kwietnia 2022 roku o szczególnych rozwiązaniach </w:t>
      </w:r>
      <w:r w:rsidRPr="0070320B">
        <w:rPr>
          <w:rFonts w:ascii="Cambria" w:hAnsi="Cambria" w:cs="Arial"/>
          <w:sz w:val="22"/>
          <w:szCs w:val="22"/>
        </w:rPr>
        <w:br/>
        <w:t xml:space="preserve">w zakresie przeciwdziałania wspieraniu agresji na Ukrainę oraz służących ochronie bezpieczeństwa narodowego, z postępowania o udzielenie zamówienia publicznego lub konkursu prowadzonego </w:t>
      </w:r>
      <w:r w:rsidRPr="0070320B">
        <w:rPr>
          <w:rFonts w:ascii="Cambria" w:hAnsi="Cambria" w:cs="Arial"/>
          <w:sz w:val="22"/>
          <w:szCs w:val="22"/>
        </w:rPr>
        <w:br/>
        <w:t>na podstawie ustawy Pzp wyklucza się:</w:t>
      </w:r>
    </w:p>
    <w:p w14:paraId="63EEC4E2" w14:textId="77777777" w:rsidR="000C5F39" w:rsidRPr="0070320B" w:rsidRDefault="000C5F39">
      <w:pPr>
        <w:pStyle w:val="Akapitzlist"/>
        <w:numPr>
          <w:ilvl w:val="0"/>
          <w:numId w:val="56"/>
        </w:numPr>
        <w:spacing w:line="276" w:lineRule="auto"/>
        <w:jc w:val="both"/>
        <w:rPr>
          <w:rFonts w:ascii="Cambria" w:hAnsi="Cambria" w:cs="Arial"/>
          <w:sz w:val="22"/>
          <w:szCs w:val="22"/>
        </w:rPr>
      </w:pPr>
      <w:r w:rsidRPr="0070320B">
        <w:rPr>
          <w:rFonts w:ascii="Cambria" w:hAnsi="Cambria"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A03FCB9" w14:textId="77777777" w:rsidR="000C5F39" w:rsidRPr="0070320B" w:rsidRDefault="000C5F39">
      <w:pPr>
        <w:pStyle w:val="Akapitzlist"/>
        <w:numPr>
          <w:ilvl w:val="0"/>
          <w:numId w:val="56"/>
        </w:numPr>
        <w:spacing w:line="276" w:lineRule="auto"/>
        <w:jc w:val="both"/>
        <w:rPr>
          <w:rFonts w:ascii="Cambria" w:hAnsi="Cambria" w:cs="Arial"/>
          <w:sz w:val="22"/>
          <w:szCs w:val="22"/>
        </w:rPr>
      </w:pPr>
      <w:r w:rsidRPr="0070320B">
        <w:rPr>
          <w:rFonts w:ascii="Cambria" w:hAnsi="Cambria" w:cs="Arial"/>
          <w:sz w:val="22"/>
          <w:szCs w:val="22"/>
        </w:rPr>
        <w:t xml:space="preserve">wykonawcę oraz uczestnika konkursu, którego beneficjentem rzeczywistym w rozumieniu ustawy </w:t>
      </w:r>
      <w:r w:rsidRPr="0070320B">
        <w:rPr>
          <w:rFonts w:ascii="Cambria" w:hAnsi="Cambria" w:cs="Arial"/>
          <w:sz w:val="22"/>
          <w:szCs w:val="22"/>
        </w:rPr>
        <w:br/>
        <w:t xml:space="preserve">z dnia 1 marca 2018 r. o przeciwdziałaniu praniu pieniędzy oraz finansowaniu terroryzmu (Dz. U. </w:t>
      </w:r>
      <w:r w:rsidRPr="0070320B">
        <w:rPr>
          <w:rFonts w:ascii="Cambria" w:hAnsi="Cambria" w:cs="Arial"/>
          <w:sz w:val="22"/>
          <w:szCs w:val="22"/>
        </w:rPr>
        <w:br/>
        <w:t xml:space="preserve">z 2023 r. poz. 1124, 1285, 1723 i 1843) jest osoba wymieniona w wykazach określonych </w:t>
      </w:r>
      <w:r w:rsidRPr="0070320B">
        <w:rPr>
          <w:rFonts w:ascii="Cambria" w:hAnsi="Cambria" w:cs="Arial"/>
          <w:sz w:val="22"/>
          <w:szCs w:val="22"/>
        </w:rPr>
        <w:b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r w:rsidRPr="0070320B">
        <w:rPr>
          <w:rFonts w:ascii="Cambria" w:hAnsi="Cambria" w:cs="Arial"/>
          <w:sz w:val="22"/>
          <w:szCs w:val="22"/>
        </w:rPr>
        <w:br/>
        <w:t>pkt 3;</w:t>
      </w:r>
    </w:p>
    <w:p w14:paraId="66033140" w14:textId="77777777" w:rsidR="000C5F39" w:rsidRPr="0070320B" w:rsidRDefault="000C5F39">
      <w:pPr>
        <w:pStyle w:val="Akapitzlist"/>
        <w:numPr>
          <w:ilvl w:val="0"/>
          <w:numId w:val="56"/>
        </w:numPr>
        <w:spacing w:line="276" w:lineRule="auto"/>
        <w:jc w:val="both"/>
        <w:rPr>
          <w:rFonts w:ascii="Cambria" w:hAnsi="Cambria"/>
          <w:sz w:val="22"/>
          <w:szCs w:val="22"/>
        </w:rPr>
      </w:pPr>
      <w:r w:rsidRPr="0070320B">
        <w:rPr>
          <w:rFonts w:ascii="Cambria" w:hAnsi="Cambria" w:cs="Arial"/>
          <w:sz w:val="22"/>
          <w:szCs w:val="22"/>
        </w:rPr>
        <w:t xml:space="preserve">wykonawcę oraz uczestnika konkursu, którego jednostką dominującą w rozumieniu art. 3 ust. 1 </w:t>
      </w:r>
      <w:r w:rsidRPr="0070320B">
        <w:rPr>
          <w:rFonts w:ascii="Cambria" w:hAnsi="Cambria" w:cs="Arial"/>
          <w:sz w:val="22"/>
          <w:szCs w:val="22"/>
        </w:rPr>
        <w:br/>
        <w:t xml:space="preserve">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w:t>
      </w:r>
      <w:r w:rsidRPr="0070320B">
        <w:rPr>
          <w:rFonts w:ascii="Cambria" w:hAnsi="Cambria" w:cs="Arial"/>
          <w:sz w:val="22"/>
          <w:szCs w:val="22"/>
        </w:rPr>
        <w:br/>
        <w:t xml:space="preserve">o ile został wpisany na listę na podstawie decyzji w sprawie wpisu na listę rozstrzygającej </w:t>
      </w:r>
      <w:r w:rsidRPr="0070320B">
        <w:rPr>
          <w:rFonts w:ascii="Cambria" w:hAnsi="Cambria" w:cs="Arial"/>
          <w:sz w:val="22"/>
          <w:szCs w:val="22"/>
        </w:rPr>
        <w:br/>
        <w:t xml:space="preserve">o zastosowaniu środka, o którym mowa w art. 1 pkt 3. </w:t>
      </w:r>
    </w:p>
    <w:p w14:paraId="2385619B" w14:textId="25BCE848" w:rsidR="000C5F39" w:rsidRPr="0070320B" w:rsidRDefault="000C5F39">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 xml:space="preserve">Zamawiający wskazuje, że w zakresie przesłanki wykluczenia, o której mowa w ust. </w:t>
      </w:r>
      <w:r w:rsidR="00761A68" w:rsidRPr="0070320B">
        <w:rPr>
          <w:rFonts w:ascii="Cambria" w:hAnsi="Cambria" w:cs="Arial"/>
          <w:sz w:val="22"/>
          <w:szCs w:val="22"/>
        </w:rPr>
        <w:t>10</w:t>
      </w:r>
      <w:r w:rsidRPr="0070320B">
        <w:rPr>
          <w:rFonts w:ascii="Cambria" w:hAnsi="Cambria" w:cs="Arial"/>
          <w:sz w:val="22"/>
          <w:szCs w:val="22"/>
        </w:rPr>
        <w:t xml:space="preserve"> powyżej, Wykonawca składa również oświadczenie w Części III Sekcja D jednolitego dokumentu „Podstawy wykluczenia o charakterze wyłącznie krajowym”.</w:t>
      </w:r>
    </w:p>
    <w:p w14:paraId="4EFE4CBA" w14:textId="47DCC070" w:rsidR="000C5F39" w:rsidRPr="0070320B" w:rsidRDefault="000C5F39">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 xml:space="preserve">Zgodnie z treścią art. 5k rozporządzenia 833/2014 z dnia 31 lipca 2014 r. dotyczącego środków ograniczających w związku z działaniami Rosji destabilizującymi sytuację na Ukrainie (Dz. Urz. UE nr L 229 z 31.7.2014, str. 1, </w:t>
      </w:r>
      <w:r w:rsidR="00761A68" w:rsidRPr="0070320B">
        <w:rPr>
          <w:rFonts w:ascii="Cambria" w:hAnsi="Cambria" w:cs="Arial"/>
          <w:sz w:val="22"/>
          <w:szCs w:val="22"/>
        </w:rPr>
        <w:t xml:space="preserve">z </w:t>
      </w:r>
      <w:r w:rsidR="004E4FF6" w:rsidRPr="0070320B">
        <w:rPr>
          <w:rFonts w:ascii="Cambria" w:hAnsi="Cambria" w:cs="Arial"/>
          <w:sz w:val="22"/>
          <w:szCs w:val="22"/>
        </w:rPr>
        <w:t>późn</w:t>
      </w:r>
      <w:r w:rsidR="00761A68" w:rsidRPr="0070320B">
        <w:rPr>
          <w:rFonts w:ascii="Cambria" w:hAnsi="Cambria" w:cs="Arial"/>
          <w:sz w:val="22"/>
          <w:szCs w:val="22"/>
        </w:rPr>
        <w:t xml:space="preserve">. </w:t>
      </w:r>
      <w:r w:rsidRPr="0070320B">
        <w:rPr>
          <w:rFonts w:ascii="Cambria" w:hAnsi="Cambria" w:cs="Arial"/>
          <w:sz w:val="22"/>
          <w:szCs w:val="22"/>
        </w:rPr>
        <w:t>zm.) zakazuje się udziału rosyjskich wykonawców w zamówieniach publicznych i koncesjach udzielanych we wszystkich państwach członkowskich Unii Europejskiej, przy czym przez „rosyjskich wykonawców” należy rozumieć:</w:t>
      </w:r>
    </w:p>
    <w:p w14:paraId="0CD2581C" w14:textId="77777777" w:rsidR="000C5F39" w:rsidRPr="0070320B" w:rsidRDefault="000C5F39">
      <w:pPr>
        <w:pStyle w:val="Akapitzlist"/>
        <w:numPr>
          <w:ilvl w:val="0"/>
          <w:numId w:val="57"/>
        </w:numPr>
        <w:spacing w:line="276" w:lineRule="auto"/>
        <w:ind w:left="1134" w:hanging="567"/>
        <w:jc w:val="both"/>
        <w:rPr>
          <w:rFonts w:ascii="Cambria" w:hAnsi="Cambria" w:cs="Calibri"/>
        </w:rPr>
      </w:pPr>
      <w:r w:rsidRPr="0070320B">
        <w:rPr>
          <w:rFonts w:ascii="Cambria" w:hAnsi="Cambria" w:cs="Calibri"/>
          <w:sz w:val="22"/>
          <w:szCs w:val="22"/>
        </w:rPr>
        <w:t xml:space="preserve">obywateli rosyjskich, osoby fizyczne zamieszkałe w Rosji, osoby prawne, podmioty lub organy </w:t>
      </w:r>
      <w:r w:rsidRPr="0070320B">
        <w:rPr>
          <w:rFonts w:ascii="Cambria" w:hAnsi="Cambria" w:cs="Calibri"/>
          <w:sz w:val="22"/>
          <w:szCs w:val="22"/>
        </w:rPr>
        <w:br/>
        <w:t>z siedzibą w Rosji;</w:t>
      </w:r>
    </w:p>
    <w:p w14:paraId="7C8AEA28" w14:textId="77777777" w:rsidR="000C5F39" w:rsidRPr="0070320B" w:rsidRDefault="000C5F39">
      <w:pPr>
        <w:pStyle w:val="Akapitzlist"/>
        <w:numPr>
          <w:ilvl w:val="0"/>
          <w:numId w:val="57"/>
        </w:numPr>
        <w:spacing w:line="276" w:lineRule="auto"/>
        <w:ind w:left="1134" w:hanging="567"/>
        <w:jc w:val="both"/>
        <w:rPr>
          <w:rFonts w:ascii="Cambria" w:hAnsi="Cambria" w:cs="Calibri"/>
        </w:rPr>
      </w:pPr>
      <w:r w:rsidRPr="0070320B">
        <w:rPr>
          <w:rFonts w:ascii="Cambria" w:hAnsi="Cambria" w:cs="Calibri"/>
          <w:sz w:val="22"/>
          <w:szCs w:val="22"/>
        </w:rPr>
        <w:t xml:space="preserve">osoby prawne, podmioty lub organy, do których prawa własności bezpośrednio lub pośrednio </w:t>
      </w:r>
      <w:r w:rsidRPr="0070320B">
        <w:rPr>
          <w:rFonts w:ascii="Cambria" w:hAnsi="Cambria" w:cs="Calibri"/>
          <w:sz w:val="22"/>
          <w:szCs w:val="22"/>
        </w:rPr>
        <w:br/>
        <w:t>w ponad 50 % należą do obywateli rosyjskich lub osób fizycznych lub prawnych, podmiotów lub organów z siedzibą w Rosji;</w:t>
      </w:r>
    </w:p>
    <w:p w14:paraId="78460560" w14:textId="77777777" w:rsidR="000C5F39" w:rsidRPr="0070320B" w:rsidRDefault="000C5F39">
      <w:pPr>
        <w:pStyle w:val="Akapitzlist"/>
        <w:numPr>
          <w:ilvl w:val="0"/>
          <w:numId w:val="57"/>
        </w:numPr>
        <w:spacing w:line="276" w:lineRule="auto"/>
        <w:ind w:left="1134" w:hanging="567"/>
        <w:jc w:val="both"/>
        <w:rPr>
          <w:rFonts w:ascii="Cambria" w:hAnsi="Cambria" w:cs="Calibri"/>
        </w:rPr>
      </w:pPr>
      <w:r w:rsidRPr="0070320B">
        <w:rPr>
          <w:rFonts w:ascii="Cambria" w:hAnsi="Cambria" w:cs="Calibri"/>
          <w:sz w:val="22"/>
          <w:szCs w:val="22"/>
        </w:rPr>
        <w:t>osoby fizyczne lub prawne, podmioty lub organy działające w imieniu lub pod kierunkiem:</w:t>
      </w:r>
    </w:p>
    <w:p w14:paraId="31493607" w14:textId="77777777" w:rsidR="000C5F39" w:rsidRPr="0070320B" w:rsidRDefault="000C5F39">
      <w:pPr>
        <w:pStyle w:val="Akapitzlist"/>
        <w:numPr>
          <w:ilvl w:val="0"/>
          <w:numId w:val="58"/>
        </w:numPr>
        <w:tabs>
          <w:tab w:val="left" w:pos="1418"/>
        </w:tabs>
        <w:spacing w:line="276" w:lineRule="auto"/>
        <w:ind w:left="1418" w:hanging="284"/>
        <w:jc w:val="both"/>
        <w:rPr>
          <w:rFonts w:ascii="Cambria" w:hAnsi="Cambria"/>
        </w:rPr>
      </w:pPr>
      <w:r w:rsidRPr="0070320B">
        <w:rPr>
          <w:rFonts w:ascii="Cambria" w:hAnsi="Cambria" w:cs="Calibri"/>
          <w:sz w:val="22"/>
          <w:szCs w:val="22"/>
        </w:rPr>
        <w:t>obywateli rosyjskich lub osób fizycznych lub</w:t>
      </w:r>
      <w:r w:rsidRPr="0070320B">
        <w:rPr>
          <w:rFonts w:ascii="Cambria" w:hAnsi="Cambria" w:cs="Arial"/>
          <w:sz w:val="22"/>
          <w:szCs w:val="22"/>
        </w:rPr>
        <w:t xml:space="preserve"> prawnych, podmiotów lub organów z siedzibą </w:t>
      </w:r>
      <w:r w:rsidRPr="0070320B">
        <w:rPr>
          <w:rFonts w:ascii="Cambria" w:hAnsi="Cambria" w:cs="Arial"/>
          <w:sz w:val="22"/>
          <w:szCs w:val="22"/>
        </w:rPr>
        <w:br/>
        <w:t>w Rosji lub</w:t>
      </w:r>
    </w:p>
    <w:p w14:paraId="60AA71A6" w14:textId="77777777" w:rsidR="000C5F39" w:rsidRPr="0070320B" w:rsidRDefault="000C5F39">
      <w:pPr>
        <w:pStyle w:val="Akapitzlist"/>
        <w:numPr>
          <w:ilvl w:val="0"/>
          <w:numId w:val="58"/>
        </w:numPr>
        <w:tabs>
          <w:tab w:val="left" w:pos="1418"/>
        </w:tabs>
        <w:spacing w:line="276" w:lineRule="auto"/>
        <w:ind w:left="1418" w:hanging="284"/>
        <w:jc w:val="both"/>
        <w:rPr>
          <w:rFonts w:ascii="Cambria" w:hAnsi="Cambria"/>
        </w:rPr>
      </w:pPr>
      <w:r w:rsidRPr="0070320B">
        <w:rPr>
          <w:rFonts w:ascii="Cambria" w:hAnsi="Cambria" w:cs="Arial"/>
          <w:sz w:val="22"/>
          <w:szCs w:val="22"/>
        </w:rPr>
        <w:t>osób prawnych, podmiotów lub organów, do których prawa własności bezpośrednio lub pośrednio w ponad 50 % należą do obywateli rosyjskich lub osób fizycznych lub prawnych, podmiotów lub organów z siedzibą w Rosji, a także</w:t>
      </w:r>
    </w:p>
    <w:p w14:paraId="05D6D59C" w14:textId="77777777" w:rsidR="000C5F39" w:rsidRPr="0070320B" w:rsidRDefault="000C5F39">
      <w:pPr>
        <w:pStyle w:val="Akapitzlist"/>
        <w:numPr>
          <w:ilvl w:val="0"/>
          <w:numId w:val="58"/>
        </w:numPr>
        <w:tabs>
          <w:tab w:val="left" w:pos="1418"/>
        </w:tabs>
        <w:spacing w:line="276" w:lineRule="auto"/>
        <w:ind w:left="1418" w:hanging="284"/>
        <w:jc w:val="both"/>
        <w:rPr>
          <w:rFonts w:ascii="Cambria" w:hAnsi="Cambria"/>
        </w:rPr>
      </w:pPr>
      <w:r w:rsidRPr="0070320B">
        <w:rPr>
          <w:rFonts w:ascii="Cambria" w:hAnsi="Cambria" w:cs="Arial"/>
          <w:sz w:val="22"/>
          <w:szCs w:val="22"/>
        </w:rPr>
        <w:lastRenderedPageBreak/>
        <w:t>podwykonawców, dostawców i podmioty, na których zdolności wykonawca lub koncesjonariusz polega, w przypadku gdy przypada na nich ponad 10% wartości zamówienia lub koncesji, jeżeli taki podwykonawca, dostawca, podmiot na którego zdolności wykonawca polega, należy do którejkolwiek z kategorii podmiotów wymienionych w lit. a i b.</w:t>
      </w:r>
    </w:p>
    <w:p w14:paraId="1DCD6F28" w14:textId="77777777" w:rsidR="000C5F39" w:rsidRPr="0070320B" w:rsidRDefault="000C5F39">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W ramach weryfikacji przesłanek wykluczenia, o których mowa w pkt 8 i 10, Zamawiający zastrzega sobie możliwość wezwania Wykonawcy do złożenia wyjaśnień.</w:t>
      </w:r>
    </w:p>
    <w:p w14:paraId="6D2E0ED2" w14:textId="77777777" w:rsidR="000C5F39" w:rsidRPr="0070320B" w:rsidRDefault="000C5F39">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 xml:space="preserve">Wykonawca może zostać wykluczony przez Zamawiającego na każdym etapie postępowania </w:t>
      </w:r>
      <w:r w:rsidRPr="0070320B">
        <w:rPr>
          <w:rFonts w:ascii="Cambria" w:hAnsi="Cambria" w:cs="Arial"/>
          <w:sz w:val="22"/>
          <w:szCs w:val="22"/>
        </w:rPr>
        <w:br/>
        <w:t>o udzielenie zamówienia.</w:t>
      </w:r>
    </w:p>
    <w:p w14:paraId="1AFB7E76" w14:textId="3E6B85DA" w:rsidR="000C5F39" w:rsidRPr="0070320B" w:rsidRDefault="000C5F39">
      <w:pPr>
        <w:pStyle w:val="Akapitzlist"/>
        <w:numPr>
          <w:ilvl w:val="0"/>
          <w:numId w:val="53"/>
        </w:numPr>
        <w:spacing w:line="276" w:lineRule="auto"/>
        <w:ind w:left="567" w:hanging="567"/>
        <w:jc w:val="both"/>
        <w:rPr>
          <w:rFonts w:ascii="Cambria" w:hAnsi="Cambria" w:cs="Arial"/>
          <w:sz w:val="22"/>
          <w:szCs w:val="22"/>
        </w:rPr>
      </w:pPr>
      <w:r w:rsidRPr="0070320B">
        <w:rPr>
          <w:rFonts w:ascii="Cambria" w:hAnsi="Cambria" w:cs="Arial"/>
          <w:sz w:val="22"/>
          <w:szCs w:val="22"/>
        </w:rPr>
        <w:t xml:space="preserve">Wykluczenie, na podstawie ust. </w:t>
      </w:r>
      <w:r w:rsidR="00DF4867" w:rsidRPr="0070320B">
        <w:rPr>
          <w:rFonts w:ascii="Cambria" w:hAnsi="Cambria" w:cs="Arial"/>
          <w:sz w:val="22"/>
          <w:szCs w:val="22"/>
        </w:rPr>
        <w:t>10</w:t>
      </w:r>
      <w:r w:rsidRPr="0070320B">
        <w:rPr>
          <w:rFonts w:ascii="Cambria" w:hAnsi="Cambria" w:cs="Arial"/>
          <w:sz w:val="22"/>
          <w:szCs w:val="22"/>
        </w:rPr>
        <w:t xml:space="preserve"> i 1</w:t>
      </w:r>
      <w:r w:rsidR="00DF4867" w:rsidRPr="0070320B">
        <w:rPr>
          <w:rFonts w:ascii="Cambria" w:hAnsi="Cambria" w:cs="Arial"/>
          <w:sz w:val="22"/>
          <w:szCs w:val="22"/>
        </w:rPr>
        <w:t>2</w:t>
      </w:r>
      <w:r w:rsidRPr="0070320B">
        <w:rPr>
          <w:rFonts w:ascii="Cambria" w:hAnsi="Cambria" w:cs="Arial"/>
          <w:sz w:val="22"/>
          <w:szCs w:val="22"/>
        </w:rPr>
        <w:t xml:space="preserve">, następuje na okres trwania okoliczności określonych odpowiednio w ust. </w:t>
      </w:r>
      <w:r w:rsidR="00DF4867" w:rsidRPr="0070320B">
        <w:rPr>
          <w:rFonts w:ascii="Cambria" w:hAnsi="Cambria" w:cs="Arial"/>
          <w:sz w:val="22"/>
          <w:szCs w:val="22"/>
        </w:rPr>
        <w:t>10</w:t>
      </w:r>
      <w:r w:rsidRPr="0070320B">
        <w:rPr>
          <w:rFonts w:ascii="Cambria" w:hAnsi="Cambria" w:cs="Arial"/>
          <w:sz w:val="22"/>
          <w:szCs w:val="22"/>
        </w:rPr>
        <w:t xml:space="preserve"> i 1</w:t>
      </w:r>
      <w:r w:rsidR="00DF4867" w:rsidRPr="0070320B">
        <w:rPr>
          <w:rFonts w:ascii="Cambria" w:hAnsi="Cambria" w:cs="Arial"/>
          <w:sz w:val="22"/>
          <w:szCs w:val="22"/>
        </w:rPr>
        <w:t>2</w:t>
      </w:r>
      <w:r w:rsidRPr="0070320B">
        <w:rPr>
          <w:rFonts w:ascii="Cambria" w:hAnsi="Cambria" w:cs="Arial"/>
          <w:sz w:val="22"/>
          <w:szCs w:val="22"/>
        </w:rPr>
        <w:t xml:space="preserve">. </w:t>
      </w:r>
    </w:p>
    <w:p w14:paraId="7815296D" w14:textId="77777777" w:rsidR="00D27F9B" w:rsidRPr="0070320B" w:rsidRDefault="00D27F9B" w:rsidP="00835E40">
      <w:pPr>
        <w:spacing w:line="276" w:lineRule="auto"/>
        <w:jc w:val="both"/>
        <w:rPr>
          <w:rFonts w:ascii="Cambria" w:hAnsi="Cambria"/>
          <w:sz w:val="22"/>
          <w:szCs w:val="22"/>
        </w:rPr>
      </w:pPr>
    </w:p>
    <w:p w14:paraId="67942522" w14:textId="60814632" w:rsidR="004B0F69" w:rsidRPr="0083397C" w:rsidRDefault="004B0F69" w:rsidP="00835E40">
      <w:pPr>
        <w:spacing w:line="276" w:lineRule="auto"/>
        <w:jc w:val="both"/>
        <w:rPr>
          <w:rFonts w:ascii="Cambria" w:hAnsi="Cambria"/>
          <w:b/>
          <w:bCs/>
          <w:color w:val="FF3300"/>
          <w:sz w:val="22"/>
          <w:szCs w:val="22"/>
        </w:rPr>
      </w:pPr>
      <w:r w:rsidRPr="0083397C">
        <w:rPr>
          <w:rFonts w:ascii="Cambria" w:hAnsi="Cambria"/>
          <w:b/>
          <w:bCs/>
          <w:color w:val="FF3300"/>
          <w:sz w:val="22"/>
          <w:szCs w:val="22"/>
        </w:rPr>
        <w:t>Rozdział IX.</w:t>
      </w:r>
      <w:r w:rsidR="00F2641D" w:rsidRPr="0083397C">
        <w:rPr>
          <w:rFonts w:ascii="Cambria" w:hAnsi="Cambria"/>
          <w:b/>
          <w:bCs/>
          <w:color w:val="FF3300"/>
          <w:sz w:val="22"/>
          <w:szCs w:val="22"/>
        </w:rPr>
        <w:t xml:space="preserve"> </w:t>
      </w:r>
      <w:r w:rsidR="006B375C" w:rsidRPr="0083397C">
        <w:rPr>
          <w:rFonts w:ascii="Cambria" w:hAnsi="Cambria"/>
          <w:b/>
          <w:bCs/>
          <w:color w:val="FF3300"/>
          <w:sz w:val="22"/>
          <w:szCs w:val="22"/>
        </w:rPr>
        <w:t>Informacja o warunkach udziału w postępowaniu o udzielenie zamówienia</w:t>
      </w:r>
      <w:r w:rsidRPr="0083397C">
        <w:rPr>
          <w:rFonts w:ascii="Cambria" w:hAnsi="Cambria"/>
          <w:b/>
          <w:bCs/>
          <w:color w:val="FF3300"/>
          <w:sz w:val="22"/>
          <w:szCs w:val="22"/>
        </w:rPr>
        <w:t>.</w:t>
      </w:r>
    </w:p>
    <w:p w14:paraId="343DB2A1" w14:textId="2D3FFFBD" w:rsidR="006B375C" w:rsidRPr="0070320B" w:rsidRDefault="006B375C">
      <w:pPr>
        <w:pStyle w:val="Akapitzlist"/>
        <w:numPr>
          <w:ilvl w:val="3"/>
          <w:numId w:val="14"/>
        </w:numPr>
        <w:tabs>
          <w:tab w:val="clear" w:pos="2946"/>
        </w:tabs>
        <w:spacing w:line="276" w:lineRule="auto"/>
        <w:ind w:left="567" w:hanging="567"/>
        <w:jc w:val="both"/>
        <w:rPr>
          <w:rFonts w:ascii="Cambria" w:hAnsi="Cambria"/>
          <w:sz w:val="22"/>
          <w:szCs w:val="22"/>
        </w:rPr>
      </w:pPr>
      <w:r w:rsidRPr="0070320B">
        <w:rPr>
          <w:rFonts w:ascii="Cambria" w:hAnsi="Cambria"/>
          <w:sz w:val="22"/>
          <w:szCs w:val="22"/>
        </w:rPr>
        <w:t xml:space="preserve">O udzielenie zamówienia mogą ubiegać się Wykonawcy, którzy nie podlegają wykluczeniu, na zasadach określonych w Rozdziale VIII SWZ, oraz spełniający określone przez Zamawiającego warunki udziału </w:t>
      </w:r>
      <w:r w:rsidR="00627757" w:rsidRPr="0070320B">
        <w:rPr>
          <w:rFonts w:ascii="Cambria" w:hAnsi="Cambria"/>
          <w:sz w:val="22"/>
          <w:szCs w:val="22"/>
        </w:rPr>
        <w:br/>
      </w:r>
      <w:r w:rsidRPr="0070320B">
        <w:rPr>
          <w:rFonts w:ascii="Cambria" w:hAnsi="Cambria"/>
          <w:sz w:val="22"/>
          <w:szCs w:val="22"/>
        </w:rPr>
        <w:t>w postępowaniu.</w:t>
      </w:r>
    </w:p>
    <w:p w14:paraId="410D4A20" w14:textId="2C451801" w:rsidR="006B375C" w:rsidRPr="0070320B" w:rsidRDefault="006B375C">
      <w:pPr>
        <w:pStyle w:val="Akapitzlist"/>
        <w:numPr>
          <w:ilvl w:val="3"/>
          <w:numId w:val="14"/>
        </w:numPr>
        <w:tabs>
          <w:tab w:val="clear" w:pos="2946"/>
        </w:tabs>
        <w:spacing w:line="276" w:lineRule="auto"/>
        <w:ind w:left="567" w:hanging="567"/>
        <w:jc w:val="both"/>
        <w:rPr>
          <w:rFonts w:ascii="Cambria" w:hAnsi="Cambria"/>
          <w:sz w:val="22"/>
          <w:szCs w:val="22"/>
        </w:rPr>
      </w:pPr>
      <w:r w:rsidRPr="0070320B">
        <w:rPr>
          <w:rFonts w:ascii="Cambria" w:hAnsi="Cambria"/>
          <w:sz w:val="22"/>
          <w:szCs w:val="22"/>
        </w:rPr>
        <w:t>O udzielenie zamówienia mogą ubiegać się Wykonawcy, którzy spełniają warunki dotyczące:</w:t>
      </w:r>
    </w:p>
    <w:p w14:paraId="71B6AD09" w14:textId="68B75714" w:rsidR="006B375C" w:rsidRPr="0070320B" w:rsidRDefault="006B375C">
      <w:pPr>
        <w:pStyle w:val="Akapitzlist"/>
        <w:numPr>
          <w:ilvl w:val="0"/>
          <w:numId w:val="15"/>
        </w:numPr>
        <w:spacing w:line="276" w:lineRule="auto"/>
        <w:ind w:left="1134" w:hanging="567"/>
        <w:jc w:val="both"/>
        <w:rPr>
          <w:rFonts w:ascii="Cambria" w:hAnsi="Cambria"/>
          <w:sz w:val="22"/>
          <w:szCs w:val="22"/>
        </w:rPr>
      </w:pPr>
      <w:r w:rsidRPr="0070320B">
        <w:rPr>
          <w:rFonts w:ascii="Cambria" w:hAnsi="Cambria"/>
          <w:b/>
          <w:bCs/>
          <w:sz w:val="22"/>
          <w:szCs w:val="22"/>
        </w:rPr>
        <w:t>zdolności do występowania w obrocie gospodarczym:</w:t>
      </w:r>
    </w:p>
    <w:p w14:paraId="5C947B72" w14:textId="3CEA371E" w:rsidR="006B375C" w:rsidRPr="0070320B" w:rsidRDefault="006B375C" w:rsidP="00835E40">
      <w:pPr>
        <w:pStyle w:val="Akapitzlist"/>
        <w:spacing w:line="276" w:lineRule="auto"/>
        <w:ind w:left="1134"/>
        <w:jc w:val="both"/>
        <w:rPr>
          <w:rFonts w:ascii="Cambria" w:hAnsi="Cambria"/>
          <w:sz w:val="22"/>
          <w:szCs w:val="22"/>
        </w:rPr>
      </w:pPr>
      <w:r w:rsidRPr="0070320B">
        <w:rPr>
          <w:rFonts w:ascii="Cambria" w:hAnsi="Cambria"/>
          <w:sz w:val="22"/>
          <w:szCs w:val="22"/>
        </w:rPr>
        <w:t>- Zamawiający nie precyzuje żadnych wymagań, których spełnienie Wykonawca zobowiązany j</w:t>
      </w:r>
      <w:r w:rsidR="0078560A" w:rsidRPr="0070320B">
        <w:rPr>
          <w:rFonts w:ascii="Cambria" w:hAnsi="Cambria"/>
          <w:sz w:val="22"/>
          <w:szCs w:val="22"/>
        </w:rPr>
        <w:t>est wykazać w sposób szczególny.</w:t>
      </w:r>
    </w:p>
    <w:p w14:paraId="0C89D990" w14:textId="6FD3997C" w:rsidR="005D7A2F" w:rsidRPr="0070320B" w:rsidRDefault="006B375C">
      <w:pPr>
        <w:pStyle w:val="Akapitzlist"/>
        <w:numPr>
          <w:ilvl w:val="0"/>
          <w:numId w:val="15"/>
        </w:numPr>
        <w:spacing w:line="276" w:lineRule="auto"/>
        <w:ind w:left="1134" w:hanging="567"/>
        <w:jc w:val="both"/>
        <w:rPr>
          <w:rFonts w:ascii="Cambria" w:hAnsi="Cambria"/>
          <w:sz w:val="22"/>
          <w:szCs w:val="22"/>
        </w:rPr>
      </w:pPr>
      <w:r w:rsidRPr="0070320B">
        <w:rPr>
          <w:rFonts w:ascii="Cambria" w:hAnsi="Cambria"/>
          <w:b/>
          <w:bCs/>
          <w:sz w:val="22"/>
          <w:szCs w:val="22"/>
        </w:rPr>
        <w:t>uprawnień do prowadzenia określonej działalności gospodarczej lub zawodowej, o ile wynika to z odrębnych przepisów:</w:t>
      </w:r>
    </w:p>
    <w:p w14:paraId="69808F1B" w14:textId="4FCEE05D" w:rsidR="003C41DA" w:rsidRPr="001558B7" w:rsidRDefault="008735AD" w:rsidP="003C41DA">
      <w:pPr>
        <w:pStyle w:val="Akapitzlist"/>
        <w:spacing w:line="276" w:lineRule="auto"/>
        <w:ind w:left="1134"/>
        <w:jc w:val="both"/>
        <w:rPr>
          <w:rFonts w:ascii="Cambria" w:hAnsi="Cambria"/>
          <w:b/>
          <w:bCs/>
          <w:sz w:val="22"/>
          <w:szCs w:val="22"/>
        </w:rPr>
      </w:pPr>
      <w:r w:rsidRPr="001558B7">
        <w:rPr>
          <w:rFonts w:ascii="Cambria" w:hAnsi="Cambria"/>
          <w:b/>
          <w:bCs/>
          <w:sz w:val="22"/>
          <w:szCs w:val="22"/>
        </w:rPr>
        <w:t>- Wykonawca spełni warunek</w:t>
      </w:r>
      <w:r w:rsidR="00BF1B30" w:rsidRPr="001558B7">
        <w:rPr>
          <w:rFonts w:ascii="Cambria" w:hAnsi="Cambria"/>
          <w:b/>
          <w:bCs/>
          <w:sz w:val="22"/>
          <w:szCs w:val="22"/>
        </w:rPr>
        <w:t>,</w:t>
      </w:r>
      <w:r w:rsidRPr="001558B7">
        <w:rPr>
          <w:rFonts w:ascii="Cambria" w:hAnsi="Cambria"/>
          <w:b/>
          <w:bCs/>
          <w:sz w:val="22"/>
          <w:szCs w:val="22"/>
        </w:rPr>
        <w:t xml:space="preserve"> jeżeli wykaże, że posiada </w:t>
      </w:r>
      <w:r w:rsidR="00BF1B30" w:rsidRPr="001558B7">
        <w:rPr>
          <w:rFonts w:ascii="Cambria" w:hAnsi="Cambria"/>
          <w:b/>
          <w:bCs/>
          <w:sz w:val="22"/>
          <w:szCs w:val="22"/>
        </w:rPr>
        <w:t xml:space="preserve">aktualne </w:t>
      </w:r>
      <w:r w:rsidR="003C41DA" w:rsidRPr="001558B7">
        <w:rPr>
          <w:rFonts w:ascii="Cambria" w:hAnsi="Cambria"/>
          <w:b/>
          <w:bCs/>
          <w:sz w:val="22"/>
          <w:szCs w:val="22"/>
        </w:rPr>
        <w:t>zezwolenie do</w:t>
      </w:r>
      <w:r w:rsidR="00BF1B30" w:rsidRPr="001558B7">
        <w:rPr>
          <w:rFonts w:ascii="Cambria" w:hAnsi="Cambria"/>
          <w:b/>
          <w:bCs/>
          <w:sz w:val="22"/>
          <w:szCs w:val="22"/>
        </w:rPr>
        <w:t xml:space="preserve"> prowadzenia hurtowni farmaceutycznej</w:t>
      </w:r>
      <w:r w:rsidR="0032018E">
        <w:rPr>
          <w:rFonts w:ascii="Cambria" w:hAnsi="Cambria"/>
          <w:b/>
          <w:bCs/>
          <w:sz w:val="22"/>
          <w:szCs w:val="22"/>
        </w:rPr>
        <w:t xml:space="preserve"> </w:t>
      </w:r>
      <w:r w:rsidR="0032018E" w:rsidRPr="00196848">
        <w:rPr>
          <w:rFonts w:ascii="Cambria" w:hAnsi="Cambria"/>
          <w:b/>
          <w:bCs/>
          <w:color w:val="00B050"/>
          <w:sz w:val="22"/>
          <w:szCs w:val="22"/>
        </w:rPr>
        <w:t xml:space="preserve">– </w:t>
      </w:r>
      <w:r w:rsidR="00196848" w:rsidRPr="00196848">
        <w:rPr>
          <w:rFonts w:ascii="Cambria" w:hAnsi="Cambria"/>
          <w:b/>
          <w:bCs/>
          <w:color w:val="00B050"/>
          <w:sz w:val="22"/>
          <w:szCs w:val="22"/>
        </w:rPr>
        <w:t>niniejszy warunek dotyczy wyłącznie</w:t>
      </w:r>
      <w:r w:rsidR="0032018E" w:rsidRPr="00196848">
        <w:rPr>
          <w:rFonts w:ascii="Cambria" w:hAnsi="Cambria"/>
          <w:b/>
          <w:bCs/>
          <w:color w:val="00B050"/>
          <w:sz w:val="22"/>
          <w:szCs w:val="22"/>
        </w:rPr>
        <w:t xml:space="preserve"> części 2</w:t>
      </w:r>
      <w:r w:rsidR="00196848" w:rsidRPr="00196848">
        <w:rPr>
          <w:rFonts w:ascii="Cambria" w:hAnsi="Cambria"/>
          <w:b/>
          <w:bCs/>
          <w:color w:val="00B050"/>
          <w:sz w:val="22"/>
          <w:szCs w:val="22"/>
        </w:rPr>
        <w:t xml:space="preserve"> zamówienia.</w:t>
      </w:r>
    </w:p>
    <w:p w14:paraId="428B843B" w14:textId="62092908" w:rsidR="006B375C" w:rsidRPr="0070320B" w:rsidRDefault="006B375C">
      <w:pPr>
        <w:pStyle w:val="Akapitzlist"/>
        <w:numPr>
          <w:ilvl w:val="0"/>
          <w:numId w:val="15"/>
        </w:numPr>
        <w:spacing w:line="276" w:lineRule="auto"/>
        <w:ind w:left="1134" w:hanging="567"/>
        <w:jc w:val="both"/>
        <w:rPr>
          <w:rFonts w:ascii="Cambria" w:hAnsi="Cambria"/>
          <w:sz w:val="22"/>
          <w:szCs w:val="22"/>
        </w:rPr>
      </w:pPr>
      <w:r w:rsidRPr="0070320B">
        <w:rPr>
          <w:rFonts w:ascii="Cambria" w:hAnsi="Cambria"/>
          <w:b/>
          <w:bCs/>
          <w:sz w:val="22"/>
          <w:szCs w:val="22"/>
        </w:rPr>
        <w:t>sytuacji ekonomicznej lub finansowej:</w:t>
      </w:r>
    </w:p>
    <w:p w14:paraId="72084A91" w14:textId="7CF13793" w:rsidR="00627757" w:rsidRPr="0070320B" w:rsidRDefault="00627757" w:rsidP="00835E40">
      <w:pPr>
        <w:pStyle w:val="Akapitzlist"/>
        <w:spacing w:line="276" w:lineRule="auto"/>
        <w:ind w:left="1134"/>
        <w:jc w:val="both"/>
        <w:rPr>
          <w:rFonts w:ascii="Cambria" w:hAnsi="Cambria"/>
          <w:sz w:val="22"/>
          <w:szCs w:val="22"/>
        </w:rPr>
      </w:pPr>
      <w:r w:rsidRPr="0070320B">
        <w:rPr>
          <w:rFonts w:ascii="Cambria" w:hAnsi="Cambria"/>
          <w:sz w:val="22"/>
          <w:szCs w:val="22"/>
        </w:rPr>
        <w:t>- Zamawiający nie precyzuje żadnych wymagań, których spełnienie Wykonawca zobowiązany jest wyka</w:t>
      </w:r>
      <w:r w:rsidR="0078560A" w:rsidRPr="0070320B">
        <w:rPr>
          <w:rFonts w:ascii="Cambria" w:hAnsi="Cambria"/>
          <w:sz w:val="22"/>
          <w:szCs w:val="22"/>
        </w:rPr>
        <w:t>zać w sposób szczególny</w:t>
      </w:r>
      <w:r w:rsidR="0054519F" w:rsidRPr="0070320B">
        <w:rPr>
          <w:rFonts w:ascii="Cambria" w:hAnsi="Cambria"/>
          <w:sz w:val="22"/>
          <w:szCs w:val="22"/>
        </w:rPr>
        <w:t>.</w:t>
      </w:r>
    </w:p>
    <w:p w14:paraId="1179A47B" w14:textId="27089D90" w:rsidR="005D7A2F" w:rsidRPr="0070320B" w:rsidRDefault="006B375C">
      <w:pPr>
        <w:pStyle w:val="Akapitzlist"/>
        <w:numPr>
          <w:ilvl w:val="0"/>
          <w:numId w:val="15"/>
        </w:numPr>
        <w:spacing w:line="276" w:lineRule="auto"/>
        <w:ind w:left="1134" w:hanging="567"/>
        <w:jc w:val="both"/>
        <w:rPr>
          <w:rFonts w:ascii="Cambria" w:hAnsi="Cambria"/>
          <w:sz w:val="22"/>
          <w:szCs w:val="22"/>
        </w:rPr>
      </w:pPr>
      <w:r w:rsidRPr="0070320B">
        <w:rPr>
          <w:rFonts w:ascii="Cambria" w:hAnsi="Cambria"/>
          <w:b/>
          <w:sz w:val="22"/>
          <w:szCs w:val="22"/>
        </w:rPr>
        <w:t>zdolności technicznej lub zawodowej:</w:t>
      </w:r>
    </w:p>
    <w:p w14:paraId="750A565E" w14:textId="4CEDEB4D" w:rsidR="00627757" w:rsidRPr="0070320B" w:rsidRDefault="00627757" w:rsidP="00835E40">
      <w:pPr>
        <w:pStyle w:val="Akapitzlist"/>
        <w:spacing w:line="276" w:lineRule="auto"/>
        <w:ind w:left="1134"/>
        <w:jc w:val="both"/>
        <w:rPr>
          <w:rFonts w:ascii="Cambria" w:hAnsi="Cambria"/>
          <w:sz w:val="22"/>
          <w:szCs w:val="22"/>
        </w:rPr>
      </w:pPr>
      <w:r w:rsidRPr="0070320B">
        <w:rPr>
          <w:rFonts w:ascii="Cambria" w:hAnsi="Cambria"/>
          <w:sz w:val="22"/>
          <w:szCs w:val="22"/>
        </w:rPr>
        <w:t>- Zamawiający nie precyzuje żadnych wymagań, których spełnienie Wykonawca zobowiązany je</w:t>
      </w:r>
      <w:r w:rsidR="0078560A" w:rsidRPr="0070320B">
        <w:rPr>
          <w:rFonts w:ascii="Cambria" w:hAnsi="Cambria"/>
          <w:sz w:val="22"/>
          <w:szCs w:val="22"/>
        </w:rPr>
        <w:t>st wykazać w sposób szczególny</w:t>
      </w:r>
      <w:r w:rsidR="0054519F" w:rsidRPr="0070320B">
        <w:rPr>
          <w:rFonts w:ascii="Cambria" w:hAnsi="Cambria"/>
          <w:sz w:val="22"/>
          <w:szCs w:val="22"/>
        </w:rPr>
        <w:t>.</w:t>
      </w:r>
    </w:p>
    <w:p w14:paraId="4A30FB9F" w14:textId="4BC11848" w:rsidR="00627757" w:rsidRPr="0070320B" w:rsidRDefault="00627757">
      <w:pPr>
        <w:pStyle w:val="Akapitzlist"/>
        <w:numPr>
          <w:ilvl w:val="3"/>
          <w:numId w:val="14"/>
        </w:numPr>
        <w:tabs>
          <w:tab w:val="clear" w:pos="2946"/>
        </w:tabs>
        <w:spacing w:line="276" w:lineRule="auto"/>
        <w:ind w:left="567" w:hanging="567"/>
        <w:jc w:val="both"/>
        <w:rPr>
          <w:rFonts w:ascii="Cambria" w:hAnsi="Cambria"/>
          <w:sz w:val="22"/>
          <w:szCs w:val="22"/>
        </w:rPr>
      </w:pPr>
      <w:bookmarkStart w:id="8" w:name="_Hlk125309690"/>
      <w:r w:rsidRPr="0070320B">
        <w:rPr>
          <w:rFonts w:ascii="Cambria" w:hAnsi="Cambria"/>
          <w:bCs/>
          <w:sz w:val="22"/>
          <w:szCs w:val="22"/>
        </w:rPr>
        <w:t xml:space="preserve">Zamawiający, w stosunku do Wykonawców wspólnie ubiegających się o udzielenie zamówienia, </w:t>
      </w:r>
      <w:r w:rsidRPr="0070320B">
        <w:rPr>
          <w:rFonts w:ascii="Cambria" w:hAnsi="Cambria"/>
          <w:bCs/>
          <w:sz w:val="22"/>
          <w:szCs w:val="22"/>
        </w:rPr>
        <w:br/>
        <w:t>w odniesieniu do warunku dotyczącego zdolności technicznej lub zawodowej – dopuszcza łączne spełnianie warunku przez Wykonawców</w:t>
      </w:r>
      <w:bookmarkEnd w:id="8"/>
      <w:r w:rsidRPr="0070320B">
        <w:rPr>
          <w:rFonts w:ascii="Cambria" w:hAnsi="Cambria"/>
          <w:bCs/>
          <w:sz w:val="22"/>
          <w:szCs w:val="22"/>
        </w:rPr>
        <w:t>.</w:t>
      </w:r>
    </w:p>
    <w:p w14:paraId="036D42BA" w14:textId="768F7687" w:rsidR="00FE247A" w:rsidRPr="0070320B" w:rsidRDefault="00FE247A">
      <w:pPr>
        <w:pStyle w:val="Akapitzlist"/>
        <w:numPr>
          <w:ilvl w:val="3"/>
          <w:numId w:val="14"/>
        </w:numPr>
        <w:tabs>
          <w:tab w:val="clear" w:pos="2946"/>
        </w:tabs>
        <w:spacing w:line="276" w:lineRule="auto"/>
        <w:ind w:left="567" w:hanging="567"/>
        <w:jc w:val="both"/>
        <w:rPr>
          <w:rFonts w:ascii="Cambria" w:hAnsi="Cambria"/>
          <w:sz w:val="22"/>
          <w:szCs w:val="22"/>
        </w:rPr>
      </w:pPr>
      <w:r w:rsidRPr="0070320B">
        <w:rPr>
          <w:rFonts w:ascii="Cambria" w:hAnsi="Cambria"/>
          <w:sz w:val="22"/>
          <w:szCs w:val="22"/>
        </w:rPr>
        <w:t xml:space="preserve">Warunek dotyczący uprawnień do prowadzenia określonej działalności gospodarczej lub zawodowej, </w:t>
      </w:r>
      <w:r w:rsidR="00E724CE" w:rsidRPr="0070320B">
        <w:rPr>
          <w:rFonts w:ascii="Cambria" w:hAnsi="Cambria"/>
          <w:sz w:val="22"/>
          <w:szCs w:val="22"/>
        </w:rPr>
        <w:br/>
      </w:r>
      <w:r w:rsidRPr="0070320B">
        <w:rPr>
          <w:rFonts w:ascii="Cambria" w:hAnsi="Cambria"/>
          <w:sz w:val="22"/>
          <w:szCs w:val="22"/>
        </w:rPr>
        <w:t>o którym mowa w art. 112 ust. 2 pkt 2</w:t>
      </w:r>
      <w:r w:rsidR="00DF6C33" w:rsidRPr="0070320B">
        <w:rPr>
          <w:rFonts w:ascii="Cambria" w:hAnsi="Cambria"/>
          <w:sz w:val="22"/>
          <w:szCs w:val="22"/>
        </w:rPr>
        <w:t xml:space="preserve"> ustawy Pzp</w:t>
      </w:r>
      <w:r w:rsidRPr="0070320B">
        <w:rPr>
          <w:rFonts w:ascii="Cambria" w:hAnsi="Cambria"/>
          <w:sz w:val="22"/>
          <w:szCs w:val="22"/>
        </w:rPr>
        <w:t xml:space="preserve">, jest spełniony, jeżeli co najmniej jeden </w:t>
      </w:r>
      <w:r w:rsidR="00E724CE" w:rsidRPr="0070320B">
        <w:rPr>
          <w:rFonts w:ascii="Cambria" w:hAnsi="Cambria"/>
          <w:sz w:val="22"/>
          <w:szCs w:val="22"/>
        </w:rPr>
        <w:br/>
      </w:r>
      <w:r w:rsidRPr="0070320B">
        <w:rPr>
          <w:rFonts w:ascii="Cambria" w:hAnsi="Cambria"/>
          <w:sz w:val="22"/>
          <w:szCs w:val="22"/>
        </w:rPr>
        <w:t xml:space="preserve">z wykonawców wspólnie ubiegających się o udzielenie zamówienia posiada uprawnienia </w:t>
      </w:r>
      <w:r w:rsidR="00E724CE" w:rsidRPr="0070320B">
        <w:rPr>
          <w:rFonts w:ascii="Cambria" w:hAnsi="Cambria"/>
          <w:sz w:val="22"/>
          <w:szCs w:val="22"/>
        </w:rPr>
        <w:br/>
      </w:r>
      <w:r w:rsidRPr="0070320B">
        <w:rPr>
          <w:rFonts w:ascii="Cambria" w:hAnsi="Cambria"/>
          <w:sz w:val="22"/>
          <w:szCs w:val="22"/>
        </w:rPr>
        <w:t>do prowadzenia określonej działalności gospodarczej lub zawodowej i zrealizuje roboty budowlane, dostawy lub usługi, do których realizacji te uprawnienia są wymagane.</w:t>
      </w:r>
    </w:p>
    <w:p w14:paraId="49CD66B6" w14:textId="78199B90" w:rsidR="00627757" w:rsidRPr="0070320B" w:rsidRDefault="00627757">
      <w:pPr>
        <w:pStyle w:val="Akapitzlist"/>
        <w:numPr>
          <w:ilvl w:val="3"/>
          <w:numId w:val="14"/>
        </w:numPr>
        <w:tabs>
          <w:tab w:val="clear" w:pos="2946"/>
        </w:tabs>
        <w:spacing w:line="276" w:lineRule="auto"/>
        <w:ind w:left="567" w:hanging="567"/>
        <w:jc w:val="both"/>
        <w:rPr>
          <w:rFonts w:ascii="Cambria" w:hAnsi="Cambria"/>
          <w:sz w:val="22"/>
          <w:szCs w:val="22"/>
        </w:rPr>
      </w:pPr>
      <w:bookmarkStart w:id="9" w:name="_Hlk125309720"/>
      <w:r w:rsidRPr="0070320B">
        <w:rPr>
          <w:rFonts w:ascii="Cambria" w:hAnsi="Cambria"/>
          <w:sz w:val="22"/>
          <w:szCs w:val="22"/>
        </w:rPr>
        <w:t xml:space="preserve">W przypadku, o którym mowa w art. 117 ust. 2 i 3 ustawy Pzp, wykonawcy wspólnie ubiegający się </w:t>
      </w:r>
      <w:r w:rsidRPr="0070320B">
        <w:rPr>
          <w:rFonts w:ascii="Cambria" w:hAnsi="Cambria"/>
          <w:sz w:val="22"/>
          <w:szCs w:val="22"/>
        </w:rPr>
        <w:br/>
        <w:t xml:space="preserve">o udzielenie zamówienia dołączają odpowiednio do wniosku o dopuszczenie do udziału </w:t>
      </w:r>
      <w:r w:rsidRPr="0070320B">
        <w:rPr>
          <w:rFonts w:ascii="Cambria" w:hAnsi="Cambria"/>
          <w:sz w:val="22"/>
          <w:szCs w:val="22"/>
        </w:rPr>
        <w:br/>
        <w:t>w postępowaniu albo do oferty oświadczenie, z którego wynika, które roboty budowlane, dostawy lub usługi wykonają poszczególni wykonawcy</w:t>
      </w:r>
      <w:bookmarkEnd w:id="9"/>
      <w:r w:rsidRPr="0070320B">
        <w:rPr>
          <w:rFonts w:ascii="Cambria" w:hAnsi="Cambria"/>
          <w:sz w:val="22"/>
          <w:szCs w:val="22"/>
        </w:rPr>
        <w:t>.</w:t>
      </w:r>
    </w:p>
    <w:p w14:paraId="5B9FA4C0" w14:textId="6B45FF01" w:rsidR="00627757" w:rsidRPr="0070320B" w:rsidRDefault="00A80E23">
      <w:pPr>
        <w:pStyle w:val="Akapitzlist"/>
        <w:numPr>
          <w:ilvl w:val="3"/>
          <w:numId w:val="14"/>
        </w:numPr>
        <w:tabs>
          <w:tab w:val="clear" w:pos="2946"/>
        </w:tabs>
        <w:spacing w:line="276" w:lineRule="auto"/>
        <w:ind w:left="567" w:hanging="567"/>
        <w:jc w:val="both"/>
        <w:rPr>
          <w:rFonts w:ascii="Cambria" w:hAnsi="Cambria"/>
          <w:sz w:val="22"/>
          <w:szCs w:val="22"/>
        </w:rPr>
      </w:pPr>
      <w:bookmarkStart w:id="10" w:name="_Hlk125309751"/>
      <w:r w:rsidRPr="0070320B">
        <w:rPr>
          <w:rFonts w:ascii="Cambria" w:hAnsi="Cambria"/>
          <w:sz w:val="22"/>
          <w:szCs w:val="22"/>
        </w:rPr>
        <w:t xml:space="preserve">Oceniając zdolność techniczną lub zawodową, </w:t>
      </w:r>
      <w:r w:rsidR="00627757" w:rsidRPr="0070320B">
        <w:rPr>
          <w:rFonts w:ascii="Cambria" w:hAnsi="Cambria"/>
          <w:sz w:val="22"/>
          <w:szCs w:val="22"/>
        </w:rPr>
        <w:t xml:space="preserve">Zamawiający może na każdym etapie postępowania, uznać, że wykonawca nie posiada wymaganych zdolności, jeżeli posiadanie przez Wykonawcę sprzecznych interesów, w szczególności zaangażowanie zasobów technicznych lub zawodowych </w:t>
      </w:r>
      <w:r w:rsidR="00627757" w:rsidRPr="0070320B">
        <w:rPr>
          <w:rFonts w:ascii="Cambria" w:hAnsi="Cambria"/>
          <w:sz w:val="22"/>
          <w:szCs w:val="22"/>
        </w:rPr>
        <w:lastRenderedPageBreak/>
        <w:t xml:space="preserve">Wykonawcy w inne przedsięwzięcia gospodarcze wykonawcy może mieć negatywny wpływ </w:t>
      </w:r>
      <w:r w:rsidR="005B5957" w:rsidRPr="0070320B">
        <w:rPr>
          <w:rFonts w:ascii="Cambria" w:hAnsi="Cambria"/>
          <w:sz w:val="22"/>
          <w:szCs w:val="22"/>
        </w:rPr>
        <w:br/>
      </w:r>
      <w:r w:rsidR="00627757" w:rsidRPr="0070320B">
        <w:rPr>
          <w:rFonts w:ascii="Cambria" w:hAnsi="Cambria"/>
          <w:sz w:val="22"/>
          <w:szCs w:val="22"/>
        </w:rPr>
        <w:t>na realizację zamówienia</w:t>
      </w:r>
      <w:bookmarkEnd w:id="10"/>
    </w:p>
    <w:p w14:paraId="17AFAF32" w14:textId="77777777" w:rsidR="006B375C" w:rsidRPr="0070320B" w:rsidRDefault="006B375C" w:rsidP="00835E40">
      <w:pPr>
        <w:spacing w:line="276" w:lineRule="auto"/>
        <w:jc w:val="both"/>
        <w:rPr>
          <w:rFonts w:ascii="Cambria" w:hAnsi="Cambria"/>
          <w:sz w:val="22"/>
          <w:szCs w:val="22"/>
        </w:rPr>
      </w:pPr>
    </w:p>
    <w:p w14:paraId="77FE2950" w14:textId="578DE179" w:rsidR="005D7A2F" w:rsidRPr="004F710C" w:rsidRDefault="00627757" w:rsidP="00835E40">
      <w:pPr>
        <w:spacing w:line="276" w:lineRule="auto"/>
        <w:jc w:val="both"/>
        <w:rPr>
          <w:rFonts w:ascii="Cambria" w:hAnsi="Cambria"/>
          <w:b/>
          <w:bCs/>
          <w:color w:val="FF3300"/>
          <w:sz w:val="22"/>
          <w:szCs w:val="22"/>
        </w:rPr>
      </w:pPr>
      <w:r w:rsidRPr="004F710C">
        <w:rPr>
          <w:rFonts w:ascii="Cambria" w:hAnsi="Cambria"/>
          <w:b/>
          <w:bCs/>
          <w:color w:val="FF3300"/>
          <w:sz w:val="22"/>
          <w:szCs w:val="22"/>
        </w:rPr>
        <w:t>Rozdział X.</w:t>
      </w:r>
      <w:r w:rsidR="004F710C" w:rsidRPr="004F710C">
        <w:rPr>
          <w:rFonts w:ascii="Cambria" w:hAnsi="Cambria"/>
          <w:b/>
          <w:bCs/>
          <w:color w:val="FF3300"/>
          <w:sz w:val="22"/>
          <w:szCs w:val="22"/>
        </w:rPr>
        <w:t xml:space="preserve"> </w:t>
      </w:r>
      <w:r w:rsidRPr="004F710C">
        <w:rPr>
          <w:rFonts w:ascii="Cambria" w:hAnsi="Cambria"/>
          <w:b/>
          <w:bCs/>
          <w:color w:val="FF3300"/>
          <w:sz w:val="22"/>
          <w:szCs w:val="22"/>
        </w:rPr>
        <w:t>Wykaz podmiotowych środków dowodowych.</w:t>
      </w:r>
    </w:p>
    <w:p w14:paraId="1797240C" w14:textId="62086304" w:rsidR="00627757" w:rsidRPr="0070320B" w:rsidRDefault="00627757">
      <w:pPr>
        <w:pStyle w:val="Akapitzlist"/>
        <w:numPr>
          <w:ilvl w:val="0"/>
          <w:numId w:val="16"/>
        </w:numPr>
        <w:spacing w:line="276" w:lineRule="auto"/>
        <w:ind w:left="567" w:hanging="567"/>
        <w:jc w:val="both"/>
        <w:rPr>
          <w:rFonts w:ascii="Cambria" w:hAnsi="Cambria"/>
          <w:b/>
          <w:bCs/>
          <w:sz w:val="22"/>
          <w:szCs w:val="22"/>
        </w:rPr>
      </w:pPr>
      <w:r w:rsidRPr="0070320B">
        <w:rPr>
          <w:rFonts w:ascii="Cambria" w:hAnsi="Cambria"/>
          <w:sz w:val="22"/>
          <w:szCs w:val="22"/>
        </w:rPr>
        <w:t>Zgodnie z art. 7 pkt. 17 ustawy Pzp przez podmiotowe środki dowodowe należy rozumieć środki służące potwierdzeniu braku podstaw wykluczenia, spełniania warunków udziału w postępowaniu lub kryteriów selekcji, z wyjątkiem oświadczenia, o którym mowa w art. 125 ust. 1 ustawy Pzp.</w:t>
      </w:r>
    </w:p>
    <w:p w14:paraId="76CB8317" w14:textId="186672D6" w:rsidR="00627757" w:rsidRPr="0070320B" w:rsidRDefault="00364470">
      <w:pPr>
        <w:pStyle w:val="Akapitzlist"/>
        <w:numPr>
          <w:ilvl w:val="0"/>
          <w:numId w:val="16"/>
        </w:numPr>
        <w:spacing w:line="276" w:lineRule="auto"/>
        <w:ind w:left="567" w:hanging="567"/>
        <w:jc w:val="both"/>
        <w:rPr>
          <w:rFonts w:ascii="Cambria" w:hAnsi="Cambria"/>
          <w:b/>
          <w:bCs/>
          <w:sz w:val="22"/>
          <w:szCs w:val="22"/>
        </w:rPr>
      </w:pPr>
      <w:r w:rsidRPr="0070320B">
        <w:rPr>
          <w:rFonts w:ascii="Cambria" w:hAnsi="Cambria"/>
          <w:sz w:val="22"/>
          <w:szCs w:val="22"/>
        </w:rPr>
        <w:t>Podmiotowe środki dowodowe co do zasady składane są przez wykonawcę, którego oferta została najwyżej oceniona, na wezwanie Zamawiającego.</w:t>
      </w:r>
    </w:p>
    <w:p w14:paraId="2D50293A" w14:textId="00946358" w:rsidR="00364470" w:rsidRPr="0070320B" w:rsidRDefault="00364470">
      <w:pPr>
        <w:pStyle w:val="Akapitzlist"/>
        <w:numPr>
          <w:ilvl w:val="0"/>
          <w:numId w:val="16"/>
        </w:numPr>
        <w:spacing w:line="276" w:lineRule="auto"/>
        <w:ind w:left="567" w:hanging="567"/>
        <w:jc w:val="both"/>
        <w:rPr>
          <w:rFonts w:ascii="Cambria" w:hAnsi="Cambria"/>
          <w:b/>
          <w:bCs/>
          <w:sz w:val="22"/>
          <w:szCs w:val="22"/>
        </w:rPr>
      </w:pPr>
      <w:r w:rsidRPr="0070320B">
        <w:rPr>
          <w:rFonts w:ascii="Cambria" w:hAnsi="Cambria"/>
          <w:sz w:val="22"/>
          <w:szCs w:val="22"/>
        </w:rPr>
        <w:t>Jeżeli jest to niezbędne do zapewnienia odpowiedniego przebiegu postępowania o udzielenie zamówienia, zamawiający może na każdym etapie postępowania, wezwać wszystkich wykonawców do złożenia wszystkich lub niektórych podmiotowych środków dowodowych, wskazanych w ust. 4, aktualnych na dzień ich złożenia.</w:t>
      </w:r>
    </w:p>
    <w:p w14:paraId="73EB92D9" w14:textId="346E1C2F" w:rsidR="00364470" w:rsidRPr="0070320B" w:rsidRDefault="00364470">
      <w:pPr>
        <w:pStyle w:val="Akapitzlist"/>
        <w:numPr>
          <w:ilvl w:val="0"/>
          <w:numId w:val="16"/>
        </w:numPr>
        <w:spacing w:line="276" w:lineRule="auto"/>
        <w:ind w:left="567" w:hanging="567"/>
        <w:jc w:val="both"/>
        <w:rPr>
          <w:rFonts w:ascii="Cambria" w:hAnsi="Cambria"/>
          <w:b/>
          <w:bCs/>
          <w:sz w:val="22"/>
          <w:szCs w:val="22"/>
        </w:rPr>
      </w:pPr>
      <w:r w:rsidRPr="0070320B">
        <w:rPr>
          <w:rFonts w:ascii="Cambria" w:hAnsi="Cambria"/>
          <w:sz w:val="22"/>
          <w:szCs w:val="22"/>
        </w:rPr>
        <w:t>Zamawiający przed wyborem najkorzystniejszej oferty wezwie wykonawcę, którego oferta została najwyżej oceniona, do złożenia w wyznaczonym terminie, nie krótszym niż 10 dni, aktualnych na dzień złożenia, następujących podmiotowych środków dowodowych</w:t>
      </w:r>
      <w:r w:rsidR="00D533B3">
        <w:rPr>
          <w:rFonts w:ascii="Cambria" w:hAnsi="Cambria"/>
          <w:sz w:val="22"/>
          <w:szCs w:val="22"/>
        </w:rPr>
        <w:t>:</w:t>
      </w:r>
    </w:p>
    <w:p w14:paraId="28FAF961" w14:textId="1B58AA7F" w:rsidR="00364470" w:rsidRPr="0070320B" w:rsidRDefault="00364470">
      <w:pPr>
        <w:pStyle w:val="Akapitzlist"/>
        <w:numPr>
          <w:ilvl w:val="0"/>
          <w:numId w:val="17"/>
        </w:numPr>
        <w:spacing w:line="276" w:lineRule="auto"/>
        <w:ind w:left="1134" w:hanging="567"/>
        <w:jc w:val="both"/>
        <w:rPr>
          <w:rFonts w:ascii="Cambria" w:hAnsi="Cambria"/>
          <w:b/>
          <w:bCs/>
          <w:sz w:val="22"/>
          <w:szCs w:val="22"/>
        </w:rPr>
      </w:pPr>
      <w:r w:rsidRPr="0070320B">
        <w:rPr>
          <w:rFonts w:ascii="Cambria" w:hAnsi="Cambria" w:cs="Arial"/>
          <w:b/>
          <w:noProof/>
          <w:sz w:val="22"/>
          <w:szCs w:val="22"/>
        </w:rPr>
        <w:t>informacji z Krajowego Rejestru Karnego w zakresie:</w:t>
      </w:r>
    </w:p>
    <w:p w14:paraId="33918FD2" w14:textId="71664E5C" w:rsidR="00364470" w:rsidRPr="0070320B" w:rsidRDefault="00364470">
      <w:pPr>
        <w:pStyle w:val="Akapitzlist"/>
        <w:numPr>
          <w:ilvl w:val="0"/>
          <w:numId w:val="18"/>
        </w:numPr>
        <w:spacing w:line="276" w:lineRule="auto"/>
        <w:ind w:left="1701" w:hanging="567"/>
        <w:jc w:val="both"/>
        <w:rPr>
          <w:rFonts w:ascii="Cambria" w:hAnsi="Cambria"/>
          <w:b/>
          <w:bCs/>
          <w:sz w:val="22"/>
          <w:szCs w:val="22"/>
        </w:rPr>
      </w:pPr>
      <w:r w:rsidRPr="0070320B">
        <w:rPr>
          <w:rFonts w:ascii="Cambria" w:hAnsi="Cambria" w:cs="Arial"/>
          <w:noProof/>
          <w:sz w:val="22"/>
          <w:szCs w:val="22"/>
        </w:rPr>
        <w:t>art. 108 ust. 1 pkt 1 i 2 ustawy Pzp,</w:t>
      </w:r>
    </w:p>
    <w:p w14:paraId="1ADF997B" w14:textId="77777777" w:rsidR="00EB6B88" w:rsidRPr="00CC47A4" w:rsidRDefault="00364470">
      <w:pPr>
        <w:pStyle w:val="Akapitzlist"/>
        <w:numPr>
          <w:ilvl w:val="0"/>
          <w:numId w:val="18"/>
        </w:numPr>
        <w:spacing w:line="276" w:lineRule="auto"/>
        <w:ind w:left="1701" w:hanging="567"/>
        <w:jc w:val="both"/>
        <w:rPr>
          <w:rFonts w:ascii="Cambria" w:hAnsi="Cambria"/>
          <w:b/>
          <w:bCs/>
          <w:sz w:val="22"/>
          <w:szCs w:val="22"/>
        </w:rPr>
      </w:pPr>
      <w:r w:rsidRPr="00CC47A4">
        <w:rPr>
          <w:rFonts w:ascii="Cambria" w:hAnsi="Cambria" w:cs="Arial"/>
          <w:noProof/>
          <w:sz w:val="22"/>
          <w:szCs w:val="22"/>
        </w:rPr>
        <w:t xml:space="preserve">art. 108 ust. 1 pkt 4 ustawy Pzp, dotyczącej orzeczenia zakazu ubiegania się o zamówienie publiczne tytułem środka karnego, </w:t>
      </w:r>
    </w:p>
    <w:p w14:paraId="7CD907B8" w14:textId="2261CFD5" w:rsidR="00364470" w:rsidRPr="0070320B" w:rsidRDefault="008A553E" w:rsidP="00EB6B88">
      <w:pPr>
        <w:spacing w:line="276" w:lineRule="auto"/>
        <w:ind w:left="1134"/>
        <w:jc w:val="both"/>
        <w:rPr>
          <w:rFonts w:ascii="Cambria" w:hAnsi="Cambria"/>
          <w:b/>
          <w:bCs/>
          <w:sz w:val="22"/>
          <w:szCs w:val="22"/>
        </w:rPr>
      </w:pPr>
      <w:r w:rsidRPr="0070320B">
        <w:rPr>
          <w:rFonts w:ascii="Cambria" w:hAnsi="Cambria" w:cs="Arial"/>
          <w:noProof/>
          <w:sz w:val="22"/>
          <w:szCs w:val="22"/>
        </w:rPr>
        <w:t xml:space="preserve">- </w:t>
      </w:r>
      <w:r w:rsidR="00364470" w:rsidRPr="0070320B">
        <w:rPr>
          <w:rFonts w:ascii="Cambria" w:hAnsi="Cambria" w:cs="Arial"/>
          <w:noProof/>
          <w:sz w:val="22"/>
          <w:szCs w:val="22"/>
        </w:rPr>
        <w:t>sporządzonej nie wcześniej niż 6 miesięcy przed jej złożeniem;</w:t>
      </w:r>
    </w:p>
    <w:p w14:paraId="10252C6A" w14:textId="02D05CEC" w:rsidR="00627757" w:rsidRPr="0070320B" w:rsidRDefault="00364470" w:rsidP="00835E40">
      <w:pPr>
        <w:pStyle w:val="Akapitzlist"/>
        <w:spacing w:line="276" w:lineRule="auto"/>
        <w:ind w:left="1134"/>
        <w:jc w:val="both"/>
        <w:rPr>
          <w:rFonts w:ascii="Cambria" w:hAnsi="Cambria"/>
          <w:b/>
          <w:bCs/>
          <w:sz w:val="22"/>
          <w:szCs w:val="22"/>
        </w:rPr>
      </w:pPr>
      <w:r w:rsidRPr="0070320B">
        <w:rPr>
          <w:rFonts w:ascii="Cambria" w:hAnsi="Cambria" w:cs="Arial"/>
          <w:i/>
          <w:kern w:val="0"/>
          <w:sz w:val="22"/>
          <w:szCs w:val="22"/>
        </w:rPr>
        <w:t>UWAGA. W przypadku wykonawców wspólnie ubiegających się o udzielenie zamówienia informacje musi złożyć każdy z wykonawców</w:t>
      </w:r>
      <w:r w:rsidR="00076757" w:rsidRPr="0070320B">
        <w:rPr>
          <w:rFonts w:ascii="Cambria" w:hAnsi="Cambria" w:cs="Arial"/>
          <w:i/>
          <w:kern w:val="0"/>
          <w:sz w:val="22"/>
          <w:szCs w:val="22"/>
        </w:rPr>
        <w:t>.</w:t>
      </w:r>
    </w:p>
    <w:p w14:paraId="25BFFDD3" w14:textId="7F86F132" w:rsidR="00627757" w:rsidRPr="001300B9" w:rsidRDefault="00364470">
      <w:pPr>
        <w:pStyle w:val="Akapitzlist"/>
        <w:numPr>
          <w:ilvl w:val="0"/>
          <w:numId w:val="17"/>
        </w:numPr>
        <w:spacing w:line="276" w:lineRule="auto"/>
        <w:ind w:left="1134" w:hanging="567"/>
        <w:jc w:val="both"/>
        <w:rPr>
          <w:rFonts w:ascii="Cambria" w:hAnsi="Cambria"/>
          <w:sz w:val="22"/>
          <w:szCs w:val="22"/>
        </w:rPr>
      </w:pPr>
      <w:r w:rsidRPr="001300B9">
        <w:rPr>
          <w:rFonts w:ascii="Cambria" w:hAnsi="Cambria" w:cs="Arial"/>
          <w:b/>
          <w:noProof/>
          <w:sz w:val="22"/>
          <w:szCs w:val="22"/>
        </w:rPr>
        <w:t>oświadczenia wykonawcy, w zakresie art. 108 ust. 1 pkt 5 ustawy Pzp, o braku przynależności do tej samej grupy kapitałowej</w:t>
      </w:r>
      <w:r w:rsidRPr="001300B9">
        <w:rPr>
          <w:rFonts w:ascii="Cambria" w:hAnsi="Cambria" w:cs="Arial"/>
          <w:noProof/>
          <w:sz w:val="22"/>
          <w:szCs w:val="22"/>
        </w:rPr>
        <w:t xml:space="preserve"> (wzór </w:t>
      </w:r>
      <w:r w:rsidRPr="001300B9">
        <w:rPr>
          <w:rFonts w:ascii="Cambria" w:hAnsi="Cambria" w:cs="Arial"/>
          <w:b/>
          <w:bCs/>
          <w:noProof/>
          <w:sz w:val="22"/>
          <w:szCs w:val="22"/>
        </w:rPr>
        <w:t xml:space="preserve">załącznik nr </w:t>
      </w:r>
      <w:r w:rsidR="0078560A" w:rsidRPr="001300B9">
        <w:rPr>
          <w:rFonts w:ascii="Cambria" w:hAnsi="Cambria" w:cs="Arial"/>
          <w:b/>
          <w:bCs/>
          <w:noProof/>
          <w:sz w:val="22"/>
          <w:szCs w:val="22"/>
        </w:rPr>
        <w:t>5</w:t>
      </w:r>
      <w:r w:rsidRPr="001300B9">
        <w:rPr>
          <w:rFonts w:ascii="Cambria" w:hAnsi="Cambria" w:cs="Arial"/>
          <w:b/>
          <w:bCs/>
          <w:noProof/>
          <w:sz w:val="22"/>
          <w:szCs w:val="22"/>
        </w:rPr>
        <w:t xml:space="preserve"> </w:t>
      </w:r>
      <w:r w:rsidRPr="001300B9">
        <w:rPr>
          <w:rFonts w:ascii="Cambria" w:hAnsi="Cambria" w:cs="Arial"/>
          <w:noProof/>
          <w:sz w:val="22"/>
          <w:szCs w:val="22"/>
        </w:rPr>
        <w:t xml:space="preserve">do SWZ) </w:t>
      </w:r>
      <w:r w:rsidR="00D35A83" w:rsidRPr="001300B9">
        <w:rPr>
          <w:rFonts w:ascii="Cambria" w:hAnsi="Cambria" w:cs="Arial"/>
          <w:noProof/>
          <w:sz w:val="22"/>
          <w:szCs w:val="22"/>
        </w:rPr>
        <w:br/>
      </w:r>
      <w:r w:rsidRPr="001300B9">
        <w:rPr>
          <w:rFonts w:ascii="Cambria" w:hAnsi="Cambria" w:cs="Arial"/>
          <w:noProof/>
          <w:sz w:val="22"/>
          <w:szCs w:val="22"/>
        </w:rPr>
        <w:t>w rozumieniu ustawy z dnia 16 lutego 2007 r. o ochronie konkurencji i konsumentów (</w:t>
      </w:r>
      <w:r w:rsidR="00D35A83" w:rsidRPr="001300B9">
        <w:rPr>
          <w:rFonts w:ascii="Cambria" w:hAnsi="Cambria" w:cs="Arial"/>
          <w:noProof/>
          <w:sz w:val="22"/>
          <w:szCs w:val="22"/>
        </w:rPr>
        <w:t xml:space="preserve">t.j. </w:t>
      </w:r>
      <w:r w:rsidRPr="001300B9">
        <w:rPr>
          <w:rFonts w:ascii="Cambria" w:hAnsi="Cambria" w:cs="Arial"/>
          <w:noProof/>
          <w:sz w:val="22"/>
          <w:szCs w:val="22"/>
        </w:rPr>
        <w:t xml:space="preserve">Dz. U. </w:t>
      </w:r>
      <w:r w:rsidR="00D35A83" w:rsidRPr="001300B9">
        <w:rPr>
          <w:rFonts w:ascii="Cambria" w:hAnsi="Cambria" w:cs="Arial"/>
          <w:noProof/>
          <w:sz w:val="22"/>
          <w:szCs w:val="22"/>
        </w:rPr>
        <w:br/>
      </w:r>
      <w:r w:rsidRPr="001300B9">
        <w:rPr>
          <w:rFonts w:ascii="Cambria" w:hAnsi="Cambria" w:cs="Arial"/>
          <w:noProof/>
          <w:sz w:val="22"/>
          <w:szCs w:val="22"/>
        </w:rPr>
        <w:t>z 202</w:t>
      </w:r>
      <w:r w:rsidR="00D77922" w:rsidRPr="001300B9">
        <w:rPr>
          <w:rFonts w:ascii="Cambria" w:hAnsi="Cambria" w:cs="Arial"/>
          <w:noProof/>
          <w:sz w:val="22"/>
          <w:szCs w:val="22"/>
        </w:rPr>
        <w:t>3</w:t>
      </w:r>
      <w:r w:rsidRPr="001300B9">
        <w:rPr>
          <w:rFonts w:ascii="Cambria" w:hAnsi="Cambria" w:cs="Arial"/>
          <w:noProof/>
          <w:sz w:val="22"/>
          <w:szCs w:val="22"/>
        </w:rPr>
        <w:t xml:space="preserve"> r. poz. </w:t>
      </w:r>
      <w:r w:rsidR="00D77922" w:rsidRPr="001300B9">
        <w:rPr>
          <w:rFonts w:ascii="Cambria" w:hAnsi="Cambria" w:cs="Arial"/>
          <w:noProof/>
          <w:sz w:val="22"/>
          <w:szCs w:val="22"/>
        </w:rPr>
        <w:t>1689</w:t>
      </w:r>
      <w:r w:rsidR="00D35A83" w:rsidRPr="001300B9">
        <w:rPr>
          <w:rFonts w:ascii="Cambria" w:hAnsi="Cambria" w:cs="Arial"/>
          <w:noProof/>
          <w:sz w:val="22"/>
          <w:szCs w:val="22"/>
        </w:rPr>
        <w:t xml:space="preserve"> z późn. zm.</w:t>
      </w:r>
      <w:r w:rsidRPr="001300B9">
        <w:rPr>
          <w:rFonts w:ascii="Cambria" w:hAnsi="Cambria" w:cs="Arial"/>
          <w:noProof/>
          <w:sz w:val="22"/>
          <w:szCs w:val="22"/>
        </w:rPr>
        <w:t>), z innym wykonawcą, który złożył odrębną ofertę, ofertę częściową w postępowaniu, albo oświadczenia o przynależności do tej samej grupy kapitałowej wraz z dokumentami lub informacjami potwierdzającymi przygotowanie oferty, oferty częściowej niezależnie od innego wykonawcy należącego do tej samej grupy kapitałowej</w:t>
      </w:r>
      <w:r w:rsidR="00D35A83" w:rsidRPr="001300B9">
        <w:rPr>
          <w:rFonts w:ascii="Cambria" w:hAnsi="Cambria" w:cs="Arial"/>
          <w:noProof/>
          <w:sz w:val="22"/>
          <w:szCs w:val="22"/>
        </w:rPr>
        <w:t>;</w:t>
      </w:r>
    </w:p>
    <w:p w14:paraId="10D0865D" w14:textId="6F90767E" w:rsidR="00D35A83" w:rsidRPr="001300B9" w:rsidRDefault="00D35A83" w:rsidP="00835E40">
      <w:pPr>
        <w:pStyle w:val="Akapitzlist"/>
        <w:spacing w:line="276" w:lineRule="auto"/>
        <w:ind w:left="1134"/>
        <w:jc w:val="both"/>
        <w:rPr>
          <w:rFonts w:ascii="Cambria" w:hAnsi="Cambria"/>
          <w:sz w:val="22"/>
          <w:szCs w:val="22"/>
        </w:rPr>
      </w:pPr>
      <w:r w:rsidRPr="001300B9">
        <w:rPr>
          <w:rFonts w:ascii="Cambria" w:hAnsi="Cambria" w:cs="Arial"/>
          <w:i/>
          <w:kern w:val="0"/>
          <w:sz w:val="22"/>
          <w:szCs w:val="22"/>
        </w:rPr>
        <w:t>UWAGA.</w:t>
      </w:r>
      <w:r w:rsidR="00076757" w:rsidRPr="001300B9">
        <w:rPr>
          <w:rFonts w:ascii="Cambria" w:hAnsi="Cambria" w:cs="Arial"/>
          <w:i/>
          <w:kern w:val="0"/>
          <w:sz w:val="22"/>
          <w:szCs w:val="22"/>
        </w:rPr>
        <w:t xml:space="preserve"> </w:t>
      </w:r>
      <w:r w:rsidRPr="001300B9">
        <w:rPr>
          <w:rFonts w:ascii="Cambria" w:hAnsi="Cambria" w:cs="Arial"/>
          <w:i/>
          <w:kern w:val="0"/>
          <w:sz w:val="22"/>
          <w:szCs w:val="22"/>
        </w:rPr>
        <w:t xml:space="preserve">W przypadku wykonawców wspólnie ubiegających się o udzielenie zamówienia </w:t>
      </w:r>
      <w:r w:rsidR="00914C84" w:rsidRPr="001300B9">
        <w:rPr>
          <w:rFonts w:ascii="Cambria" w:hAnsi="Cambria" w:cs="Arial"/>
          <w:i/>
          <w:kern w:val="0"/>
          <w:sz w:val="22"/>
          <w:szCs w:val="22"/>
        </w:rPr>
        <w:t xml:space="preserve">oświadczenie </w:t>
      </w:r>
      <w:r w:rsidRPr="001300B9">
        <w:rPr>
          <w:rFonts w:ascii="Cambria" w:hAnsi="Cambria" w:cs="Arial"/>
          <w:i/>
          <w:kern w:val="0"/>
          <w:sz w:val="22"/>
          <w:szCs w:val="22"/>
        </w:rPr>
        <w:t>musi złożyć każdy z wykonawców wspólnie ubiegających się o udzielenie zamówienia.</w:t>
      </w:r>
    </w:p>
    <w:p w14:paraId="3FCC01D0" w14:textId="6C9209DC" w:rsidR="00750BBE" w:rsidRPr="001300B9" w:rsidRDefault="00D35A83">
      <w:pPr>
        <w:pStyle w:val="Akapitzlist"/>
        <w:numPr>
          <w:ilvl w:val="0"/>
          <w:numId w:val="17"/>
        </w:numPr>
        <w:spacing w:line="276" w:lineRule="auto"/>
        <w:ind w:left="1134" w:hanging="567"/>
        <w:jc w:val="both"/>
        <w:rPr>
          <w:rFonts w:ascii="Cambria" w:hAnsi="Cambria" w:cs="Arial"/>
          <w:bCs/>
          <w:noProof/>
          <w:sz w:val="22"/>
          <w:szCs w:val="22"/>
        </w:rPr>
      </w:pPr>
      <w:r w:rsidRPr="001300B9">
        <w:rPr>
          <w:rFonts w:ascii="Cambria" w:hAnsi="Cambria" w:cs="Arial"/>
          <w:b/>
          <w:noProof/>
          <w:sz w:val="22"/>
          <w:szCs w:val="22"/>
        </w:rPr>
        <w:t>oświadczenia wykonawcy o aktualności informacji zawartych w oświadczeniu, o którym mowa w art. 125 ust. 1 ustawy Pzp</w:t>
      </w:r>
      <w:r w:rsidR="00803EEB" w:rsidRPr="001300B9">
        <w:rPr>
          <w:rFonts w:ascii="Cambria" w:hAnsi="Cambria" w:cs="Arial"/>
          <w:b/>
          <w:noProof/>
          <w:sz w:val="22"/>
          <w:szCs w:val="22"/>
        </w:rPr>
        <w:t xml:space="preserve"> </w:t>
      </w:r>
      <w:r w:rsidRPr="001300B9">
        <w:rPr>
          <w:rFonts w:ascii="Cambria" w:hAnsi="Cambria" w:cs="Arial"/>
          <w:bCs/>
          <w:noProof/>
          <w:sz w:val="22"/>
          <w:szCs w:val="22"/>
        </w:rPr>
        <w:t xml:space="preserve">(wzór </w:t>
      </w:r>
      <w:r w:rsidRPr="001300B9">
        <w:rPr>
          <w:rFonts w:ascii="Cambria" w:hAnsi="Cambria" w:cs="Arial"/>
          <w:b/>
          <w:noProof/>
          <w:sz w:val="22"/>
          <w:szCs w:val="22"/>
        </w:rPr>
        <w:t xml:space="preserve">załącznik nr  </w:t>
      </w:r>
      <w:r w:rsidR="0078560A" w:rsidRPr="001300B9">
        <w:rPr>
          <w:rFonts w:ascii="Cambria" w:hAnsi="Cambria" w:cs="Arial"/>
          <w:b/>
          <w:noProof/>
          <w:sz w:val="22"/>
          <w:szCs w:val="22"/>
        </w:rPr>
        <w:t>6</w:t>
      </w:r>
      <w:r w:rsidR="002C35E9" w:rsidRPr="001300B9">
        <w:rPr>
          <w:rFonts w:ascii="Cambria" w:hAnsi="Cambria" w:cs="Arial"/>
          <w:bCs/>
          <w:noProof/>
          <w:sz w:val="22"/>
          <w:szCs w:val="22"/>
        </w:rPr>
        <w:t xml:space="preserve"> do SWZ</w:t>
      </w:r>
      <w:r w:rsidRPr="001300B9">
        <w:rPr>
          <w:rFonts w:ascii="Cambria" w:hAnsi="Cambria" w:cs="Arial"/>
          <w:bCs/>
          <w:noProof/>
          <w:sz w:val="22"/>
          <w:szCs w:val="22"/>
        </w:rPr>
        <w:t>), w zakresie podstaw wykluczenia z postępowania okre</w:t>
      </w:r>
      <w:r w:rsidR="00E303D7" w:rsidRPr="001300B9">
        <w:rPr>
          <w:rFonts w:ascii="Cambria" w:hAnsi="Cambria" w:cs="Arial"/>
          <w:bCs/>
          <w:noProof/>
          <w:sz w:val="22"/>
          <w:szCs w:val="22"/>
        </w:rPr>
        <w:t>ś</w:t>
      </w:r>
      <w:r w:rsidRPr="001300B9">
        <w:rPr>
          <w:rFonts w:ascii="Cambria" w:hAnsi="Cambria" w:cs="Arial"/>
          <w:bCs/>
          <w:noProof/>
          <w:sz w:val="22"/>
          <w:szCs w:val="22"/>
        </w:rPr>
        <w:t xml:space="preserve">lonych w SWZ, o których mowa w art. 108 ust. 1 </w:t>
      </w:r>
      <w:r w:rsidR="0054519F" w:rsidRPr="001300B9">
        <w:rPr>
          <w:rFonts w:ascii="Cambria" w:hAnsi="Cambria" w:cs="Arial"/>
          <w:bCs/>
          <w:noProof/>
          <w:sz w:val="22"/>
          <w:szCs w:val="22"/>
        </w:rPr>
        <w:br/>
      </w:r>
      <w:r w:rsidRPr="001300B9">
        <w:rPr>
          <w:rFonts w:ascii="Cambria" w:hAnsi="Cambria" w:cs="Arial"/>
          <w:bCs/>
          <w:noProof/>
          <w:sz w:val="22"/>
          <w:szCs w:val="22"/>
        </w:rPr>
        <w:t>pkt 3, 4, 5 i 6</w:t>
      </w:r>
      <w:r w:rsidR="0054519F" w:rsidRPr="001300B9">
        <w:rPr>
          <w:rFonts w:ascii="Cambria" w:hAnsi="Cambria" w:cs="Arial"/>
          <w:bCs/>
          <w:noProof/>
          <w:sz w:val="22"/>
          <w:szCs w:val="22"/>
        </w:rPr>
        <w:t>, a także art. 7 ust. 1 ustawy z dnia 13 kwietnia 2022 r. o szczególnych rozwiązaniach w zakresie przeciwdziałania wspieraniu agresji na Ukrainę oraz służących ochronie bezpieczeństwa narodowego i art. 5k rozporządzenia Rady (UE) nr 833/2014 z dnia 31 lipca 2014 r. dotyczącego środków ograniczających w związku z działaniami Rosji destabilizującymi sytuację na Ukrainie</w:t>
      </w:r>
      <w:r w:rsidR="001F1A61" w:rsidRPr="001300B9">
        <w:rPr>
          <w:rFonts w:ascii="Cambria" w:hAnsi="Cambria" w:cs="Arial"/>
          <w:bCs/>
          <w:noProof/>
          <w:sz w:val="22"/>
          <w:szCs w:val="22"/>
        </w:rPr>
        <w:t>;</w:t>
      </w:r>
      <w:r w:rsidRPr="001300B9">
        <w:rPr>
          <w:rFonts w:ascii="Cambria" w:hAnsi="Cambria" w:cs="Arial"/>
          <w:bCs/>
          <w:noProof/>
          <w:sz w:val="22"/>
          <w:szCs w:val="22"/>
        </w:rPr>
        <w:t xml:space="preserve"> </w:t>
      </w:r>
    </w:p>
    <w:p w14:paraId="244E16DA" w14:textId="7B19672B" w:rsidR="00FE247A" w:rsidRPr="0070320B" w:rsidRDefault="00FE247A" w:rsidP="00FE247A">
      <w:pPr>
        <w:pStyle w:val="Akapitzlist"/>
        <w:spacing w:line="276" w:lineRule="auto"/>
        <w:ind w:left="1134"/>
        <w:jc w:val="both"/>
        <w:rPr>
          <w:rFonts w:ascii="Cambria" w:hAnsi="Cambria" w:cs="Arial"/>
          <w:i/>
          <w:kern w:val="0"/>
          <w:sz w:val="22"/>
          <w:szCs w:val="22"/>
        </w:rPr>
      </w:pPr>
      <w:r w:rsidRPr="001300B9">
        <w:rPr>
          <w:rFonts w:ascii="Cambria" w:hAnsi="Cambria" w:cs="Arial"/>
          <w:i/>
          <w:kern w:val="0"/>
          <w:sz w:val="22"/>
          <w:szCs w:val="22"/>
        </w:rPr>
        <w:t>UWAGA.</w:t>
      </w:r>
      <w:r w:rsidR="00076757" w:rsidRPr="001300B9">
        <w:rPr>
          <w:rFonts w:ascii="Cambria" w:hAnsi="Cambria" w:cs="Arial"/>
          <w:i/>
          <w:kern w:val="0"/>
          <w:sz w:val="22"/>
          <w:szCs w:val="22"/>
        </w:rPr>
        <w:t xml:space="preserve"> </w:t>
      </w:r>
      <w:r w:rsidRPr="001300B9">
        <w:rPr>
          <w:rFonts w:ascii="Cambria" w:hAnsi="Cambria" w:cs="Arial"/>
          <w:i/>
          <w:kern w:val="0"/>
          <w:sz w:val="22"/>
          <w:szCs w:val="22"/>
        </w:rPr>
        <w:t>W przypadku wykonawców wspólnie ubiegających się o udzielenie zamówienia oświadczenie musi złożyć każdy z wykonawców wspólnie ubiegających się o udzielenie zamówienia.</w:t>
      </w:r>
    </w:p>
    <w:p w14:paraId="70D84C30" w14:textId="7D5CB02C" w:rsidR="00153D38" w:rsidRPr="0070320B" w:rsidRDefault="006741FF">
      <w:pPr>
        <w:pStyle w:val="Akapitzlist"/>
        <w:numPr>
          <w:ilvl w:val="0"/>
          <w:numId w:val="17"/>
        </w:numPr>
        <w:spacing w:line="276" w:lineRule="auto"/>
        <w:ind w:left="1134" w:hanging="567"/>
        <w:jc w:val="both"/>
        <w:rPr>
          <w:rFonts w:ascii="Cambria" w:hAnsi="Cambria" w:cs="Arial"/>
          <w:bCs/>
          <w:noProof/>
          <w:sz w:val="22"/>
          <w:szCs w:val="22"/>
        </w:rPr>
      </w:pPr>
      <w:r w:rsidRPr="0070320B">
        <w:rPr>
          <w:rFonts w:ascii="Cambria" w:hAnsi="Cambria" w:cs="Arial"/>
          <w:b/>
          <w:noProof/>
          <w:sz w:val="22"/>
          <w:szCs w:val="22"/>
        </w:rPr>
        <w:t>odpis</w:t>
      </w:r>
      <w:r w:rsidR="00E348F3" w:rsidRPr="0070320B">
        <w:rPr>
          <w:rFonts w:ascii="Cambria" w:hAnsi="Cambria" w:cs="Arial"/>
          <w:b/>
          <w:noProof/>
          <w:sz w:val="22"/>
          <w:szCs w:val="22"/>
        </w:rPr>
        <w:t>u</w:t>
      </w:r>
      <w:r w:rsidRPr="0070320B">
        <w:rPr>
          <w:rFonts w:ascii="Cambria" w:hAnsi="Cambria" w:cs="Arial"/>
          <w:b/>
          <w:noProof/>
          <w:sz w:val="22"/>
          <w:szCs w:val="22"/>
        </w:rPr>
        <w:t xml:space="preserve"> lub informacj</w:t>
      </w:r>
      <w:r w:rsidR="00E348F3" w:rsidRPr="0070320B">
        <w:rPr>
          <w:rFonts w:ascii="Cambria" w:hAnsi="Cambria" w:cs="Arial"/>
          <w:b/>
          <w:noProof/>
          <w:sz w:val="22"/>
          <w:szCs w:val="22"/>
        </w:rPr>
        <w:t>i</w:t>
      </w:r>
      <w:r w:rsidRPr="0070320B">
        <w:rPr>
          <w:rFonts w:ascii="Cambria" w:hAnsi="Cambria" w:cs="Arial"/>
          <w:b/>
          <w:noProof/>
          <w:sz w:val="22"/>
          <w:szCs w:val="22"/>
        </w:rPr>
        <w:t xml:space="preserve"> z Krajowego Rejestru Sądowego lub z Centralnej Ewidencji </w:t>
      </w:r>
      <w:r w:rsidR="00FE247A" w:rsidRPr="0070320B">
        <w:rPr>
          <w:rFonts w:ascii="Cambria" w:hAnsi="Cambria" w:cs="Arial"/>
          <w:b/>
          <w:noProof/>
          <w:sz w:val="22"/>
          <w:szCs w:val="22"/>
        </w:rPr>
        <w:br/>
      </w:r>
      <w:r w:rsidRPr="0070320B">
        <w:rPr>
          <w:rFonts w:ascii="Cambria" w:hAnsi="Cambria" w:cs="Arial"/>
          <w:b/>
          <w:noProof/>
          <w:sz w:val="22"/>
          <w:szCs w:val="22"/>
        </w:rPr>
        <w:t xml:space="preserve">i Informacji o Działalności Gospodarczej, </w:t>
      </w:r>
      <w:r w:rsidRPr="0070320B">
        <w:rPr>
          <w:rFonts w:ascii="Cambria" w:hAnsi="Cambria" w:cs="Arial"/>
          <w:bCs/>
          <w:noProof/>
          <w:sz w:val="22"/>
          <w:szCs w:val="22"/>
        </w:rPr>
        <w:t xml:space="preserve">w zakresie art. 109 ust. 1 pkt 4 ustawy, sporządzonych </w:t>
      </w:r>
      <w:r w:rsidRPr="0070320B">
        <w:rPr>
          <w:rFonts w:ascii="Cambria" w:hAnsi="Cambria" w:cs="Arial"/>
          <w:bCs/>
          <w:noProof/>
          <w:sz w:val="22"/>
          <w:szCs w:val="22"/>
        </w:rPr>
        <w:lastRenderedPageBreak/>
        <w:t>nie wcześniej niż 3 miesiące przed jej złożeniem, jeżeli odrębne przepisy wymagają wpisu do rejestru lub ewidencji;</w:t>
      </w:r>
    </w:p>
    <w:p w14:paraId="6AFDB8A6" w14:textId="77777777" w:rsidR="00E66406" w:rsidRPr="001558B7" w:rsidRDefault="00FE247A" w:rsidP="00E66406">
      <w:pPr>
        <w:pStyle w:val="Akapitzlist"/>
        <w:spacing w:line="276" w:lineRule="auto"/>
        <w:ind w:left="1134"/>
        <w:jc w:val="both"/>
        <w:rPr>
          <w:rFonts w:ascii="Cambria" w:hAnsi="Cambria" w:cs="Arial"/>
          <w:i/>
          <w:kern w:val="0"/>
          <w:sz w:val="22"/>
          <w:szCs w:val="22"/>
        </w:rPr>
      </w:pPr>
      <w:r w:rsidRPr="0070320B">
        <w:rPr>
          <w:rFonts w:ascii="Cambria" w:hAnsi="Cambria" w:cs="Arial"/>
          <w:i/>
          <w:kern w:val="0"/>
          <w:sz w:val="22"/>
          <w:szCs w:val="22"/>
        </w:rPr>
        <w:t>UWAGA.</w:t>
      </w:r>
      <w:r w:rsidR="00076757" w:rsidRPr="0070320B">
        <w:rPr>
          <w:rFonts w:ascii="Cambria" w:hAnsi="Cambria" w:cs="Arial"/>
          <w:i/>
          <w:kern w:val="0"/>
          <w:sz w:val="22"/>
          <w:szCs w:val="22"/>
        </w:rPr>
        <w:t xml:space="preserve"> </w:t>
      </w:r>
      <w:r w:rsidRPr="0070320B">
        <w:rPr>
          <w:rFonts w:ascii="Cambria" w:hAnsi="Cambria" w:cs="Arial"/>
          <w:i/>
          <w:kern w:val="0"/>
          <w:sz w:val="22"/>
          <w:szCs w:val="22"/>
        </w:rPr>
        <w:t xml:space="preserve">W przypadku wykonawców wspólnie ubiegających się o udzielenie zamówienia </w:t>
      </w:r>
      <w:r w:rsidRPr="001558B7">
        <w:rPr>
          <w:rFonts w:ascii="Cambria" w:hAnsi="Cambria" w:cs="Arial"/>
          <w:i/>
          <w:kern w:val="0"/>
          <w:sz w:val="22"/>
          <w:szCs w:val="22"/>
        </w:rPr>
        <w:t>opis/informację musi złożyć każdy z wykonawców wspólnie ubiegających się o udzielenie zamówienia.</w:t>
      </w:r>
    </w:p>
    <w:p w14:paraId="40ED8E98" w14:textId="29FDA99B" w:rsidR="001300B9" w:rsidRPr="001558B7" w:rsidRDefault="00C5380C">
      <w:pPr>
        <w:pStyle w:val="Akapitzlist"/>
        <w:numPr>
          <w:ilvl w:val="0"/>
          <w:numId w:val="17"/>
        </w:numPr>
        <w:spacing w:line="276" w:lineRule="auto"/>
        <w:ind w:left="1134" w:hanging="567"/>
        <w:jc w:val="both"/>
        <w:rPr>
          <w:rFonts w:ascii="Cambria" w:hAnsi="Cambria" w:cs="Arial"/>
          <w:i/>
          <w:kern w:val="0"/>
          <w:sz w:val="22"/>
          <w:szCs w:val="22"/>
        </w:rPr>
      </w:pPr>
      <w:r w:rsidRPr="001558B7">
        <w:rPr>
          <w:rFonts w:ascii="Cambria" w:hAnsi="Cambria"/>
          <w:b/>
          <w:bCs/>
          <w:sz w:val="22"/>
          <w:szCs w:val="22"/>
        </w:rPr>
        <w:t xml:space="preserve">ważnego zezwolenia na prowadzenie hurtowni farmaceutycznej </w:t>
      </w:r>
      <w:r w:rsidR="00196848" w:rsidRPr="00196848">
        <w:rPr>
          <w:rFonts w:ascii="Cambria" w:hAnsi="Cambria"/>
          <w:b/>
          <w:bCs/>
          <w:color w:val="00B050"/>
          <w:sz w:val="22"/>
          <w:szCs w:val="22"/>
        </w:rPr>
        <w:t>–</w:t>
      </w:r>
      <w:r w:rsidRPr="00196848">
        <w:rPr>
          <w:rFonts w:ascii="Cambria" w:hAnsi="Cambria"/>
          <w:b/>
          <w:bCs/>
          <w:color w:val="00B050"/>
          <w:sz w:val="22"/>
          <w:szCs w:val="22"/>
        </w:rPr>
        <w:t xml:space="preserve"> </w:t>
      </w:r>
      <w:r w:rsidR="00196848" w:rsidRPr="00196848">
        <w:rPr>
          <w:rFonts w:ascii="Cambria" w:hAnsi="Cambria"/>
          <w:b/>
          <w:bCs/>
          <w:color w:val="00B050"/>
          <w:sz w:val="22"/>
          <w:szCs w:val="22"/>
        </w:rPr>
        <w:t>w zakresie części 2 zamówienia -</w:t>
      </w:r>
      <w:r w:rsidR="00196848" w:rsidRPr="00196848">
        <w:rPr>
          <w:rFonts w:ascii="Cambria" w:hAnsi="Cambria"/>
          <w:color w:val="00B050"/>
          <w:sz w:val="22"/>
          <w:szCs w:val="22"/>
        </w:rPr>
        <w:t xml:space="preserve"> </w:t>
      </w:r>
      <w:r w:rsidRPr="001558B7">
        <w:rPr>
          <w:rFonts w:ascii="Cambria" w:hAnsi="Cambria"/>
          <w:sz w:val="22"/>
          <w:szCs w:val="22"/>
        </w:rPr>
        <w:t xml:space="preserve">wydanego przez Głównego Inspektora Farmaceutycznego zgodnie z ustawą z dnia 06 września 2001 r. Prawo farmaceutyczne - </w:t>
      </w:r>
      <w:r w:rsidRPr="001558B7">
        <w:rPr>
          <w:rFonts w:ascii="Cambria" w:hAnsi="Cambria"/>
          <w:i/>
          <w:iCs/>
          <w:sz w:val="22"/>
          <w:szCs w:val="22"/>
        </w:rPr>
        <w:t>lub równoważnego dokumentu wydanego przez właściwe organy państw członkowskich UE.</w:t>
      </w:r>
      <w:r w:rsidRPr="001558B7">
        <w:rPr>
          <w:rFonts w:ascii="Cambria" w:hAnsi="Cambria"/>
          <w:b/>
          <w:bCs/>
          <w:i/>
          <w:iCs/>
          <w:sz w:val="22"/>
          <w:szCs w:val="22"/>
        </w:rPr>
        <w:t xml:space="preserve"> </w:t>
      </w:r>
    </w:p>
    <w:p w14:paraId="17A37BA0" w14:textId="5E877A90" w:rsidR="006461BC" w:rsidRPr="001558B7" w:rsidRDefault="006461BC" w:rsidP="00C5380C">
      <w:pPr>
        <w:pStyle w:val="Akapitzlist"/>
        <w:spacing w:line="276" w:lineRule="auto"/>
        <w:ind w:left="1134"/>
        <w:jc w:val="both"/>
        <w:rPr>
          <w:rFonts w:ascii="Cambria" w:hAnsi="Cambria" w:cs="Arial"/>
          <w:i/>
          <w:kern w:val="0"/>
          <w:sz w:val="22"/>
          <w:szCs w:val="22"/>
        </w:rPr>
      </w:pPr>
      <w:r w:rsidRPr="001558B7">
        <w:rPr>
          <w:rFonts w:ascii="Cambria" w:hAnsi="Cambria" w:cs="Arial"/>
          <w:i/>
          <w:kern w:val="0"/>
          <w:sz w:val="22"/>
          <w:szCs w:val="22"/>
        </w:rPr>
        <w:t xml:space="preserve">UWAGA. W przypadku wykonawców wspólnie ubiegających się o udzielenie zamówienia  dokument musi przedłożyć co najmniej jeden z wykonawców, który faktycznie będzie wykonywał dostawy, </w:t>
      </w:r>
      <w:r w:rsidRPr="001558B7">
        <w:rPr>
          <w:rFonts w:ascii="Cambria" w:hAnsi="Cambria" w:cs="Arial"/>
          <w:i/>
          <w:kern w:val="0"/>
          <w:sz w:val="22"/>
          <w:szCs w:val="22"/>
        </w:rPr>
        <w:br/>
        <w:t>do których realizacji te uprawnienia są wymagane.</w:t>
      </w:r>
    </w:p>
    <w:p w14:paraId="2ED78995" w14:textId="5CAC9372" w:rsidR="00917DC5" w:rsidRPr="0070320B" w:rsidRDefault="00917DC5">
      <w:pPr>
        <w:pStyle w:val="Akapitzlist"/>
        <w:numPr>
          <w:ilvl w:val="0"/>
          <w:numId w:val="17"/>
        </w:numPr>
        <w:spacing w:line="276" w:lineRule="auto"/>
        <w:ind w:left="1134" w:hanging="567"/>
        <w:jc w:val="both"/>
        <w:rPr>
          <w:rFonts w:ascii="Cambria" w:hAnsi="Cambria"/>
          <w:sz w:val="22"/>
          <w:szCs w:val="22"/>
        </w:rPr>
      </w:pPr>
      <w:r w:rsidRPr="001558B7">
        <w:rPr>
          <w:rFonts w:ascii="Cambria" w:hAnsi="Cambria"/>
          <w:b/>
          <w:bCs/>
          <w:sz w:val="22"/>
          <w:szCs w:val="22"/>
        </w:rPr>
        <w:t>informacji z Centralnego Rejestru Beneficjentów Rzeczywistych,</w:t>
      </w:r>
      <w:r w:rsidRPr="001558B7">
        <w:rPr>
          <w:rFonts w:ascii="Cambria" w:hAnsi="Cambria"/>
          <w:bCs/>
          <w:sz w:val="22"/>
          <w:szCs w:val="22"/>
        </w:rPr>
        <w:t xml:space="preserve"> w zakresie art. 108 ust. 2 ustawy, jeżeli</w:t>
      </w:r>
      <w:r w:rsidRPr="0070320B">
        <w:rPr>
          <w:rFonts w:ascii="Cambria" w:hAnsi="Cambria"/>
          <w:bCs/>
          <w:sz w:val="22"/>
          <w:szCs w:val="22"/>
        </w:rPr>
        <w:t xml:space="preserve"> odrębne przepisy wymagają wpisu do tego rejestru, sporządzonej nie wcześniej niż 3 miesiące przed jej złożeniem.</w:t>
      </w:r>
    </w:p>
    <w:p w14:paraId="68613F0E" w14:textId="19D84387" w:rsidR="00DC59EB" w:rsidRPr="0070320B" w:rsidRDefault="00DC59EB" w:rsidP="00DC59EB">
      <w:pPr>
        <w:pStyle w:val="Akapitzlist"/>
        <w:spacing w:line="276" w:lineRule="auto"/>
        <w:ind w:left="1134"/>
        <w:jc w:val="both"/>
        <w:rPr>
          <w:rFonts w:ascii="Cambria" w:hAnsi="Cambria" w:cs="Arial"/>
          <w:i/>
          <w:kern w:val="0"/>
          <w:sz w:val="22"/>
          <w:szCs w:val="22"/>
        </w:rPr>
      </w:pPr>
      <w:r w:rsidRPr="0070320B">
        <w:rPr>
          <w:rFonts w:ascii="Cambria" w:hAnsi="Cambria" w:cs="Arial"/>
          <w:i/>
          <w:kern w:val="0"/>
          <w:sz w:val="22"/>
          <w:szCs w:val="22"/>
        </w:rPr>
        <w:t>UWAGA. W przypadku wykonawców wspólnie ubiegających się o udzielenie zamówienia informację musi złożyć każdy z wykonawców wspólnie ubiegających się o udzielenie zamówienia.</w:t>
      </w:r>
    </w:p>
    <w:p w14:paraId="7B153540" w14:textId="055B8D13" w:rsidR="006741FF" w:rsidRPr="0070320B" w:rsidRDefault="00D0211F">
      <w:pPr>
        <w:pStyle w:val="Akapitzlist"/>
        <w:numPr>
          <w:ilvl w:val="0"/>
          <w:numId w:val="16"/>
        </w:numPr>
        <w:spacing w:line="276" w:lineRule="auto"/>
        <w:ind w:left="567" w:hanging="567"/>
        <w:jc w:val="both"/>
        <w:rPr>
          <w:rFonts w:ascii="Cambria" w:hAnsi="Cambria"/>
          <w:sz w:val="22"/>
          <w:szCs w:val="22"/>
        </w:rPr>
      </w:pPr>
      <w:r w:rsidRPr="0070320B">
        <w:rPr>
          <w:rFonts w:ascii="Cambria" w:hAnsi="Cambria"/>
          <w:sz w:val="22"/>
          <w:szCs w:val="22"/>
        </w:rPr>
        <w:t>Jeżeli Wykonawca ma siedzibę lub miejsce zamieszkania poza granicami Rzeczypospolitej Polskiej, zamiast:</w:t>
      </w:r>
    </w:p>
    <w:p w14:paraId="243FB5B8" w14:textId="2908F522" w:rsidR="00D0211F" w:rsidRPr="0070320B" w:rsidRDefault="00D0211F">
      <w:pPr>
        <w:pStyle w:val="Akapitzlist"/>
        <w:numPr>
          <w:ilvl w:val="0"/>
          <w:numId w:val="19"/>
        </w:numPr>
        <w:spacing w:line="276" w:lineRule="auto"/>
        <w:ind w:left="1134" w:hanging="567"/>
        <w:jc w:val="both"/>
        <w:rPr>
          <w:rFonts w:ascii="Cambria" w:hAnsi="Cambria"/>
          <w:sz w:val="22"/>
          <w:szCs w:val="22"/>
        </w:rPr>
      </w:pPr>
      <w:r w:rsidRPr="0070320B">
        <w:rPr>
          <w:rFonts w:ascii="Cambria" w:hAnsi="Cambria"/>
          <w:b/>
          <w:sz w:val="22"/>
          <w:szCs w:val="22"/>
        </w:rPr>
        <w:t>informacji z Krajowego Rejestru Karnego</w:t>
      </w:r>
      <w:r w:rsidRPr="0070320B">
        <w:rPr>
          <w:rFonts w:ascii="Cambria" w:hAnsi="Cambria"/>
          <w:sz w:val="22"/>
          <w:szCs w:val="22"/>
        </w:rPr>
        <w:t xml:space="preserve">, o której mowa w ust. 4 pkt 1 – </w:t>
      </w:r>
      <w:r w:rsidR="00EB6B88" w:rsidRPr="0070320B">
        <w:rPr>
          <w:rFonts w:ascii="Cambria" w:hAnsi="Cambria"/>
          <w:sz w:val="22"/>
          <w:szCs w:val="22"/>
        </w:rPr>
        <w:t xml:space="preserve">składa informację </w:t>
      </w:r>
      <w:r w:rsidR="00051D2B" w:rsidRPr="0070320B">
        <w:rPr>
          <w:rFonts w:ascii="Cambria" w:hAnsi="Cambria"/>
          <w:sz w:val="22"/>
          <w:szCs w:val="22"/>
        </w:rPr>
        <w:br/>
      </w:r>
      <w:r w:rsidR="00EB6B88" w:rsidRPr="0070320B">
        <w:rPr>
          <w:rFonts w:ascii="Cambria" w:hAnsi="Cambria"/>
          <w:sz w:val="22"/>
          <w:szCs w:val="22"/>
        </w:rPr>
        <w:t xml:space="preserve">z odpowiedniego rejestru, takiego jak rejestr sądowy, albo, w przypadku braku takiego rejestru, inny równoważny dokument wydany przez właściwy organ sądowy lub administracyjny kraju, </w:t>
      </w:r>
      <w:r w:rsidR="00051D2B" w:rsidRPr="0070320B">
        <w:rPr>
          <w:rFonts w:ascii="Cambria" w:hAnsi="Cambria"/>
          <w:sz w:val="22"/>
          <w:szCs w:val="22"/>
        </w:rPr>
        <w:br/>
      </w:r>
      <w:r w:rsidR="00EB6B88" w:rsidRPr="0070320B">
        <w:rPr>
          <w:rFonts w:ascii="Cambria" w:hAnsi="Cambria"/>
          <w:sz w:val="22"/>
          <w:szCs w:val="22"/>
        </w:rPr>
        <w:t xml:space="preserve">w którym wykonawca ma siedzibę lub miejsce zamieszkania lub miejsce zamieszkania ma osoba, której dotyczy informacja albo dokument, w zakresie, o którym mowa w ust. 4 pkt 1; </w:t>
      </w:r>
    </w:p>
    <w:p w14:paraId="04B254C9" w14:textId="5E785113" w:rsidR="00051D2B" w:rsidRPr="0070320B" w:rsidRDefault="00D0211F">
      <w:pPr>
        <w:pStyle w:val="Akapitzlist"/>
        <w:numPr>
          <w:ilvl w:val="0"/>
          <w:numId w:val="19"/>
        </w:numPr>
        <w:spacing w:line="276" w:lineRule="auto"/>
        <w:ind w:left="1134" w:hanging="567"/>
        <w:jc w:val="both"/>
        <w:rPr>
          <w:rFonts w:ascii="Cambria" w:hAnsi="Cambria"/>
          <w:sz w:val="22"/>
          <w:szCs w:val="22"/>
        </w:rPr>
      </w:pPr>
      <w:r w:rsidRPr="0070320B">
        <w:rPr>
          <w:rFonts w:ascii="Cambria" w:hAnsi="Cambria"/>
          <w:b/>
          <w:sz w:val="22"/>
          <w:szCs w:val="22"/>
        </w:rPr>
        <w:t>odpisu albo informacji z Krajowego Rejestru Sądowego</w:t>
      </w:r>
      <w:r w:rsidRPr="0070320B">
        <w:rPr>
          <w:rFonts w:ascii="Cambria" w:hAnsi="Cambria"/>
          <w:sz w:val="22"/>
          <w:szCs w:val="22"/>
        </w:rPr>
        <w:t xml:space="preserve"> </w:t>
      </w:r>
      <w:r w:rsidRPr="0070320B">
        <w:rPr>
          <w:rFonts w:ascii="Cambria" w:hAnsi="Cambria"/>
          <w:b/>
          <w:bCs/>
          <w:sz w:val="22"/>
          <w:szCs w:val="22"/>
        </w:rPr>
        <w:t>lub z Cen</w:t>
      </w:r>
      <w:r w:rsidR="009B6095" w:rsidRPr="0070320B">
        <w:rPr>
          <w:rFonts w:ascii="Cambria" w:hAnsi="Cambria"/>
          <w:b/>
          <w:bCs/>
          <w:sz w:val="22"/>
          <w:szCs w:val="22"/>
        </w:rPr>
        <w:t xml:space="preserve">tralnej Ewidencji </w:t>
      </w:r>
      <w:r w:rsidR="00EC050A" w:rsidRPr="0070320B">
        <w:rPr>
          <w:rFonts w:ascii="Cambria" w:hAnsi="Cambria"/>
          <w:b/>
          <w:bCs/>
          <w:sz w:val="22"/>
          <w:szCs w:val="22"/>
        </w:rPr>
        <w:br/>
      </w:r>
      <w:r w:rsidR="009B6095" w:rsidRPr="0070320B">
        <w:rPr>
          <w:rFonts w:ascii="Cambria" w:hAnsi="Cambria"/>
          <w:b/>
          <w:bCs/>
          <w:sz w:val="22"/>
          <w:szCs w:val="22"/>
        </w:rPr>
        <w:t xml:space="preserve">i Informacji </w:t>
      </w:r>
      <w:r w:rsidRPr="0070320B">
        <w:rPr>
          <w:rFonts w:ascii="Cambria" w:hAnsi="Cambria"/>
          <w:b/>
          <w:bCs/>
          <w:sz w:val="22"/>
          <w:szCs w:val="22"/>
        </w:rPr>
        <w:t>o Działalności Gospodarczej</w:t>
      </w:r>
      <w:r w:rsidRPr="0070320B">
        <w:rPr>
          <w:rFonts w:ascii="Cambria" w:hAnsi="Cambria"/>
          <w:sz w:val="22"/>
          <w:szCs w:val="22"/>
        </w:rPr>
        <w:t xml:space="preserve">, o których mowa w ust. 4 pkt </w:t>
      </w:r>
      <w:r w:rsidR="00917DC5" w:rsidRPr="0070320B">
        <w:rPr>
          <w:rFonts w:ascii="Cambria" w:hAnsi="Cambria"/>
          <w:sz w:val="22"/>
          <w:szCs w:val="22"/>
        </w:rPr>
        <w:t>4</w:t>
      </w:r>
      <w:r w:rsidRPr="0070320B">
        <w:rPr>
          <w:rFonts w:ascii="Cambria" w:hAnsi="Cambria"/>
          <w:sz w:val="22"/>
          <w:szCs w:val="22"/>
        </w:rPr>
        <w:t xml:space="preserve"> – składa dokument lub dokumenty wystawione w kraju, w którym wykonawca ma siedzibę lub miejsce zamieszkania, </w:t>
      </w:r>
      <w:r w:rsidR="00051D2B" w:rsidRPr="0070320B">
        <w:rPr>
          <w:rFonts w:ascii="Cambria" w:hAnsi="Cambria"/>
          <w:sz w:val="22"/>
          <w:szCs w:val="22"/>
        </w:rPr>
        <w:t>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30C043" w14:textId="77777777" w:rsidR="00051D2B" w:rsidRPr="0070320B" w:rsidRDefault="00E66406">
      <w:pPr>
        <w:pStyle w:val="Akapitzlist"/>
        <w:numPr>
          <w:ilvl w:val="0"/>
          <w:numId w:val="19"/>
        </w:numPr>
        <w:spacing w:line="276" w:lineRule="auto"/>
        <w:ind w:left="1134" w:hanging="567"/>
        <w:jc w:val="both"/>
        <w:rPr>
          <w:rFonts w:ascii="Cambria" w:hAnsi="Cambria"/>
          <w:sz w:val="22"/>
          <w:szCs w:val="22"/>
        </w:rPr>
      </w:pPr>
      <w:r w:rsidRPr="0070320B">
        <w:rPr>
          <w:rFonts w:ascii="Cambria" w:hAnsi="Cambria"/>
          <w:b/>
          <w:bCs/>
          <w:sz w:val="22"/>
          <w:szCs w:val="22"/>
        </w:rPr>
        <w:t>informacji z Centralnego Rejestru Beneficjentów Rzeczywistych</w:t>
      </w:r>
      <w:r w:rsidRPr="0070320B">
        <w:rPr>
          <w:rFonts w:ascii="Cambria" w:hAnsi="Cambria"/>
          <w:sz w:val="22"/>
          <w:szCs w:val="22"/>
        </w:rPr>
        <w:t>, o której mowa w ust. 4</w:t>
      </w:r>
      <w:r w:rsidRPr="0070320B">
        <w:rPr>
          <w:rFonts w:ascii="Cambria" w:hAnsi="Cambria"/>
          <w:sz w:val="22"/>
          <w:szCs w:val="22"/>
        </w:rPr>
        <w:br/>
        <w:t xml:space="preserve">pkt 6 - </w:t>
      </w:r>
      <w:r w:rsidR="00051D2B" w:rsidRPr="0070320B">
        <w:rPr>
          <w:rFonts w:ascii="Cambria" w:hAnsi="Cambria"/>
          <w:sz w:val="22"/>
          <w:szCs w:val="22"/>
        </w:rPr>
        <w:t>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w:t>
      </w:r>
    </w:p>
    <w:p w14:paraId="4C992DEB" w14:textId="33D544C9" w:rsidR="00D0211F" w:rsidRPr="0070320B" w:rsidRDefault="00051D2B">
      <w:pPr>
        <w:pStyle w:val="Akapitzlist"/>
        <w:numPr>
          <w:ilvl w:val="0"/>
          <w:numId w:val="16"/>
        </w:numPr>
        <w:spacing w:line="276" w:lineRule="auto"/>
        <w:ind w:left="567" w:hanging="567"/>
        <w:jc w:val="both"/>
        <w:rPr>
          <w:rFonts w:ascii="Cambria" w:hAnsi="Cambria"/>
          <w:sz w:val="22"/>
          <w:szCs w:val="22"/>
        </w:rPr>
      </w:pPr>
      <w:r w:rsidRPr="0070320B">
        <w:rPr>
          <w:rFonts w:ascii="Cambria" w:hAnsi="Cambria"/>
          <w:sz w:val="22"/>
          <w:szCs w:val="22"/>
        </w:rPr>
        <w:t xml:space="preserve">Dokumenty, o którym mowa w ust. 5 pkt 1, powinny być wystawione nie wcześniej niż 6 miesięcy przed </w:t>
      </w:r>
      <w:r w:rsidR="00DB59F0" w:rsidRPr="0070320B">
        <w:rPr>
          <w:rFonts w:ascii="Cambria" w:hAnsi="Cambria"/>
          <w:sz w:val="22"/>
          <w:szCs w:val="22"/>
        </w:rPr>
        <w:t>ich</w:t>
      </w:r>
      <w:r w:rsidRPr="0070320B">
        <w:rPr>
          <w:rFonts w:ascii="Cambria" w:hAnsi="Cambria"/>
          <w:sz w:val="22"/>
          <w:szCs w:val="22"/>
        </w:rPr>
        <w:t xml:space="preserve"> złożeniem. Dokumenty, o których mowa w ust. 5 pkt 2 i 3, powinny być wystawione nie wcześniej niż 3 miesiące przed ich złożeniem. </w:t>
      </w:r>
    </w:p>
    <w:p w14:paraId="1BC6D271" w14:textId="32E7D01F" w:rsidR="00827862" w:rsidRPr="0070320B" w:rsidRDefault="00750BBE">
      <w:pPr>
        <w:pStyle w:val="Akapitzlist"/>
        <w:numPr>
          <w:ilvl w:val="0"/>
          <w:numId w:val="16"/>
        </w:numPr>
        <w:spacing w:line="276" w:lineRule="auto"/>
        <w:ind w:left="567" w:hanging="567"/>
        <w:jc w:val="both"/>
        <w:rPr>
          <w:rFonts w:ascii="Cambria" w:hAnsi="Cambria"/>
          <w:sz w:val="22"/>
          <w:szCs w:val="22"/>
        </w:rPr>
      </w:pPr>
      <w:r w:rsidRPr="0070320B">
        <w:rPr>
          <w:rFonts w:ascii="Cambria" w:hAnsi="Cambria"/>
          <w:sz w:val="22"/>
          <w:szCs w:val="22"/>
        </w:rPr>
        <w:t>Jeżeli w kraju, w którym wykonawca ma siedzibę lub miejsce zamieszkania lub miejsce zamieszkania ma osoba,</w:t>
      </w:r>
      <w:r w:rsidR="0092189E" w:rsidRPr="0070320B">
        <w:rPr>
          <w:rFonts w:ascii="Cambria" w:hAnsi="Cambria"/>
          <w:sz w:val="22"/>
          <w:szCs w:val="22"/>
        </w:rPr>
        <w:t xml:space="preserve"> </w:t>
      </w:r>
      <w:r w:rsidRPr="0070320B">
        <w:rPr>
          <w:rFonts w:ascii="Cambria" w:hAnsi="Cambria"/>
          <w:sz w:val="22"/>
          <w:szCs w:val="22"/>
        </w:rPr>
        <w:t>której dokument dotyczy nie wydaje się dokumentów, o których mowa w ust. 5, lub gdy dokumenty te nie odnoszą się do wszystkich przypadków, o których mowa w art. 108 ust. 1 pkt 1, 2 i 4 ustawy Pzp,</w:t>
      </w:r>
      <w:r w:rsidR="0092189E" w:rsidRPr="0070320B">
        <w:rPr>
          <w:rFonts w:ascii="Cambria" w:hAnsi="Cambria"/>
          <w:sz w:val="22"/>
          <w:szCs w:val="22"/>
        </w:rPr>
        <w:t xml:space="preserve"> </w:t>
      </w:r>
      <w:r w:rsidR="00827862" w:rsidRPr="0070320B">
        <w:rPr>
          <w:rFonts w:ascii="Cambria" w:hAnsi="Cambria"/>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t>
      </w:r>
      <w:r w:rsidR="00827862" w:rsidRPr="0070320B">
        <w:rPr>
          <w:rFonts w:ascii="Cambria" w:hAnsi="Cambria"/>
          <w:sz w:val="22"/>
          <w:szCs w:val="22"/>
        </w:rPr>
        <w:lastRenderedPageBreak/>
        <w:t xml:space="preserve">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Zapisy ust. 6 stosuje się odpowiednio. </w:t>
      </w:r>
    </w:p>
    <w:p w14:paraId="4EFAB9CB" w14:textId="557DF927" w:rsidR="00D0211F" w:rsidRPr="0070320B" w:rsidRDefault="00465470">
      <w:pPr>
        <w:pStyle w:val="Akapitzlist"/>
        <w:numPr>
          <w:ilvl w:val="0"/>
          <w:numId w:val="16"/>
        </w:numPr>
        <w:spacing w:line="276" w:lineRule="auto"/>
        <w:ind w:left="567" w:hanging="567"/>
        <w:jc w:val="both"/>
        <w:rPr>
          <w:rFonts w:ascii="Cambria" w:hAnsi="Cambria"/>
          <w:sz w:val="22"/>
          <w:szCs w:val="22"/>
        </w:rPr>
      </w:pPr>
      <w:r w:rsidRPr="0070320B">
        <w:rPr>
          <w:rFonts w:ascii="Cambria" w:hAnsi="Cambria" w:cs="Arial"/>
          <w:sz w:val="22"/>
          <w:szCs w:val="22"/>
        </w:rPr>
        <w:t>Zamawiający nie wzywa do złożenia podmiotowych środków dowodowych, jeżeli:</w:t>
      </w:r>
    </w:p>
    <w:p w14:paraId="5CCC3BE9" w14:textId="2BFD3B7B" w:rsidR="00465470" w:rsidRPr="0070320B" w:rsidRDefault="00465470">
      <w:pPr>
        <w:pStyle w:val="Akapitzlist"/>
        <w:numPr>
          <w:ilvl w:val="0"/>
          <w:numId w:val="20"/>
        </w:numPr>
        <w:spacing w:line="276" w:lineRule="auto"/>
        <w:ind w:left="1134" w:hanging="567"/>
        <w:jc w:val="both"/>
        <w:rPr>
          <w:rFonts w:ascii="Cambria" w:hAnsi="Cambria"/>
          <w:sz w:val="22"/>
          <w:szCs w:val="22"/>
        </w:rPr>
      </w:pPr>
      <w:r w:rsidRPr="0070320B">
        <w:rPr>
          <w:rFonts w:ascii="Cambria" w:hAnsi="Cambria" w:cs="Arial"/>
          <w:sz w:val="22"/>
          <w:szCs w:val="22"/>
        </w:rPr>
        <w:t>może je uzyskać za pomocą bezpłatnych i ogólnodostępnych baz danych, w szczególności rejestrów publicznych w rozumieniu ustawy z 17 lutego 2005 r. o informatyzacji działalności podmiotów realizujących zadania publiczne, jeśli wykonawca wskazał w jednolitym dokumencie dane umożliwiające dostęp do tych środków,</w:t>
      </w:r>
    </w:p>
    <w:p w14:paraId="2CDF9BF3" w14:textId="161342E3" w:rsidR="00465470" w:rsidRPr="0070320B" w:rsidRDefault="00465470">
      <w:pPr>
        <w:pStyle w:val="Akapitzlist"/>
        <w:numPr>
          <w:ilvl w:val="0"/>
          <w:numId w:val="20"/>
        </w:numPr>
        <w:spacing w:line="276" w:lineRule="auto"/>
        <w:ind w:left="1134" w:hanging="567"/>
        <w:jc w:val="both"/>
        <w:rPr>
          <w:rFonts w:ascii="Cambria" w:hAnsi="Cambria"/>
          <w:sz w:val="22"/>
          <w:szCs w:val="22"/>
        </w:rPr>
      </w:pPr>
      <w:r w:rsidRPr="0070320B">
        <w:rPr>
          <w:rFonts w:ascii="Cambria" w:hAnsi="Cambria" w:cs="Arial"/>
          <w:sz w:val="22"/>
          <w:szCs w:val="22"/>
        </w:rPr>
        <w:t xml:space="preserve">podmiotowym środkiem dowodowym jest oświadczenie, którego treść odpowiada zakresowi </w:t>
      </w:r>
      <w:r w:rsidR="00DB62FF" w:rsidRPr="0070320B">
        <w:rPr>
          <w:rFonts w:ascii="Cambria" w:hAnsi="Cambria" w:cs="Arial"/>
          <w:sz w:val="22"/>
          <w:szCs w:val="22"/>
        </w:rPr>
        <w:t>oświadczenia, o którym mowa w art. 125 ust. 1 ustawy Pzp</w:t>
      </w:r>
      <w:r w:rsidR="00706DD0" w:rsidRPr="0070320B">
        <w:rPr>
          <w:rFonts w:ascii="Cambria" w:hAnsi="Cambria" w:cs="Arial"/>
          <w:sz w:val="22"/>
          <w:szCs w:val="22"/>
        </w:rPr>
        <w:t>.</w:t>
      </w:r>
    </w:p>
    <w:p w14:paraId="0356630B" w14:textId="029F9D78" w:rsidR="00D35A83" w:rsidRPr="0070320B" w:rsidRDefault="00465470">
      <w:pPr>
        <w:pStyle w:val="Akapitzlist"/>
        <w:numPr>
          <w:ilvl w:val="0"/>
          <w:numId w:val="16"/>
        </w:numPr>
        <w:spacing w:line="276" w:lineRule="auto"/>
        <w:ind w:left="567" w:hanging="567"/>
        <w:jc w:val="both"/>
        <w:rPr>
          <w:rFonts w:ascii="Cambria" w:hAnsi="Cambria" w:cs="Arial"/>
          <w:sz w:val="22"/>
          <w:szCs w:val="22"/>
        </w:rPr>
      </w:pPr>
      <w:r w:rsidRPr="0070320B">
        <w:rPr>
          <w:rFonts w:ascii="Cambria" w:hAnsi="Cambria" w:cs="Arial"/>
          <w:sz w:val="22"/>
          <w:szCs w:val="22"/>
        </w:rPr>
        <w:t>Wykonawca nie jest zobowiązany do złożenia podmiotowych środków dowodowych, które zamawiający posiada, jeżeli wykonawca wskaże te środki oraz potwierdzi ich prawidłowość i aktualność.</w:t>
      </w:r>
    </w:p>
    <w:p w14:paraId="72DD34E0" w14:textId="2E8FE088" w:rsidR="00465470" w:rsidRPr="0070320B" w:rsidRDefault="00465470">
      <w:pPr>
        <w:pStyle w:val="Akapitzlist"/>
        <w:numPr>
          <w:ilvl w:val="0"/>
          <w:numId w:val="16"/>
        </w:numPr>
        <w:spacing w:line="276" w:lineRule="auto"/>
        <w:ind w:left="567" w:hanging="567"/>
        <w:jc w:val="both"/>
        <w:rPr>
          <w:rFonts w:ascii="Cambria" w:hAnsi="Cambria" w:cs="Arial"/>
          <w:sz w:val="22"/>
          <w:szCs w:val="22"/>
        </w:rPr>
      </w:pPr>
      <w:r w:rsidRPr="0070320B">
        <w:rPr>
          <w:rFonts w:ascii="Cambria" w:hAnsi="Cambria" w:cs="Arial"/>
          <w:sz w:val="22"/>
          <w:szCs w:val="22"/>
        </w:rPr>
        <w:t>Wykonawca składa podmiotowe środki dowodowe aktualne na dzień ich złożenia.</w:t>
      </w:r>
    </w:p>
    <w:p w14:paraId="60A589C9" w14:textId="03D1F020" w:rsidR="00465470" w:rsidRPr="0070320B" w:rsidRDefault="00465470">
      <w:pPr>
        <w:pStyle w:val="Akapitzlist"/>
        <w:numPr>
          <w:ilvl w:val="0"/>
          <w:numId w:val="16"/>
        </w:numPr>
        <w:spacing w:line="276" w:lineRule="auto"/>
        <w:ind w:left="567" w:hanging="567"/>
        <w:jc w:val="both"/>
        <w:rPr>
          <w:rFonts w:ascii="Cambria" w:hAnsi="Cambria" w:cs="Arial"/>
          <w:sz w:val="22"/>
          <w:szCs w:val="22"/>
        </w:rPr>
      </w:pPr>
      <w:r w:rsidRPr="0070320B">
        <w:rPr>
          <w:rFonts w:ascii="Cambria" w:hAnsi="Cambria" w:cs="Arial"/>
          <w:sz w:val="22"/>
          <w:szCs w:val="22"/>
        </w:rPr>
        <w:t xml:space="preserve">W zakresie nieuregulowanym ustawą </w:t>
      </w:r>
      <w:proofErr w:type="spellStart"/>
      <w:r w:rsidRPr="0070320B">
        <w:rPr>
          <w:rFonts w:ascii="Cambria" w:hAnsi="Cambria" w:cs="Arial"/>
          <w:sz w:val="22"/>
          <w:szCs w:val="22"/>
        </w:rPr>
        <w:t>Pzp</w:t>
      </w:r>
      <w:proofErr w:type="spellEnd"/>
      <w:r w:rsidRPr="0070320B">
        <w:rPr>
          <w:rFonts w:ascii="Cambria" w:hAnsi="Cambria" w:cs="Arial"/>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F45909E" w14:textId="77777777" w:rsidR="00362DAC" w:rsidRPr="0070320B" w:rsidRDefault="00362DAC" w:rsidP="00835E40">
      <w:pPr>
        <w:spacing w:line="276" w:lineRule="auto"/>
        <w:jc w:val="both"/>
        <w:rPr>
          <w:rFonts w:ascii="Cambria" w:hAnsi="Cambria" w:cs="Arial"/>
          <w:sz w:val="22"/>
          <w:szCs w:val="22"/>
        </w:rPr>
      </w:pPr>
    </w:p>
    <w:p w14:paraId="0087CD19" w14:textId="11EF0F7A" w:rsidR="00465470" w:rsidRPr="007055BC" w:rsidRDefault="00465470" w:rsidP="00835E40">
      <w:pPr>
        <w:spacing w:line="276" w:lineRule="auto"/>
        <w:jc w:val="both"/>
        <w:rPr>
          <w:rFonts w:ascii="Cambria" w:hAnsi="Cambria"/>
          <w:b/>
          <w:bCs/>
          <w:color w:val="FF3300"/>
          <w:sz w:val="22"/>
          <w:szCs w:val="22"/>
        </w:rPr>
      </w:pPr>
      <w:r w:rsidRPr="007055BC">
        <w:rPr>
          <w:rFonts w:ascii="Cambria" w:hAnsi="Cambria"/>
          <w:b/>
          <w:bCs/>
          <w:color w:val="FF3300"/>
          <w:sz w:val="22"/>
          <w:szCs w:val="22"/>
        </w:rPr>
        <w:t>Rozdział XI.</w:t>
      </w:r>
      <w:r w:rsidR="007055BC">
        <w:rPr>
          <w:rFonts w:ascii="Cambria" w:hAnsi="Cambria"/>
          <w:b/>
          <w:bCs/>
          <w:color w:val="FF3300"/>
          <w:sz w:val="22"/>
          <w:szCs w:val="22"/>
        </w:rPr>
        <w:t xml:space="preserve"> </w:t>
      </w:r>
      <w:r w:rsidRPr="007055BC">
        <w:rPr>
          <w:rFonts w:ascii="Cambria" w:hAnsi="Cambria"/>
          <w:b/>
          <w:bCs/>
          <w:color w:val="FF3300"/>
          <w:sz w:val="22"/>
          <w:szCs w:val="22"/>
        </w:rPr>
        <w:t>Informacje dotyczące Wykonawców, podwykonawców oraz podmiotów trzecich udostępniających Wykonawcy swój potencjał.</w:t>
      </w:r>
    </w:p>
    <w:p w14:paraId="187E2B1F" w14:textId="0B9D64F3" w:rsidR="005D7A2F" w:rsidRPr="0070320B" w:rsidRDefault="00465470">
      <w:pPr>
        <w:pStyle w:val="Akapitzlist"/>
        <w:numPr>
          <w:ilvl w:val="0"/>
          <w:numId w:val="21"/>
        </w:numPr>
        <w:spacing w:line="276" w:lineRule="auto"/>
        <w:ind w:left="567" w:hanging="567"/>
        <w:jc w:val="both"/>
        <w:rPr>
          <w:rFonts w:ascii="Cambria" w:hAnsi="Cambria"/>
          <w:sz w:val="22"/>
          <w:szCs w:val="22"/>
        </w:rPr>
      </w:pPr>
      <w:r w:rsidRPr="0070320B">
        <w:rPr>
          <w:rFonts w:ascii="Cambria" w:eastAsia="font1219" w:hAnsi="Cambria" w:cs="font1219"/>
          <w:b/>
          <w:sz w:val="22"/>
          <w:szCs w:val="22"/>
          <w:lang w:eastAsia="en-US"/>
        </w:rPr>
        <w:t xml:space="preserve">Wykonawcą </w:t>
      </w:r>
      <w:r w:rsidRPr="0070320B">
        <w:rPr>
          <w:rFonts w:ascii="Cambria" w:eastAsia="font1219" w:hAnsi="Cambria" w:cs="font1219"/>
          <w:bCs/>
          <w:sz w:val="22"/>
          <w:szCs w:val="22"/>
          <w:lang w:eastAsia="en-US"/>
        </w:rPr>
        <w:t>jest</w:t>
      </w:r>
      <w:r w:rsidRPr="0070320B">
        <w:rPr>
          <w:rFonts w:ascii="Cambria" w:eastAsia="font1219" w:hAnsi="Cambria" w:cs="font1219"/>
          <w:sz w:val="22"/>
          <w:szCs w:val="22"/>
          <w:lang w:eastAsia="en-US"/>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3036683D" w14:textId="22DB699B" w:rsidR="00465470" w:rsidRPr="0070320B" w:rsidRDefault="00465470">
      <w:pPr>
        <w:pStyle w:val="Akapitzlist"/>
        <w:numPr>
          <w:ilvl w:val="0"/>
          <w:numId w:val="21"/>
        </w:numPr>
        <w:spacing w:line="276" w:lineRule="auto"/>
        <w:ind w:left="567" w:hanging="567"/>
        <w:jc w:val="both"/>
        <w:rPr>
          <w:rFonts w:ascii="Cambria" w:hAnsi="Cambria"/>
          <w:sz w:val="22"/>
          <w:szCs w:val="22"/>
        </w:rPr>
      </w:pPr>
      <w:r w:rsidRPr="0070320B">
        <w:rPr>
          <w:rFonts w:ascii="Cambria" w:hAnsi="Cambria"/>
          <w:sz w:val="22"/>
          <w:szCs w:val="22"/>
        </w:rPr>
        <w:t xml:space="preserve">Zamawiający </w:t>
      </w:r>
      <w:r w:rsidR="00153D38" w:rsidRPr="0070320B">
        <w:rPr>
          <w:rFonts w:ascii="Cambria" w:hAnsi="Cambria"/>
          <w:sz w:val="22"/>
          <w:szCs w:val="22"/>
        </w:rPr>
        <w:t xml:space="preserve">nie zastrzega możliwości </w:t>
      </w:r>
      <w:r w:rsidRPr="0070320B">
        <w:rPr>
          <w:rFonts w:ascii="Cambria" w:hAnsi="Cambria"/>
          <w:sz w:val="22"/>
          <w:szCs w:val="22"/>
        </w:rPr>
        <w:t>ubiegania się o udzielenie zamówienia wyłącznie przez Wykonawców, o których mowa w art. 94 ustawy Pzp</w:t>
      </w:r>
      <w:r w:rsidRPr="0070320B">
        <w:rPr>
          <w:rFonts w:ascii="Cambria" w:eastAsia="font1219" w:hAnsi="Cambria" w:cs="font1219"/>
          <w:sz w:val="22"/>
          <w:szCs w:val="22"/>
          <w:lang w:eastAsia="en-US"/>
        </w:rPr>
        <w:t>.</w:t>
      </w:r>
    </w:p>
    <w:p w14:paraId="421224A6" w14:textId="0723FE67" w:rsidR="00465470" w:rsidRPr="0070320B" w:rsidRDefault="00465470">
      <w:pPr>
        <w:pStyle w:val="Akapitzlist"/>
        <w:numPr>
          <w:ilvl w:val="0"/>
          <w:numId w:val="21"/>
        </w:numPr>
        <w:spacing w:line="276" w:lineRule="auto"/>
        <w:ind w:left="567" w:hanging="567"/>
        <w:jc w:val="both"/>
        <w:rPr>
          <w:rFonts w:ascii="Cambria" w:hAnsi="Cambria"/>
          <w:bCs/>
          <w:sz w:val="22"/>
          <w:szCs w:val="22"/>
        </w:rPr>
      </w:pPr>
      <w:r w:rsidRPr="0070320B">
        <w:rPr>
          <w:rFonts w:ascii="Cambria" w:eastAsia="font1219" w:hAnsi="Cambria" w:cs="font1219"/>
          <w:b/>
          <w:sz w:val="22"/>
          <w:szCs w:val="22"/>
          <w:lang w:eastAsia="en-US"/>
        </w:rPr>
        <w:t>Wykonawcy mogą wspólnie ubiegać się o udzielenie zamówienia</w:t>
      </w:r>
      <w:r w:rsidRPr="0070320B">
        <w:rPr>
          <w:rFonts w:ascii="Cambria" w:eastAsia="font1219" w:hAnsi="Cambria" w:cs="font1219"/>
          <w:bCs/>
          <w:sz w:val="22"/>
          <w:szCs w:val="22"/>
          <w:lang w:eastAsia="en-US"/>
        </w:rPr>
        <w:t>. W takim przypadku:</w:t>
      </w:r>
    </w:p>
    <w:p w14:paraId="0AE36719" w14:textId="21CB7C29" w:rsidR="00465470" w:rsidRPr="0070320B" w:rsidRDefault="00465470">
      <w:pPr>
        <w:pStyle w:val="Akapitzlist"/>
        <w:numPr>
          <w:ilvl w:val="0"/>
          <w:numId w:val="22"/>
        </w:numPr>
        <w:spacing w:line="276" w:lineRule="auto"/>
        <w:ind w:left="1134" w:hanging="567"/>
        <w:jc w:val="both"/>
        <w:rPr>
          <w:rFonts w:ascii="Cambria" w:hAnsi="Cambria"/>
          <w:sz w:val="22"/>
          <w:szCs w:val="22"/>
        </w:rPr>
      </w:pPr>
      <w:r w:rsidRPr="0070320B">
        <w:rPr>
          <w:rFonts w:ascii="Cambria" w:eastAsia="font1219" w:hAnsi="Cambria" w:cs="font1219"/>
          <w:bCs/>
          <w:sz w:val="22"/>
          <w:szCs w:val="22"/>
          <w:lang w:eastAsia="en-US"/>
        </w:rPr>
        <w:t xml:space="preserve">Wykonawcy ustanawiają pełnomocnika do reprezentowania ich w postępowaniu albo </w:t>
      </w:r>
      <w:r w:rsidR="001011A8" w:rsidRPr="0070320B">
        <w:rPr>
          <w:rFonts w:ascii="Cambria" w:eastAsia="font1219" w:hAnsi="Cambria" w:cs="font1219"/>
          <w:bCs/>
          <w:sz w:val="22"/>
          <w:szCs w:val="22"/>
          <w:lang w:eastAsia="en-US"/>
        </w:rPr>
        <w:br/>
      </w:r>
      <w:r w:rsidRPr="0070320B">
        <w:rPr>
          <w:rFonts w:ascii="Cambria" w:eastAsia="font1219" w:hAnsi="Cambria" w:cs="font1219"/>
          <w:bCs/>
          <w:sz w:val="22"/>
          <w:szCs w:val="22"/>
          <w:lang w:eastAsia="en-US"/>
        </w:rPr>
        <w:t>do reprezentowania i zawarcia umowy w sprawie zamówienia publicznego. Pełnomocnictwo winno być załączone do oferty</w:t>
      </w:r>
      <w:r w:rsidR="00556E5A" w:rsidRPr="0070320B">
        <w:rPr>
          <w:rFonts w:ascii="Cambria" w:eastAsia="font1219" w:hAnsi="Cambria" w:cs="font1219"/>
          <w:bCs/>
          <w:sz w:val="22"/>
          <w:szCs w:val="22"/>
          <w:lang w:eastAsia="en-US"/>
        </w:rPr>
        <w:t xml:space="preserve"> (</w:t>
      </w:r>
      <w:bookmarkStart w:id="11" w:name="_Hlk95665834"/>
      <w:r w:rsidR="00556E5A" w:rsidRPr="0070320B">
        <w:rPr>
          <w:rFonts w:ascii="Cambria" w:hAnsi="Cambria"/>
          <w:sz w:val="22"/>
          <w:szCs w:val="22"/>
        </w:rPr>
        <w:t xml:space="preserve">Zamawiający zaleca by jako pełnomocnika wskazać podmiot (Wykonawcę). W przypadku wskazania jako pełnomocnika osoby fizycznej zaleca się podanie informacji, którego z Wykonawców pracownikiem jest wskazana osoba. Powyższe ma na celu uzyskanie odpowiednich danych w celu wypełnienia ogłoszeń, których zakres jest niezależny </w:t>
      </w:r>
      <w:r w:rsidR="00E075FD" w:rsidRPr="0070320B">
        <w:rPr>
          <w:rFonts w:ascii="Cambria" w:hAnsi="Cambria"/>
          <w:sz w:val="22"/>
          <w:szCs w:val="22"/>
        </w:rPr>
        <w:br/>
      </w:r>
      <w:r w:rsidR="00556E5A" w:rsidRPr="0070320B">
        <w:rPr>
          <w:rFonts w:ascii="Cambria" w:hAnsi="Cambria"/>
          <w:sz w:val="22"/>
          <w:szCs w:val="22"/>
        </w:rPr>
        <w:t>od Zamawiającego</w:t>
      </w:r>
      <w:bookmarkEnd w:id="11"/>
      <w:r w:rsidR="00556E5A" w:rsidRPr="0070320B">
        <w:rPr>
          <w:rFonts w:ascii="Cambria" w:hAnsi="Cambria"/>
          <w:sz w:val="22"/>
          <w:szCs w:val="22"/>
        </w:rPr>
        <w:t>)</w:t>
      </w:r>
      <w:r w:rsidR="00F731A0" w:rsidRPr="0070320B">
        <w:rPr>
          <w:rFonts w:ascii="Cambria" w:eastAsia="font1219" w:hAnsi="Cambria" w:cs="font1219"/>
          <w:bCs/>
          <w:sz w:val="22"/>
          <w:szCs w:val="22"/>
          <w:lang w:eastAsia="en-US"/>
        </w:rPr>
        <w:t>,</w:t>
      </w:r>
    </w:p>
    <w:p w14:paraId="7B2C20B8" w14:textId="49437D1E" w:rsidR="00465470" w:rsidRPr="0070320B" w:rsidRDefault="00F731A0">
      <w:pPr>
        <w:pStyle w:val="Akapitzlist"/>
        <w:numPr>
          <w:ilvl w:val="0"/>
          <w:numId w:val="22"/>
        </w:numPr>
        <w:spacing w:line="276" w:lineRule="auto"/>
        <w:ind w:left="1134" w:hanging="567"/>
        <w:jc w:val="both"/>
        <w:rPr>
          <w:rFonts w:ascii="Cambria" w:hAnsi="Cambria"/>
          <w:sz w:val="22"/>
          <w:szCs w:val="22"/>
        </w:rPr>
      </w:pPr>
      <w:r w:rsidRPr="0070320B">
        <w:rPr>
          <w:rFonts w:ascii="Cambria" w:eastAsia="font1219" w:hAnsi="Cambria" w:cs="font1219"/>
          <w:bCs/>
          <w:sz w:val="22"/>
          <w:szCs w:val="22"/>
          <w:lang w:eastAsia="en-US"/>
        </w:rPr>
        <w:t xml:space="preserve">W przypadku Wykonawców wspólnie ubiegających się o udzielenie zamówienia </w:t>
      </w:r>
      <w:r w:rsidR="00E12765" w:rsidRPr="0070320B">
        <w:rPr>
          <w:rFonts w:ascii="Cambria" w:eastAsia="font1219" w:hAnsi="Cambria" w:cs="font1219"/>
          <w:bCs/>
          <w:sz w:val="22"/>
          <w:szCs w:val="22"/>
          <w:lang w:eastAsia="en-US"/>
        </w:rPr>
        <w:t xml:space="preserve">oświadczenie, </w:t>
      </w:r>
      <w:r w:rsidR="00E12765" w:rsidRPr="0070320B">
        <w:rPr>
          <w:rFonts w:ascii="Cambria" w:eastAsia="font1219" w:hAnsi="Cambria" w:cs="font1219"/>
          <w:bCs/>
          <w:sz w:val="22"/>
          <w:szCs w:val="22"/>
          <w:lang w:eastAsia="en-US"/>
        </w:rPr>
        <w:br/>
        <w:t>o którym mowa w art. 125 ust. 1 ustawy Pzp,</w:t>
      </w:r>
      <w:r w:rsidRPr="0070320B">
        <w:rPr>
          <w:rFonts w:ascii="Cambria" w:eastAsia="font1219" w:hAnsi="Cambria" w:cs="font1219"/>
          <w:bCs/>
          <w:sz w:val="22"/>
          <w:szCs w:val="22"/>
          <w:lang w:eastAsia="en-US"/>
        </w:rPr>
        <w:t xml:space="preserve"> składa każdy z Wykonawców wspólnie ubiegających się o zamówienie. Oświadczenie te wstępnie potwierdza spełnianie warunków udziału w postępowaniu oraz brak podstaw do wykluczenia w zakresie, w którym każdy </w:t>
      </w:r>
      <w:r w:rsidR="00E12765" w:rsidRPr="0070320B">
        <w:rPr>
          <w:rFonts w:ascii="Cambria" w:eastAsia="font1219" w:hAnsi="Cambria" w:cs="font1219"/>
          <w:bCs/>
          <w:sz w:val="22"/>
          <w:szCs w:val="22"/>
          <w:lang w:eastAsia="en-US"/>
        </w:rPr>
        <w:br/>
      </w:r>
      <w:r w:rsidRPr="0070320B">
        <w:rPr>
          <w:rFonts w:ascii="Cambria" w:eastAsia="font1219" w:hAnsi="Cambria" w:cs="font1219"/>
          <w:bCs/>
          <w:sz w:val="22"/>
          <w:szCs w:val="22"/>
          <w:lang w:eastAsia="en-US"/>
        </w:rPr>
        <w:t>z Wykonawców wykazuje spełnianie warunków udziału w postępowaniu oraz brak podstaw do wykluczenia,</w:t>
      </w:r>
    </w:p>
    <w:p w14:paraId="11A77614" w14:textId="05DB4E35" w:rsidR="00F731A0" w:rsidRPr="0070320B" w:rsidRDefault="00F731A0">
      <w:pPr>
        <w:pStyle w:val="Akapitzlist"/>
        <w:numPr>
          <w:ilvl w:val="0"/>
          <w:numId w:val="22"/>
        </w:numPr>
        <w:spacing w:line="276" w:lineRule="auto"/>
        <w:ind w:left="1134" w:hanging="567"/>
        <w:jc w:val="both"/>
        <w:rPr>
          <w:rFonts w:ascii="Cambria" w:hAnsi="Cambria"/>
          <w:sz w:val="22"/>
          <w:szCs w:val="22"/>
        </w:rPr>
      </w:pPr>
      <w:r w:rsidRPr="0070320B">
        <w:rPr>
          <w:rFonts w:ascii="Cambria" w:eastAsia="font1219" w:hAnsi="Cambria" w:cs="font1219"/>
          <w:bCs/>
          <w:sz w:val="22"/>
          <w:szCs w:val="22"/>
          <w:lang w:eastAsia="en-US"/>
        </w:rPr>
        <w:lastRenderedPageBreak/>
        <w:t xml:space="preserve">Wykonawcy wspólnie ubiegający się o udzielenie zamówienia wskazują </w:t>
      </w:r>
      <w:r w:rsidR="00D9499C" w:rsidRPr="0070320B">
        <w:rPr>
          <w:rFonts w:ascii="Cambria" w:eastAsia="font1219" w:hAnsi="Cambria" w:cs="font1219"/>
          <w:bCs/>
          <w:sz w:val="22"/>
          <w:szCs w:val="22"/>
          <w:lang w:eastAsia="en-US"/>
        </w:rPr>
        <w:t xml:space="preserve">w </w:t>
      </w:r>
      <w:r w:rsidR="00DB59F0" w:rsidRPr="0070320B">
        <w:rPr>
          <w:rFonts w:ascii="Cambria" w:eastAsia="font1219" w:hAnsi="Cambria" w:cs="font1219"/>
          <w:bCs/>
          <w:sz w:val="22"/>
          <w:szCs w:val="22"/>
          <w:lang w:eastAsia="en-US"/>
        </w:rPr>
        <w:t>oświadczeniu składanym z ofertą</w:t>
      </w:r>
      <w:r w:rsidRPr="0070320B">
        <w:rPr>
          <w:rFonts w:ascii="Cambria" w:eastAsia="font1219" w:hAnsi="Cambria" w:cs="font1219"/>
          <w:bCs/>
          <w:sz w:val="22"/>
          <w:szCs w:val="22"/>
          <w:lang w:eastAsia="en-US"/>
        </w:rPr>
        <w:t>, które dostawy / roboty budowlane / usługi / wykonają poszczególni Wykonawcy,</w:t>
      </w:r>
    </w:p>
    <w:p w14:paraId="34719E17" w14:textId="7FF77956" w:rsidR="00465470" w:rsidRPr="0070320B" w:rsidRDefault="00F731A0">
      <w:pPr>
        <w:pStyle w:val="Akapitzlist"/>
        <w:numPr>
          <w:ilvl w:val="0"/>
          <w:numId w:val="22"/>
        </w:numPr>
        <w:spacing w:line="276" w:lineRule="auto"/>
        <w:ind w:left="1134" w:hanging="567"/>
        <w:jc w:val="both"/>
        <w:rPr>
          <w:rFonts w:ascii="Cambria" w:hAnsi="Cambria"/>
          <w:sz w:val="22"/>
          <w:szCs w:val="22"/>
        </w:rPr>
      </w:pPr>
      <w:r w:rsidRPr="0070320B">
        <w:rPr>
          <w:rFonts w:ascii="Cambria" w:eastAsia="font1219" w:hAnsi="Cambria" w:cs="font1219"/>
          <w:bCs/>
          <w:sz w:val="22"/>
          <w:szCs w:val="22"/>
          <w:lang w:eastAsia="en-US"/>
        </w:rPr>
        <w:t>Jeżeli zosta</w:t>
      </w:r>
      <w:r w:rsidR="00556E5A" w:rsidRPr="0070320B">
        <w:rPr>
          <w:rFonts w:ascii="Cambria" w:eastAsia="font1219" w:hAnsi="Cambria" w:cs="font1219"/>
          <w:bCs/>
          <w:sz w:val="22"/>
          <w:szCs w:val="22"/>
          <w:lang w:eastAsia="en-US"/>
        </w:rPr>
        <w:t>nie</w:t>
      </w:r>
      <w:r w:rsidRPr="0070320B">
        <w:rPr>
          <w:rFonts w:ascii="Cambria" w:eastAsia="font1219" w:hAnsi="Cambria" w:cs="font1219"/>
          <w:bCs/>
          <w:sz w:val="22"/>
          <w:szCs w:val="22"/>
          <w:lang w:eastAsia="en-US"/>
        </w:rPr>
        <w:t xml:space="preserve"> wybrana oferta wykonawców wspólnie ubiegających się o udzielenie zamówienia, zamawiający może żądać przed zawarciem umowy w sprawie zamówienia publicznego kopii umowy regulującej współpracę tych wykonawców</w:t>
      </w:r>
      <w:r w:rsidR="00556E5A" w:rsidRPr="0070320B">
        <w:rPr>
          <w:rFonts w:ascii="Cambria" w:eastAsia="font1219" w:hAnsi="Cambria" w:cs="font1219"/>
          <w:bCs/>
          <w:sz w:val="22"/>
          <w:szCs w:val="22"/>
          <w:lang w:eastAsia="en-US"/>
        </w:rPr>
        <w:t>,</w:t>
      </w:r>
    </w:p>
    <w:p w14:paraId="53F6C437" w14:textId="37FBB36C" w:rsidR="00556E5A" w:rsidRPr="0070320B" w:rsidRDefault="00115B47">
      <w:pPr>
        <w:pStyle w:val="Akapitzlist"/>
        <w:numPr>
          <w:ilvl w:val="0"/>
          <w:numId w:val="22"/>
        </w:numPr>
        <w:spacing w:line="276" w:lineRule="auto"/>
        <w:ind w:left="1134" w:hanging="567"/>
        <w:jc w:val="both"/>
        <w:rPr>
          <w:rFonts w:ascii="Cambria" w:hAnsi="Cambria"/>
          <w:sz w:val="22"/>
          <w:szCs w:val="22"/>
        </w:rPr>
      </w:pPr>
      <w:r w:rsidRPr="0070320B">
        <w:rPr>
          <w:rFonts w:ascii="Cambria" w:hAnsi="Cambria"/>
          <w:sz w:val="22"/>
          <w:szCs w:val="22"/>
        </w:rPr>
        <w:t>P</w:t>
      </w:r>
      <w:r w:rsidR="00556E5A" w:rsidRPr="0070320B">
        <w:rPr>
          <w:rFonts w:ascii="Cambria" w:hAnsi="Cambria"/>
          <w:sz w:val="22"/>
          <w:szCs w:val="22"/>
        </w:rPr>
        <w:t>rzepisy dotyczące wykonawcy stosuje się odpowiednio do wykonawców wspólnie ubiegających się o udzielenie zamówienia.</w:t>
      </w:r>
    </w:p>
    <w:p w14:paraId="5DB62B6E" w14:textId="5C4F628F" w:rsidR="00465470" w:rsidRPr="0070320B" w:rsidRDefault="00F731A0">
      <w:pPr>
        <w:pStyle w:val="Akapitzlist"/>
        <w:numPr>
          <w:ilvl w:val="0"/>
          <w:numId w:val="21"/>
        </w:numPr>
        <w:spacing w:line="276" w:lineRule="auto"/>
        <w:ind w:left="567" w:hanging="567"/>
        <w:jc w:val="both"/>
        <w:rPr>
          <w:rFonts w:ascii="Cambria" w:hAnsi="Cambria"/>
          <w:sz w:val="22"/>
          <w:szCs w:val="22"/>
        </w:rPr>
      </w:pPr>
      <w:r w:rsidRPr="0070320B">
        <w:rPr>
          <w:rFonts w:ascii="Cambria" w:hAnsi="Cambria"/>
          <w:b/>
          <w:bCs/>
          <w:sz w:val="22"/>
          <w:szCs w:val="22"/>
        </w:rPr>
        <w:t>Informacje na temat podmiotów trzecich</w:t>
      </w:r>
      <w:r w:rsidRPr="0070320B">
        <w:rPr>
          <w:rFonts w:ascii="Cambria" w:hAnsi="Cambria"/>
          <w:sz w:val="22"/>
          <w:szCs w:val="22"/>
        </w:rPr>
        <w:t xml:space="preserve"> (podmiotów udostępniających zasoby, o jakich mowa </w:t>
      </w:r>
      <w:r w:rsidR="00E12765" w:rsidRPr="0070320B">
        <w:rPr>
          <w:rFonts w:ascii="Cambria" w:hAnsi="Cambria"/>
          <w:sz w:val="22"/>
          <w:szCs w:val="22"/>
        </w:rPr>
        <w:br/>
      </w:r>
      <w:r w:rsidRPr="0070320B">
        <w:rPr>
          <w:rFonts w:ascii="Cambria" w:hAnsi="Cambria"/>
          <w:sz w:val="22"/>
          <w:szCs w:val="22"/>
        </w:rPr>
        <w:t>w art. 118 ust. 1 ustawy Pzp):</w:t>
      </w:r>
      <w:r w:rsidR="00FB6F79" w:rsidRPr="0070320B">
        <w:rPr>
          <w:rFonts w:ascii="Cambria" w:hAnsi="Cambria"/>
          <w:sz w:val="22"/>
          <w:szCs w:val="22"/>
        </w:rPr>
        <w:t xml:space="preserve"> </w:t>
      </w:r>
      <w:r w:rsidR="00FB6F79" w:rsidRPr="0070320B">
        <w:rPr>
          <w:rFonts w:ascii="Cambria" w:hAnsi="Cambria"/>
          <w:b/>
          <w:bCs/>
          <w:sz w:val="22"/>
          <w:szCs w:val="22"/>
        </w:rPr>
        <w:t>nie dotyczy.</w:t>
      </w:r>
    </w:p>
    <w:p w14:paraId="778BF801" w14:textId="1BEFAC06" w:rsidR="005D7A2F" w:rsidRPr="0070320B" w:rsidRDefault="008753F3">
      <w:pPr>
        <w:pStyle w:val="Akapitzlist"/>
        <w:numPr>
          <w:ilvl w:val="0"/>
          <w:numId w:val="21"/>
        </w:numPr>
        <w:spacing w:line="276" w:lineRule="auto"/>
        <w:ind w:left="567" w:hanging="567"/>
        <w:jc w:val="both"/>
        <w:rPr>
          <w:rFonts w:ascii="Cambria" w:hAnsi="Cambria"/>
          <w:sz w:val="22"/>
          <w:szCs w:val="22"/>
        </w:rPr>
      </w:pPr>
      <w:r w:rsidRPr="0070320B">
        <w:rPr>
          <w:rFonts w:ascii="Cambria" w:hAnsi="Cambria"/>
          <w:b/>
          <w:bCs/>
          <w:sz w:val="22"/>
          <w:szCs w:val="22"/>
        </w:rPr>
        <w:t>Podwykonawstwo</w:t>
      </w:r>
      <w:r w:rsidRPr="0070320B">
        <w:rPr>
          <w:rFonts w:ascii="Cambria" w:hAnsi="Cambria"/>
          <w:sz w:val="22"/>
          <w:szCs w:val="22"/>
        </w:rPr>
        <w:t>:</w:t>
      </w:r>
    </w:p>
    <w:p w14:paraId="54A72218" w14:textId="72F5DD1F" w:rsidR="008753F3" w:rsidRPr="0070320B" w:rsidRDefault="008753F3">
      <w:pPr>
        <w:pStyle w:val="Akapitzlist"/>
        <w:numPr>
          <w:ilvl w:val="0"/>
          <w:numId w:val="23"/>
        </w:numPr>
        <w:spacing w:line="276" w:lineRule="auto"/>
        <w:ind w:left="1134" w:hanging="567"/>
        <w:jc w:val="both"/>
        <w:rPr>
          <w:rFonts w:ascii="Cambria" w:hAnsi="Cambria"/>
          <w:sz w:val="22"/>
          <w:szCs w:val="22"/>
        </w:rPr>
      </w:pPr>
      <w:r w:rsidRPr="0070320B">
        <w:rPr>
          <w:rFonts w:ascii="Cambria" w:hAnsi="Cambria" w:cs="Arial"/>
          <w:kern w:val="0"/>
          <w:sz w:val="22"/>
          <w:szCs w:val="22"/>
        </w:rPr>
        <w:t>Wykonawca może powierzyć wykonanie części zamówienia podwykonawcy (podwykonawcom);</w:t>
      </w:r>
    </w:p>
    <w:p w14:paraId="61105FCB" w14:textId="31383777" w:rsidR="008753F3" w:rsidRPr="0070320B" w:rsidRDefault="008753F3">
      <w:pPr>
        <w:pStyle w:val="Akapitzlist"/>
        <w:numPr>
          <w:ilvl w:val="0"/>
          <w:numId w:val="23"/>
        </w:numPr>
        <w:spacing w:line="276" w:lineRule="auto"/>
        <w:ind w:left="1134" w:hanging="567"/>
        <w:jc w:val="both"/>
        <w:rPr>
          <w:rFonts w:ascii="Cambria" w:hAnsi="Cambria"/>
          <w:sz w:val="22"/>
          <w:szCs w:val="22"/>
        </w:rPr>
      </w:pPr>
      <w:r w:rsidRPr="0070320B">
        <w:rPr>
          <w:rFonts w:ascii="Cambria" w:hAnsi="Cambria"/>
          <w:sz w:val="22"/>
          <w:szCs w:val="22"/>
        </w:rPr>
        <w:t>Zamawiający nie zastrzega obowiązku osobistego wykonania przez Wykonawc</w:t>
      </w:r>
      <w:r w:rsidR="00153D38" w:rsidRPr="0070320B">
        <w:rPr>
          <w:rFonts w:ascii="Cambria" w:hAnsi="Cambria"/>
          <w:sz w:val="22"/>
          <w:szCs w:val="22"/>
        </w:rPr>
        <w:t>ę kluczowych części zamówienia</w:t>
      </w:r>
      <w:r w:rsidRPr="0070320B">
        <w:rPr>
          <w:rFonts w:ascii="Cambria" w:hAnsi="Cambria"/>
          <w:sz w:val="22"/>
          <w:szCs w:val="22"/>
        </w:rPr>
        <w:t>;</w:t>
      </w:r>
    </w:p>
    <w:p w14:paraId="22AE87EB" w14:textId="6E8BDBC8" w:rsidR="008753F3" w:rsidRPr="0070320B" w:rsidRDefault="00556E5A">
      <w:pPr>
        <w:pStyle w:val="Akapitzlist"/>
        <w:numPr>
          <w:ilvl w:val="0"/>
          <w:numId w:val="23"/>
        </w:numPr>
        <w:spacing w:line="276" w:lineRule="auto"/>
        <w:ind w:left="1134" w:hanging="567"/>
        <w:jc w:val="both"/>
        <w:rPr>
          <w:rFonts w:ascii="Cambria" w:hAnsi="Cambria"/>
          <w:sz w:val="22"/>
          <w:szCs w:val="22"/>
        </w:rPr>
      </w:pPr>
      <w:bookmarkStart w:id="12" w:name="_Hlk128862514"/>
      <w:r w:rsidRPr="0070320B">
        <w:rPr>
          <w:rFonts w:ascii="Cambria" w:hAnsi="Cambria" w:cs="Arial"/>
          <w:kern w:val="0"/>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bookmarkEnd w:id="12"/>
      <w:r w:rsidR="008753F3" w:rsidRPr="0070320B">
        <w:rPr>
          <w:rFonts w:ascii="Cambria" w:hAnsi="Cambria" w:cs="Arial"/>
          <w:kern w:val="0"/>
          <w:sz w:val="22"/>
          <w:szCs w:val="22"/>
        </w:rPr>
        <w:t>;</w:t>
      </w:r>
    </w:p>
    <w:p w14:paraId="1FA90184" w14:textId="2DD6F7DC" w:rsidR="008753F3" w:rsidRPr="0070320B" w:rsidRDefault="00556E5A">
      <w:pPr>
        <w:pStyle w:val="Akapitzlist"/>
        <w:numPr>
          <w:ilvl w:val="0"/>
          <w:numId w:val="23"/>
        </w:numPr>
        <w:spacing w:line="276" w:lineRule="auto"/>
        <w:ind w:left="1134" w:hanging="567"/>
        <w:jc w:val="both"/>
        <w:rPr>
          <w:rFonts w:ascii="Cambria" w:hAnsi="Cambria"/>
          <w:sz w:val="22"/>
          <w:szCs w:val="22"/>
        </w:rPr>
      </w:pPr>
      <w:r w:rsidRPr="0070320B">
        <w:rPr>
          <w:rFonts w:ascii="Cambria" w:hAnsi="Cambria" w:cs="Arial"/>
          <w:kern w:val="0"/>
          <w:sz w:val="22"/>
          <w:szCs w:val="22"/>
        </w:rPr>
        <w:t>w przypadku braku podania danych podwykonawców na etapie składania ofert Zamawiający wymaga zgodnie z treścią art. 462 ust. 4 pkt 1) ustawy Pzp przed przystąpieniem do wykonania zamówienia, aby Wykonawca podał nazwy, dane kontaktowe oraz przedstawicieli podwykonawców;</w:t>
      </w:r>
    </w:p>
    <w:p w14:paraId="2AEF8771" w14:textId="026CA3E9" w:rsidR="00556E5A" w:rsidRPr="0070320B" w:rsidRDefault="00556E5A">
      <w:pPr>
        <w:pStyle w:val="Akapitzlist"/>
        <w:numPr>
          <w:ilvl w:val="0"/>
          <w:numId w:val="23"/>
        </w:numPr>
        <w:spacing w:line="276" w:lineRule="auto"/>
        <w:ind w:left="1134" w:hanging="567"/>
        <w:jc w:val="both"/>
        <w:rPr>
          <w:rFonts w:ascii="Cambria" w:hAnsi="Cambria"/>
          <w:sz w:val="22"/>
          <w:szCs w:val="22"/>
        </w:rPr>
      </w:pPr>
      <w:r w:rsidRPr="0070320B">
        <w:rPr>
          <w:rFonts w:ascii="Cambria" w:hAnsi="Cambria" w:cs="Arial"/>
          <w:kern w:val="0"/>
          <w:sz w:val="22"/>
          <w:szCs w:val="22"/>
        </w:rPr>
        <w:t>W przypadku gdy Wykonawca korzysta z podwykonawców, na których zasoby Wykonawca powoływał się na zasadach określonych w art. 118 ust</w:t>
      </w:r>
      <w:r w:rsidR="00E12765" w:rsidRPr="0070320B">
        <w:rPr>
          <w:rFonts w:ascii="Cambria" w:hAnsi="Cambria" w:cs="Arial"/>
          <w:kern w:val="0"/>
          <w:sz w:val="22"/>
          <w:szCs w:val="22"/>
        </w:rPr>
        <w:t>.</w:t>
      </w:r>
      <w:r w:rsidRPr="0070320B">
        <w:rPr>
          <w:rFonts w:ascii="Cambria" w:hAnsi="Cambria" w:cs="Arial"/>
          <w:kern w:val="0"/>
          <w:sz w:val="22"/>
          <w:szCs w:val="22"/>
        </w:rPr>
        <w:t xml:space="preserve"> 2 ustawy Pzp, w celu wykazania spełnienia warunków udziału w postępowaniu określonych w SWZ, Wykonawca zobowiązany jest w przypadku zmiany lub rezygnacji z podwykonawcy wykazać Zamawiającemu, że proponowany inny podwykonawca lub wykonawca samodzielnie spełnia je w stopniu nie mniejszym niż podwykonawca na którego zasoby Wykonawca powoły</w:t>
      </w:r>
      <w:r w:rsidR="00153D38" w:rsidRPr="0070320B">
        <w:rPr>
          <w:rFonts w:ascii="Cambria" w:hAnsi="Cambria" w:cs="Arial"/>
          <w:kern w:val="0"/>
          <w:sz w:val="22"/>
          <w:szCs w:val="22"/>
        </w:rPr>
        <w:t xml:space="preserve">wał się w trakcie postępowania </w:t>
      </w:r>
      <w:r w:rsidRPr="0070320B">
        <w:rPr>
          <w:rFonts w:ascii="Cambria" w:hAnsi="Cambria" w:cs="Arial"/>
          <w:kern w:val="0"/>
          <w:sz w:val="22"/>
          <w:szCs w:val="22"/>
        </w:rPr>
        <w:t>o udzielenia zamówienia.</w:t>
      </w:r>
      <w:r w:rsidR="00C72273" w:rsidRPr="0070320B">
        <w:rPr>
          <w:rFonts w:ascii="Cambria" w:hAnsi="Cambria" w:cs="Arial"/>
          <w:kern w:val="0"/>
          <w:sz w:val="22"/>
          <w:szCs w:val="22"/>
        </w:rPr>
        <w:t xml:space="preserve"> </w:t>
      </w:r>
      <w:r w:rsidRPr="0070320B">
        <w:rPr>
          <w:rFonts w:ascii="Cambria" w:hAnsi="Cambria" w:cs="Arial"/>
          <w:kern w:val="0"/>
          <w:sz w:val="22"/>
          <w:szCs w:val="22"/>
        </w:rPr>
        <w:t>Przepis art. 122 ustawy Pzp stosuje się odpowiednio</w:t>
      </w:r>
      <w:r w:rsidR="00FB6F79" w:rsidRPr="0070320B">
        <w:rPr>
          <w:rFonts w:ascii="Cambria" w:hAnsi="Cambria" w:cs="Arial"/>
          <w:kern w:val="0"/>
          <w:sz w:val="22"/>
          <w:szCs w:val="22"/>
        </w:rPr>
        <w:t xml:space="preserve"> – </w:t>
      </w:r>
      <w:r w:rsidR="00FB6F79" w:rsidRPr="0070320B">
        <w:rPr>
          <w:rFonts w:ascii="Cambria" w:hAnsi="Cambria" w:cs="Arial"/>
          <w:b/>
          <w:bCs/>
          <w:kern w:val="0"/>
          <w:sz w:val="22"/>
          <w:szCs w:val="22"/>
        </w:rPr>
        <w:t>nie dotyczy.</w:t>
      </w:r>
    </w:p>
    <w:p w14:paraId="081E02E8" w14:textId="68469BB4" w:rsidR="005D7A2F" w:rsidRPr="0070320B" w:rsidRDefault="00556E5A">
      <w:pPr>
        <w:pStyle w:val="Akapitzlist"/>
        <w:numPr>
          <w:ilvl w:val="0"/>
          <w:numId w:val="23"/>
        </w:numPr>
        <w:spacing w:line="276" w:lineRule="auto"/>
        <w:ind w:left="1134" w:hanging="567"/>
        <w:jc w:val="both"/>
        <w:rPr>
          <w:rFonts w:ascii="Cambria" w:hAnsi="Cambria"/>
          <w:sz w:val="22"/>
          <w:szCs w:val="22"/>
        </w:rPr>
      </w:pPr>
      <w:r w:rsidRPr="0070320B">
        <w:rPr>
          <w:rFonts w:ascii="Cambria" w:hAnsi="Cambria" w:cs="Arial"/>
          <w:kern w:val="0"/>
          <w:sz w:val="22"/>
          <w:szCs w:val="22"/>
        </w:rPr>
        <w:t>Powierzenie części zamówienia podwykonawcom nie zwalnia Wykonawcy z odpowiedzialności za należyte wykonanie zamówienia.</w:t>
      </w:r>
    </w:p>
    <w:p w14:paraId="4A3D686E" w14:textId="77777777" w:rsidR="00251C7C" w:rsidRPr="0070320B" w:rsidRDefault="00251C7C" w:rsidP="00835E40">
      <w:pPr>
        <w:spacing w:line="276" w:lineRule="auto"/>
        <w:rPr>
          <w:rFonts w:ascii="Cambria" w:hAnsi="Cambria"/>
          <w:sz w:val="22"/>
          <w:szCs w:val="22"/>
        </w:rPr>
      </w:pPr>
    </w:p>
    <w:p w14:paraId="555B1998" w14:textId="6316BF1C" w:rsidR="00556E5A" w:rsidRPr="007055BC" w:rsidRDefault="00556E5A" w:rsidP="00835E40">
      <w:pPr>
        <w:spacing w:line="276" w:lineRule="auto"/>
        <w:jc w:val="both"/>
        <w:rPr>
          <w:rFonts w:ascii="Cambria" w:hAnsi="Cambria"/>
          <w:b/>
          <w:bCs/>
          <w:color w:val="FF3300"/>
          <w:sz w:val="22"/>
          <w:szCs w:val="22"/>
        </w:rPr>
      </w:pPr>
      <w:r w:rsidRPr="007055BC">
        <w:rPr>
          <w:rFonts w:ascii="Cambria" w:hAnsi="Cambria"/>
          <w:b/>
          <w:bCs/>
          <w:color w:val="FF3300"/>
          <w:sz w:val="22"/>
          <w:szCs w:val="22"/>
        </w:rPr>
        <w:t>Rozdział XII.</w:t>
      </w:r>
      <w:r w:rsidR="007055BC">
        <w:rPr>
          <w:rFonts w:ascii="Cambria" w:hAnsi="Cambria"/>
          <w:b/>
          <w:bCs/>
          <w:color w:val="FF3300"/>
          <w:sz w:val="22"/>
          <w:szCs w:val="22"/>
        </w:rPr>
        <w:t xml:space="preserve"> </w:t>
      </w:r>
      <w:r w:rsidRPr="007055BC">
        <w:rPr>
          <w:rFonts w:ascii="Cambria" w:hAnsi="Cambria"/>
          <w:b/>
          <w:bCs/>
          <w:color w:val="FF3300"/>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A78C813" w14:textId="57155CFC" w:rsidR="00556E5A" w:rsidRPr="0070320B" w:rsidRDefault="00556E5A">
      <w:pPr>
        <w:pStyle w:val="Akapitzlist"/>
        <w:numPr>
          <w:ilvl w:val="0"/>
          <w:numId w:val="24"/>
        </w:numPr>
        <w:spacing w:line="276" w:lineRule="auto"/>
        <w:ind w:left="567" w:hanging="567"/>
        <w:jc w:val="both"/>
        <w:rPr>
          <w:rFonts w:ascii="Cambria" w:hAnsi="Cambria"/>
          <w:sz w:val="22"/>
          <w:szCs w:val="22"/>
        </w:rPr>
      </w:pPr>
      <w:r w:rsidRPr="0070320B">
        <w:rPr>
          <w:rFonts w:ascii="Cambria" w:hAnsi="Cambria"/>
          <w:bCs/>
          <w:sz w:val="22"/>
          <w:szCs w:val="22"/>
        </w:rPr>
        <w:t>Przez środki komunikacji elektronicznej rozumieć należy środki komunikacji elektronicznej zdefiniowane w ustawie z dnia 18 lipca 2002 r. o świadczeniu usług drogą elektroniczną (</w:t>
      </w:r>
      <w:r w:rsidR="00D50A6F" w:rsidRPr="0070320B">
        <w:rPr>
          <w:rFonts w:ascii="Cambria" w:hAnsi="Cambria"/>
          <w:bCs/>
          <w:sz w:val="22"/>
          <w:szCs w:val="22"/>
        </w:rPr>
        <w:t xml:space="preserve">t.j. </w:t>
      </w:r>
      <w:r w:rsidRPr="0070320B">
        <w:rPr>
          <w:rFonts w:ascii="Cambria" w:hAnsi="Cambria"/>
          <w:bCs/>
          <w:sz w:val="22"/>
          <w:szCs w:val="22"/>
        </w:rPr>
        <w:t xml:space="preserve">Dz. U. </w:t>
      </w:r>
      <w:r w:rsidR="00D50A6F" w:rsidRPr="0070320B">
        <w:rPr>
          <w:rFonts w:ascii="Cambria" w:hAnsi="Cambria"/>
          <w:bCs/>
          <w:sz w:val="22"/>
          <w:szCs w:val="22"/>
        </w:rPr>
        <w:br/>
      </w:r>
      <w:r w:rsidRPr="0070320B">
        <w:rPr>
          <w:rFonts w:ascii="Cambria" w:hAnsi="Cambria"/>
          <w:bCs/>
          <w:sz w:val="22"/>
          <w:szCs w:val="22"/>
        </w:rPr>
        <w:t xml:space="preserve">z 2020 r. </w:t>
      </w:r>
      <w:r w:rsidR="00D50A6F" w:rsidRPr="0070320B">
        <w:rPr>
          <w:rFonts w:ascii="Cambria" w:hAnsi="Cambria"/>
          <w:bCs/>
          <w:sz w:val="22"/>
          <w:szCs w:val="22"/>
        </w:rPr>
        <w:t xml:space="preserve"> </w:t>
      </w:r>
      <w:r w:rsidRPr="0070320B">
        <w:rPr>
          <w:rFonts w:ascii="Cambria" w:hAnsi="Cambria"/>
          <w:bCs/>
          <w:sz w:val="22"/>
          <w:szCs w:val="22"/>
        </w:rPr>
        <w:t>poz. 344).</w:t>
      </w:r>
    </w:p>
    <w:p w14:paraId="15CCC721" w14:textId="1764C359" w:rsidR="00D50A6F" w:rsidRPr="0070320B" w:rsidRDefault="00D50A6F">
      <w:pPr>
        <w:pStyle w:val="Akapitzlist"/>
        <w:numPr>
          <w:ilvl w:val="0"/>
          <w:numId w:val="24"/>
        </w:numPr>
        <w:spacing w:line="276" w:lineRule="auto"/>
        <w:ind w:left="567" w:hanging="567"/>
        <w:jc w:val="both"/>
        <w:rPr>
          <w:rFonts w:ascii="Cambria" w:hAnsi="Cambria"/>
          <w:sz w:val="22"/>
          <w:szCs w:val="22"/>
        </w:rPr>
      </w:pPr>
      <w:r w:rsidRPr="0070320B">
        <w:rPr>
          <w:rFonts w:ascii="Cambria" w:hAnsi="Cambria"/>
          <w:sz w:val="22"/>
          <w:szCs w:val="22"/>
        </w:rPr>
        <w:t xml:space="preserve">Komunikacja między Zamawiającym, a Wykonawcami odbywa się przy użyciu Platformy Zakupowej </w:t>
      </w:r>
      <w:hyperlink r:id="rId13" w:history="1">
        <w:r w:rsidRPr="0070320B">
          <w:rPr>
            <w:rStyle w:val="Hipercze"/>
            <w:rFonts w:ascii="Cambria" w:hAnsi="Cambria"/>
            <w:b/>
            <w:bCs/>
            <w:color w:val="auto"/>
            <w:sz w:val="22"/>
            <w:szCs w:val="22"/>
            <w:u w:val="none"/>
          </w:rPr>
          <w:t>https://platformazakupowa.pl/pn/spartanska</w:t>
        </w:r>
      </w:hyperlink>
      <w:r w:rsidRPr="0070320B">
        <w:rPr>
          <w:rFonts w:ascii="Cambria" w:hAnsi="Cambria"/>
          <w:sz w:val="22"/>
          <w:szCs w:val="22"/>
        </w:rPr>
        <w:t xml:space="preserve"> </w:t>
      </w:r>
    </w:p>
    <w:p w14:paraId="164959B0" w14:textId="77777777" w:rsidR="007055BC" w:rsidRDefault="00D50A6F">
      <w:pPr>
        <w:pStyle w:val="Akapitzlist"/>
        <w:numPr>
          <w:ilvl w:val="0"/>
          <w:numId w:val="24"/>
        </w:numPr>
        <w:spacing w:line="276" w:lineRule="auto"/>
        <w:ind w:left="567" w:hanging="567"/>
        <w:jc w:val="both"/>
        <w:rPr>
          <w:rFonts w:ascii="Cambria" w:hAnsi="Cambria"/>
          <w:sz w:val="22"/>
          <w:szCs w:val="22"/>
        </w:rPr>
      </w:pPr>
      <w:r w:rsidRPr="0070320B">
        <w:rPr>
          <w:rFonts w:ascii="Cambria" w:hAnsi="Cambria"/>
          <w:sz w:val="22"/>
          <w:szCs w:val="22"/>
        </w:rPr>
        <w:t>Osobą uprawnioną przez Zamawiającego do kontaktów z Wykonawcami jest:</w:t>
      </w:r>
      <w:r w:rsidR="00153D38" w:rsidRPr="0070320B">
        <w:rPr>
          <w:rFonts w:ascii="Cambria" w:hAnsi="Cambria"/>
          <w:sz w:val="22"/>
          <w:szCs w:val="22"/>
        </w:rPr>
        <w:t xml:space="preserve"> </w:t>
      </w:r>
    </w:p>
    <w:p w14:paraId="2A0393FD" w14:textId="3C241E2B" w:rsidR="00D50A6F" w:rsidRPr="0070320B" w:rsidRDefault="00253B06" w:rsidP="007055BC">
      <w:pPr>
        <w:pStyle w:val="Akapitzlist"/>
        <w:spacing w:line="276" w:lineRule="auto"/>
        <w:ind w:left="567"/>
        <w:jc w:val="both"/>
        <w:rPr>
          <w:rFonts w:ascii="Cambria" w:hAnsi="Cambria"/>
          <w:sz w:val="22"/>
          <w:szCs w:val="22"/>
        </w:rPr>
      </w:pPr>
      <w:r w:rsidRPr="0070320B">
        <w:rPr>
          <w:rFonts w:ascii="Cambria" w:hAnsi="Cambria"/>
          <w:sz w:val="22"/>
          <w:szCs w:val="22"/>
        </w:rPr>
        <w:t xml:space="preserve">w sprawach proceduralnych – </w:t>
      </w:r>
      <w:r w:rsidR="00153651" w:rsidRPr="00153651">
        <w:rPr>
          <w:rFonts w:ascii="Cambria" w:hAnsi="Cambria"/>
          <w:b/>
          <w:bCs/>
          <w:sz w:val="22"/>
          <w:szCs w:val="22"/>
        </w:rPr>
        <w:t>Julia Sadurska</w:t>
      </w:r>
      <w:r w:rsidRPr="00153651">
        <w:rPr>
          <w:rFonts w:ascii="Cambria" w:hAnsi="Cambria"/>
          <w:b/>
          <w:bCs/>
          <w:sz w:val="22"/>
          <w:szCs w:val="22"/>
        </w:rPr>
        <w:t xml:space="preserve">, e-mail: </w:t>
      </w:r>
      <w:hyperlink r:id="rId14" w:history="1">
        <w:r w:rsidRPr="00153651">
          <w:rPr>
            <w:rStyle w:val="Hipercze"/>
            <w:rFonts w:ascii="Cambria" w:hAnsi="Cambria"/>
            <w:b/>
            <w:bCs/>
            <w:color w:val="auto"/>
            <w:sz w:val="22"/>
            <w:szCs w:val="22"/>
          </w:rPr>
          <w:t>dzial.zamowien@spartanska.pl</w:t>
        </w:r>
      </w:hyperlink>
    </w:p>
    <w:p w14:paraId="28653688" w14:textId="14F2D0B2" w:rsidR="00D50A6F" w:rsidRPr="0070320B" w:rsidRDefault="00D50A6F">
      <w:pPr>
        <w:pStyle w:val="Akapitzlist"/>
        <w:numPr>
          <w:ilvl w:val="0"/>
          <w:numId w:val="24"/>
        </w:numPr>
        <w:spacing w:line="276" w:lineRule="auto"/>
        <w:ind w:left="567" w:hanging="567"/>
        <w:jc w:val="both"/>
        <w:rPr>
          <w:rFonts w:ascii="Cambria" w:hAnsi="Cambria"/>
          <w:sz w:val="22"/>
          <w:szCs w:val="22"/>
        </w:rPr>
      </w:pPr>
      <w:r w:rsidRPr="0070320B">
        <w:rPr>
          <w:rFonts w:ascii="Cambria" w:hAnsi="Cambria"/>
          <w:sz w:val="22"/>
          <w:szCs w:val="22"/>
        </w:rPr>
        <w:t xml:space="preserve">Zamawiający nie dopuszcza przesyłania pytań do postępowania poprzez pocztę elektroniczną, </w:t>
      </w:r>
      <w:r w:rsidRPr="0070320B">
        <w:rPr>
          <w:rFonts w:ascii="Cambria" w:hAnsi="Cambria"/>
          <w:sz w:val="22"/>
          <w:szCs w:val="22"/>
        </w:rPr>
        <w:br/>
        <w:t>z zastrzeżeniem przypadków określonych w ust. 5.</w:t>
      </w:r>
    </w:p>
    <w:p w14:paraId="423CF2EA" w14:textId="50A61A75" w:rsidR="00D50A6F" w:rsidRPr="0070320B" w:rsidRDefault="00D50A6F">
      <w:pPr>
        <w:pStyle w:val="Akapitzlist"/>
        <w:numPr>
          <w:ilvl w:val="0"/>
          <w:numId w:val="24"/>
        </w:numPr>
        <w:spacing w:line="276" w:lineRule="auto"/>
        <w:ind w:left="567" w:hanging="567"/>
        <w:jc w:val="both"/>
        <w:rPr>
          <w:rFonts w:ascii="Cambria" w:hAnsi="Cambria"/>
          <w:sz w:val="22"/>
          <w:szCs w:val="22"/>
        </w:rPr>
      </w:pPr>
      <w:r w:rsidRPr="0070320B">
        <w:rPr>
          <w:rFonts w:ascii="Cambria" w:hAnsi="Cambria"/>
          <w:sz w:val="22"/>
          <w:szCs w:val="22"/>
        </w:rPr>
        <w:lastRenderedPageBreak/>
        <w:t xml:space="preserve">W sytuacjach awaryjnych, w szczególności w przypadku braku działania platformy zakupowej </w:t>
      </w:r>
      <w:hyperlink r:id="rId15" w:history="1">
        <w:r w:rsidR="00C2133B" w:rsidRPr="0070320B">
          <w:rPr>
            <w:rStyle w:val="Hipercze"/>
            <w:rFonts w:ascii="Cambria" w:hAnsi="Cambria"/>
            <w:color w:val="auto"/>
            <w:sz w:val="22"/>
            <w:szCs w:val="22"/>
          </w:rPr>
          <w:t>https://platformazakupowa.pl/pn/spartanska</w:t>
        </w:r>
      </w:hyperlink>
      <w:r w:rsidRPr="0070320B">
        <w:rPr>
          <w:rFonts w:ascii="Cambria" w:hAnsi="Cambria"/>
          <w:sz w:val="22"/>
          <w:szCs w:val="22"/>
        </w:rPr>
        <w:t>, Zamawiający dopuszcza komunikację za pomocą poczty elektronicznej (z wyłączeniem złożenia oferty, dla której jedynym dopuszczalnym sposobem złożenia jest przesłanie jej za pośrednictwem Platformy Zakupowej). W takim przypadku komunikacja odbywa się za pomocą adresu e-mail wskazanego w ust. 3</w:t>
      </w:r>
      <w:r w:rsidR="00253B06" w:rsidRPr="0070320B">
        <w:rPr>
          <w:rFonts w:ascii="Cambria" w:hAnsi="Cambria"/>
          <w:sz w:val="22"/>
          <w:szCs w:val="22"/>
        </w:rPr>
        <w:t xml:space="preserve">: </w:t>
      </w:r>
      <w:hyperlink r:id="rId16" w:history="1">
        <w:r w:rsidR="00253B06" w:rsidRPr="0070320B">
          <w:rPr>
            <w:rStyle w:val="Hipercze"/>
            <w:rFonts w:ascii="Cambria" w:hAnsi="Cambria"/>
            <w:color w:val="auto"/>
            <w:sz w:val="22"/>
            <w:szCs w:val="22"/>
          </w:rPr>
          <w:t>dzial.zamowien@spartanska.pl</w:t>
        </w:r>
      </w:hyperlink>
    </w:p>
    <w:p w14:paraId="45D1FBAA" w14:textId="0F51D53F" w:rsidR="00D50A6F" w:rsidRPr="0070320B" w:rsidRDefault="00D50A6F">
      <w:pPr>
        <w:pStyle w:val="Akapitzlist"/>
        <w:numPr>
          <w:ilvl w:val="0"/>
          <w:numId w:val="24"/>
        </w:numPr>
        <w:spacing w:line="276" w:lineRule="auto"/>
        <w:ind w:left="567" w:hanging="567"/>
        <w:jc w:val="both"/>
        <w:rPr>
          <w:rFonts w:ascii="Cambria" w:hAnsi="Cambria"/>
          <w:sz w:val="22"/>
          <w:szCs w:val="22"/>
        </w:rPr>
      </w:pPr>
      <w:r w:rsidRPr="0070320B">
        <w:rPr>
          <w:rFonts w:ascii="Cambria" w:hAnsi="Cambria"/>
          <w:sz w:val="22"/>
          <w:szCs w:val="22"/>
          <w:lang w:val="pl"/>
        </w:rPr>
        <w:t>Oferta, oświadczenia z art. 125 ust 1, podmiotowe środki dowodowe,</w:t>
      </w:r>
      <w:r w:rsidR="00FD18B0" w:rsidRPr="0070320B">
        <w:rPr>
          <w:rFonts w:ascii="Cambria" w:hAnsi="Cambria"/>
          <w:sz w:val="22"/>
          <w:szCs w:val="22"/>
          <w:lang w:val="pl"/>
        </w:rPr>
        <w:t xml:space="preserve"> </w:t>
      </w:r>
      <w:r w:rsidRPr="0070320B">
        <w:rPr>
          <w:rFonts w:ascii="Cambria" w:hAnsi="Cambria"/>
          <w:sz w:val="22"/>
          <w:szCs w:val="22"/>
          <w:lang w:val="pl"/>
        </w:rPr>
        <w:t>oraz przedmiotowe środki dowodowe (jeżeli były wymagane) składane elektronicznie muszą zostać podpisane elektronicznym kwalifikowanym podpisem</w:t>
      </w:r>
      <w:r w:rsidR="00612B14" w:rsidRPr="0070320B">
        <w:rPr>
          <w:rFonts w:ascii="Cambria" w:hAnsi="Cambria"/>
          <w:sz w:val="22"/>
          <w:szCs w:val="22"/>
          <w:lang w:val="pl"/>
        </w:rPr>
        <w:t xml:space="preserve">, </w:t>
      </w:r>
      <w:r w:rsidR="00E12765" w:rsidRPr="0070320B">
        <w:rPr>
          <w:rFonts w:ascii="Cambria" w:hAnsi="Cambria"/>
          <w:sz w:val="22"/>
          <w:szCs w:val="22"/>
          <w:lang w:val="pl"/>
        </w:rPr>
        <w:t xml:space="preserve">z </w:t>
      </w:r>
      <w:r w:rsidR="00612B14" w:rsidRPr="0070320B">
        <w:rPr>
          <w:rFonts w:ascii="Cambria" w:hAnsi="Cambria"/>
          <w:sz w:val="22"/>
          <w:szCs w:val="22"/>
          <w:lang w:val="pl"/>
        </w:rPr>
        <w:t xml:space="preserve">zastrzeżeniem postanowień rozdziału </w:t>
      </w:r>
      <w:r w:rsidR="00160C8A">
        <w:rPr>
          <w:rFonts w:ascii="Cambria" w:hAnsi="Cambria"/>
          <w:sz w:val="22"/>
          <w:szCs w:val="22"/>
          <w:lang w:val="pl"/>
        </w:rPr>
        <w:t xml:space="preserve">X ust. 11 i rozdziału </w:t>
      </w:r>
      <w:r w:rsidR="00612B14" w:rsidRPr="0070320B">
        <w:rPr>
          <w:rFonts w:ascii="Cambria" w:hAnsi="Cambria"/>
          <w:sz w:val="22"/>
          <w:szCs w:val="22"/>
          <w:lang w:val="pl"/>
        </w:rPr>
        <w:t>XV</w:t>
      </w:r>
      <w:r w:rsidR="00160C8A">
        <w:rPr>
          <w:rFonts w:ascii="Cambria" w:hAnsi="Cambria"/>
          <w:sz w:val="22"/>
          <w:szCs w:val="22"/>
          <w:lang w:val="pl"/>
        </w:rPr>
        <w:t xml:space="preserve"> </w:t>
      </w:r>
      <w:r w:rsidR="00612B14" w:rsidRPr="0070320B">
        <w:rPr>
          <w:rFonts w:ascii="Cambria" w:hAnsi="Cambria"/>
          <w:sz w:val="22"/>
          <w:szCs w:val="22"/>
          <w:lang w:val="pl"/>
        </w:rPr>
        <w:t>ust. 17 SWZ.</w:t>
      </w:r>
      <w:r w:rsidRPr="0070320B">
        <w:rPr>
          <w:rFonts w:ascii="Cambria" w:hAnsi="Cambria"/>
          <w:sz w:val="22"/>
          <w:szCs w:val="22"/>
          <w:lang w:val="pl"/>
        </w:rPr>
        <w:t xml:space="preserve"> W procesie składania oferty,</w:t>
      </w:r>
      <w:r w:rsidR="00FD18B0" w:rsidRPr="0070320B">
        <w:rPr>
          <w:rFonts w:ascii="Cambria" w:hAnsi="Cambria"/>
          <w:sz w:val="22"/>
          <w:szCs w:val="22"/>
          <w:lang w:val="pl"/>
        </w:rPr>
        <w:t xml:space="preserve"> </w:t>
      </w:r>
      <w:r w:rsidRPr="0070320B">
        <w:rPr>
          <w:rFonts w:ascii="Cambria" w:hAnsi="Cambria"/>
          <w:sz w:val="22"/>
          <w:szCs w:val="22"/>
          <w:lang w:val="pl"/>
        </w:rPr>
        <w:t>w tym przedmiotowych środków dowodowych oraz podmiotowych środków dowodowych na platformie, podpis wykonawca składa bezpośrednio na dokumencie</w:t>
      </w:r>
      <w:r w:rsidRPr="0070320B">
        <w:rPr>
          <w:rFonts w:ascii="Cambria" w:hAnsi="Cambria"/>
          <w:sz w:val="22"/>
          <w:szCs w:val="22"/>
        </w:rPr>
        <w:t>. Do wniosku o wyjaśnienie treści SWZ wskazane jest także załączenie przez Wykonawcę dodatkowo ww. dokumentu w formacie umożliwiającym edytowanie tekstu przez Zamawiającego (np. .</w:t>
      </w:r>
      <w:proofErr w:type="spellStart"/>
      <w:r w:rsidRPr="0070320B">
        <w:rPr>
          <w:rFonts w:ascii="Cambria" w:hAnsi="Cambria"/>
          <w:sz w:val="22"/>
          <w:szCs w:val="22"/>
        </w:rPr>
        <w:t>docx</w:t>
      </w:r>
      <w:proofErr w:type="spellEnd"/>
      <w:r w:rsidRPr="0070320B">
        <w:rPr>
          <w:rFonts w:ascii="Cambria" w:hAnsi="Cambria"/>
          <w:sz w:val="22"/>
          <w:szCs w:val="22"/>
        </w:rPr>
        <w:t>).</w:t>
      </w:r>
    </w:p>
    <w:p w14:paraId="2AF4FA14" w14:textId="1E9B327B" w:rsidR="00D50A6F" w:rsidRPr="0070320B" w:rsidRDefault="00D50A6F">
      <w:pPr>
        <w:pStyle w:val="Akapitzlist"/>
        <w:numPr>
          <w:ilvl w:val="0"/>
          <w:numId w:val="24"/>
        </w:numPr>
        <w:spacing w:line="276" w:lineRule="auto"/>
        <w:ind w:left="567" w:hanging="567"/>
        <w:jc w:val="both"/>
        <w:rPr>
          <w:rFonts w:ascii="Cambria" w:hAnsi="Cambria"/>
          <w:sz w:val="22"/>
          <w:szCs w:val="22"/>
        </w:rPr>
      </w:pPr>
      <w:r w:rsidRPr="0070320B">
        <w:rPr>
          <w:rFonts w:ascii="Cambria" w:hAnsi="Cambria"/>
          <w:sz w:val="22"/>
          <w:szCs w:val="22"/>
        </w:rPr>
        <w:t xml:space="preserve">W procesie składania oferty za pośrednictwem platformazakupowa.pl, Wykonawca powinien złożyć kwalifikowany podpis elektroniczny bezpośrednio na dokumentach przesłanych za pośrednictwem </w:t>
      </w:r>
      <w:hyperlink r:id="rId17" w:history="1">
        <w:r w:rsidRPr="0070320B">
          <w:rPr>
            <w:rStyle w:val="Hipercze"/>
            <w:rFonts w:ascii="Cambria" w:hAnsi="Cambria"/>
            <w:color w:val="auto"/>
            <w:sz w:val="22"/>
            <w:szCs w:val="22"/>
          </w:rPr>
          <w:t>https://platformazakupowa.pl/pn/spartanska</w:t>
        </w:r>
      </w:hyperlink>
      <w:r w:rsidRPr="0070320B">
        <w:rPr>
          <w:rFonts w:ascii="Cambria" w:hAnsi="Cambria"/>
          <w:sz w:val="22"/>
          <w:szCs w:val="22"/>
        </w:rPr>
        <w:t>.</w:t>
      </w:r>
      <w:r w:rsidRPr="0070320B">
        <w:rPr>
          <w:rFonts w:ascii="Cambria" w:hAnsi="Cambria"/>
          <w:b/>
          <w:sz w:val="22"/>
          <w:szCs w:val="22"/>
        </w:rPr>
        <w:t xml:space="preserve"> </w:t>
      </w:r>
      <w:r w:rsidRPr="0070320B">
        <w:rPr>
          <w:rFonts w:ascii="Cambria" w:hAnsi="Cambria"/>
          <w:sz w:val="22"/>
          <w:szCs w:val="22"/>
        </w:rPr>
        <w:t>Zaleca się stosowanie podpisu na każdym załączonym pliku osobno, w szczególności w przypadku plików/dokumentów wskazanych w art. 63 ust. 1 ustawy Pzp, gdzie zaznaczono, iż oferty, wnioski o dopuszczenie do udziału w postępowaniu oraz oświadczenie, o którym mowa w art. 125 ust. 1 ustawy Pzp</w:t>
      </w:r>
      <w:r w:rsidR="00E12765" w:rsidRPr="0070320B">
        <w:rPr>
          <w:rFonts w:ascii="Cambria" w:hAnsi="Cambria"/>
          <w:sz w:val="22"/>
          <w:szCs w:val="22"/>
        </w:rPr>
        <w:t>,</w:t>
      </w:r>
      <w:r w:rsidRPr="0070320B">
        <w:rPr>
          <w:rFonts w:ascii="Cambria" w:hAnsi="Cambria"/>
          <w:sz w:val="22"/>
          <w:szCs w:val="22"/>
        </w:rPr>
        <w:t xml:space="preserve"> sporządza się, pod rygorem nieważności, w postaci elektronicznej i opatruje się kwalifikowanym podpisem elektronicznym.</w:t>
      </w:r>
    </w:p>
    <w:p w14:paraId="786CA2AB" w14:textId="658A204A" w:rsidR="00556E5A" w:rsidRPr="001558B7" w:rsidRDefault="00D50A6F">
      <w:pPr>
        <w:pStyle w:val="Akapitzlist"/>
        <w:numPr>
          <w:ilvl w:val="0"/>
          <w:numId w:val="24"/>
        </w:numPr>
        <w:spacing w:line="276" w:lineRule="auto"/>
        <w:ind w:left="567" w:hanging="567"/>
        <w:jc w:val="both"/>
        <w:rPr>
          <w:rFonts w:ascii="Cambria" w:hAnsi="Cambria"/>
          <w:sz w:val="22"/>
          <w:szCs w:val="22"/>
        </w:rPr>
      </w:pPr>
      <w:r w:rsidRPr="001558B7">
        <w:rPr>
          <w:rFonts w:ascii="Cambria" w:eastAsia="Calibri" w:hAnsi="Cambria" w:cs="Calibri"/>
          <w:sz w:val="22"/>
          <w:szCs w:val="22"/>
        </w:rPr>
        <w:t xml:space="preserve">Zamawiający, zgodnie z Rozporządzeniem </w:t>
      </w:r>
      <w:r w:rsidRPr="001558B7">
        <w:rPr>
          <w:rFonts w:ascii="Cambria" w:eastAsia="Roboto" w:hAnsi="Cambria" w:cs="Roboto"/>
          <w:sz w:val="22"/>
          <w:szCs w:val="22"/>
          <w:shd w:val="clear" w:color="auto" w:fill="F8F9FA"/>
        </w:rPr>
        <w:t>Prezesa Rady Ministrów z dnia 3</w:t>
      </w:r>
      <w:r w:rsidR="00A434BE" w:rsidRPr="001558B7">
        <w:rPr>
          <w:rFonts w:ascii="Cambria" w:eastAsia="Roboto" w:hAnsi="Cambria" w:cs="Roboto"/>
          <w:sz w:val="22"/>
          <w:szCs w:val="22"/>
          <w:shd w:val="clear" w:color="auto" w:fill="F8F9FA"/>
        </w:rPr>
        <w:t>0</w:t>
      </w:r>
      <w:r w:rsidRPr="001558B7">
        <w:rPr>
          <w:rFonts w:ascii="Cambria" w:eastAsia="Roboto" w:hAnsi="Cambria" w:cs="Roboto"/>
          <w:sz w:val="22"/>
          <w:szCs w:val="22"/>
          <w:shd w:val="clear" w:color="auto" w:fill="F8F9FA"/>
        </w:rPr>
        <w:t xml:space="preserve"> grudnia 2020</w:t>
      </w:r>
      <w:r w:rsidR="00E12765" w:rsidRPr="001558B7">
        <w:rPr>
          <w:rFonts w:ascii="Cambria" w:eastAsia="Roboto" w:hAnsi="Cambria" w:cs="Roboto"/>
          <w:sz w:val="22"/>
          <w:szCs w:val="22"/>
          <w:shd w:val="clear" w:color="auto" w:fill="F8F9FA"/>
        </w:rPr>
        <w:t xml:space="preserve"> </w:t>
      </w:r>
      <w:r w:rsidRPr="001558B7">
        <w:rPr>
          <w:rFonts w:ascii="Cambria" w:eastAsia="Roboto" w:hAnsi="Cambria" w:cs="Roboto"/>
          <w:sz w:val="22"/>
          <w:szCs w:val="22"/>
          <w:shd w:val="clear" w:color="auto" w:fill="F8F9FA"/>
        </w:rPr>
        <w:t xml:space="preserve">r. </w:t>
      </w:r>
      <w:r w:rsidR="00B663C0" w:rsidRPr="001558B7">
        <w:rPr>
          <w:rFonts w:ascii="Cambria" w:eastAsia="Roboto" w:hAnsi="Cambria" w:cs="Roboto"/>
          <w:sz w:val="22"/>
          <w:szCs w:val="22"/>
          <w:shd w:val="clear" w:color="auto" w:fill="F8F9FA"/>
        </w:rPr>
        <w:br/>
      </w:r>
      <w:r w:rsidRPr="001558B7">
        <w:rPr>
          <w:rFonts w:ascii="Cambria" w:eastAsia="Roboto" w:hAnsi="Cambria" w:cs="Roboto"/>
          <w:sz w:val="22"/>
          <w:szCs w:val="22"/>
          <w:shd w:val="clear" w:color="auto" w:fill="F8F9FA"/>
        </w:rPr>
        <w:t>w sprawie sposobu sporządzania i przekazywania informacji oraz wymagań technicznych dla dokumentów elektronicznych oraz środków komunikacji elektronicznej w postępowaniu o udzielenie zamówienia publicznego lub konkursie (Dz. U. z 2020</w:t>
      </w:r>
      <w:r w:rsidR="00E12765" w:rsidRPr="001558B7">
        <w:rPr>
          <w:rFonts w:ascii="Cambria" w:eastAsia="Roboto" w:hAnsi="Cambria" w:cs="Roboto"/>
          <w:sz w:val="22"/>
          <w:szCs w:val="22"/>
          <w:shd w:val="clear" w:color="auto" w:fill="F8F9FA"/>
        </w:rPr>
        <w:t xml:space="preserve"> </w:t>
      </w:r>
      <w:r w:rsidRPr="001558B7">
        <w:rPr>
          <w:rFonts w:ascii="Cambria" w:eastAsia="Roboto" w:hAnsi="Cambria" w:cs="Roboto"/>
          <w:sz w:val="22"/>
          <w:szCs w:val="22"/>
          <w:shd w:val="clear" w:color="auto" w:fill="F8F9FA"/>
        </w:rPr>
        <w:t>r. poz. 2452)</w:t>
      </w:r>
      <w:r w:rsidRPr="001558B7">
        <w:rPr>
          <w:rFonts w:ascii="Cambria" w:eastAsia="Calibri" w:hAnsi="Cambria" w:cs="Calibri"/>
          <w:sz w:val="22"/>
          <w:szCs w:val="22"/>
        </w:rPr>
        <w:t xml:space="preserve">, określa niezbędne wymagania sprzętowo - aplikacyjne umożliwiające pracę na </w:t>
      </w:r>
      <w:hyperlink r:id="rId18" w:history="1">
        <w:r w:rsidRPr="001558B7">
          <w:rPr>
            <w:rStyle w:val="Hipercze"/>
            <w:rFonts w:ascii="Cambria" w:eastAsia="Calibri" w:hAnsi="Cambria" w:cs="Calibri"/>
            <w:color w:val="auto"/>
            <w:sz w:val="22"/>
            <w:szCs w:val="22"/>
          </w:rPr>
          <w:t>platformazakupowa.pl</w:t>
        </w:r>
      </w:hyperlink>
      <w:r w:rsidRPr="001558B7">
        <w:rPr>
          <w:rFonts w:ascii="Cambria" w:eastAsia="Calibri" w:hAnsi="Cambria" w:cs="Calibri"/>
          <w:sz w:val="22"/>
          <w:szCs w:val="22"/>
        </w:rPr>
        <w:t xml:space="preserve"> tj.:</w:t>
      </w:r>
    </w:p>
    <w:p w14:paraId="443BB0EB" w14:textId="77777777" w:rsidR="00D50A6F" w:rsidRPr="001558B7" w:rsidRDefault="00D50A6F">
      <w:pPr>
        <w:numPr>
          <w:ilvl w:val="1"/>
          <w:numId w:val="25"/>
        </w:numPr>
        <w:suppressAutoHyphens w:val="0"/>
        <w:spacing w:line="276" w:lineRule="auto"/>
        <w:ind w:left="1134" w:right="-284" w:hanging="567"/>
        <w:jc w:val="both"/>
        <w:rPr>
          <w:rFonts w:ascii="Cambria" w:eastAsia="Calibri" w:hAnsi="Cambria" w:cs="Calibri"/>
          <w:sz w:val="22"/>
          <w:szCs w:val="22"/>
        </w:rPr>
      </w:pPr>
      <w:r w:rsidRPr="001558B7">
        <w:rPr>
          <w:rFonts w:ascii="Cambria" w:eastAsia="Calibri" w:hAnsi="Cambria" w:cs="Calibri"/>
          <w:sz w:val="22"/>
          <w:szCs w:val="22"/>
        </w:rPr>
        <w:t xml:space="preserve">stały dostęp do sieci Internet o gwarantowanej przepustowości nie mniejszej niż 512 </w:t>
      </w:r>
      <w:proofErr w:type="spellStart"/>
      <w:r w:rsidRPr="001558B7">
        <w:rPr>
          <w:rFonts w:ascii="Cambria" w:eastAsia="Calibri" w:hAnsi="Cambria" w:cs="Calibri"/>
          <w:sz w:val="22"/>
          <w:szCs w:val="22"/>
        </w:rPr>
        <w:t>kb</w:t>
      </w:r>
      <w:proofErr w:type="spellEnd"/>
      <w:r w:rsidRPr="001558B7">
        <w:rPr>
          <w:rFonts w:ascii="Cambria" w:eastAsia="Calibri" w:hAnsi="Cambria" w:cs="Calibri"/>
          <w:sz w:val="22"/>
          <w:szCs w:val="22"/>
        </w:rPr>
        <w:t>/s,</w:t>
      </w:r>
    </w:p>
    <w:p w14:paraId="40FF0F5F" w14:textId="77777777" w:rsidR="00D50A6F" w:rsidRPr="001558B7" w:rsidRDefault="00D50A6F">
      <w:pPr>
        <w:numPr>
          <w:ilvl w:val="1"/>
          <w:numId w:val="25"/>
        </w:numPr>
        <w:suppressAutoHyphens w:val="0"/>
        <w:spacing w:line="276" w:lineRule="auto"/>
        <w:ind w:left="1134" w:right="-284" w:hanging="567"/>
        <w:jc w:val="both"/>
        <w:rPr>
          <w:rFonts w:ascii="Cambria" w:eastAsia="Calibri" w:hAnsi="Cambria" w:cs="Calibri"/>
          <w:sz w:val="22"/>
          <w:szCs w:val="22"/>
        </w:rPr>
      </w:pPr>
      <w:r w:rsidRPr="001558B7">
        <w:rPr>
          <w:rFonts w:ascii="Cambria" w:eastAsia="Calibri" w:hAnsi="Cambria" w:cs="Calibri"/>
          <w:sz w:val="22"/>
          <w:szCs w:val="22"/>
        </w:rPr>
        <w:t>komputer klasy PC lub MAC o następującej konfiguracji: pamięć min. 2 GB Ram, procesor Intel IV 2 GHZ lub jego nowsza wersja, jeden z systemów operacyjnych - MS Windows 7, Mac Os x 10 4, Linux, lub ich nowsze wersje,</w:t>
      </w:r>
    </w:p>
    <w:p w14:paraId="13FD8DD9" w14:textId="77777777" w:rsidR="00D50A6F" w:rsidRPr="00D7077B" w:rsidRDefault="00D50A6F">
      <w:pPr>
        <w:numPr>
          <w:ilvl w:val="1"/>
          <w:numId w:val="25"/>
        </w:numPr>
        <w:suppressAutoHyphens w:val="0"/>
        <w:spacing w:line="276" w:lineRule="auto"/>
        <w:ind w:left="1134" w:right="-284" w:hanging="567"/>
        <w:jc w:val="both"/>
        <w:rPr>
          <w:rFonts w:ascii="Cambria" w:eastAsia="Calibri" w:hAnsi="Cambria" w:cs="Calibri"/>
          <w:sz w:val="22"/>
          <w:szCs w:val="22"/>
        </w:rPr>
      </w:pPr>
      <w:r w:rsidRPr="00D7077B">
        <w:rPr>
          <w:rFonts w:ascii="Cambria" w:eastAsia="Calibri" w:hAnsi="Cambria" w:cs="Calibri"/>
          <w:sz w:val="22"/>
          <w:szCs w:val="22"/>
        </w:rPr>
        <w:t>zainstalowana dowolna przeglądarka internetowa, w przypadku Internet Explorer minimalnie wersja 10 0.,</w:t>
      </w:r>
    </w:p>
    <w:p w14:paraId="01378B9D" w14:textId="77777777" w:rsidR="00D50A6F" w:rsidRPr="0070320B" w:rsidRDefault="00D50A6F">
      <w:pPr>
        <w:numPr>
          <w:ilvl w:val="1"/>
          <w:numId w:val="25"/>
        </w:numPr>
        <w:suppressAutoHyphens w:val="0"/>
        <w:spacing w:line="276" w:lineRule="auto"/>
        <w:ind w:left="1134" w:right="-284" w:hanging="567"/>
        <w:jc w:val="both"/>
        <w:rPr>
          <w:rFonts w:ascii="Cambria" w:eastAsia="Calibri" w:hAnsi="Cambria" w:cs="Calibri"/>
          <w:sz w:val="22"/>
          <w:szCs w:val="22"/>
        </w:rPr>
      </w:pPr>
      <w:r w:rsidRPr="0070320B">
        <w:rPr>
          <w:rFonts w:ascii="Cambria" w:eastAsia="Calibri" w:hAnsi="Cambria" w:cs="Calibri"/>
          <w:sz w:val="22"/>
          <w:szCs w:val="22"/>
        </w:rPr>
        <w:t>włączona obsługa JavaScript,</w:t>
      </w:r>
    </w:p>
    <w:p w14:paraId="4AF3A7FA" w14:textId="77777777" w:rsidR="00D50A6F" w:rsidRPr="0070320B" w:rsidRDefault="00D50A6F">
      <w:pPr>
        <w:numPr>
          <w:ilvl w:val="1"/>
          <w:numId w:val="25"/>
        </w:numPr>
        <w:suppressAutoHyphens w:val="0"/>
        <w:spacing w:line="276" w:lineRule="auto"/>
        <w:ind w:left="1134" w:right="-284" w:hanging="567"/>
        <w:jc w:val="both"/>
        <w:rPr>
          <w:rFonts w:ascii="Cambria" w:eastAsia="Calibri" w:hAnsi="Cambria" w:cs="Calibri"/>
          <w:sz w:val="22"/>
          <w:szCs w:val="22"/>
        </w:rPr>
      </w:pPr>
      <w:r w:rsidRPr="0070320B">
        <w:rPr>
          <w:rFonts w:ascii="Cambria" w:eastAsia="Calibri" w:hAnsi="Cambria" w:cs="Calibri"/>
          <w:sz w:val="22"/>
          <w:szCs w:val="22"/>
        </w:rPr>
        <w:t xml:space="preserve">zainstalowany program Adobe </w:t>
      </w:r>
      <w:proofErr w:type="spellStart"/>
      <w:r w:rsidRPr="0070320B">
        <w:rPr>
          <w:rFonts w:ascii="Cambria" w:eastAsia="Calibri" w:hAnsi="Cambria" w:cs="Calibri"/>
          <w:sz w:val="22"/>
          <w:szCs w:val="22"/>
        </w:rPr>
        <w:t>Acrobat</w:t>
      </w:r>
      <w:proofErr w:type="spellEnd"/>
      <w:r w:rsidRPr="0070320B">
        <w:rPr>
          <w:rFonts w:ascii="Cambria" w:eastAsia="Calibri" w:hAnsi="Cambria" w:cs="Calibri"/>
          <w:sz w:val="22"/>
          <w:szCs w:val="22"/>
        </w:rPr>
        <w:t xml:space="preserve"> Reader lub inny obsługujący format plików .pdf,</w:t>
      </w:r>
    </w:p>
    <w:p w14:paraId="00800688" w14:textId="12DBF302" w:rsidR="00D50A6F" w:rsidRPr="0070320B" w:rsidRDefault="004F340E">
      <w:pPr>
        <w:numPr>
          <w:ilvl w:val="1"/>
          <w:numId w:val="25"/>
        </w:numPr>
        <w:suppressAutoHyphens w:val="0"/>
        <w:spacing w:line="276" w:lineRule="auto"/>
        <w:ind w:left="1134" w:right="-284" w:hanging="567"/>
        <w:jc w:val="both"/>
        <w:rPr>
          <w:rFonts w:ascii="Cambria" w:eastAsia="Calibri" w:hAnsi="Cambria" w:cs="Calibri"/>
          <w:sz w:val="22"/>
          <w:szCs w:val="22"/>
        </w:rPr>
      </w:pPr>
      <w:r w:rsidRPr="0070320B">
        <w:rPr>
          <w:rFonts w:ascii="Cambria" w:eastAsia="Calibri" w:hAnsi="Cambria" w:cs="Calibri"/>
          <w:sz w:val="22"/>
          <w:szCs w:val="22"/>
        </w:rPr>
        <w:t>s</w:t>
      </w:r>
      <w:r w:rsidR="00D50A6F" w:rsidRPr="0070320B">
        <w:rPr>
          <w:rFonts w:ascii="Cambria" w:eastAsia="Calibri" w:hAnsi="Cambria" w:cs="Calibri"/>
          <w:sz w:val="22"/>
          <w:szCs w:val="22"/>
        </w:rPr>
        <w:t>zyfrowanie na platformazakupowa.pl odbywa się za pomocą protokołu TLS 1.3.</w:t>
      </w:r>
      <w:r w:rsidR="009902C4" w:rsidRPr="0070320B">
        <w:rPr>
          <w:rFonts w:ascii="Cambria" w:eastAsia="Calibri" w:hAnsi="Cambria" w:cs="Calibri"/>
          <w:sz w:val="22"/>
          <w:szCs w:val="22"/>
        </w:rPr>
        <w:t>,</w:t>
      </w:r>
    </w:p>
    <w:p w14:paraId="4A872CC7" w14:textId="59E3B333" w:rsidR="00D50A6F" w:rsidRPr="0070320B" w:rsidRDefault="004F340E">
      <w:pPr>
        <w:numPr>
          <w:ilvl w:val="1"/>
          <w:numId w:val="25"/>
        </w:numPr>
        <w:suppressAutoHyphens w:val="0"/>
        <w:spacing w:line="276" w:lineRule="auto"/>
        <w:ind w:left="1134" w:right="-284" w:hanging="567"/>
        <w:jc w:val="both"/>
        <w:rPr>
          <w:rFonts w:ascii="Cambria" w:eastAsia="Calibri" w:hAnsi="Cambria" w:cs="Calibri"/>
          <w:sz w:val="22"/>
          <w:szCs w:val="22"/>
        </w:rPr>
      </w:pPr>
      <w:r w:rsidRPr="0070320B">
        <w:rPr>
          <w:rFonts w:ascii="Cambria" w:eastAsia="Calibri" w:hAnsi="Cambria" w:cs="Calibri"/>
          <w:sz w:val="22"/>
          <w:szCs w:val="22"/>
        </w:rPr>
        <w:t>o</w:t>
      </w:r>
      <w:r w:rsidR="00D50A6F" w:rsidRPr="0070320B">
        <w:rPr>
          <w:rFonts w:ascii="Cambria" w:eastAsia="Calibri" w:hAnsi="Cambria" w:cs="Calibri"/>
          <w:sz w:val="22"/>
          <w:szCs w:val="22"/>
        </w:rPr>
        <w:t>znaczenie czasu odbioru danych przez platformę zakupową stanowi datę oraz dokładny czas (</w:t>
      </w:r>
      <w:proofErr w:type="spellStart"/>
      <w:r w:rsidR="00D50A6F" w:rsidRPr="0070320B">
        <w:rPr>
          <w:rFonts w:ascii="Cambria" w:eastAsia="Calibri" w:hAnsi="Cambria" w:cs="Calibri"/>
          <w:sz w:val="22"/>
          <w:szCs w:val="22"/>
        </w:rPr>
        <w:t>hh:mm:ss</w:t>
      </w:r>
      <w:proofErr w:type="spellEnd"/>
      <w:r w:rsidR="00D50A6F" w:rsidRPr="0070320B">
        <w:rPr>
          <w:rFonts w:ascii="Cambria" w:eastAsia="Calibri" w:hAnsi="Cambria" w:cs="Calibri"/>
          <w:sz w:val="22"/>
          <w:szCs w:val="22"/>
        </w:rPr>
        <w:t>) generowany wg czasu lokalnego serwera synchronizowanego z zegarem Głównego Urzędu Miar.</w:t>
      </w:r>
    </w:p>
    <w:p w14:paraId="41921383" w14:textId="0627699B" w:rsidR="00556E5A" w:rsidRPr="0070320B" w:rsidRDefault="009902C4">
      <w:pPr>
        <w:pStyle w:val="Akapitzlist"/>
        <w:numPr>
          <w:ilvl w:val="0"/>
          <w:numId w:val="24"/>
        </w:numPr>
        <w:spacing w:line="276" w:lineRule="auto"/>
        <w:ind w:left="567" w:hanging="567"/>
        <w:jc w:val="both"/>
        <w:rPr>
          <w:rFonts w:ascii="Cambria" w:hAnsi="Cambria"/>
          <w:b/>
          <w:bCs/>
          <w:sz w:val="22"/>
          <w:szCs w:val="22"/>
        </w:rPr>
      </w:pPr>
      <w:r w:rsidRPr="0070320B">
        <w:rPr>
          <w:rFonts w:ascii="Cambria" w:eastAsia="Calibri" w:hAnsi="Cambria"/>
          <w:sz w:val="22"/>
          <w:szCs w:val="22"/>
          <w:lang w:eastAsia="en-US"/>
        </w:rPr>
        <w:t>Maksymalny rozmiar jednego pliku przesyłanego za pośrednictwem dedykowanych formularzy do: złożenia, zmiany, wycofania oferty wynosi 150 MB natomiast przy komunikacji wielkość pliku to maksymalnie 500 MB.</w:t>
      </w:r>
    </w:p>
    <w:p w14:paraId="1521C961" w14:textId="77777777" w:rsidR="005C7F42" w:rsidRPr="0070320B" w:rsidRDefault="005C7F42">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Formaty plików wykorzystywanych przez wykonawców powinny być zgodne z rozporządzeniem Rady Ministrów z dnia 21 maja 2024 r. w sprawie Krajowych Ram Interoperacyjności, minimalnych wymagań dla rejestrów publicznych i wymiany informacji w postaci elektronicznej oraz minimalnych wymagań dla systemów teleinformatycznych (Dz. U. z 2024 r. poz. 773).</w:t>
      </w:r>
    </w:p>
    <w:p w14:paraId="0CF99DE7" w14:textId="77777777"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Zamawiający rekomenduje wykorzystanie formatów: .pdf .</w:t>
      </w:r>
      <w:proofErr w:type="spellStart"/>
      <w:r w:rsidRPr="0070320B">
        <w:rPr>
          <w:rFonts w:ascii="Cambria" w:eastAsia="Calibri" w:hAnsi="Cambria"/>
          <w:sz w:val="22"/>
          <w:szCs w:val="22"/>
          <w:lang w:eastAsia="en-US"/>
        </w:rPr>
        <w:t>doc</w:t>
      </w:r>
      <w:proofErr w:type="spellEnd"/>
      <w:r w:rsidRPr="0070320B">
        <w:rPr>
          <w:rFonts w:ascii="Cambria" w:eastAsia="Calibri" w:hAnsi="Cambria"/>
          <w:sz w:val="22"/>
          <w:szCs w:val="22"/>
          <w:lang w:eastAsia="en-US"/>
        </w:rPr>
        <w:t xml:space="preserve"> .xls .jpg (.</w:t>
      </w:r>
      <w:proofErr w:type="spellStart"/>
      <w:r w:rsidRPr="0070320B">
        <w:rPr>
          <w:rFonts w:ascii="Cambria" w:eastAsia="Calibri" w:hAnsi="Cambria"/>
          <w:sz w:val="22"/>
          <w:szCs w:val="22"/>
          <w:lang w:eastAsia="en-US"/>
        </w:rPr>
        <w:t>jpeg</w:t>
      </w:r>
      <w:proofErr w:type="spellEnd"/>
      <w:r w:rsidRPr="0070320B">
        <w:rPr>
          <w:rFonts w:ascii="Cambria" w:eastAsia="Calibri" w:hAnsi="Cambria"/>
          <w:sz w:val="22"/>
          <w:szCs w:val="22"/>
          <w:lang w:eastAsia="en-US"/>
        </w:rPr>
        <w:t>) ze szczególnym wskazaniem na .pdf.</w:t>
      </w:r>
    </w:p>
    <w:p w14:paraId="5F2B6688" w14:textId="77777777"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lastRenderedPageBreak/>
        <w:t xml:space="preserve">W celu ewentualnej kompresji danych Zamawiający rekomenduje wykorzystanie jednego </w:t>
      </w:r>
      <w:r w:rsidRPr="0070320B">
        <w:rPr>
          <w:rFonts w:ascii="Cambria" w:eastAsia="Calibri" w:hAnsi="Cambria"/>
          <w:sz w:val="22"/>
          <w:szCs w:val="22"/>
          <w:lang w:eastAsia="en-US"/>
        </w:rPr>
        <w:br/>
        <w:t>z formatów: .zip, .7Z.</w:t>
      </w:r>
    </w:p>
    <w:p w14:paraId="1F09516A" w14:textId="77777777"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70320B">
        <w:rPr>
          <w:rFonts w:ascii="Cambria" w:eastAsia="Calibri" w:hAnsi="Cambria"/>
          <w:sz w:val="22"/>
          <w:szCs w:val="22"/>
          <w:lang w:eastAsia="en-US"/>
        </w:rPr>
        <w:t>PAdES</w:t>
      </w:r>
      <w:proofErr w:type="spellEnd"/>
      <w:r w:rsidRPr="0070320B">
        <w:rPr>
          <w:rFonts w:ascii="Cambria" w:eastAsia="Calibri" w:hAnsi="Cambria"/>
          <w:sz w:val="22"/>
          <w:szCs w:val="22"/>
          <w:lang w:eastAsia="en-US"/>
        </w:rPr>
        <w:t xml:space="preserve">. </w:t>
      </w:r>
    </w:p>
    <w:p w14:paraId="43851976" w14:textId="77777777"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 xml:space="preserve">Pliki w innych formatach niż PDF zaleca się opatrzyć zewnętrznym podpisem </w:t>
      </w:r>
      <w:proofErr w:type="spellStart"/>
      <w:r w:rsidRPr="0070320B">
        <w:rPr>
          <w:rFonts w:ascii="Cambria" w:eastAsia="Calibri" w:hAnsi="Cambria"/>
          <w:sz w:val="22"/>
          <w:szCs w:val="22"/>
          <w:lang w:eastAsia="en-US"/>
        </w:rPr>
        <w:t>XAdES</w:t>
      </w:r>
      <w:proofErr w:type="spellEnd"/>
      <w:r w:rsidRPr="0070320B">
        <w:rPr>
          <w:rFonts w:ascii="Cambria" w:eastAsia="Calibri" w:hAnsi="Cambria"/>
          <w:sz w:val="22"/>
          <w:szCs w:val="22"/>
          <w:lang w:eastAsia="en-US"/>
        </w:rPr>
        <w:t>. Wykonawca powinien pamiętać, aby plik z podpisem przekazywać łącznie z dokumentem podpisywanym.</w:t>
      </w:r>
    </w:p>
    <w:p w14:paraId="642EA86B" w14:textId="77777777"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Zamawiający zaleca, aby Wykonawca z odpowiednim wyprzedzeniem przetestował możliwość prawidłowego wykorzystania wybranej metody podpisania plików oferty.</w:t>
      </w:r>
    </w:p>
    <w:p w14:paraId="6D0007EE" w14:textId="77777777"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Zaleca się, aby komunikacja z wykonawcami odbywała się tylko na Platformie za pośrednictwem formularza „Wyślij wiadomość do zamawiającego”, nie za pośrednictwem adresu email.</w:t>
      </w:r>
    </w:p>
    <w:p w14:paraId="061B8522" w14:textId="5DB44049"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 xml:space="preserve">Ofertę należy przygotować z należytą starannością i zachowaniem odpowiedniego odstępu czasu </w:t>
      </w:r>
      <w:r w:rsidR="00B663C0" w:rsidRPr="0070320B">
        <w:rPr>
          <w:rFonts w:ascii="Cambria" w:eastAsia="Calibri" w:hAnsi="Cambria"/>
          <w:sz w:val="22"/>
          <w:szCs w:val="22"/>
          <w:lang w:eastAsia="en-US"/>
        </w:rPr>
        <w:br/>
      </w:r>
      <w:r w:rsidRPr="0070320B">
        <w:rPr>
          <w:rFonts w:ascii="Cambria" w:eastAsia="Calibri" w:hAnsi="Cambria"/>
          <w:sz w:val="22"/>
          <w:szCs w:val="22"/>
          <w:lang w:eastAsia="en-US"/>
        </w:rPr>
        <w:t xml:space="preserve">do zakończenia przyjmowania ofert. </w:t>
      </w:r>
    </w:p>
    <w:p w14:paraId="68CF303B" w14:textId="77777777"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Podczas podpisywania plików zaleca się stosowanie algorytmu skrótu SHA2 zamiast SHA1.</w:t>
      </w:r>
    </w:p>
    <w:p w14:paraId="6F7A4131" w14:textId="671307CF"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 xml:space="preserve">Jeśli wykonawca pakuje dokumenty np. w plik ZIP zaleca się wcześniejsze podpisanie każdego </w:t>
      </w:r>
      <w:r w:rsidR="00B663C0" w:rsidRPr="0070320B">
        <w:rPr>
          <w:rFonts w:ascii="Cambria" w:eastAsia="Calibri" w:hAnsi="Cambria"/>
          <w:sz w:val="22"/>
          <w:szCs w:val="22"/>
          <w:lang w:eastAsia="en-US"/>
        </w:rPr>
        <w:br/>
      </w:r>
      <w:r w:rsidRPr="0070320B">
        <w:rPr>
          <w:rFonts w:ascii="Cambria" w:eastAsia="Calibri" w:hAnsi="Cambria"/>
          <w:sz w:val="22"/>
          <w:szCs w:val="22"/>
          <w:lang w:eastAsia="en-US"/>
        </w:rPr>
        <w:t>ze skompresowanych plików.</w:t>
      </w:r>
    </w:p>
    <w:p w14:paraId="4023D502" w14:textId="77777777"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eastAsia="Calibri" w:hAnsi="Cambria"/>
          <w:sz w:val="22"/>
          <w:szCs w:val="22"/>
          <w:lang w:eastAsia="en-US"/>
        </w:rPr>
        <w:t>Zamawiający rekomenduje wykorzystanie podpisu z kwalifikowanym znacznikiem czasu.</w:t>
      </w:r>
    </w:p>
    <w:p w14:paraId="546DA256" w14:textId="5AB40B7C" w:rsidR="009902C4" w:rsidRPr="0070320B" w:rsidRDefault="009902C4">
      <w:pPr>
        <w:pStyle w:val="Akapitzlist"/>
        <w:numPr>
          <w:ilvl w:val="0"/>
          <w:numId w:val="24"/>
        </w:numPr>
        <w:spacing w:line="276" w:lineRule="auto"/>
        <w:ind w:left="567" w:hanging="567"/>
        <w:jc w:val="both"/>
        <w:rPr>
          <w:rFonts w:ascii="Cambria" w:eastAsia="Calibri" w:hAnsi="Cambria" w:cs="Calibri"/>
          <w:sz w:val="22"/>
          <w:szCs w:val="22"/>
        </w:rPr>
      </w:pPr>
      <w:r w:rsidRPr="0070320B">
        <w:rPr>
          <w:rFonts w:ascii="Cambria" w:eastAsia="Calibri" w:hAnsi="Cambria"/>
          <w:sz w:val="22"/>
          <w:szCs w:val="22"/>
          <w:lang w:eastAsia="en-US"/>
        </w:rPr>
        <w:t>Zamawiający zaleca aby nie wprowadzać jakichkolwiek zmian w plikach po podpisaniu ich podpisem kwalifikowanym</w:t>
      </w:r>
      <w:r w:rsidRPr="0070320B">
        <w:rPr>
          <w:rFonts w:ascii="Cambria" w:eastAsia="Calibri" w:hAnsi="Cambria" w:cs="Calibri"/>
          <w:sz w:val="22"/>
          <w:szCs w:val="22"/>
        </w:rPr>
        <w:t xml:space="preserve">. Może to skutkować naruszeniem integralności plików co równoważne będzie </w:t>
      </w:r>
      <w:r w:rsidR="007077A8" w:rsidRPr="0070320B">
        <w:rPr>
          <w:rFonts w:ascii="Cambria" w:eastAsia="Calibri" w:hAnsi="Cambria" w:cs="Calibri"/>
          <w:sz w:val="22"/>
          <w:szCs w:val="22"/>
        </w:rPr>
        <w:br/>
      </w:r>
      <w:r w:rsidRPr="0070320B">
        <w:rPr>
          <w:rFonts w:ascii="Cambria" w:eastAsia="Calibri" w:hAnsi="Cambria" w:cs="Calibri"/>
          <w:sz w:val="22"/>
          <w:szCs w:val="22"/>
        </w:rPr>
        <w:t>z koniecznością odrzucenia oferty w postępowaniu.</w:t>
      </w:r>
    </w:p>
    <w:p w14:paraId="14421D8B" w14:textId="5CDB7F65" w:rsidR="009902C4" w:rsidRPr="0070320B" w:rsidRDefault="009902C4">
      <w:pPr>
        <w:pStyle w:val="Akapitzlist"/>
        <w:numPr>
          <w:ilvl w:val="0"/>
          <w:numId w:val="24"/>
        </w:numPr>
        <w:spacing w:line="276" w:lineRule="auto"/>
        <w:ind w:left="567" w:hanging="567"/>
        <w:jc w:val="both"/>
        <w:rPr>
          <w:rFonts w:ascii="Cambria" w:hAnsi="Cambria"/>
          <w:sz w:val="22"/>
          <w:szCs w:val="22"/>
        </w:rPr>
      </w:pPr>
      <w:r w:rsidRPr="0070320B">
        <w:rPr>
          <w:rFonts w:ascii="Cambria" w:hAnsi="Cambria"/>
          <w:sz w:val="22"/>
          <w:szCs w:val="22"/>
        </w:rPr>
        <w:t xml:space="preserve">Wykonawca przystępując do niniejszego postępowania o udzielenie zamówienia publicznego, akceptuje warunki korzystania z Platformy Zakupowej, określone w Regulaminie zamieszczonym na stronie internetowej pod adresem </w:t>
      </w:r>
      <w:hyperlink r:id="rId19" w:history="1">
        <w:r w:rsidRPr="0070320B">
          <w:rPr>
            <w:rStyle w:val="Hipercze"/>
            <w:rFonts w:ascii="Cambria" w:eastAsia="Calibri" w:hAnsi="Cambria"/>
            <w:color w:val="auto"/>
            <w:sz w:val="22"/>
            <w:szCs w:val="22"/>
            <w:lang w:eastAsia="en-US"/>
          </w:rPr>
          <w:t>https://platformazakupowa.pl/strona/1-regulamin</w:t>
        </w:r>
      </w:hyperlink>
      <w:r w:rsidRPr="0070320B">
        <w:rPr>
          <w:rFonts w:ascii="Cambria" w:hAnsi="Cambria"/>
          <w:sz w:val="22"/>
          <w:szCs w:val="22"/>
        </w:rPr>
        <w:t xml:space="preserve"> w zakładce „Regulamin" oraz uznaje go za wiążący.</w:t>
      </w:r>
    </w:p>
    <w:p w14:paraId="7C28D249" w14:textId="77777777" w:rsidR="0040179E" w:rsidRDefault="009902C4">
      <w:pPr>
        <w:pStyle w:val="Akapitzlist"/>
        <w:numPr>
          <w:ilvl w:val="0"/>
          <w:numId w:val="24"/>
        </w:numPr>
        <w:spacing w:line="276" w:lineRule="auto"/>
        <w:ind w:left="567" w:hanging="567"/>
        <w:jc w:val="both"/>
        <w:rPr>
          <w:rFonts w:ascii="Cambria" w:hAnsi="Cambria"/>
          <w:sz w:val="22"/>
          <w:szCs w:val="22"/>
        </w:rPr>
      </w:pPr>
      <w:r w:rsidRPr="0070320B">
        <w:rPr>
          <w:rFonts w:ascii="Cambria" w:hAnsi="Cambria"/>
          <w:sz w:val="22"/>
          <w:szCs w:val="22"/>
        </w:rPr>
        <w:t xml:space="preserve">Zamawiający informuje, że instrukcje korzystania z </w:t>
      </w:r>
      <w:hyperlink r:id="rId20" w:history="1">
        <w:r w:rsidRPr="0070320B">
          <w:rPr>
            <w:rStyle w:val="Hipercze"/>
            <w:rFonts w:ascii="Cambria" w:hAnsi="Cambria"/>
            <w:color w:val="auto"/>
            <w:sz w:val="22"/>
            <w:szCs w:val="22"/>
          </w:rPr>
          <w:t>https://platformazakupowa.pl/pn/spartanska</w:t>
        </w:r>
      </w:hyperlink>
      <w:r w:rsidRPr="0070320B">
        <w:rPr>
          <w:rFonts w:ascii="Cambria" w:hAnsi="Cambria"/>
          <w:sz w:val="22"/>
          <w:szCs w:val="22"/>
        </w:rPr>
        <w:t xml:space="preserve"> dotyczące w szczególności logowania, składania wniosków o wyjaśnienie treści SWZ, składania ofert oraz innych czynności podejmowanych w niniejszym postępowaniu przy użyciu </w:t>
      </w:r>
      <w:hyperlink r:id="rId21" w:history="1">
        <w:r w:rsidRPr="0070320B">
          <w:rPr>
            <w:rStyle w:val="Hipercze"/>
            <w:rFonts w:ascii="Cambria" w:hAnsi="Cambria"/>
            <w:color w:val="auto"/>
            <w:sz w:val="22"/>
            <w:szCs w:val="22"/>
          </w:rPr>
          <w:t>https://platformazakupowa.pl/pn/spartanska</w:t>
        </w:r>
      </w:hyperlink>
      <w:r w:rsidRPr="0070320B">
        <w:rPr>
          <w:rFonts w:ascii="Cambria" w:hAnsi="Cambria"/>
          <w:sz w:val="22"/>
          <w:szCs w:val="22"/>
        </w:rPr>
        <w:t xml:space="preserve">  znajdują się w zakładce „Instrukcje dla Wykonawców" na stronie internetowej pod adresem: </w:t>
      </w:r>
      <w:hyperlink r:id="rId22" w:history="1">
        <w:r w:rsidRPr="0070320B">
          <w:rPr>
            <w:rStyle w:val="Hipercze"/>
            <w:rFonts w:ascii="Cambria" w:eastAsia="Calibri" w:hAnsi="Cambria" w:cs="Calibri"/>
            <w:color w:val="auto"/>
            <w:sz w:val="22"/>
            <w:szCs w:val="22"/>
            <w:u w:color="000000"/>
          </w:rPr>
          <w:t>https://platformazakupowa.pl/strona/45-instrukcje</w:t>
        </w:r>
      </w:hyperlink>
      <w:r w:rsidRPr="0070320B">
        <w:rPr>
          <w:rFonts w:ascii="Cambria" w:hAnsi="Cambria"/>
          <w:sz w:val="22"/>
          <w:szCs w:val="22"/>
        </w:rPr>
        <w:t xml:space="preserve">. </w:t>
      </w:r>
    </w:p>
    <w:p w14:paraId="47742CD8" w14:textId="37762A35" w:rsidR="009902C4" w:rsidRDefault="00153651">
      <w:pPr>
        <w:pStyle w:val="Akapitzlist"/>
        <w:numPr>
          <w:ilvl w:val="0"/>
          <w:numId w:val="24"/>
        </w:numPr>
        <w:spacing w:line="276" w:lineRule="auto"/>
        <w:ind w:left="567" w:hanging="567"/>
        <w:jc w:val="both"/>
        <w:rPr>
          <w:rFonts w:ascii="Cambria" w:hAnsi="Cambria"/>
          <w:sz w:val="22"/>
          <w:szCs w:val="22"/>
        </w:rPr>
      </w:pPr>
      <w:r w:rsidRPr="0040179E">
        <w:rPr>
          <w:rFonts w:ascii="Cambria" w:hAnsi="Cambria"/>
          <w:b/>
          <w:bCs/>
          <w:sz w:val="22"/>
          <w:szCs w:val="22"/>
        </w:rPr>
        <w:t xml:space="preserve">W przypadku </w:t>
      </w:r>
      <w:r w:rsidR="00F348B8" w:rsidRPr="0040179E">
        <w:rPr>
          <w:rFonts w:ascii="Cambria" w:hAnsi="Cambria"/>
          <w:b/>
          <w:bCs/>
          <w:sz w:val="22"/>
          <w:szCs w:val="22"/>
        </w:rPr>
        <w:t>jakichkolwiek</w:t>
      </w:r>
      <w:r w:rsidRPr="0040179E">
        <w:rPr>
          <w:rFonts w:ascii="Cambria" w:hAnsi="Cambria"/>
          <w:b/>
          <w:bCs/>
          <w:sz w:val="22"/>
          <w:szCs w:val="22"/>
        </w:rPr>
        <w:t xml:space="preserve"> problemów technicznych dotyczących ww. platformy Zamawiający rekomenduje kontakt bezpośrednio z Centrum Wsparcia Klienta pod numerem tel.: (22) 22 101 02 02; e-mail: </w:t>
      </w:r>
      <w:hyperlink r:id="rId23" w:history="1">
        <w:r w:rsidR="00662CA5" w:rsidRPr="008A65E0">
          <w:rPr>
            <w:rStyle w:val="Hipercze"/>
            <w:rFonts w:ascii="Cambria" w:hAnsi="Cambria"/>
            <w:b/>
            <w:bCs/>
            <w:sz w:val="22"/>
            <w:szCs w:val="22"/>
          </w:rPr>
          <w:t>cwk@platformazakupowa.pl</w:t>
        </w:r>
      </w:hyperlink>
    </w:p>
    <w:p w14:paraId="4EE94205" w14:textId="54A3DCD6" w:rsidR="009902C4" w:rsidRPr="0070320B" w:rsidRDefault="009902C4">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hAnsi="Cambria"/>
          <w:sz w:val="22"/>
          <w:szCs w:val="22"/>
        </w:rPr>
        <w:t xml:space="preserve">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w:t>
      </w:r>
      <w:r w:rsidRPr="0070320B">
        <w:rPr>
          <w:rFonts w:ascii="Cambria" w:hAnsi="Cambria"/>
          <w:sz w:val="22"/>
          <w:szCs w:val="22"/>
        </w:rPr>
        <w:br/>
        <w:t>z wyjątkiem</w:t>
      </w:r>
      <w:r w:rsidRPr="0070320B">
        <w:rPr>
          <w:rFonts w:ascii="Cambria" w:hAnsi="Cambria"/>
          <w:iCs/>
          <w:sz w:val="22"/>
          <w:szCs w:val="22"/>
        </w:rPr>
        <w:t xml:space="preserve"> kopii poświadczonych odpowiednio przez innego wykonawcę ubiegającego się wspólnie </w:t>
      </w:r>
      <w:r w:rsidRPr="0070320B">
        <w:rPr>
          <w:rFonts w:ascii="Cambria" w:hAnsi="Cambria"/>
          <w:iCs/>
          <w:sz w:val="22"/>
          <w:szCs w:val="22"/>
        </w:rPr>
        <w:br/>
        <w:t>z nim o udzielenie zamówienia, przez podmiot, na którego zdolnościach lub sytuacji polega wykonawca, albo przez podwykonawcę.</w:t>
      </w:r>
    </w:p>
    <w:p w14:paraId="551D85F4" w14:textId="3AA8B3B3" w:rsidR="00AA6991" w:rsidRPr="0070320B" w:rsidRDefault="00AA6991">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hAnsi="Cambria"/>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027B73FE" w14:textId="6D80C04A" w:rsidR="00AA6991" w:rsidRPr="0070320B" w:rsidRDefault="00AA6991">
      <w:pPr>
        <w:pStyle w:val="Akapitzlist"/>
        <w:numPr>
          <w:ilvl w:val="0"/>
          <w:numId w:val="24"/>
        </w:numPr>
        <w:spacing w:line="276" w:lineRule="auto"/>
        <w:ind w:left="567" w:hanging="567"/>
        <w:jc w:val="both"/>
        <w:rPr>
          <w:rFonts w:ascii="Cambria" w:eastAsia="Calibri" w:hAnsi="Cambria"/>
          <w:sz w:val="22"/>
          <w:szCs w:val="22"/>
          <w:lang w:eastAsia="en-US"/>
        </w:rPr>
      </w:pPr>
      <w:r w:rsidRPr="0070320B">
        <w:rPr>
          <w:rFonts w:ascii="Cambria" w:hAnsi="Cambria"/>
          <w:sz w:val="22"/>
          <w:szCs w:val="22"/>
        </w:rPr>
        <w:t xml:space="preserve">Poprzez oryginał należy rozumieć dokument podpisany kwalifikowanym podpisem elektronicznym przez osobę/osoby upoważnioną/upoważnione. Poświadczenie za zgodność z oryginałem następuje </w:t>
      </w:r>
      <w:r w:rsidRPr="0070320B">
        <w:rPr>
          <w:rFonts w:ascii="Cambria" w:hAnsi="Cambria"/>
          <w:sz w:val="22"/>
          <w:szCs w:val="22"/>
        </w:rPr>
        <w:br/>
        <w:t>w formie elektronicznej podpisane kwalifikowanym podpisem elektronicznym przez osobę/osoby upoważnioną/upoważnione.</w:t>
      </w:r>
    </w:p>
    <w:p w14:paraId="7A863BDA" w14:textId="3F60E2DB" w:rsidR="002E3EE7" w:rsidRPr="0070320B" w:rsidRDefault="002E3EE7">
      <w:pPr>
        <w:pStyle w:val="Akapitzlist"/>
        <w:numPr>
          <w:ilvl w:val="0"/>
          <w:numId w:val="24"/>
        </w:numPr>
        <w:spacing w:line="276" w:lineRule="auto"/>
        <w:ind w:left="567" w:hanging="567"/>
        <w:jc w:val="both"/>
        <w:rPr>
          <w:rFonts w:ascii="Cambria" w:hAnsi="Cambria"/>
          <w:sz w:val="22"/>
          <w:szCs w:val="22"/>
        </w:rPr>
      </w:pPr>
      <w:r w:rsidRPr="0070320B">
        <w:rPr>
          <w:rFonts w:ascii="Cambria" w:hAnsi="Cambria"/>
          <w:sz w:val="22"/>
          <w:szCs w:val="22"/>
        </w:rPr>
        <w:lastRenderedPageBreak/>
        <w:t xml:space="preserve">Podmiotowe środki dowodowe, przedmiotowe środki dowodowe oraz inne dokumenty lub oświadczenia, sporządzone w języku obcym, przekazuje się wraz z tłumaczeniem na język polski, </w:t>
      </w:r>
      <w:r w:rsidRPr="0070320B">
        <w:rPr>
          <w:rFonts w:ascii="Cambria" w:hAnsi="Cambria"/>
          <w:sz w:val="22"/>
          <w:szCs w:val="22"/>
        </w:rPr>
        <w:br/>
        <w:t>z zastrzeżeniem postanowień Rozdziału XV ust. 5.</w:t>
      </w:r>
    </w:p>
    <w:p w14:paraId="5AD165E8" w14:textId="03B13BC1" w:rsidR="005D7A2F" w:rsidRPr="0070320B" w:rsidRDefault="005D7A2F" w:rsidP="00835E40">
      <w:pPr>
        <w:spacing w:line="276" w:lineRule="auto"/>
        <w:rPr>
          <w:rFonts w:ascii="Cambria" w:hAnsi="Cambria"/>
          <w:sz w:val="22"/>
          <w:szCs w:val="22"/>
        </w:rPr>
      </w:pPr>
    </w:p>
    <w:p w14:paraId="0E9F9733" w14:textId="551C2AF8" w:rsidR="007077A8" w:rsidRPr="002E250C" w:rsidRDefault="007077A8" w:rsidP="00835E40">
      <w:pPr>
        <w:spacing w:line="276" w:lineRule="auto"/>
        <w:jc w:val="both"/>
        <w:rPr>
          <w:rFonts w:ascii="Cambria" w:hAnsi="Cambria"/>
          <w:b/>
          <w:bCs/>
          <w:color w:val="FF3300"/>
          <w:sz w:val="22"/>
          <w:szCs w:val="22"/>
        </w:rPr>
      </w:pPr>
      <w:r w:rsidRPr="002E250C">
        <w:rPr>
          <w:rFonts w:ascii="Cambria" w:hAnsi="Cambria"/>
          <w:b/>
          <w:bCs/>
          <w:color w:val="FF3300"/>
          <w:sz w:val="22"/>
          <w:szCs w:val="22"/>
        </w:rPr>
        <w:t>Rozdział XIII.</w:t>
      </w:r>
      <w:r w:rsidRPr="002E250C">
        <w:rPr>
          <w:rFonts w:ascii="Cambria" w:hAnsi="Cambria"/>
          <w:b/>
          <w:bCs/>
          <w:color w:val="FF3300"/>
          <w:sz w:val="22"/>
          <w:szCs w:val="22"/>
        </w:rPr>
        <w:tab/>
        <w:t xml:space="preserve">Informacje o sposobie komunikowania się zamawiającego z wykonawcami </w:t>
      </w:r>
      <w:r w:rsidRPr="002E250C">
        <w:rPr>
          <w:rFonts w:ascii="Cambria" w:hAnsi="Cambria"/>
          <w:b/>
          <w:bCs/>
          <w:color w:val="FF3300"/>
          <w:sz w:val="22"/>
          <w:szCs w:val="22"/>
        </w:rPr>
        <w:br/>
        <w:t>w inny sposób niż przy użyciu środków komunikacji elektronicznej, w tym w przypadku zaistnienia jednej z sytuacji określonych w art. 65 ust. 1, art. 66 i art. 69 ustawy Pzp.</w:t>
      </w:r>
    </w:p>
    <w:p w14:paraId="48ACE94E" w14:textId="77777777" w:rsidR="00153D38" w:rsidRPr="0070320B" w:rsidRDefault="00153D38">
      <w:pPr>
        <w:pStyle w:val="Akapitzlist"/>
        <w:numPr>
          <w:ilvl w:val="0"/>
          <w:numId w:val="50"/>
        </w:numPr>
        <w:suppressAutoHyphens w:val="0"/>
        <w:spacing w:line="276" w:lineRule="auto"/>
        <w:ind w:left="567" w:hanging="567"/>
        <w:jc w:val="both"/>
        <w:rPr>
          <w:rFonts w:ascii="Cambria" w:hAnsi="Cambria"/>
          <w:i/>
          <w:iCs/>
          <w:sz w:val="22"/>
          <w:szCs w:val="22"/>
        </w:rPr>
      </w:pPr>
      <w:bookmarkStart w:id="13" w:name="_Hlk70414725"/>
      <w:r w:rsidRPr="0070320B">
        <w:rPr>
          <w:rFonts w:ascii="Cambria" w:hAnsi="Cambria"/>
          <w:sz w:val="22"/>
          <w:szCs w:val="22"/>
        </w:rPr>
        <w:t xml:space="preserve">Zamawiający nie przewiduje komunikowania się Zamawiającego z Wykonawcami w inny sposób niż przy użyciu środków komunikacji elektronicznej ze względu na zaistnienie sytuacji określonych w art. 65  ust. 1, art. 66 i art. 69 ustawy Pzp. Zamawiający nie przewiduje takich sytuacji w przypadku niniejszego postepowania. </w:t>
      </w:r>
    </w:p>
    <w:bookmarkEnd w:id="13"/>
    <w:p w14:paraId="2C7F30E6" w14:textId="77777777" w:rsidR="00153D38" w:rsidRPr="0070320B" w:rsidRDefault="00153D38">
      <w:pPr>
        <w:pStyle w:val="Akapitzlist"/>
        <w:numPr>
          <w:ilvl w:val="0"/>
          <w:numId w:val="50"/>
        </w:numPr>
        <w:suppressAutoHyphens w:val="0"/>
        <w:spacing w:line="276" w:lineRule="auto"/>
        <w:ind w:left="567" w:hanging="567"/>
        <w:jc w:val="both"/>
        <w:rPr>
          <w:rFonts w:ascii="Cambria" w:hAnsi="Cambria"/>
          <w:sz w:val="22"/>
          <w:szCs w:val="22"/>
        </w:rPr>
      </w:pPr>
      <w:r w:rsidRPr="0070320B">
        <w:rPr>
          <w:rFonts w:ascii="Cambria" w:hAnsi="Cambria"/>
          <w:sz w:val="22"/>
          <w:szCs w:val="22"/>
        </w:rPr>
        <w:t>Zamawiający przewiduje możliwość komunikowania się z Wykonawcę przy użyciu innych środków komunikacji elektronicznej niż platforma oraz przy użyciu innych środków komunikacji niż środki komunikacji elektronicznej w zakresie dotyczącym udzielenia zamówienia publicznego (zawarcia umowy).</w:t>
      </w:r>
    </w:p>
    <w:p w14:paraId="3660A0AC" w14:textId="269DEB06" w:rsidR="007077A8" w:rsidRPr="0070320B" w:rsidRDefault="007077A8" w:rsidP="00835E40">
      <w:pPr>
        <w:spacing w:line="276" w:lineRule="auto"/>
        <w:jc w:val="both"/>
        <w:rPr>
          <w:rFonts w:ascii="Cambria" w:hAnsi="Cambria"/>
          <w:b/>
          <w:bCs/>
          <w:sz w:val="22"/>
          <w:szCs w:val="22"/>
        </w:rPr>
      </w:pPr>
    </w:p>
    <w:p w14:paraId="3695D9AA" w14:textId="34A94D5A" w:rsidR="007077A8" w:rsidRPr="002E250C" w:rsidRDefault="007077A8" w:rsidP="00835E40">
      <w:pPr>
        <w:spacing w:line="276" w:lineRule="auto"/>
        <w:jc w:val="both"/>
        <w:rPr>
          <w:rFonts w:ascii="Cambria" w:hAnsi="Cambria"/>
          <w:b/>
          <w:bCs/>
          <w:color w:val="FF3300"/>
          <w:sz w:val="22"/>
          <w:szCs w:val="22"/>
        </w:rPr>
      </w:pPr>
      <w:r w:rsidRPr="002E250C">
        <w:rPr>
          <w:rFonts w:ascii="Cambria" w:hAnsi="Cambria"/>
          <w:b/>
          <w:bCs/>
          <w:color w:val="FF3300"/>
          <w:sz w:val="22"/>
          <w:szCs w:val="22"/>
        </w:rPr>
        <w:t>Rozdział XIV.</w:t>
      </w:r>
      <w:r w:rsidRPr="002E250C">
        <w:rPr>
          <w:rFonts w:ascii="Cambria" w:hAnsi="Cambria"/>
          <w:b/>
          <w:bCs/>
          <w:color w:val="FF3300"/>
          <w:sz w:val="22"/>
          <w:szCs w:val="22"/>
        </w:rPr>
        <w:tab/>
        <w:t>Termin związania ofertą.</w:t>
      </w:r>
    </w:p>
    <w:p w14:paraId="134E1C06" w14:textId="7F2A97D2" w:rsidR="007077A8" w:rsidRPr="007F7082" w:rsidRDefault="007077A8">
      <w:pPr>
        <w:pStyle w:val="Akapitzlist"/>
        <w:numPr>
          <w:ilvl w:val="0"/>
          <w:numId w:val="26"/>
        </w:numPr>
        <w:suppressAutoHyphens w:val="0"/>
        <w:spacing w:line="276" w:lineRule="auto"/>
        <w:ind w:left="357" w:hanging="357"/>
        <w:jc w:val="both"/>
        <w:rPr>
          <w:rFonts w:ascii="Cambria" w:hAnsi="Cambria"/>
          <w:sz w:val="22"/>
          <w:szCs w:val="22"/>
        </w:rPr>
      </w:pPr>
      <w:r w:rsidRPr="0070320B">
        <w:rPr>
          <w:rFonts w:ascii="Cambria" w:hAnsi="Cambria"/>
          <w:sz w:val="22"/>
          <w:szCs w:val="22"/>
        </w:rPr>
        <w:t xml:space="preserve">Wykonawca będzie związany ofertą od dnia upływu terminu składania ofert, przy czym pierwszym dniem terminu </w:t>
      </w:r>
      <w:r w:rsidRPr="007F7082">
        <w:rPr>
          <w:rFonts w:ascii="Cambria" w:hAnsi="Cambria"/>
          <w:sz w:val="22"/>
          <w:szCs w:val="22"/>
        </w:rPr>
        <w:t xml:space="preserve">związania ofertą jest dzień, w którym upływa </w:t>
      </w:r>
      <w:r w:rsidR="008C5024" w:rsidRPr="007F7082">
        <w:rPr>
          <w:rFonts w:ascii="Cambria" w:hAnsi="Cambria"/>
          <w:sz w:val="22"/>
          <w:szCs w:val="22"/>
        </w:rPr>
        <w:t xml:space="preserve">termin składania ofert, </w:t>
      </w:r>
      <w:r w:rsidR="008C5024" w:rsidRPr="00B60855">
        <w:rPr>
          <w:rFonts w:ascii="Cambria" w:hAnsi="Cambria"/>
          <w:color w:val="00B050"/>
          <w:sz w:val="22"/>
          <w:szCs w:val="22"/>
        </w:rPr>
        <w:t xml:space="preserve">do dnia </w:t>
      </w:r>
      <w:r w:rsidR="00FE63BD">
        <w:rPr>
          <w:rFonts w:ascii="Cambria" w:hAnsi="Cambria"/>
          <w:b/>
          <w:bCs/>
          <w:color w:val="00B050"/>
          <w:sz w:val="22"/>
          <w:szCs w:val="22"/>
        </w:rPr>
        <w:t>22</w:t>
      </w:r>
      <w:r w:rsidR="00FE51E2">
        <w:rPr>
          <w:rFonts w:ascii="Cambria" w:hAnsi="Cambria"/>
          <w:b/>
          <w:bCs/>
          <w:color w:val="00B050"/>
          <w:sz w:val="22"/>
          <w:szCs w:val="22"/>
        </w:rPr>
        <w:t>.02.</w:t>
      </w:r>
      <w:r w:rsidR="00B60855" w:rsidRPr="00B60855">
        <w:rPr>
          <w:rFonts w:ascii="Cambria" w:hAnsi="Cambria"/>
          <w:b/>
          <w:bCs/>
          <w:color w:val="00B050"/>
          <w:sz w:val="22"/>
          <w:szCs w:val="22"/>
        </w:rPr>
        <w:t>2025</w:t>
      </w:r>
      <w:r w:rsidR="00B633C2" w:rsidRPr="00B60855">
        <w:rPr>
          <w:rFonts w:ascii="Cambria" w:hAnsi="Cambria"/>
          <w:b/>
          <w:bCs/>
          <w:color w:val="00B050"/>
          <w:sz w:val="22"/>
          <w:szCs w:val="22"/>
        </w:rPr>
        <w:t xml:space="preserve"> </w:t>
      </w:r>
      <w:r w:rsidR="00EF45EE" w:rsidRPr="00B60855">
        <w:rPr>
          <w:rFonts w:ascii="Cambria" w:hAnsi="Cambria"/>
          <w:b/>
          <w:bCs/>
          <w:color w:val="00B050"/>
          <w:sz w:val="22"/>
          <w:szCs w:val="22"/>
        </w:rPr>
        <w:t xml:space="preserve"> r.</w:t>
      </w:r>
      <w:r w:rsidR="00EF45EE" w:rsidRPr="00B60855">
        <w:rPr>
          <w:rFonts w:ascii="Cambria" w:hAnsi="Cambria"/>
          <w:color w:val="00B050"/>
          <w:sz w:val="22"/>
          <w:szCs w:val="22"/>
        </w:rPr>
        <w:t xml:space="preserve"> </w:t>
      </w:r>
      <w:r w:rsidRPr="007F7082">
        <w:rPr>
          <w:rFonts w:ascii="Cambria" w:hAnsi="Cambria"/>
          <w:sz w:val="22"/>
          <w:szCs w:val="22"/>
        </w:rPr>
        <w:t>(zgodnie z art. 220 ust. 2 ustawy Pzp).</w:t>
      </w:r>
    </w:p>
    <w:p w14:paraId="64436251" w14:textId="77777777" w:rsidR="00AE394C" w:rsidRPr="0070320B" w:rsidRDefault="00AE394C">
      <w:pPr>
        <w:pStyle w:val="Akapitzlist"/>
        <w:numPr>
          <w:ilvl w:val="0"/>
          <w:numId w:val="26"/>
        </w:numPr>
        <w:suppressAutoHyphens w:val="0"/>
        <w:spacing w:line="276" w:lineRule="auto"/>
        <w:ind w:left="357" w:hanging="357"/>
        <w:jc w:val="both"/>
        <w:rPr>
          <w:rFonts w:ascii="Cambria" w:hAnsi="Cambria"/>
          <w:sz w:val="22"/>
          <w:szCs w:val="22"/>
        </w:rPr>
      </w:pPr>
      <w:r w:rsidRPr="007F7082">
        <w:rPr>
          <w:rFonts w:ascii="Cambria" w:hAnsi="Cambria"/>
          <w:b/>
          <w:bCs/>
          <w:sz w:val="22"/>
          <w:szCs w:val="22"/>
        </w:rPr>
        <w:t>Zgodnie z art. 252 ust. 2 ustawy Pzp</w:t>
      </w:r>
      <w:r w:rsidRPr="007F7082">
        <w:rPr>
          <w:rFonts w:ascii="Cambria" w:hAnsi="Cambria"/>
          <w:sz w:val="22"/>
          <w:szCs w:val="22"/>
        </w:rPr>
        <w:t xml:space="preserve"> w przypadku gdy wybór najkorzystniejszej oferty nie nastąpi przed upływem terminu związania ofertą</w:t>
      </w:r>
      <w:r w:rsidRPr="0070320B">
        <w:rPr>
          <w:rFonts w:ascii="Cambria" w:hAnsi="Cambria"/>
          <w:sz w:val="22"/>
          <w:szCs w:val="22"/>
        </w:rPr>
        <w:t xml:space="preserve"> wskazanego w ust. 1, Zamawiający przed upływem terminu związania ofertą zwróci się jednokrotnie do Wykonawców o wyrażenie zgody na przedłużenie tego terminu o wskazywany przez niego okres, nie dłuższy niż 60 dni.</w:t>
      </w:r>
    </w:p>
    <w:p w14:paraId="081FB9F6" w14:textId="77777777" w:rsidR="00AE394C" w:rsidRPr="0070320B" w:rsidRDefault="00AE394C">
      <w:pPr>
        <w:pStyle w:val="Akapitzlist"/>
        <w:numPr>
          <w:ilvl w:val="0"/>
          <w:numId w:val="26"/>
        </w:numPr>
        <w:suppressAutoHyphens w:val="0"/>
        <w:spacing w:line="276" w:lineRule="auto"/>
        <w:ind w:left="357" w:hanging="357"/>
        <w:jc w:val="both"/>
        <w:rPr>
          <w:rFonts w:ascii="Cambria" w:hAnsi="Cambria"/>
          <w:sz w:val="22"/>
          <w:szCs w:val="22"/>
        </w:rPr>
      </w:pPr>
      <w:r w:rsidRPr="0070320B">
        <w:rPr>
          <w:rFonts w:ascii="Cambria" w:hAnsi="Cambria"/>
          <w:sz w:val="22"/>
          <w:szCs w:val="22"/>
        </w:rPr>
        <w:t>Przedłużenie terminu związania ofertą, o którym mowa w ust. 2, wymaga złożenia przez wykonawcę pisemnego oświadczenia o wyrażeniu zgody na przedłużenie terminu związania ofertą.</w:t>
      </w:r>
    </w:p>
    <w:p w14:paraId="442DC17F" w14:textId="77777777" w:rsidR="00AE394C" w:rsidRPr="0070320B" w:rsidRDefault="00AE394C">
      <w:pPr>
        <w:pStyle w:val="Akapitzlist"/>
        <w:numPr>
          <w:ilvl w:val="0"/>
          <w:numId w:val="26"/>
        </w:numPr>
        <w:suppressAutoHyphens w:val="0"/>
        <w:spacing w:line="276" w:lineRule="auto"/>
        <w:ind w:left="357" w:hanging="357"/>
        <w:jc w:val="both"/>
        <w:rPr>
          <w:rFonts w:ascii="Cambria" w:hAnsi="Cambria"/>
          <w:sz w:val="22"/>
          <w:szCs w:val="22"/>
        </w:rPr>
      </w:pPr>
      <w:r w:rsidRPr="0070320B">
        <w:rPr>
          <w:rFonts w:ascii="Cambria" w:eastAsia="Times" w:hAnsi="Cambria"/>
          <w:sz w:val="22"/>
          <w:szCs w:val="22"/>
        </w:rPr>
        <w:t xml:space="preserve">Przedłużenie terminu związania ofertą następuje wraz z </w:t>
      </w:r>
      <w:r w:rsidRPr="0070320B">
        <w:rPr>
          <w:rFonts w:ascii="Cambria" w:hAnsi="Cambria"/>
          <w:sz w:val="22"/>
          <w:szCs w:val="22"/>
        </w:rPr>
        <w:t>przedłużeniem</w:t>
      </w:r>
      <w:r w:rsidRPr="0070320B">
        <w:rPr>
          <w:rFonts w:ascii="Cambria" w:eastAsia="Times" w:hAnsi="Cambria"/>
          <w:sz w:val="22"/>
          <w:szCs w:val="22"/>
        </w:rPr>
        <w:t xml:space="preserve"> okresu ważności wadium albo, jeżeli nie jest to możliwe, z wniesieniem nowego wadium na przedłużony okres związania ofertą.</w:t>
      </w:r>
    </w:p>
    <w:p w14:paraId="2A6508A5" w14:textId="77777777" w:rsidR="00AE394C" w:rsidRPr="0070320B" w:rsidRDefault="00AE394C">
      <w:pPr>
        <w:pStyle w:val="Akapitzlist"/>
        <w:numPr>
          <w:ilvl w:val="0"/>
          <w:numId w:val="26"/>
        </w:numPr>
        <w:suppressAutoHyphens w:val="0"/>
        <w:spacing w:line="276" w:lineRule="auto"/>
        <w:ind w:left="357" w:hanging="357"/>
        <w:jc w:val="both"/>
        <w:rPr>
          <w:rFonts w:ascii="Cambria" w:hAnsi="Cambria"/>
          <w:sz w:val="22"/>
          <w:szCs w:val="22"/>
        </w:rPr>
      </w:pPr>
      <w:r w:rsidRPr="0070320B">
        <w:rPr>
          <w:rFonts w:ascii="Cambria" w:hAnsi="Cambria"/>
          <w:sz w:val="22"/>
          <w:szCs w:val="22"/>
        </w:rPr>
        <w:t>Odmowa wyrażenia zgody na przedłużenie terminu związania ofertą nie powoduje utraty wadium.</w:t>
      </w:r>
    </w:p>
    <w:p w14:paraId="01095DD0" w14:textId="77777777" w:rsidR="00AE394C" w:rsidRDefault="00AE394C">
      <w:pPr>
        <w:pStyle w:val="Akapitzlist"/>
        <w:numPr>
          <w:ilvl w:val="0"/>
          <w:numId w:val="26"/>
        </w:numPr>
        <w:suppressAutoHyphens w:val="0"/>
        <w:spacing w:line="276" w:lineRule="auto"/>
        <w:ind w:left="357" w:hanging="357"/>
        <w:jc w:val="both"/>
        <w:rPr>
          <w:rFonts w:ascii="Cambria" w:hAnsi="Cambria"/>
          <w:sz w:val="22"/>
          <w:szCs w:val="22"/>
        </w:rPr>
      </w:pPr>
      <w:r w:rsidRPr="0070320B">
        <w:rPr>
          <w:rFonts w:ascii="Cambria" w:hAnsi="Cambria"/>
          <w:sz w:val="22"/>
          <w:szCs w:val="22"/>
        </w:rPr>
        <w:t>W przypadku, gdy Wykonawca nie wyrazi zgody na przedłużenie terminu związania ofertą lub nie przedłuży okresu ważności wadium do upływu terminu związania ofertą wskazanego przez Zamawiający w wezwaniu oferta Wykonawcy zostanie odrzucona.</w:t>
      </w:r>
    </w:p>
    <w:p w14:paraId="74F86CE7" w14:textId="77777777" w:rsidR="00EF773D" w:rsidRPr="0070320B" w:rsidRDefault="00EF773D" w:rsidP="00EF773D">
      <w:pPr>
        <w:pStyle w:val="Akapitzlist"/>
        <w:suppressAutoHyphens w:val="0"/>
        <w:spacing w:line="276" w:lineRule="auto"/>
        <w:ind w:left="357"/>
        <w:jc w:val="both"/>
        <w:rPr>
          <w:rFonts w:ascii="Cambria" w:hAnsi="Cambria"/>
          <w:sz w:val="22"/>
          <w:szCs w:val="22"/>
        </w:rPr>
      </w:pPr>
    </w:p>
    <w:p w14:paraId="612EFECE" w14:textId="5E0946B1" w:rsidR="00753A68" w:rsidRPr="0070320B" w:rsidRDefault="00753A68" w:rsidP="00835E40">
      <w:pPr>
        <w:spacing w:line="276" w:lineRule="auto"/>
        <w:jc w:val="both"/>
        <w:rPr>
          <w:rFonts w:ascii="Cambria" w:hAnsi="Cambria"/>
          <w:b/>
          <w:bCs/>
          <w:sz w:val="22"/>
          <w:szCs w:val="22"/>
        </w:rPr>
      </w:pPr>
      <w:r w:rsidRPr="002E250C">
        <w:rPr>
          <w:rFonts w:ascii="Cambria" w:hAnsi="Cambria"/>
          <w:b/>
          <w:bCs/>
          <w:color w:val="FF0000"/>
          <w:sz w:val="22"/>
          <w:szCs w:val="22"/>
        </w:rPr>
        <w:t>Rozdział XV.</w:t>
      </w:r>
      <w:r w:rsidRPr="002E250C">
        <w:rPr>
          <w:rFonts w:ascii="Cambria" w:hAnsi="Cambria"/>
          <w:b/>
          <w:bCs/>
          <w:color w:val="FF0000"/>
          <w:sz w:val="22"/>
          <w:szCs w:val="22"/>
        </w:rPr>
        <w:tab/>
        <w:t>Opis sposobu przygotowania oferty.</w:t>
      </w:r>
    </w:p>
    <w:p w14:paraId="2D7D05C2" w14:textId="77777777" w:rsidR="00753A68" w:rsidRPr="0070320B" w:rsidRDefault="00753A68">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Przystępując do przygotowania oferty Wykonawca zobowiązany jest do zapoznania się minimum z:</w:t>
      </w:r>
    </w:p>
    <w:p w14:paraId="3052A6FD" w14:textId="77777777" w:rsidR="00753A68" w:rsidRPr="0070320B" w:rsidRDefault="00753A68">
      <w:pPr>
        <w:pStyle w:val="Akapitzlist"/>
        <w:numPr>
          <w:ilvl w:val="0"/>
          <w:numId w:val="27"/>
        </w:numPr>
        <w:suppressAutoHyphens w:val="0"/>
        <w:spacing w:line="276" w:lineRule="auto"/>
        <w:ind w:left="1134" w:hanging="567"/>
        <w:jc w:val="both"/>
        <w:rPr>
          <w:rFonts w:ascii="Cambria" w:hAnsi="Cambria"/>
          <w:sz w:val="22"/>
          <w:szCs w:val="22"/>
        </w:rPr>
      </w:pPr>
      <w:r w:rsidRPr="0070320B">
        <w:rPr>
          <w:rFonts w:ascii="Cambria" w:hAnsi="Cambria"/>
          <w:sz w:val="22"/>
          <w:szCs w:val="22"/>
        </w:rPr>
        <w:t>niniejszą specyfikacją wraz z załącznikami;</w:t>
      </w:r>
    </w:p>
    <w:p w14:paraId="6DDD04A2" w14:textId="77777777" w:rsidR="00753A68" w:rsidRPr="0070320B" w:rsidRDefault="00753A68">
      <w:pPr>
        <w:pStyle w:val="Akapitzlist"/>
        <w:numPr>
          <w:ilvl w:val="0"/>
          <w:numId w:val="27"/>
        </w:numPr>
        <w:suppressAutoHyphens w:val="0"/>
        <w:spacing w:line="276" w:lineRule="auto"/>
        <w:ind w:left="1134" w:hanging="567"/>
        <w:jc w:val="both"/>
        <w:rPr>
          <w:rFonts w:ascii="Cambria" w:hAnsi="Cambria"/>
          <w:sz w:val="22"/>
          <w:szCs w:val="22"/>
        </w:rPr>
      </w:pPr>
      <w:r w:rsidRPr="0070320B">
        <w:rPr>
          <w:rFonts w:ascii="Cambria" w:hAnsi="Cambria"/>
          <w:sz w:val="22"/>
          <w:szCs w:val="22"/>
        </w:rPr>
        <w:t>zasadami korzystania z platformy, na której zamieszone zostało postępowanie;</w:t>
      </w:r>
    </w:p>
    <w:p w14:paraId="5307BB0E" w14:textId="77777777" w:rsidR="00753A68" w:rsidRPr="0070320B" w:rsidRDefault="00753A68">
      <w:pPr>
        <w:pStyle w:val="Akapitzlist"/>
        <w:numPr>
          <w:ilvl w:val="0"/>
          <w:numId w:val="27"/>
        </w:numPr>
        <w:suppressAutoHyphens w:val="0"/>
        <w:spacing w:line="276" w:lineRule="auto"/>
        <w:ind w:left="1134" w:hanging="567"/>
        <w:jc w:val="both"/>
        <w:rPr>
          <w:rFonts w:ascii="Cambria" w:hAnsi="Cambria"/>
          <w:sz w:val="22"/>
          <w:szCs w:val="22"/>
        </w:rPr>
      </w:pPr>
      <w:r w:rsidRPr="0070320B">
        <w:rPr>
          <w:rFonts w:ascii="Cambria" w:hAnsi="Cambria"/>
          <w:sz w:val="22"/>
          <w:szCs w:val="22"/>
        </w:rPr>
        <w:t>aktualnymi uwarunkowaniami prawnymi i przepisami prawa w zakresie zamówień publicznych, a w szczególności z ustawą Pzp;</w:t>
      </w:r>
    </w:p>
    <w:p w14:paraId="6A9FD9D5" w14:textId="77777777" w:rsidR="00753A68" w:rsidRPr="0070320B" w:rsidRDefault="00753A68">
      <w:pPr>
        <w:pStyle w:val="Akapitzlist"/>
        <w:numPr>
          <w:ilvl w:val="0"/>
          <w:numId w:val="27"/>
        </w:numPr>
        <w:suppressAutoHyphens w:val="0"/>
        <w:spacing w:line="276" w:lineRule="auto"/>
        <w:ind w:left="1134" w:hanging="567"/>
        <w:jc w:val="both"/>
        <w:rPr>
          <w:rFonts w:ascii="Cambria" w:hAnsi="Cambria"/>
          <w:sz w:val="22"/>
          <w:szCs w:val="22"/>
        </w:rPr>
      </w:pPr>
      <w:r w:rsidRPr="0070320B">
        <w:rPr>
          <w:rFonts w:ascii="Cambria" w:hAnsi="Cambria"/>
          <w:sz w:val="22"/>
          <w:szCs w:val="22"/>
        </w:rPr>
        <w:t>aktualnymi uwarunkowaniami prawnymi i przepisami prawa dotyczącymi przedmiotu zamówienia;</w:t>
      </w:r>
    </w:p>
    <w:p w14:paraId="684344BB" w14:textId="6836CDE6" w:rsidR="00753A68" w:rsidRPr="0070320B" w:rsidRDefault="00753A68">
      <w:pPr>
        <w:pStyle w:val="Akapitzlist"/>
        <w:numPr>
          <w:ilvl w:val="0"/>
          <w:numId w:val="27"/>
        </w:numPr>
        <w:suppressAutoHyphens w:val="0"/>
        <w:spacing w:line="276" w:lineRule="auto"/>
        <w:ind w:left="1134" w:hanging="567"/>
        <w:jc w:val="both"/>
        <w:rPr>
          <w:rFonts w:ascii="Cambria" w:hAnsi="Cambria"/>
          <w:sz w:val="22"/>
          <w:szCs w:val="22"/>
        </w:rPr>
      </w:pPr>
      <w:r w:rsidRPr="0070320B">
        <w:rPr>
          <w:rFonts w:ascii="Cambria" w:hAnsi="Cambria"/>
          <w:sz w:val="22"/>
          <w:szCs w:val="22"/>
        </w:rPr>
        <w:t xml:space="preserve">aktualnymi uwarunkowaniami prawnymi i przepisami prawa dotyczącymi wojny Rosji </w:t>
      </w:r>
      <w:r w:rsidR="007A139E" w:rsidRPr="0070320B">
        <w:rPr>
          <w:rFonts w:ascii="Cambria" w:hAnsi="Cambria"/>
          <w:sz w:val="22"/>
          <w:szCs w:val="22"/>
        </w:rPr>
        <w:br/>
      </w:r>
      <w:r w:rsidRPr="0070320B">
        <w:rPr>
          <w:rFonts w:ascii="Cambria" w:hAnsi="Cambria"/>
          <w:sz w:val="22"/>
          <w:szCs w:val="22"/>
        </w:rPr>
        <w:t>z Ukrainą</w:t>
      </w:r>
      <w:r w:rsidR="00277CFE" w:rsidRPr="0070320B">
        <w:rPr>
          <w:rFonts w:ascii="Cambria" w:hAnsi="Cambria"/>
          <w:sz w:val="22"/>
          <w:szCs w:val="22"/>
        </w:rPr>
        <w:t>.</w:t>
      </w:r>
    </w:p>
    <w:p w14:paraId="0BE294B4" w14:textId="4CAAA5A5" w:rsidR="007A139E" w:rsidRPr="0070320B" w:rsidRDefault="007A139E">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Oferta wraz ze stanowiącymi jej integralną część załącznikami musi być sporządzona i złożona zgodnie z zasadami wynikającymi z ustawy Pzp i określonymi w niniejszej SWZ.</w:t>
      </w:r>
    </w:p>
    <w:p w14:paraId="2B681A7C" w14:textId="0C7EC6E5" w:rsidR="007A139E" w:rsidRPr="0070320B" w:rsidRDefault="007A139E">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lastRenderedPageBreak/>
        <w:t>Wykonawca może złożyć tylko jedną ofertę.</w:t>
      </w:r>
      <w:r w:rsidR="00E63026" w:rsidRPr="0070320B">
        <w:rPr>
          <w:rFonts w:ascii="Cambria" w:hAnsi="Cambria" w:cs="Arial"/>
          <w:sz w:val="22"/>
          <w:szCs w:val="22"/>
          <w:lang w:bidi="pl-PL"/>
        </w:rPr>
        <w:t xml:space="preserve"> Złożenie większej liczby ofert spowoduje odrzucenie ofert. </w:t>
      </w:r>
    </w:p>
    <w:p w14:paraId="157C5376" w14:textId="52CF828E" w:rsidR="00E63026" w:rsidRPr="0070320B" w:rsidRDefault="007A139E">
      <w:pPr>
        <w:pStyle w:val="Akapitzlist"/>
        <w:numPr>
          <w:ilvl w:val="6"/>
          <w:numId w:val="25"/>
        </w:numPr>
        <w:spacing w:line="276" w:lineRule="auto"/>
        <w:ind w:left="567" w:hanging="567"/>
        <w:jc w:val="both"/>
        <w:rPr>
          <w:rFonts w:ascii="Cambria" w:hAnsi="Cambria"/>
          <w:sz w:val="22"/>
          <w:szCs w:val="22"/>
        </w:rPr>
      </w:pPr>
      <w:r w:rsidRPr="0070320B">
        <w:rPr>
          <w:rFonts w:ascii="Cambria" w:hAnsi="Cambria" w:cs="Arial"/>
          <w:sz w:val="22"/>
          <w:szCs w:val="22"/>
          <w:lang w:bidi="pl-PL"/>
        </w:rPr>
        <w:t>Oferta musi być sporządzona w języku polskim, w postaci elektronicznej i opatrzona kwalifikowanym podpisem elektronicznym</w:t>
      </w:r>
      <w:r w:rsidR="00610474" w:rsidRPr="0070320B">
        <w:rPr>
          <w:rFonts w:ascii="Cambria" w:hAnsi="Cambria" w:cs="Arial"/>
          <w:sz w:val="22"/>
          <w:szCs w:val="22"/>
          <w:lang w:bidi="pl-PL"/>
        </w:rPr>
        <w:t xml:space="preserve"> przez osobę upoważnioną do reprezentowania Wykonawcy.</w:t>
      </w:r>
    </w:p>
    <w:p w14:paraId="0C8003E8" w14:textId="2262E080" w:rsidR="00E63026" w:rsidRPr="0070320B" w:rsidRDefault="00E63026">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 xml:space="preserve">Dopuszcza się używanie w oświadczeniach, ofertach oraz innych dokumentach określeń obcojęzycznych w zakresie określonym w art. 11 ustawy z dnia 7 października 1999 r. o języku polskim (t.j. Dz. </w:t>
      </w:r>
      <w:r w:rsidR="004F340E" w:rsidRPr="0070320B">
        <w:rPr>
          <w:rFonts w:ascii="Cambria" w:hAnsi="Cambria"/>
          <w:sz w:val="22"/>
          <w:szCs w:val="22"/>
        </w:rPr>
        <w:t xml:space="preserve"> </w:t>
      </w:r>
      <w:r w:rsidRPr="0070320B">
        <w:rPr>
          <w:rFonts w:ascii="Cambria" w:hAnsi="Cambria"/>
          <w:sz w:val="22"/>
          <w:szCs w:val="22"/>
        </w:rPr>
        <w:t xml:space="preserve">U. z </w:t>
      </w:r>
      <w:bookmarkStart w:id="14" w:name="_Hlk96980290"/>
      <w:r w:rsidRPr="0070320B">
        <w:rPr>
          <w:rFonts w:ascii="Cambria" w:hAnsi="Cambria"/>
          <w:sz w:val="22"/>
          <w:szCs w:val="22"/>
        </w:rPr>
        <w:t xml:space="preserve">2021 r. poz. 672, </w:t>
      </w:r>
      <w:bookmarkEnd w:id="14"/>
      <w:r w:rsidRPr="0070320B">
        <w:rPr>
          <w:rFonts w:ascii="Cambria" w:hAnsi="Cambria"/>
          <w:sz w:val="22"/>
          <w:szCs w:val="22"/>
        </w:rPr>
        <w:t>z późn. zm.).</w:t>
      </w:r>
    </w:p>
    <w:p w14:paraId="5EF13375" w14:textId="42A675A4" w:rsidR="00E63026" w:rsidRPr="0070320B" w:rsidRDefault="00E63026">
      <w:pPr>
        <w:pStyle w:val="Akapitzlist"/>
        <w:numPr>
          <w:ilvl w:val="6"/>
          <w:numId w:val="25"/>
        </w:numPr>
        <w:spacing w:line="276" w:lineRule="auto"/>
        <w:ind w:left="567" w:hanging="567"/>
        <w:jc w:val="both"/>
        <w:rPr>
          <w:rFonts w:ascii="Cambria" w:hAnsi="Cambria"/>
          <w:sz w:val="22"/>
          <w:szCs w:val="22"/>
        </w:rPr>
      </w:pPr>
      <w:r w:rsidRPr="0070320B">
        <w:rPr>
          <w:rFonts w:ascii="Cambria" w:hAnsi="Cambria" w:cs="Arial"/>
          <w:sz w:val="22"/>
          <w:szCs w:val="22"/>
        </w:rPr>
        <w:t xml:space="preserve">Zamawiający wymaga złożenia oferty wraz z załącznikami w postaci elektronicznej, </w:t>
      </w:r>
      <w:r w:rsidRPr="0070320B">
        <w:rPr>
          <w:rFonts w:ascii="Cambria" w:hAnsi="Cambria" w:cs="Arial"/>
          <w:sz w:val="22"/>
          <w:szCs w:val="22"/>
        </w:rPr>
        <w:br/>
        <w:t xml:space="preserve">w formantach  określonych w przepisach wydanych na podstawie art. 18 ustawy z dnia 17 lutego </w:t>
      </w:r>
      <w:r w:rsidR="004F340E" w:rsidRPr="0070320B">
        <w:rPr>
          <w:rFonts w:ascii="Cambria" w:hAnsi="Cambria" w:cs="Arial"/>
          <w:sz w:val="22"/>
          <w:szCs w:val="22"/>
        </w:rPr>
        <w:br/>
      </w:r>
      <w:r w:rsidRPr="0070320B">
        <w:rPr>
          <w:rFonts w:ascii="Cambria" w:hAnsi="Cambria" w:cs="Arial"/>
          <w:sz w:val="22"/>
          <w:szCs w:val="22"/>
        </w:rPr>
        <w:t xml:space="preserve">2005 r. o informatyzacji działalności podmiotów realizujących zadania publiczne (t.j. </w:t>
      </w:r>
      <w:r w:rsidR="009D1AD9" w:rsidRPr="0070320B">
        <w:rPr>
          <w:rFonts w:ascii="Cambria" w:hAnsi="Cambria" w:cs="Arial"/>
          <w:sz w:val="22"/>
          <w:szCs w:val="22"/>
        </w:rPr>
        <w:t>Dz. U. z 2024 r. poz. 307</w:t>
      </w:r>
      <w:r w:rsidRPr="0070320B">
        <w:rPr>
          <w:rFonts w:ascii="Cambria" w:hAnsi="Cambria" w:cs="Arial"/>
          <w:sz w:val="22"/>
          <w:szCs w:val="22"/>
        </w:rPr>
        <w:t>).</w:t>
      </w:r>
    </w:p>
    <w:p w14:paraId="1BDA65B7" w14:textId="66EF7A0E" w:rsidR="00E63026" w:rsidRPr="0070320B" w:rsidRDefault="00E63026">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 xml:space="preserve">Przez ofertę należy rozumieć </w:t>
      </w:r>
      <w:r w:rsidRPr="004A209A">
        <w:rPr>
          <w:rFonts w:ascii="Cambria" w:hAnsi="Cambria"/>
          <w:b/>
          <w:bCs/>
          <w:sz w:val="22"/>
          <w:szCs w:val="22"/>
        </w:rPr>
        <w:t>formularz oferty (formularz ofertowy),</w:t>
      </w:r>
      <w:r w:rsidRPr="0070320B">
        <w:rPr>
          <w:rFonts w:ascii="Cambria" w:hAnsi="Cambria"/>
          <w:sz w:val="22"/>
          <w:szCs w:val="22"/>
        </w:rPr>
        <w:t xml:space="preserve"> którego wzór stanowi </w:t>
      </w:r>
      <w:r w:rsidRPr="0070320B">
        <w:rPr>
          <w:rFonts w:ascii="Cambria" w:hAnsi="Cambria"/>
          <w:b/>
          <w:bCs/>
          <w:sz w:val="22"/>
          <w:szCs w:val="22"/>
        </w:rPr>
        <w:t xml:space="preserve">załącznik nr </w:t>
      </w:r>
      <w:r w:rsidR="00AE394C" w:rsidRPr="0070320B">
        <w:rPr>
          <w:rFonts w:ascii="Cambria" w:hAnsi="Cambria"/>
          <w:b/>
          <w:bCs/>
          <w:sz w:val="22"/>
          <w:szCs w:val="22"/>
        </w:rPr>
        <w:t>1</w:t>
      </w:r>
      <w:r w:rsidRPr="0070320B">
        <w:rPr>
          <w:rFonts w:ascii="Cambria" w:hAnsi="Cambria"/>
          <w:b/>
          <w:bCs/>
          <w:sz w:val="22"/>
          <w:szCs w:val="22"/>
        </w:rPr>
        <w:t xml:space="preserve"> do SWZ</w:t>
      </w:r>
      <w:r w:rsidR="008D6868" w:rsidRPr="0070320B">
        <w:rPr>
          <w:rFonts w:ascii="Cambria" w:hAnsi="Cambria"/>
          <w:sz w:val="22"/>
          <w:szCs w:val="22"/>
        </w:rPr>
        <w:t xml:space="preserve"> wraz z </w:t>
      </w:r>
      <w:r w:rsidR="008D6868" w:rsidRPr="004A209A">
        <w:rPr>
          <w:rFonts w:ascii="Cambria" w:hAnsi="Cambria"/>
          <w:b/>
          <w:bCs/>
          <w:sz w:val="22"/>
          <w:szCs w:val="22"/>
        </w:rPr>
        <w:t>formularzem asortymentowo-cenowym</w:t>
      </w:r>
      <w:r w:rsidR="00E12765" w:rsidRPr="0070320B">
        <w:rPr>
          <w:rFonts w:ascii="Cambria" w:hAnsi="Cambria"/>
          <w:sz w:val="22"/>
          <w:szCs w:val="22"/>
        </w:rPr>
        <w:t xml:space="preserve"> (</w:t>
      </w:r>
      <w:r w:rsidR="00E12765" w:rsidRPr="00FE51E2">
        <w:rPr>
          <w:rFonts w:ascii="Cambria" w:hAnsi="Cambria"/>
          <w:b/>
          <w:bCs/>
          <w:color w:val="00B050"/>
          <w:sz w:val="22"/>
          <w:szCs w:val="22"/>
        </w:rPr>
        <w:t>odpowiednio dla</w:t>
      </w:r>
      <w:r w:rsidR="00E12765" w:rsidRPr="00FE51E2">
        <w:rPr>
          <w:rFonts w:ascii="Cambria" w:hAnsi="Cambria"/>
          <w:color w:val="00B050"/>
          <w:sz w:val="22"/>
          <w:szCs w:val="22"/>
        </w:rPr>
        <w:t xml:space="preserve"> </w:t>
      </w:r>
      <w:r w:rsidR="00E12765" w:rsidRPr="00FE51E2">
        <w:rPr>
          <w:rFonts w:ascii="Cambria" w:hAnsi="Cambria"/>
          <w:b/>
          <w:bCs/>
          <w:color w:val="00B050"/>
          <w:sz w:val="22"/>
          <w:szCs w:val="22"/>
        </w:rPr>
        <w:t>Części nr 1-</w:t>
      </w:r>
      <w:r w:rsidR="00FE51E2" w:rsidRPr="00FE51E2">
        <w:rPr>
          <w:rFonts w:ascii="Cambria" w:hAnsi="Cambria"/>
          <w:b/>
          <w:bCs/>
          <w:color w:val="00B050"/>
          <w:sz w:val="22"/>
          <w:szCs w:val="22"/>
        </w:rPr>
        <w:t>2</w:t>
      </w:r>
      <w:r w:rsidR="00E12765" w:rsidRPr="0070320B">
        <w:rPr>
          <w:rFonts w:ascii="Cambria" w:hAnsi="Cambria"/>
          <w:sz w:val="22"/>
          <w:szCs w:val="22"/>
        </w:rPr>
        <w:t>),</w:t>
      </w:r>
      <w:r w:rsidR="008D6868" w:rsidRPr="0070320B">
        <w:rPr>
          <w:rFonts w:ascii="Cambria" w:hAnsi="Cambria"/>
          <w:sz w:val="22"/>
          <w:szCs w:val="22"/>
        </w:rPr>
        <w:t xml:space="preserve"> którego wzór stanowi </w:t>
      </w:r>
      <w:r w:rsidR="008D6868" w:rsidRPr="0070320B">
        <w:rPr>
          <w:rFonts w:ascii="Cambria" w:hAnsi="Cambria"/>
          <w:b/>
          <w:bCs/>
          <w:sz w:val="22"/>
          <w:szCs w:val="22"/>
        </w:rPr>
        <w:t xml:space="preserve">załącznik nr </w:t>
      </w:r>
      <w:r w:rsidR="00AE394C" w:rsidRPr="0070320B">
        <w:rPr>
          <w:rFonts w:ascii="Cambria" w:hAnsi="Cambria"/>
          <w:b/>
          <w:bCs/>
          <w:sz w:val="22"/>
          <w:szCs w:val="22"/>
        </w:rPr>
        <w:t>2</w:t>
      </w:r>
      <w:r w:rsidR="00AE394C" w:rsidRPr="0070320B">
        <w:rPr>
          <w:rFonts w:ascii="Cambria" w:hAnsi="Cambria"/>
          <w:sz w:val="22"/>
          <w:szCs w:val="22"/>
        </w:rPr>
        <w:t xml:space="preserve"> </w:t>
      </w:r>
      <w:r w:rsidR="008D6868" w:rsidRPr="002E250C">
        <w:rPr>
          <w:rFonts w:ascii="Cambria" w:hAnsi="Cambria"/>
          <w:b/>
          <w:bCs/>
          <w:sz w:val="22"/>
          <w:szCs w:val="22"/>
        </w:rPr>
        <w:t>do SWZ.</w:t>
      </w:r>
    </w:p>
    <w:p w14:paraId="3231DCC1" w14:textId="78230732" w:rsidR="00E63026" w:rsidRPr="0070320B" w:rsidRDefault="008D6868">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Wraz z ofertą Wykonawca zobowiązany jest złożyć:</w:t>
      </w:r>
    </w:p>
    <w:p w14:paraId="4D379A80" w14:textId="08221C62" w:rsidR="00163D34" w:rsidRPr="004A209A" w:rsidRDefault="008D6868">
      <w:pPr>
        <w:pStyle w:val="Akapitzlist"/>
        <w:numPr>
          <w:ilvl w:val="0"/>
          <w:numId w:val="29"/>
        </w:numPr>
        <w:spacing w:line="276" w:lineRule="auto"/>
        <w:ind w:left="1134" w:hanging="567"/>
        <w:jc w:val="both"/>
        <w:rPr>
          <w:rFonts w:ascii="Cambria" w:hAnsi="Cambria"/>
          <w:sz w:val="22"/>
          <w:szCs w:val="22"/>
          <w:u w:val="single"/>
        </w:rPr>
      </w:pPr>
      <w:r w:rsidRPr="0070320B">
        <w:rPr>
          <w:rFonts w:ascii="Cambria" w:hAnsi="Cambria"/>
          <w:b/>
          <w:bCs/>
          <w:sz w:val="22"/>
          <w:szCs w:val="22"/>
        </w:rPr>
        <w:t>oświadczenie</w:t>
      </w:r>
      <w:r w:rsidRPr="0070320B">
        <w:rPr>
          <w:rFonts w:ascii="Cambria" w:hAnsi="Cambria"/>
          <w:sz w:val="22"/>
          <w:szCs w:val="22"/>
        </w:rPr>
        <w:t xml:space="preserve">, o którym mowa w art. 125 ust. 1 ustawy </w:t>
      </w:r>
      <w:proofErr w:type="spellStart"/>
      <w:r w:rsidRPr="0070320B">
        <w:rPr>
          <w:rFonts w:ascii="Cambria" w:hAnsi="Cambria"/>
          <w:sz w:val="22"/>
          <w:szCs w:val="22"/>
        </w:rPr>
        <w:t>Pzp</w:t>
      </w:r>
      <w:proofErr w:type="spellEnd"/>
      <w:r w:rsidRPr="0070320B">
        <w:rPr>
          <w:rFonts w:ascii="Cambria" w:hAnsi="Cambria"/>
          <w:sz w:val="22"/>
          <w:szCs w:val="22"/>
        </w:rPr>
        <w:t xml:space="preserve"> (JEDZ/ESPD), którego wzór stanowi </w:t>
      </w:r>
      <w:r w:rsidRPr="0070320B">
        <w:rPr>
          <w:rFonts w:ascii="Cambria" w:hAnsi="Cambria"/>
          <w:b/>
          <w:bCs/>
          <w:sz w:val="22"/>
          <w:szCs w:val="22"/>
        </w:rPr>
        <w:t xml:space="preserve">załącznik nr </w:t>
      </w:r>
      <w:r w:rsidR="00AE394C" w:rsidRPr="0070320B">
        <w:rPr>
          <w:rFonts w:ascii="Cambria" w:hAnsi="Cambria"/>
          <w:b/>
          <w:bCs/>
          <w:sz w:val="22"/>
          <w:szCs w:val="22"/>
        </w:rPr>
        <w:t>4</w:t>
      </w:r>
      <w:r w:rsidRPr="0070320B">
        <w:rPr>
          <w:rFonts w:ascii="Cambria" w:hAnsi="Cambria"/>
          <w:b/>
          <w:bCs/>
          <w:sz w:val="22"/>
          <w:szCs w:val="22"/>
        </w:rPr>
        <w:t xml:space="preserve"> do SWZ</w:t>
      </w:r>
      <w:r w:rsidRPr="0070320B">
        <w:rPr>
          <w:rFonts w:ascii="Cambria" w:hAnsi="Cambria"/>
          <w:sz w:val="22"/>
          <w:szCs w:val="22"/>
        </w:rPr>
        <w:t xml:space="preserve">, </w:t>
      </w:r>
      <w:r w:rsidRPr="0070320B">
        <w:rPr>
          <w:rFonts w:ascii="Cambria" w:hAnsi="Cambria" w:cs="Arial"/>
          <w:sz w:val="22"/>
          <w:szCs w:val="22"/>
        </w:rPr>
        <w:t xml:space="preserve">w zakresie wskazanym w SWZ. Wykonawca składa oświadczenie na formularzu JEDZ. JEDZ stanowi dowód potwierdzający brak podstaw wykluczenia oraz spełnianie warunków udziału w postępowaniu, na dzień składania ofert oraz stanowi dowód tymczasowo zastępujący wymagane przez zamawiającego podmiotowe środki dowodowe, wskazane w SWZ. Wykonawca składa JEDZ </w:t>
      </w:r>
      <w:r w:rsidRPr="0070320B">
        <w:rPr>
          <w:rFonts w:ascii="Cambria" w:hAnsi="Cambria" w:cs="Arial"/>
          <w:bCs/>
          <w:sz w:val="22"/>
          <w:szCs w:val="22"/>
        </w:rPr>
        <w:t>w oryginale w postaci dokumentu elektronicznego podpisanego kwalifikowanym podpisem elektronicznym</w:t>
      </w:r>
      <w:r w:rsidRPr="0070320B">
        <w:rPr>
          <w:rFonts w:ascii="Cambria" w:hAnsi="Cambria" w:cs="Arial"/>
          <w:sz w:val="22"/>
          <w:szCs w:val="22"/>
        </w:rPr>
        <w:t xml:space="preserve"> przez osobę upoważnioną do reprezentowania wykonawcy zgodnie z formą reprezentacji określoną w dokumencie rejestrowym właściwym dla formy organizacyjnej lub innym dokumencie. Wykonawca sporządzi oświadczenie JEDZ: - przy wykorzystaniu systemu dostępnego poprzez stronę internetową </w:t>
      </w:r>
      <w:hyperlink r:id="rId24" w:history="1">
        <w:r w:rsidRPr="0070320B">
          <w:rPr>
            <w:rFonts w:ascii="Cambria" w:hAnsi="Cambria"/>
            <w:sz w:val="22"/>
            <w:szCs w:val="22"/>
          </w:rPr>
          <w:t>https://espd.uzp.gov.pl/</w:t>
        </w:r>
      </w:hyperlink>
      <w:r w:rsidRPr="0070320B">
        <w:rPr>
          <w:rFonts w:ascii="Cambria" w:hAnsi="Cambria" w:cs="Arial"/>
          <w:sz w:val="22"/>
          <w:szCs w:val="22"/>
        </w:rPr>
        <w:t xml:space="preserve"> lub za pośrednictwem innych dostępnych narzędzi lub oprogramowania, które umożliwiają wypełnienie JEDZ i utworzenie dokumentu elektronicznego lub w formie załącznika zamieszczonego przez Zamawiającego razem z dokumentami zamówienia. Instrukcja wypełniania formularza JEDZ znajduje się na stronie internetowej Urzędu Zamówień Publicznych.</w:t>
      </w:r>
      <w:r w:rsidR="00525647" w:rsidRPr="0070320B">
        <w:rPr>
          <w:rFonts w:ascii="Cambria" w:hAnsi="Cambria" w:cs="Arial"/>
          <w:sz w:val="22"/>
          <w:szCs w:val="22"/>
        </w:rPr>
        <w:t xml:space="preserve"> </w:t>
      </w:r>
      <w:r w:rsidRPr="0070320B">
        <w:rPr>
          <w:rFonts w:ascii="Cambria" w:hAnsi="Cambria" w:cs="Arial"/>
          <w:sz w:val="22"/>
          <w:szCs w:val="22"/>
          <w:u w:val="single"/>
        </w:rPr>
        <w:t xml:space="preserve">Wykonawca, który zamierza powierzyć wykonanie części zamówienia podwykonawcom, na etapie postępowania o udzielenie zamówienia publicznego jest zobowiązany wypełnić część II sekcja D JEDZ,  w tym, jeśli jest to </w:t>
      </w:r>
      <w:r w:rsidRPr="004A209A">
        <w:rPr>
          <w:rFonts w:ascii="Cambria" w:hAnsi="Cambria" w:cs="Arial"/>
          <w:sz w:val="22"/>
          <w:szCs w:val="22"/>
          <w:u w:val="single"/>
        </w:rPr>
        <w:t xml:space="preserve">wiadome, podać firmy podwykonawców. </w:t>
      </w:r>
    </w:p>
    <w:p w14:paraId="42AD55C3" w14:textId="3BDA9FF7" w:rsidR="008D6868" w:rsidRPr="004A209A" w:rsidRDefault="008D6868" w:rsidP="00163D34">
      <w:pPr>
        <w:pStyle w:val="Akapitzlist"/>
        <w:spacing w:line="276" w:lineRule="auto"/>
        <w:ind w:left="1134"/>
        <w:jc w:val="both"/>
        <w:rPr>
          <w:rFonts w:ascii="Cambria" w:hAnsi="Cambria"/>
          <w:sz w:val="22"/>
          <w:szCs w:val="22"/>
        </w:rPr>
      </w:pPr>
      <w:r w:rsidRPr="004A209A">
        <w:rPr>
          <w:rFonts w:ascii="Cambria" w:hAnsi="Cambria" w:cs="Arial"/>
          <w:b/>
          <w:sz w:val="22"/>
          <w:szCs w:val="22"/>
        </w:rPr>
        <w:t xml:space="preserve">JEDZ sporządza </w:t>
      </w:r>
      <w:r w:rsidRPr="004A209A">
        <w:rPr>
          <w:rFonts w:ascii="Cambria" w:hAnsi="Cambria" w:cs="Arial"/>
          <w:b/>
          <w:bCs/>
          <w:sz w:val="22"/>
          <w:szCs w:val="22"/>
        </w:rPr>
        <w:t>odrębnie:</w:t>
      </w:r>
    </w:p>
    <w:p w14:paraId="1BB518B2" w14:textId="05CD9BB8" w:rsidR="008D6868" w:rsidRPr="004A209A" w:rsidRDefault="008D6868" w:rsidP="00E91E01">
      <w:pPr>
        <w:spacing w:line="276" w:lineRule="auto"/>
        <w:ind w:left="1134"/>
        <w:jc w:val="both"/>
        <w:rPr>
          <w:rFonts w:ascii="Cambria" w:hAnsi="Cambria"/>
          <w:sz w:val="22"/>
          <w:szCs w:val="22"/>
        </w:rPr>
      </w:pPr>
      <w:r w:rsidRPr="004A209A">
        <w:rPr>
          <w:rFonts w:ascii="Cambria" w:hAnsi="Cambria"/>
          <w:sz w:val="22"/>
          <w:szCs w:val="22"/>
        </w:rPr>
        <w:t xml:space="preserve">wykonawca/każdy spośród wykonawców wspólnie ubiegających się o udzielenie zamówienia. </w:t>
      </w:r>
      <w:r w:rsidR="00E91E01" w:rsidRPr="004A209A">
        <w:rPr>
          <w:rFonts w:ascii="Cambria" w:hAnsi="Cambria"/>
          <w:sz w:val="22"/>
          <w:szCs w:val="22"/>
        </w:rPr>
        <w:br/>
      </w:r>
      <w:r w:rsidRPr="004A209A">
        <w:rPr>
          <w:rFonts w:ascii="Cambria" w:hAnsi="Cambria"/>
          <w:sz w:val="22"/>
          <w:szCs w:val="22"/>
        </w:rPr>
        <w:t xml:space="preserve">W takim przypadku JEDZ potwierdza brak podstaw wykluczenia wykonawcy oraz spełnianie warunków udziału w postępowaniu w zakresie, w jakim każdy </w:t>
      </w:r>
      <w:r w:rsidR="00FB554B" w:rsidRPr="004A209A">
        <w:rPr>
          <w:rFonts w:ascii="Cambria" w:hAnsi="Cambria"/>
          <w:sz w:val="22"/>
          <w:szCs w:val="22"/>
        </w:rPr>
        <w:t>z wykonawców wykazuje spełnianie warunków udziału w postępowaniu.</w:t>
      </w:r>
    </w:p>
    <w:p w14:paraId="72D80940" w14:textId="1B2D22FE" w:rsidR="008D6868" w:rsidRPr="0070320B" w:rsidRDefault="001E6BCF" w:rsidP="00835E40">
      <w:pPr>
        <w:spacing w:line="276" w:lineRule="auto"/>
        <w:ind w:left="1134"/>
        <w:jc w:val="both"/>
        <w:rPr>
          <w:rFonts w:ascii="Cambria" w:hAnsi="Cambria"/>
          <w:sz w:val="22"/>
          <w:szCs w:val="22"/>
        </w:rPr>
      </w:pPr>
      <w:r w:rsidRPr="004A209A">
        <w:rPr>
          <w:rFonts w:ascii="Cambria" w:eastAsia="font1219" w:hAnsi="Cambria" w:cs="font1219"/>
          <w:b/>
          <w:bCs/>
          <w:sz w:val="22"/>
          <w:szCs w:val="22"/>
          <w:lang w:eastAsia="en-US"/>
        </w:rPr>
        <w:t>Wykonawca może ograniczyć się do wypełnienia sekcji „</w:t>
      </w:r>
      <w:r w:rsidRPr="004A209A">
        <w:rPr>
          <w:rFonts w:ascii="Cambria" w:eastAsia="font1219" w:hAnsi="Cambria" w:cs="font1219"/>
          <w:b/>
          <w:bCs/>
          <w:sz w:val="22"/>
          <w:szCs w:val="22"/>
          <w:lang w:eastAsia="en-US"/>
        </w:rPr>
        <w:sym w:font="Symbol" w:char="F061"/>
      </w:r>
      <w:r w:rsidRPr="004A209A">
        <w:rPr>
          <w:rFonts w:ascii="Cambria" w:eastAsia="font1219" w:hAnsi="Cambria" w:cs="font1219"/>
          <w:b/>
          <w:bCs/>
          <w:sz w:val="22"/>
          <w:szCs w:val="22"/>
          <w:lang w:eastAsia="en-US"/>
        </w:rPr>
        <w:t>” części „IV” formularza (</w:t>
      </w:r>
      <w:proofErr w:type="spellStart"/>
      <w:r w:rsidRPr="004A209A">
        <w:rPr>
          <w:rFonts w:ascii="Cambria" w:eastAsia="font1219" w:hAnsi="Cambria" w:cs="font1219"/>
          <w:b/>
          <w:bCs/>
          <w:sz w:val="22"/>
          <w:szCs w:val="22"/>
          <w:lang w:eastAsia="en-US"/>
        </w:rPr>
        <w:t>JEDZa</w:t>
      </w:r>
      <w:proofErr w:type="spellEnd"/>
      <w:r w:rsidRPr="004A209A">
        <w:rPr>
          <w:rFonts w:ascii="Cambria" w:eastAsia="font1219" w:hAnsi="Cambria" w:cs="font1219"/>
          <w:b/>
          <w:bCs/>
          <w:sz w:val="22"/>
          <w:szCs w:val="22"/>
          <w:lang w:eastAsia="en-US"/>
        </w:rPr>
        <w:t>).</w:t>
      </w:r>
      <w:r w:rsidRPr="004A209A">
        <w:rPr>
          <w:rFonts w:ascii="Cambria" w:eastAsia="font1219" w:hAnsi="Cambria" w:cs="font1219"/>
          <w:sz w:val="22"/>
          <w:szCs w:val="22"/>
          <w:lang w:eastAsia="en-US"/>
        </w:rPr>
        <w:t xml:space="preserve"> W takim przypadku Wykonawca nie musi wypełniać żadnej z pozostałych sekcji części „IV” formularza (</w:t>
      </w:r>
      <w:proofErr w:type="spellStart"/>
      <w:r w:rsidRPr="004A209A">
        <w:rPr>
          <w:rFonts w:ascii="Cambria" w:eastAsia="font1219" w:hAnsi="Cambria" w:cs="font1219"/>
          <w:sz w:val="22"/>
          <w:szCs w:val="22"/>
          <w:lang w:eastAsia="en-US"/>
        </w:rPr>
        <w:t>JEDZa</w:t>
      </w:r>
      <w:proofErr w:type="spellEnd"/>
      <w:r w:rsidRPr="004A209A">
        <w:rPr>
          <w:rFonts w:ascii="Cambria" w:eastAsia="font1219" w:hAnsi="Cambria" w:cs="font1219"/>
          <w:sz w:val="22"/>
          <w:szCs w:val="22"/>
          <w:lang w:eastAsia="en-US"/>
        </w:rPr>
        <w:t xml:space="preserve">), zaś właściwej (dowodowej) weryfikacji spełniania konkretnych, określonych przez Zamawiającego warunków udziału w postępowaniu Zamawiający dokona </w:t>
      </w:r>
      <w:r w:rsidR="00E2040E" w:rsidRPr="004A209A">
        <w:rPr>
          <w:rFonts w:ascii="Cambria" w:eastAsia="font1219" w:hAnsi="Cambria" w:cs="font1219"/>
          <w:sz w:val="22"/>
          <w:szCs w:val="22"/>
          <w:lang w:eastAsia="en-US"/>
        </w:rPr>
        <w:br/>
      </w:r>
      <w:r w:rsidRPr="004A209A">
        <w:rPr>
          <w:rFonts w:ascii="Cambria" w:eastAsia="font1219" w:hAnsi="Cambria" w:cs="font1219"/>
          <w:sz w:val="22"/>
          <w:szCs w:val="22"/>
          <w:lang w:eastAsia="en-US"/>
        </w:rPr>
        <w:t>co do zasady na zakończenie postępowania w</w:t>
      </w:r>
      <w:r w:rsidRPr="0070320B">
        <w:rPr>
          <w:rFonts w:ascii="Cambria" w:eastAsia="font1219" w:hAnsi="Cambria" w:cs="font1219"/>
          <w:sz w:val="22"/>
          <w:szCs w:val="22"/>
          <w:lang w:eastAsia="en-US"/>
        </w:rPr>
        <w:t xml:space="preserve"> oparciu o stosowne dokumenty składane przez Wykonawcę, którego oferta została oceniona najwyżej, na wezwanie Zamawiającego</w:t>
      </w:r>
      <w:r w:rsidR="008D6868" w:rsidRPr="0070320B">
        <w:rPr>
          <w:rFonts w:ascii="Cambria" w:hAnsi="Cambria"/>
          <w:sz w:val="22"/>
          <w:szCs w:val="22"/>
        </w:rPr>
        <w:t>;</w:t>
      </w:r>
    </w:p>
    <w:p w14:paraId="641B6B6E" w14:textId="18064745" w:rsidR="008D6868" w:rsidRPr="0070320B" w:rsidRDefault="00163D34">
      <w:pPr>
        <w:pStyle w:val="Akapitzlist"/>
        <w:numPr>
          <w:ilvl w:val="0"/>
          <w:numId w:val="29"/>
        </w:numPr>
        <w:spacing w:line="276" w:lineRule="auto"/>
        <w:ind w:left="1134" w:hanging="567"/>
        <w:jc w:val="both"/>
        <w:rPr>
          <w:rFonts w:ascii="Cambria" w:hAnsi="Cambria"/>
          <w:sz w:val="22"/>
          <w:szCs w:val="22"/>
        </w:rPr>
      </w:pPr>
      <w:r w:rsidRPr="0070320B">
        <w:rPr>
          <w:rFonts w:ascii="Cambria" w:hAnsi="Cambria"/>
          <w:b/>
          <w:sz w:val="22"/>
          <w:szCs w:val="22"/>
        </w:rPr>
        <w:t xml:space="preserve">oświadczenie Wykonawcy </w:t>
      </w:r>
      <w:r w:rsidRPr="0070320B">
        <w:rPr>
          <w:rFonts w:ascii="Cambria" w:hAnsi="Cambria"/>
          <w:bCs/>
          <w:sz w:val="22"/>
          <w:szCs w:val="22"/>
        </w:rPr>
        <w:t>dotyczące</w:t>
      </w:r>
      <w:r w:rsidRPr="0070320B">
        <w:rPr>
          <w:rFonts w:ascii="Cambria" w:hAnsi="Cambria"/>
          <w:b/>
          <w:sz w:val="22"/>
          <w:szCs w:val="22"/>
        </w:rPr>
        <w:t xml:space="preserve"> </w:t>
      </w:r>
      <w:r w:rsidRPr="0070320B">
        <w:rPr>
          <w:rFonts w:ascii="Cambria" w:hAnsi="Cambria"/>
          <w:bCs/>
          <w:sz w:val="22"/>
          <w:szCs w:val="22"/>
        </w:rPr>
        <w:t>przesłanek wykluczenia z</w:t>
      </w:r>
      <w:r w:rsidRPr="0070320B">
        <w:rPr>
          <w:rFonts w:ascii="Cambria" w:hAnsi="Cambria"/>
          <w:b/>
          <w:sz w:val="22"/>
          <w:szCs w:val="22"/>
        </w:rPr>
        <w:t xml:space="preserve"> </w:t>
      </w:r>
      <w:r w:rsidRPr="0070320B">
        <w:rPr>
          <w:rFonts w:ascii="Cambria" w:hAnsi="Cambria"/>
          <w:bCs/>
          <w:sz w:val="22"/>
          <w:szCs w:val="22"/>
        </w:rPr>
        <w:t>art. 7 ust. 1 ustawy</w:t>
      </w:r>
      <w:r w:rsidRPr="0070320B">
        <w:rPr>
          <w:rFonts w:ascii="Calibri Light" w:hAnsi="Calibri Light" w:cs="Calibri Light"/>
          <w:sz w:val="22"/>
        </w:rPr>
        <w:t xml:space="preserve"> </w:t>
      </w:r>
      <w:r w:rsidRPr="0070320B">
        <w:rPr>
          <w:rFonts w:ascii="Cambria" w:hAnsi="Cambria"/>
          <w:bCs/>
          <w:sz w:val="22"/>
          <w:szCs w:val="22"/>
        </w:rPr>
        <w:t>z dnia 13 kwietnia 2022 r.  o szczególnych rozwiązaniach w zakresie przeciwdziałania wspieraniu agresji na Ukrainę oraz służących ochronie bezpieczeństwa narodowego</w:t>
      </w:r>
      <w:r w:rsidRPr="0070320B">
        <w:rPr>
          <w:rFonts w:ascii="Cambria" w:hAnsi="Cambria"/>
          <w:sz w:val="22"/>
          <w:szCs w:val="22"/>
        </w:rPr>
        <w:t xml:space="preserve"> oraz art. 5k rozporządzenia (UE) </w:t>
      </w:r>
      <w:r w:rsidRPr="0070320B">
        <w:rPr>
          <w:rFonts w:ascii="Cambria" w:hAnsi="Cambria"/>
          <w:sz w:val="22"/>
          <w:szCs w:val="22"/>
        </w:rPr>
        <w:lastRenderedPageBreak/>
        <w:t xml:space="preserve">nr 833/2014 </w:t>
      </w:r>
      <w:r w:rsidRPr="0070320B">
        <w:rPr>
          <w:rFonts w:ascii="Cambria" w:hAnsi="Cambria" w:cs="Arial"/>
          <w:sz w:val="22"/>
          <w:szCs w:val="22"/>
        </w:rPr>
        <w:t xml:space="preserve">z dnia 31 lipca 2014 r. </w:t>
      </w:r>
      <w:r w:rsidRPr="0070320B">
        <w:rPr>
          <w:rFonts w:ascii="Cambria" w:hAnsi="Cambria"/>
          <w:sz w:val="22"/>
          <w:szCs w:val="22"/>
        </w:rPr>
        <w:t xml:space="preserve">dotyczącego środków ograniczających w związku </w:t>
      </w:r>
      <w:r w:rsidR="009E7935" w:rsidRPr="0070320B">
        <w:rPr>
          <w:rFonts w:ascii="Cambria" w:hAnsi="Cambria"/>
          <w:sz w:val="22"/>
          <w:szCs w:val="22"/>
        </w:rPr>
        <w:br/>
      </w:r>
      <w:r w:rsidRPr="0070320B">
        <w:rPr>
          <w:rFonts w:ascii="Cambria" w:hAnsi="Cambria"/>
          <w:sz w:val="22"/>
          <w:szCs w:val="22"/>
        </w:rPr>
        <w:t xml:space="preserve">z działaniami Rosji destabilizującymi sytuację na Ukrainie, składane na podstawie art. 125 ust. 1 ustawy Pzp </w:t>
      </w:r>
      <w:r w:rsidR="008D6868" w:rsidRPr="0070320B">
        <w:rPr>
          <w:rFonts w:ascii="Cambria" w:hAnsi="Cambria"/>
          <w:sz w:val="22"/>
          <w:szCs w:val="22"/>
        </w:rPr>
        <w:t>– zgodn</w:t>
      </w:r>
      <w:r w:rsidRPr="0070320B">
        <w:rPr>
          <w:rFonts w:ascii="Cambria" w:hAnsi="Cambria"/>
          <w:sz w:val="22"/>
          <w:szCs w:val="22"/>
        </w:rPr>
        <w:t>ie</w:t>
      </w:r>
      <w:r w:rsidR="008D6868" w:rsidRPr="0070320B">
        <w:rPr>
          <w:rFonts w:ascii="Cambria" w:hAnsi="Cambria"/>
          <w:sz w:val="22"/>
          <w:szCs w:val="22"/>
        </w:rPr>
        <w:t xml:space="preserve"> ze wzorem stanowiącym </w:t>
      </w:r>
      <w:r w:rsidR="008D6868" w:rsidRPr="0070320B">
        <w:rPr>
          <w:rFonts w:ascii="Cambria" w:hAnsi="Cambria"/>
          <w:b/>
          <w:bCs/>
          <w:sz w:val="22"/>
          <w:szCs w:val="22"/>
        </w:rPr>
        <w:t xml:space="preserve">załącznik numer </w:t>
      </w:r>
      <w:r w:rsidR="00AE394C" w:rsidRPr="0070320B">
        <w:rPr>
          <w:rFonts w:ascii="Cambria" w:hAnsi="Cambria"/>
          <w:b/>
          <w:bCs/>
          <w:sz w:val="22"/>
          <w:szCs w:val="22"/>
        </w:rPr>
        <w:t>7</w:t>
      </w:r>
      <w:r w:rsidR="008D6868" w:rsidRPr="0070320B">
        <w:rPr>
          <w:rFonts w:ascii="Cambria" w:hAnsi="Cambria"/>
          <w:b/>
          <w:bCs/>
          <w:sz w:val="22"/>
          <w:szCs w:val="22"/>
        </w:rPr>
        <w:t xml:space="preserve"> do SWZ</w:t>
      </w:r>
      <w:r w:rsidR="008D6868" w:rsidRPr="0070320B">
        <w:rPr>
          <w:rFonts w:ascii="Cambria" w:hAnsi="Cambria"/>
          <w:sz w:val="22"/>
          <w:szCs w:val="22"/>
        </w:rPr>
        <w:t xml:space="preserve">. Oświadczenie </w:t>
      </w:r>
      <w:r w:rsidR="009E7935" w:rsidRPr="0070320B">
        <w:rPr>
          <w:rFonts w:ascii="Cambria" w:hAnsi="Cambria"/>
          <w:sz w:val="22"/>
          <w:szCs w:val="22"/>
        </w:rPr>
        <w:br/>
      </w:r>
      <w:r w:rsidR="008D6868" w:rsidRPr="0070320B">
        <w:rPr>
          <w:rFonts w:ascii="Cambria" w:hAnsi="Cambria"/>
          <w:sz w:val="22"/>
          <w:szCs w:val="22"/>
        </w:rPr>
        <w:t>to Wykonawca przekazuje w postaci elektronicznej i opatruje kwalifikowanym podpisem elektronicznym</w:t>
      </w:r>
      <w:r w:rsidRPr="0070320B">
        <w:rPr>
          <w:rFonts w:ascii="Cambria" w:hAnsi="Cambria"/>
          <w:sz w:val="22"/>
          <w:szCs w:val="22"/>
        </w:rPr>
        <w:t>.</w:t>
      </w:r>
    </w:p>
    <w:p w14:paraId="2E5568BF" w14:textId="63AE96C3" w:rsidR="00163D34" w:rsidRPr="0070320B" w:rsidRDefault="00163D34" w:rsidP="00163D34">
      <w:pPr>
        <w:pStyle w:val="Akapitzlist"/>
        <w:spacing w:line="276" w:lineRule="auto"/>
        <w:ind w:left="1134"/>
        <w:jc w:val="both"/>
        <w:rPr>
          <w:rFonts w:ascii="Cambria" w:hAnsi="Cambria"/>
          <w:sz w:val="22"/>
          <w:szCs w:val="22"/>
        </w:rPr>
      </w:pPr>
      <w:r w:rsidRPr="0070320B">
        <w:rPr>
          <w:rFonts w:ascii="Cambria" w:hAnsi="Cambria" w:cs="Arial"/>
          <w:b/>
          <w:sz w:val="22"/>
          <w:szCs w:val="22"/>
        </w:rPr>
        <w:t xml:space="preserve">Oświadczenie sporządza </w:t>
      </w:r>
      <w:r w:rsidRPr="0070320B">
        <w:rPr>
          <w:rFonts w:ascii="Cambria" w:hAnsi="Cambria" w:cs="Arial"/>
          <w:b/>
          <w:bCs/>
          <w:sz w:val="22"/>
          <w:szCs w:val="22"/>
        </w:rPr>
        <w:t>odrębnie:</w:t>
      </w:r>
    </w:p>
    <w:p w14:paraId="5630EF33" w14:textId="1DA02C79" w:rsidR="00163D34" w:rsidRPr="0070320B" w:rsidRDefault="00163D34" w:rsidP="00163D34">
      <w:pPr>
        <w:pStyle w:val="Akapitzlist"/>
        <w:spacing w:line="276" w:lineRule="auto"/>
        <w:ind w:left="1134"/>
        <w:jc w:val="both"/>
        <w:rPr>
          <w:rFonts w:ascii="Cambria" w:hAnsi="Cambria"/>
          <w:sz w:val="22"/>
          <w:szCs w:val="22"/>
        </w:rPr>
      </w:pPr>
      <w:r w:rsidRPr="0070320B">
        <w:rPr>
          <w:rFonts w:ascii="Cambria" w:hAnsi="Cambria"/>
          <w:sz w:val="22"/>
          <w:szCs w:val="22"/>
        </w:rPr>
        <w:t>wykonawca/każdy spośród wykonawców wspólnie ubiegających się o udzielenie zamówienia.</w:t>
      </w:r>
    </w:p>
    <w:p w14:paraId="3EF3DE62" w14:textId="1BDA2A97" w:rsidR="008D6868" w:rsidRPr="0070320B" w:rsidRDefault="00BE5D13">
      <w:pPr>
        <w:pStyle w:val="Akapitzlist"/>
        <w:numPr>
          <w:ilvl w:val="0"/>
          <w:numId w:val="29"/>
        </w:numPr>
        <w:spacing w:line="276" w:lineRule="auto"/>
        <w:ind w:left="1134" w:hanging="567"/>
        <w:jc w:val="both"/>
        <w:rPr>
          <w:rFonts w:ascii="Cambria" w:hAnsi="Cambria"/>
          <w:sz w:val="22"/>
          <w:szCs w:val="22"/>
        </w:rPr>
      </w:pPr>
      <w:r w:rsidRPr="0070320B">
        <w:rPr>
          <w:rFonts w:ascii="Cambria" w:hAnsi="Cambria" w:cs="Arial"/>
          <w:b/>
          <w:bCs/>
          <w:kern w:val="0"/>
          <w:sz w:val="22"/>
          <w:szCs w:val="22"/>
        </w:rPr>
        <w:t>dokument potwierdzający zasady reprezentacji wykonawcy</w:t>
      </w:r>
      <w:r w:rsidR="004254A9">
        <w:rPr>
          <w:rFonts w:ascii="Cambria" w:hAnsi="Cambria" w:cs="Arial"/>
          <w:b/>
          <w:bCs/>
          <w:kern w:val="0"/>
          <w:sz w:val="22"/>
          <w:szCs w:val="22"/>
        </w:rPr>
        <w:t xml:space="preserve">, </w:t>
      </w:r>
      <w:r w:rsidRPr="0070320B">
        <w:rPr>
          <w:rFonts w:ascii="Cambria" w:hAnsi="Cambria" w:cs="Arial"/>
          <w:b/>
          <w:bCs/>
          <w:kern w:val="0"/>
          <w:sz w:val="22"/>
          <w:szCs w:val="22"/>
        </w:rPr>
        <w:t xml:space="preserve">tj. odpis lub informacja </w:t>
      </w:r>
      <w:r w:rsidRPr="0070320B">
        <w:rPr>
          <w:rFonts w:ascii="Cambria" w:hAnsi="Cambria" w:cs="Arial"/>
          <w:b/>
          <w:bCs/>
          <w:kern w:val="0"/>
          <w:sz w:val="22"/>
          <w:szCs w:val="22"/>
        </w:rPr>
        <w:br/>
        <w:t xml:space="preserve">z Krajowego Rejestru Sądowego, Centralnej Ewidencji i Informacji o Działalności </w:t>
      </w:r>
      <w:r w:rsidRPr="00D7077B">
        <w:rPr>
          <w:rFonts w:ascii="Cambria" w:hAnsi="Cambria" w:cs="Arial"/>
          <w:b/>
          <w:bCs/>
          <w:kern w:val="0"/>
          <w:sz w:val="22"/>
          <w:szCs w:val="22"/>
        </w:rPr>
        <w:t xml:space="preserve">Gospodarczej </w:t>
      </w:r>
      <w:r w:rsidRPr="00D7077B">
        <w:rPr>
          <w:rFonts w:ascii="Cambria" w:hAnsi="Cambria" w:cs="Arial"/>
          <w:kern w:val="0"/>
          <w:sz w:val="22"/>
          <w:szCs w:val="22"/>
        </w:rPr>
        <w:t>lub innego</w:t>
      </w:r>
      <w:r w:rsidRPr="00D7077B">
        <w:rPr>
          <w:rFonts w:ascii="Cambria" w:hAnsi="Cambria" w:cs="Arial"/>
          <w:b/>
          <w:bCs/>
          <w:kern w:val="0"/>
          <w:sz w:val="22"/>
          <w:szCs w:val="22"/>
        </w:rPr>
        <w:t xml:space="preserve"> </w:t>
      </w:r>
      <w:r w:rsidRPr="00D7077B">
        <w:rPr>
          <w:rFonts w:ascii="Cambria" w:hAnsi="Cambria" w:cs="Arial"/>
          <w:kern w:val="0"/>
          <w:sz w:val="22"/>
          <w:szCs w:val="22"/>
        </w:rPr>
        <w:t>właściwego rejestru</w:t>
      </w:r>
      <w:r w:rsidR="004254A9" w:rsidRPr="00D7077B">
        <w:rPr>
          <w:rFonts w:ascii="Cambria" w:hAnsi="Cambria" w:cs="Arial"/>
          <w:kern w:val="0"/>
          <w:sz w:val="22"/>
          <w:szCs w:val="22"/>
        </w:rPr>
        <w:t>,</w:t>
      </w:r>
      <w:r w:rsidRPr="00D7077B">
        <w:rPr>
          <w:rFonts w:ascii="Cambria" w:hAnsi="Cambria" w:cs="Arial"/>
          <w:kern w:val="0"/>
          <w:sz w:val="22"/>
          <w:szCs w:val="22"/>
        </w:rPr>
        <w:t xml:space="preserve"> o ile nie jest on dostępny w bezpłatnych </w:t>
      </w:r>
      <w:r w:rsidRPr="00D7077B">
        <w:rPr>
          <w:rFonts w:ascii="Cambria" w:hAnsi="Cambria" w:cs="Arial"/>
          <w:kern w:val="0"/>
          <w:sz w:val="22"/>
          <w:szCs w:val="22"/>
        </w:rPr>
        <w:br/>
        <w:t>i ogólnodostępnych elektronicznych bazach</w:t>
      </w:r>
      <w:r w:rsidRPr="00D7077B">
        <w:rPr>
          <w:rFonts w:ascii="Cambria" w:hAnsi="Cambria" w:cs="Arial"/>
          <w:b/>
          <w:bCs/>
          <w:kern w:val="0"/>
          <w:sz w:val="22"/>
          <w:szCs w:val="22"/>
        </w:rPr>
        <w:t xml:space="preserve"> </w:t>
      </w:r>
      <w:r w:rsidRPr="00D7077B">
        <w:rPr>
          <w:rFonts w:ascii="Cambria" w:hAnsi="Cambria" w:cs="Arial"/>
          <w:kern w:val="0"/>
          <w:sz w:val="22"/>
          <w:szCs w:val="22"/>
        </w:rPr>
        <w:t>danych,</w:t>
      </w:r>
      <w:r w:rsidR="004254A9" w:rsidRPr="00D7077B">
        <w:rPr>
          <w:rFonts w:ascii="Cambria" w:hAnsi="Cambria" w:cs="Arial"/>
          <w:kern w:val="0"/>
          <w:sz w:val="22"/>
          <w:szCs w:val="22"/>
        </w:rPr>
        <w:t xml:space="preserve"> a Wykonawca wskazał dane umożliwiające dostęp do tych dokumentów </w:t>
      </w:r>
      <w:r w:rsidRPr="00D7077B">
        <w:rPr>
          <w:rFonts w:ascii="Cambria" w:hAnsi="Cambria" w:cs="Arial"/>
          <w:kern w:val="0"/>
          <w:sz w:val="22"/>
          <w:szCs w:val="22"/>
        </w:rPr>
        <w:t xml:space="preserve">w </w:t>
      </w:r>
      <w:r w:rsidR="00E91E01" w:rsidRPr="00D7077B">
        <w:rPr>
          <w:rFonts w:ascii="Cambria" w:hAnsi="Cambria" w:cs="Arial"/>
          <w:kern w:val="0"/>
          <w:sz w:val="22"/>
          <w:szCs w:val="22"/>
        </w:rPr>
        <w:t xml:space="preserve">formularzu ofertowym lub </w:t>
      </w:r>
      <w:r w:rsidRPr="00D7077B">
        <w:rPr>
          <w:rFonts w:ascii="Cambria" w:hAnsi="Cambria" w:cs="Arial"/>
          <w:kern w:val="0"/>
          <w:sz w:val="22"/>
          <w:szCs w:val="22"/>
        </w:rPr>
        <w:t>JEDZ. W przypadku wskazania</w:t>
      </w:r>
      <w:r w:rsidRPr="00D7077B">
        <w:rPr>
          <w:rFonts w:ascii="Cambria" w:hAnsi="Cambria" w:cs="Arial"/>
          <w:b/>
          <w:bCs/>
          <w:kern w:val="0"/>
          <w:sz w:val="22"/>
          <w:szCs w:val="22"/>
        </w:rPr>
        <w:t xml:space="preserve"> </w:t>
      </w:r>
      <w:r w:rsidRPr="00D7077B">
        <w:rPr>
          <w:rFonts w:ascii="Cambria" w:hAnsi="Cambria" w:cs="Arial"/>
          <w:kern w:val="0"/>
          <w:sz w:val="22"/>
          <w:szCs w:val="22"/>
        </w:rPr>
        <w:t xml:space="preserve">bazy danych, w której dokumenty są dostępne </w:t>
      </w:r>
      <w:r w:rsidRPr="0070320B">
        <w:rPr>
          <w:rFonts w:ascii="Cambria" w:hAnsi="Cambria" w:cs="Arial"/>
          <w:kern w:val="0"/>
          <w:sz w:val="22"/>
          <w:szCs w:val="22"/>
        </w:rPr>
        <w:t>w innym języku niż polski, Zamawiający może po ich</w:t>
      </w:r>
      <w:r w:rsidRPr="0070320B">
        <w:rPr>
          <w:rFonts w:ascii="Cambria" w:hAnsi="Cambria" w:cs="Arial"/>
          <w:b/>
          <w:bCs/>
          <w:kern w:val="0"/>
          <w:sz w:val="22"/>
          <w:szCs w:val="22"/>
        </w:rPr>
        <w:t xml:space="preserve"> </w:t>
      </w:r>
      <w:r w:rsidRPr="0070320B">
        <w:rPr>
          <w:rFonts w:ascii="Cambria" w:hAnsi="Cambria" w:cs="Arial"/>
          <w:kern w:val="0"/>
          <w:sz w:val="22"/>
          <w:szCs w:val="22"/>
        </w:rPr>
        <w:t>pobraniu wezwać Wykonawcę do przedstawienia tłumaczenia dokumentu na język polski - zgodnie z par</w:t>
      </w:r>
      <w:r w:rsidRPr="0070320B">
        <w:rPr>
          <w:rFonts w:ascii="Cambria" w:hAnsi="Cambria" w:cs="Arial"/>
          <w:b/>
          <w:bCs/>
          <w:kern w:val="0"/>
          <w:sz w:val="22"/>
          <w:szCs w:val="22"/>
        </w:rPr>
        <w:t xml:space="preserve"> </w:t>
      </w:r>
      <w:r w:rsidR="00E91E01" w:rsidRPr="0070320B">
        <w:rPr>
          <w:rFonts w:ascii="Cambria" w:hAnsi="Cambria" w:cs="Arial"/>
          <w:kern w:val="0"/>
          <w:sz w:val="22"/>
          <w:szCs w:val="22"/>
        </w:rPr>
        <w:t>14</w:t>
      </w:r>
      <w:r w:rsidRPr="0070320B">
        <w:rPr>
          <w:rFonts w:ascii="Cambria" w:hAnsi="Cambria" w:cs="Arial"/>
          <w:kern w:val="0"/>
          <w:sz w:val="22"/>
          <w:szCs w:val="22"/>
        </w:rPr>
        <w:t xml:space="preserve"> Rozporządzenia Ministra Rozwoju, Pracy i Technologii z dnia 23 grudnia 2020 r. w sprawie</w:t>
      </w:r>
      <w:r w:rsidRPr="0070320B">
        <w:rPr>
          <w:rFonts w:ascii="Cambria" w:hAnsi="Cambria" w:cs="Arial"/>
          <w:b/>
          <w:bCs/>
          <w:kern w:val="0"/>
          <w:sz w:val="22"/>
          <w:szCs w:val="22"/>
        </w:rPr>
        <w:t xml:space="preserve"> </w:t>
      </w:r>
      <w:r w:rsidRPr="0070320B">
        <w:rPr>
          <w:rFonts w:ascii="Cambria" w:hAnsi="Cambria" w:cs="Arial"/>
          <w:kern w:val="0"/>
          <w:sz w:val="22"/>
          <w:szCs w:val="22"/>
        </w:rPr>
        <w:t>podmiotowych środków dowodowych oraz innych dokumentów lub oświadczeń, jakich może żądać</w:t>
      </w:r>
      <w:r w:rsidRPr="0070320B">
        <w:rPr>
          <w:rFonts w:ascii="Cambria" w:hAnsi="Cambria" w:cs="Arial"/>
          <w:b/>
          <w:bCs/>
          <w:kern w:val="0"/>
          <w:sz w:val="22"/>
          <w:szCs w:val="22"/>
        </w:rPr>
        <w:t xml:space="preserve"> </w:t>
      </w:r>
      <w:r w:rsidRPr="0070320B">
        <w:rPr>
          <w:rFonts w:ascii="Cambria" w:hAnsi="Cambria" w:cs="Arial"/>
          <w:kern w:val="0"/>
          <w:sz w:val="22"/>
          <w:szCs w:val="22"/>
        </w:rPr>
        <w:t>Zamawiający od Wykonawcy);</w:t>
      </w:r>
    </w:p>
    <w:p w14:paraId="5B388AEF" w14:textId="768899B2" w:rsidR="00BE5D13" w:rsidRPr="0070320B" w:rsidRDefault="00BE5D13">
      <w:pPr>
        <w:pStyle w:val="Akapitzlist"/>
        <w:numPr>
          <w:ilvl w:val="0"/>
          <w:numId w:val="29"/>
        </w:numPr>
        <w:spacing w:line="276" w:lineRule="auto"/>
        <w:ind w:left="1134" w:hanging="567"/>
        <w:jc w:val="both"/>
        <w:rPr>
          <w:rFonts w:ascii="Cambria" w:hAnsi="Cambria"/>
          <w:sz w:val="22"/>
          <w:szCs w:val="22"/>
        </w:rPr>
      </w:pPr>
      <w:r w:rsidRPr="0070320B">
        <w:rPr>
          <w:rFonts w:ascii="Cambria" w:hAnsi="Cambria"/>
          <w:b/>
          <w:bCs/>
          <w:sz w:val="22"/>
          <w:szCs w:val="22"/>
        </w:rPr>
        <w:t>pełnomocnictwo</w:t>
      </w:r>
      <w:r w:rsidR="002855AE" w:rsidRPr="0070320B">
        <w:rPr>
          <w:rFonts w:ascii="Cambria" w:hAnsi="Cambria"/>
          <w:sz w:val="22"/>
          <w:szCs w:val="22"/>
        </w:rPr>
        <w:t xml:space="preserve"> – </w:t>
      </w:r>
      <w:r w:rsidR="002855AE" w:rsidRPr="0070320B">
        <w:rPr>
          <w:rFonts w:ascii="Cambria" w:hAnsi="Cambria"/>
          <w:b/>
          <w:bCs/>
          <w:sz w:val="22"/>
          <w:szCs w:val="22"/>
        </w:rPr>
        <w:t>jeżeli dotyczy</w:t>
      </w:r>
      <w:r w:rsidRPr="0070320B">
        <w:rPr>
          <w:rFonts w:ascii="Cambria" w:hAnsi="Cambria"/>
          <w:b/>
          <w:bCs/>
          <w:sz w:val="22"/>
          <w:szCs w:val="22"/>
        </w:rPr>
        <w:t>:</w:t>
      </w:r>
    </w:p>
    <w:p w14:paraId="2B84EE12" w14:textId="7BB77900" w:rsidR="00BE5D13" w:rsidRPr="0070320B" w:rsidRDefault="00BE5D13">
      <w:pPr>
        <w:pStyle w:val="Akapitzlist"/>
        <w:numPr>
          <w:ilvl w:val="0"/>
          <w:numId w:val="30"/>
        </w:numPr>
        <w:spacing w:line="276" w:lineRule="auto"/>
        <w:ind w:left="1701" w:hanging="567"/>
        <w:jc w:val="both"/>
        <w:rPr>
          <w:rFonts w:ascii="Cambria" w:hAnsi="Cambria"/>
          <w:sz w:val="22"/>
          <w:szCs w:val="22"/>
        </w:rPr>
      </w:pPr>
      <w:r w:rsidRPr="0070320B">
        <w:rPr>
          <w:rFonts w:ascii="Cambria" w:hAnsi="Cambria" w:cs="Arial"/>
          <w:kern w:val="0"/>
          <w:sz w:val="22"/>
          <w:szCs w:val="22"/>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75660650" w14:textId="671C999E" w:rsidR="00BE5D13" w:rsidRPr="0070320B" w:rsidRDefault="00BE5D13">
      <w:pPr>
        <w:pStyle w:val="Akapitzlist"/>
        <w:numPr>
          <w:ilvl w:val="0"/>
          <w:numId w:val="30"/>
        </w:numPr>
        <w:spacing w:line="276" w:lineRule="auto"/>
        <w:ind w:left="1701" w:hanging="567"/>
        <w:jc w:val="both"/>
        <w:rPr>
          <w:rFonts w:ascii="Cambria" w:hAnsi="Cambria"/>
          <w:sz w:val="22"/>
          <w:szCs w:val="22"/>
        </w:rPr>
      </w:pPr>
      <w:r w:rsidRPr="0070320B">
        <w:rPr>
          <w:rFonts w:ascii="Cambria" w:hAnsi="Cambria" w:cs="Arial"/>
          <w:kern w:val="0"/>
          <w:sz w:val="22"/>
          <w:szCs w:val="22"/>
        </w:rPr>
        <w:t xml:space="preserve">w przypadku wykonawców ubiegających się wspólnie o udzielenie zamówienia Wykonawcy zobowiązani są do ustanowienia pełnomocnika. Dokument pełnomocnictwa, </w:t>
      </w:r>
      <w:r w:rsidRPr="0070320B">
        <w:rPr>
          <w:rFonts w:ascii="Cambria" w:hAnsi="Cambria" w:cs="Arial"/>
          <w:kern w:val="0"/>
          <w:sz w:val="22"/>
          <w:szCs w:val="22"/>
        </w:rPr>
        <w:br/>
        <w:t xml:space="preserve">z treści którego będzie wynikało umocowanie do reprezentowania w postępowaniu </w:t>
      </w:r>
      <w:r w:rsidRPr="0070320B">
        <w:rPr>
          <w:rFonts w:ascii="Cambria" w:hAnsi="Cambria" w:cs="Arial"/>
          <w:kern w:val="0"/>
          <w:sz w:val="22"/>
          <w:szCs w:val="22"/>
        </w:rPr>
        <w:br/>
        <w:t>o udzielenie zamówienia tych wykonawców należy załączyć do oferty;</w:t>
      </w:r>
    </w:p>
    <w:p w14:paraId="12544327" w14:textId="6C72D294" w:rsidR="00BE5D13" w:rsidRPr="0070320B" w:rsidRDefault="00BE5D13">
      <w:pPr>
        <w:pStyle w:val="Akapitzlist"/>
        <w:numPr>
          <w:ilvl w:val="0"/>
          <w:numId w:val="29"/>
        </w:numPr>
        <w:spacing w:line="276" w:lineRule="auto"/>
        <w:ind w:left="1134" w:hanging="567"/>
        <w:jc w:val="both"/>
        <w:rPr>
          <w:rFonts w:ascii="Cambria" w:hAnsi="Cambria"/>
          <w:sz w:val="22"/>
          <w:szCs w:val="22"/>
        </w:rPr>
      </w:pPr>
      <w:r w:rsidRPr="0070320B">
        <w:rPr>
          <w:rFonts w:ascii="Cambria" w:hAnsi="Cambria" w:cs="Arial"/>
          <w:b/>
          <w:bCs/>
          <w:kern w:val="0"/>
          <w:sz w:val="22"/>
          <w:szCs w:val="22"/>
        </w:rPr>
        <w:t>oświadczenie wykonawców wspólnie ubiegających się o udzielenie zamówienia - jeżeli dotyczy:</w:t>
      </w:r>
    </w:p>
    <w:p w14:paraId="0C0560E5" w14:textId="488AF6FB" w:rsidR="00BE5D13" w:rsidRPr="0070320B" w:rsidRDefault="00186FBC" w:rsidP="00E2040E">
      <w:pPr>
        <w:spacing w:line="276" w:lineRule="auto"/>
        <w:ind w:left="1134"/>
        <w:jc w:val="both"/>
        <w:rPr>
          <w:rFonts w:ascii="Cambria" w:hAnsi="Cambria"/>
          <w:sz w:val="22"/>
          <w:szCs w:val="22"/>
        </w:rPr>
      </w:pPr>
      <w:r w:rsidRPr="0070320B">
        <w:rPr>
          <w:rFonts w:ascii="Cambria" w:hAnsi="Cambria" w:cs="Arial"/>
          <w:sz w:val="22"/>
          <w:szCs w:val="22"/>
        </w:rPr>
        <w:t xml:space="preserve">Warunek dotyczący uprawnień do prowadzenia określonej działalności gospodarczej lub zawodowej, jest spełniony, jeżeli co najmniej jeden z Wykonawców wspólnie ubiegających się </w:t>
      </w:r>
      <w:r w:rsidR="00B45F6E" w:rsidRPr="0070320B">
        <w:rPr>
          <w:rFonts w:ascii="Cambria" w:hAnsi="Cambria" w:cs="Arial"/>
          <w:sz w:val="22"/>
          <w:szCs w:val="22"/>
        </w:rPr>
        <w:br/>
      </w:r>
      <w:r w:rsidRPr="0070320B">
        <w:rPr>
          <w:rFonts w:ascii="Cambria" w:hAnsi="Cambria" w:cs="Arial"/>
          <w:sz w:val="22"/>
          <w:szCs w:val="22"/>
        </w:rPr>
        <w:t>o udzielenie zamówienia posiada uprawnienia do prowadzenia określonej działalności gospodarczej lub zawodowej i zrealizuje roboty budowlane, dostawy lub usługi, do realizacji których te uprawnienia są wymagane</w:t>
      </w:r>
      <w:r w:rsidR="009E6D56" w:rsidRPr="0070320B">
        <w:rPr>
          <w:rFonts w:ascii="Cambria" w:hAnsi="Cambria" w:cs="Arial"/>
          <w:sz w:val="22"/>
          <w:szCs w:val="22"/>
        </w:rPr>
        <w:t xml:space="preserve">. </w:t>
      </w:r>
      <w:r w:rsidR="00B70911" w:rsidRPr="0070320B">
        <w:rPr>
          <w:rFonts w:ascii="Cambria" w:hAnsi="Cambria" w:cs="Arial"/>
          <w:sz w:val="22"/>
          <w:szCs w:val="22"/>
        </w:rPr>
        <w:t xml:space="preserve">W takiej sytuacji </w:t>
      </w:r>
      <w:r w:rsidRPr="0070320B">
        <w:rPr>
          <w:rFonts w:ascii="Cambria" w:hAnsi="Cambria" w:cs="Arial"/>
          <w:sz w:val="22"/>
          <w:szCs w:val="22"/>
        </w:rPr>
        <w:t xml:space="preserve">Wykonawcy </w:t>
      </w:r>
      <w:r w:rsidR="00BE5D13" w:rsidRPr="0070320B">
        <w:rPr>
          <w:rFonts w:ascii="Cambria" w:hAnsi="Cambria" w:cs="Arial"/>
          <w:sz w:val="22"/>
          <w:szCs w:val="22"/>
        </w:rPr>
        <w:t xml:space="preserve">są zobowiązani dołączyć </w:t>
      </w:r>
      <w:r w:rsidR="009E6D56" w:rsidRPr="0070320B">
        <w:rPr>
          <w:rFonts w:ascii="Cambria" w:hAnsi="Cambria" w:cs="Arial"/>
          <w:sz w:val="22"/>
          <w:szCs w:val="22"/>
        </w:rPr>
        <w:br/>
      </w:r>
      <w:r w:rsidR="00BE5D13" w:rsidRPr="0070320B">
        <w:rPr>
          <w:rFonts w:ascii="Cambria" w:hAnsi="Cambria" w:cs="Arial"/>
          <w:sz w:val="22"/>
          <w:szCs w:val="22"/>
        </w:rPr>
        <w:t>do oferty oświadczenie, z którego wynika, które roboty budowlane, dostawy lub usługi wykonają poszczególni Wykonawcy</w:t>
      </w:r>
      <w:r w:rsidR="004216FD" w:rsidRPr="0070320B">
        <w:rPr>
          <w:rFonts w:ascii="Cambria" w:hAnsi="Cambria" w:cs="Arial"/>
          <w:sz w:val="22"/>
          <w:szCs w:val="22"/>
        </w:rPr>
        <w:t>;</w:t>
      </w:r>
    </w:p>
    <w:p w14:paraId="62762003" w14:textId="1CFDB1B1" w:rsidR="008D6868" w:rsidRPr="0070320B" w:rsidRDefault="00BE5D13">
      <w:pPr>
        <w:pStyle w:val="Akapitzlist"/>
        <w:numPr>
          <w:ilvl w:val="0"/>
          <w:numId w:val="29"/>
        </w:numPr>
        <w:spacing w:line="276" w:lineRule="auto"/>
        <w:ind w:left="1134" w:hanging="567"/>
        <w:jc w:val="both"/>
        <w:rPr>
          <w:rFonts w:ascii="Cambria" w:hAnsi="Cambria"/>
          <w:sz w:val="22"/>
          <w:szCs w:val="22"/>
        </w:rPr>
      </w:pPr>
      <w:r w:rsidRPr="0070320B">
        <w:rPr>
          <w:rFonts w:ascii="Cambria" w:hAnsi="Cambria" w:cs="Arial"/>
          <w:b/>
          <w:bCs/>
          <w:kern w:val="0"/>
          <w:sz w:val="22"/>
          <w:szCs w:val="22"/>
        </w:rPr>
        <w:t xml:space="preserve">zastrzeżenie tajemnicy przedsiębiorstwa - jeżeli dotyczy: </w:t>
      </w:r>
      <w:r w:rsidRPr="0070320B">
        <w:rPr>
          <w:rFonts w:ascii="Cambria" w:hAnsi="Cambria" w:cs="Arial"/>
          <w:kern w:val="0"/>
          <w:sz w:val="22"/>
          <w:szCs w:val="22"/>
        </w:rPr>
        <w:t>w sytuacji, gdy oferta lub inne dokumenty</w:t>
      </w:r>
      <w:r w:rsidRPr="0070320B">
        <w:rPr>
          <w:rFonts w:ascii="Cambria" w:hAnsi="Cambria" w:cs="Arial"/>
          <w:b/>
          <w:bCs/>
          <w:kern w:val="0"/>
          <w:sz w:val="22"/>
          <w:szCs w:val="22"/>
        </w:rPr>
        <w:t xml:space="preserve"> </w:t>
      </w:r>
      <w:r w:rsidRPr="0070320B">
        <w:rPr>
          <w:rFonts w:ascii="Cambria" w:hAnsi="Cambria" w:cs="Arial"/>
          <w:kern w:val="0"/>
          <w:sz w:val="22"/>
          <w:szCs w:val="22"/>
        </w:rPr>
        <w:t>składane w toku postępowania będą zawierały tajemnicę przedsiębiorstwa, wykonawca, wraz</w:t>
      </w:r>
      <w:r w:rsidRPr="0070320B">
        <w:rPr>
          <w:rFonts w:ascii="Cambria" w:hAnsi="Cambria" w:cs="Arial"/>
          <w:b/>
          <w:bCs/>
          <w:kern w:val="0"/>
          <w:sz w:val="22"/>
          <w:szCs w:val="22"/>
        </w:rPr>
        <w:t xml:space="preserve"> </w:t>
      </w:r>
      <w:r w:rsidRPr="0070320B">
        <w:rPr>
          <w:rFonts w:ascii="Cambria" w:hAnsi="Cambria" w:cs="Arial"/>
          <w:kern w:val="0"/>
          <w:sz w:val="22"/>
          <w:szCs w:val="22"/>
        </w:rPr>
        <w:t>z przekazaniem takich informacji, zastrzega, że nie mogą być one udostępniane, oraz wykazuje, że</w:t>
      </w:r>
      <w:r w:rsidRPr="0070320B">
        <w:rPr>
          <w:rFonts w:ascii="Cambria" w:hAnsi="Cambria" w:cs="Arial"/>
          <w:b/>
          <w:bCs/>
          <w:kern w:val="0"/>
          <w:sz w:val="22"/>
          <w:szCs w:val="22"/>
        </w:rPr>
        <w:t xml:space="preserve"> </w:t>
      </w:r>
      <w:r w:rsidRPr="0070320B">
        <w:rPr>
          <w:rFonts w:ascii="Cambria" w:hAnsi="Cambria" w:cs="Arial"/>
          <w:kern w:val="0"/>
          <w:sz w:val="22"/>
          <w:szCs w:val="22"/>
        </w:rPr>
        <w:t xml:space="preserve">zastrzeżone informacje stanowią tajemnicę przedsiębiorstwa </w:t>
      </w:r>
      <w:r w:rsidR="002E3EE7" w:rsidRPr="0070320B">
        <w:rPr>
          <w:rFonts w:ascii="Cambria" w:hAnsi="Cambria" w:cs="Arial"/>
          <w:kern w:val="0"/>
          <w:sz w:val="22"/>
          <w:szCs w:val="22"/>
        </w:rPr>
        <w:br/>
      </w:r>
      <w:r w:rsidRPr="0070320B">
        <w:rPr>
          <w:rFonts w:ascii="Cambria" w:hAnsi="Cambria" w:cs="Arial"/>
          <w:kern w:val="0"/>
          <w:sz w:val="22"/>
          <w:szCs w:val="22"/>
        </w:rPr>
        <w:t>w rozumieniu przepisów ustawy z 16</w:t>
      </w:r>
      <w:r w:rsidRPr="0070320B">
        <w:rPr>
          <w:rFonts w:ascii="Cambria" w:hAnsi="Cambria" w:cs="Arial"/>
          <w:b/>
          <w:bCs/>
          <w:kern w:val="0"/>
          <w:sz w:val="22"/>
          <w:szCs w:val="22"/>
        </w:rPr>
        <w:t xml:space="preserve"> </w:t>
      </w:r>
      <w:r w:rsidRPr="0070320B">
        <w:rPr>
          <w:rFonts w:ascii="Cambria" w:hAnsi="Cambria" w:cs="Arial"/>
          <w:kern w:val="0"/>
          <w:sz w:val="22"/>
          <w:szCs w:val="22"/>
        </w:rPr>
        <w:t>kwietnia 1993 r. o zwalczaniu nieuczciwej konkurencji</w:t>
      </w:r>
      <w:r w:rsidRPr="0070320B">
        <w:rPr>
          <w:rFonts w:ascii="Cambria" w:hAnsi="Cambria"/>
          <w:i/>
          <w:iCs/>
          <w:sz w:val="22"/>
          <w:szCs w:val="22"/>
        </w:rPr>
        <w:t>;</w:t>
      </w:r>
    </w:p>
    <w:p w14:paraId="76C9EAE8" w14:textId="652A7990" w:rsidR="00BE5D13" w:rsidRPr="0070320B" w:rsidRDefault="00BE5D13">
      <w:pPr>
        <w:pStyle w:val="Akapitzlist"/>
        <w:numPr>
          <w:ilvl w:val="0"/>
          <w:numId w:val="29"/>
        </w:numPr>
        <w:spacing w:line="276" w:lineRule="auto"/>
        <w:ind w:left="1134" w:hanging="567"/>
        <w:jc w:val="both"/>
        <w:rPr>
          <w:rFonts w:ascii="Cambria" w:hAnsi="Cambria"/>
          <w:sz w:val="22"/>
          <w:szCs w:val="22"/>
        </w:rPr>
      </w:pPr>
      <w:r w:rsidRPr="0070320B">
        <w:rPr>
          <w:rFonts w:ascii="Cambria" w:hAnsi="Cambria"/>
          <w:b/>
          <w:bCs/>
          <w:sz w:val="22"/>
          <w:szCs w:val="22"/>
        </w:rPr>
        <w:t>przedmiotowe środki dowodowe</w:t>
      </w:r>
      <w:r w:rsidRPr="0070320B">
        <w:rPr>
          <w:rFonts w:ascii="Cambria" w:hAnsi="Cambria"/>
          <w:sz w:val="22"/>
          <w:szCs w:val="22"/>
        </w:rPr>
        <w:t xml:space="preserve"> wskazane w Rozdziale VI ust. 2;</w:t>
      </w:r>
    </w:p>
    <w:p w14:paraId="23A0A1D8" w14:textId="0E8FD255" w:rsidR="00E63026" w:rsidRPr="0070320B" w:rsidRDefault="0037149D">
      <w:pPr>
        <w:pStyle w:val="Akapitzlist"/>
        <w:numPr>
          <w:ilvl w:val="0"/>
          <w:numId w:val="29"/>
        </w:numPr>
        <w:spacing w:line="276" w:lineRule="auto"/>
        <w:ind w:left="1134" w:hanging="567"/>
        <w:jc w:val="both"/>
        <w:rPr>
          <w:rFonts w:ascii="Cambria" w:hAnsi="Cambria"/>
          <w:sz w:val="22"/>
          <w:szCs w:val="22"/>
        </w:rPr>
      </w:pPr>
      <w:r w:rsidRPr="0070320B">
        <w:rPr>
          <w:rFonts w:ascii="Cambria" w:hAnsi="Cambria" w:cs="Arial"/>
          <w:b/>
          <w:bCs/>
          <w:kern w:val="0"/>
          <w:sz w:val="22"/>
          <w:szCs w:val="22"/>
        </w:rPr>
        <w:t>w</w:t>
      </w:r>
      <w:r w:rsidR="00BE5D13" w:rsidRPr="0070320B">
        <w:rPr>
          <w:rFonts w:ascii="Cambria" w:hAnsi="Cambria" w:cs="Arial"/>
          <w:b/>
          <w:bCs/>
          <w:kern w:val="0"/>
          <w:sz w:val="22"/>
          <w:szCs w:val="22"/>
        </w:rPr>
        <w:t xml:space="preserve">ykaz rozwiązań równoważnych - jeżeli dotyczy: </w:t>
      </w:r>
      <w:r w:rsidR="00BE5D13" w:rsidRPr="0070320B">
        <w:rPr>
          <w:rFonts w:ascii="Cambria" w:hAnsi="Cambria" w:cs="Arial"/>
          <w:kern w:val="0"/>
          <w:sz w:val="22"/>
          <w:szCs w:val="22"/>
        </w:rPr>
        <w:t xml:space="preserve">wykonawca, który powołuje się </w:t>
      </w:r>
      <w:r w:rsidR="009E6D56" w:rsidRPr="0070320B">
        <w:rPr>
          <w:rFonts w:ascii="Cambria" w:hAnsi="Cambria" w:cs="Arial"/>
          <w:kern w:val="0"/>
          <w:sz w:val="22"/>
          <w:szCs w:val="22"/>
        </w:rPr>
        <w:br/>
      </w:r>
      <w:r w:rsidR="00BE5D13" w:rsidRPr="0070320B">
        <w:rPr>
          <w:rFonts w:ascii="Cambria" w:hAnsi="Cambria" w:cs="Arial"/>
          <w:kern w:val="0"/>
          <w:sz w:val="22"/>
          <w:szCs w:val="22"/>
        </w:rPr>
        <w:t>na rozwiązania</w:t>
      </w:r>
      <w:r w:rsidR="00BE5D13" w:rsidRPr="0070320B">
        <w:rPr>
          <w:rFonts w:ascii="Cambria" w:hAnsi="Cambria" w:cs="Arial"/>
          <w:b/>
          <w:bCs/>
          <w:kern w:val="0"/>
          <w:sz w:val="22"/>
          <w:szCs w:val="22"/>
        </w:rPr>
        <w:t xml:space="preserve"> </w:t>
      </w:r>
      <w:r w:rsidR="00BE5D13" w:rsidRPr="0070320B">
        <w:rPr>
          <w:rFonts w:ascii="Cambria" w:hAnsi="Cambria" w:cs="Arial"/>
          <w:kern w:val="0"/>
          <w:sz w:val="22"/>
          <w:szCs w:val="22"/>
        </w:rPr>
        <w:t>równoważne, jest zobowiązany wykazać, że oferowane przez niego rozwiązanie spełnia wymagania</w:t>
      </w:r>
      <w:r w:rsidR="00BE5D13" w:rsidRPr="0070320B">
        <w:rPr>
          <w:rFonts w:ascii="Cambria" w:hAnsi="Cambria" w:cs="Arial"/>
          <w:b/>
          <w:bCs/>
          <w:kern w:val="0"/>
          <w:sz w:val="22"/>
          <w:szCs w:val="22"/>
        </w:rPr>
        <w:t xml:space="preserve"> </w:t>
      </w:r>
      <w:r w:rsidR="00BE5D13" w:rsidRPr="0070320B">
        <w:rPr>
          <w:rFonts w:ascii="Cambria" w:hAnsi="Cambria" w:cs="Arial"/>
          <w:kern w:val="0"/>
          <w:sz w:val="22"/>
          <w:szCs w:val="22"/>
        </w:rPr>
        <w:t xml:space="preserve">określone przez Zamawiającego. W takim przypadku wykonawca załącza </w:t>
      </w:r>
      <w:r w:rsidR="009E6D56" w:rsidRPr="0070320B">
        <w:rPr>
          <w:rFonts w:ascii="Cambria" w:hAnsi="Cambria" w:cs="Arial"/>
          <w:kern w:val="0"/>
          <w:sz w:val="22"/>
          <w:szCs w:val="22"/>
        </w:rPr>
        <w:br/>
      </w:r>
      <w:r w:rsidR="00BE5D13" w:rsidRPr="0070320B">
        <w:rPr>
          <w:rFonts w:ascii="Cambria" w:hAnsi="Cambria" w:cs="Arial"/>
          <w:kern w:val="0"/>
          <w:sz w:val="22"/>
          <w:szCs w:val="22"/>
        </w:rPr>
        <w:t>do oferty wykaz rozwiązań</w:t>
      </w:r>
      <w:r w:rsidR="00BE5D13" w:rsidRPr="0070320B">
        <w:rPr>
          <w:rFonts w:ascii="Cambria" w:hAnsi="Cambria" w:cs="Arial"/>
          <w:b/>
          <w:bCs/>
          <w:kern w:val="0"/>
          <w:sz w:val="22"/>
          <w:szCs w:val="22"/>
        </w:rPr>
        <w:t xml:space="preserve"> </w:t>
      </w:r>
      <w:r w:rsidR="00BE5D13" w:rsidRPr="0070320B">
        <w:rPr>
          <w:rFonts w:ascii="Cambria" w:hAnsi="Cambria" w:cs="Arial"/>
          <w:kern w:val="0"/>
          <w:sz w:val="22"/>
          <w:szCs w:val="22"/>
        </w:rPr>
        <w:t>równoważnych z jego opisem lub normami.</w:t>
      </w:r>
    </w:p>
    <w:p w14:paraId="7B58A58F" w14:textId="07857FA0" w:rsidR="007A139E" w:rsidRPr="0070320B" w:rsidRDefault="00E63026">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70320B">
        <w:rPr>
          <w:rFonts w:ascii="Cambria" w:hAnsi="Cambria"/>
          <w:sz w:val="22"/>
          <w:szCs w:val="22"/>
        </w:rPr>
        <w:t>eIDAS</w:t>
      </w:r>
      <w:proofErr w:type="spellEnd"/>
      <w:r w:rsidRPr="0070320B">
        <w:rPr>
          <w:rFonts w:ascii="Cambria" w:hAnsi="Cambria"/>
          <w:sz w:val="22"/>
          <w:szCs w:val="22"/>
        </w:rPr>
        <w:t>) (UE) nr 910/2014 - od 1 lipca 2016 roku”.</w:t>
      </w:r>
    </w:p>
    <w:p w14:paraId="14345B64" w14:textId="7536E390" w:rsidR="00E63026" w:rsidRPr="0070320B" w:rsidRDefault="00E63026">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 xml:space="preserve">W przypadku wykorzystania formatu podpisu </w:t>
      </w:r>
      <w:proofErr w:type="spellStart"/>
      <w:r w:rsidRPr="0070320B">
        <w:rPr>
          <w:rFonts w:ascii="Cambria" w:hAnsi="Cambria"/>
          <w:sz w:val="22"/>
          <w:szCs w:val="22"/>
        </w:rPr>
        <w:t>XAdES</w:t>
      </w:r>
      <w:proofErr w:type="spellEnd"/>
      <w:r w:rsidRPr="0070320B">
        <w:rPr>
          <w:rFonts w:ascii="Cambria" w:hAnsi="Cambria"/>
          <w:sz w:val="22"/>
          <w:szCs w:val="22"/>
        </w:rPr>
        <w:t xml:space="preserve"> zewnętrzny Zamawiający wymaga dołączenia odpowiedniej ilości plików tj. podpisywanych plików z danymi oraz plików podpisu w formacie </w:t>
      </w:r>
      <w:proofErr w:type="spellStart"/>
      <w:r w:rsidRPr="0070320B">
        <w:rPr>
          <w:rFonts w:ascii="Cambria" w:hAnsi="Cambria"/>
          <w:sz w:val="22"/>
          <w:szCs w:val="22"/>
        </w:rPr>
        <w:t>XAdES</w:t>
      </w:r>
      <w:proofErr w:type="spellEnd"/>
      <w:r w:rsidRPr="0070320B">
        <w:rPr>
          <w:rFonts w:ascii="Cambria" w:hAnsi="Cambria"/>
          <w:sz w:val="22"/>
          <w:szCs w:val="22"/>
        </w:rPr>
        <w:t>.</w:t>
      </w:r>
    </w:p>
    <w:p w14:paraId="1D259DBA" w14:textId="277DE283" w:rsidR="005D7A2F" w:rsidRPr="0070320B" w:rsidRDefault="00E63026">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13088B2" w14:textId="2985305B" w:rsidR="00E63026" w:rsidRPr="0070320B" w:rsidRDefault="00E63026">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Jeśli Wykonawca nie dopełni obowiązku przekazania uzasadnienia uznania wskazanych informacji za tajemnicę przedsiębiorstwa, Zamawiający będzie miał podstawę uznania, że zastrzeżenie tajemnicy przedsiębiorstwa jest bezskuteczne i w związku z tym potraktuje wskazane informacje, jako niepodlegające ochronie i niestanowiącą tajemnicy przedsiębiorstwa w rozumieniu ustawy z dnia 16 kwietnia 1993 r. o zwalczaniu nieuczciwej konkurencji.</w:t>
      </w:r>
    </w:p>
    <w:p w14:paraId="01E8676B" w14:textId="14E4E886" w:rsidR="0037149D" w:rsidRPr="0070320B" w:rsidRDefault="0037149D">
      <w:pPr>
        <w:pStyle w:val="Akapitzlist"/>
        <w:numPr>
          <w:ilvl w:val="6"/>
          <w:numId w:val="25"/>
        </w:numPr>
        <w:spacing w:line="276" w:lineRule="auto"/>
        <w:ind w:left="567" w:hanging="567"/>
        <w:jc w:val="both"/>
        <w:rPr>
          <w:rFonts w:ascii="Cambria" w:hAnsi="Cambria"/>
          <w:sz w:val="22"/>
          <w:szCs w:val="22"/>
        </w:rPr>
      </w:pPr>
      <w:r w:rsidRPr="0070320B">
        <w:rPr>
          <w:rFonts w:ascii="Cambria" w:hAnsi="Cambria" w:cs="Arial"/>
          <w:sz w:val="22"/>
          <w:szCs w:val="22"/>
          <w:lang w:bidi="pl-PL"/>
        </w:rPr>
        <w:t xml:space="preserve">Wykonawca, za pośrednictwem platformazakupowa.pl może przed upływem terminu do składania ofert zmienić lub wycofać ofertę. Sposób dokonywania zmiany lub wycofania oferty zamieszczono </w:t>
      </w:r>
      <w:r w:rsidR="004F340E" w:rsidRPr="0070320B">
        <w:rPr>
          <w:rFonts w:ascii="Cambria" w:hAnsi="Cambria" w:cs="Arial"/>
          <w:sz w:val="22"/>
          <w:szCs w:val="22"/>
          <w:lang w:bidi="pl-PL"/>
        </w:rPr>
        <w:br/>
      </w:r>
      <w:r w:rsidRPr="0070320B">
        <w:rPr>
          <w:rFonts w:ascii="Cambria" w:hAnsi="Cambria" w:cs="Arial"/>
          <w:sz w:val="22"/>
          <w:szCs w:val="22"/>
          <w:lang w:bidi="pl-PL"/>
        </w:rPr>
        <w:t xml:space="preserve">w instrukcji zamieszczonej na stronie internetowej pod adresem: </w:t>
      </w:r>
      <w:hyperlink r:id="rId25" w:history="1">
        <w:r w:rsidRPr="0070320B">
          <w:rPr>
            <w:rStyle w:val="Hipercze"/>
            <w:rFonts w:ascii="Cambria" w:hAnsi="Cambria" w:cs="Arial"/>
            <w:color w:val="auto"/>
            <w:sz w:val="22"/>
            <w:szCs w:val="22"/>
            <w:lang w:bidi="pl-PL"/>
          </w:rPr>
          <w:t>https://platformazakupowa.pl/strona/45-instrukcje</w:t>
        </w:r>
      </w:hyperlink>
      <w:r w:rsidR="00046818" w:rsidRPr="0070320B">
        <w:rPr>
          <w:rStyle w:val="Hipercze"/>
          <w:rFonts w:ascii="Cambria" w:hAnsi="Cambria" w:cs="Arial"/>
          <w:color w:val="auto"/>
          <w:sz w:val="22"/>
          <w:szCs w:val="22"/>
          <w:u w:val="none"/>
          <w:lang w:bidi="pl-PL"/>
        </w:rPr>
        <w:t xml:space="preserve"> </w:t>
      </w:r>
      <w:r w:rsidRPr="0070320B">
        <w:rPr>
          <w:rFonts w:ascii="Cambria" w:hAnsi="Cambria" w:cs="Arial"/>
          <w:sz w:val="22"/>
          <w:szCs w:val="22"/>
          <w:lang w:bidi="pl-PL"/>
        </w:rPr>
        <w:t>.</w:t>
      </w:r>
    </w:p>
    <w:p w14:paraId="2D74F451" w14:textId="628514F9" w:rsidR="0037149D" w:rsidRPr="0070320B" w:rsidRDefault="0037149D">
      <w:pPr>
        <w:pStyle w:val="Akapitzlist"/>
        <w:numPr>
          <w:ilvl w:val="6"/>
          <w:numId w:val="25"/>
        </w:numPr>
        <w:spacing w:line="276" w:lineRule="auto"/>
        <w:ind w:left="567" w:hanging="567"/>
        <w:jc w:val="both"/>
        <w:rPr>
          <w:rFonts w:ascii="Cambria" w:hAnsi="Cambria"/>
          <w:sz w:val="22"/>
          <w:szCs w:val="22"/>
        </w:rPr>
      </w:pPr>
      <w:r w:rsidRPr="0070320B">
        <w:rPr>
          <w:rFonts w:ascii="Cambria" w:hAnsi="Cambria" w:cs="Arial"/>
          <w:sz w:val="22"/>
          <w:szCs w:val="22"/>
          <w:lang w:bidi="pl-PL"/>
        </w:rPr>
        <w:t>Maksymalny rozmiar jednego pliku przesyłanego za pośrednictwem dedykowanych formularzy do: złożenia, zmiany, wycofania oferty wynosi 150 MB natomiast przy komunikacji wielkość pliku to maksymalnie 500 MB.</w:t>
      </w:r>
    </w:p>
    <w:p w14:paraId="75011259" w14:textId="798F627F" w:rsidR="0037149D" w:rsidRPr="0070320B" w:rsidRDefault="0037149D">
      <w:pPr>
        <w:pStyle w:val="Akapitzlist"/>
        <w:numPr>
          <w:ilvl w:val="6"/>
          <w:numId w:val="25"/>
        </w:numPr>
        <w:spacing w:line="276" w:lineRule="auto"/>
        <w:ind w:left="567" w:hanging="567"/>
        <w:jc w:val="both"/>
        <w:rPr>
          <w:rFonts w:ascii="Cambria" w:hAnsi="Cambria"/>
          <w:sz w:val="22"/>
          <w:szCs w:val="22"/>
        </w:rPr>
      </w:pPr>
      <w:r w:rsidRPr="0070320B">
        <w:rPr>
          <w:rFonts w:ascii="Cambria" w:hAnsi="Cambria" w:cs="Arial"/>
          <w:sz w:val="22"/>
          <w:szCs w:val="22"/>
          <w:lang w:bidi="pl-PL"/>
        </w:rPr>
        <w:t>W celu ewentualnej kompresji danych Zamawiający rekomenduje wykorzystanie jednego z formatów</w:t>
      </w:r>
      <w:r w:rsidR="00763E22" w:rsidRPr="0070320B">
        <w:rPr>
          <w:rFonts w:ascii="Cambria" w:hAnsi="Cambria" w:cs="Arial"/>
          <w:sz w:val="22"/>
          <w:szCs w:val="22"/>
          <w:lang w:bidi="pl-PL"/>
        </w:rPr>
        <w:t>: .</w:t>
      </w:r>
      <w:r w:rsidRPr="0070320B">
        <w:rPr>
          <w:rFonts w:ascii="Cambria" w:hAnsi="Cambria" w:cs="Arial"/>
          <w:sz w:val="22"/>
          <w:szCs w:val="22"/>
          <w:lang w:bidi="pl-PL"/>
        </w:rPr>
        <w:t xml:space="preserve">zip </w:t>
      </w:r>
      <w:r w:rsidR="00763E22" w:rsidRPr="0070320B">
        <w:rPr>
          <w:rFonts w:ascii="Cambria" w:hAnsi="Cambria" w:cs="Arial"/>
          <w:sz w:val="22"/>
          <w:szCs w:val="22"/>
          <w:lang w:bidi="pl-PL"/>
        </w:rPr>
        <w:t>lub</w:t>
      </w:r>
      <w:r w:rsidRPr="0070320B">
        <w:rPr>
          <w:rFonts w:ascii="Cambria" w:hAnsi="Cambria" w:cs="Arial"/>
          <w:sz w:val="22"/>
          <w:szCs w:val="22"/>
          <w:lang w:bidi="pl-PL"/>
        </w:rPr>
        <w:t xml:space="preserve"> </w:t>
      </w:r>
      <w:r w:rsidR="00763E22" w:rsidRPr="0070320B">
        <w:rPr>
          <w:rFonts w:ascii="Cambria" w:hAnsi="Cambria" w:cs="Arial"/>
          <w:sz w:val="22"/>
          <w:szCs w:val="22"/>
          <w:lang w:bidi="pl-PL"/>
        </w:rPr>
        <w:t>.</w:t>
      </w:r>
      <w:r w:rsidRPr="0070320B">
        <w:rPr>
          <w:rFonts w:ascii="Cambria" w:hAnsi="Cambria" w:cs="Arial"/>
          <w:sz w:val="22"/>
          <w:szCs w:val="22"/>
          <w:lang w:bidi="pl-PL"/>
        </w:rPr>
        <w:t>7z.</w:t>
      </w:r>
    </w:p>
    <w:p w14:paraId="54805F99" w14:textId="35B77923" w:rsidR="0037149D" w:rsidRPr="0070320B" w:rsidRDefault="0037149D">
      <w:pPr>
        <w:pStyle w:val="Akapitzlist"/>
        <w:numPr>
          <w:ilvl w:val="6"/>
          <w:numId w:val="25"/>
        </w:numPr>
        <w:spacing w:line="276" w:lineRule="auto"/>
        <w:ind w:left="567" w:hanging="567"/>
        <w:jc w:val="both"/>
        <w:rPr>
          <w:rFonts w:ascii="Cambria" w:hAnsi="Cambria"/>
          <w:sz w:val="22"/>
          <w:szCs w:val="22"/>
        </w:rPr>
      </w:pPr>
      <w:r w:rsidRPr="0070320B">
        <w:rPr>
          <w:rFonts w:ascii="Cambria" w:hAnsi="Cambria"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70320B">
        <w:rPr>
          <w:rFonts w:ascii="Cambria" w:hAnsi="Cambria" w:cs="Calibri"/>
          <w:sz w:val="22"/>
          <w:szCs w:val="22"/>
        </w:rPr>
        <w:t>PAdES</w:t>
      </w:r>
      <w:proofErr w:type="spellEnd"/>
      <w:r w:rsidRPr="0070320B">
        <w:rPr>
          <w:rFonts w:ascii="Cambria" w:hAnsi="Cambria" w:cs="Arial"/>
          <w:sz w:val="22"/>
          <w:szCs w:val="22"/>
          <w:lang w:bidi="pl-PL"/>
        </w:rPr>
        <w:t>.</w:t>
      </w:r>
    </w:p>
    <w:p w14:paraId="5AAEF62D" w14:textId="46B6B03A" w:rsidR="0037149D" w:rsidRPr="0070320B" w:rsidRDefault="0037149D">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 xml:space="preserve">W zakresie nieuregulowanym ustawą </w:t>
      </w:r>
      <w:proofErr w:type="spellStart"/>
      <w:r w:rsidRPr="0070320B">
        <w:rPr>
          <w:rFonts w:ascii="Cambria" w:hAnsi="Cambria"/>
          <w:sz w:val="22"/>
          <w:szCs w:val="22"/>
        </w:rPr>
        <w:t>Pzp</w:t>
      </w:r>
      <w:proofErr w:type="spellEnd"/>
      <w:r w:rsidRPr="0070320B">
        <w:rPr>
          <w:rFonts w:ascii="Cambria" w:hAnsi="Cambria"/>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B829B21" w14:textId="77777777" w:rsidR="00763E22" w:rsidRPr="0070320B" w:rsidRDefault="00763E22">
      <w:pPr>
        <w:pStyle w:val="Akapitzlist"/>
        <w:numPr>
          <w:ilvl w:val="6"/>
          <w:numId w:val="25"/>
        </w:numPr>
        <w:spacing w:line="276" w:lineRule="auto"/>
        <w:ind w:left="567" w:hanging="567"/>
        <w:jc w:val="both"/>
        <w:rPr>
          <w:rFonts w:ascii="Cambria" w:hAnsi="Cambria"/>
          <w:sz w:val="22"/>
          <w:szCs w:val="22"/>
        </w:rPr>
      </w:pPr>
      <w:r w:rsidRPr="0070320B">
        <w:rPr>
          <w:rFonts w:ascii="Cambria" w:hAnsi="Cambria"/>
          <w:sz w:val="22"/>
          <w:szCs w:val="22"/>
        </w:rPr>
        <w:t xml:space="preserve">Dokumenty elektroniczne składane w postępowaniu spełniać muszą łącznie następujące wymagania: </w:t>
      </w:r>
    </w:p>
    <w:p w14:paraId="5C862F48" w14:textId="77777777" w:rsidR="00763E22" w:rsidRPr="0070320B" w:rsidRDefault="00763E22">
      <w:pPr>
        <w:pStyle w:val="Akapitzlist"/>
        <w:numPr>
          <w:ilvl w:val="0"/>
          <w:numId w:val="31"/>
        </w:numPr>
        <w:suppressAutoHyphens w:val="0"/>
        <w:spacing w:line="276" w:lineRule="auto"/>
        <w:ind w:left="1134" w:hanging="567"/>
        <w:jc w:val="both"/>
        <w:rPr>
          <w:rFonts w:ascii="Cambria" w:hAnsi="Cambria"/>
          <w:iCs/>
          <w:sz w:val="22"/>
          <w:szCs w:val="22"/>
        </w:rPr>
      </w:pPr>
      <w:r w:rsidRPr="0070320B">
        <w:rPr>
          <w:rFonts w:ascii="Cambria" w:hAnsi="Cambria"/>
          <w:sz w:val="22"/>
          <w:szCs w:val="22"/>
        </w:rPr>
        <w:t xml:space="preserve">są utrwalone w sposób umożliwiający ich wielokrotne odczytanie, zapisanie </w:t>
      </w:r>
      <w:r w:rsidRPr="0070320B">
        <w:rPr>
          <w:rFonts w:ascii="Cambria" w:hAnsi="Cambria"/>
          <w:sz w:val="22"/>
          <w:szCs w:val="22"/>
        </w:rPr>
        <w:br/>
        <w:t xml:space="preserve">i powielenie, a także przekazanie przy użyciu środków komunikacji elektronicznej lub na informatycznym nośniku danych; </w:t>
      </w:r>
    </w:p>
    <w:p w14:paraId="22D0C562" w14:textId="549858F7" w:rsidR="00763E22" w:rsidRPr="0070320B" w:rsidRDefault="00763E22">
      <w:pPr>
        <w:pStyle w:val="Akapitzlist"/>
        <w:numPr>
          <w:ilvl w:val="0"/>
          <w:numId w:val="31"/>
        </w:numPr>
        <w:suppressAutoHyphens w:val="0"/>
        <w:spacing w:line="276" w:lineRule="auto"/>
        <w:ind w:left="1134" w:hanging="567"/>
        <w:jc w:val="both"/>
        <w:rPr>
          <w:rFonts w:ascii="Cambria" w:hAnsi="Cambria"/>
          <w:iCs/>
          <w:sz w:val="22"/>
          <w:szCs w:val="22"/>
        </w:rPr>
      </w:pPr>
      <w:r w:rsidRPr="0070320B">
        <w:rPr>
          <w:rFonts w:ascii="Cambria" w:hAnsi="Cambria"/>
          <w:sz w:val="22"/>
          <w:szCs w:val="22"/>
        </w:rPr>
        <w:t xml:space="preserve">umożliwiają prezentację treści w postaci elektronicznej, w szczególności przez wyświetlenie tej treści na monitorze ekranowym; </w:t>
      </w:r>
    </w:p>
    <w:p w14:paraId="4D0E9BFE" w14:textId="747F4A34" w:rsidR="005D7A2F" w:rsidRPr="0070320B" w:rsidRDefault="00763E22">
      <w:pPr>
        <w:pStyle w:val="Akapitzlist"/>
        <w:numPr>
          <w:ilvl w:val="0"/>
          <w:numId w:val="31"/>
        </w:numPr>
        <w:suppressAutoHyphens w:val="0"/>
        <w:spacing w:line="276" w:lineRule="auto"/>
        <w:ind w:left="1134" w:hanging="567"/>
        <w:jc w:val="both"/>
        <w:rPr>
          <w:rFonts w:ascii="Cambria" w:hAnsi="Cambria"/>
          <w:iCs/>
          <w:sz w:val="22"/>
          <w:szCs w:val="22"/>
        </w:rPr>
      </w:pPr>
      <w:r w:rsidRPr="0070320B">
        <w:rPr>
          <w:rFonts w:ascii="Cambria" w:hAnsi="Cambria"/>
          <w:sz w:val="22"/>
          <w:szCs w:val="22"/>
        </w:rPr>
        <w:t>umożliwiają prezentację treści w postaci papierowej, w szczególności za pomocą wydruku.</w:t>
      </w:r>
    </w:p>
    <w:p w14:paraId="77BD3004" w14:textId="2FE807DC" w:rsidR="005D7A2F" w:rsidRPr="0070320B" w:rsidRDefault="005D7A2F" w:rsidP="00835E40">
      <w:pPr>
        <w:spacing w:line="276" w:lineRule="auto"/>
        <w:rPr>
          <w:rFonts w:ascii="Cambria" w:hAnsi="Cambria"/>
          <w:sz w:val="22"/>
          <w:szCs w:val="22"/>
        </w:rPr>
      </w:pPr>
    </w:p>
    <w:p w14:paraId="70D5B195" w14:textId="55F9F8FB" w:rsidR="00763E22" w:rsidRPr="002D48CC" w:rsidRDefault="00763E22" w:rsidP="00835E40">
      <w:pPr>
        <w:spacing w:line="276" w:lineRule="auto"/>
        <w:jc w:val="both"/>
        <w:rPr>
          <w:rFonts w:ascii="Cambria" w:hAnsi="Cambria"/>
          <w:b/>
          <w:bCs/>
          <w:color w:val="FF0000"/>
          <w:sz w:val="22"/>
          <w:szCs w:val="22"/>
        </w:rPr>
      </w:pPr>
      <w:r w:rsidRPr="002D48CC">
        <w:rPr>
          <w:rFonts w:ascii="Cambria" w:hAnsi="Cambria"/>
          <w:b/>
          <w:bCs/>
          <w:color w:val="FF0000"/>
          <w:sz w:val="22"/>
          <w:szCs w:val="22"/>
        </w:rPr>
        <w:t>Rozdział XVI.</w:t>
      </w:r>
      <w:r w:rsidRPr="002D48CC">
        <w:rPr>
          <w:rFonts w:ascii="Cambria" w:hAnsi="Cambria"/>
          <w:b/>
          <w:bCs/>
          <w:color w:val="FF0000"/>
          <w:sz w:val="22"/>
          <w:szCs w:val="22"/>
        </w:rPr>
        <w:tab/>
        <w:t>Sposób oraz termin składania ofert.</w:t>
      </w:r>
    </w:p>
    <w:p w14:paraId="738246E1" w14:textId="2A735F82" w:rsidR="005D7A2F" w:rsidRPr="0070320B" w:rsidRDefault="00763E22">
      <w:pPr>
        <w:pStyle w:val="Akapitzlist"/>
        <w:numPr>
          <w:ilvl w:val="6"/>
          <w:numId w:val="29"/>
        </w:numPr>
        <w:spacing w:line="276" w:lineRule="auto"/>
        <w:ind w:left="567" w:hanging="567"/>
        <w:jc w:val="both"/>
        <w:rPr>
          <w:rFonts w:ascii="Cambria" w:hAnsi="Cambria"/>
          <w:b/>
          <w:sz w:val="22"/>
          <w:szCs w:val="22"/>
        </w:rPr>
      </w:pPr>
      <w:r w:rsidRPr="0070320B">
        <w:rPr>
          <w:rFonts w:ascii="Cambria" w:hAnsi="Cambria" w:cs="Arial"/>
          <w:sz w:val="22"/>
          <w:szCs w:val="22"/>
          <w:lang w:bidi="pl-PL"/>
        </w:rPr>
        <w:lastRenderedPageBreak/>
        <w:t xml:space="preserve">Ofertę wraz z wymaganymi dokumentami należy umieścić na platformazakupowa.pl pod adresem: </w:t>
      </w:r>
      <w:hyperlink r:id="rId26" w:history="1">
        <w:r w:rsidRPr="0070320B">
          <w:rPr>
            <w:rStyle w:val="Hipercze"/>
            <w:rFonts w:ascii="Cambria" w:hAnsi="Cambria" w:cs="Arial"/>
            <w:color w:val="auto"/>
            <w:sz w:val="22"/>
            <w:szCs w:val="22"/>
          </w:rPr>
          <w:t>https://platformazakupowa.pl/pn/spartanska</w:t>
        </w:r>
      </w:hyperlink>
      <w:r w:rsidRPr="0070320B">
        <w:rPr>
          <w:rFonts w:ascii="Cambria" w:hAnsi="Cambria" w:cs="Arial"/>
          <w:sz w:val="22"/>
          <w:szCs w:val="22"/>
          <w:lang w:bidi="pl-PL"/>
        </w:rPr>
        <w:t xml:space="preserve"> w myśl ustawy Pzp na stronie internetowej pro</w:t>
      </w:r>
      <w:r w:rsidR="00B62BD2" w:rsidRPr="0070320B">
        <w:rPr>
          <w:rFonts w:ascii="Cambria" w:hAnsi="Cambria" w:cs="Arial"/>
          <w:sz w:val="22"/>
          <w:szCs w:val="22"/>
          <w:lang w:bidi="pl-PL"/>
        </w:rPr>
        <w:t xml:space="preserve">wadzonego postępowania  </w:t>
      </w:r>
      <w:r w:rsidR="00B62BD2" w:rsidRPr="00EF773D">
        <w:rPr>
          <w:rFonts w:ascii="Cambria" w:hAnsi="Cambria" w:cs="Arial"/>
          <w:b/>
          <w:bCs/>
          <w:color w:val="00B050"/>
          <w:sz w:val="22"/>
          <w:szCs w:val="22"/>
          <w:lang w:bidi="pl-PL"/>
        </w:rPr>
        <w:t xml:space="preserve">do dnia </w:t>
      </w:r>
      <w:r w:rsidR="00FE63BD">
        <w:rPr>
          <w:rFonts w:ascii="Cambria" w:hAnsi="Cambria" w:cs="Arial"/>
          <w:b/>
          <w:bCs/>
          <w:color w:val="00B050"/>
          <w:sz w:val="22"/>
          <w:szCs w:val="22"/>
          <w:lang w:bidi="pl-PL"/>
        </w:rPr>
        <w:t>25</w:t>
      </w:r>
      <w:r w:rsidR="00A47E3A" w:rsidRPr="00EF773D">
        <w:rPr>
          <w:rFonts w:ascii="Cambria" w:hAnsi="Cambria" w:cs="Arial"/>
          <w:b/>
          <w:bCs/>
          <w:color w:val="00B050"/>
          <w:sz w:val="22"/>
          <w:szCs w:val="22"/>
          <w:lang w:bidi="pl-PL"/>
        </w:rPr>
        <w:t>.1</w:t>
      </w:r>
      <w:r w:rsidR="00E9017B">
        <w:rPr>
          <w:rFonts w:ascii="Cambria" w:hAnsi="Cambria" w:cs="Arial"/>
          <w:b/>
          <w:bCs/>
          <w:color w:val="00B050"/>
          <w:sz w:val="22"/>
          <w:szCs w:val="22"/>
          <w:lang w:bidi="pl-PL"/>
        </w:rPr>
        <w:t>1</w:t>
      </w:r>
      <w:r w:rsidR="00A47E3A" w:rsidRPr="00EF773D">
        <w:rPr>
          <w:rFonts w:ascii="Cambria" w:hAnsi="Cambria" w:cs="Arial"/>
          <w:b/>
          <w:bCs/>
          <w:color w:val="00B050"/>
          <w:sz w:val="22"/>
          <w:szCs w:val="22"/>
          <w:lang w:bidi="pl-PL"/>
        </w:rPr>
        <w:t>.</w:t>
      </w:r>
      <w:r w:rsidR="009B6095" w:rsidRPr="00EF773D">
        <w:rPr>
          <w:rFonts w:ascii="Cambria" w:hAnsi="Cambria" w:cs="Arial"/>
          <w:b/>
          <w:bCs/>
          <w:color w:val="00B050"/>
          <w:sz w:val="22"/>
          <w:szCs w:val="22"/>
          <w:lang w:bidi="pl-PL"/>
        </w:rPr>
        <w:t>202</w:t>
      </w:r>
      <w:r w:rsidR="00806BC7" w:rsidRPr="00EF773D">
        <w:rPr>
          <w:rFonts w:ascii="Cambria" w:hAnsi="Cambria" w:cs="Arial"/>
          <w:b/>
          <w:bCs/>
          <w:color w:val="00B050"/>
          <w:sz w:val="22"/>
          <w:szCs w:val="22"/>
          <w:lang w:bidi="pl-PL"/>
        </w:rPr>
        <w:t>4</w:t>
      </w:r>
      <w:r w:rsidR="009B6095" w:rsidRPr="00EF773D">
        <w:rPr>
          <w:rFonts w:ascii="Cambria" w:hAnsi="Cambria" w:cs="Arial"/>
          <w:b/>
          <w:bCs/>
          <w:color w:val="00B050"/>
          <w:sz w:val="22"/>
          <w:szCs w:val="22"/>
          <w:lang w:bidi="pl-PL"/>
        </w:rPr>
        <w:t xml:space="preserve"> </w:t>
      </w:r>
      <w:r w:rsidR="00EF45EE" w:rsidRPr="00EF773D">
        <w:rPr>
          <w:rFonts w:ascii="Cambria" w:hAnsi="Cambria" w:cs="Arial"/>
          <w:b/>
          <w:bCs/>
          <w:color w:val="00B050"/>
          <w:sz w:val="22"/>
          <w:szCs w:val="22"/>
          <w:lang w:bidi="pl-PL"/>
        </w:rPr>
        <w:t xml:space="preserve">r. </w:t>
      </w:r>
      <w:r w:rsidRPr="00EF773D">
        <w:rPr>
          <w:rFonts w:ascii="Cambria" w:hAnsi="Cambria" w:cs="Arial"/>
          <w:b/>
          <w:bCs/>
          <w:color w:val="00B050"/>
          <w:sz w:val="22"/>
          <w:szCs w:val="22"/>
          <w:lang w:bidi="pl-PL"/>
        </w:rPr>
        <w:t>do godziny</w:t>
      </w:r>
      <w:r w:rsidR="009B6095" w:rsidRPr="00EF773D">
        <w:rPr>
          <w:rFonts w:ascii="Cambria" w:hAnsi="Cambria" w:cs="Arial"/>
          <w:b/>
          <w:bCs/>
          <w:color w:val="00B050"/>
          <w:sz w:val="22"/>
          <w:szCs w:val="22"/>
          <w:lang w:bidi="pl-PL"/>
        </w:rPr>
        <w:t xml:space="preserve"> </w:t>
      </w:r>
      <w:r w:rsidR="00EF45EE" w:rsidRPr="00EF773D">
        <w:rPr>
          <w:rFonts w:ascii="Cambria" w:hAnsi="Cambria" w:cs="Arial"/>
          <w:b/>
          <w:bCs/>
          <w:color w:val="00B050"/>
          <w:sz w:val="22"/>
          <w:szCs w:val="22"/>
          <w:lang w:bidi="pl-PL"/>
        </w:rPr>
        <w:t>10:00.</w:t>
      </w:r>
    </w:p>
    <w:p w14:paraId="5E49EC50" w14:textId="0A2D4948" w:rsidR="00763E22" w:rsidRPr="0070320B" w:rsidRDefault="00763E22">
      <w:pPr>
        <w:pStyle w:val="Akapitzlist"/>
        <w:numPr>
          <w:ilvl w:val="6"/>
          <w:numId w:val="29"/>
        </w:numPr>
        <w:spacing w:line="276" w:lineRule="auto"/>
        <w:ind w:left="567" w:hanging="567"/>
        <w:jc w:val="both"/>
        <w:rPr>
          <w:rFonts w:ascii="Cambria" w:hAnsi="Cambria"/>
          <w:sz w:val="22"/>
          <w:szCs w:val="22"/>
        </w:rPr>
      </w:pPr>
      <w:r w:rsidRPr="0070320B">
        <w:rPr>
          <w:rFonts w:ascii="Cambria" w:hAnsi="Cambria"/>
          <w:sz w:val="22"/>
          <w:szCs w:val="22"/>
        </w:rPr>
        <w:t>Wykonawca powinien z odpowiednim wyprzedzeniem przygotować ofertę i rozpocząć procedowanie jej złożenia, w taki sposób by zakończyć proces złożenia oferty przed upływem terminu na składanie ofert.</w:t>
      </w:r>
    </w:p>
    <w:p w14:paraId="5216D47D" w14:textId="59604BD4" w:rsidR="00763E22" w:rsidRPr="0070320B" w:rsidRDefault="00763E22">
      <w:pPr>
        <w:pStyle w:val="Akapitzlist"/>
        <w:numPr>
          <w:ilvl w:val="6"/>
          <w:numId w:val="29"/>
        </w:numPr>
        <w:spacing w:line="276" w:lineRule="auto"/>
        <w:ind w:left="567" w:hanging="567"/>
        <w:jc w:val="both"/>
        <w:rPr>
          <w:rFonts w:ascii="Cambria" w:hAnsi="Cambria"/>
          <w:sz w:val="22"/>
          <w:szCs w:val="22"/>
        </w:rPr>
      </w:pPr>
      <w:r w:rsidRPr="0070320B">
        <w:rPr>
          <w:rFonts w:ascii="Cambria" w:hAnsi="Cambria"/>
          <w:sz w:val="22"/>
          <w:szCs w:val="22"/>
          <w:lang w:eastAsia="ar-SA"/>
        </w:rPr>
        <w:t>Oferta może być złożona tylko do upływu terminu składania ofert.</w:t>
      </w:r>
    </w:p>
    <w:p w14:paraId="75577220" w14:textId="0A006D75" w:rsidR="00763E22" w:rsidRPr="0070320B" w:rsidRDefault="00763E22">
      <w:pPr>
        <w:pStyle w:val="Akapitzlist"/>
        <w:numPr>
          <w:ilvl w:val="6"/>
          <w:numId w:val="29"/>
        </w:numPr>
        <w:spacing w:line="276" w:lineRule="auto"/>
        <w:ind w:left="567" w:hanging="567"/>
        <w:jc w:val="both"/>
        <w:rPr>
          <w:rFonts w:ascii="Cambria" w:hAnsi="Cambria"/>
          <w:sz w:val="22"/>
          <w:szCs w:val="22"/>
        </w:rPr>
      </w:pPr>
      <w:r w:rsidRPr="0070320B">
        <w:rPr>
          <w:rFonts w:ascii="Cambria" w:hAnsi="Cambria"/>
          <w:sz w:val="22"/>
          <w:szCs w:val="22"/>
          <w:lang w:eastAsia="ar-SA"/>
        </w:rPr>
        <w:t>Wykonawca po upływie terminu do składania ofert nie może skutecznie dokonać zmiany ani wycofać złożonej oferty.</w:t>
      </w:r>
    </w:p>
    <w:p w14:paraId="4D73C518" w14:textId="4EF97FDA" w:rsidR="00763E22" w:rsidRPr="0070320B" w:rsidRDefault="00763E22">
      <w:pPr>
        <w:pStyle w:val="Akapitzlist"/>
        <w:numPr>
          <w:ilvl w:val="6"/>
          <w:numId w:val="29"/>
        </w:numPr>
        <w:spacing w:line="276" w:lineRule="auto"/>
        <w:ind w:left="567" w:hanging="567"/>
        <w:jc w:val="both"/>
        <w:rPr>
          <w:rFonts w:ascii="Cambria" w:hAnsi="Cambria"/>
          <w:sz w:val="22"/>
          <w:szCs w:val="22"/>
        </w:rPr>
      </w:pPr>
      <w:r w:rsidRPr="0070320B">
        <w:rPr>
          <w:rFonts w:ascii="Cambria" w:hAnsi="Cambria" w:cs="Arial"/>
          <w:sz w:val="22"/>
          <w:szCs w:val="22"/>
          <w:lang w:bidi="pl-PL"/>
        </w:rPr>
        <w:t>Do oferty należy dołączyć wszystkie wymagane w SWZ dokumenty.</w:t>
      </w:r>
    </w:p>
    <w:p w14:paraId="54AAA0EA" w14:textId="53B20619" w:rsidR="00763E22" w:rsidRPr="0070320B" w:rsidRDefault="00763E22">
      <w:pPr>
        <w:pStyle w:val="Akapitzlist"/>
        <w:numPr>
          <w:ilvl w:val="6"/>
          <w:numId w:val="29"/>
        </w:numPr>
        <w:spacing w:line="276" w:lineRule="auto"/>
        <w:ind w:left="567" w:hanging="567"/>
        <w:jc w:val="both"/>
        <w:rPr>
          <w:rFonts w:ascii="Cambria" w:hAnsi="Cambria"/>
          <w:sz w:val="22"/>
          <w:szCs w:val="22"/>
        </w:rPr>
      </w:pPr>
      <w:r w:rsidRPr="0070320B">
        <w:rPr>
          <w:rFonts w:ascii="Cambria" w:hAnsi="Cambria" w:cs="Arial"/>
          <w:sz w:val="22"/>
          <w:szCs w:val="22"/>
          <w:lang w:bidi="pl-PL"/>
        </w:rPr>
        <w:t>Po wypełnieniu Formularza składania oferty lub wniosku i dołączeni</w:t>
      </w:r>
      <w:r w:rsidR="002D48CC">
        <w:rPr>
          <w:rFonts w:ascii="Cambria" w:hAnsi="Cambria" w:cs="Arial"/>
          <w:sz w:val="22"/>
          <w:szCs w:val="22"/>
          <w:lang w:bidi="pl-PL"/>
        </w:rPr>
        <w:t>u</w:t>
      </w:r>
      <w:r w:rsidRPr="0070320B">
        <w:rPr>
          <w:rFonts w:ascii="Cambria" w:hAnsi="Cambria" w:cs="Arial"/>
          <w:sz w:val="22"/>
          <w:szCs w:val="22"/>
          <w:lang w:bidi="pl-PL"/>
        </w:rPr>
        <w:t xml:space="preserve">  wszystkich wymaganych załączników należy kliknąć przycisk „Przejdź do podsumowania”.</w:t>
      </w:r>
    </w:p>
    <w:p w14:paraId="06C9E44D" w14:textId="543CB3AA" w:rsidR="00763E22" w:rsidRPr="0070320B" w:rsidRDefault="00763E22">
      <w:pPr>
        <w:pStyle w:val="Akapitzlist"/>
        <w:numPr>
          <w:ilvl w:val="6"/>
          <w:numId w:val="29"/>
        </w:numPr>
        <w:spacing w:line="276" w:lineRule="auto"/>
        <w:ind w:left="567" w:hanging="567"/>
        <w:jc w:val="both"/>
        <w:rPr>
          <w:rFonts w:ascii="Cambria" w:hAnsi="Cambria"/>
          <w:sz w:val="22"/>
          <w:szCs w:val="22"/>
        </w:rPr>
      </w:pPr>
      <w:r w:rsidRPr="0070320B">
        <w:rPr>
          <w:rFonts w:ascii="Cambria" w:hAnsi="Cambria" w:cs="Arial"/>
          <w:sz w:val="22"/>
          <w:szCs w:val="22"/>
          <w:lang w:bidi="pl-PL"/>
        </w:rPr>
        <w:t xml:space="preserve">Oferta lub wniosek składana elektronicznie musi zostać podpisana elektronicznym podpisem kwalifikowanym. W procesie składania oferty za pośrednictwem platformazakupowa.pl, wykonawca powinien złożyć podpis bezpośrednio na dokumentach przesłanych za pośrednictwem platformazakupowa.pl. Zalecamy stosowanie podpisu na każdym załączonym pliku osobno, </w:t>
      </w:r>
      <w:r w:rsidRPr="0070320B">
        <w:rPr>
          <w:rFonts w:ascii="Cambria" w:hAnsi="Cambria" w:cs="Arial"/>
          <w:sz w:val="22"/>
          <w:szCs w:val="22"/>
          <w:lang w:bidi="pl-PL"/>
        </w:rPr>
        <w:br/>
        <w:t>w szczególności wskazanych w art. 63 ust</w:t>
      </w:r>
      <w:r w:rsidR="00487172" w:rsidRPr="0070320B">
        <w:rPr>
          <w:rFonts w:ascii="Cambria" w:hAnsi="Cambria" w:cs="Arial"/>
          <w:sz w:val="22"/>
          <w:szCs w:val="22"/>
          <w:lang w:bidi="pl-PL"/>
        </w:rPr>
        <w:t>.</w:t>
      </w:r>
      <w:r w:rsidRPr="0070320B">
        <w:rPr>
          <w:rFonts w:ascii="Cambria" w:hAnsi="Cambria" w:cs="Arial"/>
          <w:sz w:val="22"/>
          <w:szCs w:val="22"/>
          <w:lang w:bidi="pl-PL"/>
        </w:rPr>
        <w:t xml:space="preserve"> 1 ustawy Pzp.</w:t>
      </w:r>
    </w:p>
    <w:p w14:paraId="3E926844" w14:textId="20A1640D" w:rsidR="00763E22" w:rsidRPr="0070320B" w:rsidRDefault="00763E22">
      <w:pPr>
        <w:pStyle w:val="Akapitzlist"/>
        <w:numPr>
          <w:ilvl w:val="6"/>
          <w:numId w:val="29"/>
        </w:numPr>
        <w:spacing w:line="276" w:lineRule="auto"/>
        <w:ind w:left="567" w:hanging="567"/>
        <w:jc w:val="both"/>
        <w:rPr>
          <w:rFonts w:ascii="Cambria" w:hAnsi="Cambria"/>
          <w:sz w:val="22"/>
          <w:szCs w:val="22"/>
        </w:rPr>
      </w:pPr>
      <w:r w:rsidRPr="0070320B">
        <w:rPr>
          <w:rFonts w:ascii="Cambria" w:hAnsi="Cambria" w:cs="Arial"/>
          <w:sz w:val="22"/>
          <w:szCs w:val="22"/>
          <w:lang w:bidi="pl-PL"/>
        </w:rPr>
        <w:t>Za datę złożenia oferty przyjmuje się datę jej przekazania w systemie (platformie) w drugim kroku składania oferty poprzez kliknięcie przycisku “Złóż ofertę” i wyświetlenie się komunikatu, że oferta została zaszyfrowana i złożona.</w:t>
      </w:r>
    </w:p>
    <w:p w14:paraId="53A7A3B2" w14:textId="3A75F71A" w:rsidR="00B10F22" w:rsidRPr="0070320B" w:rsidRDefault="00B10F22">
      <w:pPr>
        <w:pStyle w:val="Akapitzlist"/>
        <w:numPr>
          <w:ilvl w:val="6"/>
          <w:numId w:val="29"/>
        </w:numPr>
        <w:spacing w:line="276" w:lineRule="auto"/>
        <w:ind w:left="567" w:hanging="567"/>
        <w:jc w:val="both"/>
        <w:rPr>
          <w:rFonts w:ascii="Cambria" w:hAnsi="Cambria"/>
          <w:sz w:val="22"/>
          <w:szCs w:val="22"/>
        </w:rPr>
      </w:pPr>
      <w:r w:rsidRPr="0070320B">
        <w:rPr>
          <w:rFonts w:ascii="Cambria" w:hAnsi="Cambria" w:cs="Arial"/>
          <w:sz w:val="22"/>
          <w:szCs w:val="22"/>
          <w:lang w:bidi="pl-PL"/>
        </w:rPr>
        <w:t xml:space="preserve">Szczegółowa instrukcja dla Wykonawców dotycząca złożenia, zmiany i wycofania oferty znajduje się na stronie internetowej pod adresem: </w:t>
      </w:r>
      <w:hyperlink r:id="rId27" w:history="1">
        <w:r w:rsidRPr="0070320B">
          <w:rPr>
            <w:rStyle w:val="Hipercze"/>
            <w:rFonts w:ascii="Cambria" w:hAnsi="Cambria" w:cs="Arial"/>
            <w:color w:val="auto"/>
            <w:sz w:val="22"/>
            <w:szCs w:val="22"/>
            <w:lang w:bidi="pl-PL"/>
          </w:rPr>
          <w:t>https://platformazakupowa.pl/strona/45-instrukcje</w:t>
        </w:r>
      </w:hyperlink>
      <w:r w:rsidRPr="0070320B">
        <w:rPr>
          <w:rFonts w:ascii="Cambria" w:hAnsi="Cambria" w:cs="Arial"/>
          <w:sz w:val="22"/>
          <w:szCs w:val="22"/>
          <w:lang w:bidi="pl-PL"/>
        </w:rPr>
        <w:t xml:space="preserve"> .</w:t>
      </w:r>
    </w:p>
    <w:p w14:paraId="7D149E8A" w14:textId="1B131D67" w:rsidR="005D7A2F" w:rsidRPr="0070320B" w:rsidRDefault="005D7A2F" w:rsidP="00835E40">
      <w:pPr>
        <w:spacing w:line="276" w:lineRule="auto"/>
        <w:jc w:val="both"/>
        <w:rPr>
          <w:rFonts w:ascii="Cambria" w:hAnsi="Cambria"/>
          <w:sz w:val="22"/>
          <w:szCs w:val="22"/>
        </w:rPr>
      </w:pPr>
    </w:p>
    <w:p w14:paraId="393C631E" w14:textId="07FEA643" w:rsidR="00B10F22" w:rsidRPr="0070320B" w:rsidRDefault="00B10F22" w:rsidP="00835E40">
      <w:pPr>
        <w:spacing w:line="276" w:lineRule="auto"/>
        <w:jc w:val="both"/>
        <w:rPr>
          <w:rFonts w:ascii="Cambria" w:hAnsi="Cambria"/>
          <w:b/>
          <w:bCs/>
          <w:sz w:val="22"/>
          <w:szCs w:val="22"/>
        </w:rPr>
      </w:pPr>
      <w:r w:rsidRPr="00A74997">
        <w:rPr>
          <w:rFonts w:ascii="Cambria" w:hAnsi="Cambria"/>
          <w:b/>
          <w:bCs/>
          <w:color w:val="FF0000"/>
          <w:sz w:val="22"/>
          <w:szCs w:val="22"/>
        </w:rPr>
        <w:t>Rozdział XVII.</w:t>
      </w:r>
      <w:r w:rsidRPr="00A74997">
        <w:rPr>
          <w:rFonts w:ascii="Cambria" w:hAnsi="Cambria"/>
          <w:b/>
          <w:bCs/>
          <w:color w:val="FF0000"/>
          <w:sz w:val="22"/>
          <w:szCs w:val="22"/>
        </w:rPr>
        <w:tab/>
      </w:r>
      <w:r w:rsidR="002D48CC" w:rsidRPr="00A74997">
        <w:rPr>
          <w:rFonts w:ascii="Cambria" w:hAnsi="Cambria"/>
          <w:b/>
          <w:bCs/>
          <w:color w:val="FF0000"/>
          <w:sz w:val="22"/>
          <w:szCs w:val="22"/>
        </w:rPr>
        <w:t xml:space="preserve"> </w:t>
      </w:r>
      <w:r w:rsidRPr="00A74997">
        <w:rPr>
          <w:rFonts w:ascii="Cambria" w:hAnsi="Cambria"/>
          <w:b/>
          <w:bCs/>
          <w:color w:val="FF0000"/>
          <w:sz w:val="22"/>
          <w:szCs w:val="22"/>
        </w:rPr>
        <w:t>Termin otwarcia ofert oraz inne informacje dotyczące otwarcia ofert.</w:t>
      </w:r>
    </w:p>
    <w:p w14:paraId="475BC944" w14:textId="4AA0EE67" w:rsidR="005D7A2F" w:rsidRPr="0070320B" w:rsidRDefault="00A527D3">
      <w:pPr>
        <w:pStyle w:val="Akapitzlist"/>
        <w:numPr>
          <w:ilvl w:val="0"/>
          <w:numId w:val="32"/>
        </w:numPr>
        <w:spacing w:line="276" w:lineRule="auto"/>
        <w:ind w:left="567" w:hanging="567"/>
        <w:jc w:val="both"/>
        <w:rPr>
          <w:rFonts w:ascii="Cambria" w:hAnsi="Cambria"/>
          <w:sz w:val="22"/>
          <w:szCs w:val="22"/>
        </w:rPr>
      </w:pPr>
      <w:r w:rsidRPr="0070320B">
        <w:rPr>
          <w:rFonts w:ascii="Cambria" w:hAnsi="Cambria"/>
          <w:sz w:val="22"/>
          <w:szCs w:val="22"/>
        </w:rPr>
        <w:t>Otwarcie ofert nastąpi po upływie terminu składania ofert.</w:t>
      </w:r>
    </w:p>
    <w:p w14:paraId="1AE6CB19" w14:textId="55E319B9" w:rsidR="00A527D3" w:rsidRPr="0070320B" w:rsidRDefault="00A527D3">
      <w:pPr>
        <w:pStyle w:val="Akapitzlist"/>
        <w:numPr>
          <w:ilvl w:val="0"/>
          <w:numId w:val="32"/>
        </w:numPr>
        <w:spacing w:line="276" w:lineRule="auto"/>
        <w:ind w:left="567" w:hanging="567"/>
        <w:jc w:val="both"/>
        <w:rPr>
          <w:rFonts w:ascii="Cambria" w:hAnsi="Cambria"/>
          <w:sz w:val="22"/>
          <w:szCs w:val="22"/>
        </w:rPr>
      </w:pPr>
      <w:r w:rsidRPr="0070320B">
        <w:rPr>
          <w:rFonts w:ascii="Cambria" w:hAnsi="Cambria"/>
          <w:sz w:val="22"/>
          <w:szCs w:val="22"/>
        </w:rPr>
        <w:t>Przed upływem terminu otwarcia ofert Zamawiający nie udziela informacji na temat złożonych ofert i podmiotów je składających.</w:t>
      </w:r>
    </w:p>
    <w:p w14:paraId="045EB8D5" w14:textId="1D73F97C" w:rsidR="00A527D3" w:rsidRPr="0070320B" w:rsidRDefault="00A527D3">
      <w:pPr>
        <w:pStyle w:val="Akapitzlist"/>
        <w:numPr>
          <w:ilvl w:val="0"/>
          <w:numId w:val="32"/>
        </w:numPr>
        <w:spacing w:line="276" w:lineRule="auto"/>
        <w:ind w:left="567" w:hanging="567"/>
        <w:jc w:val="both"/>
        <w:rPr>
          <w:rFonts w:ascii="Cambria" w:hAnsi="Cambria"/>
          <w:sz w:val="22"/>
          <w:szCs w:val="22"/>
        </w:rPr>
      </w:pPr>
      <w:r w:rsidRPr="0070320B">
        <w:rPr>
          <w:rFonts w:ascii="Cambria" w:hAnsi="Cambria"/>
          <w:sz w:val="22"/>
          <w:szCs w:val="22"/>
        </w:rPr>
        <w:t xml:space="preserve">Przed otwarciem ofert Zamawiający </w:t>
      </w:r>
      <w:r w:rsidRPr="0070320B">
        <w:rPr>
          <w:rFonts w:ascii="Cambria" w:eastAsia="Times" w:hAnsi="Cambria"/>
          <w:sz w:val="22"/>
          <w:szCs w:val="22"/>
        </w:rPr>
        <w:t>na stronie internetowej prowadzonego postępowania zamieści informację o kwocie, jaką zamierza przeznaczyć na sfinansowanie zamówienia.</w:t>
      </w:r>
    </w:p>
    <w:p w14:paraId="0536D534" w14:textId="4249C184" w:rsidR="00A527D3" w:rsidRPr="0070320B" w:rsidRDefault="00A527D3">
      <w:pPr>
        <w:pStyle w:val="Akapitzlist"/>
        <w:numPr>
          <w:ilvl w:val="0"/>
          <w:numId w:val="32"/>
        </w:numPr>
        <w:spacing w:line="276" w:lineRule="auto"/>
        <w:ind w:left="567" w:hanging="567"/>
        <w:jc w:val="both"/>
        <w:rPr>
          <w:rFonts w:ascii="Cambria" w:hAnsi="Cambria"/>
          <w:sz w:val="22"/>
          <w:szCs w:val="22"/>
        </w:rPr>
      </w:pPr>
      <w:r w:rsidRPr="0070320B">
        <w:rPr>
          <w:rFonts w:ascii="Cambria" w:hAnsi="Cambria"/>
          <w:b/>
          <w:bCs/>
          <w:sz w:val="22"/>
          <w:szCs w:val="22"/>
        </w:rPr>
        <w:t xml:space="preserve">Otwarcie ofert nastąpi </w:t>
      </w:r>
      <w:r w:rsidRPr="00064734">
        <w:rPr>
          <w:rFonts w:ascii="Cambria" w:hAnsi="Cambria"/>
          <w:b/>
          <w:bCs/>
          <w:color w:val="00B050"/>
          <w:sz w:val="22"/>
          <w:szCs w:val="22"/>
        </w:rPr>
        <w:t xml:space="preserve">w dniu </w:t>
      </w:r>
      <w:r w:rsidR="00FE63BD">
        <w:rPr>
          <w:rFonts w:ascii="Cambria" w:hAnsi="Cambria"/>
          <w:b/>
          <w:bCs/>
          <w:color w:val="00B050"/>
          <w:sz w:val="22"/>
          <w:szCs w:val="22"/>
        </w:rPr>
        <w:t>25</w:t>
      </w:r>
      <w:r w:rsidR="00A47E3A" w:rsidRPr="00064734">
        <w:rPr>
          <w:rFonts w:ascii="Cambria" w:hAnsi="Cambria"/>
          <w:b/>
          <w:bCs/>
          <w:color w:val="00B050"/>
          <w:sz w:val="22"/>
          <w:szCs w:val="22"/>
        </w:rPr>
        <w:t>.1</w:t>
      </w:r>
      <w:r w:rsidR="00A61B41">
        <w:rPr>
          <w:rFonts w:ascii="Cambria" w:hAnsi="Cambria"/>
          <w:b/>
          <w:bCs/>
          <w:color w:val="00B050"/>
          <w:sz w:val="22"/>
          <w:szCs w:val="22"/>
        </w:rPr>
        <w:t>1</w:t>
      </w:r>
      <w:r w:rsidR="00A47E3A" w:rsidRPr="00064734">
        <w:rPr>
          <w:rFonts w:ascii="Cambria" w:hAnsi="Cambria"/>
          <w:b/>
          <w:bCs/>
          <w:color w:val="00B050"/>
          <w:sz w:val="22"/>
          <w:szCs w:val="22"/>
        </w:rPr>
        <w:t>.</w:t>
      </w:r>
      <w:r w:rsidR="00806BC7" w:rsidRPr="00064734">
        <w:rPr>
          <w:rFonts w:ascii="Cambria" w:hAnsi="Cambria"/>
          <w:b/>
          <w:bCs/>
          <w:color w:val="00B050"/>
          <w:sz w:val="22"/>
          <w:szCs w:val="22"/>
        </w:rPr>
        <w:t>2024</w:t>
      </w:r>
      <w:r w:rsidRPr="00064734">
        <w:rPr>
          <w:rFonts w:ascii="Cambria" w:hAnsi="Cambria"/>
          <w:b/>
          <w:bCs/>
          <w:color w:val="00B050"/>
          <w:sz w:val="22"/>
          <w:szCs w:val="22"/>
        </w:rPr>
        <w:t xml:space="preserve"> r. o godzinie </w:t>
      </w:r>
      <w:r w:rsidR="00EF45EE" w:rsidRPr="00064734">
        <w:rPr>
          <w:rFonts w:ascii="Cambria" w:hAnsi="Cambria"/>
          <w:b/>
          <w:bCs/>
          <w:color w:val="00B050"/>
          <w:sz w:val="22"/>
          <w:szCs w:val="22"/>
        </w:rPr>
        <w:t>10:</w:t>
      </w:r>
      <w:r w:rsidR="00A47E3A" w:rsidRPr="00064734">
        <w:rPr>
          <w:rFonts w:ascii="Cambria" w:hAnsi="Cambria"/>
          <w:b/>
          <w:bCs/>
          <w:color w:val="00B050"/>
          <w:sz w:val="22"/>
          <w:szCs w:val="22"/>
        </w:rPr>
        <w:t>3</w:t>
      </w:r>
      <w:r w:rsidR="00A74997" w:rsidRPr="00064734">
        <w:rPr>
          <w:rFonts w:ascii="Cambria" w:hAnsi="Cambria"/>
          <w:b/>
          <w:bCs/>
          <w:color w:val="00B050"/>
          <w:sz w:val="22"/>
          <w:szCs w:val="22"/>
        </w:rPr>
        <w:t>0.</w:t>
      </w:r>
    </w:p>
    <w:p w14:paraId="67DF1025" w14:textId="547BF670" w:rsidR="00B10F22" w:rsidRPr="0070320B" w:rsidRDefault="00A527D3">
      <w:pPr>
        <w:pStyle w:val="Akapitzlist"/>
        <w:numPr>
          <w:ilvl w:val="0"/>
          <w:numId w:val="32"/>
        </w:numPr>
        <w:spacing w:line="276" w:lineRule="auto"/>
        <w:ind w:left="567" w:hanging="567"/>
        <w:jc w:val="both"/>
        <w:rPr>
          <w:rFonts w:ascii="Cambria" w:hAnsi="Cambria"/>
          <w:sz w:val="22"/>
          <w:szCs w:val="22"/>
        </w:rPr>
      </w:pPr>
      <w:r w:rsidRPr="0070320B">
        <w:rPr>
          <w:rFonts w:ascii="Cambria" w:hAnsi="Cambria"/>
          <w:sz w:val="22"/>
          <w:szCs w:val="22"/>
        </w:rPr>
        <w:t>W</w:t>
      </w:r>
      <w:r w:rsidRPr="0070320B">
        <w:rPr>
          <w:rFonts w:ascii="Cambria" w:eastAsia="Times" w:hAnsi="Cambria"/>
          <w:sz w:val="22"/>
          <w:szCs w:val="22"/>
        </w:rPr>
        <w:t xml:space="preserve"> przypadku awarii systemu teleinformatycznego (platformy) przy użyciu którego Zamawiający otwiera oferty, która powoduje brak możliwości otwarcia ofert w terminie określonym przez Zamawiającego, otwarcie ofert następuje niezwłocznie po usunięciu awarii.</w:t>
      </w:r>
    </w:p>
    <w:p w14:paraId="71AB522A" w14:textId="706F9103" w:rsidR="00A527D3" w:rsidRPr="0070320B" w:rsidRDefault="00A527D3">
      <w:pPr>
        <w:pStyle w:val="Akapitzlist"/>
        <w:numPr>
          <w:ilvl w:val="0"/>
          <w:numId w:val="32"/>
        </w:numPr>
        <w:spacing w:line="276" w:lineRule="auto"/>
        <w:ind w:left="567" w:hanging="567"/>
        <w:jc w:val="both"/>
        <w:rPr>
          <w:rFonts w:ascii="Cambria" w:hAnsi="Cambria"/>
          <w:sz w:val="22"/>
          <w:szCs w:val="22"/>
        </w:rPr>
      </w:pPr>
      <w:r w:rsidRPr="0070320B">
        <w:rPr>
          <w:rFonts w:ascii="Cambria" w:hAnsi="Cambria"/>
          <w:sz w:val="22"/>
          <w:szCs w:val="22"/>
        </w:rPr>
        <w:t xml:space="preserve">Opóźnienie otwarcia ofert, wynikające z awarii systemu </w:t>
      </w:r>
      <w:r w:rsidRPr="0070320B">
        <w:rPr>
          <w:rFonts w:ascii="Cambria" w:eastAsia="Times" w:hAnsi="Cambria"/>
          <w:sz w:val="22"/>
          <w:szCs w:val="22"/>
        </w:rPr>
        <w:t>teleinformatycznego (platformy) przy użyciu którego Zamawiający otwiera oferty, nie stanowi podstawy do unieważnienia niniejszego postępowania.</w:t>
      </w:r>
    </w:p>
    <w:p w14:paraId="031B0F70" w14:textId="1C453916" w:rsidR="00A527D3" w:rsidRPr="0070320B" w:rsidRDefault="00A527D3">
      <w:pPr>
        <w:pStyle w:val="Akapitzlist"/>
        <w:numPr>
          <w:ilvl w:val="0"/>
          <w:numId w:val="32"/>
        </w:numPr>
        <w:spacing w:line="276" w:lineRule="auto"/>
        <w:ind w:left="567" w:hanging="567"/>
        <w:jc w:val="both"/>
        <w:rPr>
          <w:rFonts w:ascii="Cambria" w:hAnsi="Cambria"/>
          <w:sz w:val="22"/>
          <w:szCs w:val="22"/>
        </w:rPr>
      </w:pPr>
      <w:r w:rsidRPr="0070320B">
        <w:rPr>
          <w:rFonts w:ascii="Cambria" w:eastAsia="Calibri" w:hAnsi="Cambria" w:cs="Calibri"/>
          <w:sz w:val="22"/>
          <w:szCs w:val="22"/>
        </w:rPr>
        <w:t>Zamawiający, niezwłocznie po otwarciu ofert, udostępnia na stronie internetowej prowadzonego postępowania informacje o:</w:t>
      </w:r>
    </w:p>
    <w:p w14:paraId="26ABCB53" w14:textId="3F3376DF" w:rsidR="00A527D3" w:rsidRPr="0070320B" w:rsidRDefault="00A527D3">
      <w:pPr>
        <w:pStyle w:val="Akapitzlist"/>
        <w:numPr>
          <w:ilvl w:val="0"/>
          <w:numId w:val="33"/>
        </w:numPr>
        <w:spacing w:line="276" w:lineRule="auto"/>
        <w:ind w:left="1134" w:hanging="567"/>
        <w:jc w:val="both"/>
        <w:rPr>
          <w:rFonts w:ascii="Cambria" w:hAnsi="Cambria"/>
          <w:sz w:val="22"/>
          <w:szCs w:val="22"/>
        </w:rPr>
      </w:pPr>
      <w:r w:rsidRPr="0070320B">
        <w:rPr>
          <w:rFonts w:ascii="Cambria" w:eastAsia="Calibri" w:hAnsi="Cambria" w:cs="Calibri"/>
          <w:sz w:val="22"/>
          <w:szCs w:val="22"/>
        </w:rPr>
        <w:t>nazwach albo imionach i nazwiskach oraz siedzibach lub miejscach prowadzonej działalności gospodarczej albo miejscach zamieszkania wykonawców, których oferty zostały otwarte;</w:t>
      </w:r>
    </w:p>
    <w:p w14:paraId="3CA8A734" w14:textId="6E277979" w:rsidR="00A527D3" w:rsidRPr="0070320B" w:rsidRDefault="00A527D3">
      <w:pPr>
        <w:pStyle w:val="Akapitzlist"/>
        <w:numPr>
          <w:ilvl w:val="0"/>
          <w:numId w:val="33"/>
        </w:numPr>
        <w:spacing w:line="276" w:lineRule="auto"/>
        <w:ind w:left="1134" w:hanging="567"/>
        <w:jc w:val="both"/>
        <w:rPr>
          <w:rFonts w:ascii="Cambria" w:hAnsi="Cambria"/>
          <w:sz w:val="22"/>
          <w:szCs w:val="22"/>
        </w:rPr>
      </w:pPr>
      <w:r w:rsidRPr="0070320B">
        <w:rPr>
          <w:rFonts w:ascii="Cambria" w:eastAsia="Calibri" w:hAnsi="Cambria" w:cs="Calibri"/>
          <w:sz w:val="22"/>
          <w:szCs w:val="22"/>
        </w:rPr>
        <w:t>cenach lub kosztach zawartych w ofertach.</w:t>
      </w:r>
    </w:p>
    <w:p w14:paraId="2929288E" w14:textId="2DECAD93" w:rsidR="00B10F22" w:rsidRPr="0070320B" w:rsidRDefault="00A527D3">
      <w:pPr>
        <w:pStyle w:val="Akapitzlist"/>
        <w:numPr>
          <w:ilvl w:val="0"/>
          <w:numId w:val="32"/>
        </w:numPr>
        <w:spacing w:line="276" w:lineRule="auto"/>
        <w:ind w:left="567" w:hanging="567"/>
        <w:jc w:val="both"/>
        <w:rPr>
          <w:rFonts w:ascii="Cambria" w:hAnsi="Cambria"/>
          <w:sz w:val="22"/>
          <w:szCs w:val="22"/>
        </w:rPr>
      </w:pPr>
      <w:r w:rsidRPr="0070320B">
        <w:rPr>
          <w:rFonts w:ascii="Cambria" w:eastAsia="Calibri" w:hAnsi="Cambria" w:cs="Calibri"/>
          <w:sz w:val="22"/>
          <w:szCs w:val="22"/>
        </w:rPr>
        <w:t>Informacja</w:t>
      </w:r>
      <w:r w:rsidRPr="0070320B">
        <w:rPr>
          <w:rFonts w:ascii="Cambria" w:hAnsi="Cambria" w:cs="Calibri"/>
          <w:sz w:val="22"/>
          <w:szCs w:val="22"/>
        </w:rPr>
        <w:t xml:space="preserve"> zostanie opublikowana na stronie postępowania na</w:t>
      </w:r>
      <w:hyperlink r:id="rId28">
        <w:r w:rsidRPr="0070320B">
          <w:rPr>
            <w:rFonts w:ascii="Cambria" w:hAnsi="Cambria" w:cs="Calibri"/>
            <w:sz w:val="22"/>
            <w:szCs w:val="22"/>
          </w:rPr>
          <w:t xml:space="preserve"> </w:t>
        </w:r>
        <w:r w:rsidRPr="0070320B">
          <w:rPr>
            <w:rFonts w:ascii="Cambria" w:hAnsi="Cambria" w:cs="Calibri"/>
            <w:sz w:val="22"/>
            <w:szCs w:val="22"/>
            <w:u w:val="single"/>
          </w:rPr>
          <w:t>platformazakupowa.pl</w:t>
        </w:r>
      </w:hyperlink>
      <w:r w:rsidRPr="0070320B">
        <w:rPr>
          <w:rFonts w:ascii="Cambria" w:hAnsi="Cambria" w:cs="Calibri"/>
          <w:sz w:val="22"/>
          <w:szCs w:val="22"/>
        </w:rPr>
        <w:t xml:space="preserve"> w sekcji ,,Komunikaty”.</w:t>
      </w:r>
    </w:p>
    <w:p w14:paraId="4DD2E01E" w14:textId="77777777" w:rsidR="00A527D3" w:rsidRPr="0070320B" w:rsidRDefault="00A527D3" w:rsidP="00835E40">
      <w:pPr>
        <w:pStyle w:val="Akapitzlist"/>
        <w:spacing w:line="276" w:lineRule="auto"/>
        <w:ind w:left="567"/>
        <w:jc w:val="both"/>
        <w:rPr>
          <w:rFonts w:ascii="Cambria" w:hAnsi="Cambria"/>
          <w:sz w:val="22"/>
          <w:szCs w:val="22"/>
        </w:rPr>
      </w:pPr>
    </w:p>
    <w:p w14:paraId="407D642F" w14:textId="30F781D8" w:rsidR="00101CEC" w:rsidRPr="00D07B01" w:rsidRDefault="00101CEC" w:rsidP="00835E40">
      <w:pPr>
        <w:spacing w:line="276" w:lineRule="auto"/>
        <w:jc w:val="both"/>
        <w:rPr>
          <w:rFonts w:ascii="Cambria" w:hAnsi="Cambria"/>
          <w:b/>
          <w:bCs/>
          <w:color w:val="FF0000"/>
          <w:sz w:val="22"/>
          <w:szCs w:val="22"/>
        </w:rPr>
      </w:pPr>
      <w:r w:rsidRPr="00D07B01">
        <w:rPr>
          <w:rFonts w:ascii="Cambria" w:hAnsi="Cambria"/>
          <w:b/>
          <w:bCs/>
          <w:color w:val="FF0000"/>
          <w:sz w:val="22"/>
          <w:szCs w:val="22"/>
        </w:rPr>
        <w:t>Rozdział XVIII.</w:t>
      </w:r>
      <w:r w:rsidR="00D07B01" w:rsidRPr="00D07B01">
        <w:rPr>
          <w:rFonts w:ascii="Cambria" w:hAnsi="Cambria"/>
          <w:b/>
          <w:bCs/>
          <w:color w:val="FF0000"/>
          <w:sz w:val="22"/>
          <w:szCs w:val="22"/>
        </w:rPr>
        <w:t xml:space="preserve"> </w:t>
      </w:r>
      <w:r w:rsidRPr="00D07B01">
        <w:rPr>
          <w:rFonts w:ascii="Cambria" w:hAnsi="Cambria"/>
          <w:b/>
          <w:bCs/>
          <w:color w:val="FF0000"/>
          <w:sz w:val="22"/>
          <w:szCs w:val="22"/>
        </w:rPr>
        <w:t>Wyjaśnienia treści SWZ i zmiany (modyfikacje) SWZ.</w:t>
      </w:r>
    </w:p>
    <w:p w14:paraId="2C992D37" w14:textId="52D43C71" w:rsidR="00101CEC" w:rsidRPr="0070320B" w:rsidRDefault="00101CEC">
      <w:pPr>
        <w:pStyle w:val="Akapitzlist"/>
        <w:numPr>
          <w:ilvl w:val="0"/>
          <w:numId w:val="34"/>
        </w:numPr>
        <w:spacing w:line="276" w:lineRule="auto"/>
        <w:ind w:left="567" w:hanging="567"/>
        <w:jc w:val="both"/>
        <w:rPr>
          <w:rFonts w:ascii="Cambria" w:hAnsi="Cambria"/>
          <w:sz w:val="22"/>
          <w:szCs w:val="22"/>
        </w:rPr>
      </w:pPr>
      <w:r w:rsidRPr="0070320B">
        <w:rPr>
          <w:rFonts w:ascii="Cambria" w:hAnsi="Cambria"/>
          <w:sz w:val="22"/>
          <w:szCs w:val="22"/>
        </w:rPr>
        <w:t>Wykonawca może zwrócić się do zamawiającego z wnioskiem o wyjaśnienie treści SWZ.</w:t>
      </w:r>
    </w:p>
    <w:p w14:paraId="331FA214" w14:textId="0FD00782" w:rsidR="00101CEC" w:rsidRPr="00A25D9D" w:rsidRDefault="00101CEC">
      <w:pPr>
        <w:pStyle w:val="Akapitzlist"/>
        <w:numPr>
          <w:ilvl w:val="0"/>
          <w:numId w:val="34"/>
        </w:numPr>
        <w:spacing w:line="276" w:lineRule="auto"/>
        <w:ind w:left="567" w:hanging="567"/>
        <w:jc w:val="both"/>
        <w:rPr>
          <w:rFonts w:ascii="Cambria" w:hAnsi="Cambria"/>
          <w:b/>
          <w:bCs/>
          <w:sz w:val="22"/>
          <w:szCs w:val="22"/>
        </w:rPr>
      </w:pPr>
      <w:r w:rsidRPr="0070320B">
        <w:rPr>
          <w:rFonts w:ascii="Cambria" w:hAnsi="Cambria"/>
          <w:sz w:val="22"/>
          <w:szCs w:val="22"/>
        </w:rPr>
        <w:lastRenderedPageBreak/>
        <w:t xml:space="preserve">Zamawiający jest obowiązany udzielić wyjaśnień </w:t>
      </w:r>
      <w:r w:rsidRPr="00A25D9D">
        <w:rPr>
          <w:rFonts w:ascii="Cambria" w:hAnsi="Cambria"/>
          <w:sz w:val="22"/>
          <w:szCs w:val="22"/>
        </w:rPr>
        <w:t xml:space="preserve">niezwłocznie, </w:t>
      </w:r>
      <w:r w:rsidRPr="00A25D9D">
        <w:rPr>
          <w:rFonts w:ascii="Cambria" w:hAnsi="Cambria"/>
          <w:b/>
          <w:bCs/>
          <w:sz w:val="22"/>
          <w:szCs w:val="22"/>
        </w:rPr>
        <w:t xml:space="preserve">jednak nie później niż na </w:t>
      </w:r>
      <w:r w:rsidR="00A61B41" w:rsidRPr="00A61B41">
        <w:rPr>
          <w:rFonts w:ascii="Cambria" w:hAnsi="Cambria"/>
          <w:b/>
          <w:bCs/>
          <w:color w:val="00B050"/>
          <w:sz w:val="22"/>
          <w:szCs w:val="22"/>
        </w:rPr>
        <w:t>6 dni</w:t>
      </w:r>
      <w:r w:rsidRPr="00A61B41">
        <w:rPr>
          <w:rFonts w:ascii="Cambria" w:hAnsi="Cambria"/>
          <w:b/>
          <w:bCs/>
          <w:color w:val="00B050"/>
          <w:sz w:val="22"/>
          <w:szCs w:val="22"/>
        </w:rPr>
        <w:t xml:space="preserve"> </w:t>
      </w:r>
      <w:r w:rsidRPr="00A25D9D">
        <w:rPr>
          <w:rFonts w:ascii="Cambria" w:hAnsi="Cambria"/>
          <w:b/>
          <w:bCs/>
          <w:sz w:val="22"/>
          <w:szCs w:val="22"/>
        </w:rPr>
        <w:t xml:space="preserve">przed upływem terminu składania ofert, pod warunkiem że wniosek o wyjaśnienie treści SWZ wpłynął do zamawiającego nie później niż na odpowiednio </w:t>
      </w:r>
      <w:r w:rsidR="00A61B41" w:rsidRPr="00A61B41">
        <w:rPr>
          <w:rFonts w:ascii="Cambria" w:hAnsi="Cambria"/>
          <w:b/>
          <w:bCs/>
          <w:color w:val="00B050"/>
          <w:sz w:val="22"/>
          <w:szCs w:val="22"/>
        </w:rPr>
        <w:t>14</w:t>
      </w:r>
      <w:r w:rsidRPr="00A61B41">
        <w:rPr>
          <w:rFonts w:ascii="Cambria" w:hAnsi="Cambria"/>
          <w:b/>
          <w:bCs/>
          <w:color w:val="00B050"/>
          <w:sz w:val="22"/>
          <w:szCs w:val="22"/>
        </w:rPr>
        <w:t xml:space="preserve"> dni </w:t>
      </w:r>
      <w:r w:rsidRPr="00A25D9D">
        <w:rPr>
          <w:rFonts w:ascii="Cambria" w:hAnsi="Cambria"/>
          <w:b/>
          <w:bCs/>
          <w:sz w:val="22"/>
          <w:szCs w:val="22"/>
        </w:rPr>
        <w:t>przed upływem terminu składania ofert.</w:t>
      </w:r>
    </w:p>
    <w:p w14:paraId="5ABC06E1" w14:textId="028A30E5" w:rsidR="00101CEC" w:rsidRPr="0070320B" w:rsidRDefault="00101CEC">
      <w:pPr>
        <w:pStyle w:val="Akapitzlist"/>
        <w:numPr>
          <w:ilvl w:val="0"/>
          <w:numId w:val="34"/>
        </w:numPr>
        <w:spacing w:line="276" w:lineRule="auto"/>
        <w:ind w:left="567" w:hanging="567"/>
        <w:jc w:val="both"/>
        <w:rPr>
          <w:rFonts w:ascii="Cambria" w:hAnsi="Cambria"/>
          <w:sz w:val="22"/>
          <w:szCs w:val="22"/>
        </w:rPr>
      </w:pPr>
      <w:r w:rsidRPr="0070320B">
        <w:rPr>
          <w:rFonts w:ascii="Cambria" w:hAnsi="Cambria"/>
          <w:sz w:val="22"/>
          <w:szCs w:val="22"/>
        </w:rPr>
        <w:t xml:space="preserve">Jeżeli zamawiający nie udzieli wyjaśnień w terminach, o których mowa w ust. 2, przedłuża termin składania ofert o czas niezbędny do zapoznania się wszystkich zainteresowanych wykonawców </w:t>
      </w:r>
      <w:r w:rsidRPr="0070320B">
        <w:rPr>
          <w:rFonts w:ascii="Cambria" w:hAnsi="Cambria"/>
          <w:sz w:val="22"/>
          <w:szCs w:val="22"/>
        </w:rPr>
        <w:br/>
        <w:t>z wyjaśnieniami niezbędnymi do należytego przygotowania i złożenia ofert.</w:t>
      </w:r>
    </w:p>
    <w:p w14:paraId="0A827DE3" w14:textId="730DED85" w:rsidR="00101CEC" w:rsidRPr="0070320B" w:rsidRDefault="00101CEC">
      <w:pPr>
        <w:pStyle w:val="Akapitzlist"/>
        <w:numPr>
          <w:ilvl w:val="0"/>
          <w:numId w:val="34"/>
        </w:numPr>
        <w:spacing w:line="276" w:lineRule="auto"/>
        <w:ind w:left="567" w:hanging="567"/>
        <w:jc w:val="both"/>
        <w:rPr>
          <w:rFonts w:ascii="Cambria" w:hAnsi="Cambria"/>
          <w:sz w:val="22"/>
          <w:szCs w:val="22"/>
        </w:rPr>
      </w:pPr>
      <w:r w:rsidRPr="0070320B">
        <w:rPr>
          <w:rFonts w:ascii="Cambria" w:hAnsi="Cambria"/>
          <w:sz w:val="22"/>
          <w:szCs w:val="22"/>
        </w:rPr>
        <w:t>Przedłużenie terminu składania ofert nie wpływa na bieg terminu składania wniosku o wyjaśnienie treści SWZ, o którym mowa w ust. 2.</w:t>
      </w:r>
    </w:p>
    <w:p w14:paraId="56CC34AE" w14:textId="560546EE" w:rsidR="00101CEC" w:rsidRPr="0070320B" w:rsidRDefault="00101CEC">
      <w:pPr>
        <w:pStyle w:val="Akapitzlist"/>
        <w:numPr>
          <w:ilvl w:val="0"/>
          <w:numId w:val="34"/>
        </w:numPr>
        <w:spacing w:line="276" w:lineRule="auto"/>
        <w:ind w:left="567" w:hanging="567"/>
        <w:jc w:val="both"/>
        <w:rPr>
          <w:rFonts w:ascii="Cambria" w:hAnsi="Cambria"/>
          <w:sz w:val="22"/>
          <w:szCs w:val="22"/>
        </w:rPr>
      </w:pPr>
      <w:r w:rsidRPr="0070320B">
        <w:rPr>
          <w:rFonts w:ascii="Cambria" w:hAnsi="Cambria"/>
          <w:sz w:val="22"/>
          <w:szCs w:val="22"/>
        </w:rPr>
        <w:t>W przypadku gdy wniosek o wyjaśnienie treści SWZ nie wpłynął w terminie, o którym mowa w ust. 2, Zamawiający nie ma obowiązku udzielania wyjaśnień SWZ oraz obowiązku przedłużenia terminu składania ofert.</w:t>
      </w:r>
    </w:p>
    <w:p w14:paraId="237EF839" w14:textId="5F41C10F" w:rsidR="00101CEC" w:rsidRPr="0070320B" w:rsidRDefault="00101CEC">
      <w:pPr>
        <w:pStyle w:val="Akapitzlist"/>
        <w:numPr>
          <w:ilvl w:val="0"/>
          <w:numId w:val="34"/>
        </w:numPr>
        <w:spacing w:line="276" w:lineRule="auto"/>
        <w:ind w:left="567" w:hanging="567"/>
        <w:jc w:val="both"/>
        <w:rPr>
          <w:rFonts w:ascii="Cambria" w:hAnsi="Cambria"/>
          <w:sz w:val="22"/>
          <w:szCs w:val="22"/>
        </w:rPr>
      </w:pPr>
      <w:r w:rsidRPr="0070320B">
        <w:rPr>
          <w:rFonts w:ascii="Cambria" w:hAnsi="Cambria"/>
          <w:sz w:val="22"/>
          <w:szCs w:val="22"/>
        </w:rPr>
        <w:t>Treść zapytań wraz z wyjaśnieniami Zamawiający udostępnia na stronie internetowej prowadzonego postępowania bez ujawniania źródła zapytań.</w:t>
      </w:r>
    </w:p>
    <w:p w14:paraId="789832EA" w14:textId="13AB5ED1" w:rsidR="00101CEC" w:rsidRPr="0070320B" w:rsidRDefault="00101CEC">
      <w:pPr>
        <w:pStyle w:val="Akapitzlist"/>
        <w:numPr>
          <w:ilvl w:val="0"/>
          <w:numId w:val="34"/>
        </w:numPr>
        <w:spacing w:line="276" w:lineRule="auto"/>
        <w:ind w:left="567" w:hanging="567"/>
        <w:jc w:val="both"/>
        <w:rPr>
          <w:rFonts w:ascii="Cambria" w:hAnsi="Cambria"/>
          <w:sz w:val="22"/>
          <w:szCs w:val="22"/>
        </w:rPr>
      </w:pPr>
      <w:r w:rsidRPr="0070320B">
        <w:rPr>
          <w:rFonts w:ascii="Cambria" w:hAnsi="Cambria"/>
          <w:sz w:val="22"/>
          <w:szCs w:val="22"/>
        </w:rPr>
        <w:t>W uzasadnionych przypadkach zamawiający może przed upływem terminu składania ofert zmienić treść SWZ.</w:t>
      </w:r>
    </w:p>
    <w:p w14:paraId="306141A8" w14:textId="06B91A9E" w:rsidR="00101CEC" w:rsidRPr="0070320B" w:rsidRDefault="00101CEC">
      <w:pPr>
        <w:pStyle w:val="Akapitzlist"/>
        <w:numPr>
          <w:ilvl w:val="0"/>
          <w:numId w:val="34"/>
        </w:numPr>
        <w:spacing w:line="276" w:lineRule="auto"/>
        <w:ind w:left="567" w:hanging="567"/>
        <w:jc w:val="both"/>
        <w:rPr>
          <w:rFonts w:ascii="Cambria" w:hAnsi="Cambria"/>
          <w:sz w:val="22"/>
          <w:szCs w:val="22"/>
        </w:rPr>
      </w:pPr>
      <w:r w:rsidRPr="0070320B">
        <w:rPr>
          <w:rFonts w:ascii="Cambria" w:hAnsi="Cambria"/>
          <w:sz w:val="22"/>
          <w:szCs w:val="22"/>
        </w:rPr>
        <w:t>Dokonaną zmianę treści SWZ zamawiający udostępnia na stronie internetowej prowadzonego postępowania.</w:t>
      </w:r>
    </w:p>
    <w:p w14:paraId="6A5A4BDB" w14:textId="17623DD7" w:rsidR="00996CA8" w:rsidRPr="0070320B" w:rsidRDefault="00101CEC">
      <w:pPr>
        <w:pStyle w:val="Akapitzlist"/>
        <w:numPr>
          <w:ilvl w:val="0"/>
          <w:numId w:val="34"/>
        </w:numPr>
        <w:spacing w:line="276" w:lineRule="auto"/>
        <w:ind w:left="567" w:hanging="567"/>
        <w:jc w:val="both"/>
        <w:rPr>
          <w:rFonts w:ascii="Cambria" w:hAnsi="Cambria"/>
          <w:sz w:val="22"/>
          <w:szCs w:val="22"/>
        </w:rPr>
      </w:pPr>
      <w:r w:rsidRPr="0070320B">
        <w:rPr>
          <w:rFonts w:ascii="Cambria" w:hAnsi="Cambria"/>
          <w:sz w:val="22"/>
          <w:szCs w:val="22"/>
        </w:rPr>
        <w:t>Wykonawcy ubiegający się o udzielenie zamówienia powinien zapoznać się z treścią wyjaśnień zamieszczanych na stronie internetowej, na której udostępniono SWZ. Brak zapoznania się z treścią wyjaśnień Zamawiającego</w:t>
      </w:r>
      <w:r w:rsidR="00996CA8" w:rsidRPr="0070320B">
        <w:rPr>
          <w:rFonts w:ascii="Cambria" w:hAnsi="Cambria"/>
          <w:sz w:val="22"/>
          <w:szCs w:val="22"/>
        </w:rPr>
        <w:t xml:space="preserve"> i wszelkie negatywne tego konsekwencje</w:t>
      </w:r>
      <w:r w:rsidRPr="0070320B">
        <w:rPr>
          <w:rFonts w:ascii="Cambria" w:hAnsi="Cambria"/>
          <w:sz w:val="22"/>
          <w:szCs w:val="22"/>
        </w:rPr>
        <w:t xml:space="preserve"> obciąża</w:t>
      </w:r>
      <w:r w:rsidR="00996CA8" w:rsidRPr="0070320B">
        <w:rPr>
          <w:rFonts w:ascii="Cambria" w:hAnsi="Cambria"/>
          <w:sz w:val="22"/>
          <w:szCs w:val="22"/>
        </w:rPr>
        <w:t>ją</w:t>
      </w:r>
      <w:r w:rsidRPr="0070320B">
        <w:rPr>
          <w:rFonts w:ascii="Cambria" w:hAnsi="Cambria"/>
          <w:sz w:val="22"/>
          <w:szCs w:val="22"/>
        </w:rPr>
        <w:t xml:space="preserve"> wyłącznie Wykonawcę</w:t>
      </w:r>
      <w:r w:rsidR="00996CA8" w:rsidRPr="0070320B">
        <w:rPr>
          <w:rFonts w:ascii="Cambria" w:hAnsi="Cambria"/>
          <w:sz w:val="22"/>
          <w:szCs w:val="22"/>
        </w:rPr>
        <w:t>.</w:t>
      </w:r>
    </w:p>
    <w:p w14:paraId="1E1030E4" w14:textId="77777777" w:rsidR="00390782" w:rsidRPr="0070320B" w:rsidRDefault="00390782" w:rsidP="00835E40">
      <w:pPr>
        <w:pStyle w:val="Akapitzlist"/>
        <w:spacing w:line="276" w:lineRule="auto"/>
        <w:jc w:val="both"/>
        <w:rPr>
          <w:rFonts w:ascii="Cambria" w:hAnsi="Cambria"/>
          <w:sz w:val="22"/>
          <w:szCs w:val="22"/>
        </w:rPr>
      </w:pPr>
    </w:p>
    <w:p w14:paraId="7A32864D" w14:textId="3CB6889C" w:rsidR="00C4411D" w:rsidRPr="005B1C52" w:rsidRDefault="00C4411D" w:rsidP="00835E40">
      <w:pPr>
        <w:spacing w:line="276" w:lineRule="auto"/>
        <w:jc w:val="both"/>
        <w:rPr>
          <w:rFonts w:ascii="Cambria" w:hAnsi="Cambria"/>
          <w:b/>
          <w:bCs/>
          <w:color w:val="FF0000"/>
          <w:sz w:val="22"/>
          <w:szCs w:val="22"/>
        </w:rPr>
      </w:pPr>
      <w:r w:rsidRPr="005B1C52">
        <w:rPr>
          <w:rFonts w:ascii="Cambria" w:hAnsi="Cambria"/>
          <w:b/>
          <w:bCs/>
          <w:color w:val="FF0000"/>
          <w:sz w:val="22"/>
          <w:szCs w:val="22"/>
        </w:rPr>
        <w:t>Rozdział XIX.</w:t>
      </w:r>
      <w:r w:rsidRPr="005B1C52">
        <w:rPr>
          <w:rFonts w:ascii="Cambria" w:hAnsi="Cambria"/>
          <w:b/>
          <w:bCs/>
          <w:color w:val="FF0000"/>
          <w:sz w:val="22"/>
          <w:szCs w:val="22"/>
        </w:rPr>
        <w:tab/>
        <w:t>Opis sposobu obliczenia ceny.</w:t>
      </w:r>
    </w:p>
    <w:p w14:paraId="38D5B94D" w14:textId="3160CF33" w:rsidR="00C4411D" w:rsidRPr="0070320B" w:rsidRDefault="00C4411D">
      <w:pPr>
        <w:pStyle w:val="Akapitzlist"/>
        <w:numPr>
          <w:ilvl w:val="0"/>
          <w:numId w:val="35"/>
        </w:numPr>
        <w:spacing w:line="276" w:lineRule="auto"/>
        <w:ind w:left="567" w:hanging="567"/>
        <w:jc w:val="both"/>
        <w:rPr>
          <w:rFonts w:ascii="Cambria" w:hAnsi="Cambria"/>
          <w:sz w:val="22"/>
          <w:szCs w:val="22"/>
        </w:rPr>
      </w:pPr>
      <w:r w:rsidRPr="0070320B">
        <w:rPr>
          <w:rFonts w:ascii="Cambria" w:hAnsi="Cambria"/>
          <w:sz w:val="22"/>
          <w:szCs w:val="22"/>
        </w:rPr>
        <w:t>Wykonawca powinien dokonać obliczenia ceny z uwzględnieniem zasad uczciwej konkurencji, przepisów prawa i zapisów SWZ.</w:t>
      </w:r>
    </w:p>
    <w:p w14:paraId="69F9A959" w14:textId="615E5020" w:rsidR="00C4411D" w:rsidRPr="0070320B" w:rsidRDefault="00C4411D">
      <w:pPr>
        <w:pStyle w:val="Akapitzlist"/>
        <w:numPr>
          <w:ilvl w:val="0"/>
          <w:numId w:val="35"/>
        </w:numPr>
        <w:spacing w:line="276" w:lineRule="auto"/>
        <w:ind w:left="567" w:hanging="567"/>
        <w:jc w:val="both"/>
        <w:rPr>
          <w:rFonts w:ascii="Cambria" w:hAnsi="Cambria"/>
          <w:sz w:val="22"/>
          <w:szCs w:val="22"/>
        </w:rPr>
      </w:pPr>
      <w:r w:rsidRPr="0070320B">
        <w:rPr>
          <w:rFonts w:ascii="Cambria" w:hAnsi="Cambria" w:cs="Arial"/>
          <w:kern w:val="0"/>
          <w:sz w:val="22"/>
          <w:szCs w:val="22"/>
        </w:rPr>
        <w:t>Ceny jednostkowe, stanowiące podstawę do obliczenia ceny oferty, muszą być podane z dokładnością do dwóch miejsc po przecinku.</w:t>
      </w:r>
    </w:p>
    <w:p w14:paraId="7A34C053" w14:textId="5477A6F5" w:rsidR="00C4411D" w:rsidRPr="0070320B" w:rsidRDefault="00C4411D">
      <w:pPr>
        <w:pStyle w:val="Akapitzlist"/>
        <w:numPr>
          <w:ilvl w:val="0"/>
          <w:numId w:val="35"/>
        </w:numPr>
        <w:spacing w:line="276" w:lineRule="auto"/>
        <w:ind w:left="567" w:hanging="567"/>
        <w:jc w:val="both"/>
        <w:rPr>
          <w:rFonts w:ascii="Cambria" w:hAnsi="Cambria"/>
          <w:sz w:val="22"/>
          <w:szCs w:val="22"/>
        </w:rPr>
      </w:pPr>
      <w:r w:rsidRPr="0070320B">
        <w:rPr>
          <w:rFonts w:ascii="Cambria" w:hAnsi="Cambria" w:cs="Arial"/>
          <w:kern w:val="0"/>
          <w:sz w:val="22"/>
          <w:szCs w:val="22"/>
        </w:rPr>
        <w:t xml:space="preserve">Wykonawca zobowiązany jest zastosować stawkę VAT zgodnie z obowiązującymi przepisami ustawy </w:t>
      </w:r>
      <w:r w:rsidRPr="0070320B">
        <w:rPr>
          <w:rFonts w:ascii="Cambria" w:hAnsi="Cambria" w:cs="Arial"/>
          <w:kern w:val="0"/>
          <w:sz w:val="22"/>
          <w:szCs w:val="22"/>
        </w:rPr>
        <w:br/>
        <w:t>z 11 marca 2004 r. o podatku od towarów i usług.</w:t>
      </w:r>
    </w:p>
    <w:p w14:paraId="0D4CE72A" w14:textId="4DD19C2B" w:rsidR="00C4411D" w:rsidRPr="0070320B" w:rsidRDefault="00C4411D">
      <w:pPr>
        <w:pStyle w:val="Akapitzlist"/>
        <w:numPr>
          <w:ilvl w:val="0"/>
          <w:numId w:val="35"/>
        </w:numPr>
        <w:spacing w:line="276" w:lineRule="auto"/>
        <w:ind w:left="567" w:hanging="567"/>
        <w:jc w:val="both"/>
        <w:rPr>
          <w:rFonts w:ascii="Cambria" w:hAnsi="Cambria"/>
          <w:sz w:val="22"/>
          <w:szCs w:val="22"/>
        </w:rPr>
      </w:pPr>
      <w:r w:rsidRPr="0070320B">
        <w:rPr>
          <w:rFonts w:ascii="Cambria" w:hAnsi="Cambria" w:cs="Arial"/>
          <w:kern w:val="0"/>
          <w:sz w:val="22"/>
          <w:szCs w:val="22"/>
        </w:rPr>
        <w:t>Cenę oferty/ceny jednostkowe należy obliczyć, uwzględniając całość wynagrodzenia Wykonawcy za prawidłowe wykonanie umowy. Wykonawca jest zobowiązany skalkulować cenę na podstawie wszelkich wymogów związanych z realizacją zamówienia.</w:t>
      </w:r>
    </w:p>
    <w:p w14:paraId="04EB315E" w14:textId="35E20093" w:rsidR="00C4411D" w:rsidRPr="0070320B" w:rsidRDefault="00C4411D">
      <w:pPr>
        <w:pStyle w:val="Akapitzlist"/>
        <w:numPr>
          <w:ilvl w:val="0"/>
          <w:numId w:val="35"/>
        </w:numPr>
        <w:spacing w:line="276" w:lineRule="auto"/>
        <w:ind w:left="567" w:hanging="567"/>
        <w:jc w:val="both"/>
        <w:rPr>
          <w:rFonts w:ascii="Cambria" w:hAnsi="Cambria"/>
          <w:sz w:val="22"/>
          <w:szCs w:val="22"/>
        </w:rPr>
      </w:pPr>
      <w:r w:rsidRPr="0070320B">
        <w:rPr>
          <w:rFonts w:ascii="Cambria" w:hAnsi="Cambria" w:cs="Arial"/>
          <w:kern w:val="0"/>
          <w:sz w:val="22"/>
          <w:szCs w:val="22"/>
        </w:rPr>
        <w:t xml:space="preserve">Cena ofertowa/ceny jednostkowe </w:t>
      </w:r>
      <w:r w:rsidR="00C73EEA" w:rsidRPr="0070320B">
        <w:rPr>
          <w:rFonts w:ascii="Cambria" w:hAnsi="Cambria" w:cs="Arial"/>
          <w:kern w:val="0"/>
          <w:sz w:val="22"/>
          <w:szCs w:val="22"/>
        </w:rPr>
        <w:t>musi/</w:t>
      </w:r>
      <w:r w:rsidRPr="0070320B">
        <w:rPr>
          <w:rFonts w:ascii="Cambria" w:hAnsi="Cambria" w:cs="Arial"/>
          <w:kern w:val="0"/>
          <w:sz w:val="22"/>
          <w:szCs w:val="22"/>
        </w:rPr>
        <w:t xml:space="preserve">muszą obejmować wszystkie koszty związane z realizacją przedmiotu zamówienia, wszystkie inne koszty oraz ewentualne upusty i rabaty a także wszystkie potencjalne ryzyka ekonomiczne, jakie mogą wystąpić przy realizacji przedmiotu umowy, wynikające </w:t>
      </w:r>
      <w:r w:rsidR="004F340E" w:rsidRPr="0070320B">
        <w:rPr>
          <w:rFonts w:ascii="Cambria" w:hAnsi="Cambria" w:cs="Arial"/>
          <w:kern w:val="0"/>
          <w:sz w:val="22"/>
          <w:szCs w:val="22"/>
        </w:rPr>
        <w:br/>
      </w:r>
      <w:r w:rsidRPr="0070320B">
        <w:rPr>
          <w:rFonts w:ascii="Cambria" w:hAnsi="Cambria" w:cs="Arial"/>
          <w:kern w:val="0"/>
          <w:sz w:val="22"/>
          <w:szCs w:val="22"/>
        </w:rPr>
        <w:t>z okoliczności, których nie można było przewidzieć w chwili zawierania umowy.</w:t>
      </w:r>
    </w:p>
    <w:p w14:paraId="54A96841" w14:textId="73A7F871" w:rsidR="00C73EEA" w:rsidRPr="0070320B" w:rsidRDefault="00C73EEA">
      <w:pPr>
        <w:pStyle w:val="Akapitzlist"/>
        <w:numPr>
          <w:ilvl w:val="0"/>
          <w:numId w:val="35"/>
        </w:numPr>
        <w:spacing w:line="276" w:lineRule="auto"/>
        <w:ind w:left="567" w:hanging="567"/>
        <w:jc w:val="both"/>
        <w:rPr>
          <w:rFonts w:ascii="Cambria" w:hAnsi="Cambria"/>
          <w:sz w:val="22"/>
          <w:szCs w:val="22"/>
        </w:rPr>
      </w:pPr>
      <w:r w:rsidRPr="0070320B">
        <w:rPr>
          <w:rFonts w:ascii="Cambria" w:hAnsi="Cambria"/>
          <w:sz w:val="22"/>
          <w:szCs w:val="22"/>
        </w:rPr>
        <w:t xml:space="preserve">Cena ofertowa/cena jednostkowa musi/muszą uwzględniać </w:t>
      </w:r>
      <w:r w:rsidRPr="0070320B">
        <w:rPr>
          <w:rFonts w:ascii="Cambria" w:hAnsi="Cambria"/>
          <w:iCs/>
          <w:sz w:val="22"/>
          <w:szCs w:val="22"/>
        </w:rPr>
        <w:t>aktualną sytuację związaną z</w:t>
      </w:r>
      <w:r w:rsidR="002F1FC2" w:rsidRPr="0070320B">
        <w:rPr>
          <w:rFonts w:ascii="Cambria" w:hAnsi="Cambria"/>
          <w:iCs/>
          <w:sz w:val="22"/>
          <w:szCs w:val="22"/>
        </w:rPr>
        <w:t xml:space="preserve"> </w:t>
      </w:r>
      <w:r w:rsidRPr="0070320B">
        <w:rPr>
          <w:rFonts w:ascii="Cambria" w:hAnsi="Cambria"/>
          <w:iCs/>
          <w:sz w:val="22"/>
          <w:szCs w:val="22"/>
        </w:rPr>
        <w:t>inwazją Federacji Rosyjskiej na Ukrainę (Wykonawca musi przewidzieć wszelkie wynikające z tych okoliczności ryzyka).</w:t>
      </w:r>
    </w:p>
    <w:p w14:paraId="0D61E33D" w14:textId="3FE85818" w:rsidR="00C4411D" w:rsidRPr="0070320B" w:rsidRDefault="00C4411D">
      <w:pPr>
        <w:pStyle w:val="Akapitzlist"/>
        <w:numPr>
          <w:ilvl w:val="0"/>
          <w:numId w:val="35"/>
        </w:numPr>
        <w:spacing w:line="276" w:lineRule="auto"/>
        <w:ind w:left="567" w:hanging="567"/>
        <w:jc w:val="both"/>
        <w:rPr>
          <w:rFonts w:ascii="Cambria" w:hAnsi="Cambria"/>
          <w:sz w:val="22"/>
          <w:szCs w:val="22"/>
        </w:rPr>
      </w:pPr>
      <w:r w:rsidRPr="0070320B">
        <w:rPr>
          <w:rFonts w:ascii="Cambria" w:hAnsi="Cambria"/>
          <w:sz w:val="22"/>
          <w:szCs w:val="22"/>
        </w:rPr>
        <w:t xml:space="preserve">Wykonawca określa cenę za wykonania zamówienia w formularzu ofertowym, którego wzór stanowi </w:t>
      </w:r>
      <w:r w:rsidRPr="0070320B">
        <w:rPr>
          <w:rFonts w:ascii="Cambria" w:hAnsi="Cambria"/>
          <w:b/>
          <w:bCs/>
          <w:sz w:val="22"/>
          <w:szCs w:val="22"/>
        </w:rPr>
        <w:t xml:space="preserve">załącznik nr </w:t>
      </w:r>
      <w:r w:rsidR="0007505F" w:rsidRPr="0070320B">
        <w:rPr>
          <w:rFonts w:ascii="Cambria" w:hAnsi="Cambria"/>
          <w:b/>
          <w:bCs/>
          <w:sz w:val="22"/>
          <w:szCs w:val="22"/>
        </w:rPr>
        <w:t>1</w:t>
      </w:r>
      <w:r w:rsidRPr="0070320B">
        <w:rPr>
          <w:rFonts w:ascii="Cambria" w:hAnsi="Cambria"/>
          <w:b/>
          <w:bCs/>
          <w:sz w:val="22"/>
          <w:szCs w:val="22"/>
        </w:rPr>
        <w:t xml:space="preserve"> </w:t>
      </w:r>
      <w:r w:rsidRPr="0070320B">
        <w:rPr>
          <w:rFonts w:ascii="Cambria" w:hAnsi="Cambria"/>
          <w:sz w:val="22"/>
          <w:szCs w:val="22"/>
        </w:rPr>
        <w:t>do SWZ.</w:t>
      </w:r>
      <w:r w:rsidR="00C73EEA" w:rsidRPr="0070320B">
        <w:rPr>
          <w:rFonts w:ascii="Cambria" w:hAnsi="Cambria"/>
          <w:b/>
          <w:bCs/>
          <w:sz w:val="22"/>
          <w:szCs w:val="22"/>
        </w:rPr>
        <w:t xml:space="preserve"> </w:t>
      </w:r>
      <w:r w:rsidR="00C73EEA" w:rsidRPr="0070320B">
        <w:rPr>
          <w:rFonts w:ascii="Cambria" w:hAnsi="Cambria"/>
          <w:sz w:val="22"/>
          <w:szCs w:val="22"/>
        </w:rPr>
        <w:t>Cena oferty musi wynikać i być zgodna z ceną wyliczoną w formularzu asortymentowo-cenowym</w:t>
      </w:r>
      <w:r w:rsidR="00487172" w:rsidRPr="0070320B">
        <w:rPr>
          <w:rFonts w:ascii="Cambria" w:hAnsi="Cambria"/>
          <w:b/>
          <w:bCs/>
          <w:sz w:val="22"/>
          <w:szCs w:val="22"/>
        </w:rPr>
        <w:t xml:space="preserve"> - załącznik nr 2</w:t>
      </w:r>
      <w:r w:rsidR="00487172" w:rsidRPr="0070320B">
        <w:rPr>
          <w:rFonts w:ascii="Cambria" w:hAnsi="Cambria"/>
          <w:sz w:val="22"/>
          <w:szCs w:val="22"/>
        </w:rPr>
        <w:t xml:space="preserve"> do SWZ odpowiednio dla </w:t>
      </w:r>
      <w:r w:rsidR="00487172" w:rsidRPr="00D851D3">
        <w:rPr>
          <w:rFonts w:ascii="Cambria" w:hAnsi="Cambria"/>
          <w:b/>
          <w:bCs/>
          <w:color w:val="00B050"/>
          <w:sz w:val="22"/>
          <w:szCs w:val="22"/>
        </w:rPr>
        <w:t>Części nr 1-</w:t>
      </w:r>
      <w:r w:rsidR="00D851D3" w:rsidRPr="00D851D3">
        <w:rPr>
          <w:rFonts w:ascii="Cambria" w:hAnsi="Cambria"/>
          <w:b/>
          <w:bCs/>
          <w:color w:val="00B050"/>
          <w:sz w:val="22"/>
          <w:szCs w:val="22"/>
        </w:rPr>
        <w:t>2</w:t>
      </w:r>
      <w:r w:rsidR="00C73EEA" w:rsidRPr="0070320B">
        <w:rPr>
          <w:rFonts w:ascii="Cambria" w:hAnsi="Cambria"/>
          <w:sz w:val="22"/>
          <w:szCs w:val="22"/>
        </w:rPr>
        <w:t xml:space="preserve">. Wyliczenie ceny </w:t>
      </w:r>
      <w:r w:rsidR="009E7935" w:rsidRPr="0070320B">
        <w:rPr>
          <w:rFonts w:ascii="Cambria" w:hAnsi="Cambria"/>
          <w:sz w:val="22"/>
          <w:szCs w:val="22"/>
        </w:rPr>
        <w:br/>
      </w:r>
      <w:r w:rsidR="00C73EEA" w:rsidRPr="0070320B">
        <w:rPr>
          <w:rFonts w:ascii="Cambria" w:hAnsi="Cambria"/>
          <w:sz w:val="22"/>
          <w:szCs w:val="22"/>
        </w:rPr>
        <w:t xml:space="preserve">w formularzu asortymentowo-cenowym należy przeprowadzić zgodnie z wskazaniami formularza. Wyliczenie ceny rozpoczną się od wskazania ceny jednostkowej netto. </w:t>
      </w:r>
      <w:r w:rsidR="007A2F52" w:rsidRPr="0070320B">
        <w:rPr>
          <w:rFonts w:ascii="Cambria" w:hAnsi="Cambria"/>
          <w:sz w:val="22"/>
          <w:szCs w:val="22"/>
        </w:rPr>
        <w:t>W przypadku, gdy w ofercie cena wpisana liczbą różni się od ceny wpisanej słownie, wówczas</w:t>
      </w:r>
      <w:r w:rsidR="007A2F52" w:rsidRPr="0070320B">
        <w:rPr>
          <w:rFonts w:ascii="Cambria" w:hAnsi="Cambria"/>
          <w:b/>
          <w:bCs/>
          <w:sz w:val="22"/>
          <w:szCs w:val="22"/>
        </w:rPr>
        <w:t xml:space="preserve"> </w:t>
      </w:r>
      <w:r w:rsidR="007A2F52" w:rsidRPr="0070320B">
        <w:rPr>
          <w:rFonts w:ascii="Cambria" w:hAnsi="Cambria"/>
          <w:sz w:val="22"/>
          <w:szCs w:val="22"/>
        </w:rPr>
        <w:t xml:space="preserve">Zamawiający bierze pod uwagę jako </w:t>
      </w:r>
      <w:r w:rsidR="007A2F52" w:rsidRPr="0070320B">
        <w:rPr>
          <w:rFonts w:ascii="Cambria" w:hAnsi="Cambria"/>
          <w:sz w:val="22"/>
          <w:szCs w:val="22"/>
        </w:rPr>
        <w:lastRenderedPageBreak/>
        <w:t>wiążącą cenę wpisaną słownie, chyba, że z załączonego formularza asortymentowo-cenowego jednoznacznie wynikać będzie, że prawidłowa jest wartość podana cyfrowo.</w:t>
      </w:r>
      <w:r w:rsidR="007A2F52" w:rsidRPr="0070320B">
        <w:rPr>
          <w:rFonts w:ascii="Cambria" w:hAnsi="Cambria"/>
          <w:i/>
          <w:iCs/>
          <w:sz w:val="22"/>
          <w:szCs w:val="22"/>
        </w:rPr>
        <w:t xml:space="preserve"> </w:t>
      </w:r>
    </w:p>
    <w:p w14:paraId="6785F24C" w14:textId="6397A3CE" w:rsidR="00C4411D" w:rsidRPr="0070320B" w:rsidRDefault="00C4411D">
      <w:pPr>
        <w:pStyle w:val="Akapitzlist"/>
        <w:numPr>
          <w:ilvl w:val="0"/>
          <w:numId w:val="35"/>
        </w:numPr>
        <w:spacing w:line="276" w:lineRule="auto"/>
        <w:ind w:left="567" w:hanging="567"/>
        <w:jc w:val="both"/>
        <w:rPr>
          <w:rFonts w:ascii="Cambria" w:hAnsi="Cambria"/>
          <w:sz w:val="22"/>
          <w:szCs w:val="22"/>
        </w:rPr>
      </w:pPr>
      <w:r w:rsidRPr="0070320B">
        <w:rPr>
          <w:rFonts w:ascii="Cambria" w:hAnsi="Cambria" w:cs="Arial"/>
          <w:kern w:val="0"/>
          <w:sz w:val="22"/>
          <w:szCs w:val="22"/>
        </w:rPr>
        <w:t>Wykonawca ponosi wszelkie koszty związane z przygotowaniem i złożeniem oferty.</w:t>
      </w:r>
    </w:p>
    <w:p w14:paraId="795040BB" w14:textId="7610D64A" w:rsidR="00C73EEA" w:rsidRPr="0070320B" w:rsidRDefault="00C73EEA">
      <w:pPr>
        <w:pStyle w:val="Akapitzlist"/>
        <w:numPr>
          <w:ilvl w:val="0"/>
          <w:numId w:val="35"/>
        </w:numPr>
        <w:spacing w:line="276" w:lineRule="auto"/>
        <w:ind w:left="567" w:hanging="567"/>
        <w:jc w:val="both"/>
        <w:rPr>
          <w:rFonts w:ascii="Cambria" w:hAnsi="Cambria"/>
          <w:sz w:val="22"/>
          <w:szCs w:val="22"/>
        </w:rPr>
      </w:pPr>
      <w:r w:rsidRPr="0070320B">
        <w:rPr>
          <w:rFonts w:ascii="Cambria" w:hAnsi="Cambria" w:cs="Arial"/>
          <w:kern w:val="0"/>
          <w:sz w:val="22"/>
          <w:szCs w:val="22"/>
        </w:rPr>
        <w:t xml:space="preserve">Zgodnie z art. 225 ustawy Pzp jeżeli została złożona oferta, której wybór prowadziłby do powstania </w:t>
      </w:r>
      <w:r w:rsidRPr="0070320B">
        <w:rPr>
          <w:rFonts w:ascii="Cambria" w:hAnsi="Cambria" w:cs="Arial"/>
          <w:kern w:val="0"/>
          <w:sz w:val="22"/>
          <w:szCs w:val="22"/>
        </w:rPr>
        <w:br/>
        <w:t xml:space="preserve">u Zamawiającego obowiązku podatkowego zgodnie z ustawą z 11 marca 2004 r. o podatku </w:t>
      </w:r>
      <w:r w:rsidR="00E870D0" w:rsidRPr="0070320B">
        <w:rPr>
          <w:rFonts w:ascii="Cambria" w:hAnsi="Cambria" w:cs="Arial"/>
          <w:kern w:val="0"/>
          <w:sz w:val="22"/>
          <w:szCs w:val="22"/>
        </w:rPr>
        <w:br/>
      </w:r>
      <w:r w:rsidRPr="0070320B">
        <w:rPr>
          <w:rFonts w:ascii="Cambria" w:hAnsi="Cambria" w:cs="Arial"/>
          <w:kern w:val="0"/>
          <w:sz w:val="22"/>
          <w:szCs w:val="22"/>
        </w:rPr>
        <w:t xml:space="preserve">od towarów i usług, dla celów zastosowania kryterium ceny lub kosztu Zamawiający dolicza </w:t>
      </w:r>
      <w:r w:rsidR="00E870D0" w:rsidRPr="0070320B">
        <w:rPr>
          <w:rFonts w:ascii="Cambria" w:hAnsi="Cambria" w:cs="Arial"/>
          <w:kern w:val="0"/>
          <w:sz w:val="22"/>
          <w:szCs w:val="22"/>
        </w:rPr>
        <w:br/>
      </w:r>
      <w:r w:rsidRPr="0070320B">
        <w:rPr>
          <w:rFonts w:ascii="Cambria" w:hAnsi="Cambria" w:cs="Arial"/>
          <w:kern w:val="0"/>
          <w:sz w:val="22"/>
          <w:szCs w:val="22"/>
        </w:rPr>
        <w:t xml:space="preserve">do przedstawionej w tej ofercie ceny kwotę podatku od towarów i usług, którą miałby obowiązek rozliczyć. W takiej sytuacji wykonawca ma obowiązek: </w:t>
      </w:r>
    </w:p>
    <w:p w14:paraId="4B740B8C" w14:textId="17835FE6" w:rsidR="00C4411D" w:rsidRPr="0070320B" w:rsidRDefault="00C73EEA">
      <w:pPr>
        <w:pStyle w:val="Akapitzlist"/>
        <w:numPr>
          <w:ilvl w:val="0"/>
          <w:numId w:val="36"/>
        </w:numPr>
        <w:spacing w:line="276" w:lineRule="auto"/>
        <w:ind w:left="1134" w:hanging="567"/>
        <w:jc w:val="both"/>
        <w:rPr>
          <w:rFonts w:ascii="Cambria" w:hAnsi="Cambria"/>
          <w:sz w:val="22"/>
          <w:szCs w:val="22"/>
        </w:rPr>
      </w:pPr>
      <w:r w:rsidRPr="0070320B">
        <w:rPr>
          <w:rFonts w:ascii="Cambria" w:hAnsi="Cambria" w:cs="Arial"/>
          <w:kern w:val="0"/>
          <w:sz w:val="22"/>
          <w:szCs w:val="22"/>
        </w:rPr>
        <w:t xml:space="preserve">poinformowania Zamawiającego, że wybór jego oferty będzie prowadził do powstania </w:t>
      </w:r>
      <w:r w:rsidR="007A2F52" w:rsidRPr="0070320B">
        <w:rPr>
          <w:rFonts w:ascii="Cambria" w:hAnsi="Cambria" w:cs="Arial"/>
          <w:kern w:val="0"/>
          <w:sz w:val="22"/>
          <w:szCs w:val="22"/>
        </w:rPr>
        <w:br/>
      </w:r>
      <w:r w:rsidRPr="0070320B">
        <w:rPr>
          <w:rFonts w:ascii="Cambria" w:hAnsi="Cambria" w:cs="Arial"/>
          <w:kern w:val="0"/>
          <w:sz w:val="22"/>
          <w:szCs w:val="22"/>
        </w:rPr>
        <w:t>u Zamawiającego obowiązku podatkowego;</w:t>
      </w:r>
    </w:p>
    <w:p w14:paraId="5658C249" w14:textId="6AA3C27E" w:rsidR="00C73EEA" w:rsidRPr="0070320B" w:rsidRDefault="00C73EEA">
      <w:pPr>
        <w:pStyle w:val="Akapitzlist"/>
        <w:numPr>
          <w:ilvl w:val="0"/>
          <w:numId w:val="36"/>
        </w:numPr>
        <w:spacing w:line="276" w:lineRule="auto"/>
        <w:ind w:left="1134" w:hanging="567"/>
        <w:jc w:val="both"/>
        <w:rPr>
          <w:rFonts w:ascii="Cambria" w:hAnsi="Cambria"/>
          <w:sz w:val="22"/>
          <w:szCs w:val="22"/>
        </w:rPr>
      </w:pPr>
      <w:r w:rsidRPr="0070320B">
        <w:rPr>
          <w:rFonts w:ascii="Cambria" w:hAnsi="Cambria" w:cs="Arial"/>
          <w:kern w:val="0"/>
          <w:sz w:val="22"/>
          <w:szCs w:val="22"/>
        </w:rPr>
        <w:t>wskazania nazwy (rodzaju) towaru lub usługi, których dostawa lub świadczenie będą prowadziły do powstania obowiązku podatkowego;</w:t>
      </w:r>
    </w:p>
    <w:p w14:paraId="27693E28" w14:textId="566F932F" w:rsidR="00C73EEA" w:rsidRPr="0070320B" w:rsidRDefault="00C73EEA">
      <w:pPr>
        <w:pStyle w:val="Akapitzlist"/>
        <w:numPr>
          <w:ilvl w:val="0"/>
          <w:numId w:val="36"/>
        </w:numPr>
        <w:spacing w:line="276" w:lineRule="auto"/>
        <w:ind w:left="1134" w:hanging="567"/>
        <w:jc w:val="both"/>
        <w:rPr>
          <w:rFonts w:ascii="Cambria" w:hAnsi="Cambria"/>
          <w:sz w:val="22"/>
          <w:szCs w:val="22"/>
        </w:rPr>
      </w:pPr>
      <w:r w:rsidRPr="0070320B">
        <w:rPr>
          <w:rFonts w:ascii="Cambria" w:hAnsi="Cambria" w:cs="Arial"/>
          <w:kern w:val="0"/>
          <w:sz w:val="22"/>
          <w:szCs w:val="22"/>
        </w:rPr>
        <w:t>wskazania wartości towaru lub usługi objętego obowiązkiem podatkowym Zamawiającego, bez kwoty podatku;</w:t>
      </w:r>
    </w:p>
    <w:p w14:paraId="116E4326" w14:textId="5E51D580" w:rsidR="00C73EEA" w:rsidRPr="0070320B" w:rsidRDefault="00C73EEA">
      <w:pPr>
        <w:pStyle w:val="Akapitzlist"/>
        <w:numPr>
          <w:ilvl w:val="0"/>
          <w:numId w:val="36"/>
        </w:numPr>
        <w:spacing w:line="276" w:lineRule="auto"/>
        <w:ind w:left="1134" w:hanging="567"/>
        <w:jc w:val="both"/>
        <w:rPr>
          <w:rFonts w:ascii="Cambria" w:hAnsi="Cambria"/>
          <w:sz w:val="22"/>
          <w:szCs w:val="22"/>
        </w:rPr>
      </w:pPr>
      <w:r w:rsidRPr="0070320B">
        <w:rPr>
          <w:rFonts w:ascii="Cambria" w:hAnsi="Cambria" w:cs="Arial"/>
          <w:kern w:val="0"/>
          <w:sz w:val="22"/>
          <w:szCs w:val="22"/>
        </w:rPr>
        <w:t>wskazania stawki podatku od towarów i usług, która zgodnie z wiedzą Wykonawcy, będzie miała zastosowanie.</w:t>
      </w:r>
    </w:p>
    <w:p w14:paraId="66F6D906" w14:textId="7B88CC1A" w:rsidR="00101CEC" w:rsidRPr="0070320B" w:rsidRDefault="00C73EEA">
      <w:pPr>
        <w:pStyle w:val="Akapitzlist"/>
        <w:numPr>
          <w:ilvl w:val="0"/>
          <w:numId w:val="35"/>
        </w:numPr>
        <w:spacing w:line="276" w:lineRule="auto"/>
        <w:ind w:left="567" w:hanging="567"/>
        <w:jc w:val="both"/>
        <w:rPr>
          <w:rFonts w:ascii="Cambria" w:hAnsi="Cambria" w:cs="Arial"/>
          <w:kern w:val="0"/>
          <w:sz w:val="22"/>
          <w:szCs w:val="22"/>
        </w:rPr>
      </w:pPr>
      <w:r w:rsidRPr="0070320B">
        <w:rPr>
          <w:rFonts w:ascii="Cambria" w:hAnsi="Cambria" w:cs="Arial"/>
          <w:kern w:val="0"/>
          <w:sz w:val="22"/>
          <w:szCs w:val="22"/>
        </w:rPr>
        <w:t>Informację w powyższym zakresie, wymagane zgodnie z ust. 9,  Wykonawca składa w formularz</w:t>
      </w:r>
      <w:r w:rsidR="009657C2">
        <w:rPr>
          <w:rFonts w:ascii="Cambria" w:hAnsi="Cambria" w:cs="Arial"/>
          <w:kern w:val="0"/>
          <w:sz w:val="22"/>
          <w:szCs w:val="22"/>
        </w:rPr>
        <w:t>u</w:t>
      </w:r>
      <w:r w:rsidRPr="0070320B">
        <w:rPr>
          <w:rFonts w:ascii="Cambria" w:hAnsi="Cambria" w:cs="Arial"/>
          <w:kern w:val="0"/>
          <w:sz w:val="22"/>
          <w:szCs w:val="22"/>
        </w:rPr>
        <w:t xml:space="preserve"> oferty. Brak złożenia ww. informacji będzie postrzegany jako brak powstania obowiązku podatkowego </w:t>
      </w:r>
      <w:r w:rsidRPr="0070320B">
        <w:rPr>
          <w:rFonts w:ascii="Cambria" w:hAnsi="Cambria" w:cs="Arial"/>
          <w:kern w:val="0"/>
          <w:sz w:val="22"/>
          <w:szCs w:val="22"/>
        </w:rPr>
        <w:br/>
        <w:t>u Zamawiającego.</w:t>
      </w:r>
    </w:p>
    <w:p w14:paraId="29CB990C" w14:textId="4F3EBF26" w:rsidR="00C73EEA" w:rsidRPr="0070320B" w:rsidRDefault="00C73EEA">
      <w:pPr>
        <w:pStyle w:val="Akapitzlist"/>
        <w:numPr>
          <w:ilvl w:val="0"/>
          <w:numId w:val="35"/>
        </w:numPr>
        <w:spacing w:line="276" w:lineRule="auto"/>
        <w:ind w:left="567" w:hanging="567"/>
        <w:jc w:val="both"/>
        <w:rPr>
          <w:rFonts w:ascii="Cambria" w:hAnsi="Cambria"/>
          <w:sz w:val="22"/>
          <w:szCs w:val="22"/>
        </w:rPr>
      </w:pPr>
      <w:r w:rsidRPr="0070320B">
        <w:rPr>
          <w:rFonts w:ascii="Cambria" w:hAnsi="Cambria" w:cs="Arial"/>
          <w:kern w:val="0"/>
          <w:sz w:val="22"/>
          <w:szCs w:val="22"/>
        </w:rPr>
        <w:t>Rozliczenia będą prowadzone w złotych polskich z dokładnością do dwóch miejsc po przecinku.</w:t>
      </w:r>
    </w:p>
    <w:p w14:paraId="32F29D4C" w14:textId="5CEB8D95" w:rsidR="007A2F52" w:rsidRPr="0070320B" w:rsidRDefault="007A2F52">
      <w:pPr>
        <w:pStyle w:val="Akapitzlist"/>
        <w:numPr>
          <w:ilvl w:val="0"/>
          <w:numId w:val="35"/>
        </w:numPr>
        <w:spacing w:line="276" w:lineRule="auto"/>
        <w:ind w:left="567" w:hanging="567"/>
        <w:jc w:val="both"/>
        <w:rPr>
          <w:rFonts w:ascii="Cambria" w:hAnsi="Cambria"/>
          <w:sz w:val="22"/>
          <w:szCs w:val="22"/>
        </w:rPr>
      </w:pPr>
      <w:r w:rsidRPr="0070320B">
        <w:rPr>
          <w:rFonts w:ascii="Cambria" w:hAnsi="Cambria"/>
          <w:sz w:val="22"/>
          <w:szCs w:val="22"/>
        </w:rPr>
        <w:t xml:space="preserve">Wykonawca może podać tylko jedną cenę za wykonanie zamówienia </w:t>
      </w:r>
      <w:bookmarkStart w:id="15" w:name="_Hlk72785156"/>
      <w:r w:rsidRPr="0070320B">
        <w:rPr>
          <w:rFonts w:ascii="Cambria" w:hAnsi="Cambria"/>
          <w:sz w:val="22"/>
          <w:szCs w:val="22"/>
        </w:rPr>
        <w:t xml:space="preserve"> - jedną w odniesieniu do każdej części zamówienia</w:t>
      </w:r>
      <w:bookmarkEnd w:id="15"/>
      <w:r w:rsidRPr="0070320B">
        <w:rPr>
          <w:rFonts w:ascii="Cambria" w:hAnsi="Cambria"/>
          <w:sz w:val="22"/>
          <w:szCs w:val="22"/>
        </w:rPr>
        <w:t>, na którą Wykonawca składa ofertę.</w:t>
      </w:r>
    </w:p>
    <w:p w14:paraId="435D920B" w14:textId="70E9ADB3" w:rsidR="007A2F52" w:rsidRPr="0070320B" w:rsidRDefault="007A2F52">
      <w:pPr>
        <w:pStyle w:val="Akapitzlist"/>
        <w:numPr>
          <w:ilvl w:val="0"/>
          <w:numId w:val="35"/>
        </w:numPr>
        <w:spacing w:line="276" w:lineRule="auto"/>
        <w:ind w:left="567" w:hanging="567"/>
        <w:jc w:val="both"/>
        <w:rPr>
          <w:rFonts w:ascii="Cambria" w:hAnsi="Cambria"/>
          <w:sz w:val="22"/>
          <w:szCs w:val="22"/>
        </w:rPr>
      </w:pPr>
      <w:r w:rsidRPr="0070320B">
        <w:rPr>
          <w:rFonts w:ascii="Cambria" w:hAnsi="Cambria"/>
          <w:sz w:val="22"/>
          <w:szCs w:val="22"/>
        </w:rPr>
        <w:t>Wykonawca wylicza cenę oferty odrębnie dla każdej części zamówienia.</w:t>
      </w:r>
    </w:p>
    <w:p w14:paraId="1F63B9D1" w14:textId="4FDC4E8E" w:rsidR="005D7A2F" w:rsidRPr="0070320B" w:rsidRDefault="005D7A2F" w:rsidP="00835E40">
      <w:pPr>
        <w:spacing w:line="276" w:lineRule="auto"/>
        <w:jc w:val="both"/>
        <w:rPr>
          <w:rFonts w:ascii="Cambria" w:hAnsi="Cambria"/>
          <w:sz w:val="22"/>
          <w:szCs w:val="22"/>
        </w:rPr>
      </w:pPr>
    </w:p>
    <w:p w14:paraId="091EAA8D" w14:textId="26557AD8" w:rsidR="007A2F52" w:rsidRPr="008470C0" w:rsidRDefault="007A2F52" w:rsidP="00835E40">
      <w:pPr>
        <w:spacing w:line="276" w:lineRule="auto"/>
        <w:jc w:val="both"/>
        <w:rPr>
          <w:rFonts w:ascii="Cambria" w:hAnsi="Cambria"/>
          <w:b/>
          <w:bCs/>
          <w:color w:val="FF0000"/>
          <w:sz w:val="22"/>
          <w:szCs w:val="22"/>
        </w:rPr>
      </w:pPr>
      <w:r w:rsidRPr="008470C0">
        <w:rPr>
          <w:rFonts w:ascii="Cambria" w:hAnsi="Cambria"/>
          <w:b/>
          <w:bCs/>
          <w:color w:val="FF0000"/>
          <w:sz w:val="22"/>
          <w:szCs w:val="22"/>
        </w:rPr>
        <w:t>Rozdział XX.</w:t>
      </w:r>
      <w:r w:rsidRPr="008470C0">
        <w:rPr>
          <w:rFonts w:ascii="Cambria" w:hAnsi="Cambria"/>
          <w:b/>
          <w:bCs/>
          <w:color w:val="FF0000"/>
          <w:sz w:val="22"/>
          <w:szCs w:val="22"/>
        </w:rPr>
        <w:tab/>
        <w:t>Wymagania dotyczące wadium.</w:t>
      </w:r>
    </w:p>
    <w:p w14:paraId="2EB56D35" w14:textId="766CD841" w:rsidR="005564B7" w:rsidRPr="0070320B" w:rsidRDefault="005564B7" w:rsidP="005564B7">
      <w:pPr>
        <w:spacing w:line="276" w:lineRule="auto"/>
        <w:jc w:val="both"/>
        <w:rPr>
          <w:rFonts w:ascii="Cambria" w:hAnsi="Cambria"/>
          <w:sz w:val="22"/>
          <w:szCs w:val="22"/>
        </w:rPr>
      </w:pPr>
      <w:r w:rsidRPr="0070320B">
        <w:rPr>
          <w:rFonts w:ascii="Cambria" w:hAnsi="Cambria" w:cs="Arial"/>
          <w:kern w:val="0"/>
          <w:sz w:val="22"/>
          <w:szCs w:val="22"/>
        </w:rPr>
        <w:t>Zamawiający nie wymaga wpłaty wadium.</w:t>
      </w:r>
    </w:p>
    <w:p w14:paraId="2B132727" w14:textId="18D1C9E7" w:rsidR="005D7A2F" w:rsidRPr="0070320B" w:rsidRDefault="005D7A2F" w:rsidP="00835E40">
      <w:pPr>
        <w:spacing w:line="276" w:lineRule="auto"/>
        <w:rPr>
          <w:rFonts w:ascii="Cambria" w:hAnsi="Cambria"/>
          <w:sz w:val="22"/>
          <w:szCs w:val="22"/>
        </w:rPr>
      </w:pPr>
    </w:p>
    <w:p w14:paraId="433B6860" w14:textId="38567EB2" w:rsidR="005D7A2F" w:rsidRPr="008470C0" w:rsidRDefault="001A7BA3" w:rsidP="00835E40">
      <w:pPr>
        <w:spacing w:line="276" w:lineRule="auto"/>
        <w:rPr>
          <w:rFonts w:ascii="Cambria" w:hAnsi="Cambria"/>
          <w:b/>
          <w:bCs/>
          <w:color w:val="FF0000"/>
          <w:sz w:val="22"/>
          <w:szCs w:val="22"/>
        </w:rPr>
      </w:pPr>
      <w:r w:rsidRPr="008470C0">
        <w:rPr>
          <w:rFonts w:ascii="Cambria" w:hAnsi="Cambria"/>
          <w:b/>
          <w:bCs/>
          <w:color w:val="FF0000"/>
          <w:sz w:val="22"/>
          <w:szCs w:val="22"/>
        </w:rPr>
        <w:t>Rozdział XXI.</w:t>
      </w:r>
      <w:r w:rsidRPr="008470C0">
        <w:rPr>
          <w:rFonts w:ascii="Cambria" w:hAnsi="Cambria"/>
          <w:b/>
          <w:bCs/>
          <w:color w:val="FF0000"/>
          <w:sz w:val="22"/>
          <w:szCs w:val="22"/>
        </w:rPr>
        <w:tab/>
        <w:t>Zabezpieczenie należytego wykonania umowy.</w:t>
      </w:r>
    </w:p>
    <w:p w14:paraId="3E9238EF" w14:textId="477D8AF3" w:rsidR="005D7A2F" w:rsidRPr="0070320B" w:rsidRDefault="001A7BA3" w:rsidP="005564B7">
      <w:pPr>
        <w:spacing w:line="276" w:lineRule="auto"/>
        <w:jc w:val="both"/>
        <w:rPr>
          <w:rFonts w:ascii="Cambria" w:hAnsi="Cambria" w:cs="Arial"/>
          <w:kern w:val="0"/>
          <w:sz w:val="22"/>
          <w:szCs w:val="22"/>
        </w:rPr>
      </w:pPr>
      <w:r w:rsidRPr="0070320B">
        <w:rPr>
          <w:rFonts w:ascii="Cambria" w:hAnsi="Cambria" w:cs="Arial"/>
          <w:kern w:val="0"/>
          <w:sz w:val="22"/>
          <w:szCs w:val="22"/>
        </w:rPr>
        <w:t>Zamawiający nie wymaga wniesienia zabezpieczenia należytego wykona</w:t>
      </w:r>
      <w:r w:rsidR="0007505F" w:rsidRPr="0070320B">
        <w:rPr>
          <w:rFonts w:ascii="Cambria" w:hAnsi="Cambria" w:cs="Arial"/>
          <w:kern w:val="0"/>
          <w:sz w:val="22"/>
          <w:szCs w:val="22"/>
        </w:rPr>
        <w:t>nia umowy przed zawarciem umowy.</w:t>
      </w:r>
    </w:p>
    <w:p w14:paraId="1DE724DA" w14:textId="77777777" w:rsidR="0007505F" w:rsidRPr="0070320B" w:rsidRDefault="0007505F" w:rsidP="0007505F">
      <w:pPr>
        <w:pStyle w:val="Akapitzlist"/>
        <w:spacing w:line="276" w:lineRule="auto"/>
        <w:ind w:left="567"/>
        <w:rPr>
          <w:rFonts w:ascii="Cambria" w:hAnsi="Cambria"/>
          <w:sz w:val="22"/>
          <w:szCs w:val="22"/>
        </w:rPr>
      </w:pPr>
    </w:p>
    <w:p w14:paraId="10686285" w14:textId="6947556B" w:rsidR="00D9679E" w:rsidRPr="008470C0" w:rsidRDefault="00D9679E" w:rsidP="00835E40">
      <w:pPr>
        <w:spacing w:line="276" w:lineRule="auto"/>
        <w:rPr>
          <w:rFonts w:ascii="Cambria" w:hAnsi="Cambria"/>
          <w:b/>
          <w:bCs/>
          <w:color w:val="FF0000"/>
          <w:sz w:val="22"/>
          <w:szCs w:val="22"/>
        </w:rPr>
      </w:pPr>
      <w:r w:rsidRPr="008470C0">
        <w:rPr>
          <w:rFonts w:ascii="Cambria" w:hAnsi="Cambria"/>
          <w:b/>
          <w:bCs/>
          <w:color w:val="FF0000"/>
          <w:sz w:val="22"/>
          <w:szCs w:val="22"/>
        </w:rPr>
        <w:t>Rozdział XXII.</w:t>
      </w:r>
      <w:r w:rsidRPr="008470C0">
        <w:rPr>
          <w:rFonts w:ascii="Cambria" w:hAnsi="Cambria"/>
          <w:b/>
          <w:bCs/>
          <w:color w:val="FF0000"/>
          <w:sz w:val="22"/>
          <w:szCs w:val="22"/>
        </w:rPr>
        <w:tab/>
        <w:t>Opis kryteriów oceny ofert wraz z podaniem wag tych kryteriów i sposobu oceny ofert.</w:t>
      </w:r>
    </w:p>
    <w:p w14:paraId="117262B8" w14:textId="1F1E6D56" w:rsidR="005D7A2F" w:rsidRPr="0070320B" w:rsidRDefault="00BF48BC">
      <w:pPr>
        <w:pStyle w:val="Akapitzlist"/>
        <w:numPr>
          <w:ilvl w:val="0"/>
          <w:numId w:val="37"/>
        </w:numPr>
        <w:spacing w:line="276" w:lineRule="auto"/>
        <w:ind w:left="567" w:hanging="567"/>
        <w:rPr>
          <w:rFonts w:ascii="Cambria" w:hAnsi="Cambria" w:cs="Arial"/>
          <w:sz w:val="22"/>
          <w:szCs w:val="22"/>
        </w:rPr>
      </w:pPr>
      <w:r w:rsidRPr="0070320B">
        <w:rPr>
          <w:rFonts w:ascii="Cambria" w:hAnsi="Cambria" w:cs="Arial"/>
          <w:sz w:val="22"/>
          <w:szCs w:val="22"/>
        </w:rPr>
        <w:t>Ocenie podlegać będą oferty nieodrzucone.</w:t>
      </w:r>
    </w:p>
    <w:p w14:paraId="310B71ED" w14:textId="7FAD601B" w:rsidR="00BF48BC" w:rsidRPr="0070320B" w:rsidRDefault="00BF48BC">
      <w:pPr>
        <w:pStyle w:val="Akapitzlist"/>
        <w:numPr>
          <w:ilvl w:val="0"/>
          <w:numId w:val="37"/>
        </w:numPr>
        <w:spacing w:line="276" w:lineRule="auto"/>
        <w:ind w:left="567" w:hanging="567"/>
        <w:rPr>
          <w:rFonts w:ascii="Cambria" w:hAnsi="Cambria"/>
          <w:sz w:val="22"/>
          <w:szCs w:val="22"/>
        </w:rPr>
      </w:pPr>
      <w:r w:rsidRPr="0070320B">
        <w:rPr>
          <w:rFonts w:ascii="Cambria" w:hAnsi="Cambria" w:cs="Arial"/>
          <w:sz w:val="22"/>
          <w:szCs w:val="22"/>
        </w:rPr>
        <w:t>W celu wyboru najkorzystniejszej oferty Zamawiający przyjął następujące kryteria oceny ofert przypisując im odpowiednią wagę procentową:</w:t>
      </w:r>
    </w:p>
    <w:p w14:paraId="394CE21F" w14:textId="55551F9C" w:rsidR="00BF48BC" w:rsidRPr="0070320B" w:rsidRDefault="00BF48BC">
      <w:pPr>
        <w:pStyle w:val="Akapitzlist"/>
        <w:numPr>
          <w:ilvl w:val="0"/>
          <w:numId w:val="38"/>
        </w:numPr>
        <w:spacing w:line="276" w:lineRule="auto"/>
        <w:ind w:left="1134" w:hanging="567"/>
        <w:rPr>
          <w:rFonts w:ascii="Cambria" w:hAnsi="Cambria"/>
          <w:sz w:val="22"/>
          <w:szCs w:val="22"/>
        </w:rPr>
      </w:pPr>
      <w:r w:rsidRPr="0070320B">
        <w:rPr>
          <w:rFonts w:ascii="Cambria" w:hAnsi="Cambria"/>
          <w:b/>
          <w:bCs/>
          <w:sz w:val="22"/>
          <w:szCs w:val="22"/>
        </w:rPr>
        <w:t xml:space="preserve">cena (cena brutto oferty) [C]– waga kryterium: </w:t>
      </w:r>
      <w:r w:rsidR="0007505F" w:rsidRPr="0070320B">
        <w:rPr>
          <w:rFonts w:ascii="Cambria" w:hAnsi="Cambria"/>
          <w:b/>
          <w:bCs/>
          <w:sz w:val="22"/>
          <w:szCs w:val="22"/>
        </w:rPr>
        <w:t>100</w:t>
      </w:r>
      <w:r w:rsidRPr="0070320B">
        <w:rPr>
          <w:rFonts w:ascii="Cambria" w:hAnsi="Cambria"/>
          <w:b/>
          <w:bCs/>
          <w:sz w:val="22"/>
          <w:szCs w:val="22"/>
        </w:rPr>
        <w:t>%</w:t>
      </w:r>
      <w:r w:rsidR="00155775" w:rsidRPr="0070320B">
        <w:rPr>
          <w:rFonts w:ascii="Cambria" w:hAnsi="Cambria"/>
          <w:sz w:val="22"/>
          <w:szCs w:val="22"/>
        </w:rPr>
        <w:t>,</w:t>
      </w:r>
    </w:p>
    <w:p w14:paraId="518F5166" w14:textId="3F68BD5A" w:rsidR="00155775" w:rsidRPr="0070320B" w:rsidRDefault="00155775" w:rsidP="00155775">
      <w:pPr>
        <w:spacing w:line="276" w:lineRule="auto"/>
        <w:ind w:left="567"/>
        <w:rPr>
          <w:rFonts w:ascii="Cambria" w:hAnsi="Cambria"/>
          <w:sz w:val="22"/>
          <w:szCs w:val="22"/>
        </w:rPr>
      </w:pPr>
      <w:r w:rsidRPr="0070320B">
        <w:rPr>
          <w:rFonts w:ascii="Cambria" w:hAnsi="Cambria"/>
          <w:sz w:val="22"/>
          <w:szCs w:val="22"/>
        </w:rPr>
        <w:t>gdzie: 1% = 1 punkt.</w:t>
      </w:r>
    </w:p>
    <w:p w14:paraId="3C52FCEC" w14:textId="5498B793" w:rsidR="00BF48BC" w:rsidRPr="0070320B" w:rsidRDefault="00BF48BC">
      <w:pPr>
        <w:pStyle w:val="Akapitzlist"/>
        <w:numPr>
          <w:ilvl w:val="0"/>
          <w:numId w:val="37"/>
        </w:numPr>
        <w:spacing w:line="276" w:lineRule="auto"/>
        <w:ind w:left="567" w:hanging="567"/>
        <w:rPr>
          <w:rFonts w:ascii="Cambria" w:hAnsi="Cambria"/>
          <w:sz w:val="22"/>
          <w:szCs w:val="22"/>
        </w:rPr>
      </w:pPr>
      <w:r w:rsidRPr="0070320B">
        <w:rPr>
          <w:rFonts w:ascii="Cambria" w:hAnsi="Cambria"/>
          <w:sz w:val="22"/>
          <w:szCs w:val="22"/>
        </w:rPr>
        <w:t>Oferty zostaną ocenione za pomocą systemu punktowego.</w:t>
      </w:r>
    </w:p>
    <w:p w14:paraId="01C76623" w14:textId="4195EA94" w:rsidR="002F779C" w:rsidRPr="0070320B" w:rsidRDefault="002F779C">
      <w:pPr>
        <w:pStyle w:val="Akapitzlist"/>
        <w:numPr>
          <w:ilvl w:val="0"/>
          <w:numId w:val="37"/>
        </w:numPr>
        <w:spacing w:line="276" w:lineRule="auto"/>
        <w:ind w:left="567" w:hanging="567"/>
        <w:rPr>
          <w:rFonts w:ascii="Cambria" w:hAnsi="Cambria"/>
          <w:sz w:val="22"/>
          <w:szCs w:val="22"/>
        </w:rPr>
      </w:pPr>
      <w:r w:rsidRPr="0070320B">
        <w:rPr>
          <w:rFonts w:ascii="Cambria" w:hAnsi="Cambria"/>
          <w:sz w:val="22"/>
          <w:szCs w:val="22"/>
        </w:rPr>
        <w:t>Punktacja przyznawana ofertom w poszczególnych kryteriach oceny ofert i łączna punktacja będą liczone z dokładnością do dwóch miejsc po przecinku, zgodnie z zasadami arytmetyki.</w:t>
      </w:r>
    </w:p>
    <w:p w14:paraId="4D33B14C" w14:textId="11993AC2" w:rsidR="00BF48BC" w:rsidRPr="0070320B" w:rsidRDefault="00BF48BC">
      <w:pPr>
        <w:pStyle w:val="Akapitzlist"/>
        <w:numPr>
          <w:ilvl w:val="0"/>
          <w:numId w:val="37"/>
        </w:numPr>
        <w:spacing w:line="276" w:lineRule="auto"/>
        <w:ind w:left="567" w:hanging="567"/>
        <w:rPr>
          <w:rFonts w:ascii="Cambria" w:hAnsi="Cambria"/>
          <w:sz w:val="22"/>
          <w:szCs w:val="22"/>
        </w:rPr>
      </w:pPr>
      <w:bookmarkStart w:id="16" w:name="_Hlk73788264"/>
      <w:r w:rsidRPr="0070320B">
        <w:rPr>
          <w:rFonts w:ascii="Cambria" w:hAnsi="Cambria"/>
          <w:sz w:val="22"/>
          <w:szCs w:val="22"/>
        </w:rPr>
        <w:t>Szczegółowe zasady przyznawania punktów</w:t>
      </w:r>
      <w:bookmarkEnd w:id="16"/>
      <w:r w:rsidRPr="0070320B">
        <w:rPr>
          <w:rFonts w:ascii="Cambria" w:hAnsi="Cambria"/>
          <w:sz w:val="22"/>
          <w:szCs w:val="22"/>
        </w:rPr>
        <w:t xml:space="preserve"> w poszczególnych kryteriach oceny ofert:</w:t>
      </w:r>
    </w:p>
    <w:p w14:paraId="3E6FED88" w14:textId="1637EDE3" w:rsidR="00BF48BC" w:rsidRPr="0070320B" w:rsidRDefault="00C67D67">
      <w:pPr>
        <w:pStyle w:val="Akapitzlist"/>
        <w:numPr>
          <w:ilvl w:val="0"/>
          <w:numId w:val="39"/>
        </w:numPr>
        <w:spacing w:line="276" w:lineRule="auto"/>
        <w:ind w:left="1134" w:hanging="567"/>
        <w:rPr>
          <w:rFonts w:ascii="Cambria" w:hAnsi="Cambria"/>
          <w:sz w:val="22"/>
          <w:szCs w:val="22"/>
        </w:rPr>
      </w:pPr>
      <w:r w:rsidRPr="0070320B">
        <w:rPr>
          <w:rFonts w:ascii="Cambria" w:hAnsi="Cambria"/>
          <w:sz w:val="22"/>
          <w:szCs w:val="22"/>
        </w:rPr>
        <w:t>k</w:t>
      </w:r>
      <w:r w:rsidR="00BF48BC" w:rsidRPr="0070320B">
        <w:rPr>
          <w:rFonts w:ascii="Cambria" w:hAnsi="Cambria"/>
          <w:sz w:val="22"/>
          <w:szCs w:val="22"/>
        </w:rPr>
        <w:t xml:space="preserve">ryterium </w:t>
      </w:r>
      <w:r w:rsidRPr="0070320B">
        <w:rPr>
          <w:rFonts w:ascii="Cambria" w:hAnsi="Cambria"/>
          <w:sz w:val="22"/>
          <w:szCs w:val="22"/>
        </w:rPr>
        <w:t>„</w:t>
      </w:r>
      <w:r w:rsidR="00BF48BC" w:rsidRPr="0070320B">
        <w:rPr>
          <w:rFonts w:ascii="Cambria" w:hAnsi="Cambria"/>
          <w:sz w:val="22"/>
          <w:szCs w:val="22"/>
        </w:rPr>
        <w:t>cena</w:t>
      </w:r>
      <w:r w:rsidRPr="0070320B">
        <w:rPr>
          <w:rFonts w:ascii="Cambria" w:hAnsi="Cambria"/>
          <w:sz w:val="22"/>
          <w:szCs w:val="22"/>
        </w:rPr>
        <w:t>”</w:t>
      </w:r>
      <w:r w:rsidR="00BF48BC" w:rsidRPr="0070320B">
        <w:rPr>
          <w:rFonts w:ascii="Cambria" w:hAnsi="Cambria"/>
          <w:sz w:val="22"/>
          <w:szCs w:val="22"/>
        </w:rPr>
        <w:t>:</w:t>
      </w:r>
    </w:p>
    <w:p w14:paraId="0B35C667" w14:textId="02B88F94" w:rsidR="00BF48BC" w:rsidRPr="0070320B" w:rsidRDefault="00BF48BC">
      <w:pPr>
        <w:pStyle w:val="Akapitzlist"/>
        <w:numPr>
          <w:ilvl w:val="0"/>
          <w:numId w:val="40"/>
        </w:numPr>
        <w:spacing w:line="276" w:lineRule="auto"/>
        <w:ind w:left="1701" w:hanging="567"/>
        <w:jc w:val="both"/>
        <w:rPr>
          <w:rFonts w:ascii="Cambria" w:hAnsi="Cambria"/>
          <w:sz w:val="22"/>
          <w:szCs w:val="22"/>
        </w:rPr>
      </w:pPr>
      <w:r w:rsidRPr="0070320B">
        <w:rPr>
          <w:rFonts w:ascii="Cambria" w:hAnsi="Cambria"/>
          <w:sz w:val="22"/>
          <w:szCs w:val="22"/>
        </w:rPr>
        <w:t>ocenie podlega cena brutto oferty podana w formularzu ofertowym, z uwzględnieniem poprawek omyłek rachunkowych i innych omyłek mających wpływ na cenę brutto oferty,</w:t>
      </w:r>
    </w:p>
    <w:p w14:paraId="7A6E50CF" w14:textId="25F2B4AD" w:rsidR="00BF48BC" w:rsidRPr="0070320B" w:rsidRDefault="00C67D67">
      <w:pPr>
        <w:pStyle w:val="Akapitzlist"/>
        <w:numPr>
          <w:ilvl w:val="0"/>
          <w:numId w:val="40"/>
        </w:numPr>
        <w:spacing w:line="276" w:lineRule="auto"/>
        <w:ind w:left="1701" w:hanging="567"/>
        <w:jc w:val="both"/>
        <w:rPr>
          <w:rFonts w:ascii="Cambria" w:hAnsi="Cambria"/>
          <w:sz w:val="22"/>
          <w:szCs w:val="22"/>
        </w:rPr>
      </w:pPr>
      <w:r w:rsidRPr="0070320B">
        <w:rPr>
          <w:rFonts w:ascii="Cambria" w:hAnsi="Cambria"/>
          <w:sz w:val="22"/>
          <w:szCs w:val="22"/>
        </w:rPr>
        <w:lastRenderedPageBreak/>
        <w:t xml:space="preserve">maksymalną liczbę punktów, tj. </w:t>
      </w:r>
      <w:r w:rsidR="0007505F" w:rsidRPr="0070320B">
        <w:rPr>
          <w:rFonts w:ascii="Cambria" w:hAnsi="Cambria"/>
          <w:b/>
          <w:sz w:val="22"/>
          <w:szCs w:val="22"/>
        </w:rPr>
        <w:t>100</w:t>
      </w:r>
      <w:r w:rsidRPr="0070320B">
        <w:rPr>
          <w:rFonts w:ascii="Cambria" w:hAnsi="Cambria"/>
          <w:b/>
          <w:sz w:val="22"/>
          <w:szCs w:val="22"/>
        </w:rPr>
        <w:t xml:space="preserve"> punktów</w:t>
      </w:r>
      <w:r w:rsidRPr="0070320B">
        <w:rPr>
          <w:rFonts w:ascii="Cambria" w:hAnsi="Cambria"/>
          <w:sz w:val="22"/>
          <w:szCs w:val="22"/>
        </w:rPr>
        <w:t xml:space="preserve"> otrzyma oferta z najniższą ceną brutto, natomiast pozostałe oferty otrzymają punkty wynikające z przeliczeń arytmetycznych, zgodnie z poniższym wzorem:</w:t>
      </w:r>
    </w:p>
    <w:p w14:paraId="1C44D3DF" w14:textId="5F7950E7" w:rsidR="00C67D67" w:rsidRPr="001558B7" w:rsidRDefault="00C67D67" w:rsidP="00835E40">
      <w:pPr>
        <w:pStyle w:val="Akapitzlist"/>
        <w:spacing w:line="276" w:lineRule="auto"/>
        <w:ind w:left="1701"/>
        <w:jc w:val="both"/>
        <w:rPr>
          <w:rFonts w:ascii="Cambria" w:hAnsi="Cambria"/>
          <w:sz w:val="22"/>
          <w:szCs w:val="22"/>
        </w:rPr>
      </w:pPr>
      <w:r w:rsidRPr="001558B7">
        <w:rPr>
          <w:rFonts w:ascii="Cambria" w:hAnsi="Cambria"/>
          <w:sz w:val="22"/>
          <w:szCs w:val="22"/>
        </w:rPr>
        <w:t xml:space="preserve">C= </w:t>
      </w:r>
      <w:r w:rsidR="00776ED0" w:rsidRPr="001558B7">
        <w:rPr>
          <w:rFonts w:ascii="Cambria" w:hAnsi="Cambria"/>
          <w:sz w:val="22"/>
          <w:szCs w:val="22"/>
        </w:rPr>
        <w:t>(</w:t>
      </w:r>
      <w:proofErr w:type="spellStart"/>
      <w:r w:rsidRPr="001558B7">
        <w:rPr>
          <w:rFonts w:ascii="Cambria" w:hAnsi="Cambria"/>
          <w:sz w:val="22"/>
          <w:szCs w:val="22"/>
        </w:rPr>
        <w:t>Cmin</w:t>
      </w:r>
      <w:proofErr w:type="spellEnd"/>
      <w:r w:rsidRPr="001558B7">
        <w:rPr>
          <w:rFonts w:ascii="Cambria" w:hAnsi="Cambria"/>
          <w:sz w:val="22"/>
          <w:szCs w:val="22"/>
        </w:rPr>
        <w:t xml:space="preserve"> / </w:t>
      </w:r>
      <w:proofErr w:type="spellStart"/>
      <w:r w:rsidRPr="001558B7">
        <w:rPr>
          <w:rFonts w:ascii="Cambria" w:hAnsi="Cambria"/>
          <w:sz w:val="22"/>
          <w:szCs w:val="22"/>
        </w:rPr>
        <w:t>Cob</w:t>
      </w:r>
      <w:proofErr w:type="spellEnd"/>
      <w:r w:rsidR="00776ED0" w:rsidRPr="001558B7">
        <w:rPr>
          <w:rFonts w:ascii="Cambria" w:hAnsi="Cambria"/>
          <w:sz w:val="22"/>
          <w:szCs w:val="22"/>
        </w:rPr>
        <w:t>)</w:t>
      </w:r>
      <w:r w:rsidRPr="001558B7">
        <w:rPr>
          <w:rFonts w:ascii="Cambria" w:hAnsi="Cambria"/>
          <w:sz w:val="22"/>
          <w:szCs w:val="22"/>
        </w:rPr>
        <w:t xml:space="preserve"> x R,</w:t>
      </w:r>
    </w:p>
    <w:p w14:paraId="43F7B73C" w14:textId="50E1A5F3" w:rsidR="00C67D67" w:rsidRPr="0070320B" w:rsidRDefault="00C67D67" w:rsidP="00835E40">
      <w:pPr>
        <w:pStyle w:val="Akapitzlist"/>
        <w:spacing w:line="276" w:lineRule="auto"/>
        <w:ind w:left="1701"/>
        <w:jc w:val="both"/>
        <w:rPr>
          <w:rFonts w:ascii="Cambria" w:hAnsi="Cambria"/>
          <w:sz w:val="22"/>
          <w:szCs w:val="22"/>
        </w:rPr>
      </w:pPr>
      <w:r w:rsidRPr="0070320B">
        <w:rPr>
          <w:rFonts w:ascii="Cambria" w:hAnsi="Cambria"/>
          <w:sz w:val="22"/>
          <w:szCs w:val="22"/>
        </w:rPr>
        <w:t>gdzie:</w:t>
      </w:r>
    </w:p>
    <w:p w14:paraId="0D6FDBFB" w14:textId="77777777" w:rsidR="00C67D67" w:rsidRPr="0070320B" w:rsidRDefault="00C67D67" w:rsidP="00835E40">
      <w:pPr>
        <w:spacing w:line="276" w:lineRule="auto"/>
        <w:ind w:left="1701"/>
        <w:jc w:val="both"/>
        <w:rPr>
          <w:rFonts w:ascii="Cambria" w:hAnsi="Cambria"/>
          <w:sz w:val="22"/>
          <w:szCs w:val="22"/>
        </w:rPr>
      </w:pPr>
      <w:r w:rsidRPr="0070320B">
        <w:rPr>
          <w:rFonts w:ascii="Cambria" w:hAnsi="Cambria"/>
          <w:sz w:val="22"/>
          <w:szCs w:val="22"/>
        </w:rPr>
        <w:t>C – liczba punktów przyznanych ofercie w kryterium Cena brutto oferty</w:t>
      </w:r>
    </w:p>
    <w:p w14:paraId="1756E56E" w14:textId="77777777" w:rsidR="00C67D67" w:rsidRPr="0070320B" w:rsidRDefault="00C67D67" w:rsidP="00835E40">
      <w:pPr>
        <w:spacing w:line="276" w:lineRule="auto"/>
        <w:ind w:left="1701"/>
        <w:jc w:val="both"/>
        <w:rPr>
          <w:rFonts w:ascii="Cambria" w:hAnsi="Cambria"/>
          <w:sz w:val="22"/>
          <w:szCs w:val="22"/>
        </w:rPr>
      </w:pPr>
      <w:proofErr w:type="spellStart"/>
      <w:r w:rsidRPr="0070320B">
        <w:rPr>
          <w:rFonts w:ascii="Cambria" w:hAnsi="Cambria"/>
          <w:sz w:val="22"/>
          <w:szCs w:val="22"/>
        </w:rPr>
        <w:t>Cmin</w:t>
      </w:r>
      <w:proofErr w:type="spellEnd"/>
      <w:r w:rsidRPr="0070320B">
        <w:rPr>
          <w:rFonts w:ascii="Cambria" w:hAnsi="Cambria"/>
          <w:sz w:val="22"/>
          <w:szCs w:val="22"/>
        </w:rPr>
        <w:t xml:space="preserve"> – najniższa zaoferowana cena brutto oferty</w:t>
      </w:r>
    </w:p>
    <w:p w14:paraId="7BAC7E1B" w14:textId="77777777" w:rsidR="00C67D67" w:rsidRPr="0070320B" w:rsidRDefault="00C67D67" w:rsidP="00835E40">
      <w:pPr>
        <w:spacing w:line="276" w:lineRule="auto"/>
        <w:ind w:left="1701"/>
        <w:jc w:val="both"/>
        <w:rPr>
          <w:rFonts w:ascii="Cambria" w:hAnsi="Cambria"/>
          <w:sz w:val="22"/>
          <w:szCs w:val="22"/>
        </w:rPr>
      </w:pPr>
      <w:proofErr w:type="spellStart"/>
      <w:r w:rsidRPr="0070320B">
        <w:rPr>
          <w:rFonts w:ascii="Cambria" w:hAnsi="Cambria"/>
          <w:sz w:val="22"/>
          <w:szCs w:val="22"/>
        </w:rPr>
        <w:t>Cob</w:t>
      </w:r>
      <w:proofErr w:type="spellEnd"/>
      <w:r w:rsidRPr="0070320B">
        <w:rPr>
          <w:rFonts w:ascii="Cambria" w:hAnsi="Cambria"/>
          <w:sz w:val="22"/>
          <w:szCs w:val="22"/>
        </w:rPr>
        <w:t xml:space="preserve"> – Cena brutto oferty zaoferowana w badanej ofercie</w:t>
      </w:r>
    </w:p>
    <w:p w14:paraId="236EC726" w14:textId="4B7FB1F6" w:rsidR="00C67D67" w:rsidRPr="0070320B" w:rsidRDefault="00C67D67" w:rsidP="00835E40">
      <w:pPr>
        <w:spacing w:line="276" w:lineRule="auto"/>
        <w:ind w:left="1701"/>
        <w:jc w:val="both"/>
        <w:rPr>
          <w:rFonts w:ascii="Cambria" w:hAnsi="Cambria"/>
          <w:sz w:val="22"/>
          <w:szCs w:val="22"/>
        </w:rPr>
      </w:pPr>
      <w:r w:rsidRPr="0070320B">
        <w:rPr>
          <w:rFonts w:ascii="Cambria" w:hAnsi="Cambria"/>
          <w:sz w:val="22"/>
          <w:szCs w:val="22"/>
        </w:rPr>
        <w:t>R – ranga (waga kryterium);</w:t>
      </w:r>
    </w:p>
    <w:p w14:paraId="433A02E2" w14:textId="743268D2" w:rsidR="002F779C" w:rsidRPr="0070320B" w:rsidRDefault="002F779C">
      <w:pPr>
        <w:pStyle w:val="Akapitzlist"/>
        <w:numPr>
          <w:ilvl w:val="0"/>
          <w:numId w:val="37"/>
        </w:numPr>
        <w:spacing w:line="276" w:lineRule="auto"/>
        <w:ind w:left="567" w:hanging="567"/>
        <w:jc w:val="both"/>
        <w:rPr>
          <w:rFonts w:ascii="Cambria" w:hAnsi="Cambria"/>
          <w:sz w:val="22"/>
          <w:szCs w:val="22"/>
        </w:rPr>
      </w:pPr>
      <w:r w:rsidRPr="0070320B">
        <w:rPr>
          <w:rFonts w:ascii="Cambria" w:hAnsi="Cambria" w:cs="Corbel"/>
          <w:sz w:val="22"/>
          <w:szCs w:val="22"/>
        </w:rPr>
        <w:t>Za ofertę najkorzystniejszą uznana zostanie oferta, która uzyska najwyższą (największą) liczbę punktów w kryterium cena (ocena w kryterium cena równa się całkowitej ocenie oferty).</w:t>
      </w:r>
    </w:p>
    <w:p w14:paraId="41E097D5" w14:textId="43B03DEE" w:rsidR="002F779C" w:rsidRPr="0070320B" w:rsidRDefault="002F779C">
      <w:pPr>
        <w:pStyle w:val="Akapitzlist"/>
        <w:numPr>
          <w:ilvl w:val="0"/>
          <w:numId w:val="37"/>
        </w:numPr>
        <w:spacing w:line="276" w:lineRule="auto"/>
        <w:ind w:left="567" w:hanging="567"/>
        <w:jc w:val="both"/>
        <w:rPr>
          <w:rFonts w:ascii="Cambria" w:hAnsi="Cambria"/>
          <w:sz w:val="22"/>
          <w:szCs w:val="22"/>
        </w:rPr>
      </w:pPr>
      <w:r w:rsidRPr="0070320B">
        <w:rPr>
          <w:rFonts w:ascii="Cambria" w:hAnsi="Cambria"/>
          <w:sz w:val="22"/>
          <w:szCs w:val="22"/>
        </w:rPr>
        <w:t>Jeżeli w niniejszym postępowaniu o udzielenie zamówienia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3530DDC5" w14:textId="1FCAE6B1" w:rsidR="002F779C" w:rsidRPr="0070320B" w:rsidRDefault="002F779C">
      <w:pPr>
        <w:pStyle w:val="Akapitzlist"/>
        <w:numPr>
          <w:ilvl w:val="0"/>
          <w:numId w:val="37"/>
        </w:numPr>
        <w:spacing w:line="276" w:lineRule="auto"/>
        <w:ind w:left="567" w:hanging="567"/>
        <w:jc w:val="both"/>
        <w:rPr>
          <w:rFonts w:ascii="Cambria" w:hAnsi="Cambria"/>
          <w:sz w:val="22"/>
          <w:szCs w:val="22"/>
        </w:rPr>
      </w:pPr>
      <w:r w:rsidRPr="0070320B">
        <w:rPr>
          <w:rFonts w:ascii="Cambria" w:hAnsi="Cambria"/>
          <w:sz w:val="22"/>
          <w:szCs w:val="22"/>
        </w:rPr>
        <w:t xml:space="preserve">Wykonawcy, składając oferty dodatkowe, nie mogą oferować cen wyższych niż zaoferowane </w:t>
      </w:r>
      <w:r w:rsidR="009F6149" w:rsidRPr="0070320B">
        <w:rPr>
          <w:rFonts w:ascii="Cambria" w:hAnsi="Cambria"/>
          <w:sz w:val="22"/>
          <w:szCs w:val="22"/>
        </w:rPr>
        <w:br/>
      </w:r>
      <w:r w:rsidRPr="0070320B">
        <w:rPr>
          <w:rFonts w:ascii="Cambria" w:hAnsi="Cambria"/>
          <w:sz w:val="22"/>
          <w:szCs w:val="22"/>
        </w:rPr>
        <w:t>w uprzednio złożonych przez nich ofertach.</w:t>
      </w:r>
    </w:p>
    <w:p w14:paraId="5F283931" w14:textId="61AFF6E4" w:rsidR="002F779C" w:rsidRPr="0070320B" w:rsidRDefault="002F779C">
      <w:pPr>
        <w:pStyle w:val="Akapitzlist"/>
        <w:numPr>
          <w:ilvl w:val="0"/>
          <w:numId w:val="37"/>
        </w:numPr>
        <w:spacing w:line="276" w:lineRule="auto"/>
        <w:ind w:left="567" w:hanging="567"/>
        <w:jc w:val="both"/>
        <w:rPr>
          <w:rFonts w:ascii="Cambria" w:hAnsi="Cambria"/>
          <w:sz w:val="22"/>
          <w:szCs w:val="22"/>
        </w:rPr>
      </w:pPr>
      <w:r w:rsidRPr="0070320B">
        <w:rPr>
          <w:rFonts w:ascii="Cambria" w:hAnsi="Cambria" w:cs="Corbel"/>
          <w:sz w:val="22"/>
          <w:szCs w:val="22"/>
        </w:rPr>
        <w:t>W toku badania i oceny ofert Zamawiający może żądać od Wykonawcy wyjaśnień dotyczących treści złożonej oferty, w tym zaoferowanej ceny.</w:t>
      </w:r>
    </w:p>
    <w:p w14:paraId="369F81D7" w14:textId="4600D99C" w:rsidR="002F779C" w:rsidRPr="0070320B" w:rsidRDefault="002F779C">
      <w:pPr>
        <w:pStyle w:val="Akapitzlist"/>
        <w:numPr>
          <w:ilvl w:val="0"/>
          <w:numId w:val="37"/>
        </w:numPr>
        <w:spacing w:line="276" w:lineRule="auto"/>
        <w:ind w:left="567" w:hanging="567"/>
        <w:jc w:val="both"/>
        <w:rPr>
          <w:rFonts w:ascii="Cambria" w:hAnsi="Cambria"/>
          <w:sz w:val="22"/>
          <w:szCs w:val="22"/>
        </w:rPr>
      </w:pPr>
      <w:r w:rsidRPr="0070320B">
        <w:rPr>
          <w:rFonts w:ascii="Cambria" w:hAnsi="Cambria"/>
          <w:bCs/>
          <w:sz w:val="22"/>
          <w:szCs w:val="22"/>
        </w:rPr>
        <w:t xml:space="preserve">Oczywiste omyłki pisarskie i rachunkowe, zgodnie z art. 223 ust. 2 pkt 1 i 2 ustawy Pzp, zostaną poprawione przez Zamawiającego, a informacja o tej czynności zostanie przesłana do Wykonawcy, </w:t>
      </w:r>
      <w:r w:rsidR="009F6149" w:rsidRPr="0070320B">
        <w:rPr>
          <w:rFonts w:ascii="Cambria" w:hAnsi="Cambria"/>
          <w:bCs/>
          <w:sz w:val="22"/>
          <w:szCs w:val="22"/>
        </w:rPr>
        <w:br/>
      </w:r>
      <w:r w:rsidRPr="0070320B">
        <w:rPr>
          <w:rFonts w:ascii="Cambria" w:hAnsi="Cambria"/>
          <w:bCs/>
          <w:sz w:val="22"/>
          <w:szCs w:val="22"/>
        </w:rPr>
        <w:t>w którego ofercie dokonano poprawek.</w:t>
      </w:r>
    </w:p>
    <w:p w14:paraId="5503D099" w14:textId="4540B2FC" w:rsidR="002F779C" w:rsidRPr="0070320B" w:rsidRDefault="009F6149">
      <w:pPr>
        <w:pStyle w:val="Akapitzlist"/>
        <w:numPr>
          <w:ilvl w:val="0"/>
          <w:numId w:val="37"/>
        </w:numPr>
        <w:spacing w:line="276" w:lineRule="auto"/>
        <w:ind w:left="567" w:hanging="567"/>
        <w:jc w:val="both"/>
        <w:rPr>
          <w:rFonts w:ascii="Cambria" w:hAnsi="Cambria"/>
          <w:sz w:val="22"/>
          <w:szCs w:val="22"/>
        </w:rPr>
      </w:pPr>
      <w:r w:rsidRPr="0070320B">
        <w:rPr>
          <w:rFonts w:ascii="Cambria" w:hAnsi="Cambria"/>
          <w:sz w:val="22"/>
          <w:szCs w:val="22"/>
        </w:rPr>
        <w:t xml:space="preserve">Inne omyłki polegające na niezgodności oferty z dokumentami zamówienia, niepowodujące istotnych zmian w treści oferty, o którym mowa w art. 223 ust. 2 pkt 3 ustawy Pzp, zostaną poprawione przez Zamawiającego, </w:t>
      </w:r>
      <w:r w:rsidRPr="0070320B">
        <w:rPr>
          <w:rFonts w:ascii="Cambria" w:hAnsi="Cambria"/>
          <w:bCs/>
          <w:sz w:val="22"/>
          <w:szCs w:val="22"/>
        </w:rPr>
        <w:t xml:space="preserve">a informacja o tej czynności zostanie przesłana do Wykonawcy, w którego ofercie dokonano poprawek. W przypadku, o którym mowa w zdaniu pierwszym </w:t>
      </w:r>
      <w:r w:rsidRPr="0070320B">
        <w:rPr>
          <w:rFonts w:ascii="Cambria" w:hAnsi="Cambria"/>
          <w:sz w:val="22"/>
          <w:szCs w:val="22"/>
        </w:rPr>
        <w:t>Zamawiający wyznacza Wykonawcy odpowiedni termin na wyrażenie zgody na poprawienie w ofercie omyłki lub zakwestionowanie sposobu jej poprawienia. Brak odpowiedzi w wyznaczonym terminie uznaje się za wyrażenie zgody na poprawienie omyłki.</w:t>
      </w:r>
    </w:p>
    <w:p w14:paraId="55DD2051" w14:textId="77777777" w:rsidR="002F779C" w:rsidRPr="0070320B" w:rsidRDefault="002F779C" w:rsidP="00835E40">
      <w:pPr>
        <w:spacing w:line="276" w:lineRule="auto"/>
        <w:jc w:val="both"/>
        <w:rPr>
          <w:rFonts w:ascii="Cambria" w:hAnsi="Cambria"/>
          <w:sz w:val="22"/>
          <w:szCs w:val="22"/>
        </w:rPr>
      </w:pPr>
    </w:p>
    <w:p w14:paraId="4E7A20F5" w14:textId="7E451425" w:rsidR="009F6149" w:rsidRPr="008470C0" w:rsidRDefault="009F6149" w:rsidP="00835E40">
      <w:pPr>
        <w:spacing w:line="276" w:lineRule="auto"/>
        <w:jc w:val="both"/>
        <w:rPr>
          <w:rFonts w:ascii="Cambria" w:hAnsi="Cambria"/>
          <w:b/>
          <w:bCs/>
          <w:color w:val="FF0000"/>
          <w:sz w:val="22"/>
          <w:szCs w:val="22"/>
        </w:rPr>
      </w:pPr>
      <w:r w:rsidRPr="008470C0">
        <w:rPr>
          <w:rFonts w:ascii="Cambria" w:hAnsi="Cambria"/>
          <w:b/>
          <w:bCs/>
          <w:color w:val="FF0000"/>
          <w:sz w:val="22"/>
          <w:szCs w:val="22"/>
        </w:rPr>
        <w:t>Rozdział XXIII.</w:t>
      </w:r>
      <w:r w:rsidR="008470C0" w:rsidRPr="008470C0">
        <w:rPr>
          <w:rFonts w:ascii="Cambria" w:hAnsi="Cambria"/>
          <w:b/>
          <w:bCs/>
          <w:color w:val="FF0000"/>
          <w:sz w:val="22"/>
          <w:szCs w:val="22"/>
        </w:rPr>
        <w:t xml:space="preserve"> </w:t>
      </w:r>
      <w:r w:rsidRPr="008470C0">
        <w:rPr>
          <w:rFonts w:ascii="Cambria" w:hAnsi="Cambria"/>
          <w:b/>
          <w:bCs/>
          <w:color w:val="FF0000"/>
          <w:sz w:val="22"/>
          <w:szCs w:val="22"/>
        </w:rPr>
        <w:t>Informacje o formalnościach, jakie muszą zostać dopełnione po wyborze oferty w celu zawarcia umowy w sprawie zamówienia publicznego.</w:t>
      </w:r>
    </w:p>
    <w:p w14:paraId="70B31C1A" w14:textId="3A5AE8B6" w:rsidR="005D7A2F" w:rsidRPr="0070320B" w:rsidRDefault="009F6149">
      <w:pPr>
        <w:pStyle w:val="Akapitzlist"/>
        <w:numPr>
          <w:ilvl w:val="0"/>
          <w:numId w:val="41"/>
        </w:numPr>
        <w:spacing w:line="276" w:lineRule="auto"/>
        <w:ind w:left="567" w:hanging="567"/>
        <w:jc w:val="both"/>
        <w:rPr>
          <w:rFonts w:ascii="Cambria" w:hAnsi="Cambria"/>
          <w:sz w:val="22"/>
          <w:szCs w:val="22"/>
        </w:rPr>
      </w:pPr>
      <w:r w:rsidRPr="0070320B">
        <w:rPr>
          <w:rFonts w:ascii="Cambria" w:hAnsi="Cambria" w:cs="Trebuchet MS"/>
          <w:sz w:val="22"/>
          <w:szCs w:val="22"/>
        </w:rPr>
        <w:t>Zamawiają</w:t>
      </w:r>
      <w:r w:rsidRPr="0070320B">
        <w:rPr>
          <w:rFonts w:ascii="Cambria" w:hAnsi="Cambria" w:cs="Arial"/>
          <w:sz w:val="22"/>
          <w:szCs w:val="22"/>
        </w:rPr>
        <w:t>c</w:t>
      </w:r>
      <w:r w:rsidRPr="0070320B">
        <w:rPr>
          <w:rFonts w:ascii="Cambria" w:hAnsi="Cambria" w:cs="Trebuchet MS"/>
          <w:sz w:val="22"/>
          <w:szCs w:val="22"/>
        </w:rPr>
        <w:t>y zawiera umowę</w:t>
      </w:r>
      <w:r w:rsidRPr="0070320B">
        <w:rPr>
          <w:rFonts w:ascii="Cambria" w:hAnsi="Cambria" w:cs="Arial"/>
          <w:sz w:val="22"/>
          <w:szCs w:val="22"/>
        </w:rPr>
        <w:t xml:space="preserve"> </w:t>
      </w:r>
      <w:r w:rsidRPr="0070320B">
        <w:rPr>
          <w:rFonts w:ascii="Cambria" w:hAnsi="Cambria" w:cs="Trebuchet MS"/>
          <w:sz w:val="22"/>
          <w:szCs w:val="22"/>
        </w:rPr>
        <w:t>w sprawie zamó</w:t>
      </w:r>
      <w:r w:rsidRPr="0070320B">
        <w:rPr>
          <w:rFonts w:ascii="Cambria" w:hAnsi="Cambria" w:cs="Arial"/>
          <w:sz w:val="22"/>
          <w:szCs w:val="22"/>
        </w:rPr>
        <w:t>w</w:t>
      </w:r>
      <w:r w:rsidRPr="0070320B">
        <w:rPr>
          <w:rFonts w:ascii="Cambria" w:hAnsi="Cambria" w:cs="Trebuchet MS"/>
          <w:sz w:val="22"/>
          <w:szCs w:val="22"/>
        </w:rPr>
        <w:t>ienie publicznego, z uwzglę</w:t>
      </w:r>
      <w:r w:rsidRPr="0070320B">
        <w:rPr>
          <w:rFonts w:ascii="Cambria" w:hAnsi="Cambria" w:cs="Arial"/>
          <w:sz w:val="22"/>
          <w:szCs w:val="22"/>
        </w:rPr>
        <w:t>d</w:t>
      </w:r>
      <w:r w:rsidRPr="0070320B">
        <w:rPr>
          <w:rFonts w:ascii="Cambria" w:hAnsi="Cambria" w:cs="Trebuchet MS"/>
          <w:sz w:val="22"/>
          <w:szCs w:val="22"/>
        </w:rPr>
        <w:t>nieniem art. 577 ustawy Pzp, w terminie nie kró</w:t>
      </w:r>
      <w:r w:rsidRPr="0070320B">
        <w:rPr>
          <w:rFonts w:ascii="Cambria" w:hAnsi="Cambria" w:cs="Arial"/>
          <w:sz w:val="22"/>
          <w:szCs w:val="22"/>
        </w:rPr>
        <w:t>t</w:t>
      </w:r>
      <w:r w:rsidRPr="0070320B">
        <w:rPr>
          <w:rFonts w:ascii="Cambria" w:hAnsi="Cambria" w:cs="Trebuchet MS"/>
          <w:sz w:val="22"/>
          <w:szCs w:val="22"/>
        </w:rPr>
        <w:t>szym niż</w:t>
      </w:r>
      <w:r w:rsidRPr="0070320B">
        <w:rPr>
          <w:rFonts w:ascii="Cambria" w:hAnsi="Cambria" w:cs="Arial"/>
          <w:sz w:val="22"/>
          <w:szCs w:val="22"/>
        </w:rPr>
        <w:t xml:space="preserve"> </w:t>
      </w:r>
      <w:r w:rsidRPr="0070320B">
        <w:rPr>
          <w:rFonts w:ascii="Cambria" w:hAnsi="Cambria" w:cs="Trebuchet MS"/>
          <w:sz w:val="22"/>
          <w:szCs w:val="22"/>
        </w:rPr>
        <w:t>10 dni od dnia przesłania zawiadomienia o wyborze najkorzystniejszej oferty, jeż</w:t>
      </w:r>
      <w:r w:rsidRPr="0070320B">
        <w:rPr>
          <w:rFonts w:ascii="Cambria" w:hAnsi="Cambria" w:cs="Arial"/>
          <w:sz w:val="22"/>
          <w:szCs w:val="22"/>
        </w:rPr>
        <w:t>e</w:t>
      </w:r>
      <w:r w:rsidRPr="0070320B">
        <w:rPr>
          <w:rFonts w:ascii="Cambria" w:hAnsi="Cambria" w:cs="Trebuchet MS"/>
          <w:sz w:val="22"/>
          <w:szCs w:val="22"/>
        </w:rPr>
        <w:t>li zawiadomienie to zostało przesłane przy uż</w:t>
      </w:r>
      <w:r w:rsidRPr="0070320B">
        <w:rPr>
          <w:rFonts w:ascii="Cambria" w:hAnsi="Cambria" w:cs="Arial"/>
          <w:sz w:val="22"/>
          <w:szCs w:val="22"/>
        </w:rPr>
        <w:t>y</w:t>
      </w:r>
      <w:r w:rsidRPr="0070320B">
        <w:rPr>
          <w:rFonts w:ascii="Cambria" w:hAnsi="Cambria" w:cs="Trebuchet MS"/>
          <w:sz w:val="22"/>
          <w:szCs w:val="22"/>
        </w:rPr>
        <w:t>ciu ś</w:t>
      </w:r>
      <w:r w:rsidRPr="0070320B">
        <w:rPr>
          <w:rFonts w:ascii="Cambria" w:hAnsi="Cambria" w:cs="Arial"/>
          <w:sz w:val="22"/>
          <w:szCs w:val="22"/>
        </w:rPr>
        <w:t>r</w:t>
      </w:r>
      <w:r w:rsidRPr="0070320B">
        <w:rPr>
          <w:rFonts w:ascii="Cambria" w:hAnsi="Cambria" w:cs="Trebuchet MS"/>
          <w:sz w:val="22"/>
          <w:szCs w:val="22"/>
        </w:rPr>
        <w:t>odków komunikacji elektronicznej, albo 15 dni, jeż</w:t>
      </w:r>
      <w:r w:rsidRPr="0070320B">
        <w:rPr>
          <w:rFonts w:ascii="Cambria" w:hAnsi="Cambria" w:cs="Arial"/>
          <w:sz w:val="22"/>
          <w:szCs w:val="22"/>
        </w:rPr>
        <w:t>e</w:t>
      </w:r>
      <w:r w:rsidRPr="0070320B">
        <w:rPr>
          <w:rFonts w:ascii="Cambria" w:hAnsi="Cambria" w:cs="Trebuchet MS"/>
          <w:sz w:val="22"/>
          <w:szCs w:val="22"/>
        </w:rPr>
        <w:t>li zostało przesłane w inny sposó</w:t>
      </w:r>
      <w:r w:rsidRPr="0070320B">
        <w:rPr>
          <w:rFonts w:ascii="Cambria" w:hAnsi="Cambria" w:cs="Arial"/>
          <w:sz w:val="22"/>
          <w:szCs w:val="22"/>
        </w:rPr>
        <w:t>b.</w:t>
      </w:r>
    </w:p>
    <w:p w14:paraId="4C9E6B41" w14:textId="1ECF5B21" w:rsidR="009F6149" w:rsidRPr="0070320B" w:rsidRDefault="009F6149">
      <w:pPr>
        <w:pStyle w:val="Akapitzlist"/>
        <w:numPr>
          <w:ilvl w:val="0"/>
          <w:numId w:val="41"/>
        </w:numPr>
        <w:spacing w:line="276" w:lineRule="auto"/>
        <w:ind w:left="567" w:hanging="567"/>
        <w:jc w:val="both"/>
        <w:rPr>
          <w:rFonts w:ascii="Cambria" w:hAnsi="Cambria"/>
          <w:sz w:val="22"/>
          <w:szCs w:val="22"/>
        </w:rPr>
      </w:pPr>
      <w:r w:rsidRPr="0070320B">
        <w:rPr>
          <w:rFonts w:ascii="Cambria" w:hAnsi="Cambria" w:cs="Trebuchet MS"/>
          <w:sz w:val="22"/>
          <w:szCs w:val="22"/>
        </w:rPr>
        <w:t>Zamawiają</w:t>
      </w:r>
      <w:r w:rsidRPr="0070320B">
        <w:rPr>
          <w:rFonts w:ascii="Cambria" w:hAnsi="Cambria" w:cs="Arial"/>
          <w:sz w:val="22"/>
          <w:szCs w:val="22"/>
        </w:rPr>
        <w:t>c</w:t>
      </w:r>
      <w:r w:rsidRPr="0070320B">
        <w:rPr>
          <w:rFonts w:ascii="Cambria" w:hAnsi="Cambria" w:cs="Trebuchet MS"/>
          <w:sz w:val="22"/>
          <w:szCs w:val="22"/>
        </w:rPr>
        <w:t>y moż</w:t>
      </w:r>
      <w:r w:rsidRPr="0070320B">
        <w:rPr>
          <w:rFonts w:ascii="Cambria" w:hAnsi="Cambria" w:cs="Arial"/>
          <w:sz w:val="22"/>
          <w:szCs w:val="22"/>
        </w:rPr>
        <w:t>e</w:t>
      </w:r>
      <w:r w:rsidRPr="0070320B">
        <w:rPr>
          <w:rFonts w:ascii="Cambria" w:hAnsi="Cambria" w:cs="Trebuchet MS"/>
          <w:sz w:val="22"/>
          <w:szCs w:val="22"/>
        </w:rPr>
        <w:t xml:space="preserve"> zawrzeć umowę w sprawie zamó</w:t>
      </w:r>
      <w:r w:rsidRPr="0070320B">
        <w:rPr>
          <w:rFonts w:ascii="Cambria" w:hAnsi="Cambria" w:cs="Arial"/>
          <w:sz w:val="22"/>
          <w:szCs w:val="22"/>
        </w:rPr>
        <w:t>w</w:t>
      </w:r>
      <w:r w:rsidRPr="0070320B">
        <w:rPr>
          <w:rFonts w:ascii="Cambria" w:hAnsi="Cambria" w:cs="Trebuchet MS"/>
          <w:sz w:val="22"/>
          <w:szCs w:val="22"/>
        </w:rPr>
        <w:t xml:space="preserve">ienia publicznego przed upływem terminu, </w:t>
      </w:r>
      <w:r w:rsidRPr="0070320B">
        <w:rPr>
          <w:rFonts w:ascii="Cambria" w:hAnsi="Cambria" w:cs="Trebuchet MS"/>
          <w:sz w:val="22"/>
          <w:szCs w:val="22"/>
        </w:rPr>
        <w:br/>
        <w:t>o któ</w:t>
      </w:r>
      <w:r w:rsidRPr="0070320B">
        <w:rPr>
          <w:rFonts w:ascii="Cambria" w:hAnsi="Cambria" w:cs="Arial"/>
          <w:sz w:val="22"/>
          <w:szCs w:val="22"/>
        </w:rPr>
        <w:t>r</w:t>
      </w:r>
      <w:r w:rsidRPr="0070320B">
        <w:rPr>
          <w:rFonts w:ascii="Cambria" w:hAnsi="Cambria" w:cs="Trebuchet MS"/>
          <w:sz w:val="22"/>
          <w:szCs w:val="22"/>
        </w:rPr>
        <w:t>ym mowa w ust. 1, jeż</w:t>
      </w:r>
      <w:r w:rsidRPr="0070320B">
        <w:rPr>
          <w:rFonts w:ascii="Cambria" w:hAnsi="Cambria" w:cs="Arial"/>
          <w:sz w:val="22"/>
          <w:szCs w:val="22"/>
        </w:rPr>
        <w:t>e</w:t>
      </w:r>
      <w:r w:rsidRPr="0070320B">
        <w:rPr>
          <w:rFonts w:ascii="Cambria" w:hAnsi="Cambria" w:cs="Trebuchet MS"/>
          <w:sz w:val="22"/>
          <w:szCs w:val="22"/>
        </w:rPr>
        <w:t>li w postę</w:t>
      </w:r>
      <w:r w:rsidRPr="0070320B">
        <w:rPr>
          <w:rFonts w:ascii="Cambria" w:hAnsi="Cambria" w:cs="Arial"/>
          <w:sz w:val="22"/>
          <w:szCs w:val="22"/>
        </w:rPr>
        <w:t>p</w:t>
      </w:r>
      <w:r w:rsidRPr="0070320B">
        <w:rPr>
          <w:rFonts w:ascii="Cambria" w:hAnsi="Cambria" w:cs="Trebuchet MS"/>
          <w:sz w:val="22"/>
          <w:szCs w:val="22"/>
        </w:rPr>
        <w:t>owaniu o udzielenie zamó</w:t>
      </w:r>
      <w:r w:rsidRPr="0070320B">
        <w:rPr>
          <w:rFonts w:ascii="Cambria" w:hAnsi="Cambria" w:cs="Arial"/>
          <w:sz w:val="22"/>
          <w:szCs w:val="22"/>
        </w:rPr>
        <w:t>w</w:t>
      </w:r>
      <w:r w:rsidRPr="0070320B">
        <w:rPr>
          <w:rFonts w:ascii="Cambria" w:hAnsi="Cambria" w:cs="Trebuchet MS"/>
          <w:sz w:val="22"/>
          <w:szCs w:val="22"/>
        </w:rPr>
        <w:t>ienie złoż</w:t>
      </w:r>
      <w:r w:rsidRPr="0070320B">
        <w:rPr>
          <w:rFonts w:ascii="Cambria" w:hAnsi="Cambria" w:cs="Arial"/>
          <w:sz w:val="22"/>
          <w:szCs w:val="22"/>
        </w:rPr>
        <w:t>o</w:t>
      </w:r>
      <w:r w:rsidRPr="0070320B">
        <w:rPr>
          <w:rFonts w:ascii="Cambria" w:hAnsi="Cambria" w:cs="Trebuchet MS"/>
          <w:sz w:val="22"/>
          <w:szCs w:val="22"/>
        </w:rPr>
        <w:t>no tylko jedną ofertę.</w:t>
      </w:r>
    </w:p>
    <w:p w14:paraId="13E7B72A" w14:textId="30507E26" w:rsidR="009F6149" w:rsidRPr="0070320B" w:rsidRDefault="009F6149">
      <w:pPr>
        <w:pStyle w:val="Akapitzlist"/>
        <w:numPr>
          <w:ilvl w:val="0"/>
          <w:numId w:val="41"/>
        </w:numPr>
        <w:spacing w:line="276" w:lineRule="auto"/>
        <w:ind w:left="567" w:hanging="567"/>
        <w:jc w:val="both"/>
        <w:rPr>
          <w:rFonts w:ascii="Cambria" w:hAnsi="Cambria"/>
          <w:sz w:val="22"/>
          <w:szCs w:val="22"/>
        </w:rPr>
      </w:pPr>
      <w:r w:rsidRPr="0070320B">
        <w:rPr>
          <w:rFonts w:ascii="Cambria" w:hAnsi="Cambria" w:cs="Trebuchet MS"/>
          <w:sz w:val="22"/>
          <w:szCs w:val="22"/>
        </w:rPr>
        <w:t>Wykonawca, którego oferta została wybrana, jako najkorzystniejsza, zostanie poinformowany przez Zamawiającego o miejscu i terminie podpisania umowy.</w:t>
      </w:r>
    </w:p>
    <w:p w14:paraId="1B04382C" w14:textId="423885DF" w:rsidR="009F6149" w:rsidRPr="0070320B" w:rsidRDefault="009F6149">
      <w:pPr>
        <w:pStyle w:val="Akapitzlist"/>
        <w:numPr>
          <w:ilvl w:val="0"/>
          <w:numId w:val="41"/>
        </w:numPr>
        <w:spacing w:line="276" w:lineRule="auto"/>
        <w:ind w:left="567" w:hanging="567"/>
        <w:jc w:val="both"/>
        <w:rPr>
          <w:rFonts w:ascii="Cambria" w:hAnsi="Cambria"/>
          <w:sz w:val="22"/>
          <w:szCs w:val="22"/>
        </w:rPr>
      </w:pPr>
      <w:r w:rsidRPr="0070320B">
        <w:rPr>
          <w:rFonts w:ascii="Cambria" w:hAnsi="Cambria" w:cs="Trebuchet MS"/>
          <w:sz w:val="22"/>
          <w:szCs w:val="22"/>
        </w:rPr>
        <w:t xml:space="preserve">Wykonawca ma obowiązek zawrzeć umowę w sprawie zamówienia na warunkach określonych </w:t>
      </w:r>
      <w:r w:rsidRPr="0070320B">
        <w:rPr>
          <w:rFonts w:ascii="Cambria" w:hAnsi="Cambria" w:cs="Trebuchet MS"/>
          <w:sz w:val="22"/>
          <w:szCs w:val="22"/>
        </w:rPr>
        <w:br/>
        <w:t>w projektowanych postanowieniach umowy (projekcie umowy), które stanowią załącznik do SWZ. Umowa zostanie uzupełniona o zapisy wynikające ze złożonej oferty</w:t>
      </w:r>
      <w:r w:rsidR="009B0490" w:rsidRPr="0070320B">
        <w:rPr>
          <w:rFonts w:ascii="Cambria" w:hAnsi="Cambria" w:cs="Trebuchet MS"/>
          <w:sz w:val="22"/>
          <w:szCs w:val="22"/>
        </w:rPr>
        <w:t>.</w:t>
      </w:r>
    </w:p>
    <w:p w14:paraId="0D74848C" w14:textId="058FEAEA" w:rsidR="009B0490" w:rsidRPr="0070320B" w:rsidRDefault="009B0490">
      <w:pPr>
        <w:pStyle w:val="Akapitzlist"/>
        <w:numPr>
          <w:ilvl w:val="0"/>
          <w:numId w:val="41"/>
        </w:numPr>
        <w:spacing w:line="276" w:lineRule="auto"/>
        <w:ind w:left="567" w:hanging="567"/>
        <w:jc w:val="both"/>
        <w:rPr>
          <w:rFonts w:ascii="Cambria" w:hAnsi="Cambria"/>
          <w:sz w:val="22"/>
          <w:szCs w:val="22"/>
        </w:rPr>
      </w:pPr>
      <w:r w:rsidRPr="0070320B">
        <w:rPr>
          <w:rFonts w:ascii="Cambria" w:hAnsi="Cambria"/>
          <w:sz w:val="22"/>
          <w:szCs w:val="22"/>
        </w:rPr>
        <w:t xml:space="preserve">Jeżeli zostanie wybrana oferta wykonawców wspólnie ubiegających się o udzielenie zamówienia, zamawiający będzie mógł żądać przed zawarciem umowy w sprawie zamówienia publicznego kopii </w:t>
      </w:r>
      <w:r w:rsidRPr="0070320B">
        <w:rPr>
          <w:rFonts w:ascii="Cambria" w:hAnsi="Cambria"/>
          <w:sz w:val="22"/>
          <w:szCs w:val="22"/>
        </w:rPr>
        <w:lastRenderedPageBreak/>
        <w:t>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14:paraId="7D33C309" w14:textId="275248B0" w:rsidR="009B0490" w:rsidRPr="0070320B" w:rsidRDefault="009B0490">
      <w:pPr>
        <w:pStyle w:val="Akapitzlist"/>
        <w:numPr>
          <w:ilvl w:val="0"/>
          <w:numId w:val="41"/>
        </w:numPr>
        <w:spacing w:line="276" w:lineRule="auto"/>
        <w:ind w:left="567" w:hanging="567"/>
        <w:jc w:val="both"/>
        <w:rPr>
          <w:rFonts w:ascii="Cambria" w:hAnsi="Cambria"/>
          <w:sz w:val="22"/>
          <w:szCs w:val="22"/>
        </w:rPr>
      </w:pPr>
      <w:r w:rsidRPr="0070320B">
        <w:rPr>
          <w:rFonts w:ascii="Cambria" w:hAnsi="Cambria"/>
          <w:sz w:val="22"/>
          <w:szCs w:val="22"/>
        </w:rPr>
        <w:t>Przed  zawarciem umowy Wykonawca zobowiązany będzie do:</w:t>
      </w:r>
    </w:p>
    <w:p w14:paraId="31850B13" w14:textId="1B099041" w:rsidR="009B0490" w:rsidRPr="0070320B" w:rsidRDefault="0043723F">
      <w:pPr>
        <w:pStyle w:val="Akapitzlist"/>
        <w:numPr>
          <w:ilvl w:val="0"/>
          <w:numId w:val="42"/>
        </w:numPr>
        <w:spacing w:line="276" w:lineRule="auto"/>
        <w:ind w:left="1134" w:hanging="567"/>
        <w:jc w:val="both"/>
        <w:rPr>
          <w:rFonts w:ascii="Cambria" w:hAnsi="Cambria"/>
          <w:sz w:val="22"/>
          <w:szCs w:val="22"/>
        </w:rPr>
      </w:pPr>
      <w:r w:rsidRPr="0070320B">
        <w:rPr>
          <w:rFonts w:ascii="Cambria" w:hAnsi="Cambria"/>
          <w:sz w:val="22"/>
          <w:szCs w:val="22"/>
        </w:rPr>
        <w:t>przekazania</w:t>
      </w:r>
      <w:r w:rsidR="009B0490" w:rsidRPr="0070320B">
        <w:rPr>
          <w:rFonts w:ascii="Cambria" w:hAnsi="Cambria"/>
          <w:sz w:val="22"/>
          <w:szCs w:val="22"/>
        </w:rPr>
        <w:t xml:space="preserve"> Zamawiającemu informacje niezbędnych do wpisania do treści Umowy;</w:t>
      </w:r>
    </w:p>
    <w:p w14:paraId="38F2C278" w14:textId="224E4FA7" w:rsidR="009B0490" w:rsidRPr="0070320B" w:rsidRDefault="009B0490">
      <w:pPr>
        <w:pStyle w:val="Akapitzlist"/>
        <w:numPr>
          <w:ilvl w:val="0"/>
          <w:numId w:val="41"/>
        </w:numPr>
        <w:spacing w:line="276" w:lineRule="auto"/>
        <w:ind w:left="567" w:hanging="567"/>
        <w:jc w:val="both"/>
        <w:rPr>
          <w:rFonts w:ascii="Cambria" w:hAnsi="Cambria"/>
          <w:sz w:val="22"/>
          <w:szCs w:val="22"/>
        </w:rPr>
      </w:pPr>
      <w:r w:rsidRPr="0070320B">
        <w:rPr>
          <w:rFonts w:ascii="Cambria" w:hAnsi="Cambria" w:cs="Trebuchet MS"/>
          <w:sz w:val="22"/>
          <w:szCs w:val="22"/>
        </w:rPr>
        <w:t>Jeż</w:t>
      </w:r>
      <w:r w:rsidRPr="0070320B">
        <w:rPr>
          <w:rFonts w:ascii="Cambria" w:hAnsi="Cambria" w:cs="Arial"/>
          <w:sz w:val="22"/>
          <w:szCs w:val="22"/>
        </w:rPr>
        <w:t>e</w:t>
      </w:r>
      <w:r w:rsidRPr="0070320B">
        <w:rPr>
          <w:rFonts w:ascii="Cambria" w:hAnsi="Cambria" w:cs="Trebuchet MS"/>
          <w:sz w:val="22"/>
          <w:szCs w:val="22"/>
        </w:rPr>
        <w:t>li Wykonawca, któ</w:t>
      </w:r>
      <w:r w:rsidRPr="0070320B">
        <w:rPr>
          <w:rFonts w:ascii="Cambria" w:hAnsi="Cambria" w:cs="Arial"/>
          <w:sz w:val="22"/>
          <w:szCs w:val="22"/>
        </w:rPr>
        <w:t>r</w:t>
      </w:r>
      <w:r w:rsidRPr="0070320B">
        <w:rPr>
          <w:rFonts w:ascii="Cambria" w:hAnsi="Cambria" w:cs="Trebuchet MS"/>
          <w:sz w:val="22"/>
          <w:szCs w:val="22"/>
        </w:rPr>
        <w:t>ego oferta została wybrana, jako najkorzystniejsza, uchyla się od zawarcia umowy w sprawie zamó</w:t>
      </w:r>
      <w:r w:rsidRPr="0070320B">
        <w:rPr>
          <w:rFonts w:ascii="Cambria" w:hAnsi="Cambria" w:cs="Arial"/>
          <w:sz w:val="22"/>
          <w:szCs w:val="22"/>
        </w:rPr>
        <w:t>w</w:t>
      </w:r>
      <w:r w:rsidRPr="0070320B">
        <w:rPr>
          <w:rFonts w:ascii="Cambria" w:hAnsi="Cambria" w:cs="Trebuchet MS"/>
          <w:sz w:val="22"/>
          <w:szCs w:val="22"/>
        </w:rPr>
        <w:t>ienie publicznego</w:t>
      </w:r>
      <w:r w:rsidR="00F82493" w:rsidRPr="0070320B">
        <w:rPr>
          <w:rFonts w:ascii="Cambria" w:hAnsi="Cambria" w:cs="Trebuchet MS"/>
          <w:sz w:val="22"/>
          <w:szCs w:val="22"/>
        </w:rPr>
        <w:t xml:space="preserve"> lub nie wnosi wymaganego zabezpieczenia należytego wykonania umowy </w:t>
      </w:r>
      <w:r w:rsidR="00F82493" w:rsidRPr="0070320B">
        <w:rPr>
          <w:rFonts w:ascii="Cambria" w:hAnsi="Cambria" w:cs="Trebuchet MS"/>
          <w:i/>
          <w:iCs/>
          <w:sz w:val="22"/>
          <w:szCs w:val="22"/>
        </w:rPr>
        <w:t>(jeżeli dotyczy)</w:t>
      </w:r>
      <w:r w:rsidRPr="0070320B">
        <w:rPr>
          <w:rFonts w:ascii="Cambria" w:hAnsi="Cambria" w:cs="Trebuchet MS"/>
          <w:sz w:val="22"/>
          <w:szCs w:val="22"/>
        </w:rPr>
        <w:t>, Zamawiający może dokonać</w:t>
      </w:r>
      <w:r w:rsidRPr="0070320B">
        <w:rPr>
          <w:rFonts w:ascii="Cambria" w:hAnsi="Cambria" w:cs="Arial"/>
          <w:sz w:val="22"/>
          <w:szCs w:val="22"/>
        </w:rPr>
        <w:t xml:space="preserve"> </w:t>
      </w:r>
      <w:r w:rsidRPr="0070320B">
        <w:rPr>
          <w:rFonts w:ascii="Cambria" w:hAnsi="Cambria" w:cs="Trebuchet MS"/>
          <w:sz w:val="22"/>
          <w:szCs w:val="22"/>
        </w:rPr>
        <w:t>ponownego badania i oceny ofert spoś</w:t>
      </w:r>
      <w:r w:rsidRPr="0070320B">
        <w:rPr>
          <w:rFonts w:ascii="Cambria" w:hAnsi="Cambria" w:cs="Arial"/>
          <w:sz w:val="22"/>
          <w:szCs w:val="22"/>
        </w:rPr>
        <w:t>r</w:t>
      </w:r>
      <w:r w:rsidRPr="0070320B">
        <w:rPr>
          <w:rFonts w:ascii="Cambria" w:hAnsi="Cambria" w:cs="Trebuchet MS"/>
          <w:sz w:val="22"/>
          <w:szCs w:val="22"/>
        </w:rPr>
        <w:t>ód ofert pozostałych w postępowaniu Wykonawcó</w:t>
      </w:r>
      <w:r w:rsidRPr="0070320B">
        <w:rPr>
          <w:rFonts w:ascii="Cambria" w:hAnsi="Cambria" w:cs="Arial"/>
          <w:sz w:val="22"/>
          <w:szCs w:val="22"/>
        </w:rPr>
        <w:t>w oraz wybrać najkorzystniejszą ofertę albo unieważnić postępowanie.</w:t>
      </w:r>
    </w:p>
    <w:p w14:paraId="172C289A" w14:textId="141E6A40" w:rsidR="005D7A2F" w:rsidRPr="0070320B" w:rsidRDefault="005D7A2F" w:rsidP="00835E40">
      <w:pPr>
        <w:spacing w:line="276" w:lineRule="auto"/>
        <w:rPr>
          <w:rFonts w:ascii="Cambria" w:hAnsi="Cambria"/>
          <w:sz w:val="22"/>
          <w:szCs w:val="22"/>
        </w:rPr>
      </w:pPr>
    </w:p>
    <w:p w14:paraId="6DDEC59B" w14:textId="40B5C800" w:rsidR="005D7A2F" w:rsidRPr="008470C0" w:rsidRDefault="00356BA9" w:rsidP="00835E40">
      <w:pPr>
        <w:spacing w:line="276" w:lineRule="auto"/>
        <w:jc w:val="both"/>
        <w:rPr>
          <w:rFonts w:ascii="Cambria" w:hAnsi="Cambria"/>
          <w:color w:val="FF0000"/>
          <w:sz w:val="22"/>
          <w:szCs w:val="22"/>
        </w:rPr>
      </w:pPr>
      <w:r w:rsidRPr="008470C0">
        <w:rPr>
          <w:rFonts w:ascii="Cambria" w:hAnsi="Cambria"/>
          <w:b/>
          <w:bCs/>
          <w:color w:val="FF0000"/>
          <w:sz w:val="22"/>
          <w:szCs w:val="22"/>
        </w:rPr>
        <w:t>Rozdział XXIV.</w:t>
      </w:r>
      <w:r w:rsidR="008470C0" w:rsidRPr="008470C0">
        <w:rPr>
          <w:rFonts w:ascii="Cambria" w:hAnsi="Cambria"/>
          <w:b/>
          <w:bCs/>
          <w:color w:val="FF0000"/>
          <w:sz w:val="22"/>
          <w:szCs w:val="22"/>
        </w:rPr>
        <w:t xml:space="preserve"> </w:t>
      </w:r>
      <w:r w:rsidRPr="008470C0">
        <w:rPr>
          <w:rFonts w:ascii="Cambria" w:hAnsi="Cambria"/>
          <w:b/>
          <w:bCs/>
          <w:color w:val="FF0000"/>
          <w:sz w:val="22"/>
          <w:szCs w:val="22"/>
        </w:rPr>
        <w:t>Projektowane postanowienia umowy.</w:t>
      </w:r>
    </w:p>
    <w:p w14:paraId="0B8D5161" w14:textId="08B56403" w:rsidR="005D7A2F" w:rsidRPr="0070320B" w:rsidRDefault="00356BA9">
      <w:pPr>
        <w:pStyle w:val="Akapitzlist"/>
        <w:numPr>
          <w:ilvl w:val="0"/>
          <w:numId w:val="43"/>
        </w:numPr>
        <w:spacing w:line="276" w:lineRule="auto"/>
        <w:ind w:left="567" w:hanging="567"/>
        <w:jc w:val="both"/>
        <w:rPr>
          <w:rFonts w:ascii="Cambria" w:hAnsi="Cambria"/>
          <w:sz w:val="22"/>
          <w:szCs w:val="22"/>
        </w:rPr>
      </w:pPr>
      <w:r w:rsidRPr="0070320B">
        <w:rPr>
          <w:rFonts w:ascii="Cambria" w:hAnsi="Cambria"/>
          <w:sz w:val="22"/>
          <w:szCs w:val="22"/>
        </w:rPr>
        <w:t xml:space="preserve">Projektowane postanowienia umowy zostały określone w projekcie umowy, stanowiącym </w:t>
      </w:r>
      <w:r w:rsidRPr="0070320B">
        <w:rPr>
          <w:rFonts w:ascii="Cambria" w:hAnsi="Cambria"/>
          <w:b/>
          <w:bCs/>
          <w:sz w:val="22"/>
          <w:szCs w:val="22"/>
        </w:rPr>
        <w:t xml:space="preserve">załącznik nr </w:t>
      </w:r>
      <w:r w:rsidR="0043723F" w:rsidRPr="0070320B">
        <w:rPr>
          <w:rFonts w:ascii="Cambria" w:hAnsi="Cambria"/>
          <w:b/>
          <w:bCs/>
          <w:sz w:val="22"/>
          <w:szCs w:val="22"/>
        </w:rPr>
        <w:t>3</w:t>
      </w:r>
      <w:r w:rsidRPr="0070320B">
        <w:rPr>
          <w:rFonts w:ascii="Cambria" w:hAnsi="Cambria"/>
          <w:sz w:val="22"/>
          <w:szCs w:val="22"/>
        </w:rPr>
        <w:t xml:space="preserve"> do SWZ.</w:t>
      </w:r>
    </w:p>
    <w:p w14:paraId="61A29E7A" w14:textId="11DE4D98" w:rsidR="00356BA9" w:rsidRPr="0070320B" w:rsidRDefault="00356BA9">
      <w:pPr>
        <w:pStyle w:val="Akapitzlist"/>
        <w:numPr>
          <w:ilvl w:val="0"/>
          <w:numId w:val="43"/>
        </w:numPr>
        <w:spacing w:line="276" w:lineRule="auto"/>
        <w:ind w:left="567" w:hanging="567"/>
        <w:jc w:val="both"/>
        <w:rPr>
          <w:rFonts w:ascii="Cambria" w:hAnsi="Cambria"/>
          <w:sz w:val="22"/>
          <w:szCs w:val="22"/>
        </w:rPr>
      </w:pPr>
      <w:r w:rsidRPr="0070320B">
        <w:rPr>
          <w:rFonts w:ascii="Cambria" w:hAnsi="Cambria"/>
          <w:sz w:val="22"/>
          <w:szCs w:val="22"/>
        </w:rPr>
        <w:t xml:space="preserve">Projekt umowy zostanie uzupełniony o odpowiednie dane dotyczące w szczególności Wykonawcy </w:t>
      </w:r>
      <w:r w:rsidR="004F340E" w:rsidRPr="0070320B">
        <w:rPr>
          <w:rFonts w:ascii="Cambria" w:hAnsi="Cambria"/>
          <w:sz w:val="22"/>
          <w:szCs w:val="22"/>
        </w:rPr>
        <w:br/>
      </w:r>
      <w:r w:rsidRPr="0070320B">
        <w:rPr>
          <w:rFonts w:ascii="Cambria" w:hAnsi="Cambria"/>
          <w:sz w:val="22"/>
          <w:szCs w:val="22"/>
        </w:rPr>
        <w:t>i wartości umowy.</w:t>
      </w:r>
    </w:p>
    <w:p w14:paraId="098964E0" w14:textId="2A202B10" w:rsidR="00356BA9" w:rsidRPr="0070320B" w:rsidRDefault="00356BA9">
      <w:pPr>
        <w:pStyle w:val="Akapitzlist"/>
        <w:numPr>
          <w:ilvl w:val="0"/>
          <w:numId w:val="43"/>
        </w:numPr>
        <w:spacing w:line="276" w:lineRule="auto"/>
        <w:ind w:left="567" w:hanging="567"/>
        <w:jc w:val="both"/>
        <w:rPr>
          <w:rFonts w:ascii="Cambria" w:hAnsi="Cambria"/>
          <w:sz w:val="22"/>
          <w:szCs w:val="22"/>
        </w:rPr>
      </w:pPr>
      <w:r w:rsidRPr="0070320B">
        <w:rPr>
          <w:rFonts w:ascii="Cambria" w:hAnsi="Cambria"/>
          <w:sz w:val="22"/>
          <w:szCs w:val="22"/>
        </w:rPr>
        <w:t>Z projektu umowy zostaną usunięte dane zbędne lub nie mające zastosowania w przypadku wybranego Wykonawcy.</w:t>
      </w:r>
    </w:p>
    <w:p w14:paraId="2F20DA9B" w14:textId="5F64AD31" w:rsidR="00356BA9" w:rsidRPr="0070320B" w:rsidRDefault="00356BA9">
      <w:pPr>
        <w:pStyle w:val="Akapitzlist"/>
        <w:numPr>
          <w:ilvl w:val="0"/>
          <w:numId w:val="43"/>
        </w:numPr>
        <w:spacing w:line="276" w:lineRule="auto"/>
        <w:ind w:left="567" w:hanging="567"/>
        <w:jc w:val="both"/>
        <w:rPr>
          <w:rFonts w:ascii="Cambria" w:hAnsi="Cambria"/>
          <w:sz w:val="22"/>
          <w:szCs w:val="22"/>
        </w:rPr>
      </w:pPr>
      <w:r w:rsidRPr="0070320B">
        <w:rPr>
          <w:rFonts w:ascii="Cambria" w:hAnsi="Cambria"/>
          <w:sz w:val="22"/>
          <w:szCs w:val="22"/>
        </w:rPr>
        <w:t>Zamawiający będzie wymagał od wybranego Wykonawcy (Wykonawcy, którego oferta zostanie wybrana jako najkorzystniejsza) zawarcia umowy w sprawie zamówienia publicznego na warunkach określonych w projekcie umowy.</w:t>
      </w:r>
    </w:p>
    <w:p w14:paraId="34550E8A" w14:textId="5C13D41D" w:rsidR="00356BA9" w:rsidRPr="0070320B" w:rsidRDefault="00356BA9">
      <w:pPr>
        <w:pStyle w:val="Akapitzlist"/>
        <w:numPr>
          <w:ilvl w:val="0"/>
          <w:numId w:val="43"/>
        </w:numPr>
        <w:spacing w:line="276" w:lineRule="auto"/>
        <w:ind w:left="567" w:hanging="567"/>
        <w:jc w:val="both"/>
        <w:rPr>
          <w:rFonts w:ascii="Cambria" w:hAnsi="Cambria"/>
          <w:sz w:val="22"/>
          <w:szCs w:val="22"/>
        </w:rPr>
      </w:pPr>
      <w:r w:rsidRPr="0070320B">
        <w:rPr>
          <w:rFonts w:ascii="Cambria" w:eastAsia="font1221" w:hAnsi="Cambria" w:cs="Arial"/>
          <w:sz w:val="22"/>
          <w:szCs w:val="22"/>
          <w:lang w:eastAsia="en-US"/>
        </w:rPr>
        <w:t xml:space="preserve">Zakres świadczenia Wykonawcy wynikający z umowy jest tożsamy z jego zobowiązaniem zawartym </w:t>
      </w:r>
      <w:r w:rsidRPr="0070320B">
        <w:rPr>
          <w:rFonts w:ascii="Cambria" w:eastAsia="font1221" w:hAnsi="Cambria" w:cs="Arial"/>
          <w:sz w:val="22"/>
          <w:szCs w:val="22"/>
          <w:lang w:eastAsia="en-US"/>
        </w:rPr>
        <w:br/>
        <w:t>w ofercie.</w:t>
      </w:r>
    </w:p>
    <w:p w14:paraId="55B4D0A0" w14:textId="77777777" w:rsidR="00356BA9" w:rsidRPr="0070320B" w:rsidRDefault="00356BA9">
      <w:pPr>
        <w:pStyle w:val="Akapitzlist"/>
        <w:numPr>
          <w:ilvl w:val="0"/>
          <w:numId w:val="43"/>
        </w:numPr>
        <w:spacing w:line="276" w:lineRule="auto"/>
        <w:ind w:left="567" w:hanging="567"/>
        <w:jc w:val="both"/>
        <w:rPr>
          <w:rFonts w:ascii="Cambria" w:hAnsi="Cambria"/>
          <w:sz w:val="22"/>
          <w:szCs w:val="22"/>
        </w:rPr>
      </w:pPr>
      <w:r w:rsidRPr="0070320B">
        <w:rPr>
          <w:rFonts w:ascii="Cambria" w:eastAsia="font1221" w:hAnsi="Cambria" w:cs="Arial"/>
          <w:sz w:val="22"/>
          <w:szCs w:val="22"/>
          <w:lang w:eastAsia="en-US"/>
        </w:rPr>
        <w:t xml:space="preserve">Zamawiający przewiduje możliwość zmiany zawartej umowy w zakresie uregulowanym w art. 454-455 </w:t>
      </w:r>
      <w:r w:rsidRPr="0070320B">
        <w:rPr>
          <w:rFonts w:ascii="Cambria" w:hAnsi="Cambria" w:cs="Arial"/>
          <w:sz w:val="22"/>
          <w:szCs w:val="22"/>
        </w:rPr>
        <w:t>ustawy Pzp oraz w zakresie wskazanym w projekcie umowy, stanowiącym załącznik do SWZ.</w:t>
      </w:r>
    </w:p>
    <w:p w14:paraId="3F5FD070" w14:textId="72ED2BEA" w:rsidR="00356BA9" w:rsidRPr="0070320B" w:rsidRDefault="00356BA9">
      <w:pPr>
        <w:pStyle w:val="Akapitzlist"/>
        <w:numPr>
          <w:ilvl w:val="0"/>
          <w:numId w:val="43"/>
        </w:numPr>
        <w:spacing w:line="276" w:lineRule="auto"/>
        <w:ind w:left="567" w:hanging="567"/>
        <w:jc w:val="both"/>
        <w:rPr>
          <w:rFonts w:ascii="Cambria" w:hAnsi="Cambria"/>
          <w:sz w:val="22"/>
          <w:szCs w:val="22"/>
        </w:rPr>
      </w:pPr>
      <w:r w:rsidRPr="0070320B">
        <w:rPr>
          <w:rFonts w:ascii="Cambria" w:eastAsia="font1221" w:hAnsi="Cambria" w:cs="Arial"/>
          <w:sz w:val="22"/>
          <w:szCs w:val="22"/>
          <w:lang w:eastAsia="en-US"/>
        </w:rPr>
        <w:t>Zmiana umowy wymaga dla swej ważności, pod rygorem nieważności, zachowania formy pisemnej.</w:t>
      </w:r>
    </w:p>
    <w:p w14:paraId="7F00AD88" w14:textId="77777777" w:rsidR="009746A8" w:rsidRPr="0070320B" w:rsidRDefault="009746A8" w:rsidP="00835E40">
      <w:pPr>
        <w:spacing w:line="276" w:lineRule="auto"/>
        <w:jc w:val="both"/>
        <w:rPr>
          <w:rFonts w:ascii="Cambria" w:hAnsi="Cambria"/>
          <w:b/>
          <w:bCs/>
          <w:sz w:val="22"/>
          <w:szCs w:val="22"/>
        </w:rPr>
      </w:pPr>
    </w:p>
    <w:p w14:paraId="727E8D86" w14:textId="59E178C7" w:rsidR="00356BA9" w:rsidRPr="008470C0" w:rsidRDefault="00356BA9" w:rsidP="00835E40">
      <w:pPr>
        <w:spacing w:line="276" w:lineRule="auto"/>
        <w:jc w:val="both"/>
        <w:rPr>
          <w:rFonts w:ascii="Cambria" w:hAnsi="Cambria"/>
          <w:color w:val="FF0000"/>
          <w:sz w:val="22"/>
          <w:szCs w:val="22"/>
        </w:rPr>
      </w:pPr>
      <w:r w:rsidRPr="008470C0">
        <w:rPr>
          <w:rFonts w:ascii="Cambria" w:hAnsi="Cambria"/>
          <w:b/>
          <w:bCs/>
          <w:color w:val="FF0000"/>
          <w:sz w:val="22"/>
          <w:szCs w:val="22"/>
        </w:rPr>
        <w:t>Rozdział XXV.</w:t>
      </w:r>
      <w:r w:rsidRPr="008470C0">
        <w:rPr>
          <w:rFonts w:ascii="Cambria" w:hAnsi="Cambria"/>
          <w:b/>
          <w:bCs/>
          <w:color w:val="FF0000"/>
          <w:sz w:val="22"/>
          <w:szCs w:val="22"/>
        </w:rPr>
        <w:tab/>
      </w:r>
      <w:r w:rsidR="008470C0" w:rsidRPr="008470C0">
        <w:rPr>
          <w:rFonts w:ascii="Cambria" w:hAnsi="Cambria"/>
          <w:b/>
          <w:bCs/>
          <w:color w:val="FF0000"/>
          <w:sz w:val="22"/>
          <w:szCs w:val="22"/>
        </w:rPr>
        <w:t xml:space="preserve"> </w:t>
      </w:r>
      <w:r w:rsidR="002D3A52" w:rsidRPr="008470C0">
        <w:rPr>
          <w:rFonts w:ascii="Cambria" w:hAnsi="Cambria"/>
          <w:b/>
          <w:bCs/>
          <w:color w:val="FF0000"/>
          <w:sz w:val="22"/>
          <w:szCs w:val="22"/>
        </w:rPr>
        <w:t>Pou</w:t>
      </w:r>
      <w:r w:rsidR="002D3A52" w:rsidRPr="00D7077B">
        <w:rPr>
          <w:rFonts w:ascii="Cambria" w:hAnsi="Cambria"/>
          <w:b/>
          <w:bCs/>
          <w:color w:val="FF0000"/>
          <w:sz w:val="22"/>
          <w:szCs w:val="22"/>
        </w:rPr>
        <w:t>czenie o ś</w:t>
      </w:r>
      <w:r w:rsidR="008470C0" w:rsidRPr="00D7077B">
        <w:rPr>
          <w:rFonts w:ascii="Cambria" w:hAnsi="Cambria"/>
          <w:b/>
          <w:bCs/>
          <w:color w:val="FF0000"/>
          <w:sz w:val="22"/>
          <w:szCs w:val="22"/>
        </w:rPr>
        <w:t>rodkach</w:t>
      </w:r>
      <w:r w:rsidR="002D3A52" w:rsidRPr="008470C0">
        <w:rPr>
          <w:rFonts w:ascii="Cambria" w:hAnsi="Cambria"/>
          <w:b/>
          <w:bCs/>
          <w:color w:val="FF0000"/>
          <w:sz w:val="22"/>
          <w:szCs w:val="22"/>
        </w:rPr>
        <w:t xml:space="preserve"> ochrony prawnej przysługujących Wykonawcy</w:t>
      </w:r>
      <w:r w:rsidRPr="008470C0">
        <w:rPr>
          <w:rFonts w:ascii="Cambria" w:hAnsi="Cambria"/>
          <w:b/>
          <w:bCs/>
          <w:color w:val="FF0000"/>
          <w:sz w:val="22"/>
          <w:szCs w:val="22"/>
        </w:rPr>
        <w:t>.</w:t>
      </w:r>
    </w:p>
    <w:p w14:paraId="7E0EFCB0" w14:textId="25F0AA3F"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sz w:val="22"/>
          <w:szCs w:val="22"/>
        </w:rPr>
        <w:t>Środki ochrony prawnej określone są w Dziale IX ustawy Pzp (art. 505 i kolejne).</w:t>
      </w:r>
    </w:p>
    <w:p w14:paraId="5B7BAF1B" w14:textId="31C56DB8" w:rsidR="005D7A2F"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541DD629" w14:textId="41873B72"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C006452" w14:textId="778C6481"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Odwołanie przysługuje na:</w:t>
      </w:r>
    </w:p>
    <w:p w14:paraId="5FF891B0" w14:textId="185387EE" w:rsidR="002D3A52" w:rsidRPr="0070320B" w:rsidRDefault="002D3A52">
      <w:pPr>
        <w:pStyle w:val="Akapitzlist"/>
        <w:numPr>
          <w:ilvl w:val="0"/>
          <w:numId w:val="45"/>
        </w:numPr>
        <w:spacing w:line="276" w:lineRule="auto"/>
        <w:ind w:left="1134" w:hanging="567"/>
        <w:jc w:val="both"/>
        <w:rPr>
          <w:rFonts w:ascii="Cambria" w:hAnsi="Cambria"/>
          <w:sz w:val="22"/>
          <w:szCs w:val="22"/>
        </w:rPr>
      </w:pPr>
      <w:r w:rsidRPr="0070320B">
        <w:rPr>
          <w:rFonts w:ascii="Cambria" w:hAnsi="Cambria" w:cs="Trebuchet MS"/>
          <w:sz w:val="22"/>
          <w:szCs w:val="22"/>
        </w:rPr>
        <w:t>niezgodna</w:t>
      </w:r>
      <w:r w:rsidRPr="0070320B">
        <w:rPr>
          <w:rFonts w:ascii="Cambria" w:hAnsi="Cambria" w:cs="Arial"/>
          <w:sz w:val="22"/>
          <w:szCs w:val="22"/>
        </w:rPr>
        <w:t xml:space="preserve">̨ </w:t>
      </w:r>
      <w:r w:rsidRPr="0070320B">
        <w:rPr>
          <w:rFonts w:ascii="Cambria" w:hAnsi="Cambria" w:cs="Trebuchet MS"/>
          <w:sz w:val="22"/>
          <w:szCs w:val="22"/>
        </w:rPr>
        <w:t>z przepisami ustawy Pzp czynność Zamawiają</w:t>
      </w:r>
      <w:r w:rsidRPr="0070320B">
        <w:rPr>
          <w:rFonts w:ascii="Cambria" w:hAnsi="Cambria" w:cs="Arial"/>
          <w:sz w:val="22"/>
          <w:szCs w:val="22"/>
        </w:rPr>
        <w:t>c</w:t>
      </w:r>
      <w:r w:rsidRPr="0070320B">
        <w:rPr>
          <w:rFonts w:ascii="Cambria" w:hAnsi="Cambria" w:cs="Trebuchet MS"/>
          <w:sz w:val="22"/>
          <w:szCs w:val="22"/>
        </w:rPr>
        <w:t xml:space="preserve">ego, podjętą w postępowaniu </w:t>
      </w:r>
      <w:r w:rsidR="004F340E" w:rsidRPr="0070320B">
        <w:rPr>
          <w:rFonts w:ascii="Cambria" w:hAnsi="Cambria" w:cs="Trebuchet MS"/>
          <w:sz w:val="22"/>
          <w:szCs w:val="22"/>
        </w:rPr>
        <w:br/>
      </w:r>
      <w:r w:rsidRPr="0070320B">
        <w:rPr>
          <w:rFonts w:ascii="Cambria" w:hAnsi="Cambria" w:cs="Trebuchet MS"/>
          <w:sz w:val="22"/>
          <w:szCs w:val="22"/>
        </w:rPr>
        <w:t>o udzielenie zamó</w:t>
      </w:r>
      <w:r w:rsidRPr="0070320B">
        <w:rPr>
          <w:rFonts w:ascii="Cambria" w:hAnsi="Cambria" w:cs="Arial"/>
          <w:sz w:val="22"/>
          <w:szCs w:val="22"/>
        </w:rPr>
        <w:t>w</w:t>
      </w:r>
      <w:r w:rsidRPr="0070320B">
        <w:rPr>
          <w:rFonts w:ascii="Cambria" w:hAnsi="Cambria" w:cs="Trebuchet MS"/>
          <w:sz w:val="22"/>
          <w:szCs w:val="22"/>
        </w:rPr>
        <w:t>ienia, w tym na projektowane postanowienie umowy;</w:t>
      </w:r>
    </w:p>
    <w:p w14:paraId="7A309057" w14:textId="6785BBD2" w:rsidR="002D3A52" w:rsidRPr="0070320B" w:rsidRDefault="002D3A52">
      <w:pPr>
        <w:pStyle w:val="Akapitzlist"/>
        <w:numPr>
          <w:ilvl w:val="0"/>
          <w:numId w:val="45"/>
        </w:numPr>
        <w:spacing w:line="276" w:lineRule="auto"/>
        <w:ind w:left="1134" w:hanging="567"/>
        <w:jc w:val="both"/>
        <w:rPr>
          <w:rFonts w:ascii="Cambria" w:hAnsi="Cambria"/>
          <w:sz w:val="22"/>
          <w:szCs w:val="22"/>
        </w:rPr>
      </w:pPr>
      <w:r w:rsidRPr="0070320B">
        <w:rPr>
          <w:rFonts w:ascii="Cambria" w:hAnsi="Cambria" w:cs="Trebuchet MS"/>
          <w:sz w:val="22"/>
          <w:szCs w:val="22"/>
        </w:rPr>
        <w:t>zaniechanie czynnoś</w:t>
      </w:r>
      <w:r w:rsidRPr="0070320B">
        <w:rPr>
          <w:rFonts w:ascii="Cambria" w:hAnsi="Cambria" w:cs="Arial"/>
          <w:sz w:val="22"/>
          <w:szCs w:val="22"/>
        </w:rPr>
        <w:t>c</w:t>
      </w:r>
      <w:r w:rsidRPr="0070320B">
        <w:rPr>
          <w:rFonts w:ascii="Cambria" w:hAnsi="Cambria" w:cs="Trebuchet MS"/>
          <w:sz w:val="22"/>
          <w:szCs w:val="22"/>
        </w:rPr>
        <w:t>i w postępowaniu o udzielenie zamó</w:t>
      </w:r>
      <w:r w:rsidRPr="0070320B">
        <w:rPr>
          <w:rFonts w:ascii="Cambria" w:hAnsi="Cambria" w:cs="Arial"/>
          <w:sz w:val="22"/>
          <w:szCs w:val="22"/>
        </w:rPr>
        <w:t>w</w:t>
      </w:r>
      <w:r w:rsidRPr="0070320B">
        <w:rPr>
          <w:rFonts w:ascii="Cambria" w:hAnsi="Cambria" w:cs="Trebuchet MS"/>
          <w:sz w:val="22"/>
          <w:szCs w:val="22"/>
        </w:rPr>
        <w:t>ienia, do któ</w:t>
      </w:r>
      <w:r w:rsidRPr="0070320B">
        <w:rPr>
          <w:rFonts w:ascii="Cambria" w:hAnsi="Cambria" w:cs="Arial"/>
          <w:sz w:val="22"/>
          <w:szCs w:val="22"/>
        </w:rPr>
        <w:t>r</w:t>
      </w:r>
      <w:r w:rsidRPr="0070320B">
        <w:rPr>
          <w:rFonts w:ascii="Cambria" w:hAnsi="Cambria" w:cs="Trebuchet MS"/>
          <w:sz w:val="22"/>
          <w:szCs w:val="22"/>
        </w:rPr>
        <w:t>ej Zamawiają</w:t>
      </w:r>
      <w:r w:rsidRPr="0070320B">
        <w:rPr>
          <w:rFonts w:ascii="Cambria" w:hAnsi="Cambria" w:cs="Arial"/>
          <w:sz w:val="22"/>
          <w:szCs w:val="22"/>
        </w:rPr>
        <w:t>c</w:t>
      </w:r>
      <w:r w:rsidRPr="0070320B">
        <w:rPr>
          <w:rFonts w:ascii="Cambria" w:hAnsi="Cambria" w:cs="Trebuchet MS"/>
          <w:sz w:val="22"/>
          <w:szCs w:val="22"/>
        </w:rPr>
        <w:t>y był obowią</w:t>
      </w:r>
      <w:r w:rsidRPr="0070320B">
        <w:rPr>
          <w:rFonts w:ascii="Cambria" w:hAnsi="Cambria" w:cs="Arial"/>
          <w:sz w:val="22"/>
          <w:szCs w:val="22"/>
        </w:rPr>
        <w:t>z</w:t>
      </w:r>
      <w:r w:rsidRPr="0070320B">
        <w:rPr>
          <w:rFonts w:ascii="Cambria" w:hAnsi="Cambria" w:cs="Trebuchet MS"/>
          <w:sz w:val="22"/>
          <w:szCs w:val="22"/>
        </w:rPr>
        <w:t>any na podstawie ustawy Pzp.</w:t>
      </w:r>
    </w:p>
    <w:p w14:paraId="7A18AF56" w14:textId="3D407C2A" w:rsidR="005D7A2F"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6DE82255" w14:textId="6D73C963"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lastRenderedPageBreak/>
        <w:t>Odwołanie wobec treści ogłoszenia lub treści SWZ wnosi się w terminie 10 dni od dnia publikacji ogłoszenia w Dzienniku Urzędowym Unii Europejskiej lub zamieszczenia dokumentów zamówienia na stronie internetowej.</w:t>
      </w:r>
    </w:p>
    <w:p w14:paraId="0E01D6AD" w14:textId="1AF47590"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Odwołanie wnosi się w terminie:</w:t>
      </w:r>
    </w:p>
    <w:p w14:paraId="2F4ECCE9" w14:textId="4058E831" w:rsidR="002D3A52" w:rsidRPr="0070320B" w:rsidRDefault="002D3A52">
      <w:pPr>
        <w:pStyle w:val="Akapitzlist"/>
        <w:numPr>
          <w:ilvl w:val="0"/>
          <w:numId w:val="46"/>
        </w:numPr>
        <w:spacing w:line="276" w:lineRule="auto"/>
        <w:ind w:left="1134" w:hanging="567"/>
        <w:jc w:val="both"/>
        <w:rPr>
          <w:rFonts w:ascii="Cambria" w:hAnsi="Cambria"/>
          <w:sz w:val="22"/>
          <w:szCs w:val="22"/>
        </w:rPr>
      </w:pPr>
      <w:r w:rsidRPr="0070320B">
        <w:rPr>
          <w:rFonts w:ascii="Cambria" w:hAnsi="Cambria" w:cs="Cambria"/>
          <w:kern w:val="0"/>
          <w:sz w:val="22"/>
          <w:szCs w:val="22"/>
        </w:rPr>
        <w:t>10 dni od dnia przekazania informacji o czynności Zamawiającego stanowiącej podstawę jego wniesienia, jeżeli informacja została przekazana przy użyciu środków komunikacji elektronicznej;</w:t>
      </w:r>
    </w:p>
    <w:p w14:paraId="2DD0772B" w14:textId="2FAAF335" w:rsidR="002D3A52" w:rsidRPr="0070320B" w:rsidRDefault="002D3A52">
      <w:pPr>
        <w:pStyle w:val="Akapitzlist"/>
        <w:numPr>
          <w:ilvl w:val="0"/>
          <w:numId w:val="46"/>
        </w:numPr>
        <w:spacing w:line="276" w:lineRule="auto"/>
        <w:ind w:left="1134" w:hanging="567"/>
        <w:jc w:val="both"/>
        <w:rPr>
          <w:rFonts w:ascii="Cambria" w:hAnsi="Cambria"/>
          <w:sz w:val="22"/>
          <w:szCs w:val="22"/>
        </w:rPr>
      </w:pPr>
      <w:r w:rsidRPr="0070320B">
        <w:rPr>
          <w:rFonts w:ascii="Cambria" w:hAnsi="Cambria" w:cs="Cambria"/>
          <w:kern w:val="0"/>
          <w:sz w:val="22"/>
          <w:szCs w:val="22"/>
        </w:rPr>
        <w:t>15 dni od dnia przekazania informacji o czynności Zamawiającego stanowiącej podstawę jego wniesienia, jeżeli informacja została przekazana w sposób inny niż określony w pkt 1).</w:t>
      </w:r>
    </w:p>
    <w:p w14:paraId="72F6E34B" w14:textId="7AAEC964" w:rsidR="005D7A2F"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 xml:space="preserve">Odwołanie w przypadkach innych niż określone w ust. 6 i 7 wnosi się w terminie 10 dni od dnia, </w:t>
      </w:r>
      <w:r w:rsidRPr="0070320B">
        <w:rPr>
          <w:rFonts w:ascii="Cambria" w:hAnsi="Cambria" w:cs="Trebuchet MS"/>
          <w:sz w:val="22"/>
          <w:szCs w:val="22"/>
        </w:rPr>
        <w:br/>
        <w:t xml:space="preserve">w którym powzięto lub przy zachowaniu należytej staranności można było powziąć wiadomość </w:t>
      </w:r>
      <w:r w:rsidRPr="0070320B">
        <w:rPr>
          <w:rFonts w:ascii="Cambria" w:hAnsi="Cambria" w:cs="Trebuchet MS"/>
          <w:sz w:val="22"/>
          <w:szCs w:val="22"/>
        </w:rPr>
        <w:br/>
        <w:t>o okolicznościach stanowiących podstawę jego wniesienia.</w:t>
      </w:r>
    </w:p>
    <w:p w14:paraId="1E70F8C4" w14:textId="60D08DFE"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sz w:val="22"/>
          <w:szCs w:val="22"/>
        </w:rPr>
        <w:t>Terminy dotyczące odwołań oblicza się według przepisów prawa cywilnego.</w:t>
      </w:r>
      <w:r w:rsidRPr="0070320B">
        <w:rPr>
          <w:rFonts w:ascii="Cambria" w:eastAsia="Times" w:hAnsi="Cambria"/>
          <w:sz w:val="22"/>
          <w:szCs w:val="22"/>
        </w:rPr>
        <w:t xml:space="preserve"> Jeżeli koniec terminu do wykonania czynności przypada na sobotę lub dzień ustawowo wolny od pracy, termin upływa dnia następnego po dniu lub dniach wolnych od pracy.</w:t>
      </w:r>
    </w:p>
    <w:p w14:paraId="3BE42DD4" w14:textId="6D53F784"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sz w:val="22"/>
          <w:szCs w:val="22"/>
        </w:rPr>
        <w:t>Art. 516 ustawy Pzp wskazuje informacje, które zawierać musi odwołanie.</w:t>
      </w:r>
    </w:p>
    <w:p w14:paraId="494B76DE" w14:textId="16D62F5F"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sz w:val="22"/>
          <w:szCs w:val="22"/>
        </w:rPr>
        <w:t>Zasady prowadzenia postępowania odwoławczego określa ustawa Pzp.</w:t>
      </w:r>
    </w:p>
    <w:p w14:paraId="31E41246" w14:textId="0317467B"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 xml:space="preserve">Na orzeczenie Krajowej Izby Odwoławczej oraz postanowienie Prezesa Krajowej Izby Odwoławczej, </w:t>
      </w:r>
      <w:r w:rsidRPr="0070320B">
        <w:rPr>
          <w:rFonts w:ascii="Cambria" w:hAnsi="Cambria" w:cs="Trebuchet MS"/>
          <w:sz w:val="22"/>
          <w:szCs w:val="22"/>
        </w:rPr>
        <w:br/>
        <w:t>o któ</w:t>
      </w:r>
      <w:r w:rsidRPr="0070320B">
        <w:rPr>
          <w:rFonts w:ascii="Cambria" w:hAnsi="Cambria" w:cs="Arial"/>
          <w:sz w:val="22"/>
          <w:szCs w:val="22"/>
        </w:rPr>
        <w:t>r</w:t>
      </w:r>
      <w:r w:rsidRPr="0070320B">
        <w:rPr>
          <w:rFonts w:ascii="Cambria" w:hAnsi="Cambria" w:cs="Trebuchet MS"/>
          <w:sz w:val="22"/>
          <w:szCs w:val="22"/>
        </w:rPr>
        <w:t>ym mowa w art. 519 ust. 1 ustawy Pzp, stronom oraz uczestnikom postępowania odwoławczego przysługuje skarga do są</w:t>
      </w:r>
      <w:r w:rsidRPr="0070320B">
        <w:rPr>
          <w:rFonts w:ascii="Cambria" w:hAnsi="Cambria" w:cs="Arial"/>
          <w:sz w:val="22"/>
          <w:szCs w:val="22"/>
        </w:rPr>
        <w:t>d</w:t>
      </w:r>
      <w:r w:rsidRPr="0070320B">
        <w:rPr>
          <w:rFonts w:ascii="Cambria" w:hAnsi="Cambria" w:cs="Trebuchet MS"/>
          <w:sz w:val="22"/>
          <w:szCs w:val="22"/>
        </w:rPr>
        <w:t>u. Skargę wnosi się do Są</w:t>
      </w:r>
      <w:r w:rsidRPr="0070320B">
        <w:rPr>
          <w:rFonts w:ascii="Cambria" w:hAnsi="Cambria" w:cs="Arial"/>
          <w:sz w:val="22"/>
          <w:szCs w:val="22"/>
        </w:rPr>
        <w:t>d</w:t>
      </w:r>
      <w:r w:rsidRPr="0070320B">
        <w:rPr>
          <w:rFonts w:ascii="Cambria" w:hAnsi="Cambria" w:cs="Trebuchet MS"/>
          <w:sz w:val="22"/>
          <w:szCs w:val="22"/>
        </w:rPr>
        <w:t>u Okrę</w:t>
      </w:r>
      <w:r w:rsidRPr="0070320B">
        <w:rPr>
          <w:rFonts w:ascii="Cambria" w:hAnsi="Cambria" w:cs="Arial"/>
          <w:sz w:val="22"/>
          <w:szCs w:val="22"/>
        </w:rPr>
        <w:t>g</w:t>
      </w:r>
      <w:r w:rsidRPr="0070320B">
        <w:rPr>
          <w:rFonts w:ascii="Cambria" w:hAnsi="Cambria" w:cs="Trebuchet MS"/>
          <w:sz w:val="22"/>
          <w:szCs w:val="22"/>
        </w:rPr>
        <w:t>owego w Warszawie za poś</w:t>
      </w:r>
      <w:r w:rsidRPr="0070320B">
        <w:rPr>
          <w:rFonts w:ascii="Cambria" w:hAnsi="Cambria" w:cs="Arial"/>
          <w:sz w:val="22"/>
          <w:szCs w:val="22"/>
        </w:rPr>
        <w:t>r</w:t>
      </w:r>
      <w:r w:rsidRPr="0070320B">
        <w:rPr>
          <w:rFonts w:ascii="Cambria" w:hAnsi="Cambria" w:cs="Trebuchet MS"/>
          <w:sz w:val="22"/>
          <w:szCs w:val="22"/>
        </w:rPr>
        <w:t>ednictwem Prezesa Krajowej Izby Odwoławczej.</w:t>
      </w:r>
    </w:p>
    <w:p w14:paraId="2EF7873F" w14:textId="034B13B9"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 xml:space="preserve">W postępowaniu toczącym się wskutek wniesienia skargi stosuje się odpowiednio przepisy ustawy </w:t>
      </w:r>
      <w:r w:rsidRPr="0070320B">
        <w:rPr>
          <w:rFonts w:ascii="Cambria" w:hAnsi="Cambria" w:cs="Trebuchet MS"/>
          <w:sz w:val="22"/>
          <w:szCs w:val="22"/>
        </w:rPr>
        <w:br/>
        <w:t>z dnia 17 listopada 1964 r. - Kodeks postępowania cywilnego o apelacji, jeżeli przepisy Działu IX Rozdział 3  ustawy Pzp nie stanowią inaczej.</w:t>
      </w:r>
    </w:p>
    <w:p w14:paraId="3956AFAE" w14:textId="3E00A132"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Skargę wnosi się do Sądu Okręgowego w Warszawie - sądu zamówień publicznych, zwanego dalej "sądem zamówień publicznych",</w:t>
      </w:r>
    </w:p>
    <w:p w14:paraId="3934DF32" w14:textId="0E163E6F"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7ED3D47A" w14:textId="307755A7"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cs="Trebuchet MS"/>
          <w:sz w:val="22"/>
          <w:szCs w:val="22"/>
        </w:rPr>
        <w:t>Prezes Izby przekazuje skargę wraz z aktami postępowania odwoławczego do sądu zamówień publicznych w terminie 7 dni od dnia jej otrzymania.</w:t>
      </w:r>
    </w:p>
    <w:p w14:paraId="6D1DB9DD" w14:textId="25A201B0" w:rsidR="002D3A52" w:rsidRPr="0070320B" w:rsidRDefault="002D3A52">
      <w:pPr>
        <w:pStyle w:val="Akapitzlist"/>
        <w:numPr>
          <w:ilvl w:val="0"/>
          <w:numId w:val="44"/>
        </w:numPr>
        <w:spacing w:line="276" w:lineRule="auto"/>
        <w:ind w:left="567" w:hanging="567"/>
        <w:jc w:val="both"/>
        <w:rPr>
          <w:rFonts w:ascii="Cambria" w:hAnsi="Cambria"/>
          <w:sz w:val="22"/>
          <w:szCs w:val="22"/>
        </w:rPr>
      </w:pPr>
      <w:r w:rsidRPr="0070320B">
        <w:rPr>
          <w:rFonts w:ascii="Cambria" w:hAnsi="Cambria"/>
          <w:sz w:val="22"/>
          <w:szCs w:val="22"/>
        </w:rPr>
        <w:t>Niezależnie od powyższego przystępując do postępowania, składając wniosek o wyjaśnienie SWZ, składając ofertę lub składając inne dokumenty i oświadczenia Wykonawca, w celu należytego zadbania o swoje interesy, zobowiązany jest do zapoznania się z Działem IX ustawy Pzp w brzmieniu aktualnym na dzień wszczęcia postępowania.</w:t>
      </w:r>
    </w:p>
    <w:p w14:paraId="70EB22CC" w14:textId="07A2DE74" w:rsidR="005D7A2F" w:rsidRPr="0070320B" w:rsidRDefault="005D7A2F" w:rsidP="00835E40">
      <w:pPr>
        <w:spacing w:line="276" w:lineRule="auto"/>
        <w:jc w:val="both"/>
        <w:rPr>
          <w:rFonts w:ascii="Cambria" w:hAnsi="Cambria"/>
          <w:sz w:val="22"/>
          <w:szCs w:val="22"/>
        </w:rPr>
      </w:pPr>
    </w:p>
    <w:p w14:paraId="7B32FE94" w14:textId="0F79D8F2" w:rsidR="008D2C57" w:rsidRPr="00580225" w:rsidRDefault="008D2C57" w:rsidP="00835E40">
      <w:pPr>
        <w:spacing w:line="276" w:lineRule="auto"/>
        <w:jc w:val="both"/>
        <w:rPr>
          <w:rFonts w:ascii="Cambria" w:hAnsi="Cambria"/>
          <w:color w:val="FF0000"/>
          <w:sz w:val="22"/>
          <w:szCs w:val="22"/>
        </w:rPr>
      </w:pPr>
      <w:r w:rsidRPr="00580225">
        <w:rPr>
          <w:rFonts w:ascii="Cambria" w:hAnsi="Cambria"/>
          <w:b/>
          <w:bCs/>
          <w:color w:val="FF0000"/>
          <w:sz w:val="22"/>
          <w:szCs w:val="22"/>
        </w:rPr>
        <w:t>Rozdział XXVI.</w:t>
      </w:r>
      <w:r w:rsidR="00580225" w:rsidRPr="00580225">
        <w:rPr>
          <w:rFonts w:ascii="Cambria" w:hAnsi="Cambria"/>
          <w:b/>
          <w:bCs/>
          <w:color w:val="FF0000"/>
          <w:sz w:val="22"/>
          <w:szCs w:val="22"/>
        </w:rPr>
        <w:t xml:space="preserve"> </w:t>
      </w:r>
      <w:r w:rsidRPr="00580225">
        <w:rPr>
          <w:rFonts w:ascii="Cambria" w:hAnsi="Cambria"/>
          <w:b/>
          <w:bCs/>
          <w:color w:val="FF0000"/>
          <w:sz w:val="22"/>
          <w:szCs w:val="22"/>
        </w:rPr>
        <w:t xml:space="preserve">Informacje dotyczące przeprowadzenia przez Wykonawcę wizji lokalnej lub sprawdzenia przez niego dokumentów niezbędnych do realizacji zamówienia, o których mowa </w:t>
      </w:r>
      <w:r w:rsidR="00A450A0" w:rsidRPr="00580225">
        <w:rPr>
          <w:rFonts w:ascii="Cambria" w:hAnsi="Cambria"/>
          <w:b/>
          <w:bCs/>
          <w:color w:val="FF0000"/>
          <w:sz w:val="22"/>
          <w:szCs w:val="22"/>
        </w:rPr>
        <w:br/>
      </w:r>
      <w:r w:rsidRPr="00580225">
        <w:rPr>
          <w:rFonts w:ascii="Cambria" w:hAnsi="Cambria"/>
          <w:b/>
          <w:bCs/>
          <w:color w:val="FF0000"/>
          <w:sz w:val="22"/>
          <w:szCs w:val="22"/>
        </w:rPr>
        <w:t>w art. 131 ust. 2 ustawy Pzp.</w:t>
      </w:r>
    </w:p>
    <w:p w14:paraId="4551376F" w14:textId="0FBA9E28" w:rsidR="005D7A2F" w:rsidRPr="0070320B" w:rsidRDefault="008D2C57">
      <w:pPr>
        <w:pStyle w:val="Akapitzlist"/>
        <w:numPr>
          <w:ilvl w:val="0"/>
          <w:numId w:val="47"/>
        </w:numPr>
        <w:spacing w:line="276" w:lineRule="auto"/>
        <w:ind w:left="567" w:hanging="567"/>
        <w:jc w:val="both"/>
        <w:rPr>
          <w:rFonts w:ascii="Cambria" w:hAnsi="Cambria"/>
          <w:sz w:val="22"/>
          <w:szCs w:val="22"/>
        </w:rPr>
      </w:pPr>
      <w:r w:rsidRPr="0070320B">
        <w:rPr>
          <w:rFonts w:ascii="Cambria" w:hAnsi="Cambria"/>
          <w:sz w:val="22"/>
          <w:szCs w:val="22"/>
        </w:rPr>
        <w:t>Zamawiający nie wymaga przeprowadzenia przez Wykonawcę wizji lokalnej przed złożeniem oferty.</w:t>
      </w:r>
    </w:p>
    <w:p w14:paraId="49D19C05" w14:textId="0552189C" w:rsidR="008D2C57" w:rsidRPr="0070320B" w:rsidRDefault="008D2C57">
      <w:pPr>
        <w:pStyle w:val="Akapitzlist"/>
        <w:numPr>
          <w:ilvl w:val="0"/>
          <w:numId w:val="47"/>
        </w:numPr>
        <w:spacing w:line="276" w:lineRule="auto"/>
        <w:ind w:left="567" w:hanging="567"/>
        <w:jc w:val="both"/>
        <w:rPr>
          <w:rFonts w:ascii="Cambria" w:hAnsi="Cambria"/>
          <w:sz w:val="22"/>
          <w:szCs w:val="22"/>
        </w:rPr>
      </w:pPr>
      <w:r w:rsidRPr="0070320B">
        <w:rPr>
          <w:rFonts w:ascii="Cambria" w:hAnsi="Cambria"/>
          <w:sz w:val="22"/>
          <w:szCs w:val="22"/>
        </w:rPr>
        <w:t>Zamawiający nie wymaga sprawdzenia przez Wykonawcę dokumentów niezbędnych do realizacji zamówienia dostępnych na miejscu u zamawiającego, o których mowa w art. 131 ust. 2 ustawy Pzp.</w:t>
      </w:r>
    </w:p>
    <w:p w14:paraId="3E76D01D" w14:textId="6F1AC54B" w:rsidR="005D7A2F" w:rsidRPr="0070320B" w:rsidRDefault="005D7A2F" w:rsidP="00835E40">
      <w:pPr>
        <w:spacing w:line="276" w:lineRule="auto"/>
        <w:jc w:val="both"/>
        <w:rPr>
          <w:rFonts w:ascii="Cambria" w:hAnsi="Cambria"/>
          <w:sz w:val="22"/>
          <w:szCs w:val="22"/>
        </w:rPr>
      </w:pPr>
    </w:p>
    <w:p w14:paraId="1F511F55" w14:textId="0513B119" w:rsidR="005D7A2F" w:rsidRPr="00580225" w:rsidRDefault="00A450A0" w:rsidP="00835E40">
      <w:pPr>
        <w:spacing w:line="276" w:lineRule="auto"/>
        <w:rPr>
          <w:rFonts w:ascii="Cambria" w:hAnsi="Cambria"/>
          <w:color w:val="FF0000"/>
          <w:sz w:val="22"/>
          <w:szCs w:val="22"/>
        </w:rPr>
      </w:pPr>
      <w:r w:rsidRPr="00580225">
        <w:rPr>
          <w:rFonts w:ascii="Cambria" w:hAnsi="Cambria"/>
          <w:b/>
          <w:bCs/>
          <w:color w:val="FF0000"/>
          <w:sz w:val="22"/>
          <w:szCs w:val="22"/>
        </w:rPr>
        <w:t>Rozdział XXVII.</w:t>
      </w:r>
      <w:r w:rsidR="00580225" w:rsidRPr="00580225">
        <w:rPr>
          <w:rFonts w:ascii="Cambria" w:hAnsi="Cambria"/>
          <w:b/>
          <w:bCs/>
          <w:color w:val="FF0000"/>
          <w:sz w:val="22"/>
          <w:szCs w:val="22"/>
        </w:rPr>
        <w:t xml:space="preserve"> </w:t>
      </w:r>
      <w:r w:rsidRPr="00580225">
        <w:rPr>
          <w:rFonts w:ascii="Cambria" w:hAnsi="Cambria"/>
          <w:b/>
          <w:bCs/>
          <w:color w:val="FF0000"/>
          <w:sz w:val="22"/>
          <w:szCs w:val="22"/>
        </w:rPr>
        <w:t>Pozostałe informacje dotyczące zamówienia.</w:t>
      </w:r>
    </w:p>
    <w:p w14:paraId="56475353" w14:textId="38E1FB15" w:rsidR="005D7A2F" w:rsidRPr="0070320B" w:rsidRDefault="00A450A0">
      <w:pPr>
        <w:pStyle w:val="Akapitzlist"/>
        <w:numPr>
          <w:ilvl w:val="0"/>
          <w:numId w:val="48"/>
        </w:numPr>
        <w:spacing w:line="276" w:lineRule="auto"/>
        <w:ind w:left="567" w:hanging="567"/>
        <w:jc w:val="both"/>
        <w:rPr>
          <w:rFonts w:ascii="Cambria" w:hAnsi="Cambria"/>
          <w:sz w:val="22"/>
          <w:szCs w:val="22"/>
        </w:rPr>
      </w:pPr>
      <w:r w:rsidRPr="0070320B">
        <w:rPr>
          <w:rFonts w:ascii="Cambria" w:eastAsia="font1221" w:hAnsi="Cambria" w:cs="font1221"/>
          <w:sz w:val="22"/>
          <w:szCs w:val="22"/>
          <w:lang w:eastAsia="en-US"/>
        </w:rPr>
        <w:t>Zamawiający nie przewiduje rozliczenia w walutach obcych.</w:t>
      </w:r>
    </w:p>
    <w:p w14:paraId="506A1FDB" w14:textId="2CECF6D0" w:rsidR="00A450A0" w:rsidRPr="0070320B" w:rsidRDefault="00A450A0">
      <w:pPr>
        <w:pStyle w:val="Akapitzlist"/>
        <w:numPr>
          <w:ilvl w:val="0"/>
          <w:numId w:val="48"/>
        </w:numPr>
        <w:spacing w:line="276" w:lineRule="auto"/>
        <w:ind w:left="567" w:hanging="567"/>
        <w:jc w:val="both"/>
        <w:rPr>
          <w:rFonts w:ascii="Cambria" w:hAnsi="Cambria"/>
          <w:sz w:val="22"/>
          <w:szCs w:val="22"/>
        </w:rPr>
      </w:pPr>
      <w:r w:rsidRPr="0070320B">
        <w:rPr>
          <w:rFonts w:ascii="Cambria" w:hAnsi="Cambria"/>
          <w:sz w:val="22"/>
          <w:szCs w:val="22"/>
        </w:rPr>
        <w:lastRenderedPageBreak/>
        <w:t>Zamawiający nie przewiduje (nie dopuszcza) zastosowania walut obcych w ofercie i umowie.</w:t>
      </w:r>
    </w:p>
    <w:p w14:paraId="19C5558B" w14:textId="765A1F79" w:rsidR="00A450A0" w:rsidRPr="0070320B" w:rsidRDefault="00A450A0">
      <w:pPr>
        <w:pStyle w:val="Akapitzlist"/>
        <w:numPr>
          <w:ilvl w:val="0"/>
          <w:numId w:val="48"/>
        </w:numPr>
        <w:spacing w:line="276" w:lineRule="auto"/>
        <w:ind w:left="567" w:hanging="567"/>
        <w:jc w:val="both"/>
        <w:rPr>
          <w:rFonts w:ascii="Cambria" w:hAnsi="Cambria"/>
          <w:sz w:val="22"/>
          <w:szCs w:val="22"/>
        </w:rPr>
      </w:pPr>
      <w:r w:rsidRPr="0070320B">
        <w:rPr>
          <w:rFonts w:ascii="Cambria" w:eastAsia="font1221" w:hAnsi="Cambria" w:cs="font1221"/>
          <w:sz w:val="22"/>
          <w:szCs w:val="22"/>
          <w:lang w:eastAsia="en-US"/>
        </w:rPr>
        <w:t>Zamawiający nie przewiduje zwrotu kosztów udziału w postępowaniu.</w:t>
      </w:r>
    </w:p>
    <w:p w14:paraId="7A7656C5" w14:textId="1BABF7D6" w:rsidR="00A450A0" w:rsidRPr="0070320B" w:rsidRDefault="00A450A0">
      <w:pPr>
        <w:pStyle w:val="Akapitzlist"/>
        <w:numPr>
          <w:ilvl w:val="0"/>
          <w:numId w:val="48"/>
        </w:numPr>
        <w:spacing w:line="276" w:lineRule="auto"/>
        <w:ind w:left="567" w:hanging="567"/>
        <w:jc w:val="both"/>
        <w:rPr>
          <w:rFonts w:ascii="Cambria" w:hAnsi="Cambria"/>
          <w:sz w:val="22"/>
          <w:szCs w:val="22"/>
        </w:rPr>
      </w:pPr>
      <w:r w:rsidRPr="0070320B">
        <w:rPr>
          <w:rFonts w:ascii="Cambria" w:eastAsia="font1221" w:hAnsi="Cambria" w:cs="Arial"/>
          <w:sz w:val="22"/>
          <w:szCs w:val="22"/>
          <w:lang w:eastAsia="en-US"/>
        </w:rPr>
        <w:t>Zamawiający nie przewiduje zawarcia umowy ramowej, o  której mowa w art. 311–315 ustawy Pzp.</w:t>
      </w:r>
    </w:p>
    <w:p w14:paraId="2F4F91E7" w14:textId="2AF21812" w:rsidR="00A450A0" w:rsidRPr="0070320B" w:rsidRDefault="00A450A0">
      <w:pPr>
        <w:pStyle w:val="Akapitzlist"/>
        <w:numPr>
          <w:ilvl w:val="0"/>
          <w:numId w:val="48"/>
        </w:numPr>
        <w:spacing w:line="276" w:lineRule="auto"/>
        <w:ind w:left="567" w:hanging="567"/>
        <w:jc w:val="both"/>
        <w:rPr>
          <w:rFonts w:ascii="Cambria" w:hAnsi="Cambria"/>
          <w:sz w:val="22"/>
          <w:szCs w:val="22"/>
        </w:rPr>
      </w:pPr>
      <w:r w:rsidRPr="0070320B">
        <w:rPr>
          <w:rFonts w:ascii="Cambria" w:eastAsia="font1221" w:hAnsi="Cambria" w:cs="font1221"/>
          <w:sz w:val="22"/>
          <w:szCs w:val="22"/>
          <w:lang w:eastAsia="en-US"/>
        </w:rPr>
        <w:t>Zamawiający nie przewiduje przeprowadzenia aukcji elektronicznej, o  której mowa w art. 308 ust. 1 ustawy Pzp.</w:t>
      </w:r>
    </w:p>
    <w:p w14:paraId="24923F5C" w14:textId="624FB237" w:rsidR="00A450A0" w:rsidRPr="0070320B" w:rsidRDefault="00A450A0">
      <w:pPr>
        <w:pStyle w:val="Akapitzlist"/>
        <w:numPr>
          <w:ilvl w:val="0"/>
          <w:numId w:val="48"/>
        </w:numPr>
        <w:spacing w:line="276" w:lineRule="auto"/>
        <w:ind w:left="567" w:hanging="567"/>
        <w:jc w:val="both"/>
        <w:rPr>
          <w:rFonts w:ascii="Cambria" w:hAnsi="Cambria"/>
          <w:sz w:val="22"/>
          <w:szCs w:val="22"/>
        </w:rPr>
      </w:pPr>
      <w:r w:rsidRPr="0070320B">
        <w:rPr>
          <w:rFonts w:ascii="Cambria" w:eastAsia="font1221" w:hAnsi="Cambria" w:cs="font1221"/>
          <w:sz w:val="22"/>
          <w:szCs w:val="22"/>
          <w:lang w:eastAsia="en-US"/>
        </w:rPr>
        <w:t>Zamawiający nie wymaga ani nie dopuszcza złożenia oferty w postaci katalogów elektronicznych lub dołączenie katalogów elektronicznych do oferty.</w:t>
      </w:r>
    </w:p>
    <w:p w14:paraId="2674DE85" w14:textId="396613DE" w:rsidR="00A450A0" w:rsidRPr="0070320B" w:rsidRDefault="00A450A0">
      <w:pPr>
        <w:pStyle w:val="Akapitzlist"/>
        <w:numPr>
          <w:ilvl w:val="0"/>
          <w:numId w:val="48"/>
        </w:numPr>
        <w:spacing w:line="276" w:lineRule="auto"/>
        <w:ind w:left="567" w:hanging="567"/>
        <w:jc w:val="both"/>
        <w:rPr>
          <w:rFonts w:ascii="Cambria" w:hAnsi="Cambria"/>
          <w:sz w:val="22"/>
          <w:szCs w:val="22"/>
        </w:rPr>
      </w:pPr>
      <w:r w:rsidRPr="0070320B">
        <w:rPr>
          <w:rFonts w:ascii="Cambria" w:eastAsia="font1221" w:hAnsi="Cambria" w:cs="font1221"/>
          <w:sz w:val="22"/>
          <w:szCs w:val="22"/>
          <w:lang w:eastAsia="en-US"/>
        </w:rPr>
        <w:t>Zamawiający nie przewiduje udzielenia zaliczek na poczet wykonania zamówienia.</w:t>
      </w:r>
    </w:p>
    <w:p w14:paraId="07883190" w14:textId="0EE207FB" w:rsidR="005D7A2F" w:rsidRPr="0070320B" w:rsidRDefault="005D7A2F" w:rsidP="00835E40">
      <w:pPr>
        <w:spacing w:line="276" w:lineRule="auto"/>
        <w:rPr>
          <w:rFonts w:ascii="Cambria" w:hAnsi="Cambria"/>
          <w:sz w:val="22"/>
          <w:szCs w:val="22"/>
        </w:rPr>
      </w:pPr>
    </w:p>
    <w:p w14:paraId="49384C7F" w14:textId="74E0117E" w:rsidR="001E6BCF" w:rsidRPr="00580225" w:rsidRDefault="001E6BCF" w:rsidP="0041195B">
      <w:pPr>
        <w:spacing w:line="276" w:lineRule="auto"/>
        <w:jc w:val="both"/>
        <w:rPr>
          <w:rFonts w:ascii="Cambria" w:hAnsi="Cambria"/>
          <w:b/>
          <w:bCs/>
          <w:color w:val="FF0000"/>
          <w:sz w:val="22"/>
          <w:szCs w:val="22"/>
        </w:rPr>
      </w:pPr>
      <w:r w:rsidRPr="00580225">
        <w:rPr>
          <w:rFonts w:ascii="Cambria" w:hAnsi="Cambria"/>
          <w:b/>
          <w:bCs/>
          <w:color w:val="FF0000"/>
          <w:sz w:val="22"/>
          <w:szCs w:val="22"/>
        </w:rPr>
        <w:t>Rozdział XXVIII.</w:t>
      </w:r>
      <w:r w:rsidR="00580225" w:rsidRPr="00580225">
        <w:rPr>
          <w:rFonts w:ascii="Cambria" w:hAnsi="Cambria"/>
          <w:b/>
          <w:bCs/>
          <w:color w:val="FF0000"/>
          <w:sz w:val="22"/>
          <w:szCs w:val="22"/>
        </w:rPr>
        <w:t xml:space="preserve"> </w:t>
      </w:r>
      <w:r w:rsidRPr="00580225">
        <w:rPr>
          <w:rFonts w:ascii="Cambria" w:hAnsi="Cambria"/>
          <w:b/>
          <w:bCs/>
          <w:color w:val="FF0000"/>
          <w:sz w:val="22"/>
          <w:szCs w:val="22"/>
        </w:rPr>
        <w:t>Załączniki do SWZ.</w:t>
      </w:r>
    </w:p>
    <w:p w14:paraId="29F029E3" w14:textId="77777777" w:rsidR="0043723F" w:rsidRPr="0070320B" w:rsidRDefault="0043723F">
      <w:pPr>
        <w:pStyle w:val="Akapitzlist"/>
        <w:numPr>
          <w:ilvl w:val="0"/>
          <w:numId w:val="51"/>
        </w:numPr>
        <w:spacing w:line="276" w:lineRule="auto"/>
        <w:ind w:left="567" w:hanging="567"/>
        <w:jc w:val="both"/>
        <w:rPr>
          <w:rFonts w:ascii="Cambria" w:hAnsi="Cambria"/>
          <w:sz w:val="22"/>
          <w:szCs w:val="22"/>
        </w:rPr>
      </w:pPr>
      <w:r w:rsidRPr="0070320B">
        <w:rPr>
          <w:rFonts w:ascii="Cambria" w:hAnsi="Cambria"/>
          <w:sz w:val="22"/>
          <w:szCs w:val="22"/>
        </w:rPr>
        <w:t>Załącznik nr 1     – formularz oferty</w:t>
      </w:r>
    </w:p>
    <w:p w14:paraId="7D83C5B3" w14:textId="243D6695" w:rsidR="0043723F" w:rsidRPr="0070320B" w:rsidRDefault="0043723F">
      <w:pPr>
        <w:pStyle w:val="Akapitzlist"/>
        <w:numPr>
          <w:ilvl w:val="0"/>
          <w:numId w:val="51"/>
        </w:numPr>
        <w:spacing w:line="276" w:lineRule="auto"/>
        <w:ind w:left="567" w:hanging="567"/>
        <w:jc w:val="both"/>
        <w:rPr>
          <w:rFonts w:ascii="Cambria" w:hAnsi="Cambria"/>
          <w:sz w:val="22"/>
          <w:szCs w:val="22"/>
        </w:rPr>
      </w:pPr>
      <w:r w:rsidRPr="0070320B">
        <w:rPr>
          <w:rFonts w:ascii="Cambria" w:hAnsi="Cambria"/>
          <w:sz w:val="22"/>
          <w:szCs w:val="22"/>
        </w:rPr>
        <w:t xml:space="preserve">Załącznik nr 2     – formularz asortymentowo – cenowy </w:t>
      </w:r>
      <w:r w:rsidR="001F5C5E" w:rsidRPr="0070320B">
        <w:rPr>
          <w:rFonts w:ascii="Cambria" w:hAnsi="Cambria"/>
          <w:sz w:val="22"/>
          <w:szCs w:val="22"/>
        </w:rPr>
        <w:t xml:space="preserve">odpowiednio dla </w:t>
      </w:r>
      <w:r w:rsidR="001F5C5E" w:rsidRPr="00271B81">
        <w:rPr>
          <w:rFonts w:ascii="Cambria" w:hAnsi="Cambria"/>
          <w:b/>
          <w:bCs/>
          <w:color w:val="00B050"/>
          <w:sz w:val="22"/>
          <w:szCs w:val="22"/>
        </w:rPr>
        <w:t>Części nr 1-</w:t>
      </w:r>
      <w:r w:rsidR="00271B81" w:rsidRPr="00271B81">
        <w:rPr>
          <w:rFonts w:ascii="Cambria" w:hAnsi="Cambria"/>
          <w:b/>
          <w:bCs/>
          <w:color w:val="00B050"/>
          <w:sz w:val="22"/>
          <w:szCs w:val="22"/>
        </w:rPr>
        <w:t>2.</w:t>
      </w:r>
    </w:p>
    <w:p w14:paraId="434454DF" w14:textId="77777777" w:rsidR="0043723F" w:rsidRPr="0070320B" w:rsidRDefault="0043723F">
      <w:pPr>
        <w:pStyle w:val="Akapitzlist"/>
        <w:numPr>
          <w:ilvl w:val="0"/>
          <w:numId w:val="51"/>
        </w:numPr>
        <w:spacing w:line="276" w:lineRule="auto"/>
        <w:ind w:left="567" w:hanging="567"/>
        <w:jc w:val="both"/>
        <w:rPr>
          <w:rFonts w:ascii="Cambria" w:hAnsi="Cambria"/>
          <w:sz w:val="22"/>
          <w:szCs w:val="22"/>
        </w:rPr>
      </w:pPr>
      <w:r w:rsidRPr="0070320B">
        <w:rPr>
          <w:rFonts w:ascii="Cambria" w:hAnsi="Cambria"/>
          <w:sz w:val="22"/>
          <w:szCs w:val="22"/>
        </w:rPr>
        <w:t xml:space="preserve">Załącznik nr 3     – projekt umowy </w:t>
      </w:r>
    </w:p>
    <w:p w14:paraId="2F78B7C5" w14:textId="77777777" w:rsidR="0043723F" w:rsidRPr="0070320B" w:rsidRDefault="0043723F">
      <w:pPr>
        <w:pStyle w:val="Akapitzlist"/>
        <w:numPr>
          <w:ilvl w:val="0"/>
          <w:numId w:val="51"/>
        </w:numPr>
        <w:spacing w:line="276" w:lineRule="auto"/>
        <w:ind w:left="567" w:hanging="567"/>
        <w:jc w:val="both"/>
        <w:rPr>
          <w:rFonts w:ascii="Cambria" w:hAnsi="Cambria"/>
          <w:sz w:val="22"/>
          <w:szCs w:val="22"/>
        </w:rPr>
      </w:pPr>
      <w:r w:rsidRPr="0070320B">
        <w:rPr>
          <w:rFonts w:ascii="Cambria" w:hAnsi="Cambria"/>
          <w:sz w:val="22"/>
          <w:szCs w:val="22"/>
        </w:rPr>
        <w:t>Załącznik nr 4</w:t>
      </w:r>
      <w:r w:rsidRPr="0070320B">
        <w:rPr>
          <w:rFonts w:ascii="Cambria" w:hAnsi="Cambria"/>
          <w:sz w:val="22"/>
          <w:szCs w:val="22"/>
        </w:rPr>
        <w:tab/>
        <w:t>– jednolity europejski dokument zamówienia</w:t>
      </w:r>
    </w:p>
    <w:p w14:paraId="452EC25A" w14:textId="5BFAB3EF" w:rsidR="0043723F" w:rsidRPr="0070320B" w:rsidRDefault="0043723F">
      <w:pPr>
        <w:pStyle w:val="Akapitzlist"/>
        <w:numPr>
          <w:ilvl w:val="0"/>
          <w:numId w:val="51"/>
        </w:numPr>
        <w:spacing w:line="276" w:lineRule="auto"/>
        <w:ind w:left="567" w:hanging="567"/>
        <w:jc w:val="both"/>
        <w:rPr>
          <w:rFonts w:ascii="Cambria" w:hAnsi="Cambria"/>
          <w:sz w:val="22"/>
          <w:szCs w:val="22"/>
        </w:rPr>
      </w:pPr>
      <w:r w:rsidRPr="0070320B">
        <w:rPr>
          <w:rFonts w:ascii="Cambria" w:hAnsi="Cambria"/>
          <w:sz w:val="22"/>
          <w:szCs w:val="22"/>
        </w:rPr>
        <w:t>Załącznik nr 5</w:t>
      </w:r>
      <w:r w:rsidRPr="0070320B">
        <w:rPr>
          <w:rFonts w:ascii="Cambria" w:hAnsi="Cambria"/>
          <w:sz w:val="22"/>
          <w:szCs w:val="22"/>
        </w:rPr>
        <w:tab/>
        <w:t xml:space="preserve">– informacja o przynależności </w:t>
      </w:r>
      <w:r w:rsidR="009E7935" w:rsidRPr="0070320B">
        <w:rPr>
          <w:rFonts w:ascii="Cambria" w:hAnsi="Cambria"/>
          <w:sz w:val="22"/>
          <w:szCs w:val="22"/>
        </w:rPr>
        <w:t>lub</w:t>
      </w:r>
      <w:r w:rsidR="009B0BDA" w:rsidRPr="0070320B">
        <w:rPr>
          <w:rFonts w:ascii="Cambria" w:hAnsi="Cambria"/>
          <w:sz w:val="22"/>
          <w:szCs w:val="22"/>
        </w:rPr>
        <w:t xml:space="preserve"> braku przynależności wykonawcy </w:t>
      </w:r>
      <w:r w:rsidRPr="0070320B">
        <w:rPr>
          <w:rFonts w:ascii="Cambria" w:hAnsi="Cambria"/>
          <w:sz w:val="22"/>
          <w:szCs w:val="22"/>
        </w:rPr>
        <w:t>do grupy kapitałowej</w:t>
      </w:r>
    </w:p>
    <w:p w14:paraId="775CAA6F" w14:textId="4031BD9D" w:rsidR="00994D0A" w:rsidRPr="0070320B" w:rsidRDefault="0043723F">
      <w:pPr>
        <w:pStyle w:val="Akapitzlist"/>
        <w:numPr>
          <w:ilvl w:val="0"/>
          <w:numId w:val="51"/>
        </w:numPr>
        <w:spacing w:line="276" w:lineRule="auto"/>
        <w:ind w:left="567" w:hanging="567"/>
        <w:jc w:val="both"/>
        <w:rPr>
          <w:rFonts w:ascii="Cambria" w:hAnsi="Cambria"/>
          <w:sz w:val="22"/>
          <w:szCs w:val="22"/>
        </w:rPr>
      </w:pPr>
      <w:r w:rsidRPr="0070320B">
        <w:rPr>
          <w:rFonts w:ascii="Cambria" w:hAnsi="Cambria"/>
          <w:sz w:val="22"/>
          <w:szCs w:val="22"/>
        </w:rPr>
        <w:t>Załącznik nr 6</w:t>
      </w:r>
      <w:r w:rsidRPr="0070320B">
        <w:rPr>
          <w:rFonts w:ascii="Cambria" w:hAnsi="Cambria"/>
          <w:sz w:val="22"/>
          <w:szCs w:val="22"/>
        </w:rPr>
        <w:tab/>
        <w:t>– oświadczenie o aktualności informacji zawartych</w:t>
      </w:r>
      <w:r w:rsidR="00994D0A" w:rsidRPr="0070320B">
        <w:rPr>
          <w:rFonts w:ascii="Cambria" w:hAnsi="Cambria"/>
          <w:sz w:val="22"/>
          <w:szCs w:val="22"/>
        </w:rPr>
        <w:t xml:space="preserve"> w oświadczeniu,</w:t>
      </w:r>
      <w:r w:rsidR="00994D0A" w:rsidRPr="0070320B">
        <w:rPr>
          <w:rFonts w:ascii="Cambria" w:hAnsi="Cambria"/>
          <w:kern w:val="2"/>
          <w:sz w:val="22"/>
          <w:szCs w:val="22"/>
        </w:rPr>
        <w:t xml:space="preserve"> </w:t>
      </w:r>
      <w:r w:rsidR="00994D0A" w:rsidRPr="0070320B">
        <w:rPr>
          <w:rFonts w:ascii="Cambria" w:hAnsi="Cambria"/>
          <w:sz w:val="22"/>
          <w:szCs w:val="22"/>
        </w:rPr>
        <w:t xml:space="preserve">o którym mowa </w:t>
      </w:r>
      <w:r w:rsidR="00994D0A" w:rsidRPr="0070320B">
        <w:rPr>
          <w:rFonts w:ascii="Cambria" w:hAnsi="Cambria"/>
          <w:sz w:val="22"/>
          <w:szCs w:val="22"/>
        </w:rPr>
        <w:br/>
        <w:t>w art. 125 ust. 1 ustaw Pzp</w:t>
      </w:r>
    </w:p>
    <w:p w14:paraId="742A09A0" w14:textId="4F4416B0" w:rsidR="0043723F" w:rsidRPr="0070320B" w:rsidRDefault="0043723F">
      <w:pPr>
        <w:pStyle w:val="Akapitzlist"/>
        <w:numPr>
          <w:ilvl w:val="0"/>
          <w:numId w:val="51"/>
        </w:numPr>
        <w:spacing w:line="276" w:lineRule="auto"/>
        <w:ind w:left="567" w:hanging="567"/>
        <w:jc w:val="both"/>
        <w:rPr>
          <w:rFonts w:ascii="Cambria" w:hAnsi="Cambria"/>
          <w:sz w:val="22"/>
          <w:szCs w:val="22"/>
        </w:rPr>
      </w:pPr>
      <w:r w:rsidRPr="0070320B">
        <w:rPr>
          <w:rFonts w:ascii="Cambria" w:hAnsi="Cambria"/>
          <w:sz w:val="22"/>
          <w:szCs w:val="22"/>
        </w:rPr>
        <w:t>Załącznik nr 7</w:t>
      </w:r>
      <w:r w:rsidRPr="0070320B">
        <w:rPr>
          <w:rFonts w:ascii="Cambria" w:hAnsi="Cambria"/>
          <w:sz w:val="22"/>
          <w:szCs w:val="22"/>
        </w:rPr>
        <w:tab/>
        <w:t>– oświadczenie własne z art. 7 ust</w:t>
      </w:r>
      <w:r w:rsidR="00994D0A" w:rsidRPr="0070320B">
        <w:rPr>
          <w:rFonts w:ascii="Cambria" w:hAnsi="Cambria"/>
          <w:sz w:val="22"/>
          <w:szCs w:val="22"/>
        </w:rPr>
        <w:t>.</w:t>
      </w:r>
      <w:r w:rsidRPr="0070320B">
        <w:rPr>
          <w:rFonts w:ascii="Cambria" w:hAnsi="Cambria"/>
          <w:sz w:val="22"/>
          <w:szCs w:val="22"/>
        </w:rPr>
        <w:t xml:space="preserve"> 1 oraz 5k (podstawy wykluczenia)</w:t>
      </w:r>
    </w:p>
    <w:p w14:paraId="32AC3998" w14:textId="0551ACF7" w:rsidR="005D7A2F" w:rsidRPr="0070320B" w:rsidRDefault="0043723F">
      <w:pPr>
        <w:pStyle w:val="Akapitzlist"/>
        <w:numPr>
          <w:ilvl w:val="0"/>
          <w:numId w:val="51"/>
        </w:numPr>
        <w:spacing w:line="276" w:lineRule="auto"/>
        <w:ind w:left="567" w:hanging="567"/>
        <w:jc w:val="both"/>
        <w:rPr>
          <w:rFonts w:ascii="Cambria" w:hAnsi="Cambria"/>
          <w:sz w:val="22"/>
          <w:szCs w:val="22"/>
        </w:rPr>
      </w:pPr>
      <w:r w:rsidRPr="0070320B">
        <w:rPr>
          <w:rFonts w:ascii="Cambria" w:hAnsi="Cambria"/>
          <w:sz w:val="22"/>
          <w:szCs w:val="22"/>
        </w:rPr>
        <w:t>Załącznik nr 8</w:t>
      </w:r>
      <w:r w:rsidRPr="0070320B">
        <w:rPr>
          <w:rFonts w:ascii="Cambria" w:hAnsi="Cambria"/>
          <w:sz w:val="22"/>
          <w:szCs w:val="22"/>
        </w:rPr>
        <w:tab/>
        <w:t xml:space="preserve">– oświadczenie Wykonawcy </w:t>
      </w:r>
    </w:p>
    <w:sectPr w:rsidR="005D7A2F" w:rsidRPr="0070320B" w:rsidSect="005D7A2F">
      <w:headerReference w:type="default" r:id="rId29"/>
      <w:footerReference w:type="default" r:id="rId30"/>
      <w:headerReference w:type="first" r:id="rId31"/>
      <w:pgSz w:w="11906" w:h="16838"/>
      <w:pgMar w:top="992"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171C1" w14:textId="77777777" w:rsidR="000F2372" w:rsidRDefault="000F2372" w:rsidP="005D7A2F">
      <w:r>
        <w:separator/>
      </w:r>
    </w:p>
  </w:endnote>
  <w:endnote w:type="continuationSeparator" w:id="0">
    <w:p w14:paraId="165C531D" w14:textId="77777777" w:rsidR="000F2372" w:rsidRDefault="000F2372" w:rsidP="005D7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ont1219">
    <w:altName w:val="Times New Roman"/>
    <w:charset w:val="EE"/>
    <w:family w:val="auto"/>
    <w:pitch w:val="variable"/>
  </w:font>
  <w:font w:name="Roboto">
    <w:charset w:val="00"/>
    <w:family w:val="auto"/>
    <w:pitch w:val="variable"/>
    <w:sig w:usb0="E0000AFF" w:usb1="5000217F" w:usb2="00000021" w:usb3="00000000" w:csb0="0000019F" w:csb1="00000000"/>
  </w:font>
  <w:font w:name="Times">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font1221">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552972"/>
      <w:docPartObj>
        <w:docPartGallery w:val="Page Numbers (Bottom of Page)"/>
        <w:docPartUnique/>
      </w:docPartObj>
    </w:sdtPr>
    <w:sdtEndPr/>
    <w:sdtContent>
      <w:p w14:paraId="33D7292A" w14:textId="6DF36487" w:rsidR="00EE4DC5" w:rsidRDefault="00EE4DC5">
        <w:pPr>
          <w:pStyle w:val="Stopka"/>
          <w:jc w:val="right"/>
        </w:pPr>
        <w:r>
          <w:fldChar w:fldCharType="begin"/>
        </w:r>
        <w:r>
          <w:instrText>PAGE   \* MERGEFORMAT</w:instrText>
        </w:r>
        <w:r>
          <w:fldChar w:fldCharType="separate"/>
        </w:r>
        <w:r w:rsidR="00BC35EB">
          <w:rPr>
            <w:noProof/>
          </w:rPr>
          <w:t>9</w:t>
        </w:r>
        <w:r>
          <w:fldChar w:fldCharType="end"/>
        </w:r>
      </w:p>
    </w:sdtContent>
  </w:sdt>
  <w:p w14:paraId="51EB2633" w14:textId="77777777" w:rsidR="00EE4DC5" w:rsidRDefault="00EE4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AE4F2" w14:textId="77777777" w:rsidR="000F2372" w:rsidRDefault="000F2372" w:rsidP="005D7A2F">
      <w:r>
        <w:separator/>
      </w:r>
    </w:p>
  </w:footnote>
  <w:footnote w:type="continuationSeparator" w:id="0">
    <w:p w14:paraId="1F3E7A61" w14:textId="77777777" w:rsidR="000F2372" w:rsidRDefault="000F2372" w:rsidP="005D7A2F">
      <w:r>
        <w:continuationSeparator/>
      </w:r>
    </w:p>
  </w:footnote>
  <w:footnote w:id="1">
    <w:p w14:paraId="48506300" w14:textId="6DF67106" w:rsidR="008E10FC" w:rsidRPr="008E10FC" w:rsidRDefault="008E10FC">
      <w:pPr>
        <w:pStyle w:val="Tekstprzypisudolnego"/>
        <w:rPr>
          <w:i/>
          <w:iCs/>
        </w:rPr>
      </w:pPr>
      <w:r w:rsidRPr="008E10FC">
        <w:rPr>
          <w:rStyle w:val="Odwoanieprzypisudolnego"/>
          <w:i/>
          <w:iCs/>
        </w:rPr>
        <w:footnoteRef/>
      </w:r>
      <w:r w:rsidRPr="008E10FC">
        <w:rPr>
          <w:i/>
          <w:iCs/>
        </w:rPr>
        <w:t xml:space="preserve"> Dotyczy wyrobu medycznego </w:t>
      </w:r>
      <w:r w:rsidR="00FE63BD">
        <w:rPr>
          <w:i/>
          <w:iCs/>
        </w:rPr>
        <w:t>innego niż klasa 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AFE12" w14:textId="66F36636" w:rsidR="00EE4DC5" w:rsidRDefault="00EE4DC5" w:rsidP="005D7A2F">
    <w:pPr>
      <w:pStyle w:val="Nagwek"/>
      <w:pBdr>
        <w:bottom w:val="single" w:sz="12" w:space="1" w:color="auto"/>
      </w:pBdr>
      <w:tabs>
        <w:tab w:val="left" w:pos="1080"/>
      </w:tabs>
      <w:rPr>
        <w:rFonts w:ascii="Cambria" w:hAnsi="Cambria"/>
        <w:sz w:val="20"/>
        <w:szCs w:val="20"/>
      </w:rPr>
    </w:pPr>
    <w:r w:rsidRPr="004E5F69">
      <w:rPr>
        <w:noProof/>
        <w:sz w:val="20"/>
        <w:szCs w:val="20"/>
      </w:rPr>
      <w:drawing>
        <wp:inline distT="0" distB="0" distL="0" distR="0" wp14:anchorId="5A2F3116" wp14:editId="1A34642A">
          <wp:extent cx="1099185" cy="791210"/>
          <wp:effectExtent l="0" t="0" r="5715"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791210"/>
                  </a:xfrm>
                  <a:prstGeom prst="rect">
                    <a:avLst/>
                  </a:prstGeom>
                  <a:noFill/>
                  <a:ln>
                    <a:noFill/>
                  </a:ln>
                </pic:spPr>
              </pic:pic>
            </a:graphicData>
          </a:graphic>
        </wp:inline>
      </w:drawing>
    </w:r>
    <w:r w:rsidRPr="004E5F69">
      <w:rPr>
        <w:noProof/>
        <w:sz w:val="20"/>
        <w:szCs w:val="20"/>
      </w:rPr>
      <w:t xml:space="preserve">                                  </w:t>
    </w:r>
    <w:r w:rsidRPr="004E5F69">
      <w:rPr>
        <w:rFonts w:ascii="Cambria" w:hAnsi="Cambria"/>
        <w:sz w:val="20"/>
        <w:szCs w:val="20"/>
      </w:rPr>
      <w:t>Specyfikacja warunków zamówienia</w:t>
    </w:r>
  </w:p>
  <w:p w14:paraId="0C71D3A8" w14:textId="77777777" w:rsidR="00EE4DC5" w:rsidRPr="00286CD6" w:rsidRDefault="00EE4DC5" w:rsidP="005D7A2F">
    <w:pPr>
      <w:pStyle w:val="Nagwek"/>
      <w:tabs>
        <w:tab w:val="left" w:pos="1080"/>
      </w:tabs>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E2B67" w14:textId="2CB39886" w:rsidR="00EE4DC5" w:rsidRDefault="00EE4DC5" w:rsidP="005D7A2F">
    <w:pPr>
      <w:pStyle w:val="Nagwek"/>
      <w:pBdr>
        <w:bottom w:val="single" w:sz="12" w:space="1" w:color="auto"/>
      </w:pBdr>
      <w:tabs>
        <w:tab w:val="left" w:pos="1080"/>
      </w:tabs>
      <w:rPr>
        <w:rFonts w:ascii="Cambria" w:hAnsi="Cambria"/>
        <w:sz w:val="20"/>
        <w:szCs w:val="20"/>
      </w:rPr>
    </w:pPr>
    <w:r w:rsidRPr="004E5F69">
      <w:rPr>
        <w:noProof/>
        <w:sz w:val="20"/>
        <w:szCs w:val="20"/>
      </w:rPr>
      <w:drawing>
        <wp:inline distT="0" distB="0" distL="0" distR="0" wp14:anchorId="0A68D3B3" wp14:editId="643A53F4">
          <wp:extent cx="1099185" cy="791210"/>
          <wp:effectExtent l="0" t="0" r="5715"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791210"/>
                  </a:xfrm>
                  <a:prstGeom prst="rect">
                    <a:avLst/>
                  </a:prstGeom>
                  <a:noFill/>
                  <a:ln>
                    <a:noFill/>
                  </a:ln>
                </pic:spPr>
              </pic:pic>
            </a:graphicData>
          </a:graphic>
        </wp:inline>
      </w:drawing>
    </w:r>
    <w:r w:rsidRPr="004E5F69">
      <w:rPr>
        <w:noProof/>
        <w:sz w:val="20"/>
        <w:szCs w:val="20"/>
      </w:rPr>
      <w:t xml:space="preserve">                                  </w:t>
    </w:r>
    <w:r w:rsidRPr="004E5F69">
      <w:rPr>
        <w:rFonts w:ascii="Cambria" w:hAnsi="Cambria"/>
        <w:sz w:val="20"/>
        <w:szCs w:val="20"/>
      </w:rPr>
      <w:t>Specyfikacja warunków zamówienia</w:t>
    </w:r>
  </w:p>
  <w:p w14:paraId="53240328" w14:textId="77777777" w:rsidR="00EE4DC5" w:rsidRPr="00286CD6" w:rsidRDefault="00EE4DC5" w:rsidP="005D7A2F">
    <w:pPr>
      <w:pStyle w:val="Nagwek"/>
      <w:tabs>
        <w:tab w:val="left" w:pos="1080"/>
      </w:tabs>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DA72C8AC"/>
    <w:name w:val="WWNum10"/>
    <w:lvl w:ilvl="0">
      <w:start w:val="1"/>
      <w:numFmt w:val="decimal"/>
      <w:lvlText w:val="%1)"/>
      <w:lvlJc w:val="left"/>
      <w:pPr>
        <w:tabs>
          <w:tab w:val="num" w:pos="0"/>
        </w:tabs>
        <w:ind w:left="360" w:hanging="360"/>
      </w:pPr>
      <w:rPr>
        <w:b/>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b w:val="0"/>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C"/>
    <w:multiLevelType w:val="multilevel"/>
    <w:tmpl w:val="1F0C5BE6"/>
    <w:name w:val="WWNum16"/>
    <w:lvl w:ilvl="0">
      <w:start w:val="1"/>
      <w:numFmt w:val="decimal"/>
      <w:lvlText w:val="%1."/>
      <w:lvlJc w:val="left"/>
      <w:pPr>
        <w:tabs>
          <w:tab w:val="num" w:pos="0"/>
        </w:tabs>
        <w:ind w:left="720" w:hanging="360"/>
      </w:pPr>
      <w:rPr>
        <w:rFonts w:ascii="Cambria" w:hAnsi="Cambria"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D"/>
    <w:multiLevelType w:val="multilevel"/>
    <w:tmpl w:val="0000000D"/>
    <w:name w:val="WWNum17"/>
    <w:lvl w:ilvl="0">
      <w:start w:val="1"/>
      <w:numFmt w:val="decimal"/>
      <w:lvlText w:val="%1)"/>
      <w:lvlJc w:val="left"/>
      <w:pPr>
        <w:tabs>
          <w:tab w:val="num" w:pos="0"/>
        </w:tabs>
        <w:ind w:left="927" w:hanging="360"/>
      </w:pPr>
      <w:rPr>
        <w:rFonts w:ascii="Cambria" w:hAnsi="Cambria" w:cs="Arial"/>
        <w:sz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 w15:restartNumberingAfterBreak="0">
    <w:nsid w:val="0000000E"/>
    <w:multiLevelType w:val="multilevel"/>
    <w:tmpl w:val="0000000E"/>
    <w:name w:val="WWNum18"/>
    <w:lvl w:ilvl="0">
      <w:start w:val="1"/>
      <w:numFmt w:val="bullet"/>
      <w:lvlText w:val=""/>
      <w:lvlJc w:val="left"/>
      <w:pPr>
        <w:tabs>
          <w:tab w:val="num" w:pos="1146"/>
        </w:tabs>
        <w:ind w:left="1146" w:hanging="360"/>
      </w:pPr>
      <w:rPr>
        <w:rFonts w:ascii="Symbol" w:hAnsi="Symbol"/>
        <w:color w:val="auto"/>
      </w:rPr>
    </w:lvl>
    <w:lvl w:ilvl="1">
      <w:start w:val="1"/>
      <w:numFmt w:val="decimal"/>
      <w:lvlText w:val="%2."/>
      <w:lvlJc w:val="left"/>
      <w:pPr>
        <w:tabs>
          <w:tab w:val="num" w:pos="1866"/>
        </w:tabs>
        <w:ind w:left="1866" w:hanging="360"/>
      </w:pPr>
    </w:lvl>
    <w:lvl w:ilvl="2">
      <w:start w:val="1"/>
      <w:numFmt w:val="lowerLetter"/>
      <w:lvlText w:val="%3)"/>
      <w:lvlJc w:val="left"/>
      <w:pPr>
        <w:tabs>
          <w:tab w:val="num" w:pos="786"/>
        </w:tabs>
        <w:ind w:left="786" w:hanging="360"/>
      </w:pPr>
    </w:lvl>
    <w:lvl w:ilvl="3">
      <w:start w:val="1"/>
      <w:numFmt w:val="decimal"/>
      <w:lvlText w:val="%4)"/>
      <w:lvlJc w:val="left"/>
      <w:pPr>
        <w:tabs>
          <w:tab w:val="num" w:pos="3306"/>
        </w:tabs>
        <w:ind w:left="3306" w:hanging="360"/>
      </w:pPr>
      <w:rPr>
        <w:color w:val="000000"/>
      </w:rPr>
    </w:lvl>
    <w:lvl w:ilvl="4">
      <w:start w:val="1"/>
      <w:numFmt w:val="bullet"/>
      <w:lvlText w:val="o"/>
      <w:lvlJc w:val="left"/>
      <w:pPr>
        <w:tabs>
          <w:tab w:val="num" w:pos="4026"/>
        </w:tabs>
        <w:ind w:left="4026" w:hanging="360"/>
      </w:pPr>
      <w:rPr>
        <w:rFonts w:ascii="Courier New" w:hAnsi="Courier New" w:cs="Courier New"/>
      </w:rPr>
    </w:lvl>
    <w:lvl w:ilvl="5">
      <w:start w:val="1"/>
      <w:numFmt w:val="bullet"/>
      <w:lvlText w:val=""/>
      <w:lvlJc w:val="left"/>
      <w:pPr>
        <w:tabs>
          <w:tab w:val="num" w:pos="4746"/>
        </w:tabs>
        <w:ind w:left="4746" w:hanging="360"/>
      </w:pPr>
      <w:rPr>
        <w:rFonts w:ascii="Wingdings" w:hAnsi="Wingdings"/>
      </w:rPr>
    </w:lvl>
    <w:lvl w:ilvl="6">
      <w:start w:val="1"/>
      <w:numFmt w:val="bullet"/>
      <w:lvlText w:val=""/>
      <w:lvlJc w:val="left"/>
      <w:pPr>
        <w:tabs>
          <w:tab w:val="num" w:pos="5466"/>
        </w:tabs>
        <w:ind w:left="5466" w:hanging="360"/>
      </w:pPr>
      <w:rPr>
        <w:rFonts w:ascii="Symbol" w:hAnsi="Symbol"/>
      </w:rPr>
    </w:lvl>
    <w:lvl w:ilvl="7">
      <w:start w:val="1"/>
      <w:numFmt w:val="bullet"/>
      <w:lvlText w:val="o"/>
      <w:lvlJc w:val="left"/>
      <w:pPr>
        <w:tabs>
          <w:tab w:val="num" w:pos="6186"/>
        </w:tabs>
        <w:ind w:left="6186" w:hanging="360"/>
      </w:pPr>
      <w:rPr>
        <w:rFonts w:ascii="Courier New" w:hAnsi="Courier New" w:cs="Courier New"/>
      </w:rPr>
    </w:lvl>
    <w:lvl w:ilvl="8">
      <w:start w:val="1"/>
      <w:numFmt w:val="bullet"/>
      <w:lvlText w:val=""/>
      <w:lvlJc w:val="left"/>
      <w:pPr>
        <w:tabs>
          <w:tab w:val="num" w:pos="6906"/>
        </w:tabs>
        <w:ind w:left="6906" w:hanging="360"/>
      </w:pPr>
      <w:rPr>
        <w:rFonts w:ascii="Wingdings" w:hAnsi="Wingdings"/>
      </w:rPr>
    </w:lvl>
  </w:abstractNum>
  <w:abstractNum w:abstractNumId="4" w15:restartNumberingAfterBreak="0">
    <w:nsid w:val="0000000F"/>
    <w:multiLevelType w:val="multilevel"/>
    <w:tmpl w:val="0000000F"/>
    <w:name w:val="WWNum19"/>
    <w:lvl w:ilvl="0">
      <w:start w:val="1"/>
      <w:numFmt w:val="lowerLetter"/>
      <w:lvlText w:val="%1)"/>
      <w:lvlJc w:val="left"/>
      <w:pPr>
        <w:tabs>
          <w:tab w:val="num" w:pos="1353"/>
        </w:tabs>
        <w:ind w:left="1353" w:hanging="360"/>
      </w:pPr>
      <w:rPr>
        <w:color w:val="000000"/>
      </w:rPr>
    </w:lvl>
    <w:lvl w:ilvl="1">
      <w:start w:val="1"/>
      <w:numFmt w:val="decimal"/>
      <w:lvlText w:val="%2)"/>
      <w:lvlJc w:val="left"/>
      <w:pPr>
        <w:tabs>
          <w:tab w:val="num" w:pos="0"/>
        </w:tabs>
        <w:ind w:left="1506" w:hanging="360"/>
      </w:pPr>
    </w:lvl>
    <w:lvl w:ilvl="2">
      <w:start w:val="1"/>
      <w:numFmt w:val="decimal"/>
      <w:lvlText w:val="%3."/>
      <w:lvlJc w:val="left"/>
      <w:pPr>
        <w:tabs>
          <w:tab w:val="num" w:pos="0"/>
        </w:tabs>
        <w:ind w:left="2406" w:hanging="36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5" w15:restartNumberingAfterBreak="0">
    <w:nsid w:val="00000010"/>
    <w:multiLevelType w:val="multilevel"/>
    <w:tmpl w:val="00000010"/>
    <w:name w:val="WWNum20"/>
    <w:lvl w:ilvl="0">
      <w:start w:val="1"/>
      <w:numFmt w:val="decimal"/>
      <w:lvlText w:val="%1)"/>
      <w:lvlJc w:val="left"/>
      <w:pPr>
        <w:tabs>
          <w:tab w:val="num" w:pos="0"/>
        </w:tabs>
        <w:ind w:left="927" w:hanging="360"/>
      </w:pPr>
      <w:rPr>
        <w:rFonts w:ascii="Cambria" w:hAnsi="Cambria" w:cs="Arial"/>
        <w:sz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11"/>
    <w:multiLevelType w:val="multilevel"/>
    <w:tmpl w:val="00000011"/>
    <w:name w:val="WWNum21"/>
    <w:lvl w:ilvl="0">
      <w:start w:val="1"/>
      <w:numFmt w:val="decimal"/>
      <w:lvlText w:val="%1)"/>
      <w:lvlJc w:val="left"/>
      <w:pPr>
        <w:tabs>
          <w:tab w:val="num" w:pos="0"/>
        </w:tabs>
        <w:ind w:left="927" w:hanging="360"/>
      </w:pPr>
      <w:rPr>
        <w:rFonts w:ascii="Cambria" w:hAnsi="Cambria" w:cs="Arial"/>
        <w:sz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7" w15:restartNumberingAfterBreak="0">
    <w:nsid w:val="00000012"/>
    <w:multiLevelType w:val="multilevel"/>
    <w:tmpl w:val="00000012"/>
    <w:name w:val="WWNum22"/>
    <w:lvl w:ilvl="0">
      <w:start w:val="1"/>
      <w:numFmt w:val="lowerLetter"/>
      <w:lvlText w:val="%1)"/>
      <w:lvlJc w:val="left"/>
      <w:pPr>
        <w:tabs>
          <w:tab w:val="num" w:pos="0"/>
        </w:tabs>
        <w:ind w:left="1494" w:hanging="360"/>
      </w:pPr>
      <w:rPr>
        <w:rFonts w:ascii="Cambria" w:hAnsi="Cambria" w:cs="Arial"/>
        <w:sz w:val="22"/>
      </w:r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8" w15:restartNumberingAfterBreak="0">
    <w:nsid w:val="0000002B"/>
    <w:multiLevelType w:val="multilevel"/>
    <w:tmpl w:val="0000002B"/>
    <w:name w:val="WW8Num43"/>
    <w:lvl w:ilvl="0">
      <w:start w:val="6"/>
      <w:numFmt w:val="decimal"/>
      <w:pStyle w:val="Nagwek2"/>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1C04CCB"/>
    <w:multiLevelType w:val="hybridMultilevel"/>
    <w:tmpl w:val="FECEB6BA"/>
    <w:lvl w:ilvl="0" w:tplc="ADC4C656">
      <w:start w:val="1"/>
      <w:numFmt w:val="decimal"/>
      <w:lvlText w:val="%1."/>
      <w:lvlJc w:val="left"/>
      <w:pPr>
        <w:ind w:left="720" w:hanging="360"/>
      </w:pPr>
      <w:rPr>
        <w:rFonts w:ascii="Cambria" w:eastAsiaTheme="minorHAnsi" w:hAnsi="Cambria" w:cstheme="minorBidi" w:hint="default"/>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33182F"/>
    <w:multiLevelType w:val="hybridMultilevel"/>
    <w:tmpl w:val="BB261960"/>
    <w:lvl w:ilvl="0" w:tplc="423ECAA6">
      <w:start w:val="1"/>
      <w:numFmt w:val="decimal"/>
      <w:lvlText w:val="%1."/>
      <w:lvlJc w:val="left"/>
      <w:pPr>
        <w:ind w:left="720" w:hanging="360"/>
      </w:pPr>
      <w:rPr>
        <w:rFonts w:ascii="Cambria" w:hAnsi="Cambria"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DE7E06"/>
    <w:multiLevelType w:val="hybridMultilevel"/>
    <w:tmpl w:val="081EE184"/>
    <w:lvl w:ilvl="0" w:tplc="ABD815A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0C5C4B0B"/>
    <w:multiLevelType w:val="hybridMultilevel"/>
    <w:tmpl w:val="E056DE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C10A7D"/>
    <w:multiLevelType w:val="hybridMultilevel"/>
    <w:tmpl w:val="D5A48950"/>
    <w:lvl w:ilvl="0" w:tplc="13E47A5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D257EEF"/>
    <w:multiLevelType w:val="hybridMultilevel"/>
    <w:tmpl w:val="F61E666E"/>
    <w:lvl w:ilvl="0" w:tplc="21C27416">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5" w15:restartNumberingAfterBreak="0">
    <w:nsid w:val="0F8474CE"/>
    <w:multiLevelType w:val="hybridMultilevel"/>
    <w:tmpl w:val="67E40E0A"/>
    <w:lvl w:ilvl="0" w:tplc="EFE4A168">
      <w:start w:val="1"/>
      <w:numFmt w:val="bullet"/>
      <w:lvlText w:val=""/>
      <w:lvlJc w:val="left"/>
      <w:pPr>
        <w:tabs>
          <w:tab w:val="num" w:pos="1146"/>
        </w:tabs>
        <w:ind w:left="1146" w:hanging="360"/>
      </w:pPr>
      <w:rPr>
        <w:rFonts w:ascii="Symbol" w:hAnsi="Symbol" w:hint="default"/>
        <w:color w:val="auto"/>
      </w:rPr>
    </w:lvl>
    <w:lvl w:ilvl="1" w:tplc="0415000F">
      <w:start w:val="1"/>
      <w:numFmt w:val="decimal"/>
      <w:lvlText w:val="%2."/>
      <w:lvlJc w:val="left"/>
      <w:pPr>
        <w:tabs>
          <w:tab w:val="num" w:pos="1866"/>
        </w:tabs>
        <w:ind w:left="1866" w:hanging="360"/>
      </w:pPr>
      <w:rPr>
        <w:rFonts w:hint="default"/>
      </w:rPr>
    </w:lvl>
    <w:lvl w:ilvl="2" w:tplc="659EEA0E">
      <w:start w:val="1"/>
      <w:numFmt w:val="lowerLetter"/>
      <w:lvlText w:val="%3)"/>
      <w:lvlJc w:val="left"/>
      <w:pPr>
        <w:tabs>
          <w:tab w:val="num" w:pos="786"/>
        </w:tabs>
        <w:ind w:left="786" w:hanging="360"/>
      </w:pPr>
      <w:rPr>
        <w:rFonts w:hint="default"/>
      </w:rPr>
    </w:lvl>
    <w:lvl w:ilvl="3" w:tplc="EBFCC54E">
      <w:start w:val="1"/>
      <w:numFmt w:val="decimal"/>
      <w:lvlText w:val="%4)"/>
      <w:lvlJc w:val="left"/>
      <w:pPr>
        <w:tabs>
          <w:tab w:val="num" w:pos="3306"/>
        </w:tabs>
        <w:ind w:left="3306" w:hanging="360"/>
      </w:pPr>
      <w:rPr>
        <w:rFonts w:hint="default"/>
        <w:color w:val="000000"/>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16" w15:restartNumberingAfterBreak="0">
    <w:nsid w:val="0FE46323"/>
    <w:multiLevelType w:val="hybridMultilevel"/>
    <w:tmpl w:val="0AFE0F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A3C14"/>
    <w:multiLevelType w:val="hybridMultilevel"/>
    <w:tmpl w:val="DBDAF738"/>
    <w:lvl w:ilvl="0" w:tplc="7EB6A0A6">
      <w:start w:val="1"/>
      <w:numFmt w:val="decimal"/>
      <w:lvlText w:val="%1)"/>
      <w:lvlJc w:val="righ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128C2E36"/>
    <w:multiLevelType w:val="hybridMultilevel"/>
    <w:tmpl w:val="2CBA3CDE"/>
    <w:lvl w:ilvl="0" w:tplc="581EFBBA">
      <w:start w:val="1"/>
      <w:numFmt w:val="bullet"/>
      <w:lvlText w:val="-"/>
      <w:lvlJc w:val="left"/>
      <w:pPr>
        <w:ind w:left="2138" w:hanging="360"/>
      </w:pPr>
      <w:rPr>
        <w:rFonts w:ascii="Tempus Sans ITC" w:hAnsi="Tempus Sans ITC"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 w15:restartNumberingAfterBreak="0">
    <w:nsid w:val="130E2B95"/>
    <w:multiLevelType w:val="multilevel"/>
    <w:tmpl w:val="498A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3276891"/>
    <w:multiLevelType w:val="hybridMultilevel"/>
    <w:tmpl w:val="8BA6C6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717E7F"/>
    <w:multiLevelType w:val="hybridMultilevel"/>
    <w:tmpl w:val="8BB88026"/>
    <w:lvl w:ilvl="0" w:tplc="84E4C296">
      <w:start w:val="1"/>
      <w:numFmt w:val="decimal"/>
      <w:lvlText w:val="%1)"/>
      <w:lvlJc w:val="left"/>
      <w:pPr>
        <w:ind w:left="927" w:hanging="360"/>
      </w:pPr>
      <w:rPr>
        <w:rFonts w:ascii="Cambria" w:hAnsi="Cambria" w:hint="default"/>
        <w:sz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14FD59BB"/>
    <w:multiLevelType w:val="hybridMultilevel"/>
    <w:tmpl w:val="B1464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174DEA"/>
    <w:multiLevelType w:val="hybridMultilevel"/>
    <w:tmpl w:val="1036583A"/>
    <w:lvl w:ilvl="0" w:tplc="4CFA8614">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19631B8F"/>
    <w:multiLevelType w:val="hybridMultilevel"/>
    <w:tmpl w:val="4FE2ED60"/>
    <w:lvl w:ilvl="0" w:tplc="F9D2B2D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C6F7DE1"/>
    <w:multiLevelType w:val="hybridMultilevel"/>
    <w:tmpl w:val="50705F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AE2196"/>
    <w:multiLevelType w:val="hybridMultilevel"/>
    <w:tmpl w:val="2CA2A4F0"/>
    <w:lvl w:ilvl="0" w:tplc="6BF8697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1F205180"/>
    <w:multiLevelType w:val="hybridMultilevel"/>
    <w:tmpl w:val="F844CC6A"/>
    <w:lvl w:ilvl="0" w:tplc="B95CA4D6">
      <w:start w:val="1"/>
      <w:numFmt w:val="upperRoman"/>
      <w:pStyle w:val="Styl1"/>
      <w:lvlText w:val="Rozdzi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47415D"/>
    <w:multiLevelType w:val="hybridMultilevel"/>
    <w:tmpl w:val="B0DA4C32"/>
    <w:lvl w:ilvl="0" w:tplc="B37078D4">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A23EC4"/>
    <w:multiLevelType w:val="hybridMultilevel"/>
    <w:tmpl w:val="302E9F60"/>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2826780D"/>
    <w:multiLevelType w:val="hybridMultilevel"/>
    <w:tmpl w:val="8C4CE86C"/>
    <w:lvl w:ilvl="0" w:tplc="1E54EE9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96378D"/>
    <w:multiLevelType w:val="hybridMultilevel"/>
    <w:tmpl w:val="E15C49B6"/>
    <w:lvl w:ilvl="0" w:tplc="870E9F54">
      <w:start w:val="1"/>
      <w:numFmt w:val="decimal"/>
      <w:lvlText w:val="%1)"/>
      <w:lvlJc w:val="left"/>
      <w:pPr>
        <w:ind w:left="927" w:hanging="360"/>
      </w:pPr>
      <w:rPr>
        <w:rFonts w:ascii="Cambria" w:hAnsi="Cambria" w:cs="Arial" w:hint="default"/>
        <w:sz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15B3F0F"/>
    <w:multiLevelType w:val="hybridMultilevel"/>
    <w:tmpl w:val="59F0A558"/>
    <w:lvl w:ilvl="0" w:tplc="C7300312">
      <w:start w:val="1"/>
      <w:numFmt w:val="lowerLetter"/>
      <w:lvlText w:val="%1)"/>
      <w:lvlJc w:val="left"/>
      <w:pPr>
        <w:ind w:left="1854" w:hanging="360"/>
      </w:pPr>
      <w:rPr>
        <w:b w:val="0"/>
        <w:bCs/>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32D969CC"/>
    <w:multiLevelType w:val="hybridMultilevel"/>
    <w:tmpl w:val="1C1E19CC"/>
    <w:lvl w:ilvl="0" w:tplc="DD1657D6">
      <w:start w:val="1"/>
      <w:numFmt w:val="lowerLetter"/>
      <w:lvlText w:val="%1)"/>
      <w:lvlJc w:val="left"/>
      <w:pPr>
        <w:tabs>
          <w:tab w:val="num" w:pos="1353"/>
        </w:tabs>
        <w:ind w:left="1353" w:hanging="360"/>
      </w:pPr>
      <w:rPr>
        <w:rFonts w:hint="default"/>
        <w:color w:val="000000"/>
      </w:rPr>
    </w:lvl>
    <w:lvl w:ilvl="1" w:tplc="8A765AFE">
      <w:start w:val="1"/>
      <w:numFmt w:val="decimal"/>
      <w:lvlText w:val="%2)"/>
      <w:lvlJc w:val="left"/>
      <w:pPr>
        <w:ind w:left="1506" w:hanging="360"/>
      </w:pPr>
      <w:rPr>
        <w:rFonts w:hint="default"/>
      </w:rPr>
    </w:lvl>
    <w:lvl w:ilvl="2" w:tplc="0562F7C4">
      <w:start w:val="1"/>
      <w:numFmt w:val="decimal"/>
      <w:lvlText w:val="%3."/>
      <w:lvlJc w:val="left"/>
      <w:pPr>
        <w:ind w:left="2406" w:hanging="360"/>
      </w:pPr>
      <w:rPr>
        <w:rFonts w:hint="default"/>
      </w:rPr>
    </w:lvl>
    <w:lvl w:ilvl="3" w:tplc="0415000F">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4" w15:restartNumberingAfterBreak="0">
    <w:nsid w:val="3BE75E55"/>
    <w:multiLevelType w:val="hybridMultilevel"/>
    <w:tmpl w:val="489039F4"/>
    <w:lvl w:ilvl="0" w:tplc="CA8AB1B8">
      <w:start w:val="1"/>
      <w:numFmt w:val="decimal"/>
      <w:lvlText w:val="%1)"/>
      <w:lvlJc w:val="left"/>
      <w:pPr>
        <w:ind w:left="927" w:hanging="360"/>
      </w:pPr>
      <w:rPr>
        <w:rFonts w:hint="default"/>
        <w:b w:val="0"/>
        <w:bCs w:val="0"/>
        <w:i w:val="0"/>
        <w:iCs/>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3D202AA5"/>
    <w:multiLevelType w:val="hybridMultilevel"/>
    <w:tmpl w:val="81FE5AC8"/>
    <w:lvl w:ilvl="0" w:tplc="02F4C0C8">
      <w:start w:val="1"/>
      <w:numFmt w:val="decimal"/>
      <w:lvlText w:val="%1)"/>
      <w:lvlJc w:val="left"/>
      <w:pPr>
        <w:ind w:left="1080" w:hanging="360"/>
      </w:pPr>
      <w:rPr>
        <w:rFonts w:ascii="Cambria" w:hAnsi="Cambria" w:hint="default"/>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D2F7C9B"/>
    <w:multiLevelType w:val="hybridMultilevel"/>
    <w:tmpl w:val="669CCC88"/>
    <w:lvl w:ilvl="0" w:tplc="DEB2052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42A16BD9"/>
    <w:multiLevelType w:val="hybridMultilevel"/>
    <w:tmpl w:val="50A8CBEC"/>
    <w:lvl w:ilvl="0" w:tplc="CD9A3458">
      <w:start w:val="1"/>
      <w:numFmt w:val="lowerLetter"/>
      <w:lvlText w:val="%1)"/>
      <w:lvlJc w:val="left"/>
      <w:pPr>
        <w:ind w:left="1494" w:hanging="360"/>
      </w:pPr>
      <w:rPr>
        <w:rFonts w:cs="Arial" w:hint="default"/>
        <w:b w:val="0"/>
        <w:bCs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8" w15:restartNumberingAfterBreak="0">
    <w:nsid w:val="434039C9"/>
    <w:multiLevelType w:val="hybridMultilevel"/>
    <w:tmpl w:val="F26EF848"/>
    <w:lvl w:ilvl="0" w:tplc="70DE886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765475"/>
    <w:multiLevelType w:val="hybridMultilevel"/>
    <w:tmpl w:val="71F6757E"/>
    <w:lvl w:ilvl="0" w:tplc="D7C43208">
      <w:start w:val="1"/>
      <w:numFmt w:val="decimal"/>
      <w:lvlText w:val="%1)"/>
      <w:lvlJc w:val="left"/>
      <w:pPr>
        <w:ind w:left="1778" w:hanging="360"/>
      </w:pPr>
      <w:rPr>
        <w:rFonts w:ascii="Cambria" w:hAnsi="Cambria" w:cs="Times New Roman"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4AE61F92"/>
    <w:multiLevelType w:val="hybridMultilevel"/>
    <w:tmpl w:val="0C2C30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456C1E"/>
    <w:multiLevelType w:val="hybridMultilevel"/>
    <w:tmpl w:val="EEF2537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4E5B374E"/>
    <w:multiLevelType w:val="multilevel"/>
    <w:tmpl w:val="FF1455B2"/>
    <w:lvl w:ilvl="0">
      <w:start w:val="1"/>
      <w:numFmt w:val="decimal"/>
      <w:lvlText w:val="%1)"/>
      <w:lvlJc w:val="left"/>
      <w:pPr>
        <w:ind w:left="720" w:hanging="360"/>
      </w:pPr>
      <w:rPr>
        <w:strike w:val="0"/>
        <w:dstrike w:val="0"/>
        <w:u w:val="none"/>
        <w:effect w:val="none"/>
      </w:rPr>
    </w:lvl>
    <w:lvl w:ilvl="1">
      <w:start w:val="1"/>
      <w:numFmt w:val="decimal"/>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color w:val="auto"/>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3" w15:restartNumberingAfterBreak="0">
    <w:nsid w:val="4EBC592A"/>
    <w:multiLevelType w:val="hybridMultilevel"/>
    <w:tmpl w:val="5FB418C6"/>
    <w:lvl w:ilvl="0" w:tplc="A2F62B52">
      <w:start w:val="1"/>
      <w:numFmt w:val="decimal"/>
      <w:lvlText w:val="%1."/>
      <w:lvlJc w:val="left"/>
      <w:pPr>
        <w:ind w:left="720" w:hanging="360"/>
      </w:pPr>
      <w:rPr>
        <w:rFonts w:ascii="Cambria" w:eastAsiaTheme="minorHAnsi" w:hAnsi="Cambria" w:cstheme="minorBidi"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EC05A7D"/>
    <w:multiLevelType w:val="hybridMultilevel"/>
    <w:tmpl w:val="42E4A4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EC5E68"/>
    <w:multiLevelType w:val="hybridMultilevel"/>
    <w:tmpl w:val="9B48B19A"/>
    <w:lvl w:ilvl="0" w:tplc="ED9899A4">
      <w:start w:val="1"/>
      <w:numFmt w:val="decimal"/>
      <w:lvlText w:val="%1."/>
      <w:lvlJc w:val="left"/>
      <w:pPr>
        <w:ind w:left="720" w:hanging="360"/>
      </w:pPr>
      <w:rPr>
        <w:rFonts w:ascii="Cambria" w:hAnsi="Cambria"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D10E73"/>
    <w:multiLevelType w:val="hybridMultilevel"/>
    <w:tmpl w:val="C3B234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164AA3"/>
    <w:multiLevelType w:val="hybridMultilevel"/>
    <w:tmpl w:val="8C30B714"/>
    <w:lvl w:ilvl="0" w:tplc="1A7A0BB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2B07306"/>
    <w:multiLevelType w:val="hybridMultilevel"/>
    <w:tmpl w:val="CD46A1A6"/>
    <w:lvl w:ilvl="0" w:tplc="0EEA752C">
      <w:start w:val="1"/>
      <w:numFmt w:val="decimal"/>
      <w:lvlText w:val="%1)"/>
      <w:lvlJc w:val="left"/>
      <w:pPr>
        <w:ind w:left="927" w:hanging="360"/>
      </w:pPr>
      <w:rPr>
        <w:rFonts w:cs="Arial"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5487113A"/>
    <w:multiLevelType w:val="hybridMultilevel"/>
    <w:tmpl w:val="D57216B6"/>
    <w:lvl w:ilvl="0" w:tplc="12A81214">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56070BB1"/>
    <w:multiLevelType w:val="hybridMultilevel"/>
    <w:tmpl w:val="B93CB900"/>
    <w:lvl w:ilvl="0" w:tplc="7134525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1" w15:restartNumberingAfterBreak="0">
    <w:nsid w:val="5690135D"/>
    <w:multiLevelType w:val="hybridMultilevel"/>
    <w:tmpl w:val="9A1A83EE"/>
    <w:lvl w:ilvl="0" w:tplc="2B0E170C">
      <w:start w:val="1"/>
      <w:numFmt w:val="decimal"/>
      <w:lvlText w:val="%1)"/>
      <w:lvlJc w:val="left"/>
      <w:pPr>
        <w:ind w:left="1440" w:hanging="360"/>
      </w:pPr>
      <w:rPr>
        <w:rFonts w:ascii="Cambria" w:hAnsi="Cambria" w:cs="Cambria" w:hint="default"/>
        <w:color w:val="00000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AD32336"/>
    <w:multiLevelType w:val="hybridMultilevel"/>
    <w:tmpl w:val="9BE072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4C2A74"/>
    <w:multiLevelType w:val="hybridMultilevel"/>
    <w:tmpl w:val="25FA2F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1F4A54"/>
    <w:multiLevelType w:val="hybridMultilevel"/>
    <w:tmpl w:val="AD3C7582"/>
    <w:lvl w:ilvl="0" w:tplc="5BD46D40">
      <w:start w:val="1"/>
      <w:numFmt w:val="decimal"/>
      <w:lvlText w:val="%1)"/>
      <w:lvlJc w:val="left"/>
      <w:pPr>
        <w:ind w:left="1080" w:hanging="360"/>
      </w:pPr>
      <w:rPr>
        <w:rFonts w:ascii="Cambria" w:hAnsi="Cambria" w:cs="Trebuchet MS" w:hint="default"/>
        <w:color w:val="00000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44C03D7"/>
    <w:multiLevelType w:val="hybridMultilevel"/>
    <w:tmpl w:val="E49CEE58"/>
    <w:lvl w:ilvl="0" w:tplc="8A765AFE">
      <w:start w:val="1"/>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1F5D29"/>
    <w:multiLevelType w:val="hybridMultilevel"/>
    <w:tmpl w:val="2CB476BE"/>
    <w:lvl w:ilvl="0" w:tplc="B17445C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B325B8"/>
    <w:multiLevelType w:val="hybridMultilevel"/>
    <w:tmpl w:val="8A160E7A"/>
    <w:lvl w:ilvl="0" w:tplc="9698C60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8" w15:restartNumberingAfterBreak="0">
    <w:nsid w:val="6D227B7F"/>
    <w:multiLevelType w:val="hybridMultilevel"/>
    <w:tmpl w:val="34C008A4"/>
    <w:lvl w:ilvl="0" w:tplc="E3643548">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15:restartNumberingAfterBreak="0">
    <w:nsid w:val="6F863E2A"/>
    <w:multiLevelType w:val="hybridMultilevel"/>
    <w:tmpl w:val="C7A83004"/>
    <w:lvl w:ilvl="0" w:tplc="042EB29E">
      <w:start w:val="1"/>
      <w:numFmt w:val="decimal"/>
      <w:lvlText w:val="%1)"/>
      <w:lvlJc w:val="left"/>
      <w:pPr>
        <w:ind w:left="1080" w:hanging="360"/>
      </w:pPr>
      <w:rPr>
        <w:rFonts w:cs="Arial"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32B1499"/>
    <w:multiLevelType w:val="hybridMultilevel"/>
    <w:tmpl w:val="0226B956"/>
    <w:lvl w:ilvl="0" w:tplc="90908C94">
      <w:start w:val="1"/>
      <w:numFmt w:val="decimal"/>
      <w:lvlText w:val="%1)"/>
      <w:lvlJc w:val="left"/>
      <w:pPr>
        <w:ind w:left="927" w:hanging="360"/>
      </w:pPr>
      <w:rPr>
        <w:rFonts w:ascii="Cambria" w:eastAsia="Calibri" w:hAnsi="Cambria"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749C6871"/>
    <w:multiLevelType w:val="multilevel"/>
    <w:tmpl w:val="DB62BBA8"/>
    <w:lvl w:ilvl="0">
      <w:start w:val="1"/>
      <w:numFmt w:val="decimal"/>
      <w:lvlText w:val="%1)"/>
      <w:lvlJc w:val="left"/>
      <w:pPr>
        <w:ind w:left="720" w:hanging="360"/>
      </w:pPr>
      <w:rPr>
        <w:strike w:val="0"/>
        <w:dstrike w:val="0"/>
        <w:u w:val="none"/>
        <w:effect w:val="none"/>
      </w:rPr>
    </w:lvl>
    <w:lvl w:ilvl="1">
      <w:start w:val="1"/>
      <w:numFmt w:val="decimal"/>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bCs/>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2" w15:restartNumberingAfterBreak="0">
    <w:nsid w:val="76C9509D"/>
    <w:multiLevelType w:val="hybridMultilevel"/>
    <w:tmpl w:val="A752A35C"/>
    <w:lvl w:ilvl="0" w:tplc="0562F7C4">
      <w:start w:val="1"/>
      <w:numFmt w:val="decimal"/>
      <w:lvlText w:val="%1."/>
      <w:lvlJc w:val="left"/>
      <w:pPr>
        <w:ind w:left="24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FA22EE"/>
    <w:multiLevelType w:val="hybridMultilevel"/>
    <w:tmpl w:val="76B8E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0444BB"/>
    <w:multiLevelType w:val="multilevel"/>
    <w:tmpl w:val="C0FE53A0"/>
    <w:styleLink w:val="WWNum301111"/>
    <w:lvl w:ilvl="0">
      <w:start w:val="1"/>
      <w:numFmt w:val="decimal"/>
      <w:pStyle w:val="SIWZ1"/>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AAF53CC"/>
    <w:multiLevelType w:val="hybridMultilevel"/>
    <w:tmpl w:val="6C461A62"/>
    <w:lvl w:ilvl="0" w:tplc="78C49972">
      <w:start w:val="1"/>
      <w:numFmt w:val="decimal"/>
      <w:lvlText w:val="%1."/>
      <w:lvlJc w:val="left"/>
      <w:pPr>
        <w:ind w:left="720" w:hanging="360"/>
      </w:pPr>
      <w:rPr>
        <w:rFonts w:hint="default"/>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CD613A"/>
    <w:multiLevelType w:val="hybridMultilevel"/>
    <w:tmpl w:val="9F98FA56"/>
    <w:lvl w:ilvl="0" w:tplc="D71CF3B8">
      <w:start w:val="1"/>
      <w:numFmt w:val="decimal"/>
      <w:lvlText w:val="%1)"/>
      <w:lvlJc w:val="left"/>
      <w:pPr>
        <w:ind w:left="927" w:hanging="360"/>
      </w:pPr>
      <w:rPr>
        <w:rFonts w:ascii="Cambria" w:hAnsi="Cambria" w:cs="Arial" w:hint="default"/>
        <w:sz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230457819">
    <w:abstractNumId w:val="40"/>
  </w:num>
  <w:num w:numId="2" w16cid:durableId="1479415339">
    <w:abstractNumId w:val="52"/>
  </w:num>
  <w:num w:numId="3" w16cid:durableId="79301358">
    <w:abstractNumId w:val="24"/>
  </w:num>
  <w:num w:numId="4" w16cid:durableId="370498434">
    <w:abstractNumId w:val="49"/>
  </w:num>
  <w:num w:numId="5" w16cid:durableId="1530483218">
    <w:abstractNumId w:val="50"/>
  </w:num>
  <w:num w:numId="6" w16cid:durableId="995186506">
    <w:abstractNumId w:val="27"/>
  </w:num>
  <w:num w:numId="7" w16cid:durableId="274026333">
    <w:abstractNumId w:val="63"/>
  </w:num>
  <w:num w:numId="8" w16cid:durableId="322318399">
    <w:abstractNumId w:val="47"/>
  </w:num>
  <w:num w:numId="9" w16cid:durableId="1448357680">
    <w:abstractNumId w:val="58"/>
  </w:num>
  <w:num w:numId="10" w16cid:durableId="577597187">
    <w:abstractNumId w:val="22"/>
  </w:num>
  <w:num w:numId="11" w16cid:durableId="1676617252">
    <w:abstractNumId w:val="65"/>
  </w:num>
  <w:num w:numId="12" w16cid:durableId="1572227911">
    <w:abstractNumId w:val="29"/>
  </w:num>
  <w:num w:numId="13" w16cid:durableId="2040159794">
    <w:abstractNumId w:val="10"/>
  </w:num>
  <w:num w:numId="14" w16cid:durableId="28071582">
    <w:abstractNumId w:val="33"/>
  </w:num>
  <w:num w:numId="15" w16cid:durableId="1360400303">
    <w:abstractNumId w:val="55"/>
  </w:num>
  <w:num w:numId="16" w16cid:durableId="979925292">
    <w:abstractNumId w:val="56"/>
  </w:num>
  <w:num w:numId="17" w16cid:durableId="303122855">
    <w:abstractNumId w:val="34"/>
  </w:num>
  <w:num w:numId="18" w16cid:durableId="218397905">
    <w:abstractNumId w:val="37"/>
  </w:num>
  <w:num w:numId="19" w16cid:durableId="1255282293">
    <w:abstractNumId w:val="21"/>
  </w:num>
  <w:num w:numId="20" w16cid:durableId="675114240">
    <w:abstractNumId w:val="48"/>
  </w:num>
  <w:num w:numId="21" w16cid:durableId="1156847800">
    <w:abstractNumId w:val="62"/>
  </w:num>
  <w:num w:numId="22" w16cid:durableId="708336150">
    <w:abstractNumId w:val="57"/>
  </w:num>
  <w:num w:numId="23" w16cid:durableId="1299070340">
    <w:abstractNumId w:val="11"/>
  </w:num>
  <w:num w:numId="24" w16cid:durableId="1350138257">
    <w:abstractNumId w:val="28"/>
  </w:num>
  <w:num w:numId="25" w16cid:durableId="1936084893">
    <w:abstractNumId w:val="42"/>
  </w:num>
  <w:num w:numId="26" w16cid:durableId="340474921">
    <w:abstractNumId w:val="43"/>
  </w:num>
  <w:num w:numId="27" w16cid:durableId="1794129531">
    <w:abstractNumId w:val="23"/>
  </w:num>
  <w:num w:numId="28" w16cid:durableId="194390113">
    <w:abstractNumId w:val="64"/>
  </w:num>
  <w:num w:numId="29" w16cid:durableId="946933205">
    <w:abstractNumId w:val="61"/>
  </w:num>
  <w:num w:numId="30" w16cid:durableId="664894606">
    <w:abstractNumId w:val="14"/>
  </w:num>
  <w:num w:numId="31" w16cid:durableId="1087387075">
    <w:abstractNumId w:val="39"/>
  </w:num>
  <w:num w:numId="32" w16cid:durableId="599065357">
    <w:abstractNumId w:val="25"/>
  </w:num>
  <w:num w:numId="33" w16cid:durableId="700470369">
    <w:abstractNumId w:val="60"/>
  </w:num>
  <w:num w:numId="34" w16cid:durableId="449204982">
    <w:abstractNumId w:val="38"/>
  </w:num>
  <w:num w:numId="35" w16cid:durableId="366104072">
    <w:abstractNumId w:val="12"/>
  </w:num>
  <w:num w:numId="36" w16cid:durableId="903292157">
    <w:abstractNumId w:val="59"/>
  </w:num>
  <w:num w:numId="37" w16cid:durableId="116264364">
    <w:abstractNumId w:val="45"/>
  </w:num>
  <w:num w:numId="38" w16cid:durableId="145441262">
    <w:abstractNumId w:val="66"/>
  </w:num>
  <w:num w:numId="39" w16cid:durableId="580725777">
    <w:abstractNumId w:val="36"/>
  </w:num>
  <w:num w:numId="40" w16cid:durableId="2001083550">
    <w:abstractNumId w:val="26"/>
  </w:num>
  <w:num w:numId="41" w16cid:durableId="802505343">
    <w:abstractNumId w:val="46"/>
  </w:num>
  <w:num w:numId="42" w16cid:durableId="860512080">
    <w:abstractNumId w:val="35"/>
  </w:num>
  <w:num w:numId="43" w16cid:durableId="844713615">
    <w:abstractNumId w:val="16"/>
  </w:num>
  <w:num w:numId="44" w16cid:durableId="1242255495">
    <w:abstractNumId w:val="20"/>
  </w:num>
  <w:num w:numId="45" w16cid:durableId="1924029935">
    <w:abstractNumId w:val="54"/>
  </w:num>
  <w:num w:numId="46" w16cid:durableId="1253272879">
    <w:abstractNumId w:val="51"/>
  </w:num>
  <w:num w:numId="47" w16cid:durableId="1257592782">
    <w:abstractNumId w:val="44"/>
  </w:num>
  <w:num w:numId="48" w16cid:durableId="1842621824">
    <w:abstractNumId w:val="53"/>
  </w:num>
  <w:num w:numId="49" w16cid:durableId="1558249620">
    <w:abstractNumId w:val="8"/>
  </w:num>
  <w:num w:numId="50" w16cid:durableId="6554502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110148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72112596">
    <w:abstractNumId w:val="13"/>
  </w:num>
  <w:num w:numId="53" w16cid:durableId="3595548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216216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99382171">
    <w:abstractNumId w:val="15"/>
  </w:num>
  <w:num w:numId="56" w16cid:durableId="394738386">
    <w:abstractNumId w:val="31"/>
  </w:num>
  <w:num w:numId="57" w16cid:durableId="308941559">
    <w:abstractNumId w:val="6"/>
  </w:num>
  <w:num w:numId="58" w16cid:durableId="1152982602">
    <w:abstractNumId w:val="7"/>
  </w:num>
  <w:num w:numId="59" w16cid:durableId="779571469">
    <w:abstractNumId w:val="19"/>
  </w:num>
  <w:num w:numId="60" w16cid:durableId="520314507">
    <w:abstractNumId w:val="9"/>
  </w:num>
  <w:num w:numId="61" w16cid:durableId="70392496">
    <w:abstractNumId w:val="41"/>
  </w:num>
  <w:num w:numId="62" w16cid:durableId="124081290">
    <w:abstractNumId w:val="17"/>
  </w:num>
  <w:num w:numId="63" w16cid:durableId="1978338095">
    <w:abstractNumId w:val="32"/>
  </w:num>
  <w:num w:numId="64" w16cid:durableId="1137454700">
    <w:abstractNumId w:val="1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7E7"/>
    <w:rsid w:val="000059FC"/>
    <w:rsid w:val="00005A4E"/>
    <w:rsid w:val="00006183"/>
    <w:rsid w:val="00006DAB"/>
    <w:rsid w:val="000074C1"/>
    <w:rsid w:val="0001452E"/>
    <w:rsid w:val="0001624A"/>
    <w:rsid w:val="000176D8"/>
    <w:rsid w:val="00023211"/>
    <w:rsid w:val="00030652"/>
    <w:rsid w:val="00036448"/>
    <w:rsid w:val="000369F3"/>
    <w:rsid w:val="00046818"/>
    <w:rsid w:val="000473C3"/>
    <w:rsid w:val="00050DE6"/>
    <w:rsid w:val="00051D2B"/>
    <w:rsid w:val="000555AB"/>
    <w:rsid w:val="00060A46"/>
    <w:rsid w:val="00064734"/>
    <w:rsid w:val="0007217E"/>
    <w:rsid w:val="0007294D"/>
    <w:rsid w:val="00072E6D"/>
    <w:rsid w:val="00074C86"/>
    <w:rsid w:val="0007505F"/>
    <w:rsid w:val="00075FAA"/>
    <w:rsid w:val="00076757"/>
    <w:rsid w:val="00085F2F"/>
    <w:rsid w:val="000A04C4"/>
    <w:rsid w:val="000A59D6"/>
    <w:rsid w:val="000B04A4"/>
    <w:rsid w:val="000B15C9"/>
    <w:rsid w:val="000B536A"/>
    <w:rsid w:val="000C39F1"/>
    <w:rsid w:val="000C5F39"/>
    <w:rsid w:val="000C725D"/>
    <w:rsid w:val="000D39CE"/>
    <w:rsid w:val="000F0A09"/>
    <w:rsid w:val="000F2372"/>
    <w:rsid w:val="000F6769"/>
    <w:rsid w:val="001011A8"/>
    <w:rsid w:val="00101CEC"/>
    <w:rsid w:val="0011070B"/>
    <w:rsid w:val="00111C36"/>
    <w:rsid w:val="00115B47"/>
    <w:rsid w:val="00116F6B"/>
    <w:rsid w:val="00121D7F"/>
    <w:rsid w:val="001242CA"/>
    <w:rsid w:val="001300B9"/>
    <w:rsid w:val="00153651"/>
    <w:rsid w:val="00153C14"/>
    <w:rsid w:val="00153D38"/>
    <w:rsid w:val="00154540"/>
    <w:rsid w:val="00155775"/>
    <w:rsid w:val="001558B7"/>
    <w:rsid w:val="00160C8A"/>
    <w:rsid w:val="00163196"/>
    <w:rsid w:val="00163D34"/>
    <w:rsid w:val="00167B47"/>
    <w:rsid w:val="001719EC"/>
    <w:rsid w:val="00177085"/>
    <w:rsid w:val="001803F1"/>
    <w:rsid w:val="00181EF0"/>
    <w:rsid w:val="00182D7F"/>
    <w:rsid w:val="00186FBC"/>
    <w:rsid w:val="0019047A"/>
    <w:rsid w:val="00196848"/>
    <w:rsid w:val="001A09DD"/>
    <w:rsid w:val="001A3BC1"/>
    <w:rsid w:val="001A7BA3"/>
    <w:rsid w:val="001B4203"/>
    <w:rsid w:val="001B64FB"/>
    <w:rsid w:val="001C23D6"/>
    <w:rsid w:val="001D51E9"/>
    <w:rsid w:val="001D6713"/>
    <w:rsid w:val="001E168C"/>
    <w:rsid w:val="001E652E"/>
    <w:rsid w:val="001E6BCF"/>
    <w:rsid w:val="001F1A61"/>
    <w:rsid w:val="001F5C5E"/>
    <w:rsid w:val="00202442"/>
    <w:rsid w:val="002037F6"/>
    <w:rsid w:val="00207A42"/>
    <w:rsid w:val="00215C85"/>
    <w:rsid w:val="00217637"/>
    <w:rsid w:val="0022638D"/>
    <w:rsid w:val="00227766"/>
    <w:rsid w:val="00230810"/>
    <w:rsid w:val="00230D39"/>
    <w:rsid w:val="002335BC"/>
    <w:rsid w:val="002339BA"/>
    <w:rsid w:val="00250A8D"/>
    <w:rsid w:val="00251C7C"/>
    <w:rsid w:val="00253B06"/>
    <w:rsid w:val="0025489A"/>
    <w:rsid w:val="00271B81"/>
    <w:rsid w:val="0027384F"/>
    <w:rsid w:val="00277CFE"/>
    <w:rsid w:val="00281540"/>
    <w:rsid w:val="00281BDD"/>
    <w:rsid w:val="00282202"/>
    <w:rsid w:val="00284F3C"/>
    <w:rsid w:val="002855AE"/>
    <w:rsid w:val="00287BA6"/>
    <w:rsid w:val="0029604A"/>
    <w:rsid w:val="002A733E"/>
    <w:rsid w:val="002C35E9"/>
    <w:rsid w:val="002D0E8B"/>
    <w:rsid w:val="002D3A52"/>
    <w:rsid w:val="002D48CC"/>
    <w:rsid w:val="002D7345"/>
    <w:rsid w:val="002E1298"/>
    <w:rsid w:val="002E250C"/>
    <w:rsid w:val="002E3EE7"/>
    <w:rsid w:val="002E675F"/>
    <w:rsid w:val="002F1FC2"/>
    <w:rsid w:val="002F624F"/>
    <w:rsid w:val="002F779C"/>
    <w:rsid w:val="002F7EBF"/>
    <w:rsid w:val="00301AD2"/>
    <w:rsid w:val="00305E12"/>
    <w:rsid w:val="0032018E"/>
    <w:rsid w:val="00320812"/>
    <w:rsid w:val="00326EA6"/>
    <w:rsid w:val="00331FE4"/>
    <w:rsid w:val="00332CC2"/>
    <w:rsid w:val="00334093"/>
    <w:rsid w:val="00342533"/>
    <w:rsid w:val="003447F7"/>
    <w:rsid w:val="003465B4"/>
    <w:rsid w:val="00356BA9"/>
    <w:rsid w:val="00357CD9"/>
    <w:rsid w:val="00362DAC"/>
    <w:rsid w:val="00364470"/>
    <w:rsid w:val="00370C8D"/>
    <w:rsid w:val="0037149D"/>
    <w:rsid w:val="00372E17"/>
    <w:rsid w:val="00376243"/>
    <w:rsid w:val="00376916"/>
    <w:rsid w:val="0037716E"/>
    <w:rsid w:val="0038285A"/>
    <w:rsid w:val="00383039"/>
    <w:rsid w:val="0038513D"/>
    <w:rsid w:val="003854AE"/>
    <w:rsid w:val="00390782"/>
    <w:rsid w:val="003A3511"/>
    <w:rsid w:val="003B1897"/>
    <w:rsid w:val="003B23DD"/>
    <w:rsid w:val="003B4B05"/>
    <w:rsid w:val="003C264D"/>
    <w:rsid w:val="003C287E"/>
    <w:rsid w:val="003C40FC"/>
    <w:rsid w:val="003C41DA"/>
    <w:rsid w:val="003C5B35"/>
    <w:rsid w:val="003D5BA2"/>
    <w:rsid w:val="003D5F6F"/>
    <w:rsid w:val="003F537D"/>
    <w:rsid w:val="003F643E"/>
    <w:rsid w:val="003F6714"/>
    <w:rsid w:val="0040179E"/>
    <w:rsid w:val="004043B2"/>
    <w:rsid w:val="0041183F"/>
    <w:rsid w:val="0041195B"/>
    <w:rsid w:val="004119DE"/>
    <w:rsid w:val="00415E23"/>
    <w:rsid w:val="004216FD"/>
    <w:rsid w:val="00423B7C"/>
    <w:rsid w:val="004254A9"/>
    <w:rsid w:val="004302EF"/>
    <w:rsid w:val="00430DAB"/>
    <w:rsid w:val="00434925"/>
    <w:rsid w:val="0043723F"/>
    <w:rsid w:val="0044293F"/>
    <w:rsid w:val="00450909"/>
    <w:rsid w:val="00465470"/>
    <w:rsid w:val="004751CB"/>
    <w:rsid w:val="00481060"/>
    <w:rsid w:val="00483497"/>
    <w:rsid w:val="00483733"/>
    <w:rsid w:val="004846BB"/>
    <w:rsid w:val="00487172"/>
    <w:rsid w:val="004921E8"/>
    <w:rsid w:val="00493A1F"/>
    <w:rsid w:val="00494160"/>
    <w:rsid w:val="004A209A"/>
    <w:rsid w:val="004A76AD"/>
    <w:rsid w:val="004B0F69"/>
    <w:rsid w:val="004B1425"/>
    <w:rsid w:val="004B5D54"/>
    <w:rsid w:val="004C24B6"/>
    <w:rsid w:val="004D3037"/>
    <w:rsid w:val="004D5FEF"/>
    <w:rsid w:val="004E4FF6"/>
    <w:rsid w:val="004F21E7"/>
    <w:rsid w:val="004F340E"/>
    <w:rsid w:val="004F4160"/>
    <w:rsid w:val="004F5488"/>
    <w:rsid w:val="004F5D6F"/>
    <w:rsid w:val="004F710C"/>
    <w:rsid w:val="00500321"/>
    <w:rsid w:val="005127F6"/>
    <w:rsid w:val="0052176A"/>
    <w:rsid w:val="00521F13"/>
    <w:rsid w:val="00525647"/>
    <w:rsid w:val="00527B78"/>
    <w:rsid w:val="0053769F"/>
    <w:rsid w:val="0054519F"/>
    <w:rsid w:val="00550B12"/>
    <w:rsid w:val="00551220"/>
    <w:rsid w:val="005564B7"/>
    <w:rsid w:val="00556E5A"/>
    <w:rsid w:val="00561B5A"/>
    <w:rsid w:val="00570ECC"/>
    <w:rsid w:val="00575CDD"/>
    <w:rsid w:val="00580225"/>
    <w:rsid w:val="00581F72"/>
    <w:rsid w:val="00593EB4"/>
    <w:rsid w:val="005A5507"/>
    <w:rsid w:val="005B1C52"/>
    <w:rsid w:val="005B3963"/>
    <w:rsid w:val="005B5957"/>
    <w:rsid w:val="005B6934"/>
    <w:rsid w:val="005C0A0A"/>
    <w:rsid w:val="005C2E4D"/>
    <w:rsid w:val="005C3785"/>
    <w:rsid w:val="005C7F42"/>
    <w:rsid w:val="005D1AA8"/>
    <w:rsid w:val="005D6E76"/>
    <w:rsid w:val="005D7A2F"/>
    <w:rsid w:val="005E1392"/>
    <w:rsid w:val="005E6016"/>
    <w:rsid w:val="005F2DE8"/>
    <w:rsid w:val="00602338"/>
    <w:rsid w:val="00604C70"/>
    <w:rsid w:val="006079AC"/>
    <w:rsid w:val="00610474"/>
    <w:rsid w:val="00610732"/>
    <w:rsid w:val="00612B14"/>
    <w:rsid w:val="00613E36"/>
    <w:rsid w:val="00627757"/>
    <w:rsid w:val="00634508"/>
    <w:rsid w:val="00644496"/>
    <w:rsid w:val="006461BC"/>
    <w:rsid w:val="00650A7A"/>
    <w:rsid w:val="00657D66"/>
    <w:rsid w:val="00661078"/>
    <w:rsid w:val="00662CA5"/>
    <w:rsid w:val="00662EE4"/>
    <w:rsid w:val="006653B3"/>
    <w:rsid w:val="006741FF"/>
    <w:rsid w:val="006772C5"/>
    <w:rsid w:val="00683EEE"/>
    <w:rsid w:val="00684A0D"/>
    <w:rsid w:val="00694408"/>
    <w:rsid w:val="00694DEE"/>
    <w:rsid w:val="006A0521"/>
    <w:rsid w:val="006B055E"/>
    <w:rsid w:val="006B05B9"/>
    <w:rsid w:val="006B375C"/>
    <w:rsid w:val="006B742D"/>
    <w:rsid w:val="006C2ACF"/>
    <w:rsid w:val="006C3ABF"/>
    <w:rsid w:val="006D3718"/>
    <w:rsid w:val="006D79C2"/>
    <w:rsid w:val="006E7936"/>
    <w:rsid w:val="0070320B"/>
    <w:rsid w:val="007040D9"/>
    <w:rsid w:val="007055BC"/>
    <w:rsid w:val="00706DD0"/>
    <w:rsid w:val="007077A8"/>
    <w:rsid w:val="00716CD6"/>
    <w:rsid w:val="00722F39"/>
    <w:rsid w:val="00726683"/>
    <w:rsid w:val="00727C74"/>
    <w:rsid w:val="0073148F"/>
    <w:rsid w:val="00735188"/>
    <w:rsid w:val="00750BBE"/>
    <w:rsid w:val="007529FA"/>
    <w:rsid w:val="00753A68"/>
    <w:rsid w:val="007545E9"/>
    <w:rsid w:val="00761A68"/>
    <w:rsid w:val="00763E22"/>
    <w:rsid w:val="00765EB9"/>
    <w:rsid w:val="00773611"/>
    <w:rsid w:val="00774504"/>
    <w:rsid w:val="00776ED0"/>
    <w:rsid w:val="007808EB"/>
    <w:rsid w:val="0078560A"/>
    <w:rsid w:val="00786E78"/>
    <w:rsid w:val="00797EE7"/>
    <w:rsid w:val="007A0CF6"/>
    <w:rsid w:val="007A139E"/>
    <w:rsid w:val="007A2F52"/>
    <w:rsid w:val="007B6B08"/>
    <w:rsid w:val="007B7388"/>
    <w:rsid w:val="007B7668"/>
    <w:rsid w:val="007B78FA"/>
    <w:rsid w:val="007C478A"/>
    <w:rsid w:val="007C6993"/>
    <w:rsid w:val="007C7987"/>
    <w:rsid w:val="007D4A2D"/>
    <w:rsid w:val="007E62E1"/>
    <w:rsid w:val="007F3A2A"/>
    <w:rsid w:val="007F7082"/>
    <w:rsid w:val="008033B7"/>
    <w:rsid w:val="00803EEB"/>
    <w:rsid w:val="00806BC7"/>
    <w:rsid w:val="0080718A"/>
    <w:rsid w:val="008207C6"/>
    <w:rsid w:val="008223A7"/>
    <w:rsid w:val="00824BDC"/>
    <w:rsid w:val="00827862"/>
    <w:rsid w:val="00832C81"/>
    <w:rsid w:val="00833608"/>
    <w:rsid w:val="0083397C"/>
    <w:rsid w:val="00835E40"/>
    <w:rsid w:val="0084086B"/>
    <w:rsid w:val="00843521"/>
    <w:rsid w:val="008470C0"/>
    <w:rsid w:val="008735AD"/>
    <w:rsid w:val="008753F3"/>
    <w:rsid w:val="0088397F"/>
    <w:rsid w:val="00890604"/>
    <w:rsid w:val="00892EF0"/>
    <w:rsid w:val="00893DC1"/>
    <w:rsid w:val="0089510B"/>
    <w:rsid w:val="008A553E"/>
    <w:rsid w:val="008A5A03"/>
    <w:rsid w:val="008A7EFA"/>
    <w:rsid w:val="008B5CE8"/>
    <w:rsid w:val="008B5FB0"/>
    <w:rsid w:val="008B65F1"/>
    <w:rsid w:val="008C5024"/>
    <w:rsid w:val="008C5245"/>
    <w:rsid w:val="008C5DCB"/>
    <w:rsid w:val="008D2C57"/>
    <w:rsid w:val="008D45B3"/>
    <w:rsid w:val="008D6868"/>
    <w:rsid w:val="008E10FC"/>
    <w:rsid w:val="008E6DFC"/>
    <w:rsid w:val="008E7C4C"/>
    <w:rsid w:val="008F00BA"/>
    <w:rsid w:val="009102EE"/>
    <w:rsid w:val="00910710"/>
    <w:rsid w:val="00914C84"/>
    <w:rsid w:val="00915D83"/>
    <w:rsid w:val="00916D20"/>
    <w:rsid w:val="00917DC5"/>
    <w:rsid w:val="0092189E"/>
    <w:rsid w:val="00923B7C"/>
    <w:rsid w:val="0093264B"/>
    <w:rsid w:val="009371C6"/>
    <w:rsid w:val="00942676"/>
    <w:rsid w:val="00950A87"/>
    <w:rsid w:val="009657C2"/>
    <w:rsid w:val="009711C7"/>
    <w:rsid w:val="009746A8"/>
    <w:rsid w:val="00985C8F"/>
    <w:rsid w:val="009902C4"/>
    <w:rsid w:val="00990D59"/>
    <w:rsid w:val="0099375F"/>
    <w:rsid w:val="0099390F"/>
    <w:rsid w:val="00994568"/>
    <w:rsid w:val="00994D0A"/>
    <w:rsid w:val="00996CA8"/>
    <w:rsid w:val="009A4513"/>
    <w:rsid w:val="009A4B9C"/>
    <w:rsid w:val="009B0490"/>
    <w:rsid w:val="009B0BDA"/>
    <w:rsid w:val="009B6095"/>
    <w:rsid w:val="009C1D4E"/>
    <w:rsid w:val="009C646A"/>
    <w:rsid w:val="009D1465"/>
    <w:rsid w:val="009D1AD9"/>
    <w:rsid w:val="009D2A49"/>
    <w:rsid w:val="009D5F6B"/>
    <w:rsid w:val="009E0245"/>
    <w:rsid w:val="009E2623"/>
    <w:rsid w:val="009E264E"/>
    <w:rsid w:val="009E5546"/>
    <w:rsid w:val="009E6D56"/>
    <w:rsid w:val="009E7935"/>
    <w:rsid w:val="009F2DCA"/>
    <w:rsid w:val="009F50AA"/>
    <w:rsid w:val="009F6149"/>
    <w:rsid w:val="00A02B2C"/>
    <w:rsid w:val="00A07F9A"/>
    <w:rsid w:val="00A14276"/>
    <w:rsid w:val="00A1512F"/>
    <w:rsid w:val="00A25D9D"/>
    <w:rsid w:val="00A434BE"/>
    <w:rsid w:val="00A450A0"/>
    <w:rsid w:val="00A47E3A"/>
    <w:rsid w:val="00A527D3"/>
    <w:rsid w:val="00A5451F"/>
    <w:rsid w:val="00A61B41"/>
    <w:rsid w:val="00A63A7B"/>
    <w:rsid w:val="00A63AFA"/>
    <w:rsid w:val="00A67486"/>
    <w:rsid w:val="00A70DBD"/>
    <w:rsid w:val="00A732AB"/>
    <w:rsid w:val="00A74997"/>
    <w:rsid w:val="00A80E23"/>
    <w:rsid w:val="00A92E6A"/>
    <w:rsid w:val="00AA0D8E"/>
    <w:rsid w:val="00AA6991"/>
    <w:rsid w:val="00AA6CDB"/>
    <w:rsid w:val="00AB11A7"/>
    <w:rsid w:val="00AB411C"/>
    <w:rsid w:val="00AD1CBB"/>
    <w:rsid w:val="00AD276B"/>
    <w:rsid w:val="00AD3D28"/>
    <w:rsid w:val="00AD4FF4"/>
    <w:rsid w:val="00AE394C"/>
    <w:rsid w:val="00AF3062"/>
    <w:rsid w:val="00AF61C6"/>
    <w:rsid w:val="00B04AD7"/>
    <w:rsid w:val="00B10F22"/>
    <w:rsid w:val="00B45F6E"/>
    <w:rsid w:val="00B5336C"/>
    <w:rsid w:val="00B53900"/>
    <w:rsid w:val="00B60855"/>
    <w:rsid w:val="00B62BD2"/>
    <w:rsid w:val="00B633C2"/>
    <w:rsid w:val="00B663C0"/>
    <w:rsid w:val="00B70911"/>
    <w:rsid w:val="00B7496E"/>
    <w:rsid w:val="00B80F98"/>
    <w:rsid w:val="00B877E7"/>
    <w:rsid w:val="00B950B4"/>
    <w:rsid w:val="00BA42FF"/>
    <w:rsid w:val="00BA6BD6"/>
    <w:rsid w:val="00BA6F3E"/>
    <w:rsid w:val="00BB2D11"/>
    <w:rsid w:val="00BB5B3D"/>
    <w:rsid w:val="00BC35EB"/>
    <w:rsid w:val="00BC3BAC"/>
    <w:rsid w:val="00BC3EEB"/>
    <w:rsid w:val="00BC61B6"/>
    <w:rsid w:val="00BC7647"/>
    <w:rsid w:val="00BD0D2A"/>
    <w:rsid w:val="00BD237A"/>
    <w:rsid w:val="00BE5D13"/>
    <w:rsid w:val="00BE6555"/>
    <w:rsid w:val="00BE7E4A"/>
    <w:rsid w:val="00BF1B30"/>
    <w:rsid w:val="00BF48BC"/>
    <w:rsid w:val="00C129EE"/>
    <w:rsid w:val="00C1440D"/>
    <w:rsid w:val="00C14E22"/>
    <w:rsid w:val="00C159B0"/>
    <w:rsid w:val="00C2133B"/>
    <w:rsid w:val="00C25FED"/>
    <w:rsid w:val="00C26379"/>
    <w:rsid w:val="00C31B0A"/>
    <w:rsid w:val="00C3706E"/>
    <w:rsid w:val="00C37DC8"/>
    <w:rsid w:val="00C4411D"/>
    <w:rsid w:val="00C50484"/>
    <w:rsid w:val="00C5380C"/>
    <w:rsid w:val="00C64763"/>
    <w:rsid w:val="00C67D67"/>
    <w:rsid w:val="00C71A81"/>
    <w:rsid w:val="00C72273"/>
    <w:rsid w:val="00C73EEA"/>
    <w:rsid w:val="00C74CDB"/>
    <w:rsid w:val="00C9321E"/>
    <w:rsid w:val="00CB5A42"/>
    <w:rsid w:val="00CC01A2"/>
    <w:rsid w:val="00CC47A4"/>
    <w:rsid w:val="00CC6FC5"/>
    <w:rsid w:val="00CE28FC"/>
    <w:rsid w:val="00CF26C2"/>
    <w:rsid w:val="00D0211F"/>
    <w:rsid w:val="00D07B01"/>
    <w:rsid w:val="00D1127F"/>
    <w:rsid w:val="00D13E74"/>
    <w:rsid w:val="00D14FAD"/>
    <w:rsid w:val="00D150DA"/>
    <w:rsid w:val="00D17101"/>
    <w:rsid w:val="00D2568E"/>
    <w:rsid w:val="00D27F9B"/>
    <w:rsid w:val="00D3084B"/>
    <w:rsid w:val="00D339B5"/>
    <w:rsid w:val="00D35A83"/>
    <w:rsid w:val="00D43C89"/>
    <w:rsid w:val="00D4777E"/>
    <w:rsid w:val="00D50A6F"/>
    <w:rsid w:val="00D52A57"/>
    <w:rsid w:val="00D533B3"/>
    <w:rsid w:val="00D540DC"/>
    <w:rsid w:val="00D56C5D"/>
    <w:rsid w:val="00D57482"/>
    <w:rsid w:val="00D576C9"/>
    <w:rsid w:val="00D62F1C"/>
    <w:rsid w:val="00D63E66"/>
    <w:rsid w:val="00D7077B"/>
    <w:rsid w:val="00D71C02"/>
    <w:rsid w:val="00D71D23"/>
    <w:rsid w:val="00D74AC6"/>
    <w:rsid w:val="00D77922"/>
    <w:rsid w:val="00D8150A"/>
    <w:rsid w:val="00D83CB8"/>
    <w:rsid w:val="00D851D3"/>
    <w:rsid w:val="00D90011"/>
    <w:rsid w:val="00D9499C"/>
    <w:rsid w:val="00D9679E"/>
    <w:rsid w:val="00D979D5"/>
    <w:rsid w:val="00DA2BF4"/>
    <w:rsid w:val="00DB3485"/>
    <w:rsid w:val="00DB54FF"/>
    <w:rsid w:val="00DB59F0"/>
    <w:rsid w:val="00DB62FF"/>
    <w:rsid w:val="00DC4007"/>
    <w:rsid w:val="00DC59EB"/>
    <w:rsid w:val="00DE0274"/>
    <w:rsid w:val="00DF3733"/>
    <w:rsid w:val="00DF4867"/>
    <w:rsid w:val="00DF6C33"/>
    <w:rsid w:val="00E01040"/>
    <w:rsid w:val="00E068E5"/>
    <w:rsid w:val="00E075FD"/>
    <w:rsid w:val="00E12765"/>
    <w:rsid w:val="00E2040E"/>
    <w:rsid w:val="00E26F04"/>
    <w:rsid w:val="00E303D7"/>
    <w:rsid w:val="00E348F3"/>
    <w:rsid w:val="00E46C55"/>
    <w:rsid w:val="00E63026"/>
    <w:rsid w:val="00E66406"/>
    <w:rsid w:val="00E724CE"/>
    <w:rsid w:val="00E81350"/>
    <w:rsid w:val="00E870D0"/>
    <w:rsid w:val="00E9017B"/>
    <w:rsid w:val="00E915A5"/>
    <w:rsid w:val="00E91E01"/>
    <w:rsid w:val="00E97492"/>
    <w:rsid w:val="00EA10F5"/>
    <w:rsid w:val="00EA35CC"/>
    <w:rsid w:val="00EA589D"/>
    <w:rsid w:val="00EA751D"/>
    <w:rsid w:val="00EA7E06"/>
    <w:rsid w:val="00EB196A"/>
    <w:rsid w:val="00EB23D3"/>
    <w:rsid w:val="00EB5211"/>
    <w:rsid w:val="00EB6B88"/>
    <w:rsid w:val="00EC050A"/>
    <w:rsid w:val="00ED5102"/>
    <w:rsid w:val="00EE4DC5"/>
    <w:rsid w:val="00EE50C5"/>
    <w:rsid w:val="00EF252B"/>
    <w:rsid w:val="00EF45EE"/>
    <w:rsid w:val="00EF773D"/>
    <w:rsid w:val="00F05E81"/>
    <w:rsid w:val="00F07885"/>
    <w:rsid w:val="00F104B6"/>
    <w:rsid w:val="00F216DE"/>
    <w:rsid w:val="00F24281"/>
    <w:rsid w:val="00F250C9"/>
    <w:rsid w:val="00F2641D"/>
    <w:rsid w:val="00F309DE"/>
    <w:rsid w:val="00F31F77"/>
    <w:rsid w:val="00F348B8"/>
    <w:rsid w:val="00F35FE5"/>
    <w:rsid w:val="00F37250"/>
    <w:rsid w:val="00F4238F"/>
    <w:rsid w:val="00F46BC6"/>
    <w:rsid w:val="00F57F09"/>
    <w:rsid w:val="00F626E6"/>
    <w:rsid w:val="00F62B01"/>
    <w:rsid w:val="00F731A0"/>
    <w:rsid w:val="00F80044"/>
    <w:rsid w:val="00F82493"/>
    <w:rsid w:val="00F83F05"/>
    <w:rsid w:val="00F85C60"/>
    <w:rsid w:val="00F863BA"/>
    <w:rsid w:val="00F93743"/>
    <w:rsid w:val="00FA11C7"/>
    <w:rsid w:val="00FA63DB"/>
    <w:rsid w:val="00FB437D"/>
    <w:rsid w:val="00FB554B"/>
    <w:rsid w:val="00FB57C4"/>
    <w:rsid w:val="00FB6F79"/>
    <w:rsid w:val="00FC2142"/>
    <w:rsid w:val="00FC5782"/>
    <w:rsid w:val="00FD18B0"/>
    <w:rsid w:val="00FD62FC"/>
    <w:rsid w:val="00FE247A"/>
    <w:rsid w:val="00FE51E2"/>
    <w:rsid w:val="00FE5EF0"/>
    <w:rsid w:val="00FE63BD"/>
    <w:rsid w:val="00FF6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5CBE4"/>
  <w15:docId w15:val="{8E6C5473-2671-4E0B-BF37-6DF9C65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7A2F"/>
    <w:pPr>
      <w:suppressAutoHyphens/>
      <w:spacing w:after="0" w:line="240" w:lineRule="auto"/>
    </w:pPr>
    <w:rPr>
      <w:rFonts w:ascii="Times New Roman" w:eastAsia="Times New Roman" w:hAnsi="Times New Roman" w:cs="Times New Roman"/>
      <w:kern w:val="1"/>
      <w:sz w:val="24"/>
      <w:szCs w:val="24"/>
      <w:lang w:eastAsia="pl-PL"/>
    </w:rPr>
  </w:style>
  <w:style w:type="paragraph" w:styleId="Nagwek2">
    <w:name w:val="heading 2"/>
    <w:basedOn w:val="Normalny"/>
    <w:next w:val="Tekstpodstawowy"/>
    <w:link w:val="Nagwek2Znak"/>
    <w:qFormat/>
    <w:rsid w:val="00153D38"/>
    <w:pPr>
      <w:keepNext/>
      <w:numPr>
        <w:numId w:val="49"/>
      </w:numPr>
      <w:tabs>
        <w:tab w:val="left" w:pos="426"/>
      </w:tabs>
      <w:jc w:val="both"/>
      <w:outlineLvl w:val="1"/>
    </w:pPr>
    <w:rPr>
      <w:bCs/>
      <w:iCs/>
      <w:color w:val="000000"/>
      <w:kern w:val="0"/>
      <w:sz w:val="22"/>
      <w:szCs w:val="22"/>
      <w:lang w:eastAsia="zh-CN"/>
    </w:rPr>
  </w:style>
  <w:style w:type="paragraph" w:styleId="Nagwek3">
    <w:name w:val="heading 3"/>
    <w:basedOn w:val="Normalny"/>
    <w:next w:val="Normalny"/>
    <w:link w:val="Nagwek3Znak"/>
    <w:uiPriority w:val="9"/>
    <w:semiHidden/>
    <w:unhideWhenUsed/>
    <w:qFormat/>
    <w:rsid w:val="00E97492"/>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Nagłówek strony nieparzystej,Nagłówek strony nieparzystej1,Nagłówek strony nieparzystej2,Nagłówek strony nieparzystej3,Nagłówek strony nieparzystej4,Nagłówek strony nieparzystej5,Nagłówek strony nieparzystej6,2"/>
    <w:basedOn w:val="Normalny"/>
    <w:link w:val="NagwekZnak"/>
    <w:unhideWhenUsed/>
    <w:rsid w:val="005D7A2F"/>
    <w:pPr>
      <w:tabs>
        <w:tab w:val="center" w:pos="4536"/>
        <w:tab w:val="right" w:pos="9072"/>
      </w:tabs>
    </w:pPr>
  </w:style>
  <w:style w:type="character" w:customStyle="1" w:styleId="NagwekZnak">
    <w:name w:val="Nagłówek Znak"/>
    <w:aliases w:val="Nagłówek strony Znak1,Nagłówek strony nieparzystej Znak1,Nagłówek strony nieparzystej1 Znak1,Nagłówek strony nieparzystej2 Znak1,Nagłówek strony nieparzystej3 Znak1,Nagłówek strony nieparzystej4 Znak1,Nagłówek strony nieparzystej5 Znak1"/>
    <w:basedOn w:val="Domylnaczcionkaakapitu"/>
    <w:link w:val="Nagwek"/>
    <w:uiPriority w:val="99"/>
    <w:rsid w:val="005D7A2F"/>
  </w:style>
  <w:style w:type="paragraph" w:styleId="Stopka">
    <w:name w:val="footer"/>
    <w:basedOn w:val="Normalny"/>
    <w:link w:val="StopkaZnak"/>
    <w:uiPriority w:val="99"/>
    <w:unhideWhenUsed/>
    <w:rsid w:val="005D7A2F"/>
    <w:pPr>
      <w:tabs>
        <w:tab w:val="center" w:pos="4536"/>
        <w:tab w:val="right" w:pos="9072"/>
      </w:tabs>
    </w:pPr>
  </w:style>
  <w:style w:type="character" w:customStyle="1" w:styleId="StopkaZnak">
    <w:name w:val="Stopka Znak"/>
    <w:basedOn w:val="Domylnaczcionkaakapitu"/>
    <w:link w:val="Stopka"/>
    <w:uiPriority w:val="99"/>
    <w:rsid w:val="005D7A2F"/>
  </w:style>
  <w:style w:type="character" w:customStyle="1" w:styleId="NagwekZnak1">
    <w:name w:val="Nagłówek Znak1"/>
    <w:aliases w:val="Nagłówek strony Znak,Nagłówek strony nieparzystej Znak,Nagłówek strony nieparzystej1 Znak,Nagłówek strony nieparzystej2 Znak,Nagłówek strony nieparzystej3 Znak,Nagłówek strony nieparzystej4 Znak,Nagłówek strony nieparzystej5 Znak,2 Znak"/>
    <w:locked/>
    <w:rsid w:val="005D7A2F"/>
    <w:rPr>
      <w:kern w:val="1"/>
      <w:sz w:val="24"/>
      <w:szCs w:val="24"/>
    </w:rPr>
  </w:style>
  <w:style w:type="character" w:styleId="Hipercze">
    <w:name w:val="Hyperlink"/>
    <w:rsid w:val="005D7A2F"/>
    <w:rPr>
      <w:color w:val="0000FF"/>
      <w:u w:val="single"/>
    </w:rPr>
  </w:style>
  <w:style w:type="paragraph" w:customStyle="1" w:styleId="Default">
    <w:name w:val="Default"/>
    <w:rsid w:val="005D7A2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Akapit z listą1"/>
    <w:basedOn w:val="Normalny"/>
    <w:link w:val="AkapitzlistZnak"/>
    <w:qFormat/>
    <w:rsid w:val="00F07885"/>
    <w:pPr>
      <w:ind w:left="720"/>
      <w:contextualSpacing/>
    </w:pPr>
  </w:style>
  <w:style w:type="paragraph" w:styleId="Spistreci2">
    <w:name w:val="toc 2"/>
    <w:basedOn w:val="Normalny"/>
    <w:next w:val="Normalny"/>
    <w:autoRedefine/>
    <w:uiPriority w:val="39"/>
    <w:unhideWhenUsed/>
    <w:rsid w:val="00FD62FC"/>
    <w:pPr>
      <w:suppressAutoHyphens w:val="0"/>
      <w:spacing w:after="100" w:line="360" w:lineRule="auto"/>
      <w:ind w:left="220"/>
      <w:jc w:val="both"/>
    </w:pPr>
    <w:rPr>
      <w:rFonts w:eastAsiaTheme="minorEastAsia"/>
      <w:kern w:val="0"/>
      <w:sz w:val="22"/>
      <w:szCs w:val="22"/>
    </w:rPr>
  </w:style>
  <w:style w:type="paragraph" w:customStyle="1" w:styleId="Styl1">
    <w:name w:val="Styl1"/>
    <w:basedOn w:val="Spistreci1"/>
    <w:next w:val="Normalny"/>
    <w:autoRedefine/>
    <w:rsid w:val="00FD62FC"/>
    <w:pPr>
      <w:numPr>
        <w:numId w:val="6"/>
      </w:numPr>
      <w:tabs>
        <w:tab w:val="left" w:pos="1985"/>
        <w:tab w:val="right" w:leader="dot" w:pos="9070"/>
      </w:tabs>
      <w:suppressAutoHyphens w:val="0"/>
      <w:spacing w:before="120" w:after="120" w:line="360" w:lineRule="auto"/>
      <w:ind w:left="0" w:firstLine="0"/>
      <w:jc w:val="both"/>
    </w:pPr>
    <w:rPr>
      <w:rFonts w:eastAsiaTheme="minorEastAsia"/>
      <w:b/>
      <w:kern w:val="0"/>
      <w:sz w:val="22"/>
      <w:szCs w:val="22"/>
    </w:rPr>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uiPriority w:val="34"/>
    <w:qFormat/>
    <w:locked/>
    <w:rsid w:val="00FD62FC"/>
    <w:rPr>
      <w:rFonts w:ascii="Times New Roman" w:eastAsia="Times New Roman" w:hAnsi="Times New Roman" w:cs="Times New Roman"/>
      <w:kern w:val="1"/>
      <w:sz w:val="24"/>
      <w:szCs w:val="24"/>
      <w:lang w:eastAsia="pl-PL"/>
    </w:rPr>
  </w:style>
  <w:style w:type="paragraph" w:styleId="Spistreci1">
    <w:name w:val="toc 1"/>
    <w:basedOn w:val="Normalny"/>
    <w:next w:val="Normalny"/>
    <w:autoRedefine/>
    <w:uiPriority w:val="39"/>
    <w:semiHidden/>
    <w:unhideWhenUsed/>
    <w:rsid w:val="00FD62FC"/>
    <w:pPr>
      <w:spacing w:after="100"/>
    </w:pPr>
  </w:style>
  <w:style w:type="character" w:customStyle="1" w:styleId="WW8Num1z7">
    <w:name w:val="WW8Num1z7"/>
    <w:rsid w:val="00AA6991"/>
  </w:style>
  <w:style w:type="paragraph" w:customStyle="1" w:styleId="SIWZ1">
    <w:name w:val="SIWZ 1."/>
    <w:basedOn w:val="Normalny"/>
    <w:link w:val="SIWZ1Znak"/>
    <w:qFormat/>
    <w:rsid w:val="00E63026"/>
    <w:pPr>
      <w:widowControl w:val="0"/>
      <w:numPr>
        <w:numId w:val="28"/>
      </w:numPr>
      <w:tabs>
        <w:tab w:val="left" w:pos="426"/>
      </w:tabs>
      <w:suppressAutoHyphens w:val="0"/>
      <w:autoSpaceDE w:val="0"/>
      <w:autoSpaceDN w:val="0"/>
      <w:spacing w:after="120"/>
      <w:jc w:val="both"/>
    </w:pPr>
    <w:rPr>
      <w:rFonts w:ascii="Arial" w:eastAsia="Calibri" w:hAnsi="Arial"/>
      <w:kern w:val="0"/>
      <w:sz w:val="22"/>
      <w:szCs w:val="22"/>
    </w:rPr>
  </w:style>
  <w:style w:type="character" w:customStyle="1" w:styleId="SIWZ1Znak">
    <w:name w:val="SIWZ 1. Znak"/>
    <w:link w:val="SIWZ1"/>
    <w:rsid w:val="00E63026"/>
    <w:rPr>
      <w:rFonts w:ascii="Arial" w:eastAsia="Calibri" w:hAnsi="Arial" w:cs="Times New Roman"/>
      <w:lang w:eastAsia="pl-PL"/>
    </w:rPr>
  </w:style>
  <w:style w:type="numbering" w:customStyle="1" w:styleId="WWNum301111">
    <w:name w:val="WWNum301111"/>
    <w:basedOn w:val="Bezlisty"/>
    <w:rsid w:val="00E63026"/>
    <w:pPr>
      <w:numPr>
        <w:numId w:val="28"/>
      </w:numPr>
    </w:pPr>
  </w:style>
  <w:style w:type="paragraph" w:customStyle="1" w:styleId="pkt">
    <w:name w:val="pkt"/>
    <w:basedOn w:val="Normalny"/>
    <w:rsid w:val="00763E22"/>
    <w:pPr>
      <w:spacing w:before="60" w:after="60" w:line="252" w:lineRule="auto"/>
      <w:ind w:left="851" w:hanging="295"/>
      <w:jc w:val="both"/>
    </w:pPr>
    <w:rPr>
      <w:szCs w:val="20"/>
    </w:rPr>
  </w:style>
  <w:style w:type="character" w:customStyle="1" w:styleId="Nierozpoznanawzmianka1">
    <w:name w:val="Nierozpoznana wzmianka1"/>
    <w:basedOn w:val="Domylnaczcionkaakapitu"/>
    <w:uiPriority w:val="99"/>
    <w:semiHidden/>
    <w:unhideWhenUsed/>
    <w:rsid w:val="00B10F22"/>
    <w:rPr>
      <w:color w:val="605E5C"/>
      <w:shd w:val="clear" w:color="auto" w:fill="E1DFDD"/>
    </w:rPr>
  </w:style>
  <w:style w:type="paragraph" w:styleId="Tekstdymka">
    <w:name w:val="Balloon Text"/>
    <w:basedOn w:val="Normalny"/>
    <w:link w:val="TekstdymkaZnak"/>
    <w:uiPriority w:val="99"/>
    <w:semiHidden/>
    <w:unhideWhenUsed/>
    <w:rsid w:val="00370C8D"/>
    <w:rPr>
      <w:rFonts w:ascii="Tahoma" w:hAnsi="Tahoma" w:cs="Tahoma"/>
      <w:sz w:val="16"/>
      <w:szCs w:val="16"/>
    </w:rPr>
  </w:style>
  <w:style w:type="character" w:customStyle="1" w:styleId="TekstdymkaZnak">
    <w:name w:val="Tekst dymka Znak"/>
    <w:basedOn w:val="Domylnaczcionkaakapitu"/>
    <w:link w:val="Tekstdymka"/>
    <w:uiPriority w:val="99"/>
    <w:semiHidden/>
    <w:rsid w:val="00370C8D"/>
    <w:rPr>
      <w:rFonts w:ascii="Tahoma" w:eastAsia="Times New Roman" w:hAnsi="Tahoma" w:cs="Tahoma"/>
      <w:kern w:val="1"/>
      <w:sz w:val="16"/>
      <w:szCs w:val="16"/>
      <w:lang w:eastAsia="pl-PL"/>
    </w:rPr>
  </w:style>
  <w:style w:type="character" w:customStyle="1" w:styleId="text-justify">
    <w:name w:val="text-justify"/>
    <w:basedOn w:val="Domylnaczcionkaakapitu"/>
    <w:rsid w:val="00006DAB"/>
  </w:style>
  <w:style w:type="character" w:customStyle="1" w:styleId="Nagwek2Znak">
    <w:name w:val="Nagłówek 2 Znak"/>
    <w:basedOn w:val="Domylnaczcionkaakapitu"/>
    <w:link w:val="Nagwek2"/>
    <w:rsid w:val="00153D38"/>
    <w:rPr>
      <w:rFonts w:ascii="Times New Roman" w:eastAsia="Times New Roman" w:hAnsi="Times New Roman" w:cs="Times New Roman"/>
      <w:bCs/>
      <w:iCs/>
      <w:color w:val="000000"/>
      <w:lang w:eastAsia="zh-CN"/>
    </w:rPr>
  </w:style>
  <w:style w:type="paragraph" w:styleId="Tekstpodstawowy">
    <w:name w:val="Body Text"/>
    <w:basedOn w:val="Normalny"/>
    <w:link w:val="TekstpodstawowyZnak"/>
    <w:uiPriority w:val="99"/>
    <w:semiHidden/>
    <w:unhideWhenUsed/>
    <w:rsid w:val="00153D38"/>
    <w:pPr>
      <w:spacing w:after="120"/>
    </w:pPr>
  </w:style>
  <w:style w:type="character" w:customStyle="1" w:styleId="TekstpodstawowyZnak">
    <w:name w:val="Tekst podstawowy Znak"/>
    <w:basedOn w:val="Domylnaczcionkaakapitu"/>
    <w:link w:val="Tekstpodstawowy"/>
    <w:uiPriority w:val="99"/>
    <w:semiHidden/>
    <w:rsid w:val="00153D38"/>
    <w:rPr>
      <w:rFonts w:ascii="Times New Roman" w:eastAsia="Times New Roman" w:hAnsi="Times New Roman" w:cs="Times New Roman"/>
      <w:kern w:val="1"/>
      <w:sz w:val="24"/>
      <w:szCs w:val="24"/>
      <w:lang w:eastAsia="pl-PL"/>
    </w:rPr>
  </w:style>
  <w:style w:type="character" w:styleId="Nierozpoznanawzmianka">
    <w:name w:val="Unresolved Mention"/>
    <w:basedOn w:val="Domylnaczcionkaakapitu"/>
    <w:uiPriority w:val="99"/>
    <w:semiHidden/>
    <w:unhideWhenUsed/>
    <w:rsid w:val="00C2133B"/>
    <w:rPr>
      <w:color w:val="605E5C"/>
      <w:shd w:val="clear" w:color="auto" w:fill="E1DFDD"/>
    </w:rPr>
  </w:style>
  <w:style w:type="character" w:styleId="Odwoaniedokomentarza">
    <w:name w:val="annotation reference"/>
    <w:basedOn w:val="Domylnaczcionkaakapitu"/>
    <w:uiPriority w:val="99"/>
    <w:semiHidden/>
    <w:unhideWhenUsed/>
    <w:rsid w:val="00163D34"/>
    <w:rPr>
      <w:sz w:val="16"/>
      <w:szCs w:val="16"/>
    </w:rPr>
  </w:style>
  <w:style w:type="paragraph" w:styleId="Tekstkomentarza">
    <w:name w:val="annotation text"/>
    <w:basedOn w:val="Normalny"/>
    <w:link w:val="TekstkomentarzaZnak"/>
    <w:uiPriority w:val="99"/>
    <w:unhideWhenUsed/>
    <w:rsid w:val="00163D34"/>
    <w:rPr>
      <w:sz w:val="20"/>
      <w:szCs w:val="20"/>
    </w:rPr>
  </w:style>
  <w:style w:type="character" w:customStyle="1" w:styleId="TekstkomentarzaZnak">
    <w:name w:val="Tekst komentarza Znak"/>
    <w:basedOn w:val="Domylnaczcionkaakapitu"/>
    <w:link w:val="Tekstkomentarza"/>
    <w:uiPriority w:val="99"/>
    <w:rsid w:val="00163D34"/>
    <w:rPr>
      <w:rFonts w:ascii="Times New Roman" w:eastAsia="Times New Roman"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657D66"/>
    <w:rPr>
      <w:b/>
      <w:bCs/>
    </w:rPr>
  </w:style>
  <w:style w:type="character" w:customStyle="1" w:styleId="TematkomentarzaZnak">
    <w:name w:val="Temat komentarza Znak"/>
    <w:basedOn w:val="TekstkomentarzaZnak"/>
    <w:link w:val="Tematkomentarza"/>
    <w:uiPriority w:val="99"/>
    <w:semiHidden/>
    <w:rsid w:val="00657D66"/>
    <w:rPr>
      <w:rFonts w:ascii="Times New Roman" w:eastAsia="Times New Roman" w:hAnsi="Times New Roman" w:cs="Times New Roman"/>
      <w:b/>
      <w:bCs/>
      <w:kern w:val="1"/>
      <w:sz w:val="20"/>
      <w:szCs w:val="20"/>
      <w:lang w:eastAsia="pl-PL"/>
    </w:rPr>
  </w:style>
  <w:style w:type="paragraph" w:styleId="Poprawka">
    <w:name w:val="Revision"/>
    <w:hidden/>
    <w:uiPriority w:val="99"/>
    <w:semiHidden/>
    <w:rsid w:val="00F24281"/>
    <w:pPr>
      <w:spacing w:after="0" w:line="240" w:lineRule="auto"/>
    </w:pPr>
    <w:rPr>
      <w:rFonts w:ascii="Times New Roman" w:eastAsia="Times New Roman" w:hAnsi="Times New Roman" w:cs="Times New Roman"/>
      <w:kern w:val="1"/>
      <w:sz w:val="24"/>
      <w:szCs w:val="24"/>
      <w:lang w:eastAsia="pl-PL"/>
    </w:rPr>
  </w:style>
  <w:style w:type="character" w:customStyle="1" w:styleId="Nagwek3Znak">
    <w:name w:val="Nagłówek 3 Znak"/>
    <w:basedOn w:val="Domylnaczcionkaakapitu"/>
    <w:link w:val="Nagwek3"/>
    <w:uiPriority w:val="9"/>
    <w:semiHidden/>
    <w:rsid w:val="00E97492"/>
    <w:rPr>
      <w:rFonts w:asciiTheme="majorHAnsi" w:eastAsiaTheme="majorEastAsia" w:hAnsiTheme="majorHAnsi" w:cstheme="majorBidi"/>
      <w:color w:val="1F3763" w:themeColor="accent1" w:themeShade="7F"/>
      <w:kern w:val="1"/>
      <w:sz w:val="24"/>
      <w:szCs w:val="24"/>
      <w:lang w:eastAsia="pl-PL"/>
    </w:rPr>
  </w:style>
  <w:style w:type="paragraph" w:customStyle="1" w:styleId="ZnakZnak1ZnakZnakZnakZnakZnakZnakZnakZnak">
    <w:name w:val="Znak Znak1 Znak Znak Znak Znak Znak Znak Znak Znak"/>
    <w:basedOn w:val="Normalny"/>
    <w:rsid w:val="008E10FC"/>
    <w:pPr>
      <w:suppressAutoHyphens w:val="0"/>
    </w:pPr>
    <w:rPr>
      <w:kern w:val="0"/>
    </w:rPr>
  </w:style>
  <w:style w:type="paragraph" w:styleId="Tekstprzypisudolnego">
    <w:name w:val="footnote text"/>
    <w:basedOn w:val="Normalny"/>
    <w:link w:val="TekstprzypisudolnegoZnak"/>
    <w:uiPriority w:val="99"/>
    <w:semiHidden/>
    <w:unhideWhenUsed/>
    <w:rsid w:val="008E10FC"/>
    <w:rPr>
      <w:sz w:val="20"/>
      <w:szCs w:val="20"/>
    </w:rPr>
  </w:style>
  <w:style w:type="character" w:customStyle="1" w:styleId="TekstprzypisudolnegoZnak">
    <w:name w:val="Tekst przypisu dolnego Znak"/>
    <w:basedOn w:val="Domylnaczcionkaakapitu"/>
    <w:link w:val="Tekstprzypisudolnego"/>
    <w:uiPriority w:val="99"/>
    <w:semiHidden/>
    <w:rsid w:val="008E10FC"/>
    <w:rPr>
      <w:rFonts w:ascii="Times New Roman" w:eastAsia="Times New Roman" w:hAnsi="Times New Roman" w:cs="Times New Roman"/>
      <w:kern w:val="1"/>
      <w:sz w:val="20"/>
      <w:szCs w:val="20"/>
      <w:lang w:eastAsia="pl-PL"/>
    </w:rPr>
  </w:style>
  <w:style w:type="character" w:styleId="Odwoanieprzypisudolnego">
    <w:name w:val="footnote reference"/>
    <w:basedOn w:val="Domylnaczcionkaakapitu"/>
    <w:uiPriority w:val="99"/>
    <w:semiHidden/>
    <w:unhideWhenUsed/>
    <w:rsid w:val="008E1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70137">
      <w:bodyDiv w:val="1"/>
      <w:marLeft w:val="0"/>
      <w:marRight w:val="0"/>
      <w:marTop w:val="0"/>
      <w:marBottom w:val="0"/>
      <w:divBdr>
        <w:top w:val="none" w:sz="0" w:space="0" w:color="auto"/>
        <w:left w:val="none" w:sz="0" w:space="0" w:color="auto"/>
        <w:bottom w:val="none" w:sz="0" w:space="0" w:color="auto"/>
        <w:right w:val="none" w:sz="0" w:space="0" w:color="auto"/>
      </w:divBdr>
    </w:div>
    <w:div w:id="80181975">
      <w:bodyDiv w:val="1"/>
      <w:marLeft w:val="0"/>
      <w:marRight w:val="0"/>
      <w:marTop w:val="0"/>
      <w:marBottom w:val="0"/>
      <w:divBdr>
        <w:top w:val="none" w:sz="0" w:space="0" w:color="auto"/>
        <w:left w:val="none" w:sz="0" w:space="0" w:color="auto"/>
        <w:bottom w:val="none" w:sz="0" w:space="0" w:color="auto"/>
        <w:right w:val="none" w:sz="0" w:space="0" w:color="auto"/>
      </w:divBdr>
    </w:div>
    <w:div w:id="115415123">
      <w:bodyDiv w:val="1"/>
      <w:marLeft w:val="0"/>
      <w:marRight w:val="0"/>
      <w:marTop w:val="0"/>
      <w:marBottom w:val="0"/>
      <w:divBdr>
        <w:top w:val="none" w:sz="0" w:space="0" w:color="auto"/>
        <w:left w:val="none" w:sz="0" w:space="0" w:color="auto"/>
        <w:bottom w:val="none" w:sz="0" w:space="0" w:color="auto"/>
        <w:right w:val="none" w:sz="0" w:space="0" w:color="auto"/>
      </w:divBdr>
    </w:div>
    <w:div w:id="132407886">
      <w:bodyDiv w:val="1"/>
      <w:marLeft w:val="0"/>
      <w:marRight w:val="0"/>
      <w:marTop w:val="0"/>
      <w:marBottom w:val="0"/>
      <w:divBdr>
        <w:top w:val="none" w:sz="0" w:space="0" w:color="auto"/>
        <w:left w:val="none" w:sz="0" w:space="0" w:color="auto"/>
        <w:bottom w:val="none" w:sz="0" w:space="0" w:color="auto"/>
        <w:right w:val="none" w:sz="0" w:space="0" w:color="auto"/>
      </w:divBdr>
    </w:div>
    <w:div w:id="209272543">
      <w:bodyDiv w:val="1"/>
      <w:marLeft w:val="0"/>
      <w:marRight w:val="0"/>
      <w:marTop w:val="0"/>
      <w:marBottom w:val="0"/>
      <w:divBdr>
        <w:top w:val="none" w:sz="0" w:space="0" w:color="auto"/>
        <w:left w:val="none" w:sz="0" w:space="0" w:color="auto"/>
        <w:bottom w:val="none" w:sz="0" w:space="0" w:color="auto"/>
        <w:right w:val="none" w:sz="0" w:space="0" w:color="auto"/>
      </w:divBdr>
    </w:div>
    <w:div w:id="224219832">
      <w:bodyDiv w:val="1"/>
      <w:marLeft w:val="0"/>
      <w:marRight w:val="0"/>
      <w:marTop w:val="0"/>
      <w:marBottom w:val="0"/>
      <w:divBdr>
        <w:top w:val="none" w:sz="0" w:space="0" w:color="auto"/>
        <w:left w:val="none" w:sz="0" w:space="0" w:color="auto"/>
        <w:bottom w:val="none" w:sz="0" w:space="0" w:color="auto"/>
        <w:right w:val="none" w:sz="0" w:space="0" w:color="auto"/>
      </w:divBdr>
    </w:div>
    <w:div w:id="311518727">
      <w:bodyDiv w:val="1"/>
      <w:marLeft w:val="0"/>
      <w:marRight w:val="0"/>
      <w:marTop w:val="0"/>
      <w:marBottom w:val="0"/>
      <w:divBdr>
        <w:top w:val="none" w:sz="0" w:space="0" w:color="auto"/>
        <w:left w:val="none" w:sz="0" w:space="0" w:color="auto"/>
        <w:bottom w:val="none" w:sz="0" w:space="0" w:color="auto"/>
        <w:right w:val="none" w:sz="0" w:space="0" w:color="auto"/>
      </w:divBdr>
    </w:div>
    <w:div w:id="399523511">
      <w:bodyDiv w:val="1"/>
      <w:marLeft w:val="0"/>
      <w:marRight w:val="0"/>
      <w:marTop w:val="0"/>
      <w:marBottom w:val="0"/>
      <w:divBdr>
        <w:top w:val="none" w:sz="0" w:space="0" w:color="auto"/>
        <w:left w:val="none" w:sz="0" w:space="0" w:color="auto"/>
        <w:bottom w:val="none" w:sz="0" w:space="0" w:color="auto"/>
        <w:right w:val="none" w:sz="0" w:space="0" w:color="auto"/>
      </w:divBdr>
    </w:div>
    <w:div w:id="456147059">
      <w:bodyDiv w:val="1"/>
      <w:marLeft w:val="0"/>
      <w:marRight w:val="0"/>
      <w:marTop w:val="0"/>
      <w:marBottom w:val="0"/>
      <w:divBdr>
        <w:top w:val="none" w:sz="0" w:space="0" w:color="auto"/>
        <w:left w:val="none" w:sz="0" w:space="0" w:color="auto"/>
        <w:bottom w:val="none" w:sz="0" w:space="0" w:color="auto"/>
        <w:right w:val="none" w:sz="0" w:space="0" w:color="auto"/>
      </w:divBdr>
    </w:div>
    <w:div w:id="534923948">
      <w:bodyDiv w:val="1"/>
      <w:marLeft w:val="0"/>
      <w:marRight w:val="0"/>
      <w:marTop w:val="0"/>
      <w:marBottom w:val="0"/>
      <w:divBdr>
        <w:top w:val="none" w:sz="0" w:space="0" w:color="auto"/>
        <w:left w:val="none" w:sz="0" w:space="0" w:color="auto"/>
        <w:bottom w:val="none" w:sz="0" w:space="0" w:color="auto"/>
        <w:right w:val="none" w:sz="0" w:space="0" w:color="auto"/>
      </w:divBdr>
    </w:div>
    <w:div w:id="536240476">
      <w:bodyDiv w:val="1"/>
      <w:marLeft w:val="0"/>
      <w:marRight w:val="0"/>
      <w:marTop w:val="0"/>
      <w:marBottom w:val="0"/>
      <w:divBdr>
        <w:top w:val="none" w:sz="0" w:space="0" w:color="auto"/>
        <w:left w:val="none" w:sz="0" w:space="0" w:color="auto"/>
        <w:bottom w:val="none" w:sz="0" w:space="0" w:color="auto"/>
        <w:right w:val="none" w:sz="0" w:space="0" w:color="auto"/>
      </w:divBdr>
    </w:div>
    <w:div w:id="846869621">
      <w:bodyDiv w:val="1"/>
      <w:marLeft w:val="0"/>
      <w:marRight w:val="0"/>
      <w:marTop w:val="0"/>
      <w:marBottom w:val="0"/>
      <w:divBdr>
        <w:top w:val="none" w:sz="0" w:space="0" w:color="auto"/>
        <w:left w:val="none" w:sz="0" w:space="0" w:color="auto"/>
        <w:bottom w:val="none" w:sz="0" w:space="0" w:color="auto"/>
        <w:right w:val="none" w:sz="0" w:space="0" w:color="auto"/>
      </w:divBdr>
    </w:div>
    <w:div w:id="968323402">
      <w:bodyDiv w:val="1"/>
      <w:marLeft w:val="0"/>
      <w:marRight w:val="0"/>
      <w:marTop w:val="0"/>
      <w:marBottom w:val="0"/>
      <w:divBdr>
        <w:top w:val="none" w:sz="0" w:space="0" w:color="auto"/>
        <w:left w:val="none" w:sz="0" w:space="0" w:color="auto"/>
        <w:bottom w:val="none" w:sz="0" w:space="0" w:color="auto"/>
        <w:right w:val="none" w:sz="0" w:space="0" w:color="auto"/>
      </w:divBdr>
    </w:div>
    <w:div w:id="1014914087">
      <w:bodyDiv w:val="1"/>
      <w:marLeft w:val="0"/>
      <w:marRight w:val="0"/>
      <w:marTop w:val="0"/>
      <w:marBottom w:val="0"/>
      <w:divBdr>
        <w:top w:val="none" w:sz="0" w:space="0" w:color="auto"/>
        <w:left w:val="none" w:sz="0" w:space="0" w:color="auto"/>
        <w:bottom w:val="none" w:sz="0" w:space="0" w:color="auto"/>
        <w:right w:val="none" w:sz="0" w:space="0" w:color="auto"/>
      </w:divBdr>
    </w:div>
    <w:div w:id="1031224104">
      <w:bodyDiv w:val="1"/>
      <w:marLeft w:val="0"/>
      <w:marRight w:val="0"/>
      <w:marTop w:val="0"/>
      <w:marBottom w:val="0"/>
      <w:divBdr>
        <w:top w:val="none" w:sz="0" w:space="0" w:color="auto"/>
        <w:left w:val="none" w:sz="0" w:space="0" w:color="auto"/>
        <w:bottom w:val="none" w:sz="0" w:space="0" w:color="auto"/>
        <w:right w:val="none" w:sz="0" w:space="0" w:color="auto"/>
      </w:divBdr>
    </w:div>
    <w:div w:id="1036084333">
      <w:bodyDiv w:val="1"/>
      <w:marLeft w:val="0"/>
      <w:marRight w:val="0"/>
      <w:marTop w:val="0"/>
      <w:marBottom w:val="0"/>
      <w:divBdr>
        <w:top w:val="none" w:sz="0" w:space="0" w:color="auto"/>
        <w:left w:val="none" w:sz="0" w:space="0" w:color="auto"/>
        <w:bottom w:val="none" w:sz="0" w:space="0" w:color="auto"/>
        <w:right w:val="none" w:sz="0" w:space="0" w:color="auto"/>
      </w:divBdr>
    </w:div>
    <w:div w:id="1074205348">
      <w:bodyDiv w:val="1"/>
      <w:marLeft w:val="0"/>
      <w:marRight w:val="0"/>
      <w:marTop w:val="0"/>
      <w:marBottom w:val="0"/>
      <w:divBdr>
        <w:top w:val="none" w:sz="0" w:space="0" w:color="auto"/>
        <w:left w:val="none" w:sz="0" w:space="0" w:color="auto"/>
        <w:bottom w:val="none" w:sz="0" w:space="0" w:color="auto"/>
        <w:right w:val="none" w:sz="0" w:space="0" w:color="auto"/>
      </w:divBdr>
    </w:div>
    <w:div w:id="1238785945">
      <w:bodyDiv w:val="1"/>
      <w:marLeft w:val="0"/>
      <w:marRight w:val="0"/>
      <w:marTop w:val="0"/>
      <w:marBottom w:val="0"/>
      <w:divBdr>
        <w:top w:val="none" w:sz="0" w:space="0" w:color="auto"/>
        <w:left w:val="none" w:sz="0" w:space="0" w:color="auto"/>
        <w:bottom w:val="none" w:sz="0" w:space="0" w:color="auto"/>
        <w:right w:val="none" w:sz="0" w:space="0" w:color="auto"/>
      </w:divBdr>
    </w:div>
    <w:div w:id="1386829083">
      <w:bodyDiv w:val="1"/>
      <w:marLeft w:val="0"/>
      <w:marRight w:val="0"/>
      <w:marTop w:val="0"/>
      <w:marBottom w:val="0"/>
      <w:divBdr>
        <w:top w:val="none" w:sz="0" w:space="0" w:color="auto"/>
        <w:left w:val="none" w:sz="0" w:space="0" w:color="auto"/>
        <w:bottom w:val="none" w:sz="0" w:space="0" w:color="auto"/>
        <w:right w:val="none" w:sz="0" w:space="0" w:color="auto"/>
      </w:divBdr>
    </w:div>
    <w:div w:id="1424298561">
      <w:bodyDiv w:val="1"/>
      <w:marLeft w:val="0"/>
      <w:marRight w:val="0"/>
      <w:marTop w:val="0"/>
      <w:marBottom w:val="0"/>
      <w:divBdr>
        <w:top w:val="none" w:sz="0" w:space="0" w:color="auto"/>
        <w:left w:val="none" w:sz="0" w:space="0" w:color="auto"/>
        <w:bottom w:val="none" w:sz="0" w:space="0" w:color="auto"/>
        <w:right w:val="none" w:sz="0" w:space="0" w:color="auto"/>
      </w:divBdr>
    </w:div>
    <w:div w:id="1472138348">
      <w:bodyDiv w:val="1"/>
      <w:marLeft w:val="0"/>
      <w:marRight w:val="0"/>
      <w:marTop w:val="0"/>
      <w:marBottom w:val="0"/>
      <w:divBdr>
        <w:top w:val="none" w:sz="0" w:space="0" w:color="auto"/>
        <w:left w:val="none" w:sz="0" w:space="0" w:color="auto"/>
        <w:bottom w:val="none" w:sz="0" w:space="0" w:color="auto"/>
        <w:right w:val="none" w:sz="0" w:space="0" w:color="auto"/>
      </w:divBdr>
    </w:div>
    <w:div w:id="1611011396">
      <w:bodyDiv w:val="1"/>
      <w:marLeft w:val="0"/>
      <w:marRight w:val="0"/>
      <w:marTop w:val="0"/>
      <w:marBottom w:val="0"/>
      <w:divBdr>
        <w:top w:val="none" w:sz="0" w:space="0" w:color="auto"/>
        <w:left w:val="none" w:sz="0" w:space="0" w:color="auto"/>
        <w:bottom w:val="none" w:sz="0" w:space="0" w:color="auto"/>
        <w:right w:val="none" w:sz="0" w:space="0" w:color="auto"/>
      </w:divBdr>
    </w:div>
    <w:div w:id="1719933241">
      <w:bodyDiv w:val="1"/>
      <w:marLeft w:val="0"/>
      <w:marRight w:val="0"/>
      <w:marTop w:val="0"/>
      <w:marBottom w:val="0"/>
      <w:divBdr>
        <w:top w:val="none" w:sz="0" w:space="0" w:color="auto"/>
        <w:left w:val="none" w:sz="0" w:space="0" w:color="auto"/>
        <w:bottom w:val="none" w:sz="0" w:space="0" w:color="auto"/>
        <w:right w:val="none" w:sz="0" w:space="0" w:color="auto"/>
      </w:divBdr>
    </w:div>
    <w:div w:id="209381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partanska"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spartanska" TargetMode="External"/><Relationship Id="rId3" Type="http://schemas.openxmlformats.org/officeDocument/2006/relationships/settings" Target="settings.xml"/><Relationship Id="rId21" Type="http://schemas.openxmlformats.org/officeDocument/2006/relationships/hyperlink" Target="https://platformazakupowa.pl/pn/spartanska" TargetMode="External"/><Relationship Id="rId7" Type="http://schemas.openxmlformats.org/officeDocument/2006/relationships/hyperlink" Target="https://platformazakupowa.pl/pn/spartanska" TargetMode="External"/><Relationship Id="rId12" Type="http://schemas.openxmlformats.org/officeDocument/2006/relationships/hyperlink" Target="https://sip.lex.pl/" TargetMode="External"/><Relationship Id="rId17" Type="http://schemas.openxmlformats.org/officeDocument/2006/relationships/hyperlink" Target="https://platformazakupowa.pl/pn/spartanska" TargetMode="External"/><Relationship Id="rId25" Type="http://schemas.openxmlformats.org/officeDocument/2006/relationships/hyperlink" Target="https://platformazakupowa.pl/strona/45-instrukcj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dzial.zamowien@spartanska.pl" TargetMode="External"/><Relationship Id="rId20" Type="http://schemas.openxmlformats.org/officeDocument/2006/relationships/hyperlink" Target="https://platformazakupowa.pl/pn/spartanska"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spartanska.pl" TargetMode="External"/><Relationship Id="rId24" Type="http://schemas.openxmlformats.org/officeDocument/2006/relationships/hyperlink" Target="https://espd.uzp.gov.p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latformazakupowa.pl/pn/spartanska" TargetMode="External"/><Relationship Id="rId23" Type="http://schemas.openxmlformats.org/officeDocument/2006/relationships/hyperlink" Target="mailto:cwk@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mailto:dzial.zamowien@spartanska.pl" TargetMode="External"/><Relationship Id="rId19" Type="http://schemas.openxmlformats.org/officeDocument/2006/relationships/hyperlink" Target="https://platformazakupowa.pl/strona/1-regulamin"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latformazakupowa.pl/pn/spartanska" TargetMode="External"/><Relationship Id="rId14" Type="http://schemas.openxmlformats.org/officeDocument/2006/relationships/hyperlink" Target="mailto:dzial.zamowien@spartansk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1.xml"/><Relationship Id="rId8" Type="http://schemas.openxmlformats.org/officeDocument/2006/relationships/hyperlink" Target="http://www.spartan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12607</Words>
  <Characters>75647</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dc:creator>
  <cp:lastModifiedBy>Julia Sadurska</cp:lastModifiedBy>
  <cp:revision>4</cp:revision>
  <cp:lastPrinted>2024-10-24T06:39:00Z</cp:lastPrinted>
  <dcterms:created xsi:type="dcterms:W3CDTF">2024-10-24T06:35:00Z</dcterms:created>
  <dcterms:modified xsi:type="dcterms:W3CDTF">2024-10-24T06:41:00Z</dcterms:modified>
</cp:coreProperties>
</file>