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BE069" w14:textId="77777777" w:rsidR="00324BF1" w:rsidRDefault="00324BF1"/>
    <w:p w14:paraId="4171A6F6" w14:textId="4D49AB61" w:rsidR="00324BF1" w:rsidRPr="00436DD9" w:rsidRDefault="00324BF1" w:rsidP="00436DD9">
      <w:pPr>
        <w:spacing w:after="0" w:line="360" w:lineRule="auto"/>
        <w:jc w:val="center"/>
        <w:rPr>
          <w:sz w:val="24"/>
          <w:szCs w:val="24"/>
        </w:rPr>
      </w:pPr>
      <w:r w:rsidRPr="00436DD9">
        <w:rPr>
          <w:sz w:val="24"/>
          <w:szCs w:val="24"/>
        </w:rPr>
        <w:t>Zmiany do projektu:</w:t>
      </w:r>
    </w:p>
    <w:p w14:paraId="2CCADF6E" w14:textId="41117316" w:rsidR="00324BF1" w:rsidRDefault="00324BF1" w:rsidP="00436DD9">
      <w:pPr>
        <w:pStyle w:val="Akapitzlist"/>
        <w:numPr>
          <w:ilvl w:val="0"/>
          <w:numId w:val="1"/>
        </w:numPr>
        <w:spacing w:after="0" w:line="360" w:lineRule="auto"/>
      </w:pPr>
      <w:r>
        <w:t xml:space="preserve">W zakresie przedmiotu zamówienia jest </w:t>
      </w:r>
      <w:r w:rsidR="00436DD9">
        <w:t xml:space="preserve">wykonanie projektu </w:t>
      </w:r>
      <w:r w:rsidR="00436DD9">
        <w:rPr>
          <w:b/>
          <w:bCs/>
        </w:rPr>
        <w:t xml:space="preserve">i </w:t>
      </w:r>
      <w:r>
        <w:t xml:space="preserve">robót budowlanych </w:t>
      </w:r>
      <w:r w:rsidR="00436DD9">
        <w:t xml:space="preserve">w </w:t>
      </w:r>
      <w:r>
        <w:t xml:space="preserve">obszarze Pracowni Tomografii Komputerowej </w:t>
      </w:r>
      <w:r w:rsidR="00416D24">
        <w:t>o powierzchni 180,14m2</w:t>
      </w:r>
      <w:r w:rsidR="0011047A">
        <w:t>.</w:t>
      </w:r>
    </w:p>
    <w:p w14:paraId="10BDFB87" w14:textId="4B977EF1" w:rsidR="00E3188A" w:rsidRDefault="00E3188A" w:rsidP="00E3188A">
      <w:pPr>
        <w:pStyle w:val="Akapitzlist"/>
        <w:numPr>
          <w:ilvl w:val="0"/>
          <w:numId w:val="1"/>
        </w:numPr>
        <w:spacing w:after="0" w:line="360" w:lineRule="auto"/>
      </w:pPr>
      <w:r>
        <w:t xml:space="preserve">Zamawiajacy informuje, że nie posiada ekspertyzy przeciwpożarowej. </w:t>
      </w:r>
    </w:p>
    <w:p w14:paraId="47736CA7" w14:textId="329639D2" w:rsidR="007D1C24" w:rsidRDefault="002447A7" w:rsidP="00436DD9">
      <w:pPr>
        <w:pStyle w:val="Akapitzlist"/>
        <w:numPr>
          <w:ilvl w:val="0"/>
          <w:numId w:val="1"/>
        </w:numPr>
        <w:spacing w:after="0" w:line="360" w:lineRule="auto"/>
      </w:pPr>
      <w:r>
        <w:t xml:space="preserve">Przedmiot zamówienia obejmuje </w:t>
      </w:r>
      <w:r w:rsidR="00840783">
        <w:t>demontaż, transport, monta</w:t>
      </w:r>
      <w:r w:rsidR="00CF3566">
        <w:t>ż</w:t>
      </w:r>
      <w:r w:rsidR="00840783">
        <w:t xml:space="preserve"> i instalację</w:t>
      </w:r>
      <w:r>
        <w:t xml:space="preserve"> </w:t>
      </w:r>
      <w:r w:rsidR="007D1C24">
        <w:t>T</w:t>
      </w:r>
      <w:r>
        <w:t xml:space="preserve">omografu </w:t>
      </w:r>
      <w:r w:rsidR="007D1C24">
        <w:t xml:space="preserve"> Komputerowego </w:t>
      </w:r>
      <w:r w:rsidR="0082450E">
        <w:t>w zabudowie kontenerowej Somaton Go.UP.</w:t>
      </w:r>
    </w:p>
    <w:p w14:paraId="1BA6B31B" w14:textId="77777777" w:rsidR="00436DD9" w:rsidRDefault="009D7BC0" w:rsidP="00436DD9">
      <w:pPr>
        <w:pStyle w:val="Akapitzlist"/>
        <w:numPr>
          <w:ilvl w:val="0"/>
          <w:numId w:val="4"/>
        </w:numPr>
        <w:spacing w:after="0" w:line="360" w:lineRule="auto"/>
        <w:ind w:left="851"/>
      </w:pPr>
      <w:r>
        <w:t xml:space="preserve">Demontaż Tomografu Komputerowego w zabudowie kontenerowej Somaton Go.UP (Siemens) posiadanego przez Szpitale Pomorskie Sp. z o.o. w lokalizacji: Centrum Medyczne Smoluchowskiego w Gdańsku, ul. Smoluchowskiego 18. </w:t>
      </w:r>
      <w:r>
        <w:br/>
        <w:t>* DTR aparatu udostępniona w załączeniu.</w:t>
      </w:r>
      <w:r>
        <w:br/>
        <w:t>- Zabezpieczenie i przygotowanie zdemontowanych elementów systemu do transportu.</w:t>
      </w:r>
      <w:r>
        <w:br/>
        <w:t>* Bez kontenera</w:t>
      </w:r>
    </w:p>
    <w:p w14:paraId="3E861C0A" w14:textId="5578F047" w:rsidR="00840783" w:rsidRDefault="00840783" w:rsidP="00436DD9">
      <w:pPr>
        <w:pStyle w:val="Akapitzlist"/>
        <w:spacing w:after="0" w:line="360" w:lineRule="auto"/>
        <w:ind w:left="851"/>
      </w:pPr>
      <w:r>
        <w:t>-  Załadunek i zabezpieczenie do bezpiecznego przewiezienia przygotowanych do transportu elementów systemu Tomografu Komputerowego.(bez kontenera ).</w:t>
      </w:r>
    </w:p>
    <w:p w14:paraId="5983BF6B" w14:textId="77777777" w:rsidR="00436DD9" w:rsidRDefault="009D7BC0" w:rsidP="00436DD9">
      <w:pPr>
        <w:pStyle w:val="Akapitzlist"/>
        <w:numPr>
          <w:ilvl w:val="0"/>
          <w:numId w:val="4"/>
        </w:numPr>
        <w:spacing w:after="0" w:line="360" w:lineRule="auto"/>
        <w:ind w:left="851"/>
      </w:pPr>
      <w:r>
        <w:t xml:space="preserve">Zabezpieczenie i transport elementów systemu Tomografu Komputerowego. </w:t>
      </w:r>
    </w:p>
    <w:p w14:paraId="5502DA45" w14:textId="16BC8695" w:rsidR="009D7BC0" w:rsidRDefault="009D7BC0" w:rsidP="00436DD9">
      <w:pPr>
        <w:pStyle w:val="Akapitzlist"/>
        <w:spacing w:after="0" w:line="360" w:lineRule="auto"/>
        <w:ind w:left="851"/>
      </w:pPr>
      <w:r>
        <w:t>* Bez kontenera</w:t>
      </w:r>
    </w:p>
    <w:p w14:paraId="386FD5A4" w14:textId="17AE59ED" w:rsidR="009D7BC0" w:rsidRDefault="00436DD9" w:rsidP="00436DD9">
      <w:pPr>
        <w:pStyle w:val="Akapitzlist"/>
        <w:spacing w:after="0" w:line="360" w:lineRule="auto"/>
        <w:ind w:left="851"/>
      </w:pPr>
      <w:r>
        <w:t>-</w:t>
      </w:r>
      <w:r w:rsidR="009D7BC0">
        <w:t>Transport urządzenia  z lokalizacji: Centrum Medyczne Smoluchowskiego w Gdańsku, ul. Smoluchowskiego 18 do Szpitala Specjalistycznego w Wejherowie, ul. Jagalskiego 10</w:t>
      </w:r>
      <w:r w:rsidR="008211B5">
        <w:t>.</w:t>
      </w:r>
      <w:r w:rsidR="009D7BC0">
        <w:br/>
        <w:t>* Zalecana wizja lokalna celem ustalenia ścieżki transportu wewnątrzszpitalnego</w:t>
      </w:r>
      <w:r w:rsidR="000040EB">
        <w:t>.</w:t>
      </w:r>
    </w:p>
    <w:p w14:paraId="4810A652" w14:textId="418B21A6" w:rsidR="000040EB" w:rsidRDefault="000040EB" w:rsidP="00436DD9">
      <w:pPr>
        <w:pStyle w:val="Akapitzlist"/>
        <w:numPr>
          <w:ilvl w:val="0"/>
          <w:numId w:val="4"/>
        </w:numPr>
        <w:spacing w:after="0" w:line="360" w:lineRule="auto"/>
        <w:ind w:left="851"/>
      </w:pPr>
      <w:r>
        <w:t>Montaż i instalacja Tomografu Komputerowego zgodnie z dostarczoną dokumentacją techniczną.</w:t>
      </w:r>
    </w:p>
    <w:p w14:paraId="41C97407" w14:textId="77777777" w:rsidR="000040EB" w:rsidRDefault="000040EB" w:rsidP="00436DD9">
      <w:pPr>
        <w:pStyle w:val="Akapitzlist"/>
        <w:spacing w:after="0" w:line="360" w:lineRule="auto"/>
        <w:ind w:left="851"/>
      </w:pPr>
      <w:r>
        <w:t>- Wykonanie testów odbiorczych i specjalistycznych po instalacji zgodnie z aktualnie obowiązującym Rozporządzeniem Ministra Zdrowia.</w:t>
      </w:r>
    </w:p>
    <w:p w14:paraId="6874FB05" w14:textId="77777777" w:rsidR="000040EB" w:rsidRDefault="000040EB" w:rsidP="00436DD9">
      <w:pPr>
        <w:pStyle w:val="Akapitzlist"/>
        <w:spacing w:after="0" w:line="360" w:lineRule="auto"/>
        <w:ind w:left="851"/>
      </w:pPr>
      <w:r>
        <w:t>- Integracja z systemem RIS Zamawiającego w zakresie importu danych pacjenta z systemu RIS poprzez DICOM Worklist.</w:t>
      </w:r>
    </w:p>
    <w:p w14:paraId="6ACEDDC8" w14:textId="77777777" w:rsidR="000040EB" w:rsidRDefault="000040EB" w:rsidP="00436DD9">
      <w:pPr>
        <w:pStyle w:val="Akapitzlist"/>
        <w:spacing w:after="0" w:line="360" w:lineRule="auto"/>
        <w:ind w:left="851"/>
      </w:pPr>
      <w:r>
        <w:t>- Podłączenie systemu do systemu PACS oraz do robotów do nagrywania płyt Zamawiającego w zakresie wysyłania danych obrazowych i raportów o dawce.</w:t>
      </w:r>
    </w:p>
    <w:p w14:paraId="41BA2168" w14:textId="1D1F423C" w:rsidR="000040EB" w:rsidRDefault="000040EB" w:rsidP="00436DD9">
      <w:pPr>
        <w:pStyle w:val="Akapitzlist"/>
        <w:spacing w:after="0" w:line="360" w:lineRule="auto"/>
        <w:ind w:left="851"/>
      </w:pPr>
      <w:r>
        <w:t>- Przeprowadzenie szkolenia dla personelu z obsługi systemu, aplikacji, co najmniej: 2 dni po 6 godz.</w:t>
      </w:r>
    </w:p>
    <w:p w14:paraId="02BCA245" w14:textId="6139C83E" w:rsidR="00CF3566" w:rsidRDefault="0082450E" w:rsidP="00436DD9">
      <w:pPr>
        <w:pStyle w:val="Akapitzlist"/>
        <w:numPr>
          <w:ilvl w:val="0"/>
          <w:numId w:val="1"/>
        </w:numPr>
        <w:spacing w:after="0" w:line="360" w:lineRule="auto"/>
      </w:pPr>
      <w:r>
        <w:t xml:space="preserve">Przedmiot zamówienia obejmuje demontaż  starego urządzenia posiadanego przez Szpitale Pomorskie Sp. z o.o. w lokalizacji: Szpitala Specjalistyczny im.F.Ceynowy w Wejherowie ul.Jagalskiego 10- Zakład Dziagnostyki Obrazowej- Pracownia Tomografii Komputerowej( urządzenie zostanie zdemontowane po uruchomieniu </w:t>
      </w:r>
      <w:r w:rsidR="00DE4B14">
        <w:t xml:space="preserve">nowego urządzenia </w:t>
      </w:r>
      <w:r>
        <w:t xml:space="preserve">oraz uzyskaniu </w:t>
      </w:r>
      <w:r>
        <w:lastRenderedPageBreak/>
        <w:t>wszystkich zgód na korzystanie z nowo weremontowanego obszaru Tomografii Komputerowej</w:t>
      </w:r>
      <w:r w:rsidR="00DE4B14">
        <w:t>)</w:t>
      </w:r>
      <w:r>
        <w:t xml:space="preserve"> </w:t>
      </w:r>
      <w:r w:rsidR="00436DD9">
        <w:t>.</w:t>
      </w:r>
    </w:p>
    <w:p w14:paraId="59A9582C" w14:textId="59E332BE" w:rsidR="00436DD9" w:rsidRDefault="00436DD9" w:rsidP="00436DD9">
      <w:pPr>
        <w:pStyle w:val="Akapitzlist"/>
        <w:spacing w:after="0" w:line="360" w:lineRule="auto"/>
      </w:pPr>
      <w:r>
        <w:t>W ramach zamówienia jest utylizacja urządzenia potwierdzona kartą przekazania odpadów.</w:t>
      </w:r>
    </w:p>
    <w:p w14:paraId="13DFDC20" w14:textId="11773EF9" w:rsidR="00E37CD8" w:rsidRDefault="00E37CD8" w:rsidP="00E37CD8">
      <w:pPr>
        <w:pStyle w:val="Akapitzlist"/>
        <w:numPr>
          <w:ilvl w:val="0"/>
          <w:numId w:val="1"/>
        </w:numPr>
        <w:spacing w:after="0" w:line="360" w:lineRule="auto"/>
      </w:pPr>
      <w:r>
        <w:t>Zamawiający wymaga aby u</w:t>
      </w:r>
      <w:r>
        <w:t xml:space="preserve">sługa demontażu i instalacji w nowej lokalizacji realizowana </w:t>
      </w:r>
      <w:r>
        <w:t xml:space="preserve">była </w:t>
      </w:r>
      <w:r>
        <w:t xml:space="preserve">przez </w:t>
      </w:r>
      <w:r>
        <w:t>I</w:t>
      </w:r>
      <w:r>
        <w:t>nżynierów posiadających certyfikaty szkoleniowe producenta lub upoważnionego przez producenta ośrodka szkoleniowego</w:t>
      </w:r>
      <w:r>
        <w:t>.</w:t>
      </w:r>
      <w:r>
        <w:br/>
        <w:t>- Inżynierowie świadczący w/w usługi winni posiadać dostęp do legalnych kodów serwisowych, potwierdzony umową licencyjną lub oświadczeniem producenta</w:t>
      </w:r>
    </w:p>
    <w:p w14:paraId="0E84B13B" w14:textId="1FFD1758" w:rsidR="00840783" w:rsidRDefault="00840783" w:rsidP="00436DD9">
      <w:pPr>
        <w:pStyle w:val="Akapitzlist"/>
        <w:spacing w:after="0" w:line="360" w:lineRule="auto"/>
      </w:pPr>
    </w:p>
    <w:p w14:paraId="029B0DDC" w14:textId="77777777" w:rsidR="002447A7" w:rsidRDefault="002447A7" w:rsidP="000040EB">
      <w:pPr>
        <w:ind w:left="360"/>
      </w:pPr>
    </w:p>
    <w:sectPr w:rsidR="00244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E1A85"/>
    <w:multiLevelType w:val="hybridMultilevel"/>
    <w:tmpl w:val="DE0AC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F61"/>
    <w:multiLevelType w:val="hybridMultilevel"/>
    <w:tmpl w:val="1F8CB9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970153F"/>
    <w:multiLevelType w:val="hybridMultilevel"/>
    <w:tmpl w:val="B7D058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5600FDF"/>
    <w:multiLevelType w:val="hybridMultilevel"/>
    <w:tmpl w:val="2DC6653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78D1681"/>
    <w:multiLevelType w:val="hybridMultilevel"/>
    <w:tmpl w:val="B7F85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358002">
    <w:abstractNumId w:val="0"/>
  </w:num>
  <w:num w:numId="2" w16cid:durableId="1892496933">
    <w:abstractNumId w:val="4"/>
  </w:num>
  <w:num w:numId="3" w16cid:durableId="1927305819">
    <w:abstractNumId w:val="1"/>
  </w:num>
  <w:num w:numId="4" w16cid:durableId="2053579763">
    <w:abstractNumId w:val="2"/>
  </w:num>
  <w:num w:numId="5" w16cid:durableId="4223406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94B"/>
    <w:rsid w:val="000040EB"/>
    <w:rsid w:val="000267D2"/>
    <w:rsid w:val="00030D6A"/>
    <w:rsid w:val="0006257D"/>
    <w:rsid w:val="000E6182"/>
    <w:rsid w:val="0011047A"/>
    <w:rsid w:val="00143783"/>
    <w:rsid w:val="001A7F1F"/>
    <w:rsid w:val="002447A7"/>
    <w:rsid w:val="00324BF1"/>
    <w:rsid w:val="003A56A5"/>
    <w:rsid w:val="00416D24"/>
    <w:rsid w:val="00436DD9"/>
    <w:rsid w:val="00585C3A"/>
    <w:rsid w:val="007D1C24"/>
    <w:rsid w:val="008211B5"/>
    <w:rsid w:val="0082450E"/>
    <w:rsid w:val="00840783"/>
    <w:rsid w:val="008B694B"/>
    <w:rsid w:val="009D7BC0"/>
    <w:rsid w:val="00A250B4"/>
    <w:rsid w:val="00AB0530"/>
    <w:rsid w:val="00BD762B"/>
    <w:rsid w:val="00CF3566"/>
    <w:rsid w:val="00D3320F"/>
    <w:rsid w:val="00DE4B14"/>
    <w:rsid w:val="00E3188A"/>
    <w:rsid w:val="00E37CD8"/>
    <w:rsid w:val="00F061A8"/>
    <w:rsid w:val="00FC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037B9"/>
  <w15:chartTrackingRefBased/>
  <w15:docId w15:val="{F54998EC-2A9B-4FE0-A13D-D0558BE34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4B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Dąbkowska</dc:creator>
  <cp:keywords/>
  <dc:description/>
  <cp:lastModifiedBy>Katarzyna Dąbkowska</cp:lastModifiedBy>
  <cp:revision>7</cp:revision>
  <cp:lastPrinted>2024-06-11T09:29:00Z</cp:lastPrinted>
  <dcterms:created xsi:type="dcterms:W3CDTF">2024-06-05T10:19:00Z</dcterms:created>
  <dcterms:modified xsi:type="dcterms:W3CDTF">2024-06-13T11:51:00Z</dcterms:modified>
</cp:coreProperties>
</file>