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2A301" w14:textId="77777777" w:rsidR="003C4468" w:rsidRDefault="009A2870" w:rsidP="009034A3">
      <w:pPr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Załącznik Nr 1 do SWZ</w:t>
      </w:r>
    </w:p>
    <w:p w14:paraId="71545128" w14:textId="1BAE883A" w:rsidR="009A2870" w:rsidRPr="00F91AB6" w:rsidRDefault="009A2870" w:rsidP="009034A3">
      <w:pPr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 xml:space="preserve">Oferta Wykonawcy </w:t>
      </w:r>
    </w:p>
    <w:p w14:paraId="05C5E1EB" w14:textId="77777777" w:rsidR="0044544D" w:rsidRPr="00F91AB6" w:rsidRDefault="0044544D" w:rsidP="009034A3">
      <w:pPr>
        <w:spacing w:line="100" w:lineRule="atLeast"/>
        <w:ind w:firstLine="708"/>
        <w:jc w:val="right"/>
        <w:rPr>
          <w:rFonts w:ascii="Calibri" w:hAnsi="Calibri" w:cs="Calibri"/>
          <w:b/>
        </w:rPr>
      </w:pPr>
    </w:p>
    <w:p w14:paraId="530BFDCE" w14:textId="77777777" w:rsidR="0044544D" w:rsidRPr="00F91AB6" w:rsidRDefault="0044544D" w:rsidP="009034A3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0E14B59C" w14:textId="77777777" w:rsidR="0044544D" w:rsidRPr="00F91AB6" w:rsidRDefault="0044544D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4B87D91E" w14:textId="77777777" w:rsidR="0044544D" w:rsidRPr="00F91AB6" w:rsidRDefault="0044544D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35A13DA0" w14:textId="1136198D" w:rsidR="0044544D" w:rsidRPr="00F91AB6" w:rsidRDefault="00AB2829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</w:t>
      </w:r>
      <w:r w:rsidR="0044544D" w:rsidRPr="00F91AB6">
        <w:rPr>
          <w:rFonts w:ascii="Calibri" w:hAnsi="Calibri" w:cs="Calibri"/>
          <w:i/>
        </w:rPr>
        <w:t>(pełna nazwa/firma, adres)</w:t>
      </w:r>
    </w:p>
    <w:p w14:paraId="4ABA6D62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Dane Wykonawcy:</w:t>
      </w:r>
    </w:p>
    <w:p w14:paraId="6D031A32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Nazwa : ……………………………………………………………………………………………….</w:t>
      </w:r>
    </w:p>
    <w:p w14:paraId="2B10E8F3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Adres siedziby Wykonawcy: …............................................................................................................</w:t>
      </w:r>
    </w:p>
    <w:p w14:paraId="42C584A0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Kod: ……………Miasto: ……………………………Województwo: …………………………………Kraj: ………………………………</w:t>
      </w:r>
    </w:p>
    <w:p w14:paraId="2E7DB981" w14:textId="77777777" w:rsidR="009A2870" w:rsidRPr="00F91AB6" w:rsidRDefault="009A2870" w:rsidP="009034A3">
      <w:pPr>
        <w:spacing w:line="276" w:lineRule="auto"/>
        <w:ind w:left="284"/>
        <w:rPr>
          <w:rFonts w:ascii="Calibri" w:hAnsi="Calibri" w:cs="Calibri"/>
        </w:rPr>
      </w:pPr>
      <w:r w:rsidRPr="00F91AB6">
        <w:rPr>
          <w:rFonts w:ascii="Calibri" w:hAnsi="Calibri" w:cs="Calibri"/>
        </w:rPr>
        <w:t>Adres do korespondencji (</w:t>
      </w:r>
      <w:r w:rsidRPr="00F91AB6">
        <w:rPr>
          <w:rFonts w:ascii="Calibri" w:hAnsi="Calibri" w:cs="Calibri"/>
          <w:i/>
        </w:rPr>
        <w:t>wypełnić, jeżeli jest inny niż adres siedziby</w:t>
      </w:r>
      <w:r w:rsidRPr="00F91AB6">
        <w:rPr>
          <w:rFonts w:ascii="Calibri" w:hAnsi="Calibri" w:cs="Calibri"/>
        </w:rPr>
        <w:t>): ………………………………………………………………………………………………………</w:t>
      </w:r>
    </w:p>
    <w:p w14:paraId="2842595D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nr NIP: ................................................... nr REGON: …. …………………………………...</w:t>
      </w:r>
    </w:p>
    <w:p w14:paraId="146B13EA" w14:textId="461B227F" w:rsidR="009A2870" w:rsidRPr="00F91AB6" w:rsidRDefault="009A2870" w:rsidP="009034A3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>nr telefonu</w:t>
      </w:r>
      <w:r w:rsidR="00AB2829" w:rsidRPr="00F91AB6">
        <w:rPr>
          <w:rFonts w:ascii="Calibri" w:hAnsi="Calibri" w:cs="Calibri"/>
          <w:sz w:val="20"/>
          <w:szCs w:val="20"/>
        </w:rPr>
        <w:t xml:space="preserve"> </w:t>
      </w:r>
      <w:r w:rsidRPr="00F91AB6">
        <w:rPr>
          <w:rFonts w:ascii="Calibri" w:hAnsi="Calibri" w:cs="Calibri"/>
          <w:sz w:val="20"/>
          <w:szCs w:val="20"/>
        </w:rPr>
        <w:tab/>
        <w:t>...................................................</w:t>
      </w:r>
      <w:r w:rsidRPr="00F91AB6">
        <w:rPr>
          <w:rFonts w:ascii="Calibri" w:hAnsi="Calibri" w:cs="Calibri"/>
          <w:sz w:val="20"/>
          <w:szCs w:val="20"/>
          <w:lang w:val="pl-PL"/>
        </w:rPr>
        <w:t xml:space="preserve">; </w:t>
      </w:r>
      <w:r w:rsidRPr="00F91AB6">
        <w:rPr>
          <w:rFonts w:ascii="Calibri" w:hAnsi="Calibri" w:cs="Calibri"/>
          <w:sz w:val="20"/>
          <w:szCs w:val="20"/>
        </w:rPr>
        <w:t>nr faksu..................................................</w:t>
      </w:r>
    </w:p>
    <w:p w14:paraId="6AE7A44A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Adres e-mail Wykonawcy ...................................................</w:t>
      </w:r>
    </w:p>
    <w:p w14:paraId="527107E1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>KRS/CEiDG*</w:t>
      </w:r>
      <w:r w:rsidRPr="00F91AB6">
        <w:rPr>
          <w:rFonts w:ascii="Calibri" w:hAnsi="Calibri" w:cs="Calibri"/>
          <w:i/>
        </w:rPr>
        <w:tab/>
      </w:r>
      <w:r w:rsidRPr="00F91AB6">
        <w:rPr>
          <w:rFonts w:ascii="Calibri" w:hAnsi="Calibri" w:cs="Calibri"/>
        </w:rPr>
        <w:t>..................................................</w:t>
      </w:r>
    </w:p>
    <w:p w14:paraId="5548214C" w14:textId="77777777" w:rsidR="009A2870" w:rsidRPr="00F91AB6" w:rsidRDefault="009A2870" w:rsidP="009034A3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i/>
          <w:color w:val="000000"/>
          <w:lang w:eastAsia="en-US"/>
        </w:rPr>
      </w:pPr>
      <w:r w:rsidRPr="00F91AB6">
        <w:rPr>
          <w:rFonts w:ascii="Calibri" w:eastAsiaTheme="minorHAnsi" w:hAnsi="Calibri" w:cs="Calibri"/>
          <w:i/>
          <w:color w:val="000000"/>
          <w:lang w:eastAsia="en-US"/>
        </w:rPr>
        <w:t>*</w:t>
      </w:r>
      <w:r w:rsidRPr="00F91AB6">
        <w:rPr>
          <w:rFonts w:ascii="Calibri" w:eastAsiaTheme="minorHAnsi" w:hAnsi="Calibri" w:cs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4B32434A" w14:textId="77777777" w:rsidR="009A2870" w:rsidRPr="00F91AB6" w:rsidRDefault="009A2870" w:rsidP="009034A3">
      <w:pPr>
        <w:spacing w:line="276" w:lineRule="auto"/>
        <w:ind w:firstLine="284"/>
        <w:jc w:val="both"/>
        <w:rPr>
          <w:rFonts w:ascii="Calibri" w:hAnsi="Calibri" w:cs="Calibri"/>
          <w:i/>
        </w:rPr>
      </w:pPr>
      <w:r w:rsidRPr="00F91AB6">
        <w:rPr>
          <w:rFonts w:ascii="Calibri" w:eastAsiaTheme="minorHAnsi" w:hAnsi="Calibri" w:cs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...........................................................................................................................................................................</w:t>
      </w:r>
    </w:p>
    <w:p w14:paraId="624C5030" w14:textId="38839A69" w:rsidR="009A2870" w:rsidRPr="00F91AB6" w:rsidRDefault="009A2870" w:rsidP="009034A3">
      <w:pPr>
        <w:spacing w:line="276" w:lineRule="auto"/>
        <w:ind w:left="284"/>
        <w:rPr>
          <w:rFonts w:ascii="Calibri" w:hAnsi="Calibri" w:cs="Calibri"/>
        </w:rPr>
      </w:pPr>
      <w:r w:rsidRPr="00F91AB6">
        <w:rPr>
          <w:rFonts w:ascii="Calibri" w:hAnsi="Calibri" w:cs="Calibri"/>
        </w:rPr>
        <w:t>dane osoby upoważnionej do kontaktowania się z Zamawiającym: ......................................................................................................................................</w:t>
      </w:r>
    </w:p>
    <w:p w14:paraId="24AD2744" w14:textId="77777777" w:rsidR="009A2870" w:rsidRPr="00F91AB6" w:rsidRDefault="009A2870" w:rsidP="009034A3">
      <w:pPr>
        <w:spacing w:line="276" w:lineRule="auto"/>
        <w:ind w:left="284"/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>Adres e-mail, na który Zamawiający ma przesłać korespondencję: ………………………………</w:t>
      </w:r>
    </w:p>
    <w:p w14:paraId="6A90AC3D" w14:textId="77777777" w:rsidR="00321598" w:rsidRPr="00F91AB6" w:rsidRDefault="00321598" w:rsidP="009034A3">
      <w:pPr>
        <w:rPr>
          <w:rFonts w:ascii="Calibri" w:hAnsi="Calibri" w:cs="Calibri"/>
        </w:rPr>
      </w:pPr>
    </w:p>
    <w:p w14:paraId="4B2CA1C9" w14:textId="7813704E" w:rsidR="00321598" w:rsidRPr="00D223F2" w:rsidRDefault="00321598" w:rsidP="009034A3">
      <w:pPr>
        <w:pStyle w:val="Default"/>
        <w:jc w:val="center"/>
        <w:rPr>
          <w:rFonts w:ascii="Calibri" w:hAnsi="Calibri" w:cs="Calibri"/>
          <w:b/>
          <w:sz w:val="20"/>
          <w:szCs w:val="20"/>
        </w:rPr>
      </w:pPr>
      <w:r w:rsidRPr="00D223F2">
        <w:rPr>
          <w:rFonts w:ascii="Calibri" w:hAnsi="Calibri" w:cs="Calibri"/>
          <w:b/>
          <w:sz w:val="20"/>
          <w:szCs w:val="20"/>
        </w:rPr>
        <w:t>OFERTA WYKONAWCY</w:t>
      </w:r>
    </w:p>
    <w:p w14:paraId="3BB43E52" w14:textId="7F763ACE" w:rsidR="00C82407" w:rsidRPr="0006479D" w:rsidRDefault="00C82407" w:rsidP="00C82407">
      <w:pPr>
        <w:pStyle w:val="Akapitzlist"/>
        <w:numPr>
          <w:ilvl w:val="0"/>
          <w:numId w:val="4"/>
        </w:numPr>
        <w:tabs>
          <w:tab w:val="left" w:pos="360"/>
        </w:tabs>
        <w:suppressAutoHyphens/>
        <w:autoSpaceDE w:val="0"/>
        <w:spacing w:line="276" w:lineRule="auto"/>
        <w:ind w:left="284" w:hanging="284"/>
        <w:jc w:val="both"/>
        <w:rPr>
          <w:rFonts w:ascii="Calibri" w:hAnsi="Calibri"/>
          <w:b/>
        </w:rPr>
      </w:pPr>
      <w:r w:rsidRPr="0006479D">
        <w:rPr>
          <w:rFonts w:asciiTheme="minorHAnsi" w:hAnsiTheme="minorHAnsi"/>
        </w:rPr>
        <w:t xml:space="preserve">Oferujemy wykonanie przedmiotu zamówienia na warunkach i zasadach określonych w SWZ za </w:t>
      </w:r>
      <w:r w:rsidRPr="0006479D">
        <w:rPr>
          <w:rFonts w:asciiTheme="minorHAnsi" w:hAnsiTheme="minorHAnsi"/>
        </w:rPr>
        <w:br/>
      </w:r>
      <w:r w:rsidRPr="0006479D">
        <w:rPr>
          <w:rFonts w:asciiTheme="minorHAnsi" w:hAnsiTheme="minorHAnsi"/>
          <w:b/>
        </w:rPr>
        <w:t>łączną wartość brutto oferty</w:t>
      </w:r>
      <w:r w:rsidRPr="0006479D">
        <w:rPr>
          <w:rFonts w:asciiTheme="minorHAnsi" w:hAnsiTheme="minorHAnsi"/>
        </w:rPr>
        <w:t xml:space="preserve"> (łącznie z podatkiem VAT)</w:t>
      </w:r>
      <w:r w:rsidRPr="0006479D">
        <w:rPr>
          <w:rFonts w:asciiTheme="minorHAnsi" w:hAnsiTheme="minorHAnsi"/>
          <w:lang w:val="pl-PL"/>
        </w:rPr>
        <w:t xml:space="preserve"> </w:t>
      </w:r>
      <w:r w:rsidRPr="0006479D">
        <w:rPr>
          <w:rFonts w:asciiTheme="minorHAnsi" w:hAnsiTheme="minorHAnsi"/>
        </w:rPr>
        <w:t xml:space="preserve">zgodnie z ceną przedstawioną w </w:t>
      </w:r>
      <w:r>
        <w:rPr>
          <w:rFonts w:asciiTheme="minorHAnsi" w:hAnsiTheme="minorHAnsi"/>
          <w:lang w:val="pl-PL"/>
        </w:rPr>
        <w:t xml:space="preserve">POSZCZEGÓLNYCH </w:t>
      </w:r>
      <w:r w:rsidR="00575062">
        <w:rPr>
          <w:rFonts w:asciiTheme="minorHAnsi" w:hAnsiTheme="minorHAnsi"/>
          <w:lang w:val="pl-PL"/>
        </w:rPr>
        <w:t xml:space="preserve">PAKIETACH: </w:t>
      </w:r>
    </w:p>
    <w:p w14:paraId="0CC79853" w14:textId="780327B3" w:rsidR="00C82407" w:rsidRPr="0006479D" w:rsidRDefault="00C82407" w:rsidP="00C82407">
      <w:pPr>
        <w:pStyle w:val="Akapitzlist"/>
        <w:suppressAutoHyphens/>
        <w:autoSpaceDE w:val="0"/>
        <w:spacing w:after="120" w:line="276" w:lineRule="auto"/>
        <w:ind w:left="284"/>
        <w:jc w:val="both"/>
        <w:rPr>
          <w:rFonts w:asciiTheme="minorHAnsi" w:hAnsiTheme="minorHAnsi"/>
          <w:lang w:val="pl-PL"/>
        </w:rPr>
      </w:pPr>
      <w:r w:rsidRPr="0006479D">
        <w:rPr>
          <w:rFonts w:asciiTheme="minorHAnsi" w:hAnsiTheme="minorHAnsi"/>
          <w:lang w:val="pl-PL"/>
        </w:rPr>
        <w:t xml:space="preserve">Pakiet I </w:t>
      </w:r>
      <w:r w:rsidRPr="0006479D">
        <w:rPr>
          <w:rFonts w:asciiTheme="minorHAnsi" w:hAnsiTheme="minorHAnsi"/>
          <w:b/>
        </w:rPr>
        <w:t>........................................... PLN</w:t>
      </w:r>
      <w:r w:rsidRPr="0006479D">
        <w:rPr>
          <w:rFonts w:asciiTheme="minorHAnsi" w:hAnsiTheme="minorHAnsi"/>
          <w:lang w:val="pl-PL"/>
        </w:rPr>
        <w:t>*</w:t>
      </w:r>
    </w:p>
    <w:p w14:paraId="602B5508" w14:textId="7DE93E2C" w:rsidR="00C82407" w:rsidRPr="0006479D" w:rsidRDefault="00C82407" w:rsidP="00C82407">
      <w:pPr>
        <w:pStyle w:val="Akapitzlist"/>
        <w:suppressAutoHyphens/>
        <w:autoSpaceDE w:val="0"/>
        <w:spacing w:after="120" w:line="276" w:lineRule="auto"/>
        <w:ind w:left="284"/>
        <w:jc w:val="both"/>
        <w:rPr>
          <w:rFonts w:asciiTheme="minorHAnsi" w:hAnsiTheme="minorHAnsi"/>
          <w:lang w:val="pl-PL"/>
        </w:rPr>
      </w:pPr>
      <w:r w:rsidRPr="0006479D">
        <w:rPr>
          <w:rFonts w:asciiTheme="minorHAnsi" w:hAnsiTheme="minorHAnsi"/>
          <w:lang w:val="pl-PL"/>
        </w:rPr>
        <w:t xml:space="preserve">Pakiet II </w:t>
      </w:r>
      <w:r w:rsidRPr="0006479D">
        <w:rPr>
          <w:rFonts w:asciiTheme="minorHAnsi" w:hAnsiTheme="minorHAnsi"/>
          <w:b/>
        </w:rPr>
        <w:t>........................................... PLN</w:t>
      </w:r>
      <w:r w:rsidRPr="0006479D">
        <w:rPr>
          <w:rFonts w:asciiTheme="minorHAnsi" w:hAnsiTheme="minorHAnsi"/>
          <w:lang w:val="pl-PL"/>
        </w:rPr>
        <w:t>*</w:t>
      </w:r>
    </w:p>
    <w:p w14:paraId="796A0C8A" w14:textId="2C16F8D6" w:rsidR="00C82407" w:rsidRPr="0006479D" w:rsidRDefault="00C82407" w:rsidP="00C82407">
      <w:pPr>
        <w:pStyle w:val="Akapitzlist"/>
        <w:suppressAutoHyphens/>
        <w:autoSpaceDE w:val="0"/>
        <w:spacing w:after="120" w:line="276" w:lineRule="auto"/>
        <w:ind w:left="284"/>
        <w:jc w:val="both"/>
        <w:rPr>
          <w:rFonts w:asciiTheme="minorHAnsi" w:hAnsiTheme="minorHAnsi"/>
          <w:lang w:val="pl-PL"/>
        </w:rPr>
      </w:pPr>
      <w:r w:rsidRPr="0006479D">
        <w:rPr>
          <w:rFonts w:asciiTheme="minorHAnsi" w:hAnsiTheme="minorHAnsi"/>
          <w:lang w:val="pl-PL"/>
        </w:rPr>
        <w:t xml:space="preserve">Pakiet III </w:t>
      </w:r>
      <w:r w:rsidRPr="0006479D">
        <w:rPr>
          <w:rFonts w:asciiTheme="minorHAnsi" w:hAnsiTheme="minorHAnsi"/>
          <w:b/>
        </w:rPr>
        <w:t>........................................... PLN</w:t>
      </w:r>
      <w:r w:rsidRPr="0006479D">
        <w:rPr>
          <w:rFonts w:asciiTheme="minorHAnsi" w:hAnsiTheme="minorHAnsi"/>
          <w:lang w:val="pl-PL"/>
        </w:rPr>
        <w:t>*</w:t>
      </w:r>
    </w:p>
    <w:p w14:paraId="705A4F0C" w14:textId="5BCA609D" w:rsidR="00C82407" w:rsidRPr="0006479D" w:rsidRDefault="00C82407" w:rsidP="00C82407">
      <w:pPr>
        <w:pStyle w:val="Akapitzlist"/>
        <w:suppressAutoHyphens/>
        <w:autoSpaceDE w:val="0"/>
        <w:spacing w:after="120" w:line="276" w:lineRule="auto"/>
        <w:ind w:left="284"/>
        <w:jc w:val="both"/>
        <w:rPr>
          <w:rFonts w:asciiTheme="minorHAnsi" w:hAnsiTheme="minorHAnsi"/>
          <w:lang w:val="pl-PL"/>
        </w:rPr>
      </w:pPr>
      <w:r w:rsidRPr="0006479D">
        <w:rPr>
          <w:rFonts w:asciiTheme="minorHAnsi" w:hAnsiTheme="minorHAnsi"/>
          <w:lang w:val="pl-PL"/>
        </w:rPr>
        <w:t>Pakiet I</w:t>
      </w:r>
      <w:r>
        <w:rPr>
          <w:rFonts w:asciiTheme="minorHAnsi" w:hAnsiTheme="minorHAnsi"/>
          <w:lang w:val="pl-PL"/>
        </w:rPr>
        <w:t>V</w:t>
      </w:r>
      <w:r w:rsidRPr="0006479D">
        <w:rPr>
          <w:rFonts w:asciiTheme="minorHAnsi" w:hAnsiTheme="minorHAnsi"/>
          <w:b/>
        </w:rPr>
        <w:t>........................................... PLN</w:t>
      </w:r>
      <w:r w:rsidRPr="0006479D">
        <w:rPr>
          <w:rFonts w:asciiTheme="minorHAnsi" w:hAnsiTheme="minorHAnsi"/>
          <w:lang w:val="pl-PL"/>
        </w:rPr>
        <w:t>*</w:t>
      </w:r>
    </w:p>
    <w:p w14:paraId="53977778" w14:textId="0854F87F" w:rsidR="00C82407" w:rsidRPr="0006479D" w:rsidRDefault="00C82407" w:rsidP="00C82407">
      <w:pPr>
        <w:pStyle w:val="Akapitzlist"/>
        <w:suppressAutoHyphens/>
        <w:autoSpaceDE w:val="0"/>
        <w:spacing w:after="120" w:line="276" w:lineRule="auto"/>
        <w:ind w:left="284"/>
        <w:jc w:val="both"/>
        <w:rPr>
          <w:rFonts w:asciiTheme="minorHAnsi" w:hAnsiTheme="minorHAnsi"/>
          <w:lang w:val="pl-PL"/>
        </w:rPr>
      </w:pPr>
      <w:r w:rsidRPr="0006479D">
        <w:rPr>
          <w:rFonts w:asciiTheme="minorHAnsi" w:hAnsiTheme="minorHAnsi"/>
          <w:lang w:val="pl-PL"/>
        </w:rPr>
        <w:t xml:space="preserve">Pakiet </w:t>
      </w:r>
      <w:r>
        <w:rPr>
          <w:rFonts w:asciiTheme="minorHAnsi" w:hAnsiTheme="minorHAnsi"/>
          <w:lang w:val="pl-PL"/>
        </w:rPr>
        <w:t>V</w:t>
      </w:r>
      <w:r w:rsidRPr="0006479D">
        <w:rPr>
          <w:rFonts w:asciiTheme="minorHAnsi" w:hAnsiTheme="minorHAnsi"/>
          <w:lang w:val="pl-PL"/>
        </w:rPr>
        <w:t xml:space="preserve"> </w:t>
      </w:r>
      <w:r w:rsidRPr="0006479D">
        <w:rPr>
          <w:rFonts w:asciiTheme="minorHAnsi" w:hAnsiTheme="minorHAnsi"/>
          <w:b/>
        </w:rPr>
        <w:t>........................................... PLN</w:t>
      </w:r>
      <w:r w:rsidRPr="0006479D">
        <w:rPr>
          <w:rFonts w:asciiTheme="minorHAnsi" w:hAnsiTheme="minorHAnsi"/>
          <w:lang w:val="pl-PL"/>
        </w:rPr>
        <w:t>*</w:t>
      </w:r>
    </w:p>
    <w:p w14:paraId="06133BFB" w14:textId="77777777" w:rsidR="00C82407" w:rsidRPr="0088724F" w:rsidRDefault="00C82407" w:rsidP="00C82407">
      <w:pPr>
        <w:tabs>
          <w:tab w:val="left" w:pos="426"/>
        </w:tabs>
        <w:jc w:val="both"/>
        <w:rPr>
          <w:rFonts w:asciiTheme="minorHAnsi" w:hAnsiTheme="minorHAnsi"/>
          <w:i/>
          <w:sz w:val="22"/>
          <w:szCs w:val="22"/>
          <w:u w:val="single"/>
        </w:rPr>
      </w:pPr>
      <w:r w:rsidRPr="0088724F">
        <w:rPr>
          <w:rFonts w:asciiTheme="minorHAnsi" w:hAnsiTheme="minorHAnsi"/>
          <w:i/>
          <w:sz w:val="22"/>
          <w:szCs w:val="22"/>
          <w:u w:val="single"/>
        </w:rPr>
        <w:t xml:space="preserve">  *wypełnić tylko te pakiety na które składana jest oferta</w:t>
      </w:r>
    </w:p>
    <w:p w14:paraId="310F86D4" w14:textId="77777777" w:rsidR="00C82407" w:rsidRPr="00C82407" w:rsidRDefault="00C82407" w:rsidP="00C82407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</w:rPr>
      </w:pPr>
    </w:p>
    <w:p w14:paraId="4DD06404" w14:textId="4B6A6EF3" w:rsidR="0077099C" w:rsidRPr="00C82407" w:rsidRDefault="00C82407" w:rsidP="0077099C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  <w:sz w:val="24"/>
          <w:szCs w:val="24"/>
          <w:lang w:val="pl-PL"/>
        </w:rPr>
      </w:pPr>
      <w:r>
        <w:rPr>
          <w:rFonts w:ascii="Calibri" w:hAnsi="Calibri" w:cs="Calibri"/>
          <w:b/>
          <w:sz w:val="24"/>
          <w:szCs w:val="24"/>
          <w:lang w:val="pl-PL"/>
        </w:rPr>
        <w:t xml:space="preserve">1.1. </w:t>
      </w:r>
      <w:r w:rsidRPr="00C82407">
        <w:rPr>
          <w:rFonts w:ascii="Calibri" w:hAnsi="Calibri" w:cs="Calibri"/>
          <w:b/>
          <w:sz w:val="24"/>
          <w:szCs w:val="24"/>
        </w:rPr>
        <w:t>PAKIET I</w:t>
      </w:r>
      <w:r w:rsidRPr="00C82407">
        <w:rPr>
          <w:rFonts w:ascii="Calibri" w:hAnsi="Calibri" w:cs="Calibri"/>
          <w:b/>
          <w:sz w:val="24"/>
          <w:szCs w:val="24"/>
          <w:lang w:val="pl-PL"/>
        </w:rPr>
        <w:t xml:space="preserve"> – DOSTAWA ROZWIĄZAŃ CYBERBEZPIECZEŃSTA - WYPEŁNIĆ JEŻELI DOTYCZY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81"/>
        <w:gridCol w:w="2355"/>
        <w:gridCol w:w="786"/>
        <w:gridCol w:w="1482"/>
        <w:gridCol w:w="1701"/>
        <w:gridCol w:w="1134"/>
        <w:gridCol w:w="1701"/>
      </w:tblGrid>
      <w:tr w:rsidR="005C2DBE" w14:paraId="077ED489" w14:textId="5B65D3AE" w:rsidTr="005C2DBE">
        <w:tc>
          <w:tcPr>
            <w:tcW w:w="481" w:type="dxa"/>
          </w:tcPr>
          <w:p w14:paraId="5C5B6184" w14:textId="210AC94E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l.p.</w:t>
            </w:r>
          </w:p>
        </w:tc>
        <w:tc>
          <w:tcPr>
            <w:tcW w:w="2355" w:type="dxa"/>
          </w:tcPr>
          <w:p w14:paraId="38B8F905" w14:textId="134DF016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Asortyment</w:t>
            </w:r>
          </w:p>
        </w:tc>
        <w:tc>
          <w:tcPr>
            <w:tcW w:w="786" w:type="dxa"/>
          </w:tcPr>
          <w:p w14:paraId="2B35F628" w14:textId="063FE8D2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ilość</w:t>
            </w:r>
          </w:p>
        </w:tc>
        <w:tc>
          <w:tcPr>
            <w:tcW w:w="1482" w:type="dxa"/>
          </w:tcPr>
          <w:p w14:paraId="4DF616C2" w14:textId="7D5D56F7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Cena jednostkowa netto</w:t>
            </w:r>
          </w:p>
        </w:tc>
        <w:tc>
          <w:tcPr>
            <w:tcW w:w="1701" w:type="dxa"/>
          </w:tcPr>
          <w:p w14:paraId="50311EFE" w14:textId="745A8751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netto</w:t>
            </w:r>
          </w:p>
        </w:tc>
        <w:tc>
          <w:tcPr>
            <w:tcW w:w="1134" w:type="dxa"/>
          </w:tcPr>
          <w:p w14:paraId="65613092" w14:textId="56564AA4" w:rsidR="005C2DBE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VAT (%)</w:t>
            </w:r>
          </w:p>
        </w:tc>
        <w:tc>
          <w:tcPr>
            <w:tcW w:w="1701" w:type="dxa"/>
          </w:tcPr>
          <w:p w14:paraId="66C7D4EE" w14:textId="4664DAFD" w:rsidR="005C2DBE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brutto</w:t>
            </w:r>
          </w:p>
        </w:tc>
      </w:tr>
      <w:tr w:rsidR="005C2DBE" w14:paraId="6EDF5754" w14:textId="203F38AD" w:rsidTr="005C2DBE">
        <w:tc>
          <w:tcPr>
            <w:tcW w:w="481" w:type="dxa"/>
          </w:tcPr>
          <w:p w14:paraId="27AC5294" w14:textId="10B4DF6B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2355" w:type="dxa"/>
          </w:tcPr>
          <w:p w14:paraId="5945E056" w14:textId="42C1CA18" w:rsidR="007E5CA5" w:rsidRDefault="007E5CA5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t>Firewall</w:t>
            </w:r>
          </w:p>
          <w:p w14:paraId="18E8C432" w14:textId="21618B80" w:rsidR="005C2DBE" w:rsidRPr="009F1A48" w:rsidRDefault="005C2DBE" w:rsidP="0057506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</w:tc>
        <w:tc>
          <w:tcPr>
            <w:tcW w:w="786" w:type="dxa"/>
          </w:tcPr>
          <w:p w14:paraId="34BB7021" w14:textId="78B2953E" w:rsidR="005C2DBE" w:rsidRPr="00355192" w:rsidRDefault="007E5CA5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Cs/>
                <w:lang w:val="pl-PL"/>
              </w:rPr>
            </w:pPr>
            <w:r w:rsidRPr="00355192">
              <w:rPr>
                <w:rFonts w:ascii="Calibri" w:hAnsi="Calibri" w:cs="Calibri"/>
                <w:bCs/>
                <w:lang w:val="pl-PL"/>
              </w:rPr>
              <w:t>2</w:t>
            </w:r>
          </w:p>
        </w:tc>
        <w:tc>
          <w:tcPr>
            <w:tcW w:w="1482" w:type="dxa"/>
          </w:tcPr>
          <w:p w14:paraId="025DA541" w14:textId="7B4B01A1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15C98426" w14:textId="74D3F4A7" w:rsidR="005C2DBE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1134" w:type="dxa"/>
          </w:tcPr>
          <w:p w14:paraId="4D179282" w14:textId="477A5B41" w:rsidR="005C2DBE" w:rsidRPr="009F1A48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17F5C9E9" w14:textId="5C914BD8" w:rsidR="005C2DBE" w:rsidRDefault="005C2DBE" w:rsidP="00D223F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7E5CA5" w14:paraId="3EAC06C5" w14:textId="77777777" w:rsidTr="005C2DBE">
        <w:tc>
          <w:tcPr>
            <w:tcW w:w="481" w:type="dxa"/>
          </w:tcPr>
          <w:p w14:paraId="3A33ED39" w14:textId="688C889C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</w:t>
            </w:r>
          </w:p>
        </w:tc>
        <w:tc>
          <w:tcPr>
            <w:tcW w:w="2355" w:type="dxa"/>
          </w:tcPr>
          <w:p w14:paraId="179C1609" w14:textId="77777777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75207C0B" w14:textId="7AF00D34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cstheme="minorHAnsi"/>
              </w:rPr>
              <w:t>AP Radiowy punkt dostępowy</w:t>
            </w:r>
          </w:p>
        </w:tc>
        <w:tc>
          <w:tcPr>
            <w:tcW w:w="786" w:type="dxa"/>
          </w:tcPr>
          <w:p w14:paraId="7A43B81D" w14:textId="377A94AB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Cs/>
                <w:lang w:val="pl-PL"/>
              </w:rPr>
            </w:pPr>
            <w:r w:rsidRPr="00355192">
              <w:rPr>
                <w:rFonts w:ascii="Calibri" w:hAnsi="Calibri" w:cs="Calibri"/>
                <w:bCs/>
                <w:lang w:val="pl-PL"/>
              </w:rPr>
              <w:t>7</w:t>
            </w:r>
          </w:p>
        </w:tc>
        <w:tc>
          <w:tcPr>
            <w:tcW w:w="1482" w:type="dxa"/>
          </w:tcPr>
          <w:p w14:paraId="12FB3623" w14:textId="77777777" w:rsidR="007E5CA5" w:rsidRPr="009F1A48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4A588B18" w14:textId="77777777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1134" w:type="dxa"/>
          </w:tcPr>
          <w:p w14:paraId="41DD0244" w14:textId="77777777" w:rsidR="007E5CA5" w:rsidRPr="009F1A48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56ACCFC8" w14:textId="77777777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355192" w:rsidRPr="00355192" w14:paraId="530843F2" w14:textId="77777777" w:rsidTr="00C82407">
        <w:tc>
          <w:tcPr>
            <w:tcW w:w="481" w:type="dxa"/>
          </w:tcPr>
          <w:p w14:paraId="39CC0EE4" w14:textId="7F238755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 w:rsidRPr="00355192">
              <w:rPr>
                <w:rFonts w:ascii="Calibri" w:hAnsi="Calibri" w:cs="Calibri"/>
                <w:b/>
                <w:lang w:val="pl-PL"/>
              </w:rPr>
              <w:t>3</w:t>
            </w:r>
          </w:p>
        </w:tc>
        <w:tc>
          <w:tcPr>
            <w:tcW w:w="2355" w:type="dxa"/>
          </w:tcPr>
          <w:p w14:paraId="64640B88" w14:textId="75BAFBFA" w:rsidR="007E5CA5" w:rsidRPr="00355192" w:rsidRDefault="007E5CA5" w:rsidP="00575062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 w:rsidRPr="00355192">
              <w:rPr>
                <w:rFonts w:cstheme="minorHAnsi"/>
              </w:rPr>
              <w:t>Rozwiązanie do backupu stacji roboczych – 40 stanowisk oraz serwerów – 1 stanowisko:</w:t>
            </w:r>
            <w:r w:rsidRPr="00355192">
              <w:rPr>
                <w:rFonts w:cstheme="minorHAnsi"/>
              </w:rPr>
              <w:br/>
            </w:r>
            <w:r w:rsidRPr="00355192"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</w:tc>
        <w:tc>
          <w:tcPr>
            <w:tcW w:w="786" w:type="dxa"/>
          </w:tcPr>
          <w:p w14:paraId="6D1B3DEA" w14:textId="307E7516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Cs/>
                <w:lang w:val="pl-PL"/>
              </w:rPr>
            </w:pPr>
            <w:r w:rsidRPr="00355192">
              <w:rPr>
                <w:rFonts w:ascii="Calibri" w:hAnsi="Calibri" w:cs="Calibri"/>
                <w:bCs/>
                <w:lang w:val="pl-PL"/>
              </w:rPr>
              <w:t>40+1</w:t>
            </w:r>
          </w:p>
        </w:tc>
        <w:tc>
          <w:tcPr>
            <w:tcW w:w="1482" w:type="dxa"/>
          </w:tcPr>
          <w:p w14:paraId="49232E39" w14:textId="77777777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65B1100E" w14:textId="77777777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4C1D0A3" w14:textId="77777777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2A6DD81B" w14:textId="77777777" w:rsidR="007E5CA5" w:rsidRPr="00355192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C82407" w14:paraId="167E479D" w14:textId="77777777" w:rsidTr="00C82407">
        <w:tc>
          <w:tcPr>
            <w:tcW w:w="5104" w:type="dxa"/>
            <w:gridSpan w:val="4"/>
          </w:tcPr>
          <w:p w14:paraId="3C5A1633" w14:textId="551E5B50" w:rsidR="00C82407" w:rsidRPr="009F1A48" w:rsidRDefault="00C82407" w:rsidP="00C82407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right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RAZEM</w:t>
            </w:r>
          </w:p>
        </w:tc>
        <w:tc>
          <w:tcPr>
            <w:tcW w:w="1701" w:type="dxa"/>
          </w:tcPr>
          <w:p w14:paraId="67127BB1" w14:textId="77777777" w:rsidR="00C82407" w:rsidRDefault="00C82407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</w:tcPr>
          <w:p w14:paraId="4B2014FC" w14:textId="77777777" w:rsidR="00C82407" w:rsidRPr="009F1A48" w:rsidRDefault="00C82407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28D1DFAA" w14:textId="77777777" w:rsidR="00C82407" w:rsidRDefault="00C82407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10D5A068" w14:textId="77777777" w:rsidR="00775D3C" w:rsidRDefault="00775D3C" w:rsidP="00775D3C">
      <w:pPr>
        <w:rPr>
          <w:rFonts w:ascii="Calibri" w:hAnsi="Calibri" w:cs="Calibri"/>
          <w:b/>
          <w:bCs/>
          <w:sz w:val="22"/>
          <w:szCs w:val="22"/>
        </w:rPr>
      </w:pPr>
    </w:p>
    <w:p w14:paraId="4B707E1B" w14:textId="35A4DD96" w:rsidR="005C2DBE" w:rsidRPr="00775D3C" w:rsidRDefault="005C2DBE" w:rsidP="00775D3C">
      <w:pPr>
        <w:rPr>
          <w:rFonts w:ascii="Calibri" w:hAnsi="Calibri" w:cs="Calibri"/>
          <w:b/>
          <w:bCs/>
          <w:sz w:val="22"/>
          <w:szCs w:val="22"/>
        </w:rPr>
      </w:pPr>
      <w:r w:rsidRPr="00775D3C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74B9D584" w14:textId="58683303" w:rsidR="005C2DBE" w:rsidRDefault="005C2DBE" w:rsidP="005C2DBE">
      <w:p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że, </w:t>
      </w:r>
      <w:r>
        <w:rPr>
          <w:rFonts w:asciiTheme="minorHAnsi" w:hAnsiTheme="minorHAnsi"/>
          <w:sz w:val="22"/>
          <w:szCs w:val="22"/>
          <w:u w:val="single"/>
        </w:rPr>
        <w:t xml:space="preserve"> </w:t>
      </w:r>
      <w:r w:rsidR="007E5CA5">
        <w:rPr>
          <w:rFonts w:asciiTheme="minorHAnsi" w:hAnsiTheme="minorHAnsi"/>
          <w:sz w:val="22"/>
          <w:szCs w:val="22"/>
          <w:u w:val="single"/>
        </w:rPr>
        <w:t xml:space="preserve">termin dostawy przedmiotu </w:t>
      </w:r>
      <w:r>
        <w:rPr>
          <w:rFonts w:asciiTheme="minorHAnsi" w:hAnsiTheme="minorHAnsi"/>
          <w:sz w:val="22"/>
          <w:szCs w:val="22"/>
          <w:u w:val="single"/>
        </w:rPr>
        <w:t>zamówi</w:t>
      </w:r>
      <w:r w:rsidR="007E5CA5">
        <w:rPr>
          <w:rFonts w:asciiTheme="minorHAnsi" w:hAnsiTheme="minorHAnsi"/>
          <w:sz w:val="22"/>
          <w:szCs w:val="22"/>
          <w:u w:val="single"/>
        </w:rPr>
        <w:t>enia wynosi  ………………….. tygodni od podpisania umowy</w:t>
      </w:r>
    </w:p>
    <w:p w14:paraId="0AF13D80" w14:textId="3544D108" w:rsidR="005C2DBE" w:rsidRDefault="005C2DBE" w:rsidP="005C2DBE">
      <w:pPr>
        <w:tabs>
          <w:tab w:val="left" w:pos="360"/>
        </w:tabs>
        <w:jc w:val="both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Cena oferty winna zawierać ostateczną, sumaryczną cenę obejmującą wszystkie koszty związane z realizacją przedmiotu zamówienia z uwzględnieniem między innymi: opłat i podatków, kosztów transportu, przygotowania, itp.</w:t>
      </w:r>
    </w:p>
    <w:p w14:paraId="63D10009" w14:textId="77777777" w:rsidR="005C2DBE" w:rsidRPr="00F91AB6" w:rsidRDefault="005C2DBE" w:rsidP="005C2DBE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0F33D341" w14:textId="77777777" w:rsidR="005C2DBE" w:rsidRDefault="005C2DBE" w:rsidP="009034A3">
      <w:pPr>
        <w:tabs>
          <w:tab w:val="left" w:pos="426"/>
        </w:tabs>
        <w:rPr>
          <w:rFonts w:ascii="Calibri" w:hAnsi="Calibri" w:cs="Calibri"/>
        </w:rPr>
      </w:pPr>
    </w:p>
    <w:p w14:paraId="5A1C8365" w14:textId="2A7171BA" w:rsidR="00901F32" w:rsidRPr="00C82407" w:rsidRDefault="00C82407" w:rsidP="00901F32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  <w:sz w:val="24"/>
          <w:szCs w:val="24"/>
          <w:lang w:val="pl-PL"/>
        </w:rPr>
      </w:pPr>
      <w:r>
        <w:rPr>
          <w:rFonts w:ascii="Calibri" w:hAnsi="Calibri" w:cs="Calibri"/>
          <w:b/>
          <w:sz w:val="24"/>
          <w:szCs w:val="24"/>
          <w:lang w:val="pl-PL"/>
        </w:rPr>
        <w:t xml:space="preserve">1.2. </w:t>
      </w:r>
      <w:r w:rsidRPr="00C82407">
        <w:rPr>
          <w:rFonts w:ascii="Calibri" w:hAnsi="Calibri" w:cs="Calibri"/>
          <w:b/>
          <w:sz w:val="24"/>
          <w:szCs w:val="24"/>
        </w:rPr>
        <w:t>PAKIET II</w:t>
      </w:r>
      <w:r w:rsidRPr="00C82407">
        <w:rPr>
          <w:rFonts w:ascii="Calibri" w:hAnsi="Calibri" w:cs="Calibri"/>
          <w:b/>
          <w:sz w:val="24"/>
          <w:szCs w:val="24"/>
          <w:lang w:val="pl-PL"/>
        </w:rPr>
        <w:t xml:space="preserve"> – DOSTAWA SPRZĘTU KOMPUTEROWEGO - WYPEŁNIĆ JEŻELI DOTYCZY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80"/>
        <w:gridCol w:w="2323"/>
        <w:gridCol w:w="973"/>
        <w:gridCol w:w="1578"/>
        <w:gridCol w:w="1534"/>
        <w:gridCol w:w="972"/>
        <w:gridCol w:w="1803"/>
      </w:tblGrid>
      <w:tr w:rsidR="009331A3" w14:paraId="6D4FCA8A" w14:textId="77777777" w:rsidTr="007E5CA5">
        <w:tc>
          <w:tcPr>
            <w:tcW w:w="480" w:type="dxa"/>
          </w:tcPr>
          <w:p w14:paraId="652C45E7" w14:textId="77777777" w:rsidR="009331A3" w:rsidRPr="009F1A48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l.p.</w:t>
            </w:r>
          </w:p>
        </w:tc>
        <w:tc>
          <w:tcPr>
            <w:tcW w:w="2323" w:type="dxa"/>
          </w:tcPr>
          <w:p w14:paraId="6E829EDC" w14:textId="77777777" w:rsidR="009331A3" w:rsidRPr="009F1A48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Asortyment</w:t>
            </w:r>
          </w:p>
        </w:tc>
        <w:tc>
          <w:tcPr>
            <w:tcW w:w="973" w:type="dxa"/>
          </w:tcPr>
          <w:p w14:paraId="7570A1F9" w14:textId="77777777" w:rsidR="009331A3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Ilość</w:t>
            </w:r>
          </w:p>
          <w:p w14:paraId="24154600" w14:textId="4F8CFD79" w:rsidR="009331A3" w:rsidRPr="009F1A48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578" w:type="dxa"/>
          </w:tcPr>
          <w:p w14:paraId="5F2B2D03" w14:textId="306D8A59" w:rsidR="009331A3" w:rsidRPr="009F1A48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Cena jednostkowa netto </w:t>
            </w:r>
          </w:p>
        </w:tc>
        <w:tc>
          <w:tcPr>
            <w:tcW w:w="1534" w:type="dxa"/>
          </w:tcPr>
          <w:p w14:paraId="166AC314" w14:textId="7337E7C8" w:rsidR="009331A3" w:rsidRPr="009F1A48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netto</w:t>
            </w:r>
          </w:p>
        </w:tc>
        <w:tc>
          <w:tcPr>
            <w:tcW w:w="972" w:type="dxa"/>
          </w:tcPr>
          <w:p w14:paraId="18CA9AD4" w14:textId="77777777" w:rsidR="009331A3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VAT (%)</w:t>
            </w:r>
          </w:p>
        </w:tc>
        <w:tc>
          <w:tcPr>
            <w:tcW w:w="1803" w:type="dxa"/>
          </w:tcPr>
          <w:p w14:paraId="2FA27236" w14:textId="378DAF8A" w:rsidR="009331A3" w:rsidRDefault="009331A3" w:rsidP="00087D83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brutto</w:t>
            </w:r>
          </w:p>
        </w:tc>
      </w:tr>
      <w:tr w:rsidR="009331A3" w14:paraId="3104D62A" w14:textId="77777777" w:rsidTr="007E5CA5">
        <w:tc>
          <w:tcPr>
            <w:tcW w:w="480" w:type="dxa"/>
          </w:tcPr>
          <w:p w14:paraId="291A04F3" w14:textId="19774F50" w:rsidR="009331A3" w:rsidRPr="009F1A48" w:rsidRDefault="009331A3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2323" w:type="dxa"/>
          </w:tcPr>
          <w:p w14:paraId="4F6A7779" w14:textId="771FDF04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cstheme="minorHAnsi"/>
              </w:rPr>
              <w:t>Zestaw komputerowy</w:t>
            </w:r>
          </w:p>
          <w:p w14:paraId="3C506D68" w14:textId="77777777" w:rsidR="009331A3" w:rsidRDefault="009331A3" w:rsidP="0022145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663C98A5" w14:textId="1ADE82A7" w:rsidR="009331A3" w:rsidRPr="009F1A48" w:rsidRDefault="009331A3" w:rsidP="0022145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973" w:type="dxa"/>
          </w:tcPr>
          <w:p w14:paraId="3DB8DEE3" w14:textId="0B3F5179" w:rsidR="009331A3" w:rsidRPr="009F1A48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20</w:t>
            </w:r>
          </w:p>
        </w:tc>
        <w:tc>
          <w:tcPr>
            <w:tcW w:w="1578" w:type="dxa"/>
          </w:tcPr>
          <w:p w14:paraId="784B8859" w14:textId="6D214554" w:rsidR="009331A3" w:rsidRPr="009F1A48" w:rsidRDefault="009331A3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534" w:type="dxa"/>
          </w:tcPr>
          <w:p w14:paraId="04BAAF07" w14:textId="77777777" w:rsidR="009331A3" w:rsidRDefault="009331A3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2" w:type="dxa"/>
          </w:tcPr>
          <w:p w14:paraId="08D95A37" w14:textId="77777777" w:rsidR="009331A3" w:rsidRPr="009F1A48" w:rsidRDefault="009331A3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3" w:type="dxa"/>
          </w:tcPr>
          <w:p w14:paraId="1566AC13" w14:textId="77777777" w:rsidR="009331A3" w:rsidRDefault="009331A3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7E5CA5" w14:paraId="074EF73F" w14:textId="77777777" w:rsidTr="00C82407">
        <w:tc>
          <w:tcPr>
            <w:tcW w:w="480" w:type="dxa"/>
          </w:tcPr>
          <w:p w14:paraId="2CB040B3" w14:textId="7B6FDC36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</w:t>
            </w:r>
          </w:p>
        </w:tc>
        <w:tc>
          <w:tcPr>
            <w:tcW w:w="2323" w:type="dxa"/>
          </w:tcPr>
          <w:p w14:paraId="4485D167" w14:textId="77777777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Notebook + Office</w:t>
            </w:r>
          </w:p>
          <w:p w14:paraId="5CBF28D8" w14:textId="77777777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00AEE81D" w14:textId="5885AA2E" w:rsidR="007E5CA5" w:rsidRDefault="007E5CA5" w:rsidP="007E5C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cstheme="minorHAnsi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973" w:type="dxa"/>
          </w:tcPr>
          <w:p w14:paraId="510B4A88" w14:textId="5EF40267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3</w:t>
            </w:r>
          </w:p>
        </w:tc>
        <w:tc>
          <w:tcPr>
            <w:tcW w:w="1578" w:type="dxa"/>
          </w:tcPr>
          <w:p w14:paraId="39372920" w14:textId="77777777" w:rsidR="007E5CA5" w:rsidRPr="009F1A48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534" w:type="dxa"/>
          </w:tcPr>
          <w:p w14:paraId="14317291" w14:textId="77777777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2" w:type="dxa"/>
            <w:tcBorders>
              <w:bottom w:val="single" w:sz="4" w:space="0" w:color="auto"/>
            </w:tcBorders>
          </w:tcPr>
          <w:p w14:paraId="4804D228" w14:textId="77777777" w:rsidR="007E5CA5" w:rsidRPr="009F1A48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3" w:type="dxa"/>
          </w:tcPr>
          <w:p w14:paraId="7BFF2C2F" w14:textId="77777777" w:rsidR="007E5CA5" w:rsidRDefault="007E5CA5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C82407" w14:paraId="01259A66" w14:textId="77777777" w:rsidTr="00C82407">
        <w:tc>
          <w:tcPr>
            <w:tcW w:w="5354" w:type="dxa"/>
            <w:gridSpan w:val="4"/>
          </w:tcPr>
          <w:p w14:paraId="19FC7231" w14:textId="7005A03B" w:rsidR="00C82407" w:rsidRPr="009F1A48" w:rsidRDefault="00C82407" w:rsidP="00C82407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right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RAZEM</w:t>
            </w:r>
          </w:p>
        </w:tc>
        <w:tc>
          <w:tcPr>
            <w:tcW w:w="1534" w:type="dxa"/>
          </w:tcPr>
          <w:p w14:paraId="04B585B1" w14:textId="77777777" w:rsidR="00C82407" w:rsidRDefault="00C82407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2" w:type="dxa"/>
            <w:tcBorders>
              <w:tl2br w:val="single" w:sz="4" w:space="0" w:color="auto"/>
              <w:tr2bl w:val="single" w:sz="4" w:space="0" w:color="auto"/>
            </w:tcBorders>
          </w:tcPr>
          <w:p w14:paraId="42D67A25" w14:textId="77777777" w:rsidR="00C82407" w:rsidRPr="009F1A48" w:rsidRDefault="00C82407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3" w:type="dxa"/>
          </w:tcPr>
          <w:p w14:paraId="3918A2AD" w14:textId="77777777" w:rsidR="00C82407" w:rsidRDefault="00C82407" w:rsidP="00CC473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769F14E0" w14:textId="77777777" w:rsidR="005C2DBE" w:rsidRDefault="005C2DBE" w:rsidP="005C2DBE">
      <w:pPr>
        <w:rPr>
          <w:rFonts w:ascii="Calibri" w:hAnsi="Calibri" w:cs="Calibri"/>
          <w:b/>
          <w:bCs/>
          <w:sz w:val="22"/>
          <w:szCs w:val="22"/>
        </w:rPr>
      </w:pPr>
    </w:p>
    <w:p w14:paraId="2F53EC2C" w14:textId="2BD3C7A7" w:rsidR="005C2DBE" w:rsidRPr="005C2DBE" w:rsidRDefault="005C2DBE" w:rsidP="005C2DBE">
      <w:pPr>
        <w:rPr>
          <w:rFonts w:ascii="Calibri" w:hAnsi="Calibri" w:cs="Calibri"/>
          <w:b/>
          <w:bCs/>
          <w:sz w:val="22"/>
          <w:szCs w:val="22"/>
        </w:rPr>
      </w:pPr>
      <w:r w:rsidRPr="005C2DBE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61215635" w14:textId="77777777" w:rsidR="007E5CA5" w:rsidRDefault="007E5CA5" w:rsidP="007E5CA5">
      <w:p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że, </w:t>
      </w:r>
      <w:r>
        <w:rPr>
          <w:rFonts w:asciiTheme="minorHAnsi" w:hAnsiTheme="minorHAnsi"/>
          <w:sz w:val="22"/>
          <w:szCs w:val="22"/>
          <w:u w:val="single"/>
        </w:rPr>
        <w:t xml:space="preserve"> termin dostawy przedmiotu zamówienia wynosi  ………………….. tygodni od podpisania umowy</w:t>
      </w:r>
    </w:p>
    <w:p w14:paraId="0449D158" w14:textId="254F0A38" w:rsidR="0077099C" w:rsidRPr="00F91AB6" w:rsidRDefault="0077099C" w:rsidP="0077099C">
      <w:pPr>
        <w:tabs>
          <w:tab w:val="left" w:pos="360"/>
        </w:tabs>
        <w:jc w:val="both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Cena oferty winna zawierać ostateczną, sumaryczną cenę obejmującą wszystkie koszty związane z realizacją przedmiotu zamówienia z uwzględnieniem między innymi: opłat i podatków, kosztów transportu, przygotowania,itp.</w:t>
      </w:r>
    </w:p>
    <w:p w14:paraId="6D4CC50A" w14:textId="6D5CD544" w:rsidR="00221455" w:rsidRDefault="00221455">
      <w:pPr>
        <w:spacing w:after="160" w:line="259" w:lineRule="auto"/>
        <w:rPr>
          <w:rFonts w:ascii="Calibri" w:hAnsi="Calibri" w:cs="Calibri"/>
          <w:b/>
          <w:bCs/>
          <w:iCs/>
        </w:rPr>
      </w:pPr>
    </w:p>
    <w:p w14:paraId="282C1ECB" w14:textId="465A8075" w:rsidR="00901F32" w:rsidRPr="00C82407" w:rsidRDefault="00C82407" w:rsidP="00901F32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  <w:sz w:val="24"/>
          <w:szCs w:val="24"/>
          <w:lang w:val="pl-PL"/>
        </w:rPr>
      </w:pPr>
      <w:r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1.3. </w:t>
      </w:r>
      <w:r w:rsidRPr="00C82407">
        <w:rPr>
          <w:rFonts w:ascii="Calibri" w:hAnsi="Calibri" w:cs="Calibri"/>
          <w:b/>
          <w:bCs/>
          <w:iCs/>
          <w:sz w:val="24"/>
          <w:szCs w:val="24"/>
        </w:rPr>
        <w:t>PAKIET III</w:t>
      </w:r>
      <w:r w:rsidRPr="00C82407"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 </w:t>
      </w:r>
      <w:r w:rsidRPr="00C82407">
        <w:rPr>
          <w:rFonts w:ascii="Calibri" w:hAnsi="Calibri" w:cs="Calibri"/>
          <w:b/>
          <w:sz w:val="24"/>
          <w:szCs w:val="24"/>
          <w:lang w:val="pl-PL"/>
        </w:rPr>
        <w:t>– DOSTAWA E-KIOSKÓW - WYPEŁNIĆ JEŻELI DOTYCZY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81"/>
        <w:gridCol w:w="2323"/>
        <w:gridCol w:w="732"/>
        <w:gridCol w:w="1683"/>
        <w:gridCol w:w="1804"/>
        <w:gridCol w:w="971"/>
        <w:gridCol w:w="1669"/>
      </w:tblGrid>
      <w:tr w:rsidR="009331A3" w14:paraId="3613B78C" w14:textId="77777777" w:rsidTr="009331A3">
        <w:tc>
          <w:tcPr>
            <w:tcW w:w="481" w:type="dxa"/>
          </w:tcPr>
          <w:p w14:paraId="352FFEEE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l.p.</w:t>
            </w:r>
          </w:p>
        </w:tc>
        <w:tc>
          <w:tcPr>
            <w:tcW w:w="2323" w:type="dxa"/>
          </w:tcPr>
          <w:p w14:paraId="0D53B254" w14:textId="0790ED06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Asortyment</w:t>
            </w:r>
          </w:p>
        </w:tc>
        <w:tc>
          <w:tcPr>
            <w:tcW w:w="739" w:type="dxa"/>
          </w:tcPr>
          <w:p w14:paraId="5EECE707" w14:textId="77777777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Ilość</w:t>
            </w:r>
          </w:p>
          <w:p w14:paraId="4167DF52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2" w:type="dxa"/>
          </w:tcPr>
          <w:p w14:paraId="48EF1638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Cena jednostkowa netto </w:t>
            </w:r>
          </w:p>
        </w:tc>
        <w:tc>
          <w:tcPr>
            <w:tcW w:w="1843" w:type="dxa"/>
          </w:tcPr>
          <w:p w14:paraId="17343C7C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netto</w:t>
            </w:r>
          </w:p>
        </w:tc>
        <w:tc>
          <w:tcPr>
            <w:tcW w:w="992" w:type="dxa"/>
          </w:tcPr>
          <w:p w14:paraId="4A01283A" w14:textId="77777777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VAT (%)</w:t>
            </w:r>
          </w:p>
        </w:tc>
        <w:tc>
          <w:tcPr>
            <w:tcW w:w="1701" w:type="dxa"/>
          </w:tcPr>
          <w:p w14:paraId="29712857" w14:textId="77777777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brutto</w:t>
            </w:r>
          </w:p>
        </w:tc>
      </w:tr>
      <w:tr w:rsidR="009331A3" w14:paraId="53897EA8" w14:textId="77777777" w:rsidTr="009331A3">
        <w:tc>
          <w:tcPr>
            <w:tcW w:w="481" w:type="dxa"/>
          </w:tcPr>
          <w:p w14:paraId="2D753C38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2323" w:type="dxa"/>
          </w:tcPr>
          <w:p w14:paraId="02E04C7E" w14:textId="77777777" w:rsidR="007E5CA5" w:rsidRDefault="007E5CA5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</w:pPr>
            <w:r>
              <w:t>Zestaw e-Kwestionariuszy (miniPC + monitor + czytnik kodów)</w:t>
            </w:r>
          </w:p>
          <w:p w14:paraId="18D0BBD9" w14:textId="71E334FE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1AC32D61" w14:textId="6546EF45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739" w:type="dxa"/>
          </w:tcPr>
          <w:p w14:paraId="4CB0A8E5" w14:textId="71DE3D11" w:rsidR="009331A3" w:rsidRPr="009F1A48" w:rsidRDefault="007E5CA5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15</w:t>
            </w:r>
          </w:p>
        </w:tc>
        <w:tc>
          <w:tcPr>
            <w:tcW w:w="1702" w:type="dxa"/>
          </w:tcPr>
          <w:p w14:paraId="304C3E0C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43" w:type="dxa"/>
          </w:tcPr>
          <w:p w14:paraId="77F51890" w14:textId="77777777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92" w:type="dxa"/>
          </w:tcPr>
          <w:p w14:paraId="10BC5416" w14:textId="77777777" w:rsidR="009331A3" w:rsidRPr="009F1A48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701" w:type="dxa"/>
          </w:tcPr>
          <w:p w14:paraId="23F28891" w14:textId="77777777" w:rsidR="009331A3" w:rsidRDefault="009331A3" w:rsidP="006A2C58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777C165E" w14:textId="77777777" w:rsidR="00575062" w:rsidRDefault="00575062" w:rsidP="009331A3">
      <w:pPr>
        <w:rPr>
          <w:rFonts w:ascii="Calibri" w:hAnsi="Calibri" w:cs="Calibri"/>
          <w:b/>
          <w:bCs/>
          <w:sz w:val="22"/>
          <w:szCs w:val="22"/>
        </w:rPr>
      </w:pPr>
    </w:p>
    <w:p w14:paraId="35C7E970" w14:textId="77777777" w:rsidR="009331A3" w:rsidRPr="005C2DBE" w:rsidRDefault="009331A3" w:rsidP="009331A3">
      <w:pPr>
        <w:rPr>
          <w:rFonts w:ascii="Calibri" w:hAnsi="Calibri" w:cs="Calibri"/>
          <w:b/>
          <w:bCs/>
          <w:sz w:val="22"/>
          <w:szCs w:val="22"/>
        </w:rPr>
      </w:pPr>
      <w:r w:rsidRPr="005C2DBE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21F3B42B" w14:textId="77777777" w:rsidR="007E5CA5" w:rsidRDefault="007E5CA5" w:rsidP="007E5CA5">
      <w:p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że, </w:t>
      </w:r>
      <w:r>
        <w:rPr>
          <w:rFonts w:asciiTheme="minorHAnsi" w:hAnsiTheme="minorHAnsi"/>
          <w:sz w:val="22"/>
          <w:szCs w:val="22"/>
          <w:u w:val="single"/>
        </w:rPr>
        <w:t xml:space="preserve"> termin dostawy przedmiotu zamówienia wynosi  ………………….. tygodni od podpisania umowy</w:t>
      </w:r>
    </w:p>
    <w:p w14:paraId="1EF0DE9C" w14:textId="0DF06793" w:rsidR="0077099C" w:rsidRDefault="0077099C" w:rsidP="0077099C">
      <w:pPr>
        <w:tabs>
          <w:tab w:val="left" w:pos="360"/>
        </w:tabs>
        <w:jc w:val="both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Cena oferty winna zawierać ostateczną, sumaryczną cenę obejmującą wszystkie koszty związane z realizacją przedmiotu zamówienia z uwzględnieniem między innymi: opłat i podatków, kosztów transportu, przygotowania, itp.</w:t>
      </w:r>
    </w:p>
    <w:p w14:paraId="4D6DEEA2" w14:textId="77777777" w:rsidR="00575062" w:rsidRDefault="00575062" w:rsidP="0077099C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32EA3D88" w14:textId="3B67B736" w:rsidR="00DF60AA" w:rsidRPr="00C82407" w:rsidRDefault="00C82407" w:rsidP="00DF60AA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  <w:sz w:val="24"/>
          <w:szCs w:val="24"/>
          <w:lang w:val="pl-PL"/>
        </w:rPr>
      </w:pPr>
      <w:r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1.4. </w:t>
      </w:r>
      <w:r w:rsidRPr="00C82407">
        <w:rPr>
          <w:rFonts w:ascii="Calibri" w:hAnsi="Calibri" w:cs="Calibri"/>
          <w:b/>
          <w:bCs/>
          <w:iCs/>
          <w:sz w:val="24"/>
          <w:szCs w:val="24"/>
        </w:rPr>
        <w:t>PAKIET I</w:t>
      </w:r>
      <w:r w:rsidRPr="00C82407"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V </w:t>
      </w:r>
      <w:r w:rsidRPr="00C82407">
        <w:rPr>
          <w:rFonts w:ascii="Calibri" w:hAnsi="Calibri" w:cs="Calibri"/>
          <w:b/>
          <w:sz w:val="24"/>
          <w:szCs w:val="24"/>
          <w:lang w:val="pl-PL"/>
        </w:rPr>
        <w:t>– DOSTAWA SPRZĘTU ELEKTRONICZNEGO - WYPEŁNIĆ JEŻELI DOTYCZY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81"/>
        <w:gridCol w:w="2323"/>
        <w:gridCol w:w="732"/>
        <w:gridCol w:w="1683"/>
        <w:gridCol w:w="1804"/>
        <w:gridCol w:w="971"/>
        <w:gridCol w:w="1669"/>
      </w:tblGrid>
      <w:tr w:rsidR="00DF60AA" w14:paraId="67E90330" w14:textId="77777777" w:rsidTr="00C82407">
        <w:tc>
          <w:tcPr>
            <w:tcW w:w="481" w:type="dxa"/>
          </w:tcPr>
          <w:p w14:paraId="5F474633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l.p.</w:t>
            </w:r>
          </w:p>
        </w:tc>
        <w:tc>
          <w:tcPr>
            <w:tcW w:w="2323" w:type="dxa"/>
          </w:tcPr>
          <w:p w14:paraId="4C5CEA6B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Asortyment</w:t>
            </w:r>
          </w:p>
        </w:tc>
        <w:tc>
          <w:tcPr>
            <w:tcW w:w="732" w:type="dxa"/>
          </w:tcPr>
          <w:p w14:paraId="2399E72F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Ilość</w:t>
            </w:r>
          </w:p>
          <w:p w14:paraId="6246C785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83" w:type="dxa"/>
          </w:tcPr>
          <w:p w14:paraId="5061242A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Cena jednostkowa netto </w:t>
            </w:r>
          </w:p>
        </w:tc>
        <w:tc>
          <w:tcPr>
            <w:tcW w:w="1804" w:type="dxa"/>
          </w:tcPr>
          <w:p w14:paraId="39B539D9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netto</w:t>
            </w:r>
          </w:p>
        </w:tc>
        <w:tc>
          <w:tcPr>
            <w:tcW w:w="971" w:type="dxa"/>
          </w:tcPr>
          <w:p w14:paraId="78790475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VAT (%)</w:t>
            </w:r>
          </w:p>
        </w:tc>
        <w:tc>
          <w:tcPr>
            <w:tcW w:w="1669" w:type="dxa"/>
          </w:tcPr>
          <w:p w14:paraId="55ACF969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brutto</w:t>
            </w:r>
          </w:p>
        </w:tc>
      </w:tr>
      <w:tr w:rsidR="00DF60AA" w14:paraId="3879847B" w14:textId="77777777" w:rsidTr="00C82407">
        <w:tc>
          <w:tcPr>
            <w:tcW w:w="481" w:type="dxa"/>
          </w:tcPr>
          <w:p w14:paraId="712C44AA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2323" w:type="dxa"/>
          </w:tcPr>
          <w:p w14:paraId="7502BD82" w14:textId="185EDDCE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t xml:space="preserve">Drukarka monochromatyczna </w:t>
            </w: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052D0BEE" w14:textId="6D562984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732" w:type="dxa"/>
          </w:tcPr>
          <w:p w14:paraId="2C2F6BED" w14:textId="7BC86496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6</w:t>
            </w:r>
          </w:p>
        </w:tc>
        <w:tc>
          <w:tcPr>
            <w:tcW w:w="1683" w:type="dxa"/>
          </w:tcPr>
          <w:p w14:paraId="324C1AFF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4" w:type="dxa"/>
          </w:tcPr>
          <w:p w14:paraId="2CB46F72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1" w:type="dxa"/>
          </w:tcPr>
          <w:p w14:paraId="212434D8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69" w:type="dxa"/>
          </w:tcPr>
          <w:p w14:paraId="050C0070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DF60AA" w14:paraId="7ECDD5BB" w14:textId="77777777" w:rsidTr="00C82407">
        <w:tc>
          <w:tcPr>
            <w:tcW w:w="481" w:type="dxa"/>
          </w:tcPr>
          <w:p w14:paraId="1DA4AF20" w14:textId="398D72D3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</w:t>
            </w:r>
          </w:p>
        </w:tc>
        <w:tc>
          <w:tcPr>
            <w:tcW w:w="2323" w:type="dxa"/>
          </w:tcPr>
          <w:p w14:paraId="2231CCDF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</w:pPr>
            <w:r>
              <w:t>Drukarka kolorowa</w:t>
            </w:r>
          </w:p>
          <w:p w14:paraId="6B8D583B" w14:textId="77777777" w:rsidR="00DF60AA" w:rsidRDefault="00DF60AA" w:rsidP="00DF60AA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lastRenderedPageBreak/>
              <w:t>Nazwa…………………………..</w:t>
            </w:r>
          </w:p>
          <w:p w14:paraId="51DF29B4" w14:textId="1D83AC09" w:rsidR="00DF60AA" w:rsidRDefault="00DF60AA" w:rsidP="00DF60AA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732" w:type="dxa"/>
          </w:tcPr>
          <w:p w14:paraId="794FB860" w14:textId="235AF8B0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lastRenderedPageBreak/>
              <w:t>6</w:t>
            </w:r>
          </w:p>
        </w:tc>
        <w:tc>
          <w:tcPr>
            <w:tcW w:w="1683" w:type="dxa"/>
          </w:tcPr>
          <w:p w14:paraId="026140DA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4" w:type="dxa"/>
          </w:tcPr>
          <w:p w14:paraId="680195FA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1" w:type="dxa"/>
          </w:tcPr>
          <w:p w14:paraId="1FE38D2A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69" w:type="dxa"/>
          </w:tcPr>
          <w:p w14:paraId="77AB399B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DF60AA" w14:paraId="2396D46B" w14:textId="77777777" w:rsidTr="00C82407">
        <w:tc>
          <w:tcPr>
            <w:tcW w:w="481" w:type="dxa"/>
          </w:tcPr>
          <w:p w14:paraId="4E0B85DF" w14:textId="6C5FE343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3</w:t>
            </w:r>
          </w:p>
        </w:tc>
        <w:tc>
          <w:tcPr>
            <w:tcW w:w="2323" w:type="dxa"/>
          </w:tcPr>
          <w:p w14:paraId="197A5C01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</w:pPr>
            <w:r>
              <w:t>Monitor do systemu kolejkowego</w:t>
            </w:r>
          </w:p>
          <w:p w14:paraId="0628416C" w14:textId="77777777" w:rsidR="00DF60AA" w:rsidRDefault="00DF60AA" w:rsidP="00DF60AA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2B1BAA3C" w14:textId="5F6B8B24" w:rsidR="00DF60AA" w:rsidRDefault="00DF60AA" w:rsidP="00DF60AA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732" w:type="dxa"/>
          </w:tcPr>
          <w:p w14:paraId="5F5E7AB0" w14:textId="4B31B622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</w:t>
            </w:r>
          </w:p>
        </w:tc>
        <w:tc>
          <w:tcPr>
            <w:tcW w:w="1683" w:type="dxa"/>
          </w:tcPr>
          <w:p w14:paraId="4695A94C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4" w:type="dxa"/>
          </w:tcPr>
          <w:p w14:paraId="768CB002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1" w:type="dxa"/>
            <w:tcBorders>
              <w:bottom w:val="single" w:sz="4" w:space="0" w:color="auto"/>
            </w:tcBorders>
          </w:tcPr>
          <w:p w14:paraId="0E49300B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69" w:type="dxa"/>
          </w:tcPr>
          <w:p w14:paraId="28C4DE74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C82407" w14:paraId="2988C897" w14:textId="77777777" w:rsidTr="00C82407">
        <w:tc>
          <w:tcPr>
            <w:tcW w:w="5219" w:type="dxa"/>
            <w:gridSpan w:val="4"/>
          </w:tcPr>
          <w:p w14:paraId="7375F820" w14:textId="3A558EFD" w:rsidR="00C82407" w:rsidRPr="009F1A48" w:rsidRDefault="00C82407" w:rsidP="00C82407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right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RAZEM</w:t>
            </w:r>
          </w:p>
        </w:tc>
        <w:tc>
          <w:tcPr>
            <w:tcW w:w="1804" w:type="dxa"/>
          </w:tcPr>
          <w:p w14:paraId="0FBCE029" w14:textId="77777777" w:rsidR="00C82407" w:rsidRDefault="00C82407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1" w:type="dxa"/>
            <w:tcBorders>
              <w:tl2br w:val="single" w:sz="4" w:space="0" w:color="auto"/>
              <w:tr2bl w:val="single" w:sz="4" w:space="0" w:color="auto"/>
            </w:tcBorders>
          </w:tcPr>
          <w:p w14:paraId="5BF0342C" w14:textId="77777777" w:rsidR="00C82407" w:rsidRPr="009F1A48" w:rsidRDefault="00C82407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69" w:type="dxa"/>
          </w:tcPr>
          <w:p w14:paraId="290E6D6D" w14:textId="77777777" w:rsidR="00C82407" w:rsidRDefault="00C82407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28DC3A94" w14:textId="77777777" w:rsidR="00DF60AA" w:rsidRDefault="00DF60AA" w:rsidP="00DF60AA">
      <w:pPr>
        <w:spacing w:after="160" w:line="259" w:lineRule="auto"/>
        <w:rPr>
          <w:rFonts w:ascii="Calibri" w:hAnsi="Calibri" w:cs="Calibri"/>
          <w:b/>
          <w:bCs/>
          <w:iCs/>
        </w:rPr>
      </w:pPr>
    </w:p>
    <w:p w14:paraId="23BFF5B7" w14:textId="77777777" w:rsidR="00DF60AA" w:rsidRPr="005C2DBE" w:rsidRDefault="00DF60AA" w:rsidP="00DF60AA">
      <w:pPr>
        <w:rPr>
          <w:rFonts w:ascii="Calibri" w:hAnsi="Calibri" w:cs="Calibri"/>
          <w:b/>
          <w:bCs/>
          <w:sz w:val="22"/>
          <w:szCs w:val="22"/>
        </w:rPr>
      </w:pPr>
      <w:r w:rsidRPr="005C2DBE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0674F4F3" w14:textId="77777777" w:rsidR="00DF60AA" w:rsidRDefault="00DF60AA" w:rsidP="00DF60AA">
      <w:p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że, </w:t>
      </w:r>
      <w:r>
        <w:rPr>
          <w:rFonts w:asciiTheme="minorHAnsi" w:hAnsiTheme="minorHAnsi"/>
          <w:sz w:val="22"/>
          <w:szCs w:val="22"/>
          <w:u w:val="single"/>
        </w:rPr>
        <w:t xml:space="preserve"> termin dostawy przedmiotu zamówienia wynosi  ………………….. tygodni od podpisania umowy</w:t>
      </w:r>
    </w:p>
    <w:p w14:paraId="3C63997E" w14:textId="77777777" w:rsidR="00DF60AA" w:rsidRDefault="00DF60AA" w:rsidP="00DF60AA">
      <w:pPr>
        <w:tabs>
          <w:tab w:val="left" w:pos="360"/>
        </w:tabs>
        <w:jc w:val="both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Cena oferty winna zawierać ostateczną, sumaryczną cenę obejmującą wszystkie koszty związane z realizacją przedmiotu zamówienia z uwzględnieniem między innymi: opłat i podatków, kosztów transportu, przygotowania, itp.</w:t>
      </w:r>
    </w:p>
    <w:p w14:paraId="54044D51" w14:textId="77777777" w:rsidR="00DF60AA" w:rsidRDefault="00DF60AA" w:rsidP="00DF60AA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080A5808" w14:textId="77777777" w:rsidR="00C82407" w:rsidRPr="00F91AB6" w:rsidRDefault="00C82407" w:rsidP="00DF60AA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4807DA4A" w14:textId="01C89BB6" w:rsidR="00DF60AA" w:rsidRPr="00C82407" w:rsidRDefault="00C82407" w:rsidP="00DF60AA">
      <w:pPr>
        <w:pStyle w:val="Akapitzlist"/>
        <w:tabs>
          <w:tab w:val="left" w:pos="360"/>
        </w:tabs>
        <w:suppressAutoHyphens/>
        <w:autoSpaceDE w:val="0"/>
        <w:spacing w:line="276" w:lineRule="auto"/>
        <w:ind w:left="284"/>
        <w:jc w:val="both"/>
        <w:rPr>
          <w:rFonts w:ascii="Calibri" w:hAnsi="Calibri" w:cs="Calibri"/>
          <w:b/>
          <w:sz w:val="24"/>
          <w:szCs w:val="24"/>
          <w:lang w:val="pl-PL"/>
        </w:rPr>
      </w:pPr>
      <w:r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1.5. </w:t>
      </w:r>
      <w:r w:rsidRPr="00C82407">
        <w:rPr>
          <w:rFonts w:ascii="Calibri" w:hAnsi="Calibri" w:cs="Calibri"/>
          <w:b/>
          <w:bCs/>
          <w:iCs/>
          <w:sz w:val="24"/>
          <w:szCs w:val="24"/>
        </w:rPr>
        <w:t xml:space="preserve">PAKIET </w:t>
      </w:r>
      <w:r w:rsidRPr="00C82407">
        <w:rPr>
          <w:rFonts w:ascii="Calibri" w:hAnsi="Calibri" w:cs="Calibri"/>
          <w:b/>
          <w:bCs/>
          <w:iCs/>
          <w:sz w:val="24"/>
          <w:szCs w:val="24"/>
          <w:lang w:val="pl-PL"/>
        </w:rPr>
        <w:t xml:space="preserve">V </w:t>
      </w:r>
      <w:r w:rsidRPr="00C82407">
        <w:rPr>
          <w:rFonts w:ascii="Calibri" w:hAnsi="Calibri" w:cs="Calibri"/>
          <w:b/>
          <w:sz w:val="24"/>
          <w:szCs w:val="24"/>
          <w:lang w:val="pl-PL"/>
        </w:rPr>
        <w:t>– DOSTAWA OPROGRAMOWANIA POCZTOWEGO - WYPEŁNIĆ JEŻELI DOTYCZY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481"/>
        <w:gridCol w:w="2323"/>
        <w:gridCol w:w="732"/>
        <w:gridCol w:w="1683"/>
        <w:gridCol w:w="1804"/>
        <w:gridCol w:w="971"/>
        <w:gridCol w:w="1669"/>
      </w:tblGrid>
      <w:tr w:rsidR="00DF60AA" w14:paraId="64E27A99" w14:textId="77777777" w:rsidTr="00DF60AA">
        <w:tc>
          <w:tcPr>
            <w:tcW w:w="481" w:type="dxa"/>
          </w:tcPr>
          <w:p w14:paraId="704E3274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l.p.</w:t>
            </w:r>
          </w:p>
        </w:tc>
        <w:tc>
          <w:tcPr>
            <w:tcW w:w="2323" w:type="dxa"/>
          </w:tcPr>
          <w:p w14:paraId="02F289B9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Asortyment</w:t>
            </w:r>
          </w:p>
        </w:tc>
        <w:tc>
          <w:tcPr>
            <w:tcW w:w="732" w:type="dxa"/>
          </w:tcPr>
          <w:p w14:paraId="2D9A422B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Ilość</w:t>
            </w:r>
          </w:p>
          <w:p w14:paraId="11E93BCD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83" w:type="dxa"/>
          </w:tcPr>
          <w:p w14:paraId="3BA7D93A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Cena jednostkowa netto </w:t>
            </w:r>
          </w:p>
        </w:tc>
        <w:tc>
          <w:tcPr>
            <w:tcW w:w="1804" w:type="dxa"/>
          </w:tcPr>
          <w:p w14:paraId="314550ED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netto</w:t>
            </w:r>
          </w:p>
        </w:tc>
        <w:tc>
          <w:tcPr>
            <w:tcW w:w="971" w:type="dxa"/>
          </w:tcPr>
          <w:p w14:paraId="4B3E592E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VAT (%)</w:t>
            </w:r>
          </w:p>
        </w:tc>
        <w:tc>
          <w:tcPr>
            <w:tcW w:w="1669" w:type="dxa"/>
          </w:tcPr>
          <w:p w14:paraId="31F025AF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Wartość całkowita brutto</w:t>
            </w:r>
          </w:p>
        </w:tc>
      </w:tr>
      <w:tr w:rsidR="00DF60AA" w14:paraId="217F0440" w14:textId="77777777" w:rsidTr="00DF60AA">
        <w:tc>
          <w:tcPr>
            <w:tcW w:w="481" w:type="dxa"/>
          </w:tcPr>
          <w:p w14:paraId="5F86191F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2323" w:type="dxa"/>
          </w:tcPr>
          <w:p w14:paraId="367E966D" w14:textId="03157E01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t xml:space="preserve">Exchange SE </w:t>
            </w:r>
            <w:r>
              <w:rPr>
                <w:rFonts w:ascii="Calibri" w:hAnsi="Calibri" w:cs="Calibri"/>
                <w:b/>
                <w:lang w:val="pl-PL"/>
              </w:rPr>
              <w:t>Nazwa…………………………..</w:t>
            </w:r>
          </w:p>
          <w:p w14:paraId="315D971C" w14:textId="3BC5D4EC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 xml:space="preserve">Typ/model……………………. </w:t>
            </w:r>
          </w:p>
        </w:tc>
        <w:tc>
          <w:tcPr>
            <w:tcW w:w="732" w:type="dxa"/>
          </w:tcPr>
          <w:p w14:paraId="6E7AD9E5" w14:textId="233309F0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</w:p>
        </w:tc>
        <w:tc>
          <w:tcPr>
            <w:tcW w:w="1683" w:type="dxa"/>
          </w:tcPr>
          <w:p w14:paraId="7A062664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center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804" w:type="dxa"/>
          </w:tcPr>
          <w:p w14:paraId="58FBC270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971" w:type="dxa"/>
          </w:tcPr>
          <w:p w14:paraId="4D5F231F" w14:textId="77777777" w:rsidR="00DF60AA" w:rsidRPr="009F1A48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  <w:lang w:val="pl-PL"/>
              </w:rPr>
            </w:pPr>
          </w:p>
        </w:tc>
        <w:tc>
          <w:tcPr>
            <w:tcW w:w="1669" w:type="dxa"/>
          </w:tcPr>
          <w:p w14:paraId="55D32D55" w14:textId="77777777" w:rsidR="00DF60AA" w:rsidRDefault="00DF60AA" w:rsidP="008758A5">
            <w:pPr>
              <w:pStyle w:val="Akapitzlist"/>
              <w:tabs>
                <w:tab w:val="left" w:pos="360"/>
              </w:tabs>
              <w:suppressAutoHyphens/>
              <w:autoSpaceDE w:val="0"/>
              <w:spacing w:line="276" w:lineRule="auto"/>
              <w:ind w:left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14:paraId="1BD4727A" w14:textId="77777777" w:rsidR="00DF60AA" w:rsidRDefault="00DF60AA" w:rsidP="00DF60AA">
      <w:pPr>
        <w:spacing w:after="160" w:line="259" w:lineRule="auto"/>
        <w:rPr>
          <w:rFonts w:ascii="Calibri" w:hAnsi="Calibri" w:cs="Calibri"/>
          <w:b/>
          <w:bCs/>
          <w:iCs/>
        </w:rPr>
      </w:pPr>
    </w:p>
    <w:p w14:paraId="40386858" w14:textId="77777777" w:rsidR="00DF60AA" w:rsidRPr="005C2DBE" w:rsidRDefault="00DF60AA" w:rsidP="00DF60AA">
      <w:pPr>
        <w:rPr>
          <w:rFonts w:ascii="Calibri" w:hAnsi="Calibri" w:cs="Calibri"/>
          <w:b/>
          <w:bCs/>
          <w:sz w:val="22"/>
          <w:szCs w:val="22"/>
        </w:rPr>
      </w:pPr>
      <w:r w:rsidRPr="005C2DBE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79D22653" w14:textId="77777777" w:rsidR="00DF60AA" w:rsidRDefault="00DF60AA" w:rsidP="00DF60AA">
      <w:p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że, </w:t>
      </w:r>
      <w:r>
        <w:rPr>
          <w:rFonts w:asciiTheme="minorHAnsi" w:hAnsiTheme="minorHAnsi"/>
          <w:sz w:val="22"/>
          <w:szCs w:val="22"/>
          <w:u w:val="single"/>
        </w:rPr>
        <w:t xml:space="preserve"> termin dostawy przedmiotu zamówienia wynosi  ………………….. tygodni od podpisania umowy</w:t>
      </w:r>
    </w:p>
    <w:p w14:paraId="0E153F7B" w14:textId="77777777" w:rsidR="00DF60AA" w:rsidRDefault="00DF60AA" w:rsidP="00DF60AA">
      <w:pPr>
        <w:spacing w:after="160" w:line="259" w:lineRule="auto"/>
        <w:rPr>
          <w:rFonts w:ascii="Calibri" w:hAnsi="Calibri" w:cs="Calibri"/>
          <w:b/>
          <w:bCs/>
          <w:iCs/>
        </w:rPr>
      </w:pPr>
    </w:p>
    <w:p w14:paraId="603118F0" w14:textId="77777777" w:rsidR="00DF60AA" w:rsidRDefault="00DF60AA" w:rsidP="00DF60AA">
      <w:pPr>
        <w:tabs>
          <w:tab w:val="left" w:pos="360"/>
        </w:tabs>
        <w:jc w:val="both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Cena oferty winna zawierać ostateczną, sumaryczną cenę obejmującą wszystkie koszty związane z realizacją przedmiotu zamówienia z uwzględnieniem między innymi: opłat i podatków, kosztów transportu, przygotowania, itp.</w:t>
      </w:r>
    </w:p>
    <w:p w14:paraId="5696A56C" w14:textId="77777777" w:rsidR="00DF60AA" w:rsidRPr="00F91AB6" w:rsidRDefault="00DF60AA" w:rsidP="00DF60AA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5BAA64CF" w14:textId="77777777" w:rsidR="00DF60AA" w:rsidRPr="00F91AB6" w:rsidRDefault="00DF60AA" w:rsidP="0077099C">
      <w:pPr>
        <w:tabs>
          <w:tab w:val="left" w:pos="360"/>
        </w:tabs>
        <w:jc w:val="both"/>
        <w:rPr>
          <w:rFonts w:ascii="Calibri" w:hAnsi="Calibri" w:cs="Calibri"/>
          <w:i/>
        </w:rPr>
      </w:pPr>
    </w:p>
    <w:p w14:paraId="7CC2CBFA" w14:textId="022B825A" w:rsidR="00321598" w:rsidRPr="00F91AB6" w:rsidRDefault="00321598" w:rsidP="00307517">
      <w:pPr>
        <w:pStyle w:val="Akapitzlist"/>
        <w:numPr>
          <w:ilvl w:val="0"/>
          <w:numId w:val="4"/>
        </w:numPr>
        <w:tabs>
          <w:tab w:val="clear" w:pos="0"/>
          <w:tab w:val="num" w:pos="426"/>
          <w:tab w:val="left" w:pos="1134"/>
        </w:tabs>
        <w:ind w:left="142" w:hanging="11"/>
        <w:rPr>
          <w:rFonts w:ascii="Calibri" w:hAnsi="Calibri" w:cs="Calibri"/>
          <w:b/>
          <w:bCs/>
          <w:iCs/>
        </w:rPr>
      </w:pPr>
      <w:r w:rsidRPr="00F91AB6">
        <w:rPr>
          <w:rFonts w:ascii="Calibri" w:hAnsi="Calibri" w:cs="Calibri"/>
          <w:color w:val="000000"/>
        </w:rPr>
        <w:t>Oświadczamy, że:</w:t>
      </w:r>
    </w:p>
    <w:p w14:paraId="58181DAB" w14:textId="77777777" w:rsidR="00321598" w:rsidRPr="00F91AB6" w:rsidRDefault="00321598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  <w:color w:val="000000"/>
        </w:rPr>
      </w:pPr>
      <w:r w:rsidRPr="00F91AB6">
        <w:rPr>
          <w:rFonts w:ascii="Calibri" w:hAnsi="Calibri" w:cs="Calibri"/>
          <w:color w:val="000000"/>
        </w:rPr>
        <w:t>akceptujemy termin re</w:t>
      </w:r>
      <w:r w:rsidRPr="00F91AB6">
        <w:rPr>
          <w:rFonts w:ascii="Calibri" w:hAnsi="Calibri" w:cs="Calibri"/>
        </w:rPr>
        <w:t>alizacji przedmiotu umowy.</w:t>
      </w:r>
    </w:p>
    <w:p w14:paraId="30372009" w14:textId="46E0EB25" w:rsidR="00321598" w:rsidRPr="00F91AB6" w:rsidRDefault="00321598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</w:rPr>
      </w:pPr>
      <w:r w:rsidRPr="00F91AB6">
        <w:rPr>
          <w:rFonts w:ascii="Calibri" w:hAnsi="Calibri" w:cs="Calibri"/>
        </w:rPr>
        <w:t>zapoznaliśmy się ze specyfikacją warunków zamówienia i nie wnosimy do niej zastrzeżeń oraz zdobyliśmy konieczne informacje do przygotowania oferty.</w:t>
      </w:r>
    </w:p>
    <w:p w14:paraId="39D8A7E8" w14:textId="29937EBE" w:rsidR="00133803" w:rsidRPr="00F91AB6" w:rsidRDefault="00133803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</w:rPr>
      </w:pPr>
      <w:r w:rsidRPr="00F91AB6">
        <w:rPr>
          <w:rFonts w:ascii="Calibri" w:hAnsi="Calibri" w:cs="Calibri"/>
        </w:rPr>
        <w:t xml:space="preserve">jesteśmy związani niniejszą ofertą </w:t>
      </w:r>
      <w:r w:rsidR="00A23B4B">
        <w:rPr>
          <w:rFonts w:ascii="Calibri" w:hAnsi="Calibri" w:cs="Calibri"/>
          <w:lang w:val="pl-PL"/>
        </w:rPr>
        <w:t>od</w:t>
      </w:r>
      <w:r w:rsidRPr="00F91AB6">
        <w:rPr>
          <w:rFonts w:ascii="Calibri" w:hAnsi="Calibri" w:cs="Calibri"/>
        </w:rPr>
        <w:t xml:space="preserve"> dnia upływu terminu składania oferty</w:t>
      </w:r>
      <w:r w:rsidR="00DA5668" w:rsidRPr="00F91AB6">
        <w:rPr>
          <w:rFonts w:ascii="Calibri" w:hAnsi="Calibri" w:cs="Calibri"/>
          <w:lang w:val="pl-PL"/>
        </w:rPr>
        <w:t>, wskazanego w SWZ</w:t>
      </w:r>
      <w:r w:rsidRPr="00F91AB6">
        <w:rPr>
          <w:rFonts w:ascii="Calibri" w:hAnsi="Calibri" w:cs="Calibri"/>
          <w:lang w:val="pl-PL"/>
        </w:rPr>
        <w:t>.</w:t>
      </w:r>
    </w:p>
    <w:p w14:paraId="3EE113BD" w14:textId="77777777" w:rsidR="00133803" w:rsidRPr="00F91AB6" w:rsidRDefault="00133803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</w:rPr>
      </w:pPr>
      <w:r w:rsidRPr="00F91AB6">
        <w:rPr>
          <w:rFonts w:ascii="Calibri" w:hAnsi="Calibri" w:cs="Calibri"/>
        </w:rPr>
        <w:t>w przypadku wyboru naszej oferty jako najkorzystniejszej zobowiązujemy się do podpisania umowy na warunkach określonych w projektowanych postanowieniach umowy;</w:t>
      </w:r>
    </w:p>
    <w:p w14:paraId="2384F614" w14:textId="22865824" w:rsidR="00133803" w:rsidRPr="00F91AB6" w:rsidRDefault="00133803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</w:rPr>
      </w:pPr>
      <w:r w:rsidRPr="00F91AB6">
        <w:rPr>
          <w:rFonts w:ascii="Calibri" w:hAnsi="Calibri" w:cs="Calibri"/>
        </w:rPr>
        <w:t>wypełniliśmy obowiązki informacyjne przewidziane w art. 13 lub art. 14 RODO</w:t>
      </w:r>
      <w:r w:rsidRPr="00F91AB6">
        <w:rPr>
          <w:rFonts w:ascii="Calibri" w:hAnsi="Calibri" w:cs="Calibri"/>
          <w:vertAlign w:val="superscript"/>
        </w:rPr>
        <w:footnoteReference w:id="1"/>
      </w:r>
      <w:r w:rsidR="00AB2829" w:rsidRPr="00F91AB6">
        <w:rPr>
          <w:rFonts w:ascii="Calibri" w:hAnsi="Calibri" w:cs="Calibri"/>
        </w:rPr>
        <w:t xml:space="preserve"> </w:t>
      </w:r>
      <w:r w:rsidRPr="00F91AB6">
        <w:rPr>
          <w:rFonts w:ascii="Calibri" w:hAnsi="Calibri" w:cs="Calibri"/>
        </w:rPr>
        <w:t>wobec osób fizycznych, od których dane osobowe bezpośrednio lub pośrednio pozyskaliśmy w celu ubiegania się o udzielenie zamówienia publicznego w niniejszym postępowaniu</w:t>
      </w:r>
    </w:p>
    <w:p w14:paraId="4DD4B6DC" w14:textId="26FAA7B7" w:rsidR="00321598" w:rsidRPr="00775D3C" w:rsidRDefault="00321598" w:rsidP="00307517">
      <w:pPr>
        <w:pStyle w:val="Akapitzlist"/>
        <w:numPr>
          <w:ilvl w:val="0"/>
          <w:numId w:val="5"/>
        </w:numPr>
        <w:suppressAutoHyphens/>
        <w:autoSpaceDE w:val="0"/>
        <w:rPr>
          <w:rFonts w:ascii="Calibri" w:hAnsi="Calibri" w:cs="Calibri"/>
          <w:b/>
          <w:color w:val="000000"/>
        </w:rPr>
      </w:pPr>
      <w:r w:rsidRPr="00F91AB6">
        <w:rPr>
          <w:rFonts w:ascii="Calibri" w:hAnsi="Calibri" w:cs="Calibri"/>
          <w:b/>
        </w:rPr>
        <w:t xml:space="preserve">przedmiot zamówienia spełnia wymagania określone w SWZ, zgodnie z </w:t>
      </w:r>
      <w:r w:rsidRPr="00F91AB6">
        <w:rPr>
          <w:rFonts w:ascii="Calibri" w:hAnsi="Calibri" w:cs="Calibri"/>
          <w:b/>
          <w:i/>
        </w:rPr>
        <w:t>Opis</w:t>
      </w:r>
      <w:r w:rsidR="00EA3795" w:rsidRPr="00F91AB6">
        <w:rPr>
          <w:rFonts w:ascii="Calibri" w:hAnsi="Calibri" w:cs="Calibri"/>
          <w:b/>
          <w:i/>
          <w:lang w:val="pl-PL"/>
        </w:rPr>
        <w:t>em</w:t>
      </w:r>
      <w:r w:rsidRPr="00F91AB6">
        <w:rPr>
          <w:rFonts w:ascii="Calibri" w:hAnsi="Calibri" w:cs="Calibri"/>
          <w:b/>
          <w:i/>
        </w:rPr>
        <w:t xml:space="preserve"> Przedmiotu Zamówienia – załącznik nr</w:t>
      </w:r>
      <w:r w:rsidR="008A43A1" w:rsidRPr="00F91AB6">
        <w:rPr>
          <w:rFonts w:ascii="Calibri" w:hAnsi="Calibri" w:cs="Calibri"/>
          <w:b/>
          <w:i/>
          <w:lang w:val="pl-PL"/>
        </w:rPr>
        <w:t xml:space="preserve"> </w:t>
      </w:r>
      <w:r w:rsidR="00775D3C">
        <w:rPr>
          <w:rFonts w:ascii="Calibri" w:hAnsi="Calibri" w:cs="Calibri"/>
          <w:b/>
          <w:i/>
          <w:lang w:val="pl-PL"/>
        </w:rPr>
        <w:t xml:space="preserve">………………………. do SWZ (należy wpisać właściwe </w:t>
      </w:r>
      <w:r w:rsidR="008A43A1" w:rsidRPr="00F91AB6">
        <w:rPr>
          <w:rFonts w:ascii="Calibri" w:hAnsi="Calibri" w:cs="Calibri"/>
          <w:b/>
          <w:i/>
          <w:lang w:val="pl-PL"/>
        </w:rPr>
        <w:t>5</w:t>
      </w:r>
      <w:r w:rsidR="004816D9">
        <w:rPr>
          <w:rFonts w:ascii="Calibri" w:hAnsi="Calibri" w:cs="Calibri"/>
          <w:b/>
          <w:i/>
          <w:lang w:val="pl-PL"/>
        </w:rPr>
        <w:t>, 5A</w:t>
      </w:r>
      <w:r w:rsidR="00DF60AA">
        <w:rPr>
          <w:rFonts w:ascii="Calibri" w:hAnsi="Calibri" w:cs="Calibri"/>
          <w:b/>
          <w:i/>
          <w:lang w:val="pl-PL"/>
        </w:rPr>
        <w:t>, 5B, 5C</w:t>
      </w:r>
      <w:r w:rsidR="004816D9">
        <w:rPr>
          <w:rFonts w:ascii="Calibri" w:hAnsi="Calibri" w:cs="Calibri"/>
          <w:b/>
          <w:i/>
          <w:lang w:val="pl-PL"/>
        </w:rPr>
        <w:t xml:space="preserve"> lub 5</w:t>
      </w:r>
      <w:r w:rsidR="00DF60AA">
        <w:rPr>
          <w:rFonts w:ascii="Calibri" w:hAnsi="Calibri" w:cs="Calibri"/>
          <w:b/>
          <w:i/>
          <w:lang w:val="pl-PL"/>
        </w:rPr>
        <w:t>D – w zależności od pakietu na który składana jest oferta</w:t>
      </w:r>
      <w:r w:rsidR="00775D3C">
        <w:rPr>
          <w:rFonts w:ascii="Calibri" w:hAnsi="Calibri" w:cs="Calibri"/>
          <w:b/>
          <w:i/>
          <w:lang w:val="pl-PL"/>
        </w:rPr>
        <w:t>)</w:t>
      </w:r>
      <w:r w:rsidRPr="00F91AB6">
        <w:rPr>
          <w:rFonts w:ascii="Calibri" w:hAnsi="Calibri" w:cs="Calibri"/>
          <w:b/>
          <w:i/>
        </w:rPr>
        <w:t>.</w:t>
      </w:r>
      <w:r w:rsidRPr="00F91AB6">
        <w:rPr>
          <w:rFonts w:ascii="Calibri" w:hAnsi="Calibri" w:cs="Calibri"/>
          <w:b/>
        </w:rPr>
        <w:t xml:space="preserve"> </w:t>
      </w:r>
    </w:p>
    <w:p w14:paraId="791E9757" w14:textId="77777777" w:rsidR="00775D3C" w:rsidRPr="00F91AB6" w:rsidRDefault="00775D3C" w:rsidP="00775D3C">
      <w:pPr>
        <w:pStyle w:val="Akapitzlist"/>
        <w:suppressAutoHyphens/>
        <w:autoSpaceDE w:val="0"/>
        <w:ind w:left="720"/>
        <w:rPr>
          <w:rFonts w:ascii="Calibri" w:hAnsi="Calibri" w:cs="Calibri"/>
          <w:b/>
          <w:color w:val="000000"/>
        </w:rPr>
      </w:pPr>
    </w:p>
    <w:p w14:paraId="5EA417BE" w14:textId="52C0AED2" w:rsidR="006A2A4C" w:rsidRPr="006A2A4C" w:rsidRDefault="006A2A4C" w:rsidP="00307517">
      <w:pPr>
        <w:pStyle w:val="Akapitzlist"/>
        <w:numPr>
          <w:ilvl w:val="0"/>
          <w:numId w:val="4"/>
        </w:numPr>
        <w:tabs>
          <w:tab w:val="clear" w:pos="0"/>
        </w:tabs>
        <w:autoSpaceDE w:val="0"/>
        <w:autoSpaceDN w:val="0"/>
        <w:spacing w:line="276" w:lineRule="auto"/>
        <w:ind w:left="567" w:hanging="567"/>
        <w:jc w:val="both"/>
        <w:rPr>
          <w:rFonts w:ascii="Calibri" w:hAnsi="Calibri" w:cs="Calibri"/>
          <w:b/>
        </w:rPr>
      </w:pPr>
      <w:r w:rsidRPr="006A2A4C">
        <w:rPr>
          <w:rFonts w:ascii="Calibri" w:hAnsi="Calibri" w:cs="Calibri"/>
          <w:bCs/>
        </w:rPr>
        <w:t>Oświadczamy, że przedmiot zamówienia</w:t>
      </w:r>
      <w:r w:rsidRPr="006A2A4C">
        <w:rPr>
          <w:rFonts w:ascii="Calibri" w:hAnsi="Calibri" w:cs="Calibri"/>
          <w:bCs/>
          <w:i/>
        </w:rPr>
        <w:t xml:space="preserve"> </w:t>
      </w:r>
      <w:r w:rsidRPr="006A2A4C">
        <w:rPr>
          <w:rFonts w:ascii="Calibri" w:hAnsi="Calibri" w:cs="Calibri"/>
          <w:bCs/>
        </w:rPr>
        <w:t>zamierzamy wykonać</w:t>
      </w:r>
      <w:r w:rsidRPr="006A2A4C">
        <w:rPr>
          <w:rFonts w:ascii="Calibri" w:hAnsi="Calibri" w:cs="Calibri"/>
          <w:b/>
        </w:rPr>
        <w:t xml:space="preserve"> samodzielnie* – przy udziale podwykonawców*</w:t>
      </w:r>
    </w:p>
    <w:p w14:paraId="582FAC4A" w14:textId="77777777" w:rsidR="006A2A4C" w:rsidRPr="00D147D7" w:rsidRDefault="006A2A4C" w:rsidP="006A2A4C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</w:rPr>
      </w:pPr>
      <w:r w:rsidRPr="00D147D7">
        <w:rPr>
          <w:rFonts w:ascii="Calibri" w:eastAsia="HG Mincho Light J" w:hAnsi="Calibri" w:cs="Calibri"/>
          <w:bCs/>
          <w:i/>
        </w:rPr>
        <w:t>(*niepotrzebne skreślić)</w:t>
      </w:r>
    </w:p>
    <w:p w14:paraId="37F16BAC" w14:textId="77777777" w:rsidR="006A2A4C" w:rsidRPr="00D147D7" w:rsidRDefault="006A2A4C" w:rsidP="006A2A4C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</w:rPr>
      </w:pPr>
      <w:r w:rsidRPr="00D147D7">
        <w:rPr>
          <w:rFonts w:ascii="Calibri" w:eastAsia="HG Mincho Light J" w:hAnsi="Calibri" w:cs="Calibri"/>
          <w:bCs/>
          <w:i/>
          <w:iCs/>
        </w:rPr>
        <w:t>Wypełnić poniższą tabelę w przypadku wykonania zamówienia przez podwykonawców.</w:t>
      </w:r>
    </w:p>
    <w:tbl>
      <w:tblPr>
        <w:tblW w:w="8646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8079"/>
      </w:tblGrid>
      <w:tr w:rsidR="006A2A4C" w:rsidRPr="00D147D7" w14:paraId="5E00B991" w14:textId="77777777" w:rsidTr="006A2C58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14:paraId="43BC88B1" w14:textId="77777777" w:rsidR="006A2A4C" w:rsidRPr="00D147D7" w:rsidRDefault="006A2A4C" w:rsidP="006A2C58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</w:rPr>
            </w:pPr>
            <w:r w:rsidRPr="00D147D7">
              <w:rPr>
                <w:rFonts w:ascii="Calibri" w:eastAsia="HG Mincho Light J" w:hAnsi="Calibri" w:cs="Calibri"/>
                <w:b/>
                <w:bCs/>
              </w:rPr>
              <w:lastRenderedPageBreak/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14:paraId="32D4B4A9" w14:textId="77777777" w:rsidR="006A2A4C" w:rsidRPr="00D147D7" w:rsidRDefault="006A2A4C" w:rsidP="006A2C58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</w:rPr>
            </w:pPr>
            <w:r w:rsidRPr="00D147D7">
              <w:rPr>
                <w:rFonts w:ascii="Calibri" w:eastAsia="HG Mincho Light J" w:hAnsi="Calibri" w:cs="Calibri"/>
                <w:b/>
                <w:bCs/>
              </w:rPr>
              <w:t xml:space="preserve">Część zamówienia, których wykonanie Wykonawca </w:t>
            </w:r>
          </w:p>
          <w:p w14:paraId="25238060" w14:textId="77777777" w:rsidR="006A2A4C" w:rsidRPr="00D147D7" w:rsidRDefault="006A2A4C" w:rsidP="006A2C58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</w:rPr>
            </w:pPr>
            <w:r w:rsidRPr="00D147D7">
              <w:rPr>
                <w:rFonts w:ascii="Calibri" w:eastAsia="HG Mincho Light J" w:hAnsi="Calibri" w:cs="Calibri"/>
                <w:b/>
                <w:bCs/>
              </w:rPr>
              <w:t>zamierza powierzyć podwykonawcom</w:t>
            </w:r>
          </w:p>
        </w:tc>
      </w:tr>
      <w:tr w:rsidR="006A2A4C" w:rsidRPr="00D147D7" w14:paraId="53EFBAA8" w14:textId="77777777" w:rsidTr="006A2C58">
        <w:trPr>
          <w:cantSplit/>
          <w:trHeight w:val="170"/>
        </w:trPr>
        <w:tc>
          <w:tcPr>
            <w:tcW w:w="567" w:type="dxa"/>
            <w:vAlign w:val="center"/>
          </w:tcPr>
          <w:p w14:paraId="5CDBCF95" w14:textId="77777777" w:rsidR="006A2A4C" w:rsidRPr="00D147D7" w:rsidRDefault="006A2A4C" w:rsidP="006A2C58">
            <w:pPr>
              <w:jc w:val="center"/>
              <w:rPr>
                <w:rFonts w:ascii="Calibri" w:eastAsia="HG Mincho Light J" w:hAnsi="Calibri" w:cs="Calibri"/>
                <w:b/>
                <w:bCs/>
              </w:rPr>
            </w:pPr>
          </w:p>
        </w:tc>
        <w:tc>
          <w:tcPr>
            <w:tcW w:w="8079" w:type="dxa"/>
            <w:vAlign w:val="center"/>
          </w:tcPr>
          <w:p w14:paraId="77B77426" w14:textId="77777777" w:rsidR="006A2A4C" w:rsidRPr="00D147D7" w:rsidRDefault="006A2A4C" w:rsidP="006A2C58">
            <w:pPr>
              <w:jc w:val="center"/>
              <w:rPr>
                <w:rFonts w:ascii="Calibri" w:eastAsia="HG Mincho Light J" w:hAnsi="Calibri" w:cs="Calibri"/>
                <w:b/>
                <w:bCs/>
              </w:rPr>
            </w:pPr>
          </w:p>
        </w:tc>
      </w:tr>
      <w:tr w:rsidR="006A2A4C" w:rsidRPr="00D147D7" w14:paraId="7D727368" w14:textId="77777777" w:rsidTr="006A2C58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14:paraId="2ED8ABC1" w14:textId="77777777" w:rsidR="006A2A4C" w:rsidRPr="00D147D7" w:rsidRDefault="006A2A4C" w:rsidP="006A2C58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</w:rPr>
            </w:pPr>
            <w:r w:rsidRPr="00D147D7">
              <w:rPr>
                <w:rFonts w:ascii="Calibri" w:eastAsia="HG Mincho Light J" w:hAnsi="Calibri" w:cs="Calibri"/>
                <w:b/>
                <w:bCs/>
              </w:rPr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14:paraId="4941D418" w14:textId="77777777" w:rsidR="006A2A4C" w:rsidRPr="00D147D7" w:rsidRDefault="006A2A4C" w:rsidP="006A2C58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</w:rPr>
            </w:pPr>
            <w:r w:rsidRPr="00D147D7">
              <w:rPr>
                <w:rFonts w:ascii="Calibri" w:eastAsia="HG Mincho Light J" w:hAnsi="Calibri" w:cs="Calibri"/>
                <w:b/>
                <w:bCs/>
              </w:rPr>
              <w:t>Nazwy ewentualnych podwykonawców, jeżeli są już znani</w:t>
            </w:r>
          </w:p>
        </w:tc>
      </w:tr>
      <w:tr w:rsidR="006A2A4C" w:rsidRPr="00D147D7" w14:paraId="17611BE1" w14:textId="77777777" w:rsidTr="006A2C58">
        <w:trPr>
          <w:cantSplit/>
          <w:trHeight w:val="170"/>
        </w:trPr>
        <w:tc>
          <w:tcPr>
            <w:tcW w:w="567" w:type="dxa"/>
            <w:vAlign w:val="center"/>
          </w:tcPr>
          <w:p w14:paraId="2AC2630E" w14:textId="77777777" w:rsidR="006A2A4C" w:rsidRPr="00D147D7" w:rsidRDefault="006A2A4C" w:rsidP="006A2C58">
            <w:pPr>
              <w:jc w:val="center"/>
              <w:rPr>
                <w:rFonts w:ascii="Calibri" w:eastAsia="HG Mincho Light J" w:hAnsi="Calibri" w:cs="Calibri"/>
                <w:b/>
                <w:bCs/>
              </w:rPr>
            </w:pPr>
          </w:p>
        </w:tc>
        <w:tc>
          <w:tcPr>
            <w:tcW w:w="8079" w:type="dxa"/>
            <w:vAlign w:val="center"/>
          </w:tcPr>
          <w:p w14:paraId="7E5ED6BD" w14:textId="77777777" w:rsidR="006A2A4C" w:rsidRPr="00D147D7" w:rsidRDefault="006A2A4C" w:rsidP="006A2C58">
            <w:pPr>
              <w:suppressLineNumbers/>
              <w:snapToGrid w:val="0"/>
              <w:rPr>
                <w:rFonts w:ascii="Calibri" w:eastAsia="HG Mincho Light J" w:hAnsi="Calibri" w:cs="Calibri"/>
                <w:b/>
                <w:bCs/>
              </w:rPr>
            </w:pPr>
          </w:p>
        </w:tc>
      </w:tr>
    </w:tbl>
    <w:p w14:paraId="03774D1A" w14:textId="77777777" w:rsidR="006A2A4C" w:rsidRPr="00D147D7" w:rsidRDefault="006A2A4C" w:rsidP="006A2A4C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 w:rsidRPr="00D147D7"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 w:rsidRPr="00D147D7"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12D58111" w14:textId="77777777" w:rsidR="006A2A4C" w:rsidRDefault="006A2A4C" w:rsidP="006A2A4C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23C51982" w14:textId="77777777" w:rsidR="006A2A4C" w:rsidRDefault="006A2A4C" w:rsidP="00307517">
      <w:pPr>
        <w:pStyle w:val="Zwykytekst1"/>
        <w:numPr>
          <w:ilvl w:val="0"/>
          <w:numId w:val="4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5B7049C5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11450420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7DCAF795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5554699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6E891A58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11239931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1CC48EB1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89781727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3BA2E55B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10866911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7345B1B7" w14:textId="77777777" w:rsidR="006A2A4C" w:rsidRDefault="00466175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sdt>
        <w:sdtPr>
          <w:id w:val="-1161511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53BFBBA1" w14:textId="77777777" w:rsidR="006A2A4C" w:rsidRDefault="006A2A4C" w:rsidP="006A2A4C">
      <w:pPr>
        <w:tabs>
          <w:tab w:val="left" w:pos="360"/>
        </w:tabs>
        <w:ind w:left="284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7D8DFCF5" w14:textId="77777777" w:rsidR="006A2A4C" w:rsidRDefault="006A2A4C" w:rsidP="006A2A4C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 w:rsidRPr="00BF7D5B">
        <w:rPr>
          <w:rFonts w:ascii="Arial" w:hAnsi="Arial" w:cs="Arial"/>
          <w:sz w:val="16"/>
          <w:szCs w:val="16"/>
        </w:rPr>
        <w:t xml:space="preserve">Zgodnie z art. </w:t>
      </w:r>
      <w:r>
        <w:rPr>
          <w:rFonts w:ascii="Arial" w:hAnsi="Arial" w:cs="Arial"/>
          <w:sz w:val="16"/>
          <w:szCs w:val="16"/>
        </w:rPr>
        <w:t xml:space="preserve">7 ust. 1 </w:t>
      </w:r>
      <w:r w:rsidRPr="00BF7D5B">
        <w:rPr>
          <w:rFonts w:ascii="Arial" w:hAnsi="Arial" w:cs="Arial"/>
          <w:sz w:val="16"/>
          <w:szCs w:val="16"/>
        </w:rPr>
        <w:t xml:space="preserve">ustawy </w:t>
      </w:r>
      <w:r>
        <w:rPr>
          <w:rFonts w:ascii="Arial" w:hAnsi="Arial" w:cs="Arial"/>
          <w:sz w:val="16"/>
          <w:szCs w:val="16"/>
        </w:rPr>
        <w:t>z dnia 6 marca 2018 r. – Prawo przedsiębiorców,</w:t>
      </w:r>
      <w:r w:rsidRPr="00BF7D5B">
        <w:rPr>
          <w:rFonts w:ascii="Arial" w:hAnsi="Arial" w:cs="Arial"/>
          <w:sz w:val="16"/>
          <w:szCs w:val="16"/>
        </w:rPr>
        <w:t xml:space="preserve"> </w:t>
      </w:r>
      <w:r w:rsidRPr="00657E51">
        <w:rPr>
          <w:rFonts w:ascii="Arial" w:hAnsi="Arial" w:cs="Arial"/>
          <w:sz w:val="16"/>
          <w:szCs w:val="16"/>
        </w:rPr>
        <w:t xml:space="preserve">za </w:t>
      </w:r>
      <w:r w:rsidRPr="00F2419A">
        <w:rPr>
          <w:rFonts w:ascii="Arial" w:hAnsi="Arial" w:cs="Arial"/>
          <w:sz w:val="16"/>
          <w:szCs w:val="16"/>
          <w:u w:val="single"/>
        </w:rPr>
        <w:t>mikroprzedsiębiorcę</w:t>
      </w:r>
      <w:r w:rsidRPr="00F2419A">
        <w:rPr>
          <w:rFonts w:ascii="Arial" w:hAnsi="Arial" w:cs="Arial"/>
          <w:sz w:val="16"/>
          <w:szCs w:val="16"/>
        </w:rPr>
        <w:t xml:space="preserve"> </w:t>
      </w:r>
      <w:r w:rsidRPr="00BF7D5B">
        <w:rPr>
          <w:rFonts w:ascii="Arial" w:hAnsi="Arial" w:cs="Arial"/>
          <w:sz w:val="16"/>
          <w:szCs w:val="16"/>
        </w:rPr>
        <w:t xml:space="preserve">uważa się </w:t>
      </w:r>
      <w:r w:rsidRPr="00232E52">
        <w:rPr>
          <w:rFonts w:ascii="Arial" w:hAnsi="Arial" w:cs="Arial"/>
          <w:sz w:val="16"/>
          <w:szCs w:val="16"/>
        </w:rPr>
        <w:t>przedsiębiorcę, który w co najmniej jednym roku z dwóch ostatnich lat obrotowych spełniał łącznie następujące warunki:</w:t>
      </w:r>
    </w:p>
    <w:p w14:paraId="4B2E2B4E" w14:textId="77777777" w:rsidR="006A2A4C" w:rsidRDefault="006A2A4C" w:rsidP="00307517">
      <w:pPr>
        <w:pStyle w:val="Tekstprzypisudolnego"/>
        <w:widowControl/>
        <w:numPr>
          <w:ilvl w:val="0"/>
          <w:numId w:val="8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 w:rsidRPr="00232E52"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4540232E" w14:textId="77777777" w:rsidR="006A2A4C" w:rsidRPr="0021604B" w:rsidRDefault="006A2A4C" w:rsidP="00307517">
      <w:pPr>
        <w:pStyle w:val="Tekstprzypisudolnego"/>
        <w:widowControl/>
        <w:numPr>
          <w:ilvl w:val="0"/>
          <w:numId w:val="8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 w:rsidRPr="00232E52"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48927F5E" w14:textId="77777777" w:rsidR="006A2A4C" w:rsidRDefault="006A2A4C" w:rsidP="006A2A4C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bookmarkStart w:id="0" w:name="_Hlk75865543"/>
      <w:r w:rsidRPr="00657E51">
        <w:rPr>
          <w:rFonts w:ascii="Arial" w:hAnsi="Arial" w:cs="Arial"/>
          <w:sz w:val="16"/>
          <w:szCs w:val="16"/>
        </w:rPr>
        <w:t xml:space="preserve">Za </w:t>
      </w:r>
      <w:r w:rsidRPr="0021604B"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</w:t>
      </w:r>
      <w:bookmarkEnd w:id="0"/>
      <w:r w:rsidRPr="0021604B">
        <w:rPr>
          <w:rFonts w:ascii="Arial" w:hAnsi="Arial" w:cs="Arial"/>
          <w:sz w:val="16"/>
          <w:szCs w:val="16"/>
        </w:rPr>
        <w:t>przedsiębiorcę, który w co najmniej jednym roku z dwóch ostatnich lat obrotowych spełniał</w:t>
      </w:r>
      <w:r>
        <w:rPr>
          <w:rFonts w:ascii="Arial" w:hAnsi="Arial" w:cs="Arial"/>
          <w:sz w:val="16"/>
          <w:szCs w:val="16"/>
        </w:rPr>
        <w:t xml:space="preserve"> </w:t>
      </w:r>
      <w:r w:rsidRPr="0021604B">
        <w:rPr>
          <w:rFonts w:ascii="Arial" w:hAnsi="Arial" w:cs="Arial"/>
          <w:sz w:val="16"/>
          <w:szCs w:val="16"/>
        </w:rPr>
        <w:t>łącznie następujące warunki:</w:t>
      </w:r>
    </w:p>
    <w:p w14:paraId="372D02F4" w14:textId="77777777" w:rsidR="006A2A4C" w:rsidRDefault="006A2A4C" w:rsidP="00307517">
      <w:pPr>
        <w:pStyle w:val="Tekstprzypisudolnego"/>
        <w:widowControl/>
        <w:numPr>
          <w:ilvl w:val="0"/>
          <w:numId w:val="9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 w:rsidRPr="0021604B"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54D72142" w14:textId="77777777" w:rsidR="006A2A4C" w:rsidRPr="0021604B" w:rsidRDefault="006A2A4C" w:rsidP="00307517">
      <w:pPr>
        <w:pStyle w:val="Tekstprzypisudolnego"/>
        <w:widowControl/>
        <w:numPr>
          <w:ilvl w:val="0"/>
          <w:numId w:val="9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 w:rsidRPr="0021604B"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5C23B9EA" w14:textId="77777777" w:rsidR="006A2A4C" w:rsidRDefault="006A2A4C" w:rsidP="006A2A4C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 w:rsidRPr="0021604B">
        <w:rPr>
          <w:rFonts w:ascii="Arial" w:hAnsi="Arial" w:cs="Arial"/>
          <w:sz w:val="16"/>
          <w:szCs w:val="16"/>
        </w:rPr>
        <w:t>- i który nie jest mikroprzedsiębiorcą;</w:t>
      </w:r>
    </w:p>
    <w:p w14:paraId="61A03726" w14:textId="77777777" w:rsidR="006A2A4C" w:rsidRPr="003F1609" w:rsidRDefault="006A2A4C" w:rsidP="006A2A4C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 w:rsidRPr="00657E51"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 xml:space="preserve">średniego </w:t>
      </w:r>
      <w:r w:rsidRPr="0021604B">
        <w:rPr>
          <w:rFonts w:ascii="Arial" w:hAnsi="Arial" w:cs="Arial"/>
          <w:sz w:val="16"/>
          <w:szCs w:val="16"/>
          <w:u w:val="single"/>
        </w:rPr>
        <w:t>przedsiębiorcę</w:t>
      </w:r>
      <w:r>
        <w:rPr>
          <w:rFonts w:ascii="Arial" w:hAnsi="Arial" w:cs="Arial"/>
          <w:sz w:val="16"/>
          <w:szCs w:val="16"/>
        </w:rPr>
        <w:t xml:space="preserve"> uważa </w:t>
      </w:r>
      <w:r w:rsidRPr="003F1609">
        <w:rPr>
          <w:rFonts w:ascii="Arial" w:hAnsi="Arial" w:cs="Arial"/>
          <w:sz w:val="16"/>
          <w:szCs w:val="16"/>
        </w:rPr>
        <w:t>się przedsiębiorcę, który w co najmniej jednym roku z dwóch ostatnich lat obrotowych spełniał łącznie następujące warunki:</w:t>
      </w:r>
    </w:p>
    <w:p w14:paraId="5A709148" w14:textId="77777777" w:rsidR="006A2A4C" w:rsidRPr="003F1609" w:rsidRDefault="006A2A4C" w:rsidP="00307517">
      <w:pPr>
        <w:pStyle w:val="Tekstprzypisudolnego"/>
        <w:widowControl/>
        <w:numPr>
          <w:ilvl w:val="0"/>
          <w:numId w:val="10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 w:rsidRPr="003F1609"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2B826740" w14:textId="77777777" w:rsidR="006A2A4C" w:rsidRPr="003F1609" w:rsidRDefault="006A2A4C" w:rsidP="00307517">
      <w:pPr>
        <w:pStyle w:val="Tekstprzypisudolnego"/>
        <w:widowControl/>
        <w:numPr>
          <w:ilvl w:val="0"/>
          <w:numId w:val="10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 w:rsidRPr="003F1609"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44BFD1E6" w14:textId="77777777" w:rsidR="006A2A4C" w:rsidRPr="003F1609" w:rsidRDefault="006A2A4C" w:rsidP="006A2A4C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 w:rsidRPr="003F1609">
        <w:rPr>
          <w:rFonts w:ascii="Arial" w:hAnsi="Arial" w:cs="Arial"/>
          <w:sz w:val="16"/>
          <w:szCs w:val="16"/>
        </w:rPr>
        <w:t>- i który nie jest mikroprzedsiębiorcą ani małym przedsiębiorcą</w:t>
      </w:r>
      <w:r>
        <w:rPr>
          <w:rFonts w:ascii="Arial" w:hAnsi="Arial" w:cs="Arial"/>
          <w:sz w:val="16"/>
          <w:szCs w:val="16"/>
        </w:rPr>
        <w:t>.</w:t>
      </w:r>
      <w:r w:rsidRPr="003F1609">
        <w:rPr>
          <w:rFonts w:ascii="Arial" w:hAnsi="Arial" w:cs="Arial"/>
          <w:sz w:val="16"/>
          <w:szCs w:val="16"/>
        </w:rPr>
        <w:t xml:space="preserve">                          </w:t>
      </w:r>
    </w:p>
    <w:p w14:paraId="0DE4419E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08B614CE" w14:textId="77777777" w:rsidR="006A2A4C" w:rsidRDefault="006A2A4C" w:rsidP="00307517">
      <w:pPr>
        <w:pStyle w:val="Akapitzlist"/>
        <w:numPr>
          <w:ilvl w:val="0"/>
          <w:numId w:val="4"/>
        </w:numPr>
        <w:ind w:left="284" w:hanging="284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b/>
          <w:sz w:val="22"/>
          <w:szCs w:val="22"/>
        </w:rPr>
        <w:t xml:space="preserve"> </w:t>
      </w:r>
      <w:r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4C48E479" w14:textId="77777777" w:rsidR="006A2A4C" w:rsidRDefault="00466175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6463574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Tak</w:t>
      </w:r>
    </w:p>
    <w:p w14:paraId="2371D44B" w14:textId="77777777" w:rsidR="006A2A4C" w:rsidRDefault="00466175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5972514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Nie</w:t>
      </w:r>
    </w:p>
    <w:p w14:paraId="60EA0F05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0E4F217D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0CC476C1" w14:textId="77777777" w:rsidR="006A2A4C" w:rsidRDefault="006A2A4C" w:rsidP="00307517">
      <w:pPr>
        <w:pStyle w:val="Akapitzlist"/>
        <w:numPr>
          <w:ilvl w:val="0"/>
          <w:numId w:val="4"/>
        </w:numPr>
        <w:ind w:left="284" w:hanging="284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680C8262" w14:textId="77777777" w:rsidR="006A2A4C" w:rsidRDefault="00466175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38622200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Tak</w:t>
      </w:r>
    </w:p>
    <w:p w14:paraId="42F2D340" w14:textId="77777777" w:rsidR="006A2A4C" w:rsidRDefault="00466175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375010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6A2A4C">
            <w:rPr>
              <w:rFonts w:ascii="MS Gothic" w:eastAsia="MS Gothic" w:hAnsi="MS Gothic" w:cs="MS Gothic"/>
              <w:sz w:val="22"/>
              <w:szCs w:val="22"/>
            </w:rPr>
            <w:t>☐</w:t>
          </w:r>
        </w:sdtContent>
      </w:sdt>
      <w:r w:rsidR="006A2A4C">
        <w:rPr>
          <w:rFonts w:asciiTheme="minorHAnsi" w:hAnsiTheme="minorHAnsi" w:cs="Calibri"/>
          <w:sz w:val="22"/>
          <w:szCs w:val="22"/>
        </w:rPr>
        <w:t xml:space="preserve"> Nie</w:t>
      </w:r>
    </w:p>
    <w:p w14:paraId="789F1C6F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0B12B488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1DABA6FE" w14:textId="7AE635B4" w:rsidR="006110B7" w:rsidRPr="006110B7" w:rsidRDefault="006110B7" w:rsidP="00307517">
      <w:pPr>
        <w:pStyle w:val="Akapitzlist"/>
        <w:numPr>
          <w:ilvl w:val="0"/>
          <w:numId w:val="4"/>
        </w:numPr>
        <w:tabs>
          <w:tab w:val="clear" w:pos="0"/>
        </w:tabs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6110B7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5D322681" w14:textId="77777777" w:rsidR="006110B7" w:rsidRDefault="006110B7" w:rsidP="006110B7">
      <w:pPr>
        <w:spacing w:before="120" w:line="276" w:lineRule="auto"/>
        <w:ind w:left="720"/>
        <w:jc w:val="both"/>
        <w:rPr>
          <w:rFonts w:ascii="Calibri" w:hAnsi="Calibri" w:cs="Calibri"/>
          <w:iCs/>
        </w:rPr>
      </w:pPr>
    </w:p>
    <w:p w14:paraId="67FC0099" w14:textId="77777777" w:rsidR="006110B7" w:rsidRDefault="006110B7" w:rsidP="00307517">
      <w:pPr>
        <w:numPr>
          <w:ilvl w:val="0"/>
          <w:numId w:val="11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49AFD056" w14:textId="77777777" w:rsidR="006110B7" w:rsidRDefault="006110B7" w:rsidP="006110B7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78D85C83" w14:textId="77777777" w:rsidR="006110B7" w:rsidRDefault="006110B7" w:rsidP="00307517">
      <w:pPr>
        <w:numPr>
          <w:ilvl w:val="0"/>
          <w:numId w:val="11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1F6215A9" w14:textId="77777777" w:rsidR="006110B7" w:rsidRDefault="006110B7" w:rsidP="006110B7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10E5C8D8" w14:textId="36A1C75E" w:rsidR="006110B7" w:rsidRDefault="006110B7" w:rsidP="006110B7">
      <w:pPr>
        <w:ind w:firstLine="357"/>
        <w:contextualSpacing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5A56AEC7" w14:textId="5CBCA979" w:rsidR="006110B7" w:rsidRDefault="006110B7" w:rsidP="006110B7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4A7BFDDB" w14:textId="77777777" w:rsidR="006110B7" w:rsidRPr="0038610E" w:rsidRDefault="006110B7" w:rsidP="006110B7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38610E">
        <w:rPr>
          <w:rFonts w:ascii="Calibri" w:hAnsi="Calibri" w:cs="Calibri"/>
          <w:iCs/>
          <w:lang w:eastAsia="ar-SA"/>
        </w:rPr>
        <w:t>.</w:t>
      </w:r>
      <w:r w:rsidRPr="0038610E">
        <w:rPr>
          <w:rFonts w:ascii="Calibri" w:hAnsi="Calibri" w:cs="Calibri"/>
          <w:iCs/>
        </w:rPr>
        <w:t xml:space="preserve"> </w:t>
      </w:r>
      <w:r w:rsidRPr="0038610E"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38940636" w14:textId="77777777" w:rsidR="006A2A4C" w:rsidRPr="00C02A03" w:rsidRDefault="006A2A4C" w:rsidP="00307517">
      <w:pPr>
        <w:pStyle w:val="Akapitzlist"/>
        <w:numPr>
          <w:ilvl w:val="0"/>
          <w:numId w:val="4"/>
        </w:numPr>
        <w:tabs>
          <w:tab w:val="clear" w:pos="0"/>
        </w:tabs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C02A03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C02A03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7C234EDE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71959B73" w14:textId="77777777" w:rsidR="006A2A4C" w:rsidRDefault="006A2A4C" w:rsidP="006A2A4C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9. Integralną część oferty stanowią następujące dokumenty:</w:t>
      </w:r>
    </w:p>
    <w:p w14:paraId="13796DE9" w14:textId="77777777" w:rsidR="006A2A4C" w:rsidRDefault="006A2A4C" w:rsidP="006A2A4C">
      <w:pPr>
        <w:pStyle w:val="Zwykytekst1"/>
        <w:spacing w:after="120" w:line="276" w:lineRule="auto"/>
        <w:ind w:left="708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347A431C" w14:textId="77777777" w:rsidR="006A2A4C" w:rsidRDefault="006A2A4C" w:rsidP="006A2A4C">
      <w:pPr>
        <w:pStyle w:val="Zwykytekst1"/>
        <w:spacing w:after="120" w:line="276" w:lineRule="auto"/>
        <w:ind w:left="708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6B9EE5B8" w14:textId="77777777" w:rsidR="006A2A4C" w:rsidRDefault="006A2A4C" w:rsidP="006A2A4C">
      <w:pPr>
        <w:jc w:val="right"/>
        <w:rPr>
          <w:rFonts w:asciiTheme="minorHAnsi" w:hAnsiTheme="minorHAnsi" w:cs="Calibri"/>
          <w:i/>
          <w:sz w:val="22"/>
          <w:szCs w:val="22"/>
        </w:rPr>
      </w:pPr>
    </w:p>
    <w:p w14:paraId="49DFA7A6" w14:textId="77777777" w:rsidR="006A2A4C" w:rsidRDefault="006A2A4C" w:rsidP="006A2A4C">
      <w:pPr>
        <w:jc w:val="right"/>
        <w:rPr>
          <w:rFonts w:asciiTheme="minorHAnsi" w:hAnsiTheme="minorHAnsi" w:cs="Calibri"/>
          <w:i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</w:p>
    <w:p w14:paraId="79EB40F8" w14:textId="77777777" w:rsidR="00C02A03" w:rsidRPr="00C02A03" w:rsidRDefault="00C02A03" w:rsidP="00C02A03">
      <w:pPr>
        <w:pStyle w:val="Zwykytekst1"/>
        <w:autoSpaceDE w:val="0"/>
        <w:spacing w:line="276" w:lineRule="auto"/>
        <w:ind w:left="567"/>
        <w:rPr>
          <w:rFonts w:ascii="Calibri" w:hAnsi="Calibri" w:cs="Calibri"/>
          <w:i/>
        </w:rPr>
      </w:pPr>
    </w:p>
    <w:p w14:paraId="0C3CF1F3" w14:textId="77777777" w:rsidR="006A2A4C" w:rsidRDefault="006A2A4C">
      <w:pPr>
        <w:spacing w:after="160" w:line="259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57E827C8" w14:textId="77777777" w:rsidR="000E60C2" w:rsidRDefault="000E60C2" w:rsidP="000E60C2">
      <w:pPr>
        <w:jc w:val="right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lastRenderedPageBreak/>
        <w:t xml:space="preserve">Załącznik Nr 2 do SWZ – </w:t>
      </w:r>
    </w:p>
    <w:p w14:paraId="004B0837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niepodleganiu wykluczeniu </w:t>
      </w:r>
      <w:r>
        <w:rPr>
          <w:rFonts w:ascii="Calibri" w:hAnsi="Calibri" w:cs="Calibri"/>
          <w:b/>
        </w:rPr>
        <w:br/>
      </w:r>
    </w:p>
    <w:p w14:paraId="5986D050" w14:textId="77777777" w:rsidR="000E60C2" w:rsidRDefault="000E60C2" w:rsidP="000E60C2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23F27EF5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28FD4277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16EB9152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6632B235" w14:textId="77777777" w:rsidR="000E60C2" w:rsidRDefault="000E60C2" w:rsidP="000E60C2">
      <w:pPr>
        <w:rPr>
          <w:rFonts w:ascii="Calibri" w:hAnsi="Calibri" w:cs="Calibri"/>
          <w:b/>
        </w:rPr>
      </w:pPr>
    </w:p>
    <w:p w14:paraId="41EB76AB" w14:textId="77777777" w:rsidR="000E60C2" w:rsidRDefault="000E60C2" w:rsidP="000E60C2">
      <w:pPr>
        <w:rPr>
          <w:rFonts w:ascii="Calibri" w:hAnsi="Calibri" w:cs="Calibri"/>
          <w:b/>
        </w:rPr>
      </w:pPr>
    </w:p>
    <w:p w14:paraId="013448AE" w14:textId="77777777" w:rsidR="000E60C2" w:rsidRDefault="000E60C2" w:rsidP="000E60C2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4DD4E46C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7B4BD953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>NIP/ PESEL, KRS/ CEiDG)</w:t>
      </w:r>
    </w:p>
    <w:p w14:paraId="27DD4582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6EC0458B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6138E3F9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5E8EB8AC" w14:textId="77777777" w:rsidR="000E60C2" w:rsidRDefault="000E60C2" w:rsidP="000E60C2">
      <w:pPr>
        <w:rPr>
          <w:rFonts w:ascii="Calibri" w:hAnsi="Calibri" w:cs="Calibri"/>
        </w:rPr>
      </w:pPr>
    </w:p>
    <w:p w14:paraId="244F89EF" w14:textId="77777777" w:rsidR="000E60C2" w:rsidRDefault="000E60C2" w:rsidP="000E60C2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>OŚWIADCZENIE  DOTYCZĄCE BRAKU PODSTAW DO WYKLUCZENIA Z POSTĘPOWANIA</w:t>
      </w:r>
    </w:p>
    <w:p w14:paraId="1A6B5B6F" w14:textId="77777777" w:rsidR="000E60C2" w:rsidRDefault="000E60C2" w:rsidP="000E60C2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239F815A" w14:textId="77777777" w:rsidR="000E60C2" w:rsidRDefault="000E60C2" w:rsidP="000E60C2">
      <w:pPr>
        <w:jc w:val="center"/>
        <w:rPr>
          <w:rFonts w:ascii="Calibri" w:hAnsi="Calibri" w:cs="Calibri"/>
        </w:rPr>
      </w:pPr>
    </w:p>
    <w:p w14:paraId="39320CDF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5024A32C" w14:textId="5CC00136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 w:rsidRPr="0098643F">
        <w:rPr>
          <w:rFonts w:ascii="Calibri" w:hAnsi="Calibri" w:cs="Calibri"/>
          <w:b/>
          <w:sz w:val="20"/>
          <w:szCs w:val="20"/>
        </w:rPr>
        <w:t>„</w:t>
      </w:r>
      <w:r w:rsidR="00C824E3" w:rsidRPr="006D6760">
        <w:rPr>
          <w:rFonts w:ascii="Calibri" w:hAnsi="Calibri" w:cs="Calibri"/>
          <w:sz w:val="24"/>
          <w:szCs w:val="24"/>
        </w:rPr>
        <w:t xml:space="preserve">Dostawa sprzętu </w:t>
      </w:r>
      <w:r w:rsidR="00C824E3">
        <w:rPr>
          <w:rFonts w:ascii="Calibri" w:hAnsi="Calibri" w:cs="Calibri"/>
          <w:sz w:val="24"/>
          <w:szCs w:val="24"/>
        </w:rPr>
        <w:t>i oprogramowania informatycznego w podziale na części</w:t>
      </w:r>
      <w:r w:rsidRPr="0098643F">
        <w:rPr>
          <w:rFonts w:ascii="Calibri" w:hAnsi="Calibri" w:cs="Calibri"/>
          <w:b/>
          <w:sz w:val="20"/>
          <w:szCs w:val="20"/>
        </w:rPr>
        <w:t>”</w:t>
      </w:r>
      <w:r w:rsidRPr="0098643F">
        <w:rPr>
          <w:rFonts w:ascii="Calibri" w:hAnsi="Calibri" w:cs="Calibri"/>
          <w:b/>
          <w:color w:val="auto"/>
          <w:sz w:val="20"/>
          <w:szCs w:val="20"/>
        </w:rPr>
        <w:br/>
      </w:r>
      <w:r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2894B8DC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6C849CA5" w14:textId="77777777" w:rsidR="000E60C2" w:rsidRDefault="000E60C2" w:rsidP="000E60C2">
      <w:pPr>
        <w:shd w:val="clear" w:color="auto" w:fill="BFBFBF"/>
        <w:rPr>
          <w:rFonts w:ascii="Calibri" w:hAnsi="Calibri"/>
          <w:b/>
          <w:lang w:eastAsia="en-US"/>
        </w:rPr>
      </w:pPr>
    </w:p>
    <w:p w14:paraId="367A6625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10AD6B31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67F5F0CB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61238C36" w14:textId="77777777" w:rsidR="000E60C2" w:rsidRDefault="000E60C2" w:rsidP="000E60C2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2BC6E61C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087688A2" w14:textId="77777777" w:rsidR="000E60C2" w:rsidRDefault="000E60C2" w:rsidP="000E60C2">
      <w:pPr>
        <w:shd w:val="clear" w:color="auto" w:fill="BFBFBF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PODSTAW WYKLUCZENIA:</w:t>
      </w:r>
    </w:p>
    <w:p w14:paraId="466454C4" w14:textId="77777777" w:rsidR="000E60C2" w:rsidRDefault="000E60C2" w:rsidP="00307517">
      <w:pPr>
        <w:pStyle w:val="Akapitzlist1"/>
        <w:numPr>
          <w:ilvl w:val="2"/>
          <w:numId w:val="12"/>
        </w:numPr>
        <w:suppressAutoHyphens/>
        <w:spacing w:after="0" w:line="240" w:lineRule="auto"/>
        <w:ind w:left="426" w:hanging="426"/>
        <w:rPr>
          <w:sz w:val="20"/>
          <w:szCs w:val="20"/>
        </w:rPr>
      </w:pPr>
      <w:r>
        <w:rPr>
          <w:sz w:val="20"/>
          <w:szCs w:val="20"/>
        </w:rPr>
        <w:t>Oświadczam, że nie podlegam wykluczeniu z postępowania na podstawie art. 108 ust. 1  oraz art. 109 ust. 1 pkt. 4) i pkt 7)  ustawy Pzp.</w:t>
      </w:r>
    </w:p>
    <w:p w14:paraId="1214B999" w14:textId="77777777" w:rsidR="000E60C2" w:rsidRDefault="000E60C2" w:rsidP="000E60C2">
      <w:pPr>
        <w:rPr>
          <w:rFonts w:ascii="Calibri" w:hAnsi="Calibri" w:cs="Calibri"/>
          <w:i/>
        </w:rPr>
      </w:pPr>
    </w:p>
    <w:p w14:paraId="493C128A" w14:textId="77777777" w:rsidR="000E60C2" w:rsidRDefault="000E60C2" w:rsidP="000E60C2">
      <w:pPr>
        <w:rPr>
          <w:rFonts w:ascii="Calibri" w:hAnsi="Calibri" w:cs="Calibri"/>
          <w:i/>
          <w:iCs/>
        </w:rPr>
      </w:pPr>
      <w:r>
        <w:rPr>
          <w:rFonts w:ascii="Calibri" w:hAnsi="Calibri" w:cs="Calibri"/>
        </w:rPr>
        <w:t xml:space="preserve">Oświadczam, że zachodzą w stosunku do mnie podstawy wykluczenia z postępowania na podstawie art. …………. Ustawy Pzp </w:t>
      </w:r>
      <w:r>
        <w:rPr>
          <w:rFonts w:ascii="Calibri" w:hAnsi="Calibri" w:cs="Calibri"/>
          <w:i/>
          <w:iCs/>
        </w:rPr>
        <w:t xml:space="preserve">(podać mającą zastosowanie podstawę wykluczenia spośród wymienionych w art. 108 ust. 1 pkt 1, 2, 5 i art. 109 ust. 1 pkt 4, 7  ustawy Pzp). </w:t>
      </w:r>
    </w:p>
    <w:p w14:paraId="20A01B7D" w14:textId="77777777" w:rsidR="000E60C2" w:rsidRDefault="000E60C2" w:rsidP="000E60C2">
      <w:pPr>
        <w:rPr>
          <w:rFonts w:ascii="Calibri" w:hAnsi="Calibri" w:cs="Calibri"/>
          <w:i/>
          <w:iCs/>
        </w:rPr>
      </w:pPr>
    </w:p>
    <w:p w14:paraId="394B5EB5" w14:textId="77777777" w:rsidR="000E60C2" w:rsidRDefault="000E60C2" w:rsidP="000E60C2">
      <w:pPr>
        <w:rPr>
          <w:rFonts w:ascii="Calibri" w:hAnsi="Calibri" w:cs="Calibri"/>
          <w:bCs/>
        </w:rPr>
      </w:pPr>
      <w:r>
        <w:rPr>
          <w:rFonts w:ascii="Calibri" w:hAnsi="Calibri" w:cs="Calibri"/>
        </w:rPr>
        <w:t>Jednocześnie oświadczam, że w związku z ww. okolicznością, na podstawie art. 110 ust. 2 ustawy Pzp podjąłem następujące środki naprawcze (wymienić, opisać):</w:t>
      </w:r>
    </w:p>
    <w:p w14:paraId="1B7D067F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</w:t>
      </w:r>
    </w:p>
    <w:p w14:paraId="266EE737" w14:textId="77777777" w:rsidR="000E60C2" w:rsidRDefault="000E60C2" w:rsidP="000E60C2">
      <w:pPr>
        <w:rPr>
          <w:rFonts w:ascii="Calibri" w:hAnsi="Calibri" w:cs="Calibri"/>
        </w:rPr>
      </w:pPr>
    </w:p>
    <w:p w14:paraId="07A901D9" w14:textId="77777777" w:rsidR="000E60C2" w:rsidRDefault="000E60C2" w:rsidP="000E60C2">
      <w:pPr>
        <w:rPr>
          <w:rFonts w:ascii="Calibri" w:hAnsi="Calibri" w:cs="Calibri"/>
        </w:rPr>
      </w:pPr>
    </w:p>
    <w:p w14:paraId="79B8A5A4" w14:textId="77777777" w:rsidR="000E60C2" w:rsidRDefault="000E60C2" w:rsidP="000E60C2">
      <w:pPr>
        <w:rPr>
          <w:rFonts w:ascii="Calibri" w:hAnsi="Calibri" w:cs="Calibri"/>
        </w:rPr>
      </w:pPr>
    </w:p>
    <w:p w14:paraId="3BB76D2E" w14:textId="77777777" w:rsidR="000E60C2" w:rsidRDefault="000E60C2" w:rsidP="000E60C2">
      <w:pPr>
        <w:shd w:val="clear" w:color="auto" w:fill="BFBFBF"/>
        <w:rPr>
          <w:rFonts w:ascii="Calibri" w:eastAsia="Calibri" w:hAnsi="Calibri" w:cs="Calibri"/>
          <w:b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 xml:space="preserve">OŚWIADCZENIE  DOTYCZĄCE </w:t>
      </w:r>
      <w:r>
        <w:rPr>
          <w:rFonts w:ascii="Calibri" w:hAnsi="Calibri" w:cs="Calibri"/>
          <w:b/>
        </w:rPr>
        <w:t>BRAKU PODSTAW WYKLUCZENIA Z POSTĘPOWANIA NA PODSTAWIE USTAWY Z DNIA 13 KWIETNIA 2022 R. O SZCZEGÓLNYCH ROZWIĄZANIACH W ZAKRESIE PRZECIWDZIAŁANIA WSPIERANIU AGRESJI NA UKRAINĘ ORAZ SŁUŻĄCYCH OCHRONIE BEZPIECZEŃSTWA NARODOWEGO</w:t>
      </w:r>
      <w:r>
        <w:rPr>
          <w:rFonts w:ascii="Calibri" w:eastAsia="Calibri" w:hAnsi="Calibri" w:cs="Calibri"/>
          <w:b/>
          <w:lang w:eastAsia="en-US"/>
        </w:rPr>
        <w:t>:</w:t>
      </w:r>
    </w:p>
    <w:p w14:paraId="06E44712" w14:textId="77777777" w:rsidR="000E60C2" w:rsidRDefault="000E60C2" w:rsidP="000E60C2">
      <w:pPr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7E872A58" w14:textId="77777777" w:rsidR="000E60C2" w:rsidRDefault="000E60C2" w:rsidP="00307517">
      <w:pPr>
        <w:pStyle w:val="Akapitzlist"/>
        <w:numPr>
          <w:ilvl w:val="2"/>
          <w:numId w:val="12"/>
        </w:numPr>
        <w:suppressAutoHyphens/>
        <w:ind w:left="426" w:hanging="426"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/>
          <w:color w:val="000000" w:themeColor="text1"/>
          <w:kern w:val="2"/>
        </w:rPr>
        <w:t>Oświadczam, że nie jestem Wykonawcą</w:t>
      </w:r>
      <w:r>
        <w:rPr>
          <w:rFonts w:ascii="Calibri" w:hAnsi="Calibri" w:cs="Calibri"/>
          <w:bCs/>
          <w:color w:val="000000" w:themeColor="text1"/>
          <w:kern w:val="2"/>
        </w:rPr>
        <w:t>, który podlega wykluczeniu na podstawie art. 7 ust. 1  ustawy z dnia 13 kwietnia 2022 r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. o szczególnych rozwiązaniach w zakresie przeciwdziałania wspieraniu agresji na Ukrainę oraz służących ochronie bezpieczeństwa narodowego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2022 poz. 835), zwanej dalej „ustawą”, to jest:</w:t>
      </w:r>
    </w:p>
    <w:p w14:paraId="227063A3" w14:textId="77777777" w:rsidR="000E60C2" w:rsidRDefault="000E60C2" w:rsidP="00307517">
      <w:pPr>
        <w:pStyle w:val="Akapitzlist"/>
        <w:numPr>
          <w:ilvl w:val="0"/>
          <w:numId w:val="13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>wykonawcą wymienionym w wykazach określonych w rozporządzeniu 765/2006 i rozporządzeniu 269/2014 albo wpisanym na listę na podstawie decyzji w sprawie wpisu na listę rozstrzygającej o zastosowaniu środka, o którym mowa w art. 1 pkt 3 ustawy;</w:t>
      </w:r>
    </w:p>
    <w:p w14:paraId="4CAB2CD2" w14:textId="77777777" w:rsidR="000E60C2" w:rsidRDefault="000E60C2" w:rsidP="00307517">
      <w:pPr>
        <w:pStyle w:val="Akapitzlist"/>
        <w:numPr>
          <w:ilvl w:val="0"/>
          <w:numId w:val="13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lastRenderedPageBreak/>
        <w:t xml:space="preserve">wykonawcą, którego beneficjentem rzeczywistym w rozumieniu ustawy z dnia 1 marca 2018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o przeciwdziałaniu praniu pieniędzy oraz finansowaniu terroryzmu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DE34E80" w14:textId="77777777" w:rsidR="000E60C2" w:rsidRDefault="000E60C2" w:rsidP="00307517">
      <w:pPr>
        <w:pStyle w:val="Akapitzlist"/>
        <w:numPr>
          <w:ilvl w:val="0"/>
          <w:numId w:val="13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 xml:space="preserve">wykonawcą, którego jednostką dominującą w rozumieniu art. 3 ust. 1 pkt 37 ustawy z dnia 29 września 1994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 xml:space="preserve">o rachunkowości </w:t>
      </w:r>
      <w:r>
        <w:rPr>
          <w:rFonts w:ascii="Calibri" w:hAnsi="Calibri" w:cs="Calibri"/>
          <w:bCs/>
          <w:color w:val="000000" w:themeColor="text1"/>
          <w:kern w:val="2"/>
        </w:rPr>
        <w:t>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  <w:r>
        <w:rPr>
          <w:rFonts w:ascii="Calibri" w:hAnsi="Calibri" w:cs="Calibri"/>
          <w:bCs/>
          <w:color w:val="FF0000"/>
          <w:kern w:val="2"/>
        </w:rPr>
        <w:t>.</w:t>
      </w:r>
    </w:p>
    <w:p w14:paraId="74477903" w14:textId="77777777" w:rsidR="000E60C2" w:rsidRDefault="000E60C2" w:rsidP="000E60C2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74FA533C" w14:textId="77777777" w:rsidR="000E60C2" w:rsidRDefault="000E60C2" w:rsidP="000E60C2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Wykluczenie o którym mowa powyżej  następuje na okres trwania ww. okoliczności.</w:t>
      </w:r>
    </w:p>
    <w:p w14:paraId="42581B69" w14:textId="77777777" w:rsidR="000E60C2" w:rsidRDefault="000E60C2" w:rsidP="000E60C2">
      <w:pPr>
        <w:spacing w:line="100" w:lineRule="atLeast"/>
        <w:rPr>
          <w:rFonts w:ascii="Calibri" w:hAnsi="Calibri" w:cs="Calibri"/>
        </w:rPr>
      </w:pPr>
    </w:p>
    <w:p w14:paraId="782887BD" w14:textId="77777777" w:rsidR="000E60C2" w:rsidRDefault="000E60C2" w:rsidP="000E60C2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45EC4489" w14:textId="77777777" w:rsidR="000E60C2" w:rsidRDefault="000E60C2" w:rsidP="000E60C2">
      <w:pPr>
        <w:shd w:val="clear" w:color="auto" w:fill="BFBFBF"/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>OŚWIADCZENIE DOTYCZĄCE PODMIOTU, NA KTÓREGO ZASOBY POWOŁUJE SIĘ WYKONAWCA:</w:t>
      </w:r>
    </w:p>
    <w:p w14:paraId="140E24BF" w14:textId="77777777" w:rsidR="000E60C2" w:rsidRDefault="000E60C2" w:rsidP="00307517">
      <w:pPr>
        <w:pStyle w:val="Akapitzlist"/>
        <w:numPr>
          <w:ilvl w:val="2"/>
          <w:numId w:val="12"/>
        </w:numPr>
        <w:suppressAutoHyphens/>
        <w:spacing w:line="100" w:lineRule="atLeast"/>
        <w:ind w:left="284" w:hanging="284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 xml:space="preserve">Oświadczam, że następujący/e podmiot/y, na którego/ych zasoby powołuję się w niniejszym postępowaniu, tj. : …………………………………………………………………….………………………… </w:t>
      </w:r>
    </w:p>
    <w:p w14:paraId="7DA47937" w14:textId="77777777" w:rsidR="000E60C2" w:rsidRDefault="000E60C2" w:rsidP="000E60C2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…………………………………………………………………….……………………………………</w:t>
      </w:r>
      <w:r>
        <w:rPr>
          <w:rFonts w:ascii="Calibri" w:eastAsia="Calibri" w:hAnsi="Calibri" w:cs="Calibri"/>
          <w:lang w:eastAsia="en-US"/>
        </w:rPr>
        <w:br/>
      </w:r>
      <w:r>
        <w:rPr>
          <w:rFonts w:ascii="Calibri" w:eastAsia="Calibri" w:hAnsi="Calibri" w:cs="Calibri"/>
          <w:i/>
          <w:lang w:eastAsia="en-US"/>
        </w:rPr>
        <w:t xml:space="preserve">(podać pełną nazwę/firmę, adres, a także w zależności od podmiotu: NIP/PESEL, KRS/CEiDG) </w:t>
      </w:r>
    </w:p>
    <w:p w14:paraId="29CB3E46" w14:textId="77777777" w:rsidR="000E60C2" w:rsidRDefault="000E60C2" w:rsidP="000E60C2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nie podlega/ją wykluczeniu z postępowania o udzielenie zamówienia.</w:t>
      </w:r>
    </w:p>
    <w:p w14:paraId="7520D0AE" w14:textId="77777777" w:rsidR="000E60C2" w:rsidRDefault="000E60C2" w:rsidP="000E60C2">
      <w:pPr>
        <w:spacing w:line="100" w:lineRule="atLeast"/>
        <w:rPr>
          <w:rFonts w:ascii="Calibri" w:eastAsia="Calibri" w:hAnsi="Calibri" w:cs="Calibri"/>
          <w:bCs/>
          <w:lang w:eastAsia="en-US"/>
        </w:rPr>
      </w:pPr>
    </w:p>
    <w:p w14:paraId="2143BB92" w14:textId="77777777" w:rsidR="000E60C2" w:rsidRDefault="000E60C2" w:rsidP="000E60C2">
      <w:pPr>
        <w:spacing w:line="100" w:lineRule="atLeast"/>
        <w:ind w:left="6372" w:firstLine="708"/>
        <w:rPr>
          <w:rFonts w:ascii="Calibri" w:eastAsia="Calibri" w:hAnsi="Calibri" w:cs="Calibri"/>
          <w:bCs/>
          <w:i/>
          <w:lang w:eastAsia="en-US"/>
        </w:rPr>
      </w:pPr>
    </w:p>
    <w:p w14:paraId="3E7F93A0" w14:textId="77777777" w:rsidR="000E60C2" w:rsidRDefault="000E60C2" w:rsidP="000E60C2">
      <w:pPr>
        <w:shd w:val="clear" w:color="auto" w:fill="BFBFBF"/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3F4F34D2" w14:textId="77777777" w:rsidR="000E60C2" w:rsidRDefault="000E60C2" w:rsidP="000E60C2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CAA3201" w14:textId="77777777" w:rsidR="000E60C2" w:rsidRDefault="000E60C2" w:rsidP="000E60C2">
      <w:pPr>
        <w:spacing w:line="100" w:lineRule="atLeast"/>
        <w:rPr>
          <w:rFonts w:ascii="Calibri" w:hAnsi="Calibri" w:cs="Calibri"/>
        </w:rPr>
      </w:pPr>
    </w:p>
    <w:p w14:paraId="4425EDB4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i/>
        </w:rPr>
        <w:t>Dokument należy podpisać elektronicznie zgodnie z wymaganiami SWZ</w:t>
      </w:r>
    </w:p>
    <w:p w14:paraId="7E1CD8F8" w14:textId="77777777" w:rsidR="000E60C2" w:rsidRDefault="000E60C2" w:rsidP="000E60C2">
      <w:pPr>
        <w:jc w:val="both"/>
        <w:rPr>
          <w:rFonts w:ascii="Calibri" w:hAnsi="Calibri" w:cs="Calibri"/>
          <w:i/>
          <w:lang w:eastAsia="ar-SA"/>
        </w:rPr>
      </w:pPr>
    </w:p>
    <w:p w14:paraId="33BCA658" w14:textId="77777777" w:rsidR="000E60C2" w:rsidRPr="000E60C2" w:rsidRDefault="000E60C2" w:rsidP="000E60C2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0E60C2">
        <w:rPr>
          <w:rFonts w:ascii="Calibri" w:hAnsi="Calibri"/>
          <w:i/>
          <w:sz w:val="16"/>
          <w:szCs w:val="16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6746485F" w14:textId="77777777" w:rsidR="000E60C2" w:rsidRPr="000E60C2" w:rsidRDefault="000E60C2" w:rsidP="000E60C2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0E60C2">
        <w:rPr>
          <w:rFonts w:ascii="Calibri" w:hAnsi="Calibri"/>
          <w:i/>
          <w:sz w:val="16"/>
          <w:szCs w:val="16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0E534C84" w14:textId="77777777" w:rsidR="000E60C2" w:rsidRPr="000E60C2" w:rsidRDefault="000E60C2" w:rsidP="000E60C2">
      <w:pPr>
        <w:spacing w:before="120"/>
        <w:ind w:left="284" w:hanging="284"/>
        <w:jc w:val="both"/>
        <w:rPr>
          <w:rFonts w:ascii="Calibri" w:hAnsi="Calibri"/>
          <w:i/>
          <w:sz w:val="16"/>
          <w:szCs w:val="16"/>
        </w:rPr>
      </w:pPr>
      <w:r w:rsidRPr="000E60C2">
        <w:rPr>
          <w:rFonts w:ascii="Calibri" w:hAnsi="Calibri"/>
          <w:i/>
          <w:sz w:val="16"/>
          <w:szCs w:val="16"/>
        </w:rPr>
        <w:t>*niepotrzebne skreślić</w:t>
      </w:r>
    </w:p>
    <w:p w14:paraId="2CAB1BED" w14:textId="77777777" w:rsidR="000E60C2" w:rsidRPr="000E60C2" w:rsidRDefault="000E60C2" w:rsidP="000E60C2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0E60C2">
        <w:rPr>
          <w:rFonts w:ascii="Calibri" w:hAnsi="Calibri" w:cs="Calibri"/>
          <w:i/>
          <w:sz w:val="16"/>
          <w:szCs w:val="16"/>
        </w:rPr>
        <w:t xml:space="preserve">Oświadczenie winna </w:t>
      </w:r>
      <w:r w:rsidRPr="000E60C2">
        <w:rPr>
          <w:rFonts w:ascii="Calibri" w:hAnsi="Calibri"/>
          <w:i/>
          <w:sz w:val="16"/>
          <w:szCs w:val="16"/>
        </w:rPr>
        <w:t>podpisać osoba (osoby) uprawniona do reprezentacji Wykonawcy,</w:t>
      </w:r>
      <w:r w:rsidRPr="000E60C2">
        <w:rPr>
          <w:sz w:val="16"/>
          <w:szCs w:val="16"/>
        </w:rPr>
        <w:t xml:space="preserve"> </w:t>
      </w:r>
      <w:r w:rsidRPr="000E60C2">
        <w:rPr>
          <w:rFonts w:ascii="Calibri" w:hAnsi="Calibri"/>
          <w:i/>
          <w:sz w:val="16"/>
          <w:szCs w:val="16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</w:p>
    <w:p w14:paraId="3B5B20E0" w14:textId="77777777" w:rsidR="000E60C2" w:rsidRPr="000E60C2" w:rsidRDefault="000E60C2" w:rsidP="000E60C2">
      <w:pPr>
        <w:jc w:val="both"/>
        <w:rPr>
          <w:rFonts w:ascii="Calibri" w:hAnsi="Calibri" w:cs="Calibri"/>
          <w:i/>
          <w:sz w:val="16"/>
          <w:szCs w:val="16"/>
          <w:lang w:eastAsia="ar-SA"/>
        </w:rPr>
      </w:pPr>
    </w:p>
    <w:p w14:paraId="70E22BA4" w14:textId="77777777" w:rsidR="000E60C2" w:rsidRPr="000E60C2" w:rsidRDefault="000E60C2" w:rsidP="000E60C2">
      <w:pPr>
        <w:jc w:val="both"/>
        <w:rPr>
          <w:rFonts w:ascii="Calibri" w:hAnsi="Calibri" w:cs="Calibri"/>
          <w:b/>
          <w:sz w:val="16"/>
          <w:szCs w:val="16"/>
        </w:rPr>
      </w:pPr>
      <w:r w:rsidRPr="000E60C2">
        <w:rPr>
          <w:rFonts w:ascii="Calibri" w:hAnsi="Calibri" w:cs="Calibri"/>
          <w:i/>
          <w:sz w:val="16"/>
          <w:szCs w:val="16"/>
          <w:lang w:eastAsia="ar-SA"/>
        </w:rPr>
        <w:t>W przypadku Wykonawców wspólnie ubiegających się o zamówienie, niniejsze Oświadczenie powinno być złożone przez każdego z Wykonawców indywidualnie</w:t>
      </w:r>
      <w:r w:rsidRPr="000E60C2">
        <w:rPr>
          <w:sz w:val="16"/>
          <w:szCs w:val="16"/>
        </w:rPr>
        <w:br w:type="page"/>
      </w:r>
    </w:p>
    <w:p w14:paraId="2FB11C3A" w14:textId="77777777" w:rsidR="000E60C2" w:rsidRDefault="000E60C2" w:rsidP="000E60C2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 xml:space="preserve">Załącznik Nr 2A do SWZ – </w:t>
      </w:r>
    </w:p>
    <w:p w14:paraId="3894BB68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spełnianiu warunków udziału w postępowaniu </w:t>
      </w:r>
      <w:r>
        <w:rPr>
          <w:rFonts w:ascii="Calibri" w:hAnsi="Calibri" w:cs="Calibri"/>
          <w:b/>
        </w:rPr>
        <w:br/>
      </w:r>
    </w:p>
    <w:p w14:paraId="3CE6528F" w14:textId="77777777" w:rsidR="000E60C2" w:rsidRDefault="000E60C2" w:rsidP="000E60C2">
      <w:pPr>
        <w:pStyle w:val="Akapitzlist"/>
        <w:tabs>
          <w:tab w:val="left" w:pos="0"/>
        </w:tabs>
        <w:ind w:left="0"/>
        <w:jc w:val="right"/>
        <w:rPr>
          <w:rFonts w:ascii="Calibri" w:hAnsi="Calibri" w:cs="Calibri"/>
          <w:b/>
        </w:rPr>
      </w:pPr>
    </w:p>
    <w:p w14:paraId="6AFA0041" w14:textId="77777777" w:rsidR="000E60C2" w:rsidRDefault="000E60C2" w:rsidP="000E60C2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13E8A252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5EA7DC0F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68B21519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12E03E45" w14:textId="77777777" w:rsidR="000E60C2" w:rsidRDefault="000E60C2" w:rsidP="000E60C2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3FC19CE8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01AD40D5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>NIP/ PESEL, KRS/ CEiDG)</w:t>
      </w:r>
    </w:p>
    <w:p w14:paraId="6E9CE8F8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14A257C7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330E2411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408A718C" w14:textId="77777777" w:rsidR="000E60C2" w:rsidRDefault="000E60C2" w:rsidP="000E60C2">
      <w:pPr>
        <w:rPr>
          <w:rFonts w:ascii="Calibri" w:hAnsi="Calibri" w:cs="Calibri"/>
        </w:rPr>
      </w:pPr>
    </w:p>
    <w:p w14:paraId="1A32EBBE" w14:textId="77777777" w:rsidR="000E60C2" w:rsidRDefault="000E60C2" w:rsidP="000E60C2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 xml:space="preserve">OŚWIADCZENIE DOTYCZĄCE SPEŁNIANIA WARUNKÓW UDZIAŁU W POSTEPOWANIU </w:t>
      </w:r>
    </w:p>
    <w:p w14:paraId="2E8A905F" w14:textId="77777777" w:rsidR="000E60C2" w:rsidRDefault="000E60C2" w:rsidP="000E60C2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14D156C5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3DFA7744" w14:textId="40970426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 w:rsidRPr="0098643F">
        <w:rPr>
          <w:rFonts w:ascii="Calibri" w:hAnsi="Calibri" w:cs="Calibri"/>
          <w:b/>
          <w:sz w:val="20"/>
          <w:szCs w:val="20"/>
        </w:rPr>
        <w:t>„</w:t>
      </w:r>
      <w:r w:rsidR="00C824E3" w:rsidRPr="006D6760">
        <w:rPr>
          <w:rFonts w:ascii="Calibri" w:hAnsi="Calibri" w:cs="Calibri"/>
          <w:sz w:val="24"/>
          <w:szCs w:val="24"/>
        </w:rPr>
        <w:t xml:space="preserve">Dostawa sprzętu </w:t>
      </w:r>
      <w:r w:rsidR="00C824E3">
        <w:rPr>
          <w:rFonts w:ascii="Calibri" w:hAnsi="Calibri" w:cs="Calibri"/>
          <w:sz w:val="24"/>
          <w:szCs w:val="24"/>
        </w:rPr>
        <w:t>i oprogramowania informatycznego w podziale na części</w:t>
      </w:r>
      <w:r w:rsidRPr="0098643F">
        <w:rPr>
          <w:rFonts w:ascii="Calibri" w:hAnsi="Calibri" w:cs="Calibri"/>
          <w:b/>
          <w:sz w:val="20"/>
          <w:szCs w:val="20"/>
        </w:rPr>
        <w:t>”</w:t>
      </w:r>
      <w:r w:rsidRPr="0098643F">
        <w:rPr>
          <w:rFonts w:ascii="Calibri" w:hAnsi="Calibri" w:cs="Calibri"/>
          <w:b/>
          <w:color w:val="auto"/>
          <w:sz w:val="20"/>
          <w:szCs w:val="20"/>
        </w:rPr>
        <w:br/>
      </w:r>
      <w:r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4CBE5248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3C67612F" w14:textId="77777777" w:rsidR="000E60C2" w:rsidRDefault="000E60C2" w:rsidP="000E60C2">
      <w:pPr>
        <w:shd w:val="clear" w:color="auto" w:fill="BFBFBF"/>
        <w:rPr>
          <w:rFonts w:ascii="Calibri" w:hAnsi="Calibri"/>
          <w:b/>
          <w:lang w:eastAsia="en-US"/>
        </w:rPr>
      </w:pPr>
    </w:p>
    <w:p w14:paraId="6508176C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027771CA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3B5506E8" w14:textId="77777777" w:rsidR="000E60C2" w:rsidRDefault="000E60C2" w:rsidP="000E60C2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47F6D8C9" w14:textId="77777777" w:rsidR="000E60C2" w:rsidRDefault="000E60C2" w:rsidP="000E60C2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63E77414" w14:textId="77777777" w:rsidR="000E60C2" w:rsidRDefault="000E60C2" w:rsidP="000E60C2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415D1408" w14:textId="77777777" w:rsidR="000E60C2" w:rsidRDefault="000E60C2" w:rsidP="000E60C2">
      <w:pPr>
        <w:shd w:val="clear" w:color="auto" w:fill="BFBFBF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OŚWIADCZENIE DOTYCZĄCE SPEŁNIANIA WARUNKÓW UDZIAŁU W POSTĘPOWANIU</w:t>
      </w:r>
    </w:p>
    <w:p w14:paraId="2AD65EE9" w14:textId="664F839D" w:rsidR="000E60C2" w:rsidRPr="009F099D" w:rsidRDefault="000E60C2" w:rsidP="000E60C2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Oświadczam, że spełniam warunki udziału w postępowaniu określone przez Zamawiającego </w:t>
      </w:r>
      <w:r w:rsidRPr="00055C63">
        <w:rPr>
          <w:rFonts w:ascii="Calibri" w:hAnsi="Calibri" w:cs="Calibri"/>
        </w:rPr>
        <w:t xml:space="preserve">w SWZ w </w:t>
      </w:r>
      <w:r w:rsidR="0078549F">
        <w:rPr>
          <w:rFonts w:ascii="Calibri" w:hAnsi="Calibri" w:cs="Calibri"/>
        </w:rPr>
        <w:t>Rozdziale XVIII.</w:t>
      </w:r>
    </w:p>
    <w:p w14:paraId="7D03C89D" w14:textId="77777777" w:rsidR="000E60C2" w:rsidRDefault="000E60C2" w:rsidP="000E60C2">
      <w:pPr>
        <w:jc w:val="both"/>
        <w:rPr>
          <w:rFonts w:ascii="Calibri" w:hAnsi="Calibri" w:cs="Calibri"/>
          <w:i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1534232D" w14:textId="77777777" w:rsidR="000E60C2" w:rsidRDefault="000E60C2" w:rsidP="000E60C2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INFORMACJA W ZWIĄZKU Z POLEGANIEM NA ZASOBACH INNYCH PODMIOTÓW</w:t>
      </w:r>
      <w:r>
        <w:rPr>
          <w:rFonts w:ascii="Calibri" w:hAnsi="Calibri" w:cs="Calibri"/>
        </w:rPr>
        <w:t xml:space="preserve">: </w:t>
      </w:r>
    </w:p>
    <w:p w14:paraId="0C363DCF" w14:textId="39EE95DB" w:rsidR="000E60C2" w:rsidRDefault="000E60C2" w:rsidP="000E60C2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Oświadczam, że w celu wykazania spełniania warunków udziału w postępowaniu, określonych przez Zamawiającego w </w:t>
      </w:r>
      <w:r w:rsidRPr="0078549F">
        <w:rPr>
          <w:rFonts w:ascii="Calibri" w:hAnsi="Calibri" w:cs="Calibri"/>
        </w:rPr>
        <w:t>Rozdziale XVII</w:t>
      </w:r>
      <w:r w:rsidR="0078549F" w:rsidRPr="0078549F">
        <w:rPr>
          <w:rFonts w:ascii="Calibri" w:hAnsi="Calibri" w:cs="Calibri"/>
        </w:rPr>
        <w:t>I</w:t>
      </w:r>
      <w:r w:rsidRPr="0078549F">
        <w:rPr>
          <w:rFonts w:ascii="Calibri" w:hAnsi="Calibri" w:cs="Calibri"/>
        </w:rPr>
        <w:t xml:space="preserve"> Specyfikacji Warunków Zamówienia polegam na zasobach następującego/ych podmiotu/ów: </w:t>
      </w:r>
      <w:r>
        <w:rPr>
          <w:rFonts w:ascii="Calibri" w:hAnsi="Calibri" w:cs="Calibri"/>
        </w:rPr>
        <w:t>………………………………………………………………………………………………………………..</w:t>
      </w:r>
    </w:p>
    <w:p w14:paraId="17EDD41E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w następującym zakresie: </w:t>
      </w:r>
    </w:p>
    <w:p w14:paraId="19EF32EE" w14:textId="77777777" w:rsidR="000E60C2" w:rsidRDefault="000E60C2" w:rsidP="000E60C2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</w:t>
      </w:r>
      <w:r>
        <w:rPr>
          <w:rFonts w:ascii="Calibri" w:hAnsi="Calibri" w:cs="Calibri"/>
        </w:rPr>
        <w:br/>
      </w:r>
      <w:r>
        <w:rPr>
          <w:rFonts w:ascii="Calibri" w:hAnsi="Calibri" w:cs="Calibri"/>
          <w:i/>
        </w:rPr>
        <w:t xml:space="preserve">(wskazać podmiot i określić odpowiedni zakres dla wskazanego podmiotu). </w:t>
      </w:r>
    </w:p>
    <w:p w14:paraId="08819880" w14:textId="77777777" w:rsidR="000E60C2" w:rsidRDefault="000E60C2" w:rsidP="000E60C2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6EC41747" w14:textId="77777777" w:rsidR="000E60C2" w:rsidRDefault="000E60C2" w:rsidP="000E60C2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73BDE225" w14:textId="77777777" w:rsidR="000E60C2" w:rsidRDefault="000E60C2" w:rsidP="000E60C2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699A03F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  <w:i/>
        </w:rPr>
        <w:t>Dokument należy podpisać elektronicznie zgodnie z wymaganiami SWZ</w:t>
      </w:r>
    </w:p>
    <w:p w14:paraId="5EA58600" w14:textId="77777777" w:rsidR="000E60C2" w:rsidRDefault="000E60C2" w:rsidP="000E60C2">
      <w:pPr>
        <w:pStyle w:val="Standard"/>
        <w:tabs>
          <w:tab w:val="left" w:pos="57"/>
          <w:tab w:val="right" w:pos="9356"/>
        </w:tabs>
        <w:ind w:right="-2"/>
        <w:jc w:val="right"/>
        <w:rPr>
          <w:rFonts w:ascii="Calibri" w:hAnsi="Calibri" w:cs="Calibri"/>
          <w:b/>
          <w:sz w:val="20"/>
          <w:szCs w:val="20"/>
          <w:u w:val="single"/>
        </w:rPr>
      </w:pPr>
    </w:p>
    <w:p w14:paraId="0F12842C" w14:textId="77777777" w:rsidR="000E60C2" w:rsidRDefault="000E60C2" w:rsidP="000E60C2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54653B1D" w14:textId="77777777" w:rsidR="000E60C2" w:rsidRDefault="000E60C2" w:rsidP="000E60C2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4A99AB0A" w14:textId="77777777" w:rsidR="000E60C2" w:rsidRDefault="000E60C2" w:rsidP="000E60C2">
      <w:pPr>
        <w:spacing w:before="120"/>
        <w:ind w:left="284" w:hanging="284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*niepotrzebne skreślić</w:t>
      </w:r>
    </w:p>
    <w:p w14:paraId="044380DE" w14:textId="77777777" w:rsidR="000E60C2" w:rsidRDefault="000E60C2" w:rsidP="000E60C2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Oświadczenie winna </w:t>
      </w:r>
      <w:r>
        <w:rPr>
          <w:rFonts w:ascii="Calibri" w:hAnsi="Calibri"/>
          <w:i/>
          <w:sz w:val="18"/>
          <w:szCs w:val="18"/>
        </w:rPr>
        <w:t>podpisać osoba (osoby) uprawniona do reprezentacji Wykonawcy,</w:t>
      </w:r>
      <w:r>
        <w:t xml:space="preserve"> </w:t>
      </w:r>
      <w:r>
        <w:rPr>
          <w:rFonts w:ascii="Calibri" w:hAnsi="Calibri"/>
          <w:i/>
          <w:sz w:val="18"/>
          <w:szCs w:val="18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  <w:r>
        <w:br w:type="page"/>
      </w:r>
    </w:p>
    <w:p w14:paraId="2CB37D25" w14:textId="77777777" w:rsidR="000E60C2" w:rsidRDefault="000E60C2" w:rsidP="000E60C2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>Załącznik Nr 3 do SWZ</w:t>
      </w:r>
    </w:p>
    <w:p w14:paraId="7CD4CCA1" w14:textId="77777777" w:rsidR="000E60C2" w:rsidRDefault="000E60C2" w:rsidP="000E60C2">
      <w:pPr>
        <w:ind w:left="4956" w:hanging="703"/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Wzór oświadczenie wykonawcy o aktualności informacji </w:t>
      </w:r>
    </w:p>
    <w:p w14:paraId="0ABB34AD" w14:textId="77777777" w:rsidR="000E60C2" w:rsidRDefault="000E60C2" w:rsidP="000E60C2">
      <w:pPr>
        <w:ind w:right="-9980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 Krwiolecznictwa w Bydgoszczy</w:t>
      </w:r>
    </w:p>
    <w:p w14:paraId="4AE091CF" w14:textId="77777777" w:rsidR="000E60C2" w:rsidRDefault="000E60C2" w:rsidP="000E60C2">
      <w:pPr>
        <w:ind w:firstLine="708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b/>
          <w:sz w:val="24"/>
          <w:szCs w:val="24"/>
        </w:rPr>
        <w:t>Zamawiający:</w:t>
      </w:r>
    </w:p>
    <w:p w14:paraId="24469E8C" w14:textId="77777777" w:rsidR="000E60C2" w:rsidRDefault="000E60C2" w:rsidP="000E60C2">
      <w:pPr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Regionalne Centrum Krwiodawstwa i Krwiolecznictwa w Bydgoszczy</w:t>
      </w:r>
    </w:p>
    <w:p w14:paraId="443D2D5C" w14:textId="77777777" w:rsidR="000E60C2" w:rsidRDefault="000E60C2" w:rsidP="000E60C2">
      <w:pPr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ul. Ks. Ryszarda Markwarta 8; 85-015 Bydgoszcz</w:t>
      </w:r>
    </w:p>
    <w:p w14:paraId="7A020DB7" w14:textId="77777777" w:rsidR="000E60C2" w:rsidRDefault="000E60C2" w:rsidP="000E60C2">
      <w:pPr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i/>
          <w:sz w:val="24"/>
          <w:szCs w:val="24"/>
        </w:rPr>
        <w:t xml:space="preserve"> (pełna nazwa/firma, adres)</w:t>
      </w:r>
    </w:p>
    <w:p w14:paraId="3BD529E1" w14:textId="77777777" w:rsidR="000E60C2" w:rsidRDefault="000E60C2" w:rsidP="000E60C2">
      <w:pPr>
        <w:jc w:val="right"/>
        <w:rPr>
          <w:rFonts w:ascii="Calibri" w:hAnsi="Calibri" w:cs="Calibri"/>
          <w:sz w:val="24"/>
          <w:szCs w:val="24"/>
        </w:rPr>
      </w:pPr>
    </w:p>
    <w:p w14:paraId="7BB47513" w14:textId="77777777" w:rsidR="000E60C2" w:rsidRDefault="000E60C2" w:rsidP="000E60C2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Wykonawca:</w:t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</w:p>
    <w:p w14:paraId="54FC6006" w14:textId="77777777" w:rsidR="000E60C2" w:rsidRDefault="000E60C2" w:rsidP="000E60C2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…………………………………………………………………………</w:t>
      </w:r>
    </w:p>
    <w:p w14:paraId="70FCA569" w14:textId="77777777" w:rsidR="000E60C2" w:rsidRDefault="000E60C2" w:rsidP="000E60C2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i/>
          <w:sz w:val="24"/>
          <w:szCs w:val="24"/>
        </w:rPr>
        <w:t xml:space="preserve">(pełna nazwa/firma, adres, w zależności od podmiotu: </w:t>
      </w:r>
      <w:r>
        <w:rPr>
          <w:rFonts w:ascii="Calibri" w:hAnsi="Calibri" w:cs="Calibri"/>
          <w:i/>
          <w:sz w:val="24"/>
          <w:szCs w:val="24"/>
        </w:rPr>
        <w:br/>
        <w:t>NIP/ PESEL, KRS/ CEiDG)</w:t>
      </w:r>
    </w:p>
    <w:p w14:paraId="2762A82E" w14:textId="77777777" w:rsidR="000E60C2" w:rsidRDefault="000E60C2" w:rsidP="000E60C2">
      <w:pPr>
        <w:pStyle w:val="Listapunktowana22"/>
        <w:ind w:left="0" w:firstLine="0"/>
        <w:rPr>
          <w:rFonts w:ascii="Calibri" w:hAnsi="Calibri" w:cs="Calibri"/>
          <w:bCs w:val="0"/>
          <w:i/>
          <w:color w:val="auto"/>
          <w:kern w:val="0"/>
          <w:sz w:val="24"/>
          <w:szCs w:val="24"/>
          <w:lang w:eastAsia="pl-PL"/>
        </w:rPr>
      </w:pPr>
    </w:p>
    <w:p w14:paraId="0EDAAA15" w14:textId="77777777" w:rsidR="000E60C2" w:rsidRDefault="000E60C2" w:rsidP="000E60C2">
      <w:pPr>
        <w:pStyle w:val="Listapunktowana22"/>
        <w:ind w:left="0" w:firstLine="0"/>
        <w:rPr>
          <w:rFonts w:ascii="Calibri" w:hAnsi="Calibri" w:cs="Calibri"/>
          <w:sz w:val="24"/>
          <w:szCs w:val="24"/>
        </w:rPr>
      </w:pPr>
    </w:p>
    <w:p w14:paraId="75BB9209" w14:textId="77777777" w:rsidR="000E60C2" w:rsidRDefault="000E60C2" w:rsidP="000E60C2">
      <w:pPr>
        <w:rPr>
          <w:rFonts w:ascii="Calibri" w:eastAsiaTheme="minorHAnsi" w:hAnsi="Calibri" w:cs="Calibri"/>
          <w:b/>
          <w:bCs/>
          <w:sz w:val="24"/>
          <w:szCs w:val="24"/>
          <w:lang w:eastAsia="en-US"/>
        </w:rPr>
      </w:pPr>
    </w:p>
    <w:p w14:paraId="37DE5C21" w14:textId="77777777" w:rsidR="000E60C2" w:rsidRDefault="000E60C2" w:rsidP="000E60C2">
      <w:pPr>
        <w:jc w:val="center"/>
        <w:rPr>
          <w:rFonts w:ascii="Calibri" w:eastAsiaTheme="minorHAnsi" w:hAnsi="Calibri" w:cs="Calibri"/>
          <w:b/>
          <w:bCs/>
          <w:sz w:val="24"/>
          <w:szCs w:val="24"/>
          <w:lang w:eastAsia="en-US"/>
        </w:rPr>
      </w:pPr>
      <w:r>
        <w:rPr>
          <w:rFonts w:ascii="Calibri" w:eastAsiaTheme="minorHAnsi" w:hAnsi="Calibri" w:cs="Calibri"/>
          <w:b/>
          <w:bCs/>
          <w:sz w:val="24"/>
          <w:szCs w:val="24"/>
          <w:lang w:eastAsia="en-US"/>
        </w:rPr>
        <w:t>OŚWIADCZENIE WYKONAWCY</w:t>
      </w:r>
    </w:p>
    <w:p w14:paraId="68813760" w14:textId="77777777" w:rsidR="000E60C2" w:rsidRDefault="000E60C2" w:rsidP="000E60C2">
      <w:pPr>
        <w:jc w:val="center"/>
        <w:rPr>
          <w:rFonts w:ascii="Calibri" w:eastAsiaTheme="minorHAnsi" w:hAnsi="Calibri" w:cs="Calibri"/>
          <w:b/>
          <w:bCs/>
          <w:sz w:val="24"/>
          <w:szCs w:val="24"/>
          <w:lang w:eastAsia="en-US"/>
        </w:rPr>
      </w:pPr>
      <w:r>
        <w:rPr>
          <w:rFonts w:ascii="Calibri" w:eastAsiaTheme="minorHAnsi" w:hAnsi="Calibri" w:cs="Calibri"/>
          <w:b/>
          <w:bCs/>
          <w:sz w:val="24"/>
          <w:szCs w:val="24"/>
          <w:lang w:eastAsia="en-US"/>
        </w:rPr>
        <w:t>O AKTUALNOŚCI INFORMACJI ZAWARTYCH W OŚWIADCZENIU,</w:t>
      </w:r>
    </w:p>
    <w:p w14:paraId="40365277" w14:textId="77777777" w:rsidR="000E60C2" w:rsidRDefault="000E60C2" w:rsidP="000E60C2">
      <w:pPr>
        <w:jc w:val="center"/>
        <w:rPr>
          <w:rFonts w:ascii="Calibri" w:eastAsiaTheme="minorHAnsi" w:hAnsi="Calibri" w:cs="Calibri"/>
          <w:b/>
          <w:bCs/>
          <w:sz w:val="24"/>
          <w:szCs w:val="24"/>
          <w:lang w:eastAsia="en-US"/>
        </w:rPr>
      </w:pPr>
      <w:r>
        <w:rPr>
          <w:rFonts w:ascii="Calibri" w:eastAsiaTheme="minorHAnsi" w:hAnsi="Calibri" w:cs="Calibri"/>
          <w:b/>
          <w:bCs/>
          <w:sz w:val="24"/>
          <w:szCs w:val="24"/>
          <w:lang w:eastAsia="en-US"/>
        </w:rPr>
        <w:t>O KTÓRYM MOWA W ART. 125 UST. 1 USTAWY PZP</w:t>
      </w:r>
    </w:p>
    <w:p w14:paraId="7F066AFB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</w:p>
    <w:p w14:paraId="34431186" w14:textId="44BA6515" w:rsidR="000E60C2" w:rsidRDefault="000E60C2" w:rsidP="000E60C2">
      <w:pPr>
        <w:pStyle w:val="Listapunktowana22"/>
        <w:ind w:left="284" w:hanging="1"/>
        <w:jc w:val="both"/>
        <w:rPr>
          <w:rFonts w:ascii="Calibri" w:hAnsi="Calibri" w:cs="Calibri"/>
          <w:b/>
        </w:rPr>
      </w:pPr>
      <w:r>
        <w:rPr>
          <w:rFonts w:ascii="Calibri" w:eastAsiaTheme="minorHAnsi" w:hAnsi="Calibri" w:cs="Calibri"/>
          <w:lang w:eastAsia="en-US"/>
        </w:rPr>
        <w:t xml:space="preserve">W związku ze złożeniem oferty w postępowaniu o udzielenie zamówienia prowadzonego w trybie podstawowym na podstawie </w:t>
      </w:r>
      <w:r>
        <w:rPr>
          <w:rFonts w:ascii="Calibri" w:hAnsi="Calibri" w:cs="Calibri"/>
        </w:rPr>
        <w:t>art. 275 pkt. 1 ustawy z dnia 11 września 2019 r. Prawo zamówień publicznych</w:t>
      </w:r>
      <w:r>
        <w:rPr>
          <w:rFonts w:ascii="Calibri" w:eastAsiaTheme="minorHAnsi" w:hAnsi="Calibri" w:cs="Calibri"/>
          <w:lang w:eastAsia="en-US"/>
        </w:rPr>
        <w:t xml:space="preserve"> pn. </w:t>
      </w:r>
      <w:r w:rsidRPr="0098643F">
        <w:rPr>
          <w:rFonts w:ascii="Calibri" w:hAnsi="Calibri" w:cs="Calibri"/>
          <w:b/>
          <w:sz w:val="20"/>
          <w:szCs w:val="20"/>
        </w:rPr>
        <w:t>„</w:t>
      </w:r>
      <w:r w:rsidR="00C824E3" w:rsidRPr="006D6760">
        <w:rPr>
          <w:rFonts w:ascii="Calibri" w:hAnsi="Calibri" w:cs="Calibri"/>
          <w:sz w:val="24"/>
          <w:szCs w:val="24"/>
        </w:rPr>
        <w:t xml:space="preserve">Dostawa sprzętu </w:t>
      </w:r>
      <w:r w:rsidR="00C824E3">
        <w:rPr>
          <w:rFonts w:ascii="Calibri" w:hAnsi="Calibri" w:cs="Calibri"/>
          <w:sz w:val="24"/>
          <w:szCs w:val="24"/>
        </w:rPr>
        <w:t>i oprogramowania informatycznego w podziale na części</w:t>
      </w:r>
      <w:r w:rsidRPr="0098643F">
        <w:rPr>
          <w:rFonts w:ascii="Calibri" w:hAnsi="Calibri" w:cs="Calibri"/>
          <w:b/>
          <w:sz w:val="20"/>
          <w:szCs w:val="20"/>
        </w:rPr>
        <w:t>”</w:t>
      </w:r>
      <w:r>
        <w:rPr>
          <w:rFonts w:ascii="Calibri" w:hAnsi="Calibri" w:cs="Calibri"/>
          <w:b/>
          <w:color w:val="auto"/>
          <w:sz w:val="20"/>
          <w:szCs w:val="20"/>
        </w:rPr>
        <w:t>.</w:t>
      </w:r>
    </w:p>
    <w:p w14:paraId="0C0422B7" w14:textId="77777777" w:rsidR="000E60C2" w:rsidRDefault="000E60C2" w:rsidP="000E60C2">
      <w:pPr>
        <w:pStyle w:val="Listapunktowana22"/>
        <w:ind w:left="284" w:hanging="1"/>
        <w:jc w:val="both"/>
        <w:rPr>
          <w:rFonts w:ascii="Calibri" w:eastAsiaTheme="minorHAnsi" w:hAnsi="Calibri" w:cs="Calibri"/>
          <w:lang w:eastAsia="en-US"/>
        </w:rPr>
      </w:pPr>
    </w:p>
    <w:p w14:paraId="15B48293" w14:textId="77777777" w:rsidR="000E60C2" w:rsidRDefault="000E60C2" w:rsidP="000E60C2">
      <w:pPr>
        <w:pStyle w:val="Listapunktowana22"/>
        <w:ind w:left="0" w:firstLine="0"/>
        <w:jc w:val="both"/>
        <w:rPr>
          <w:rFonts w:ascii="Calibri" w:eastAsiaTheme="minorHAnsi" w:hAnsi="Calibri" w:cs="Calibri"/>
          <w:lang w:eastAsia="en-US"/>
        </w:rPr>
      </w:pPr>
      <w:r>
        <w:rPr>
          <w:rFonts w:ascii="Calibri" w:eastAsiaTheme="minorHAnsi" w:hAnsi="Calibri" w:cs="Calibri"/>
          <w:lang w:eastAsia="en-US"/>
        </w:rPr>
        <w:t>Ja/My, niżej podpisany/-ni:</w:t>
      </w:r>
    </w:p>
    <w:p w14:paraId="49020ECE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………………………………………………………………………………………………………………</w:t>
      </w:r>
    </w:p>
    <w:p w14:paraId="6EFEC0A9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………………………………………………………………………………………………………………</w:t>
      </w:r>
    </w:p>
    <w:p w14:paraId="3E320CB4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…………………………………………………………………………………………………………..…</w:t>
      </w:r>
    </w:p>
    <w:p w14:paraId="211E323B" w14:textId="77777777" w:rsidR="000E60C2" w:rsidRDefault="000E60C2" w:rsidP="000E60C2">
      <w:pPr>
        <w:rPr>
          <w:rFonts w:ascii="Calibri" w:eastAsiaTheme="minorHAnsi" w:hAnsi="Calibri" w:cs="Calibri"/>
          <w:b/>
          <w:bCs/>
          <w:sz w:val="22"/>
          <w:szCs w:val="22"/>
          <w:lang w:eastAsia="en-US"/>
        </w:rPr>
      </w:pPr>
    </w:p>
    <w:p w14:paraId="1E79B6EF" w14:textId="77777777" w:rsidR="000E60C2" w:rsidRDefault="000E60C2" w:rsidP="000E60C2">
      <w:pPr>
        <w:rPr>
          <w:rFonts w:ascii="Calibri" w:eastAsiaTheme="minorHAnsi" w:hAnsi="Calibri" w:cs="Calibri"/>
          <w:b/>
          <w:bCs/>
          <w:sz w:val="22"/>
          <w:szCs w:val="22"/>
          <w:lang w:eastAsia="en-US"/>
        </w:rPr>
      </w:pPr>
      <w:r>
        <w:rPr>
          <w:rFonts w:ascii="Calibri" w:eastAsiaTheme="minorHAnsi" w:hAnsi="Calibri" w:cs="Calibri"/>
          <w:b/>
          <w:bCs/>
          <w:sz w:val="22"/>
          <w:szCs w:val="22"/>
          <w:lang w:eastAsia="en-US"/>
        </w:rPr>
        <w:t>Oświadczam/-my, że:</w:t>
      </w:r>
    </w:p>
    <w:p w14:paraId="3E6BBCD3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</w:p>
    <w:p w14:paraId="4637C7DD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w zakresie podstaw wykluczenia z postępowania, wskazanych przez Zamawiającego w SWZ, moje/nasze Oświadczenie dotyczące przesłanek wykluczenia złożone wraz z ofertą pozostaje nadal aktualne.</w:t>
      </w:r>
    </w:p>
    <w:p w14:paraId="64FB41A0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</w:p>
    <w:p w14:paraId="161176E3" w14:textId="77777777" w:rsidR="000E60C2" w:rsidRDefault="000E60C2" w:rsidP="000E60C2">
      <w:pPr>
        <w:rPr>
          <w:rFonts w:ascii="Calibri" w:eastAsiaTheme="minorHAnsi" w:hAnsi="Calibri" w:cs="Calibri"/>
          <w:sz w:val="22"/>
          <w:szCs w:val="22"/>
          <w:lang w:eastAsia="en-US"/>
        </w:rPr>
      </w:pPr>
    </w:p>
    <w:p w14:paraId="70E79347" w14:textId="77777777" w:rsidR="000E60C2" w:rsidRDefault="000E60C2" w:rsidP="000E60C2">
      <w:pPr>
        <w:rPr>
          <w:rFonts w:ascii="Calibri" w:eastAsiaTheme="minorHAnsi" w:hAnsi="Calibri" w:cs="Calibri"/>
          <w:sz w:val="24"/>
          <w:szCs w:val="24"/>
          <w:lang w:eastAsia="en-US"/>
        </w:rPr>
      </w:pPr>
    </w:p>
    <w:p w14:paraId="7F0A0CA4" w14:textId="77777777" w:rsidR="000E60C2" w:rsidRDefault="000E60C2" w:rsidP="000E60C2">
      <w:pPr>
        <w:rPr>
          <w:rFonts w:ascii="Calibri" w:eastAsiaTheme="minorHAnsi" w:hAnsi="Calibri" w:cs="Calibri"/>
          <w:sz w:val="24"/>
          <w:szCs w:val="24"/>
          <w:lang w:eastAsia="en-US"/>
        </w:rPr>
      </w:pPr>
    </w:p>
    <w:p w14:paraId="3F93E78A" w14:textId="77777777" w:rsidR="000E60C2" w:rsidRDefault="000E60C2" w:rsidP="000E60C2">
      <w:pPr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i/>
          <w:sz w:val="24"/>
          <w:szCs w:val="24"/>
        </w:rPr>
        <w:t>Dokument należy podpisać elektronicznie zgodnie z wymaganiami SWZ</w:t>
      </w:r>
    </w:p>
    <w:p w14:paraId="28266BA1" w14:textId="77777777" w:rsidR="000E60C2" w:rsidRDefault="000E60C2" w:rsidP="000E60C2">
      <w:pPr>
        <w:rPr>
          <w:rFonts w:ascii="Calibri" w:hAnsi="Calibri" w:cs="Calibri"/>
          <w:sz w:val="24"/>
          <w:szCs w:val="24"/>
        </w:rPr>
      </w:pPr>
    </w:p>
    <w:p w14:paraId="64FBD8CD" w14:textId="77777777" w:rsidR="000E60C2" w:rsidRDefault="000E60C2" w:rsidP="000E60C2">
      <w:pPr>
        <w:spacing w:after="160" w:line="259" w:lineRule="auto"/>
        <w:rPr>
          <w:rFonts w:ascii="Calibri" w:hAnsi="Calibri" w:cs="Calibri"/>
          <w:b/>
        </w:rPr>
      </w:pPr>
      <w:r>
        <w:br w:type="page"/>
      </w:r>
    </w:p>
    <w:p w14:paraId="2CB91E18" w14:textId="77777777" w:rsidR="000E60C2" w:rsidRDefault="000E60C2" w:rsidP="000E60C2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>Załącznik nr 4 do SWZ –</w:t>
      </w:r>
    </w:p>
    <w:p w14:paraId="54C44E97" w14:textId="77777777" w:rsidR="000E60C2" w:rsidRDefault="000E60C2" w:rsidP="000E60C2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Wzór oświadczenia dot. grupy kapitałowej</w:t>
      </w:r>
    </w:p>
    <w:p w14:paraId="0A07E8D3" w14:textId="77777777" w:rsidR="000E60C2" w:rsidRDefault="000E60C2" w:rsidP="000E60C2">
      <w:pPr>
        <w:jc w:val="center"/>
        <w:rPr>
          <w:rFonts w:ascii="Calibri" w:hAnsi="Calibri" w:cs="Calibri"/>
          <w:b/>
          <w:i/>
        </w:rPr>
      </w:pPr>
    </w:p>
    <w:p w14:paraId="6C7BA4B1" w14:textId="77777777" w:rsidR="000E60C2" w:rsidRDefault="000E60C2" w:rsidP="000E60C2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5E6A036C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24124072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6B3F12B4" w14:textId="77777777" w:rsidR="000E60C2" w:rsidRDefault="000E60C2" w:rsidP="000E60C2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6DBD738E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b/>
        </w:rPr>
        <w:t>Wykonawca:</w:t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</w:p>
    <w:p w14:paraId="18070BA5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6156728F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>NIP/ PESEL, KRS/ CEiDG)</w:t>
      </w:r>
    </w:p>
    <w:p w14:paraId="4C75CBF0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5E1D96EB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3033A251" w14:textId="77777777" w:rsidR="000E60C2" w:rsidRDefault="000E60C2" w:rsidP="000E60C2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47E6DB50" w14:textId="77777777" w:rsidR="000E60C2" w:rsidRDefault="000E60C2" w:rsidP="000E60C2">
      <w:pPr>
        <w:jc w:val="center"/>
        <w:rPr>
          <w:rFonts w:ascii="Calibri" w:hAnsi="Calibri" w:cs="Calibri"/>
          <w:b/>
          <w:i/>
        </w:rPr>
      </w:pPr>
    </w:p>
    <w:p w14:paraId="7E785663" w14:textId="77777777" w:rsidR="000E60C2" w:rsidRDefault="000E60C2" w:rsidP="000E60C2">
      <w:pPr>
        <w:jc w:val="center"/>
        <w:rPr>
          <w:rFonts w:ascii="Calibri" w:hAnsi="Calibri" w:cs="Calibri"/>
          <w:b/>
          <w:i/>
        </w:rPr>
      </w:pPr>
    </w:p>
    <w:p w14:paraId="69971B5C" w14:textId="77777777" w:rsidR="000E60C2" w:rsidRDefault="000E60C2" w:rsidP="000E60C2">
      <w:pPr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OŚWIADCZENIE WYKONAWCY DOTYCZĄCE GRUPY KAPITAŁOWEJ</w:t>
      </w:r>
    </w:p>
    <w:p w14:paraId="65017AF3" w14:textId="77777777" w:rsidR="000E60C2" w:rsidRDefault="000E60C2" w:rsidP="000E60C2">
      <w:pPr>
        <w:jc w:val="center"/>
        <w:rPr>
          <w:rFonts w:ascii="Calibri" w:hAnsi="Calibri" w:cs="Calibri"/>
          <w:b/>
          <w:i/>
        </w:rPr>
      </w:pPr>
    </w:p>
    <w:p w14:paraId="04D6B704" w14:textId="62876F07" w:rsidR="000E60C2" w:rsidRDefault="000E60C2" w:rsidP="000E60C2">
      <w:pPr>
        <w:pStyle w:val="Teksttreci"/>
        <w:shd w:val="clear" w:color="auto" w:fill="auto"/>
        <w:tabs>
          <w:tab w:val="left" w:pos="690"/>
        </w:tabs>
        <w:spacing w:before="0" w:after="0" w:line="240" w:lineRule="auto"/>
        <w:ind w:left="360" w:right="100" w:firstLine="0"/>
        <w:jc w:val="center"/>
        <w:rPr>
          <w:rFonts w:ascii="Calibri" w:hAnsi="Calibri" w:cs="Calibri"/>
          <w:i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Przystępując do prowadzonego przez Regionalne Centrum Krwiodawstwa i Krwiolecznictwa w Bydgoszczy postępowania o udzielenie zamówienia publicznego pn.:</w:t>
      </w:r>
      <w:r>
        <w:rPr>
          <w:rFonts w:ascii="Calibri" w:hAnsi="Calibri" w:cs="Calibri"/>
          <w:b/>
          <w:sz w:val="20"/>
          <w:szCs w:val="20"/>
        </w:rPr>
        <w:t xml:space="preserve"> </w:t>
      </w:r>
      <w:r>
        <w:rPr>
          <w:rFonts w:ascii="Calibri" w:hAnsi="Calibri" w:cs="Calibri"/>
          <w:b/>
          <w:sz w:val="20"/>
          <w:szCs w:val="20"/>
        </w:rPr>
        <w:br/>
      </w:r>
      <w:r w:rsidRPr="0098643F">
        <w:rPr>
          <w:rFonts w:ascii="Calibri" w:hAnsi="Calibri" w:cs="Calibri"/>
          <w:b/>
          <w:sz w:val="20"/>
          <w:szCs w:val="20"/>
        </w:rPr>
        <w:t>„</w:t>
      </w:r>
      <w:r w:rsidR="00C824E3" w:rsidRPr="006D6760">
        <w:rPr>
          <w:rFonts w:ascii="Calibri" w:hAnsi="Calibri" w:cs="Calibri"/>
          <w:sz w:val="24"/>
          <w:szCs w:val="24"/>
        </w:rPr>
        <w:t xml:space="preserve">Dostawa sprzętu </w:t>
      </w:r>
      <w:r w:rsidR="00C824E3">
        <w:rPr>
          <w:rFonts w:ascii="Calibri" w:hAnsi="Calibri" w:cs="Calibri"/>
          <w:sz w:val="24"/>
          <w:szCs w:val="24"/>
        </w:rPr>
        <w:t>i oprogramowania informatycznego w podziale na części</w:t>
      </w:r>
      <w:r w:rsidRPr="0098643F">
        <w:rPr>
          <w:rFonts w:ascii="Calibri" w:hAnsi="Calibri" w:cs="Calibri"/>
          <w:b/>
          <w:sz w:val="20"/>
          <w:szCs w:val="20"/>
        </w:rPr>
        <w:t>”</w:t>
      </w:r>
      <w:r w:rsidRPr="0098643F">
        <w:rPr>
          <w:rFonts w:ascii="Calibri" w:hAnsi="Calibri" w:cs="Calibri"/>
          <w:b/>
          <w:color w:val="auto"/>
          <w:sz w:val="20"/>
          <w:szCs w:val="20"/>
        </w:rPr>
        <w:br/>
      </w:r>
    </w:p>
    <w:p w14:paraId="3C37B5CC" w14:textId="77777777" w:rsidR="000E60C2" w:rsidRDefault="000E60C2" w:rsidP="000E60C2">
      <w:pPr>
        <w:ind w:firstLine="284"/>
        <w:rPr>
          <w:rFonts w:ascii="Calibri" w:eastAsiaTheme="minorHAnsi" w:hAnsi="Calibri" w:cs="Calibri"/>
          <w:color w:val="000000"/>
          <w:lang w:eastAsia="en-US"/>
        </w:rPr>
      </w:pPr>
      <w:r>
        <w:rPr>
          <w:rFonts w:ascii="Calibri" w:eastAsiaTheme="minorHAnsi" w:hAnsi="Calibri" w:cs="Calibri"/>
          <w:b/>
          <w:bCs/>
          <w:color w:val="000000"/>
          <w:lang w:eastAsia="en-US"/>
        </w:rPr>
        <w:t xml:space="preserve">Ja niżej podpisany </w:t>
      </w:r>
      <w:r>
        <w:rPr>
          <w:rFonts w:ascii="Calibri" w:eastAsiaTheme="minorHAnsi" w:hAnsi="Calibri" w:cs="Calibri"/>
          <w:color w:val="000000"/>
          <w:lang w:eastAsia="en-US"/>
        </w:rPr>
        <w:t>[imię nazwisko]:</w:t>
      </w:r>
    </w:p>
    <w:p w14:paraId="4046266E" w14:textId="77777777" w:rsidR="000E60C2" w:rsidRDefault="000E60C2" w:rsidP="000E60C2">
      <w:pPr>
        <w:ind w:firstLine="284"/>
        <w:rPr>
          <w:rFonts w:ascii="Calibri" w:eastAsiaTheme="minorHAnsi" w:hAnsi="Calibri" w:cs="Calibri"/>
          <w:color w:val="000000"/>
          <w:lang w:eastAsia="en-US"/>
        </w:rPr>
      </w:pPr>
      <w:r>
        <w:rPr>
          <w:rFonts w:ascii="Calibri" w:eastAsiaTheme="minorHAnsi" w:hAnsi="Calibri" w:cs="Calibri"/>
          <w:color w:val="000000"/>
          <w:lang w:eastAsia="en-US"/>
        </w:rPr>
        <w:t>…………………………………………………….</w:t>
      </w:r>
    </w:p>
    <w:p w14:paraId="5E3D2333" w14:textId="77777777" w:rsidR="000E60C2" w:rsidRDefault="000E60C2" w:rsidP="000E60C2">
      <w:pPr>
        <w:ind w:firstLine="284"/>
        <w:rPr>
          <w:rFonts w:ascii="Calibri" w:eastAsiaTheme="minorHAnsi" w:hAnsi="Calibri" w:cs="Calibri"/>
          <w:b/>
          <w:bCs/>
          <w:color w:val="000000"/>
          <w:lang w:eastAsia="en-US"/>
        </w:rPr>
      </w:pPr>
      <w:r>
        <w:rPr>
          <w:rFonts w:ascii="Calibri" w:eastAsiaTheme="minorHAnsi" w:hAnsi="Calibri" w:cs="Calibri"/>
          <w:b/>
          <w:bCs/>
          <w:color w:val="000000"/>
          <w:lang w:eastAsia="en-US"/>
        </w:rPr>
        <w:tab/>
      </w:r>
    </w:p>
    <w:p w14:paraId="6A7C422D" w14:textId="77777777" w:rsidR="000E60C2" w:rsidRDefault="000E60C2" w:rsidP="000E60C2">
      <w:pPr>
        <w:ind w:firstLine="284"/>
        <w:rPr>
          <w:rFonts w:ascii="Calibri" w:eastAsiaTheme="minorHAnsi" w:hAnsi="Calibri" w:cs="Calibri"/>
          <w:color w:val="000000"/>
          <w:lang w:eastAsia="en-US"/>
        </w:rPr>
      </w:pPr>
      <w:r>
        <w:rPr>
          <w:rFonts w:ascii="Calibri" w:eastAsiaTheme="minorHAnsi" w:hAnsi="Calibri" w:cs="Calibri"/>
          <w:b/>
          <w:bCs/>
          <w:color w:val="000000"/>
          <w:lang w:eastAsia="en-US"/>
        </w:rPr>
        <w:t xml:space="preserve">reprezentując firmę </w:t>
      </w:r>
      <w:r>
        <w:rPr>
          <w:rFonts w:ascii="Calibri" w:eastAsiaTheme="minorHAnsi" w:hAnsi="Calibri" w:cs="Calibri"/>
          <w:color w:val="000000"/>
          <w:lang w:eastAsia="en-US"/>
        </w:rPr>
        <w:t xml:space="preserve">[o ile dotyczy]: </w:t>
      </w:r>
    </w:p>
    <w:p w14:paraId="3C03B2B5" w14:textId="77777777" w:rsidR="000E60C2" w:rsidRDefault="000E60C2" w:rsidP="000E60C2">
      <w:pPr>
        <w:ind w:firstLine="284"/>
        <w:rPr>
          <w:rFonts w:ascii="Calibri" w:eastAsiaTheme="minorHAnsi" w:hAnsi="Calibri" w:cs="Calibri"/>
          <w:color w:val="000000"/>
          <w:lang w:eastAsia="en-US"/>
        </w:rPr>
      </w:pPr>
      <w:r>
        <w:rPr>
          <w:rFonts w:ascii="Calibri" w:eastAsiaTheme="minorHAnsi" w:hAnsi="Calibri" w:cs="Calibri"/>
          <w:color w:val="000000"/>
          <w:lang w:eastAsia="en-US"/>
        </w:rPr>
        <w:t>…………………………………………………….</w:t>
      </w:r>
    </w:p>
    <w:p w14:paraId="74EB94FB" w14:textId="77777777" w:rsidR="000E60C2" w:rsidRDefault="000E60C2" w:rsidP="000E60C2">
      <w:pPr>
        <w:rPr>
          <w:rFonts w:ascii="Calibri" w:eastAsiaTheme="minorHAnsi" w:hAnsi="Calibri" w:cs="Calibri"/>
          <w:color w:val="000000"/>
          <w:lang w:eastAsia="en-US"/>
        </w:rPr>
      </w:pPr>
    </w:p>
    <w:p w14:paraId="0CBF491D" w14:textId="77777777" w:rsidR="000E60C2" w:rsidRDefault="000E60C2" w:rsidP="000E60C2">
      <w:pPr>
        <w:rPr>
          <w:rFonts w:ascii="Calibri" w:eastAsiaTheme="minorHAnsi" w:hAnsi="Calibri" w:cs="Calibri"/>
          <w:color w:val="000000"/>
          <w:lang w:eastAsia="en-US"/>
        </w:rPr>
      </w:pPr>
    </w:p>
    <w:p w14:paraId="21648E9E" w14:textId="74F74B61" w:rsidR="000E60C2" w:rsidRDefault="000E60C2" w:rsidP="000E60C2">
      <w:pPr>
        <w:spacing w:line="360" w:lineRule="auto"/>
        <w:contextualSpacing/>
        <w:rPr>
          <w:rFonts w:asciiTheme="minorHAnsi" w:hAnsiTheme="minorHAnsi"/>
          <w:b/>
          <w:kern w:val="2"/>
          <w:sz w:val="22"/>
          <w:szCs w:val="22"/>
        </w:rPr>
      </w:pPr>
      <w:r>
        <w:rPr>
          <w:rFonts w:asciiTheme="minorHAnsi" w:hAnsiTheme="minorHAnsi"/>
          <w:b/>
          <w:kern w:val="2"/>
          <w:sz w:val="22"/>
          <w:szCs w:val="22"/>
        </w:rPr>
        <w:t xml:space="preserve">Przystępując do udziału w postępowaniu o udzielenie zamówienia, w zakresie art. 108 ust. 1 pkt 5 ustawy </w:t>
      </w:r>
      <w:r>
        <w:rPr>
          <w:rFonts w:asciiTheme="minorHAnsi" w:hAnsiTheme="minorHAnsi"/>
          <w:b/>
          <w:i/>
          <w:iCs/>
          <w:kern w:val="2"/>
          <w:sz w:val="22"/>
          <w:szCs w:val="22"/>
        </w:rPr>
        <w:t>Prawo zamówień publicznych</w:t>
      </w:r>
      <w:r>
        <w:rPr>
          <w:rFonts w:asciiTheme="minorHAnsi" w:hAnsiTheme="minorHAnsi"/>
          <w:b/>
          <w:kern w:val="2"/>
          <w:sz w:val="22"/>
          <w:szCs w:val="22"/>
        </w:rPr>
        <w:t xml:space="preserve"> </w:t>
      </w:r>
      <w:r w:rsidRPr="004A57E5">
        <w:rPr>
          <w:rFonts w:asciiTheme="minorHAnsi" w:hAnsiTheme="minorHAnsi"/>
          <w:b/>
          <w:kern w:val="2"/>
          <w:sz w:val="22"/>
          <w:szCs w:val="22"/>
        </w:rPr>
        <w:t>(Dz. U. z 202</w:t>
      </w:r>
      <w:r w:rsidR="006A2C58">
        <w:rPr>
          <w:rFonts w:asciiTheme="minorHAnsi" w:hAnsiTheme="minorHAnsi"/>
          <w:b/>
          <w:kern w:val="2"/>
          <w:sz w:val="22"/>
          <w:szCs w:val="22"/>
        </w:rPr>
        <w:t>4</w:t>
      </w:r>
      <w:r w:rsidRPr="004A57E5">
        <w:rPr>
          <w:rFonts w:asciiTheme="minorHAnsi" w:hAnsiTheme="minorHAnsi"/>
          <w:b/>
          <w:kern w:val="2"/>
          <w:sz w:val="22"/>
          <w:szCs w:val="22"/>
        </w:rPr>
        <w:t xml:space="preserve"> roku, poz. 1</w:t>
      </w:r>
      <w:r w:rsidR="006A2C58">
        <w:rPr>
          <w:rFonts w:asciiTheme="minorHAnsi" w:hAnsiTheme="minorHAnsi"/>
          <w:b/>
          <w:kern w:val="2"/>
          <w:sz w:val="22"/>
          <w:szCs w:val="22"/>
        </w:rPr>
        <w:t>320 t.j.</w:t>
      </w:r>
      <w:r w:rsidRPr="004A57E5">
        <w:rPr>
          <w:rFonts w:asciiTheme="minorHAnsi" w:hAnsiTheme="minorHAnsi"/>
          <w:b/>
          <w:kern w:val="2"/>
          <w:sz w:val="22"/>
          <w:szCs w:val="22"/>
        </w:rPr>
        <w:t xml:space="preserve">) </w:t>
      </w:r>
      <w:r>
        <w:rPr>
          <w:rFonts w:asciiTheme="minorHAnsi" w:hAnsiTheme="minorHAnsi"/>
          <w:b/>
          <w:kern w:val="2"/>
          <w:sz w:val="22"/>
          <w:szCs w:val="22"/>
        </w:rPr>
        <w:t>niniejszym oświadczam, że wykonawca:</w:t>
      </w:r>
    </w:p>
    <w:p w14:paraId="29BFF5E7" w14:textId="77777777" w:rsidR="000E60C2" w:rsidRDefault="000E60C2" w:rsidP="000E60C2">
      <w:pPr>
        <w:pStyle w:val="Akapitzlist"/>
        <w:tabs>
          <w:tab w:val="left" w:pos="720"/>
        </w:tabs>
        <w:ind w:right="-1"/>
        <w:jc w:val="both"/>
        <w:rPr>
          <w:rFonts w:asciiTheme="minorHAnsi" w:hAnsiTheme="minorHAnsi"/>
          <w:b/>
          <w:kern w:val="2"/>
          <w:sz w:val="22"/>
          <w:szCs w:val="22"/>
        </w:rPr>
      </w:pPr>
    </w:p>
    <w:p w14:paraId="444962BA" w14:textId="77777777" w:rsidR="000E60C2" w:rsidRDefault="000E60C2" w:rsidP="000E60C2">
      <w:pPr>
        <w:pStyle w:val="Bezodstpw"/>
        <w:spacing w:line="360" w:lineRule="auto"/>
        <w:jc w:val="both"/>
      </w:pPr>
      <w:r>
        <w:rPr>
          <w:vertAlign w:val="superscript"/>
        </w:rPr>
        <w:t xml:space="preserve">* </w:t>
      </w:r>
      <w:r>
        <w:rPr>
          <w:b/>
        </w:rPr>
        <w:t>Nie należy</w:t>
      </w:r>
      <w:r>
        <w:t xml:space="preserve"> do grupy kapitałowej, w rozumieniu ustawy z dnia 16 lutego 2007 r. </w:t>
      </w:r>
      <w:r>
        <w:rPr>
          <w:i/>
          <w:iCs/>
        </w:rPr>
        <w:t>o ochronie konkurencji i konsumentów</w:t>
      </w:r>
      <w:r>
        <w:t xml:space="preserve"> (Dz. U. z 2020 r. poz. 1076 ze zm.) z innym wykonawcą, który złożył odrębną ofertę lub ofertę częściową w postępowaniu</w:t>
      </w:r>
    </w:p>
    <w:p w14:paraId="4E5D622B" w14:textId="77777777" w:rsidR="000E60C2" w:rsidRDefault="000E60C2" w:rsidP="000E60C2">
      <w:pPr>
        <w:pStyle w:val="Bezodstpw"/>
        <w:spacing w:line="360" w:lineRule="auto"/>
        <w:jc w:val="both"/>
        <w:rPr>
          <w:b/>
        </w:rPr>
      </w:pPr>
    </w:p>
    <w:p w14:paraId="6F8BFB56" w14:textId="77777777" w:rsidR="000E60C2" w:rsidRDefault="000E60C2" w:rsidP="000E60C2">
      <w:pPr>
        <w:pStyle w:val="Bezodstpw"/>
        <w:spacing w:line="360" w:lineRule="auto"/>
        <w:jc w:val="both"/>
      </w:pPr>
      <w:r>
        <w:rPr>
          <w:vertAlign w:val="superscript"/>
        </w:rPr>
        <w:t>*</w:t>
      </w:r>
      <w:r>
        <w:rPr>
          <w:b/>
        </w:rPr>
        <w:t>Należy</w:t>
      </w:r>
      <w:r>
        <w:t xml:space="preserve"> do tej samej grupy kapitałowej, w rozumieniu ustawy z dnia 16 lutego 2007 r. </w:t>
      </w:r>
      <w:r>
        <w:rPr>
          <w:i/>
          <w:iCs/>
        </w:rPr>
        <w:t>o ochronie konkurencji i konsumentów</w:t>
      </w:r>
      <w:r>
        <w:t xml:space="preserve"> (Dz. U. z 2020 r. poz. 1076 ze zm.) z innym wykonawcą </w:t>
      </w:r>
      <w:r>
        <w:rPr>
          <w:b/>
        </w:rPr>
        <w:t>(podać nazwy)</w:t>
      </w:r>
      <w:r>
        <w:t xml:space="preserve"> …………………………………………………………, </w:t>
      </w:r>
    </w:p>
    <w:p w14:paraId="68360BC6" w14:textId="77777777" w:rsidR="000E60C2" w:rsidRDefault="000E60C2" w:rsidP="000E60C2">
      <w:pPr>
        <w:pStyle w:val="Bezodstpw"/>
        <w:spacing w:line="360" w:lineRule="auto"/>
        <w:jc w:val="both"/>
      </w:pPr>
      <w:r>
        <w:t>który złożył odrębną ofertę lub ofertę częściową w postępowaniu i jednocześnie przedkładam w załączeniu dokumenty lub informacje potwierdzające przygotowanie oferty lub oferty częściowej niezależnie od innego wykonawcy należącego do tej samej grupy kapitałowej ……………………………………., ………………………………….</w:t>
      </w:r>
    </w:p>
    <w:p w14:paraId="05C8AF64" w14:textId="77777777" w:rsidR="00544842" w:rsidRPr="00F91AB6" w:rsidRDefault="00544842" w:rsidP="009034A3">
      <w:pPr>
        <w:autoSpaceDE w:val="0"/>
        <w:autoSpaceDN w:val="0"/>
        <w:adjustRightInd w:val="0"/>
        <w:rPr>
          <w:rFonts w:ascii="Calibri" w:eastAsiaTheme="minorHAnsi" w:hAnsi="Calibri" w:cs="Calibri"/>
          <w:lang w:eastAsia="en-US"/>
        </w:rPr>
      </w:pPr>
    </w:p>
    <w:p w14:paraId="4B59A15D" w14:textId="77777777" w:rsidR="00757798" w:rsidRPr="00F91AB6" w:rsidRDefault="00757798" w:rsidP="009034A3">
      <w:pPr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>Dokument należy podpisać elektronicznie zgodnie z wymaganiami SWZ</w:t>
      </w:r>
    </w:p>
    <w:p w14:paraId="7CB7CF99" w14:textId="77777777" w:rsidR="00321598" w:rsidRPr="00F91AB6" w:rsidRDefault="00321598" w:rsidP="009034A3">
      <w:pPr>
        <w:rPr>
          <w:rFonts w:ascii="Calibri" w:hAnsi="Calibri" w:cs="Calibri"/>
        </w:rPr>
      </w:pPr>
    </w:p>
    <w:p w14:paraId="563727C3" w14:textId="77777777" w:rsidR="00544842" w:rsidRPr="00F91AB6" w:rsidRDefault="00544842" w:rsidP="009034A3">
      <w:pPr>
        <w:spacing w:line="259" w:lineRule="auto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br w:type="page"/>
      </w:r>
    </w:p>
    <w:p w14:paraId="371A7AA4" w14:textId="77777777" w:rsidR="003C4468" w:rsidRDefault="00321598" w:rsidP="009034A3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lastRenderedPageBreak/>
        <w:t>Załącznik Nr 5 do SWZ</w:t>
      </w:r>
    </w:p>
    <w:p w14:paraId="32A4170B" w14:textId="0DDFAAF7" w:rsidR="00321598" w:rsidRPr="00F91AB6" w:rsidRDefault="003C4468" w:rsidP="009034A3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="009247B5" w:rsidRPr="00F91AB6">
        <w:rPr>
          <w:rFonts w:ascii="Calibri" w:hAnsi="Calibri" w:cs="Calibri"/>
          <w:b/>
        </w:rPr>
        <w:t xml:space="preserve"> – </w:t>
      </w:r>
    </w:p>
    <w:p w14:paraId="4E7717EC" w14:textId="26753942" w:rsidR="009247B5" w:rsidRPr="00F91AB6" w:rsidRDefault="009247B5" w:rsidP="009034A3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5C14E194" w14:textId="77777777" w:rsidR="00321598" w:rsidRPr="00F91AB6" w:rsidRDefault="00321598" w:rsidP="009034A3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56C7F054" w14:textId="77777777" w:rsidR="00E8478A" w:rsidRPr="00F91AB6" w:rsidRDefault="00E8478A" w:rsidP="009034A3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4F5BBDA7" w14:textId="77777777" w:rsidR="00E8478A" w:rsidRPr="00F91AB6" w:rsidRDefault="00E8478A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0D87822B" w14:textId="77777777" w:rsidR="00E8478A" w:rsidRPr="00F91AB6" w:rsidRDefault="00E8478A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22995E93" w14:textId="028B3D7D" w:rsidR="00E8478A" w:rsidRPr="00F91AB6" w:rsidRDefault="00AB2829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</w:t>
      </w:r>
      <w:r w:rsidR="00E8478A" w:rsidRPr="00F91AB6">
        <w:rPr>
          <w:rFonts w:ascii="Calibri" w:hAnsi="Calibri" w:cs="Calibri"/>
          <w:i/>
        </w:rPr>
        <w:t>(pełna nazwa/firma, adres)</w:t>
      </w:r>
    </w:p>
    <w:p w14:paraId="679A05F2" w14:textId="77777777" w:rsidR="00E8478A" w:rsidRPr="00F91AB6" w:rsidRDefault="00E8478A" w:rsidP="009034A3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1AE30E73" w14:textId="77777777" w:rsidR="00E8478A" w:rsidRPr="00F91AB6" w:rsidRDefault="00E8478A" w:rsidP="009034A3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13AE1D15" w14:textId="77777777" w:rsidR="00E8478A" w:rsidRPr="00F91AB6" w:rsidRDefault="00E8478A" w:rsidP="009034A3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>NIP/ PESEL, KRS/ CEiDG)</w:t>
      </w:r>
    </w:p>
    <w:p w14:paraId="199E772A" w14:textId="77777777" w:rsidR="00E8478A" w:rsidRPr="00F91AB6" w:rsidRDefault="00E8478A" w:rsidP="009034A3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6F4E3323" w14:textId="77777777" w:rsidR="00E8478A" w:rsidRPr="00F91AB6" w:rsidRDefault="00E8478A" w:rsidP="009034A3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59F75FEE" w14:textId="331CA002" w:rsidR="00321598" w:rsidRPr="00F91AB6" w:rsidRDefault="00E8478A" w:rsidP="009034A3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6C3328BE" w14:textId="77777777" w:rsidR="009247B5" w:rsidRDefault="009247B5" w:rsidP="009034A3">
      <w:pPr>
        <w:spacing w:line="100" w:lineRule="atLeast"/>
        <w:rPr>
          <w:rFonts w:ascii="Calibri" w:hAnsi="Calibri" w:cs="Calibri"/>
          <w:i/>
        </w:rPr>
      </w:pPr>
    </w:p>
    <w:p w14:paraId="1E3B7712" w14:textId="77777777" w:rsidR="006A2C58" w:rsidRDefault="006A2C58" w:rsidP="009034A3">
      <w:pPr>
        <w:spacing w:line="100" w:lineRule="atLeast"/>
        <w:rPr>
          <w:rFonts w:ascii="Calibri" w:hAnsi="Calibri" w:cs="Calibri"/>
          <w:i/>
        </w:rPr>
      </w:pPr>
    </w:p>
    <w:p w14:paraId="5BBF3623" w14:textId="56319414" w:rsidR="00CA2E11" w:rsidRPr="00CA2E11" w:rsidRDefault="00CA2E11" w:rsidP="00CA2E11">
      <w:pPr>
        <w:jc w:val="both"/>
        <w:rPr>
          <w:rFonts w:asciiTheme="minorHAnsi" w:hAnsiTheme="minorHAnsi" w:cstheme="minorHAnsi"/>
          <w:b/>
          <w:sz w:val="21"/>
          <w:szCs w:val="21"/>
          <w:shd w:val="clear" w:color="auto" w:fill="FFFFFF"/>
        </w:rPr>
      </w:pPr>
      <w:r w:rsidRPr="00CA2E11">
        <w:rPr>
          <w:rFonts w:ascii="Calibri" w:hAnsi="Calibri" w:cs="Calibri"/>
          <w:b/>
          <w:sz w:val="22"/>
          <w:szCs w:val="22"/>
        </w:rPr>
        <w:t>Pakiet I  - dostawa rozwiązań cyberbezpieczeństa;</w:t>
      </w:r>
      <w:r w:rsidRPr="00CA2E11">
        <w:rPr>
          <w:rFonts w:asciiTheme="minorHAnsi" w:hAnsiTheme="minorHAnsi" w:cstheme="minorHAnsi"/>
          <w:b/>
          <w:sz w:val="21"/>
          <w:szCs w:val="21"/>
          <w:shd w:val="clear" w:color="auto" w:fill="FFFFFF"/>
        </w:rPr>
        <w:t xml:space="preserve"> </w:t>
      </w:r>
    </w:p>
    <w:p w14:paraId="54FF0361" w14:textId="77777777" w:rsidR="00CA2E11" w:rsidRPr="00CA2E11" w:rsidRDefault="00CA2E11" w:rsidP="00CA2E11">
      <w:pPr>
        <w:jc w:val="both"/>
        <w:rPr>
          <w:rFonts w:ascii="Calibri" w:hAnsi="Calibri"/>
          <w:sz w:val="22"/>
          <w:szCs w:val="22"/>
        </w:rPr>
      </w:pPr>
    </w:p>
    <w:p w14:paraId="612AB9BC" w14:textId="6C8A590C" w:rsidR="006A2C58" w:rsidRDefault="006A2C58" w:rsidP="00307517">
      <w:pPr>
        <w:keepNext/>
        <w:numPr>
          <w:ilvl w:val="1"/>
          <w:numId w:val="31"/>
        </w:numPr>
        <w:spacing w:after="160" w:line="256" w:lineRule="auto"/>
        <w:ind w:left="284" w:hanging="284"/>
      </w:pPr>
      <w:r>
        <w:t>Firewall – 2szt:</w:t>
      </w:r>
    </w:p>
    <w:p w14:paraId="4DA03974" w14:textId="3F243ECF" w:rsidR="006A2C58" w:rsidRDefault="006A2C58" w:rsidP="006A2C58">
      <w:pPr>
        <w:keepNext/>
        <w:spacing w:after="160" w:line="256" w:lineRule="auto"/>
      </w:pPr>
      <w:r>
        <w:t>Należy dostarczyć dwa urządzenia typu Firewall, które będą działałby w trybie Active-Passive zapewniając ciągłość pracy w przypadku awarii jednego z nich. Klaster urządzeń ma zabezpieczać sieci zamawiającego przez zagrożeniami.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76"/>
        <w:gridCol w:w="1601"/>
        <w:gridCol w:w="5106"/>
        <w:gridCol w:w="2546"/>
      </w:tblGrid>
      <w:tr w:rsidR="006A2C58" w14:paraId="7F800D67" w14:textId="7929A6A2" w:rsidTr="006A2C58">
        <w:trPr>
          <w:trHeight w:val="513"/>
        </w:trPr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C8FE9F" w14:textId="77777777" w:rsidR="006A2C58" w:rsidRDefault="006A2C58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DCC752" w14:textId="77777777" w:rsidR="006A2C58" w:rsidRDefault="006A2C58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D7590D" w14:textId="77777777" w:rsidR="006A2C58" w:rsidRDefault="006A2C58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EA9C3F" w14:textId="1C331D41" w:rsidR="006A2C58" w:rsidRDefault="006A2C58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6A2C58" w14:paraId="43D90758" w14:textId="3C78FF6B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F25C5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8F26D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Konstrukcja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8FCD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ochrony sieci powinien zostać dostarczony w postaci komercyjnej platformy sprzętowej z zabezpieczonym systemem operacyjnym producenta rozwiązania.</w:t>
            </w:r>
            <w:r>
              <w:rPr>
                <w:sz w:val="18"/>
                <w:szCs w:val="18"/>
              </w:rPr>
              <w:tab/>
            </w:r>
          </w:p>
          <w:p w14:paraId="36B7A0C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być wyposażone w moduł kryptograficzny zgodny ze standardem FIPS 140-2.</w:t>
            </w:r>
            <w:r>
              <w:rPr>
                <w:sz w:val="18"/>
                <w:szCs w:val="18"/>
              </w:rPr>
              <w:tab/>
            </w:r>
          </w:p>
          <w:p w14:paraId="3D9F339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wspierać następujące tryby pracy: routing (warstwa 3), bridge (warstwa 2), hybrydowy (część jako router, część jako bridge), TAP / Discover (sonda monitorująca)</w:t>
            </w:r>
          </w:p>
          <w:p w14:paraId="1F8A8D5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ofertować możliwość budowy klastra wysokiej dostępności pracującego trybie Active-Passive.</w:t>
            </w:r>
            <w:r>
              <w:rPr>
                <w:sz w:val="18"/>
                <w:szCs w:val="18"/>
              </w:rPr>
              <w:tab/>
            </w:r>
          </w:p>
          <w:p w14:paraId="215CC42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ochrony nie może posiadać ograniczeń co do ilości hostów w sieci chronionej.</w:t>
            </w:r>
            <w:r>
              <w:rPr>
                <w:sz w:val="18"/>
                <w:szCs w:val="18"/>
              </w:rPr>
              <w:tab/>
            </w:r>
          </w:p>
          <w:p w14:paraId="7EDEEB6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posiadać nadmiarowy zasilacz sieciowy dla zapewnienia ciągłości pracy.</w:t>
            </w:r>
          </w:p>
          <w:p w14:paraId="48FAC92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w metalowej obudowie o wysokości 1U z możliwością montażu w szafie rack 19" (uchwyty montażowe w komplecie).</w:t>
            </w:r>
            <w:r>
              <w:rPr>
                <w:sz w:val="18"/>
                <w:szCs w:val="18"/>
              </w:rPr>
              <w:tab/>
            </w:r>
          </w:p>
          <w:p w14:paraId="5804CB0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Wbudowany port konsolowy zgodny z RS-232 (RJ-45 i/lub micro-USB).</w:t>
            </w:r>
            <w:r>
              <w:rPr>
                <w:sz w:val="18"/>
                <w:szCs w:val="18"/>
              </w:rPr>
              <w:tab/>
            </w:r>
          </w:p>
          <w:p w14:paraId="4AEE3CF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Wbudowany port Ethernet do zarządzania w trybie out-of-band management.</w:t>
            </w:r>
          </w:p>
          <w:p w14:paraId="30A58CA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Wbudowany port USB umożliwiający podłączenie modemów 3G/4G/LTE produkowanych przez firmy trzecie.</w:t>
            </w:r>
            <w:r>
              <w:rPr>
                <w:sz w:val="18"/>
                <w:szCs w:val="18"/>
              </w:rPr>
              <w:tab/>
            </w:r>
          </w:p>
          <w:p w14:paraId="5A1189A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Wbudowany port USB umożliwiający podłączenie pamięci flash i przeprowadzenie konfiguracji w trybie Zero Touch.</w:t>
            </w:r>
            <w:r>
              <w:rPr>
                <w:sz w:val="18"/>
                <w:szCs w:val="18"/>
              </w:rPr>
              <w:tab/>
            </w:r>
          </w:p>
          <w:p w14:paraId="6DD9D0B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rozbudowy o dodatkowe moduły interfejsów sieciowych.</w:t>
            </w:r>
            <w:r>
              <w:rPr>
                <w:sz w:val="18"/>
                <w:szCs w:val="18"/>
              </w:rPr>
              <w:tab/>
            </w:r>
          </w:p>
          <w:p w14:paraId="5828AD2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 RAM nie mniej niż (GB): 8</w:t>
            </w:r>
          </w:p>
          <w:p w14:paraId="2B88C09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Przestrzeń do przechowywania logów i raportów nie mniej niż (GB): 120</w:t>
            </w:r>
          </w:p>
          <w:p w14:paraId="3852070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fizycznych interfejsów 1000BASE-T nie mniej niż:</w:t>
            </w:r>
            <w:r>
              <w:rPr>
                <w:sz w:val="18"/>
                <w:szCs w:val="18"/>
              </w:rPr>
              <w:tab/>
              <w:t>8</w:t>
            </w:r>
          </w:p>
          <w:p w14:paraId="3DE44FA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fizycznych interfejsów 1000BASE-X nie mniej niż:</w:t>
            </w:r>
            <w:r>
              <w:rPr>
                <w:sz w:val="18"/>
                <w:szCs w:val="18"/>
              </w:rPr>
              <w:tab/>
              <w:t>2</w:t>
            </w:r>
          </w:p>
          <w:p w14:paraId="7AD1087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fizycznych interfejsów 10GBASE-X nie mniej niż: 2</w:t>
            </w:r>
          </w:p>
          <w:p w14:paraId="403ECA0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Liczba wirtualnych interfejsów (VLAN) IEEE 802.1Q nie mniej niż: 128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B803E" w14:textId="77777777" w:rsidR="006A2C58" w:rsidRDefault="006A2C58" w:rsidP="006A2C58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545A976C" w14:textId="4DA3923B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9986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DB2BA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E459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Firewall nie mniej niż (Mbps): 40 000</w:t>
            </w:r>
          </w:p>
          <w:p w14:paraId="64C0784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Firewall IMIX nie mniej niż (Mbps): 22 000</w:t>
            </w:r>
          </w:p>
          <w:p w14:paraId="46D37ED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IPS nie mniej niż (Mbps): 10 000</w:t>
            </w:r>
          </w:p>
          <w:p w14:paraId="3AB583F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FW+IPS+AV nie mniej niż (Mbps): 6 000</w:t>
            </w:r>
          </w:p>
          <w:p w14:paraId="6093E18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NGFW nie mniej niż (Mbps): 8 000</w:t>
            </w:r>
          </w:p>
          <w:p w14:paraId="2441147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równoczesnych połączeń nie mniejsza niż: 10 000 000</w:t>
            </w:r>
          </w:p>
          <w:p w14:paraId="6FBA500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nowych połączeń na sekundę nie mniejsza niż: 150 000</w:t>
            </w:r>
          </w:p>
          <w:p w14:paraId="599CE49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IPsec VPN nie mniej niż (Mbps): 25 000</w:t>
            </w:r>
          </w:p>
          <w:p w14:paraId="72FB9E1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Wydajność dla inspekcji ruchu SSL/TLS nie mniej niż (Mbps): 2 000</w:t>
            </w:r>
          </w:p>
          <w:p w14:paraId="39EC117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równoczesnych połączeń SSL/TLS nie mniejsza niż: 55 000</w:t>
            </w:r>
          </w:p>
          <w:p w14:paraId="30672F6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równoczesnych tuneli SSL VPN nie mniejsza niż: 5 000</w:t>
            </w:r>
          </w:p>
          <w:p w14:paraId="0191E06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równoczesnych tuneli IPsec VPN nie mniejsza niż: 2 500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DB4C2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08A15144" w14:textId="4F7C295A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F96E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0C52F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Zarządzanie 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955D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być zarządzanie przez webowy graficzny interfejs administratora (Web GUI) działający w czasie rzeczywistym.</w:t>
            </w:r>
            <w:r>
              <w:rPr>
                <w:sz w:val="18"/>
                <w:szCs w:val="18"/>
              </w:rPr>
              <w:tab/>
            </w:r>
          </w:p>
          <w:p w14:paraId="303F1B0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Webowy graficzny interfejs administratora zabezpieczony protokołem HTTPS z  certyfikatem self-signed z możliwością zmiany na podpisany przez zewnętrznego zaufanego wystawcę certyfikatów (External Trusted CA).</w:t>
            </w:r>
            <w:r>
              <w:rPr>
                <w:sz w:val="18"/>
                <w:szCs w:val="18"/>
              </w:rPr>
              <w:tab/>
            </w:r>
          </w:p>
          <w:p w14:paraId="7FFCDA6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mechanizm uwierzytelniania dwuskładnikowego w oparciu o token sprzętowy lub programowy działający zgodnie z RFC6238 (Time-Based One-Time Password Algorithm) dla zabezpieczenia dostępu do Web GUI jak i VPN.</w:t>
            </w:r>
            <w:r>
              <w:rPr>
                <w:sz w:val="18"/>
                <w:szCs w:val="18"/>
              </w:rPr>
              <w:tab/>
            </w:r>
          </w:p>
          <w:p w14:paraId="2253426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Wbudowany webowy graficzny interfejs administratora powinien oferować narzędzia diagnostyczne takie jak co najmniej: ping, traceroute, name lookup, route lookup czy packet capture w oparciu o Berkley Packet Filter.</w:t>
            </w:r>
            <w:r>
              <w:rPr>
                <w:sz w:val="18"/>
                <w:szCs w:val="18"/>
              </w:rPr>
              <w:tab/>
            </w:r>
          </w:p>
          <w:p w14:paraId="6F26A6C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graficzny administratora powinien zapewniać narzędzia do przechwytywania pakietów, wyświetlania otwartych połączeń sieciowych, wyświetlania tablicy ARP/NDP.</w:t>
            </w:r>
            <w:r>
              <w:rPr>
                <w:sz w:val="18"/>
                <w:szCs w:val="18"/>
              </w:rPr>
              <w:tab/>
            </w:r>
          </w:p>
          <w:p w14:paraId="38DA1AA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definiowania profili administracyjnych określających dostęp do poszczególnych modułów konfiguracyjnych urządzenia na prawach: brak dostępu, dostęp tylko do odczytu lub pełen odczyt i zapis.</w:t>
            </w:r>
            <w:r>
              <w:rPr>
                <w:sz w:val="18"/>
                <w:szCs w:val="18"/>
              </w:rPr>
              <w:tab/>
            </w:r>
          </w:p>
          <w:p w14:paraId="223E6A2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opcję automatycznego wylogowania sesji administratora po zdefiniowanym czasie bezczynności.</w:t>
            </w:r>
            <w:r>
              <w:rPr>
                <w:sz w:val="18"/>
                <w:szCs w:val="18"/>
              </w:rPr>
              <w:tab/>
            </w:r>
          </w:p>
          <w:p w14:paraId="4F7AB44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możliwość zdefiniowania polityki bezpieczeństwa dla haseł administratorów w zakresie minimalnej ilości znaków czy złożoności hasła.</w:t>
            </w:r>
            <w:r>
              <w:rPr>
                <w:sz w:val="18"/>
                <w:szCs w:val="18"/>
              </w:rPr>
              <w:tab/>
            </w:r>
          </w:p>
          <w:p w14:paraId="3161FEE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mechanizm blokady kolejnych połączeń w przypadku prób nieautoryzowanego dostępu do interfejsu do zarządzania. Liczba takich prób oraz czas blokady powinny być swobodnie definiowane przez administratora.</w:t>
            </w:r>
            <w:r>
              <w:rPr>
                <w:sz w:val="18"/>
                <w:szCs w:val="18"/>
              </w:rPr>
              <w:tab/>
            </w:r>
          </w:p>
          <w:p w14:paraId="177C9CD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posiadać mechanizm informowania o aktualizacjach oprogramowania systemowego wraz z automatycznym procesem ich aplikowania (upgrade) i wycofywania (rollback).</w:t>
            </w:r>
            <w:r>
              <w:rPr>
                <w:sz w:val="18"/>
                <w:szCs w:val="18"/>
              </w:rPr>
              <w:tab/>
            </w:r>
          </w:p>
          <w:p w14:paraId="229AA5E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możliwość zdefiniowania własnych obiektów typu sieć, usługa, host, harmonogram czasowy, użytkownik, grupa użytkowników, klient, serwer z możliwością wykorzystania ich do budowy polityk bezpieczeństwa. Dodawanie obiektów powinno być możliwe bezpośrednio podczas tworzenia dowolnej polisy bezpieczeństwa.</w:t>
            </w:r>
            <w:r>
              <w:rPr>
                <w:sz w:val="18"/>
                <w:szCs w:val="18"/>
              </w:rPr>
              <w:tab/>
            </w:r>
          </w:p>
          <w:p w14:paraId="21DC2E3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Rozwiązanie powinno oferować samoobsługowy portal dla użytkowników celem zmniejszenia liczby zadań wymagających udziału administratora, przy czym dostęp </w:t>
            </w:r>
            <w:r>
              <w:rPr>
                <w:sz w:val="18"/>
                <w:szCs w:val="18"/>
              </w:rPr>
              <w:lastRenderedPageBreak/>
              <w:t>oparty winien być o mechanizm dwuskładnikowego uwierzytelniania zgodny z RFC6238 (Time-Based One-Time Password Algorithm).</w:t>
            </w:r>
            <w:r>
              <w:rPr>
                <w:sz w:val="18"/>
                <w:szCs w:val="18"/>
              </w:rPr>
              <w:tab/>
            </w:r>
          </w:p>
          <w:p w14:paraId="16E4F76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mechanizm pozwalający na śledzenie zmian w konfiguracji (tzw. changelog).</w:t>
            </w:r>
            <w:r>
              <w:rPr>
                <w:sz w:val="18"/>
                <w:szCs w:val="18"/>
              </w:rPr>
              <w:tab/>
            </w:r>
          </w:p>
          <w:p w14:paraId="68F2F51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elastyczne zarządzanie dostępem do usług administracyjnych per strefa zapory sieciowej.</w:t>
            </w:r>
            <w:r>
              <w:rPr>
                <w:sz w:val="18"/>
                <w:szCs w:val="18"/>
              </w:rPr>
              <w:tab/>
            </w:r>
          </w:p>
          <w:p w14:paraId="4BB15DA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być wyposażony w mechanizm automatycznego powiadamiania za pośrednictwem protokołu SMTPS (STARTTLS lub SSL/TLS).</w:t>
            </w:r>
            <w:r>
              <w:rPr>
                <w:sz w:val="18"/>
                <w:szCs w:val="18"/>
              </w:rPr>
              <w:tab/>
            </w:r>
          </w:p>
          <w:p w14:paraId="6E63AC6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monitorowanie stany pracy w oparciu o protokoły SNMP v1, v2c i v3 oraz biblioteki dostarczane i aktualizowane przez producenta.</w:t>
            </w:r>
            <w:r>
              <w:rPr>
                <w:sz w:val="18"/>
                <w:szCs w:val="18"/>
              </w:rPr>
              <w:tab/>
            </w:r>
          </w:p>
          <w:p w14:paraId="00D9131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oferować wsparcie dla co najmniej Netflow v5 (lub jego odpwiednika).</w:t>
            </w:r>
            <w:r>
              <w:rPr>
                <w:sz w:val="18"/>
                <w:szCs w:val="18"/>
              </w:rPr>
              <w:tab/>
            </w:r>
          </w:p>
          <w:p w14:paraId="22BDBA4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monitorowanie w czasie rzeczywistym stanu urządzenia (użycie CPU, RAM, HDD, obciążenie interfejsów sieciowych). Podobne statystyki powinny być dostępne również dla danych historycznych, z retencją do 12 miesięcy (celem śledzenia trendów obciążenia) w ramach webowego interfejsu graficznego urządzenia.</w:t>
            </w:r>
            <w:r>
              <w:rPr>
                <w:sz w:val="18"/>
                <w:szCs w:val="18"/>
              </w:rPr>
              <w:tab/>
            </w:r>
          </w:p>
          <w:p w14:paraId="639F679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możliwość integracji z centralnym systemem do zarządzania działającym w chmurze producenta</w:t>
            </w:r>
            <w:r>
              <w:rPr>
                <w:sz w:val="18"/>
                <w:szCs w:val="18"/>
              </w:rPr>
              <w:tab/>
            </w:r>
          </w:p>
          <w:p w14:paraId="7555191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aby rozwiązanie oferowało wbudowany mechanizm do automatycznego tworzenia szyfrowanych hasłem kopii zapasowych konfiguracji.</w:t>
            </w:r>
            <w:r>
              <w:rPr>
                <w:sz w:val="18"/>
                <w:szCs w:val="18"/>
              </w:rPr>
              <w:tab/>
            </w:r>
          </w:p>
          <w:p w14:paraId="5CB0E07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Dostarczony system powinien posiadać udokumentowane API umożliwiające integrację z systemami firm trzecich.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B4858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0C46C3E2" w14:textId="08235255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74B1C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94DDC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Zapora sieciowa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CBED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aby zapora sieciowa działała w oparciu o mechanizm Stateful Packet Inspection.</w:t>
            </w:r>
            <w:r>
              <w:rPr>
                <w:sz w:val="18"/>
                <w:szCs w:val="18"/>
              </w:rPr>
              <w:tab/>
            </w:r>
          </w:p>
          <w:p w14:paraId="01F2611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budowanie niezależnych stosów reguł dla protokołów IPv4 oraz IPv6.</w:t>
            </w:r>
            <w:r>
              <w:rPr>
                <w:sz w:val="18"/>
                <w:szCs w:val="18"/>
              </w:rPr>
              <w:tab/>
            </w:r>
          </w:p>
          <w:p w14:paraId="4A82F25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budowanie polis w oparciu o takie obiekty jak sieć, usługa, użytkownik, grupa użytkowników lub czas.</w:t>
            </w:r>
            <w:r>
              <w:rPr>
                <w:sz w:val="18"/>
                <w:szCs w:val="18"/>
              </w:rPr>
              <w:tab/>
            </w:r>
          </w:p>
          <w:p w14:paraId="1C98B92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możliwość tworzenia polis w oparciu o relacje między strefami zapory sieciowej.</w:t>
            </w:r>
            <w:r>
              <w:rPr>
                <w:sz w:val="18"/>
                <w:szCs w:val="18"/>
              </w:rPr>
              <w:tab/>
            </w:r>
          </w:p>
          <w:p w14:paraId="2A04A03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definiowania własnych stref zapory sieciowej.</w:t>
            </w:r>
          </w:p>
          <w:p w14:paraId="0E83C9B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blokowanie ruchu na podstawie kraju pochodzenia (geolokalizacja IP).</w:t>
            </w:r>
            <w:r>
              <w:rPr>
                <w:sz w:val="18"/>
                <w:szCs w:val="18"/>
              </w:rPr>
              <w:tab/>
            </w:r>
          </w:p>
          <w:p w14:paraId="70DDE92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pozwalać na filtrowanie widoku stosu reguł na bazie dowolnego ich składnika.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A2BBE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46526EBA" w14:textId="5D0CFFF3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5D7E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05A94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Trasowanie ruchu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FB54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routing oparty o polityki SD-WAN wykorzystujące takie kryteria jak: interfejs, sieć, usługa, grupa aplikacji, użytkownik lub grupa użytkowników, brama główna, brama zapasowa czy load-balancing.</w:t>
            </w:r>
            <w:r>
              <w:rPr>
                <w:sz w:val="18"/>
                <w:szCs w:val="18"/>
              </w:rPr>
              <w:tab/>
            </w:r>
          </w:p>
          <w:p w14:paraId="22E9887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rozkład ruchu pomiędzy kilkoma interfejsami WAN, z automatyczną diagnostyką łącz oraz automatycznym przełączaniem ruchu w przypadku awarii łącza.</w:t>
            </w:r>
            <w:r>
              <w:rPr>
                <w:sz w:val="18"/>
                <w:szCs w:val="18"/>
              </w:rPr>
              <w:tab/>
            </w:r>
          </w:p>
          <w:p w14:paraId="7425B8E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 podejmowaniu decyzji o przełączeniu ruchu na bramę zapasową poza sondowaniem przy użyciu protokołów ICMP czy TCP brane powinny być pod uwagę również takie kryteria jak jitter, opóźnienie czy utrata pakietów.</w:t>
            </w:r>
            <w:r>
              <w:rPr>
                <w:sz w:val="18"/>
                <w:szCs w:val="18"/>
              </w:rPr>
              <w:tab/>
            </w:r>
          </w:p>
          <w:p w14:paraId="6633C7D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obsługę routingu statycznego dla ruchu unicast i multicast.</w:t>
            </w:r>
          </w:p>
          <w:p w14:paraId="6B8767F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obsługę protokołów routingu dynamicznego (RIP, BGP, OSPF).</w:t>
            </w:r>
          </w:p>
          <w:p w14:paraId="44AD34A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obsługę Protocol Independent Multicast Sparse Mode (PIM-SM).</w:t>
            </w:r>
            <w:r>
              <w:rPr>
                <w:sz w:val="18"/>
                <w:szCs w:val="18"/>
              </w:rPr>
              <w:tab/>
            </w:r>
          </w:p>
          <w:p w14:paraId="43CA635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możliwość przekierowania ruchu do nadrzędnych serwerów proxy (upstream/parent proxy) dla IPv4 i IPv6.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E4A5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2D922064" w14:textId="34275FD7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EB926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1D001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Translacja adresów i portów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5911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pozwolić na definiowanie niezależnych od reguł zapory polis NAT.</w:t>
            </w:r>
            <w:r>
              <w:rPr>
                <w:sz w:val="18"/>
                <w:szCs w:val="18"/>
              </w:rPr>
              <w:tab/>
            </w:r>
          </w:p>
          <w:p w14:paraId="6CAC6B0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pozwalać na tworzenie reguł NAT typu MASQ, SNAT, DNAT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48309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153B0F0E" w14:textId="0D73D880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16F1F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0ED74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Kształtowanie pasma i jakość usług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231E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możliwość elastycznego kształtowania pasma (Traffic Shaping) dla sieci, użytkowników i aplikacji.</w:t>
            </w:r>
            <w:r>
              <w:rPr>
                <w:sz w:val="18"/>
                <w:szCs w:val="18"/>
              </w:rPr>
              <w:tab/>
            </w:r>
          </w:p>
          <w:p w14:paraId="6FA1AF6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pozwalać na tworzenie limitów ilości danych dla użytkowników w kierunku upload, download lub total. Limity powinny być przyznawane cykliczne lub niecykliczne.</w:t>
            </w:r>
            <w:r>
              <w:rPr>
                <w:sz w:val="18"/>
                <w:szCs w:val="18"/>
              </w:rPr>
              <w:tab/>
            </w:r>
          </w:p>
          <w:p w14:paraId="28D2001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mieć zaimplementowane mechanizmy optymalizujące ruch VoIP.</w:t>
            </w:r>
            <w:r>
              <w:rPr>
                <w:sz w:val="18"/>
                <w:szCs w:val="18"/>
              </w:rPr>
              <w:tab/>
            </w:r>
          </w:p>
          <w:p w14:paraId="1B5B5DA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Podczas klasyfikacji usług rozwiązanie powinno uwzględniać wartości Differentiated Services Field Codepoints (DSCP) zawarte w nagłówkach IPv4 jak i IPv6.</w:t>
            </w:r>
            <w:r>
              <w:rPr>
                <w:sz w:val="18"/>
                <w:szCs w:val="18"/>
              </w:rPr>
              <w:tab/>
            </w:r>
          </w:p>
          <w:p w14:paraId="1B25D3C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 kształtowania ruchu wykorzystywane powinny być polisy, którym nadać można odpowiedni priorytet.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4D04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0162CCE7" w14:textId="6DA853DD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4CAD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3525B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przed atakami DoS i DDoS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B27CE" w14:textId="77777777" w:rsidR="006A2C58" w:rsidRDefault="006A2C58" w:rsidP="001E5ADB">
            <w:pPr>
              <w:ind w:left="320" w:hanging="28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ochronę przed atakami DoS czy DDoS (flood protection).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3513" w14:textId="77777777" w:rsidR="006A2C58" w:rsidRDefault="006A2C58">
            <w:pPr>
              <w:rPr>
                <w:sz w:val="18"/>
                <w:szCs w:val="18"/>
              </w:rPr>
            </w:pPr>
          </w:p>
        </w:tc>
      </w:tr>
      <w:tr w:rsidR="006A2C58" w14:paraId="4E4A93A5" w14:textId="1C4F1A68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B5CD6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549F2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Pozostałe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2A3C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łączenia interfejsów w warstwie L2 (bridge) wraz z STP oraz przekazywaniem ruchu rozgłoszeniowego ARP.</w:t>
            </w:r>
            <w:r>
              <w:rPr>
                <w:sz w:val="18"/>
                <w:szCs w:val="18"/>
              </w:rPr>
              <w:tab/>
            </w:r>
          </w:p>
          <w:p w14:paraId="3282D5F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tworzenia wielu mostów (multiple bridge) oraz mostów zbudowanych z wielu portów (multiport bridge).</w:t>
            </w:r>
            <w:r>
              <w:rPr>
                <w:sz w:val="18"/>
                <w:szCs w:val="18"/>
              </w:rPr>
              <w:tab/>
            </w:r>
          </w:p>
          <w:p w14:paraId="60579DE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funkcjonalność serwera DHCP dla IPv4 oraz IPv6 i DHCP Relay.</w:t>
            </w:r>
            <w:r>
              <w:rPr>
                <w:sz w:val="18"/>
                <w:szCs w:val="18"/>
              </w:rPr>
              <w:tab/>
            </w:r>
          </w:p>
          <w:p w14:paraId="1C50943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wsparcie dla IEEE 802.3Q VLAN z możliwością konfiguracji niezależnych puli DHCP.</w:t>
            </w:r>
            <w:r>
              <w:rPr>
                <w:sz w:val="18"/>
                <w:szCs w:val="18"/>
              </w:rPr>
              <w:tab/>
            </w:r>
          </w:p>
          <w:p w14:paraId="5A529C6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agregowania linków fizycznych w oparciu o IEEE 802.3ad (LACP).</w:t>
            </w:r>
            <w:r>
              <w:rPr>
                <w:sz w:val="18"/>
                <w:szCs w:val="18"/>
              </w:rPr>
              <w:tab/>
            </w:r>
          </w:p>
          <w:p w14:paraId="2E48065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wsparcie dla usług Dynamic DNS takich jak np.. DynDNS, ZoneEdit, EasyDNS, DynAcces itp.</w:t>
            </w:r>
            <w:r>
              <w:rPr>
                <w:sz w:val="18"/>
                <w:szCs w:val="18"/>
              </w:rPr>
              <w:tab/>
            </w:r>
          </w:p>
          <w:p w14:paraId="1C293F4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wsparcie dla IPv6 wraz z tunelowaniem IP 6in4, 6to4, 4in6 oraz IPv6 rapid deployment (6rd).</w:t>
            </w:r>
            <w:r>
              <w:rPr>
                <w:sz w:val="18"/>
                <w:szCs w:val="18"/>
              </w:rPr>
              <w:tab/>
            </w:r>
          </w:p>
          <w:p w14:paraId="756C8B2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obsługiwać ramki Ethernet o rozmiarze 9000 bajtów (tzw. ramki jumbo).</w:t>
            </w:r>
          </w:p>
          <w:p w14:paraId="602388F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tworzenie interfejsów typu alias przypisanych do nadrzędnych interfejsów fizycznych.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CF0A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62A79572" w14:textId="30778282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FCF5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AF894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Uwierzytelnianie i obsługa użytkowników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F1AB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uwierzytelnianie użytkowników w trybach Transparent Proxy Authentication (NTLM/Kerberos), SSO (Single Sign On) lub przy użyciu agenta.</w:t>
            </w:r>
            <w:r>
              <w:rPr>
                <w:sz w:val="18"/>
                <w:szCs w:val="18"/>
              </w:rPr>
              <w:tab/>
            </w:r>
          </w:p>
          <w:p w14:paraId="12E1776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być wyposażone w lokalną bazę użytkowników.</w:t>
            </w:r>
            <w:r>
              <w:rPr>
                <w:sz w:val="18"/>
                <w:szCs w:val="18"/>
              </w:rPr>
              <w:tab/>
            </w:r>
          </w:p>
          <w:p w14:paraId="6EADE9C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możliwość uwierzytelniania w oparciu o takie usługi jak Active Directory, eDirectory, RADIUS, LDAP i TACACS+.</w:t>
            </w:r>
            <w:r>
              <w:rPr>
                <w:sz w:val="18"/>
                <w:szCs w:val="18"/>
              </w:rPr>
              <w:tab/>
            </w:r>
          </w:p>
          <w:p w14:paraId="20ED745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automatyczne uwierzytelnianie i identyfikowanie użytkowników w trybie Single Sign On (SSO) w środowiskach opartych o Active Directory.</w:t>
            </w:r>
          </w:p>
          <w:p w14:paraId="5094342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uwierzytelnianie wieloskładnikowe za pomocą hasła jednorazowego zgodnie z RFC6238 (Time-Based One-Time Password Algorithm).</w:t>
            </w:r>
            <w:r>
              <w:rPr>
                <w:sz w:val="18"/>
                <w:szCs w:val="18"/>
              </w:rPr>
              <w:tab/>
            </w:r>
          </w:p>
          <w:p w14:paraId="60A15EC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 uwierzytelnianie i identyfikowanie użytkowników w trybie Single Sign On (SSO) w ramach Windows Terminal Server.</w:t>
            </w:r>
            <w:r>
              <w:rPr>
                <w:sz w:val="18"/>
                <w:szCs w:val="18"/>
              </w:rPr>
              <w:tab/>
            </w:r>
          </w:p>
          <w:p w14:paraId="29BE1BB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możliwość uwierzytelniania użytkowników za pośrednictwem agenta dostępnego dla platform Windows, Mac OS X, Linux, iOS, Android.</w:t>
            </w:r>
            <w:r>
              <w:rPr>
                <w:sz w:val="18"/>
                <w:szCs w:val="18"/>
              </w:rPr>
              <w:tab/>
            </w:r>
          </w:p>
          <w:p w14:paraId="7D39F50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Rozwiązanie powinno oferować Captive Portal i wykorzystywać go jako podstawowy mechanizm uwierzytelniania użytkowników w sieci.</w:t>
            </w:r>
            <w:r>
              <w:rPr>
                <w:sz w:val="18"/>
                <w:szCs w:val="18"/>
              </w:rPr>
              <w:tab/>
            </w:r>
          </w:p>
          <w:p w14:paraId="3379D43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pobrać plik instalacyjny agenta do uwierzytelniania.</w:t>
            </w:r>
            <w:r>
              <w:rPr>
                <w:sz w:val="18"/>
                <w:szCs w:val="18"/>
              </w:rPr>
              <w:tab/>
            </w:r>
          </w:p>
          <w:p w14:paraId="63CE8D7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pobrać plik instalacyjny klienta VPN co najmniej dla Windows i MacOS.</w:t>
            </w:r>
            <w:r>
              <w:rPr>
                <w:sz w:val="18"/>
                <w:szCs w:val="18"/>
              </w:rPr>
              <w:tab/>
            </w:r>
          </w:p>
          <w:p w14:paraId="06158EA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pobrać plik z konfiguracją klienta SSL VPN dla Windows Mac OS, Linux, iOS, Android.</w:t>
            </w:r>
            <w:r>
              <w:rPr>
                <w:sz w:val="18"/>
                <w:szCs w:val="18"/>
              </w:rPr>
              <w:tab/>
            </w:r>
          </w:p>
          <w:p w14:paraId="040F868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wyświetlić statystyk generowanego przez nich ruchu.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80D4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6E4698F5" w14:textId="0719296C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120D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A5C2E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Koncentrator VPN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F3A4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umożliwiać konfigurację połączeń typu IPsec site-to-site VPN dla IKE v1 oraz IKE v2.</w:t>
            </w:r>
            <w:r>
              <w:rPr>
                <w:sz w:val="18"/>
                <w:szCs w:val="18"/>
              </w:rPr>
              <w:tab/>
            </w:r>
          </w:p>
          <w:p w14:paraId="662BD9B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obsługiwać połączenia IPsec szyfrowane przy użyciu AES256 z SHA512 wraz z grupami kluczy Diffie-Hellman: 19 (ecp256), 21 (ecp521) czy 31 (curve25519).</w:t>
            </w:r>
            <w:r>
              <w:rPr>
                <w:sz w:val="18"/>
                <w:szCs w:val="18"/>
              </w:rPr>
              <w:tab/>
            </w:r>
          </w:p>
          <w:p w14:paraId="3B4CEB9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obsługiwać połączenia IPsec site-to-site VPN jak i IPsec client-to-site VPN oraz SSL client-to-site VPN.</w:t>
            </w:r>
            <w:r>
              <w:rPr>
                <w:sz w:val="18"/>
                <w:szCs w:val="18"/>
              </w:rPr>
              <w:tab/>
            </w:r>
          </w:p>
          <w:p w14:paraId="10F802F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oferować mechanizmy monitorujące i utrzymujące stan aktywności tuneli IPsec site-to-site VPN.</w:t>
            </w:r>
            <w:r>
              <w:rPr>
                <w:sz w:val="18"/>
                <w:szCs w:val="18"/>
              </w:rPr>
              <w:tab/>
            </w:r>
          </w:p>
          <w:p w14:paraId="1595724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oferować mechanizmy IPsec VPN Failover i Failback.</w:t>
            </w:r>
            <w:r>
              <w:rPr>
                <w:sz w:val="18"/>
                <w:szCs w:val="18"/>
              </w:rPr>
              <w:tab/>
            </w:r>
          </w:p>
          <w:p w14:paraId="214EC7E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musi zapewniać możliwość tworzenia wirtualnych interfejsów tunelowych dla IPsec site-to-site VPN i przesyłania ruchu w oparciu o routing statyczny i protokoły routingu dynamicznego.</w:t>
            </w:r>
            <w:r>
              <w:rPr>
                <w:sz w:val="18"/>
                <w:szCs w:val="18"/>
              </w:rPr>
              <w:tab/>
            </w:r>
          </w:p>
          <w:p w14:paraId="6657607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musi oferować mechanizmy IPsec NAT Traversal, Dead Peer Detection oraz Xauth.</w:t>
            </w:r>
            <w:r>
              <w:rPr>
                <w:sz w:val="18"/>
                <w:szCs w:val="18"/>
              </w:rPr>
              <w:tab/>
            </w:r>
          </w:p>
          <w:p w14:paraId="411C07D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musi oferować mechanizmy Full Tunnel oraz Split Tunnel dla połaczeń IPsec client-to-site VPN jak i SSL client-to-site VPN.</w:t>
            </w:r>
            <w:r>
              <w:rPr>
                <w:sz w:val="18"/>
                <w:szCs w:val="18"/>
              </w:rPr>
              <w:tab/>
            </w:r>
          </w:p>
          <w:p w14:paraId="6B6500A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Producent musi dostarczać bezpłatnie oprogramowanie klienckie VPN, które umożliwia realizację połączeń IPsec client-to-site VPN jak i SSL client-to-site VPN.</w:t>
            </w:r>
            <w:r>
              <w:rPr>
                <w:sz w:val="18"/>
                <w:szCs w:val="18"/>
              </w:rPr>
              <w:tab/>
            </w:r>
          </w:p>
          <w:p w14:paraId="1CD68F5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musi obsługiwać połączenia L2TP over IPsec.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6D6FE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7356B8FE" w14:textId="7D82C867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D55C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3E2B1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Logowanie i raportowanie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C89F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umożliwiać monitorowanie logów ruchu w czasie rzeczywistym.</w:t>
            </w:r>
            <w:r>
              <w:rPr>
                <w:sz w:val="18"/>
                <w:szCs w:val="18"/>
              </w:rPr>
              <w:tab/>
            </w:r>
          </w:p>
          <w:p w14:paraId="0B750D9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składowanie oraz archiwizację logów.</w:t>
            </w:r>
            <w:r>
              <w:rPr>
                <w:sz w:val="18"/>
                <w:szCs w:val="18"/>
              </w:rPr>
              <w:tab/>
            </w:r>
          </w:p>
          <w:p w14:paraId="24980DD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Logowanie musi obejmować zdarzenia dotyczące wszystkich modułów sieciowych i bezpieczeństwa oferowanego systemu.</w:t>
            </w:r>
            <w:r>
              <w:rPr>
                <w:sz w:val="18"/>
                <w:szCs w:val="18"/>
              </w:rPr>
              <w:tab/>
            </w:r>
          </w:p>
          <w:p w14:paraId="7856ACD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zapewniać narzędzie do graficznej analizy logów.</w:t>
            </w:r>
            <w:r>
              <w:rPr>
                <w:sz w:val="18"/>
                <w:szCs w:val="18"/>
              </w:rPr>
              <w:tab/>
            </w:r>
          </w:p>
          <w:p w14:paraId="3032A55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udostępniać narzędzie analizy incydentów bezpieczeństwa</w:t>
            </w:r>
            <w:r>
              <w:rPr>
                <w:sz w:val="18"/>
                <w:szCs w:val="18"/>
              </w:rPr>
              <w:tab/>
            </w:r>
          </w:p>
          <w:p w14:paraId="21FE4C5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monitoring ryzyka związanego z działaniem aplikacji sieciowych uruchamianych przez użytkowników np. klasyfikując ryzyko wg. skali.</w:t>
            </w:r>
            <w:r>
              <w:rPr>
                <w:sz w:val="18"/>
                <w:szCs w:val="18"/>
              </w:rPr>
              <w:tab/>
            </w:r>
          </w:p>
          <w:p w14:paraId="33C31C2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przeglądanie logów przy zastosowaniu funkcji filtrujących.</w:t>
            </w:r>
            <w:r>
              <w:rPr>
                <w:sz w:val="18"/>
                <w:szCs w:val="18"/>
              </w:rPr>
              <w:tab/>
            </w:r>
          </w:p>
          <w:p w14:paraId="5F1C557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wysyłanie raportów via email.</w:t>
            </w:r>
            <w:r>
              <w:rPr>
                <w:sz w:val="18"/>
                <w:szCs w:val="18"/>
              </w:rPr>
              <w:tab/>
            </w:r>
          </w:p>
          <w:p w14:paraId="5D06B64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eksport raportów do plików PDF, HTML i CSV.</w:t>
            </w:r>
          </w:p>
          <w:p w14:paraId="658AAC2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wysyłania logów systemowych do co najmniej 3 serwerów syslog.</w:t>
            </w:r>
            <w:r>
              <w:rPr>
                <w:sz w:val="18"/>
                <w:szCs w:val="18"/>
              </w:rPr>
              <w:tab/>
            </w:r>
          </w:p>
          <w:p w14:paraId="13FB84D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System powinien zapewniać podgląd wykorzystania łącza internetowego w ujęciu dziennym, tygodniowym, </w:t>
            </w:r>
            <w:r>
              <w:rPr>
                <w:sz w:val="18"/>
                <w:szCs w:val="18"/>
              </w:rPr>
              <w:lastRenderedPageBreak/>
              <w:t>miesięcznym lub rocznym dla wszystkich lub indywidualnego łącza.</w:t>
            </w:r>
            <w:r>
              <w:rPr>
                <w:sz w:val="18"/>
                <w:szCs w:val="18"/>
              </w:rPr>
              <w:tab/>
            </w:r>
          </w:p>
          <w:p w14:paraId="33245E8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podgląd w czasie rzeczywistym wykorzystania łącza i ilości wysyłanych danych w oparciu o użytkownika/adres IP lub aplikację.</w:t>
            </w:r>
            <w:r>
              <w:rPr>
                <w:sz w:val="18"/>
                <w:szCs w:val="18"/>
              </w:rPr>
              <w:tab/>
            </w:r>
          </w:p>
          <w:p w14:paraId="154A8DB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zanonimizowania danych w raportach.</w:t>
            </w:r>
            <w:r>
              <w:rPr>
                <w:sz w:val="18"/>
                <w:szCs w:val="18"/>
              </w:rPr>
              <w:tab/>
            </w:r>
          </w:p>
          <w:p w14:paraId="682BCCA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automatyczne tworzenie raportów według kryteriów i harmonogramów określonych przez administratora.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1A9F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201F3A7F" w14:textId="7EBCFB55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3ED6B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81987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Intrusion Prevention System i Advanced Threat Protection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8535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IPS musi opierać się co najmniej na analizie protokołów i bazie minimum 5000 sygnatur.</w:t>
            </w:r>
          </w:p>
          <w:p w14:paraId="65612D4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aby system automatycznie aktualizował sygnatury zagrożeń.</w:t>
            </w:r>
          </w:p>
          <w:p w14:paraId="5C1206D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tworzenie własnych sygnatur IPS.</w:t>
            </w:r>
          </w:p>
          <w:p w14:paraId="3A9DDD2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selektywne wskazywanie sygnatur i/lub grup sygnatur dla tworzonych przez administratora polis IPS.</w:t>
            </w:r>
          </w:p>
          <w:p w14:paraId="5539A94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ochrony powinien zapewniać wykrywanie, blokowanie i raportowanie prób połączeń z serwerami Command &amp; Control / Botnet.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2E736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1E34AED1" w14:textId="116CDBDC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D4BA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4E56C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przed malware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231C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działać jako Transparent Web Proxy zapewniając ochronę przed niebezpiecznymi treściami i szkodliwym oprogramowaniem dystrybuowanym przez HTTP, HTTPS i FTP.</w:t>
            </w:r>
          </w:p>
          <w:p w14:paraId="69EBAAE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wykorzystywać silnik antywirusowy pochodzący bezpośrednio od producenta rozwiązania.</w:t>
            </w:r>
          </w:p>
          <w:p w14:paraId="110942E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aby system automatycznie aktualizował sygnatury zagrożeń.</w:t>
            </w:r>
            <w:r>
              <w:rPr>
                <w:sz w:val="18"/>
                <w:szCs w:val="18"/>
              </w:rPr>
              <w:tab/>
            </w:r>
          </w:p>
          <w:p w14:paraId="2B596F7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filtrować pliki na podstawie tak rozszerzeń jak i nagłówków MIME.</w:t>
            </w:r>
            <w:r>
              <w:rPr>
                <w:sz w:val="18"/>
                <w:szCs w:val="18"/>
              </w:rPr>
              <w:tab/>
            </w:r>
          </w:p>
          <w:p w14:paraId="2115FB4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zapewniać filtrowanie aktywnych treści takich jak ActiveX, apletów Java czy ciasteczek.</w:t>
            </w:r>
          </w:p>
          <w:p w14:paraId="6354A9F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przeprowadzać emulację skryptów Java.</w:t>
            </w:r>
          </w:p>
          <w:p w14:paraId="4209D2F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przeprowadzać tzw. live-lookups t.j. w trybie rzeczywistym weryfikować bazę zagrożeń producenta.</w:t>
            </w:r>
          </w:p>
          <w:p w14:paraId="0DEED38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ręczną aktualizację przez pobraną wcześniej bazę sygnatur (Air Gap Pattern Updates)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B4737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6C5445BC" w14:textId="3527B69D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34F2E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18DF2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Inspecja ruchu SSL/TLS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F6EE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umożliwiać inspekcji ruchu SSL wraz z walidacją certyfikatów.</w:t>
            </w:r>
          </w:p>
          <w:p w14:paraId="0BDD923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umożliwiać inspekcję ruchu TLS 1.3 bez negocjowania downgrade do TLS 1.2.</w:t>
            </w:r>
          </w:p>
          <w:p w14:paraId="4E3F381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by inspekcja ruchu TLS przeprowadzana była niezależnie od użytego portu TCP.</w:t>
            </w:r>
          </w:p>
          <w:p w14:paraId="6A57008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 by rozwiązanie umożliwiało blokowanie ruchu tunelowanego przez protokół QUIC (UDP:443).</w:t>
            </w:r>
            <w:r>
              <w:rPr>
                <w:sz w:val="18"/>
                <w:szCs w:val="18"/>
              </w:rPr>
              <w:tab/>
            </w:r>
          </w:p>
          <w:p w14:paraId="26BCFE4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tworzenie granularnych polityk i wyjątków inspekcji ruchu SSL/TLS z uwzględnieniem takich kryteriów jak co najmniej: strefa zapory, adres sieciowy, użytkownik lub grupa użytkowników, usługa czy kategoria web.</w:t>
            </w:r>
            <w:r>
              <w:rPr>
                <w:sz w:val="18"/>
                <w:szCs w:val="18"/>
              </w:rPr>
              <w:tab/>
            </w:r>
          </w:p>
          <w:p w14:paraId="3B7400E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umożliwiać tworzenie globalnych wyjątków inspekcji dla co najmniej: wyrażeń regularnych, kategorii stron, domen i subdomen.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7043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4818DE35" w14:textId="3300A244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41BA1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4E3B4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Filtr Web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03FB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Filtrowanie stron web powinno być oparte o predefiniowane kategorie z możliwością tworzenia własnych kategorii stron.</w:t>
            </w:r>
            <w:r>
              <w:rPr>
                <w:sz w:val="18"/>
                <w:szCs w:val="18"/>
              </w:rPr>
              <w:tab/>
            </w:r>
          </w:p>
          <w:p w14:paraId="4A5A1D3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tworzenie granularnych polityk i wyjątków filtra Web z uwzględnieniem takich kryteriów jak co najmniej: użytkownik lub grupa użytkowników, kategoria stron czy harmonogram czasowy.</w:t>
            </w:r>
            <w:r>
              <w:rPr>
                <w:sz w:val="18"/>
                <w:szCs w:val="18"/>
              </w:rPr>
              <w:tab/>
            </w:r>
          </w:p>
          <w:p w14:paraId="7E1F7B8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Polityki filtrujące ruch Web powinny umożliwiać wybór akcji co najmniej: zablokuj, ostrzeż, zezwól.</w:t>
            </w:r>
            <w:r>
              <w:rPr>
                <w:sz w:val="18"/>
                <w:szCs w:val="18"/>
              </w:rPr>
              <w:tab/>
            </w:r>
          </w:p>
          <w:p w14:paraId="18D1EA5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System powinien wyświetlać komunikat o przyczynie zablokowania dostępu do strony Web. Administrator powinien </w:t>
            </w:r>
            <w:r>
              <w:rPr>
                <w:sz w:val="18"/>
                <w:szCs w:val="18"/>
              </w:rPr>
              <w:lastRenderedPageBreak/>
              <w:t>mieć możliwość modyfikowania treści komunikatu w tym dodania logo organizacji.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DE212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6B0397DB" w14:textId="3EB69E70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16AB8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82263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i kontrola aplikacji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BE81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bazę danych opisująca co najmniej 3000 aplikacji.</w:t>
            </w:r>
            <w:r>
              <w:rPr>
                <w:sz w:val="18"/>
                <w:szCs w:val="18"/>
              </w:rPr>
              <w:tab/>
            </w:r>
          </w:p>
          <w:p w14:paraId="26536FB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automatyczną aktualizację sygnatur aplikacji.</w:t>
            </w:r>
          </w:p>
          <w:p w14:paraId="69F132D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wykrywanie i kontrolę mikro-aplikacji.</w:t>
            </w:r>
            <w:r>
              <w:rPr>
                <w:sz w:val="18"/>
                <w:szCs w:val="18"/>
              </w:rPr>
              <w:tab/>
            </w:r>
          </w:p>
          <w:p w14:paraId="6537616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identyfikować aplikacje niezależnie od wykorzystywanego portu czy protokołu, na podstawie głębokiej analizy pakietów.</w:t>
            </w:r>
            <w:r>
              <w:rPr>
                <w:sz w:val="18"/>
                <w:szCs w:val="18"/>
              </w:rPr>
              <w:tab/>
            </w:r>
          </w:p>
          <w:p w14:paraId="189F9DD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Rozwiązanie powinno umożliwiać blokowanie kategorii aplikacji takich jak np. </w:t>
            </w:r>
            <w:r>
              <w:rPr>
                <w:sz w:val="18"/>
                <w:szCs w:val="18"/>
                <w:lang w:val="en-US"/>
              </w:rPr>
              <w:t>P2P, Instant Messenger, Proxy and Tunnel, Remote Access, Social Networking, Streaming Media itp.</w:t>
            </w:r>
            <w:r>
              <w:rPr>
                <w:sz w:val="18"/>
                <w:szCs w:val="18"/>
                <w:lang w:val="en-US"/>
              </w:rPr>
              <w:tab/>
            </w:r>
          </w:p>
          <w:p w14:paraId="3E76B4D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  <w:lang w:val="pl-PL"/>
              </w:rPr>
            </w:pPr>
            <w:r>
              <w:rPr>
                <w:sz w:val="18"/>
                <w:szCs w:val="18"/>
              </w:rPr>
              <w:t>Rozwiązanie powinno umożliwiać tworzenie własnych grup aplikacji co najmniej na potrzeby polityk SD-WAN.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8F69D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3CB5A4C8" w14:textId="4A49F3A0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95E9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CE1C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przed nieznanymi zagrożeniami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3C01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klasy Sandbox do ochrony przed zagrożeniami typu Zero-Day.</w:t>
            </w:r>
            <w:r>
              <w:rPr>
                <w:sz w:val="18"/>
                <w:szCs w:val="18"/>
              </w:rPr>
              <w:tab/>
            </w:r>
          </w:p>
          <w:p w14:paraId="4FFC395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umożliwiające dodatkową inspekcję i detonację plików wykonywalnych w tym .exe, .com, .dll.</w:t>
            </w:r>
            <w:r>
              <w:rPr>
                <w:sz w:val="18"/>
                <w:szCs w:val="18"/>
              </w:rPr>
              <w:tab/>
            </w:r>
          </w:p>
          <w:p w14:paraId="1A30D7C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umożliwiające dodatkową inspekcję i detonację plików dokumentów w tym .doc, .docx, .docm, .rtf.</w:t>
            </w:r>
            <w:r>
              <w:rPr>
                <w:sz w:val="18"/>
                <w:szCs w:val="18"/>
              </w:rPr>
              <w:tab/>
            </w:r>
          </w:p>
          <w:p w14:paraId="5ED211C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umożliwiające dodatkową inspekcję i detonację plików .pdf.</w:t>
            </w:r>
            <w:r>
              <w:rPr>
                <w:sz w:val="18"/>
                <w:szCs w:val="18"/>
              </w:rPr>
              <w:tab/>
            </w:r>
          </w:p>
          <w:p w14:paraId="3C01EDF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umożliwiające dodatkową inspekcję i detonację archiwów w tym .zip, .bzip, .gzip, .rar, .tar, .lha, .lhz, .7z, .cab.</w:t>
            </w:r>
            <w:r>
              <w:rPr>
                <w:sz w:val="18"/>
                <w:szCs w:val="18"/>
              </w:rPr>
              <w:tab/>
            </w:r>
          </w:p>
          <w:p w14:paraId="3114012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nie może mieć ograniczeń co do liczby analizowanych plików.</w:t>
            </w:r>
            <w:r>
              <w:rPr>
                <w:sz w:val="18"/>
                <w:szCs w:val="18"/>
              </w:rPr>
              <w:tab/>
            </w:r>
          </w:p>
          <w:p w14:paraId="677D849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zapewniający agresywną analizę behawioralna kodu uruchamianego w środowiskach testowych Windows i MacOS.</w:t>
            </w:r>
            <w:r>
              <w:rPr>
                <w:sz w:val="18"/>
                <w:szCs w:val="18"/>
              </w:rPr>
              <w:tab/>
            </w:r>
          </w:p>
          <w:p w14:paraId="5553A67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zapewniający analizę pamięci, ruchu sieciowego, operacji na dysku, operacji w rejestrze systemowym po detonacji kodu.</w:t>
            </w:r>
            <w:r>
              <w:rPr>
                <w:sz w:val="18"/>
                <w:szCs w:val="18"/>
              </w:rPr>
              <w:tab/>
            </w:r>
          </w:p>
          <w:p w14:paraId="0526CDE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zapewniający ochronę przed exploitami i złośliwym kodem ransomware.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0E14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570838BA" w14:textId="266CDDA6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574A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4620F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poczty Email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2D1C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wyboru trybu pracy: Transparent Email Proxy lub Explicit Email Proxy (Mail Transfer Agent).</w:t>
            </w:r>
            <w:r>
              <w:rPr>
                <w:sz w:val="18"/>
                <w:szCs w:val="18"/>
              </w:rPr>
              <w:tab/>
            </w:r>
          </w:p>
          <w:p w14:paraId="4CE6DB12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inspekcję komunikacji email realizowanej przy użyciu protokołów SMTP, SMTPS, POP3, POP3S, IMAP, IMAPS.</w:t>
            </w:r>
            <w:r>
              <w:rPr>
                <w:sz w:val="18"/>
                <w:szCs w:val="18"/>
              </w:rPr>
              <w:tab/>
            </w:r>
          </w:p>
          <w:p w14:paraId="4F6F0D3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ochronę przed spamem i szkodliwym oprogramowaniem w trakcie transakcji SMTP.</w:t>
            </w:r>
            <w:r>
              <w:rPr>
                <w:sz w:val="18"/>
                <w:szCs w:val="18"/>
              </w:rPr>
              <w:tab/>
            </w:r>
          </w:p>
          <w:p w14:paraId="725AE25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uruchomienie drugiego niezależnego silnika antywirusowego.</w:t>
            </w:r>
          </w:p>
          <w:p w14:paraId="23AA7BB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automatyczne odpytywać bazy producenta (on-cloud) w trybie rzeczywistym (tzw. live lookups).</w:t>
            </w:r>
            <w:r>
              <w:rPr>
                <w:sz w:val="18"/>
                <w:szCs w:val="18"/>
              </w:rPr>
              <w:tab/>
            </w:r>
          </w:p>
          <w:p w14:paraId="5E58562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automatyczną aktualizację sygnatur zagrożeń.</w:t>
            </w:r>
          </w:p>
          <w:p w14:paraId="7DEEAF2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ochronę przed atakami typu Phishing.</w:t>
            </w:r>
            <w:r>
              <w:rPr>
                <w:sz w:val="18"/>
                <w:szCs w:val="18"/>
              </w:rPr>
              <w:tab/>
            </w:r>
          </w:p>
          <w:p w14:paraId="48C2247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wykrywanie, blokowanie i skanowanie załączników.</w:t>
            </w:r>
            <w:r>
              <w:rPr>
                <w:sz w:val="18"/>
                <w:szCs w:val="18"/>
              </w:rPr>
              <w:tab/>
            </w:r>
          </w:p>
          <w:p w14:paraId="5AFEA79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musi umożliwiać akceptowanie lub odrzucanie wiadomości przekraczających określony przez administratora rozmiar.</w:t>
            </w:r>
            <w:r>
              <w:rPr>
                <w:sz w:val="18"/>
                <w:szCs w:val="18"/>
              </w:rPr>
              <w:tab/>
            </w:r>
          </w:p>
          <w:p w14:paraId="767090C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wykrywać próby phishingu przez analizę adresów URL zamieszczanych w treści wiadomości.</w:t>
            </w:r>
            <w:r>
              <w:rPr>
                <w:sz w:val="18"/>
                <w:szCs w:val="18"/>
              </w:rPr>
              <w:tab/>
            </w:r>
          </w:p>
          <w:p w14:paraId="576E968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ochronę przed wyciekiem danych (DLP) na podstawie predefiniowanych wzorców lub kryteriów zdefiniowanych przez administratora.</w:t>
            </w:r>
            <w:r>
              <w:rPr>
                <w:sz w:val="18"/>
                <w:szCs w:val="18"/>
              </w:rPr>
              <w:tab/>
            </w:r>
          </w:p>
          <w:p w14:paraId="4891A57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mechanizm analizy ruchu szyfrowanego TLS dla SMTP, POP oraz IMAP.</w:t>
            </w:r>
            <w:r>
              <w:rPr>
                <w:sz w:val="18"/>
                <w:szCs w:val="18"/>
              </w:rPr>
              <w:tab/>
            </w:r>
          </w:p>
          <w:p w14:paraId="168599B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Rozwiązanie powinno umożliwiać dodanie stopki do każdej wiadomości wychodzącej.</w:t>
            </w:r>
            <w:r>
              <w:rPr>
                <w:sz w:val="18"/>
                <w:szCs w:val="18"/>
              </w:rPr>
              <w:tab/>
            </w:r>
          </w:p>
          <w:p w14:paraId="1E664F3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konfigurację co najmniej pięciu źródeł RBL (Real-time Blackhole Lists).</w:t>
            </w:r>
            <w:r>
              <w:rPr>
                <w:sz w:val="18"/>
                <w:szCs w:val="18"/>
              </w:rPr>
              <w:tab/>
            </w:r>
          </w:p>
          <w:p w14:paraId="55F95C4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tworzenie globalnych białych i czarnych list adresów IP  i email.</w:t>
            </w:r>
            <w:r>
              <w:rPr>
                <w:sz w:val="18"/>
                <w:szCs w:val="18"/>
              </w:rPr>
              <w:tab/>
            </w:r>
          </w:p>
          <w:p w14:paraId="5A56CAB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zapewniać wykrywanie spamu niezależnie od stosowanego języka.</w:t>
            </w:r>
          </w:p>
          <w:p w14:paraId="4EABB90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zarządzać kwarantanną dla wiadomości email.</w:t>
            </w:r>
            <w:r>
              <w:rPr>
                <w:sz w:val="18"/>
                <w:szCs w:val="18"/>
              </w:rPr>
              <w:tab/>
            </w:r>
          </w:p>
          <w:p w14:paraId="2CE6269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by uwierzytelnieni użytkownicy mogli samoobsługowo zarządzać swoimi białymi i czarnymi listami adresów email.</w:t>
            </w:r>
            <w:r>
              <w:rPr>
                <w:sz w:val="18"/>
                <w:szCs w:val="18"/>
              </w:rPr>
              <w:tab/>
            </w:r>
          </w:p>
          <w:p w14:paraId="14647CE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oferować mechanizmy weryfikacji odbiorcy wiadomości email (Recipient verification).</w:t>
            </w:r>
            <w:r>
              <w:rPr>
                <w:sz w:val="18"/>
                <w:szCs w:val="18"/>
              </w:rPr>
              <w:tab/>
            </w:r>
          </w:p>
          <w:p w14:paraId="6E17726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weryfikację SPF dla wiadomości przychodzących.</w:t>
            </w:r>
            <w:r>
              <w:rPr>
                <w:sz w:val="18"/>
                <w:szCs w:val="18"/>
              </w:rPr>
              <w:tab/>
            </w:r>
          </w:p>
          <w:p w14:paraId="148D52E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uruchomienie funkcji Greylisting.</w:t>
            </w:r>
            <w:r>
              <w:rPr>
                <w:sz w:val="18"/>
                <w:szCs w:val="18"/>
              </w:rPr>
              <w:tab/>
            </w:r>
          </w:p>
          <w:p w14:paraId="0CB34935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filtrowanie załączników na podstawie nagłówków MIME.</w:t>
            </w:r>
          </w:p>
          <w:p w14:paraId="550C3A7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funkcje Bounce Address Tag Validation (BATV).</w:t>
            </w:r>
          </w:p>
          <w:p w14:paraId="512ABFC4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weryfikować niewłaściwe komunikaty HELO/EHLO i rekordy RDNS.</w:t>
            </w:r>
          </w:p>
          <w:p w14:paraId="700B9D5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weryfikować sygnatury DKIM w nagłówkach wiadomości przychodzących.</w:t>
            </w:r>
            <w:r>
              <w:rPr>
                <w:sz w:val="18"/>
                <w:szCs w:val="18"/>
              </w:rPr>
              <w:tab/>
            </w:r>
          </w:p>
          <w:p w14:paraId="089F0179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umożliwiać dodawanie sygnatur DKIM do nagłówków wiadomości wychodzących.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FEE9D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1E2860F1" w14:textId="7BF1D78C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51321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BD7D8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Ochrona serwerów aplikacyjnych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440E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wyposażone w system ochrony klasy Web Application Firewall (WAF).</w:t>
            </w:r>
            <w:r>
              <w:rPr>
                <w:sz w:val="18"/>
                <w:szCs w:val="18"/>
              </w:rPr>
              <w:tab/>
            </w:r>
          </w:p>
          <w:p w14:paraId="1479AF3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mechanizm URL hardening.</w:t>
            </w:r>
            <w:r>
              <w:rPr>
                <w:sz w:val="18"/>
                <w:szCs w:val="18"/>
              </w:rPr>
              <w:tab/>
            </w:r>
          </w:p>
          <w:p w14:paraId="1B4287C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mechanizm Form hardening.</w:t>
            </w:r>
            <w:r>
              <w:rPr>
                <w:sz w:val="18"/>
                <w:szCs w:val="18"/>
              </w:rPr>
              <w:tab/>
            </w:r>
          </w:p>
          <w:p w14:paraId="6260824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ochronę przed atakami SQL injection.</w:t>
            </w:r>
            <w:r>
              <w:rPr>
                <w:sz w:val="18"/>
                <w:szCs w:val="18"/>
              </w:rPr>
              <w:tab/>
            </w:r>
          </w:p>
          <w:p w14:paraId="2B72266C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ochronę przed atakami Cross-site scripting.</w:t>
            </w:r>
            <w:r>
              <w:rPr>
                <w:sz w:val="18"/>
                <w:szCs w:val="18"/>
              </w:rPr>
              <w:tab/>
            </w:r>
          </w:p>
          <w:p w14:paraId="5538CE28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ochronę przed atakami DoS typu Slow HTTP attack.</w:t>
            </w:r>
            <w:r>
              <w:rPr>
                <w:sz w:val="18"/>
                <w:szCs w:val="18"/>
              </w:rPr>
              <w:tab/>
            </w:r>
          </w:p>
          <w:p w14:paraId="7F49B4F6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ochronę przed skanowaniem przez skanery, roboty, gąsienice (crawlers).</w:t>
            </w:r>
            <w:r>
              <w:rPr>
                <w:sz w:val="18"/>
                <w:szCs w:val="18"/>
              </w:rPr>
              <w:tab/>
            </w:r>
          </w:p>
          <w:p w14:paraId="49B038CD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blokować połączenia z hostów o niskiej reputacji (na bazie live-lookups oraz RBL).</w:t>
            </w:r>
            <w:r>
              <w:rPr>
                <w:sz w:val="18"/>
                <w:szCs w:val="18"/>
              </w:rPr>
              <w:tab/>
            </w:r>
          </w:p>
          <w:p w14:paraId="087FFEF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zapewniać inspekcję ruchu HTTP oraz HTTPS (TLS/SSL).</w:t>
            </w:r>
            <w:r>
              <w:rPr>
                <w:sz w:val="18"/>
                <w:szCs w:val="18"/>
              </w:rPr>
              <w:tab/>
            </w:r>
          </w:p>
          <w:p w14:paraId="31662D0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pozwalać na podpisywanie plików cookies.</w:t>
            </w:r>
            <w:r>
              <w:rPr>
                <w:sz w:val="18"/>
                <w:szCs w:val="18"/>
              </w:rPr>
              <w:tab/>
            </w:r>
          </w:p>
          <w:p w14:paraId="37DABF8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wsparcie dla Path-based routing.</w:t>
            </w:r>
            <w:r>
              <w:rPr>
                <w:sz w:val="18"/>
                <w:szCs w:val="18"/>
              </w:rPr>
              <w:tab/>
            </w:r>
          </w:p>
          <w:p w14:paraId="5DF1C720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wsparcie dla Outlook Anywhere.</w:t>
            </w:r>
            <w:r>
              <w:rPr>
                <w:sz w:val="18"/>
                <w:szCs w:val="18"/>
              </w:rPr>
              <w:tab/>
            </w:r>
          </w:p>
          <w:p w14:paraId="1F70FBDB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Mechanizm Reverse authentication z automatycznym dodawaniem prefixu lub suffixu w trakcie autoryzacji użytkownika.</w:t>
            </w:r>
            <w:r>
              <w:rPr>
                <w:sz w:val="18"/>
                <w:szCs w:val="18"/>
              </w:rPr>
              <w:tab/>
            </w:r>
          </w:p>
          <w:p w14:paraId="4C7AC33F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mechanizm rozkładający ruch odwiedzających między rzeczywiste serwery aplikacyjne (Load Balancing).</w:t>
            </w:r>
            <w:r>
              <w:rPr>
                <w:sz w:val="18"/>
                <w:szCs w:val="18"/>
              </w:rPr>
              <w:tab/>
            </w:r>
          </w:p>
          <w:p w14:paraId="1CA114B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powinien umożliwiać stosowania masek typu wildcard dla ścieżek dostępowych.</w:t>
            </w:r>
          </w:p>
          <w:p w14:paraId="6AA384BE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powinno oferować możliwość rozkładania ruchu pomiędzy serwerami (load-balancing).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FFE3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56BB4D39" w14:textId="43F35BD7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B0F4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04B58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Dodatkowe wymagania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74C7B" w14:textId="77777777" w:rsidR="006A2C58" w:rsidRDefault="006A2C58" w:rsidP="00307517">
            <w:pPr>
              <w:pStyle w:val="Akapitzlist"/>
              <w:numPr>
                <w:ilvl w:val="0"/>
                <w:numId w:val="34"/>
              </w:numPr>
              <w:ind w:hanging="6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mają zostać dostarczone do zamawiającego wraz z licencjami pozwalającymi na prace w klastrze HA typu active-passive bez konieczności dokupowania dodatkowych licencji,</w:t>
            </w:r>
          </w:p>
          <w:p w14:paraId="787DD888" w14:textId="77777777" w:rsidR="006A2C58" w:rsidRDefault="006A2C58" w:rsidP="00307517">
            <w:pPr>
              <w:pStyle w:val="Akapitzlist"/>
              <w:numPr>
                <w:ilvl w:val="0"/>
                <w:numId w:val="34"/>
              </w:numPr>
              <w:ind w:hanging="6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urządzenie musi zostać dostarczone wraz z licencjami obejmującymi niżej wymienione funkcjonalności na okres nie mniej niż 36 miesięcy od daty aktywacji:</w:t>
            </w:r>
          </w:p>
          <w:p w14:paraId="0EE8CF0C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Stateful Firewall, VPN, Wireless, High-availability,</w:t>
            </w:r>
          </w:p>
          <w:p w14:paraId="145BB9BB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Intrusion Prevention (IPS),</w:t>
            </w:r>
          </w:p>
          <w:p w14:paraId="1DF10185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Web Security and Control, Application control (Synchronized Application Control, Web Malware Protection).</w:t>
            </w:r>
          </w:p>
          <w:p w14:paraId="41D402D7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Machine Learning, Sandboxing File Analysis, Threat Intelligence.</w:t>
            </w:r>
          </w:p>
          <w:p w14:paraId="7D7DBC6E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SD-WAN VPN Orchestration, CFR Advanced.</w:t>
            </w:r>
          </w:p>
          <w:p w14:paraId="5BB2CF5B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Anti-spam, Antivirus, DLP, Encryption, Email Malware Protection.</w:t>
            </w:r>
          </w:p>
          <w:p w14:paraId="75C9B896" w14:textId="77777777" w:rsidR="006A2C58" w:rsidRDefault="006A2C58" w:rsidP="00307517">
            <w:pPr>
              <w:pStyle w:val="Akapitzlist"/>
              <w:numPr>
                <w:ilvl w:val="1"/>
                <w:numId w:val="34"/>
              </w:numPr>
              <w:ind w:hanging="683"/>
              <w:contextualSpacing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Web Application Firewall (WAF).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71FAB" w14:textId="77777777" w:rsidR="006A2C58" w:rsidRDefault="006A2C58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6A2C58" w14:paraId="4F83A690" w14:textId="1426D7CA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E71ED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  <w:lang w:val="pl-PL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725A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i aktualizacja oprogramowania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0DE0E" w14:textId="77777777" w:rsidR="006A2C58" w:rsidRDefault="006A2C58" w:rsidP="001E5ADB">
            <w:pPr>
              <w:ind w:left="17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Wymagane jest, aby sprzęt i oprogramowanie objęte były wsparciem technicznym minimum 8x5 (8 godzin przez 5 dni roboczych w tygodniu) wraz z możliwością dokonywania aktualizacji oprogramowania up-to-date w ramach posiadanego wsparcia technicznego, realizowanym przez producenta przez okres 3 lat z możliwością przedłużenia.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0CBE" w14:textId="77777777" w:rsidR="006A2C58" w:rsidRDefault="006A2C58">
            <w:pPr>
              <w:rPr>
                <w:sz w:val="18"/>
                <w:szCs w:val="18"/>
              </w:rPr>
            </w:pPr>
          </w:p>
        </w:tc>
      </w:tr>
      <w:tr w:rsidR="006A2C58" w14:paraId="284648AF" w14:textId="41C29CE1" w:rsidTr="006A2C58"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B63C" w14:textId="77777777" w:rsidR="006A2C58" w:rsidRDefault="006A2C58" w:rsidP="00307517">
            <w:pPr>
              <w:pStyle w:val="Akapitzlist"/>
              <w:numPr>
                <w:ilvl w:val="0"/>
                <w:numId w:val="32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0E00F" w14:textId="77777777" w:rsidR="006A2C58" w:rsidRDefault="006A2C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Instalacja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06522" w14:textId="77777777" w:rsidR="006A2C58" w:rsidRDefault="006A2C58" w:rsidP="001E5ADB">
            <w:pPr>
              <w:ind w:left="320" w:hanging="28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powinny być zainstalowane i skonfigurowane zgodnie z wymaganiem zamawiającego tj.:</w:t>
            </w:r>
          </w:p>
          <w:p w14:paraId="7FC4A057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Fizyczna instalacja w szafie sieciowej</w:t>
            </w:r>
          </w:p>
          <w:p w14:paraId="35482563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Migracja polityki bezpieczeństwa sieciowego z aktualnego środowiska oraz testy akceptacyjne po migracji.</w:t>
            </w:r>
          </w:p>
          <w:p w14:paraId="2BCF2381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po migracji oraz ewentualne poprawki konfiguracji.</w:t>
            </w:r>
          </w:p>
          <w:p w14:paraId="4491CBDA" w14:textId="77777777" w:rsidR="006A2C58" w:rsidRDefault="006A2C58" w:rsidP="00307517">
            <w:pPr>
              <w:pStyle w:val="Akapitzlist"/>
              <w:numPr>
                <w:ilvl w:val="0"/>
                <w:numId w:val="33"/>
              </w:numPr>
              <w:ind w:left="320" w:hanging="283"/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dokumentacji technicznej zawierającej pełną informację na temat konfiguracji rozwiązania.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44FE" w14:textId="77777777" w:rsidR="006A2C58" w:rsidRDefault="006A2C58">
            <w:pPr>
              <w:rPr>
                <w:sz w:val="18"/>
                <w:szCs w:val="18"/>
              </w:rPr>
            </w:pPr>
          </w:p>
        </w:tc>
      </w:tr>
    </w:tbl>
    <w:p w14:paraId="2B5F16ED" w14:textId="77777777" w:rsidR="006A2C58" w:rsidRDefault="006A2C58" w:rsidP="006A2C58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79FF4228" w14:textId="77777777" w:rsidR="006A2C58" w:rsidRDefault="006A2C58" w:rsidP="00307517">
      <w:pPr>
        <w:keepNext/>
        <w:numPr>
          <w:ilvl w:val="1"/>
          <w:numId w:val="31"/>
        </w:numPr>
        <w:spacing w:after="160" w:line="256" w:lineRule="auto"/>
        <w:ind w:left="567" w:hanging="567"/>
      </w:pPr>
      <w:r>
        <w:rPr>
          <w:rFonts w:cstheme="minorHAnsi"/>
        </w:rPr>
        <w:t>AP Radiowy punkt dostępowy – 7szt: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5"/>
        <w:gridCol w:w="1492"/>
        <w:gridCol w:w="5206"/>
        <w:gridCol w:w="2546"/>
      </w:tblGrid>
      <w:tr w:rsidR="001E5ADB" w14:paraId="62375A7B" w14:textId="7CA5A66A" w:rsidTr="001E5ADB">
        <w:trPr>
          <w:trHeight w:val="513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9A0459" w14:textId="77777777" w:rsidR="001E5ADB" w:rsidRDefault="001E5ADB" w:rsidP="001E5ADB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FA5A213" w14:textId="77777777" w:rsidR="001E5ADB" w:rsidRDefault="001E5ADB" w:rsidP="001E5ADB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478147" w14:textId="77777777" w:rsidR="001E5ADB" w:rsidRDefault="001E5ADB" w:rsidP="001E5ADB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EE3654" w14:textId="455A81A3" w:rsidR="001E5ADB" w:rsidRDefault="001E5ADB" w:rsidP="001E5ADB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1E5ADB" w14:paraId="5CFAD7AE" w14:textId="42A71E3D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70AC9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57C4A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Interfejsy radiowe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DF05C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interfejsy radiowe Wifi wspierające 802.11 a/b/g/n/ac/ax (2.4/5 GHz)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EF64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4D0C602B" w14:textId="4FCF9203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11B62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44B07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Interfejsy fizyczne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F2FE0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min. 1 interfejsy LAN standardu 10/100/1000 Base-TX (PoE+)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17041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36BE1FA2" w14:textId="42DC4E6C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2982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F62E8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Anteny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2095E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wbudowane 4 anteny radiowe (po 2 na kanał radiowy).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52CA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4DFF9829" w14:textId="18A9C2C9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06471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0DAD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Przepływność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BA2C0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przepływności kanałów radiowych na poziomie: 2400 Mbps (5GHz) oraz 575 Mbps (2.4GHz)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263B9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4E899286" w14:textId="47D88DB8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D32C3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142D3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D6648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przystosowana do montażu naściennego i podsufitowego do pracy w warunkach biurowych ( 0 – 50 stopni C)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199B1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21AA4CEA" w14:textId="733210EF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70BA1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5E566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Zasilanie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E3F97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PoE, max moc pobierana to 20W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A7C5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1AA0F85E" w14:textId="13F10FA7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644F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E01F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Roaming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3F2A8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automatyczny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4067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28D6CEA8" w14:textId="659D74E0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4DFC1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8AC08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konfiguracji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C7C3B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automatyczna i zcentralizowana konfiguracja oraz zarządzanie przez kontroler rezydujący w Centralnym Systemie Ochrony Sieci (UTM).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9DD3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572B044F" w14:textId="7448896E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2DA19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5CD77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Instalacja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84D03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Punkty dostępowe powinny być zainstalowane i skonfigurowane zgodnie z wymaganiem zamawiającego tj.:</w:t>
            </w:r>
          </w:p>
          <w:p w14:paraId="3B4F2C74" w14:textId="77777777" w:rsidR="001E5ADB" w:rsidRDefault="001E5ADB" w:rsidP="00307517">
            <w:pPr>
              <w:pStyle w:val="Akapitzlist"/>
              <w:numPr>
                <w:ilvl w:val="0"/>
                <w:numId w:val="36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Fizyczna instalacja w miejscach wyznaczonych przez zamawiającego.</w:t>
            </w:r>
          </w:p>
          <w:p w14:paraId="6769391A" w14:textId="77777777" w:rsidR="001E5ADB" w:rsidRDefault="001E5ADB" w:rsidP="00307517">
            <w:pPr>
              <w:pStyle w:val="Akapitzlist"/>
              <w:numPr>
                <w:ilvl w:val="0"/>
                <w:numId w:val="36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Podłączenie do centralnego systemu ochrony sieci.</w:t>
            </w:r>
          </w:p>
          <w:p w14:paraId="4AC087EA" w14:textId="77777777" w:rsidR="001E5ADB" w:rsidRDefault="001E5ADB" w:rsidP="00307517">
            <w:pPr>
              <w:pStyle w:val="Akapitzlist"/>
              <w:numPr>
                <w:ilvl w:val="0"/>
                <w:numId w:val="36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dokumentacji dot. konfiguracji sieci bezprzewodowej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D42BD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1233B214" w14:textId="66861736" w:rsidTr="001E5ADB"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1E8C" w14:textId="77777777" w:rsidR="001E5ADB" w:rsidRDefault="001E5ADB" w:rsidP="00307517">
            <w:pPr>
              <w:pStyle w:val="Akapitzlist"/>
              <w:numPr>
                <w:ilvl w:val="0"/>
                <w:numId w:val="3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D9E26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907F8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lata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5688E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</w:tbl>
    <w:p w14:paraId="64435BD7" w14:textId="77777777" w:rsidR="006A2C58" w:rsidRDefault="006A2C58" w:rsidP="006A2C58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07273840" w14:textId="77777777" w:rsidR="006A2C58" w:rsidRDefault="006A2C58" w:rsidP="00307517">
      <w:pPr>
        <w:keepNext/>
        <w:numPr>
          <w:ilvl w:val="1"/>
          <w:numId w:val="31"/>
        </w:numPr>
        <w:spacing w:after="160" w:line="256" w:lineRule="auto"/>
        <w:ind w:left="284" w:hanging="284"/>
        <w:rPr>
          <w:rFonts w:cstheme="minorHAnsi"/>
        </w:rPr>
      </w:pPr>
      <w:r>
        <w:rPr>
          <w:rFonts w:cstheme="minorHAnsi"/>
        </w:rPr>
        <w:t>Rozwiązanie do backupu stacji roboczych – 40 stanowisk oraz serwerów – 1 stanowisko:</w:t>
      </w:r>
      <w:r>
        <w:rPr>
          <w:rFonts w:cstheme="minorHAnsi"/>
        </w:rPr>
        <w:br/>
      </w: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562"/>
        <w:gridCol w:w="1775"/>
        <w:gridCol w:w="4746"/>
        <w:gridCol w:w="2551"/>
      </w:tblGrid>
      <w:tr w:rsidR="001E5ADB" w14:paraId="0A2D3608" w14:textId="3DA121AE" w:rsidTr="001E5ADB">
        <w:trPr>
          <w:trHeight w:val="5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A5AD5F" w14:textId="77777777" w:rsidR="001E5ADB" w:rsidRDefault="001E5ADB" w:rsidP="001E5ADB">
            <w:pPr>
              <w:pStyle w:val="Akapitzlist"/>
              <w:keepNext/>
              <w:ind w:left="357"/>
              <w:rPr>
                <w:rFonts w:cstheme="minorBidi"/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CF8B8E1" w14:textId="77777777" w:rsidR="001E5ADB" w:rsidRDefault="001E5ADB" w:rsidP="001E5ADB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D95F64" w14:textId="77777777" w:rsidR="001E5ADB" w:rsidRDefault="001E5ADB" w:rsidP="001E5ADB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95D392" w14:textId="6B964D65" w:rsidR="001E5ADB" w:rsidRDefault="001E5ADB" w:rsidP="001E5ADB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1E5ADB" w14:paraId="4C6FD7BE" w14:textId="33E26D31" w:rsidTr="001E5A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74F3" w14:textId="77777777" w:rsidR="001E5ADB" w:rsidRDefault="001E5ADB" w:rsidP="00307517">
            <w:pPr>
              <w:pStyle w:val="Akapitzlist"/>
              <w:numPr>
                <w:ilvl w:val="0"/>
                <w:numId w:val="3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94FEB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Rodzaj licencji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BA257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rządowe (gov)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D2E3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  <w:tr w:rsidR="001E5ADB" w14:paraId="00E2FA63" w14:textId="2C3DF907" w:rsidTr="001E5A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482D7" w14:textId="77777777" w:rsidR="001E5ADB" w:rsidRDefault="001E5ADB" w:rsidP="00307517">
            <w:pPr>
              <w:pStyle w:val="Akapitzlist"/>
              <w:numPr>
                <w:ilvl w:val="0"/>
                <w:numId w:val="3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C64C0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Mechanizm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C9ED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szybkie tworzenie kopii zapasowych na wszystkie rodzaje pamięci dyskowej;</w:t>
            </w:r>
          </w:p>
          <w:p w14:paraId="312C816F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backup maszyn wirtualnych bez potrzeby instalacji agenta, wykorzystując mechanizm Vmware VADP, Microsoft VSS, Nutanix AHV,</w:t>
            </w:r>
          </w:p>
          <w:p w14:paraId="136E4E60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backup serwerów fizycznych,</w:t>
            </w:r>
          </w:p>
          <w:p w14:paraId="09C1848E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globalna deduplikacja danych,</w:t>
            </w:r>
          </w:p>
          <w:p w14:paraId="60070098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deduplikacja danych u źródła na chronionych serwerach, zmniejszająca obciążenie sieci LAN,</w:t>
            </w:r>
          </w:p>
          <w:p w14:paraId="07AEAC3A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backup przyrostowy na poziomie bloków dyskowych bez konieczności wykonywania ponownych pełnych backupów z wykorzystaniem opatentowanej technologii I2 – Infinite Incremental,</w:t>
            </w:r>
          </w:p>
          <w:p w14:paraId="5311DADA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replikacja w czasie rzeczywistym magazynów z kopiami danych, zapewniając przy tym globalną deduplikację danych pomiędzy zdalnymi magazynami,</w:t>
            </w:r>
          </w:p>
          <w:p w14:paraId="6F05B65C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odtworzenie na zupełnie nowym sprzęcie o innej konfiguracji sprzętowej,</w:t>
            </w:r>
          </w:p>
          <w:p w14:paraId="4931C71B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odtworzenie pojedynczych plików z backupu całej maszyny,</w:t>
            </w:r>
          </w:p>
          <w:p w14:paraId="15B02F01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zcentralizowana konsola do zarządzania całym rozwiązaniem,</w:t>
            </w:r>
          </w:p>
          <w:p w14:paraId="2307E4D3" w14:textId="77777777" w:rsidR="001E5ADB" w:rsidRDefault="001E5ADB" w:rsidP="00307517">
            <w:pPr>
              <w:pStyle w:val="Akapitzlist"/>
              <w:numPr>
                <w:ilvl w:val="0"/>
                <w:numId w:val="38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wysyłanie powiadomień o statusie wykonywanych zadań backupowych</w:t>
            </w:r>
          </w:p>
          <w:p w14:paraId="00E2339F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73B9C" w14:textId="77777777" w:rsidR="001E5ADB" w:rsidRDefault="001E5ADB" w:rsidP="001E5ADB">
            <w:pPr>
              <w:pStyle w:val="Akapitzlist"/>
              <w:ind w:left="720"/>
              <w:contextualSpacing/>
              <w:rPr>
                <w:sz w:val="18"/>
                <w:szCs w:val="18"/>
              </w:rPr>
            </w:pPr>
          </w:p>
        </w:tc>
      </w:tr>
      <w:tr w:rsidR="001E5ADB" w14:paraId="25E3E01D" w14:textId="3F06C71C" w:rsidTr="001E5A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C4E1B" w14:textId="77777777" w:rsidR="001E5ADB" w:rsidRDefault="001E5ADB" w:rsidP="00307517">
            <w:pPr>
              <w:pStyle w:val="Akapitzlist"/>
              <w:numPr>
                <w:ilvl w:val="0"/>
                <w:numId w:val="3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D323E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Instalacja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D4A34" w14:textId="77777777" w:rsidR="001E5ADB" w:rsidRDefault="001E5ADB" w:rsidP="001E5AD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 powinno być zainstalowane i skonfigurowane zgodnie z wymaganiem zamawiającego tj.:</w:t>
            </w:r>
          </w:p>
          <w:p w14:paraId="11D48E9A" w14:textId="77777777" w:rsidR="001E5ADB" w:rsidRDefault="001E5ADB" w:rsidP="00307517">
            <w:pPr>
              <w:pStyle w:val="Akapitzlist"/>
              <w:numPr>
                <w:ilvl w:val="0"/>
                <w:numId w:val="39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Instalacja i konfiguracja oprogramowania na wskazanym serwerze.</w:t>
            </w:r>
          </w:p>
          <w:p w14:paraId="226F5807" w14:textId="77777777" w:rsidR="001E5ADB" w:rsidRDefault="001E5ADB" w:rsidP="00307517">
            <w:pPr>
              <w:pStyle w:val="Akapitzlist"/>
              <w:numPr>
                <w:ilvl w:val="0"/>
                <w:numId w:val="39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polityki backupu stacji roboczych i serwera plików.</w:t>
            </w:r>
          </w:p>
          <w:p w14:paraId="2490D338" w14:textId="77777777" w:rsidR="001E5ADB" w:rsidRDefault="001E5ADB" w:rsidP="00307517">
            <w:pPr>
              <w:pStyle w:val="Akapitzlist"/>
              <w:numPr>
                <w:ilvl w:val="0"/>
                <w:numId w:val="39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dokumentacji dot. konfiguracji oprogramowania backupu</w:t>
            </w:r>
          </w:p>
          <w:p w14:paraId="6303DA8B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452F" w14:textId="77777777" w:rsidR="001E5ADB" w:rsidRDefault="001E5ADB" w:rsidP="001E5ADB">
            <w:pPr>
              <w:rPr>
                <w:sz w:val="18"/>
                <w:szCs w:val="18"/>
              </w:rPr>
            </w:pPr>
          </w:p>
        </w:tc>
      </w:tr>
    </w:tbl>
    <w:p w14:paraId="6A53A50F" w14:textId="77777777" w:rsidR="006A2C58" w:rsidRDefault="006A2C58" w:rsidP="009034A3">
      <w:pPr>
        <w:spacing w:line="100" w:lineRule="atLeast"/>
        <w:rPr>
          <w:rFonts w:ascii="Calibri" w:hAnsi="Calibri" w:cs="Calibri"/>
          <w:i/>
        </w:rPr>
      </w:pPr>
    </w:p>
    <w:p w14:paraId="57FF6BA0" w14:textId="77777777" w:rsidR="006A2C58" w:rsidRDefault="006A2C58" w:rsidP="009034A3">
      <w:pPr>
        <w:spacing w:line="100" w:lineRule="atLeast"/>
        <w:rPr>
          <w:rFonts w:ascii="Calibri" w:hAnsi="Calibri" w:cs="Calibri"/>
          <w:i/>
        </w:rPr>
      </w:pPr>
    </w:p>
    <w:p w14:paraId="350FBBF4" w14:textId="77777777" w:rsidR="005C2DBE" w:rsidRPr="00591659" w:rsidRDefault="005C2DBE" w:rsidP="00307517">
      <w:pPr>
        <w:pStyle w:val="Akapitzlist"/>
        <w:numPr>
          <w:ilvl w:val="0"/>
          <w:numId w:val="7"/>
        </w:numPr>
        <w:tabs>
          <w:tab w:val="clear" w:pos="0"/>
        </w:tabs>
        <w:ind w:left="284" w:right="-1" w:hanging="284"/>
        <w:jc w:val="both"/>
        <w:rPr>
          <w:rFonts w:ascii="Calibri" w:hAnsi="Calibri"/>
          <w:bCs/>
          <w:sz w:val="22"/>
          <w:szCs w:val="22"/>
        </w:rPr>
      </w:pPr>
      <w:bookmarkStart w:id="1" w:name="_Hlk133401310"/>
      <w:r w:rsidRPr="00591659">
        <w:rPr>
          <w:rFonts w:ascii="Calibri" w:hAnsi="Calibri" w:cs="Calibri"/>
          <w:sz w:val="22"/>
          <w:szCs w:val="22"/>
        </w:rPr>
        <w:t xml:space="preserve">Za realizację </w:t>
      </w:r>
      <w:r>
        <w:rPr>
          <w:rFonts w:ascii="Calibri" w:hAnsi="Calibri" w:cs="Calibri"/>
          <w:sz w:val="22"/>
          <w:szCs w:val="22"/>
          <w:lang w:val="pl-PL"/>
        </w:rPr>
        <w:t xml:space="preserve">przedmiotu umowy </w:t>
      </w:r>
      <w:r w:rsidRPr="00591659">
        <w:rPr>
          <w:rFonts w:ascii="Calibri" w:hAnsi="Calibri" w:cs="Calibri"/>
          <w:sz w:val="22"/>
          <w:szCs w:val="22"/>
        </w:rPr>
        <w:t>odpowiedzialny jest:</w:t>
      </w:r>
    </w:p>
    <w:p w14:paraId="37AA4C11" w14:textId="77777777" w:rsidR="005C2DBE" w:rsidRPr="00591659" w:rsidRDefault="005C2DBE" w:rsidP="005C2DBE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1B350C82" w14:textId="77777777" w:rsidR="005C2DBE" w:rsidRPr="00591659" w:rsidRDefault="005C2DBE" w:rsidP="005C2DBE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p w14:paraId="15596BB5" w14:textId="77777777" w:rsidR="005C2DBE" w:rsidRDefault="005C2DBE">
      <w:pPr>
        <w:spacing w:after="160" w:line="259" w:lineRule="auto"/>
        <w:rPr>
          <w:rFonts w:ascii="Calibri" w:hAnsi="Calibri" w:cs="Calibri"/>
        </w:rPr>
      </w:pPr>
    </w:p>
    <w:p w14:paraId="2285CCFC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Pr="008841CF">
        <w:rPr>
          <w:rFonts w:ascii="Calibri" w:hAnsi="Calibri" w:cs="Calibri"/>
          <w:b/>
          <w:bCs/>
        </w:rPr>
        <w:t>zgodnie z powyższymi wymaganiami.</w:t>
      </w:r>
    </w:p>
    <w:p w14:paraId="02159BF1" w14:textId="77777777" w:rsidR="005C2DBE" w:rsidRPr="008841CF" w:rsidRDefault="005C2DBE" w:rsidP="005C2DBE">
      <w:pPr>
        <w:rPr>
          <w:rFonts w:ascii="Calibri" w:hAnsi="Calibri" w:cs="Calibri"/>
        </w:rPr>
      </w:pPr>
    </w:p>
    <w:p w14:paraId="120C2F77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08BA6AD9" w14:textId="01C8F486" w:rsidR="003B3E06" w:rsidRDefault="003B3E06">
      <w:pPr>
        <w:spacing w:after="160"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24506F04" w14:textId="3155DA6C" w:rsidR="003B3E06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lastRenderedPageBreak/>
        <w:t>Załącznik Nr 5</w:t>
      </w:r>
      <w:r>
        <w:rPr>
          <w:rFonts w:ascii="Calibri" w:hAnsi="Calibri" w:cs="Calibri"/>
          <w:b/>
        </w:rPr>
        <w:t>A</w:t>
      </w:r>
      <w:r w:rsidRPr="00F91AB6">
        <w:rPr>
          <w:rFonts w:ascii="Calibri" w:hAnsi="Calibri" w:cs="Calibri"/>
          <w:b/>
        </w:rPr>
        <w:t xml:space="preserve"> do SWZ</w:t>
      </w:r>
    </w:p>
    <w:p w14:paraId="3CBFB895" w14:textId="77777777" w:rsidR="003B3E06" w:rsidRPr="00F91AB6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Pr="00F91AB6">
        <w:rPr>
          <w:rFonts w:ascii="Calibri" w:hAnsi="Calibri" w:cs="Calibri"/>
          <w:b/>
        </w:rPr>
        <w:t xml:space="preserve"> – </w:t>
      </w:r>
    </w:p>
    <w:p w14:paraId="2218F496" w14:textId="77777777" w:rsidR="003B3E06" w:rsidRPr="00F91AB6" w:rsidRDefault="003B3E06" w:rsidP="003B3E0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326BEAC5" w14:textId="77777777" w:rsidR="003B3E06" w:rsidRPr="00F91AB6" w:rsidRDefault="003B3E06" w:rsidP="003B3E06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711A5DF5" w14:textId="77777777" w:rsidR="003B3E06" w:rsidRPr="00F91AB6" w:rsidRDefault="003B3E06" w:rsidP="003B3E06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1B936A68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0165C890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38CBF94E" w14:textId="77777777" w:rsidR="003B3E06" w:rsidRPr="00F91AB6" w:rsidRDefault="003B3E06" w:rsidP="003B3E0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(pełna nazwa/firma, adres)</w:t>
      </w:r>
    </w:p>
    <w:p w14:paraId="0427F9A3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0CA0880F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05905084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>NIP/ PESEL, KRS/ CEiDG)</w:t>
      </w:r>
    </w:p>
    <w:p w14:paraId="0C6D79C0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5EE46B27" w14:textId="77777777" w:rsidR="003B3E06" w:rsidRPr="00F91AB6" w:rsidRDefault="003B3E06" w:rsidP="003B3E0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7BEF9E0B" w14:textId="77777777" w:rsidR="003B3E06" w:rsidRPr="00F91AB6" w:rsidRDefault="003B3E06" w:rsidP="003B3E06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3EE2F7FD" w14:textId="77777777" w:rsidR="003B3E06" w:rsidRDefault="003B3E06" w:rsidP="00CC4735">
      <w:pPr>
        <w:spacing w:after="160" w:line="259" w:lineRule="auto"/>
        <w:contextualSpacing/>
        <w:rPr>
          <w:rFonts w:ascii="Calibri" w:hAnsi="Calibri" w:cs="Calibri"/>
        </w:rPr>
      </w:pPr>
    </w:p>
    <w:p w14:paraId="48DDDB03" w14:textId="0F5AF225" w:rsidR="006650DA" w:rsidRDefault="00CA2E11" w:rsidP="00CC4735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  <w:r w:rsidRPr="00CA2E11">
        <w:rPr>
          <w:rFonts w:ascii="Calibri" w:hAnsi="Calibri" w:cs="Calibri"/>
          <w:b/>
          <w:sz w:val="22"/>
          <w:szCs w:val="22"/>
        </w:rPr>
        <w:t>Pakiet II  - dostawa sprzętu komputerowego</w:t>
      </w:r>
    </w:p>
    <w:p w14:paraId="09270C0E" w14:textId="13B71AA2" w:rsidR="00CA2E11" w:rsidRPr="00CA2E11" w:rsidRDefault="00CA2E11" w:rsidP="00307517">
      <w:pPr>
        <w:pStyle w:val="Akapitzlist"/>
        <w:keepNext/>
        <w:numPr>
          <w:ilvl w:val="3"/>
          <w:numId w:val="7"/>
        </w:numPr>
        <w:tabs>
          <w:tab w:val="clear" w:pos="0"/>
        </w:tabs>
        <w:spacing w:after="160" w:line="256" w:lineRule="auto"/>
        <w:ind w:left="284" w:hanging="284"/>
        <w:rPr>
          <w:rFonts w:cstheme="minorHAnsi"/>
        </w:rPr>
      </w:pPr>
      <w:r w:rsidRPr="00CA2E11">
        <w:rPr>
          <w:rFonts w:cstheme="minorHAnsi"/>
        </w:rPr>
        <w:t>Zestaw komputerowy – 20szt:</w:t>
      </w:r>
    </w:p>
    <w:tbl>
      <w:tblPr>
        <w:tblStyle w:val="Tabela-Siatka"/>
        <w:tblW w:w="9629" w:type="dxa"/>
        <w:tblLook w:val="04A0" w:firstRow="1" w:lastRow="0" w:firstColumn="1" w:lastColumn="0" w:noHBand="0" w:noVBand="1"/>
      </w:tblPr>
      <w:tblGrid>
        <w:gridCol w:w="382"/>
        <w:gridCol w:w="1617"/>
        <w:gridCol w:w="4376"/>
        <w:gridCol w:w="3254"/>
      </w:tblGrid>
      <w:tr w:rsidR="00307517" w14:paraId="1AF3F8A5" w14:textId="632EA55F" w:rsidTr="00307517">
        <w:trPr>
          <w:trHeight w:val="513"/>
        </w:trPr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062963" w14:textId="77777777" w:rsidR="00307517" w:rsidRDefault="00307517" w:rsidP="00307517">
            <w:pPr>
              <w:pStyle w:val="Akapitzlist"/>
              <w:keepNext/>
              <w:ind w:left="357"/>
              <w:rPr>
                <w:rFonts w:cstheme="minorBidi"/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96E8C90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1342BC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8B0987" w14:textId="23F5C78B" w:rsidR="00307517" w:rsidRDefault="00307517" w:rsidP="00307517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14A25F60" w14:textId="63F9359D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9D52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224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6400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Wszystko-w-jednym (All in One) - z podstawką z regulacją wysokości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C35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9C9EEEF" w14:textId="6875C63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1A6D7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A4C1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5DAD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 klasy min. Intel Core i5-14500T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2EAE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4FAF551" w14:textId="67396F9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0577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E7A6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98E0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16GB DDR5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A48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E9E1AC6" w14:textId="1F63249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FC8B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2425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Dysk twardy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8591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256 GB SSD M.2, objęty usługą „Zachowaj swój dysk twardy” (Keep Your Hard Drive), która pozwala klientom na zachowanie ich zepsutych twardych dysków podczas naprawy gwarancyjnej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5C2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9F30A24" w14:textId="3FA2856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5F4D9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EF74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graficzna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65D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najmniej: Intel UHD Graphics 770</w:t>
            </w:r>
          </w:p>
          <w:p w14:paraId="0ECBC28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Interfejs: DisplayPort, ew. dodatkowo HDMI, VGA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D1E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B9FCD35" w14:textId="5D56678F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D108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8047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dźwiękowa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FF39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dźwiękowa zintegrowana z płytą główną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B97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8398F9C" w14:textId="7A0A958B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02153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B5A6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 zewnętrzne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7CE7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Type-C - 1 szt.</w:t>
            </w:r>
          </w:p>
          <w:p w14:paraId="1FA7F1F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Czytnik kart pamięci - 1 szt.</w:t>
            </w:r>
          </w:p>
          <w:p w14:paraId="08FB331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3.2 Gen. 1 - 2 szt.</w:t>
            </w:r>
          </w:p>
          <w:p w14:paraId="27E35AA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3.2 Gen. 2 - 3 szt.</w:t>
            </w:r>
          </w:p>
          <w:p w14:paraId="5818E6E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Wyjście słuchawkowe/głośnikowe - 1 szt.</w:t>
            </w:r>
          </w:p>
          <w:p w14:paraId="4E5FBF0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RJ-45 (LAN) - 1 szt.</w:t>
            </w:r>
          </w:p>
          <w:p w14:paraId="4A31555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Display Port - 1 szt.</w:t>
            </w:r>
          </w:p>
          <w:p w14:paraId="61A337C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AC-in (wejście zasilania) - 1 szt.</w:t>
            </w:r>
          </w:p>
          <w:p w14:paraId="4DA0ADD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Wyjście słuchawkowe/wejście mikrofonowe - 1 szt.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DFC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C82F577" w14:textId="45EF6BBE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7153C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6762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sieciowa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FFB2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Wi-Fi 6E, LAN 10/100/1000 Mbps, Bluetooth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2B3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27B7B25" w14:textId="1A56FF7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F9819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A9D9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rejestrujące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CB7F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Zintegrowana kamera Full HD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846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97DCDB" w14:textId="344BF74E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FF530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DF58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FF8C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 zgodny ze specyfikacją UEFI z możliwością zabezpieczenia hasłem. Pełna obsługa BIOS za pomocą klawiatury i myszy.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B3D8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FBABC39" w14:textId="04546E3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B358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D257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4032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 US 102 klawisze, kompatybilna z portami w jednostce systemowej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E55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38C0717" w14:textId="5AAFC8C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BF9B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A828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EAAD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 optyczna z dwoma przyciskami oraz kółkiem do przewijania, kompatybilna z portami w jednostce systemowej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13C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D17A26F" w14:textId="1E7F6336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DE2A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FBED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Monitor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7E4F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Matowy, LED, IPS 23,8" 1920 x 1080 (FullHD)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C9E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701F384" w14:textId="6406D6F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F59D5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6349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C7A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 bitowy system operacyjny Microsoft Windows 11 Pro PL lub równoważny, zainstalowany fabrycznie przez producenta, niewymagający aktywacji za pomocą telefonu lub Internetu w firmie Microsoft (dopuszczalna wersja OEM).</w:t>
            </w:r>
          </w:p>
          <w:p w14:paraId="1976F43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 równoważność należy rozumieć funkcjonalność jaką posiada wymagany w SWZ system operacyjny, przy czym system operacyjny w szczególności powinien zapewnić:</w:t>
            </w:r>
          </w:p>
          <w:p w14:paraId="03842FF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kompatybilność z używanym przez Zamawiającego środowiskiem i aplikacjami;</w:t>
            </w:r>
          </w:p>
          <w:p w14:paraId="0130B08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interfejs użytkownika działający w trybie graficznym z elementami 3D, zintegrowany z interfejsem użytkownika interaktywna część pulpitu służąca do uruchamiania aplikacji, które użytkownik może dowolnie wymieniać i pobrać ze strony producenta. Graficzne środowisko instalacji i konfiguracji;</w:t>
            </w:r>
          </w:p>
          <w:p w14:paraId="43F0314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zlokalizowany w języku polskim w zakresie co najmniej następujących elementów: przeglądarka plików, menu, panel sterowania, odtwarzacz multimediów, pomoc, komunikaty systemowe;</w:t>
            </w:r>
          </w:p>
          <w:p w14:paraId="709F90F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pełną integrację z domeną Windows opartą na serwerach Windows 2012 w zakresie autoryzacji w środowisku Zamawiającego;</w:t>
            </w:r>
          </w:p>
          <w:p w14:paraId="348A2C8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zarządzanie komputerami poprzez Zasady Grupy (GPO), WMI;</w:t>
            </w:r>
          </w:p>
          <w:p w14:paraId="33DBF3C4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zgodność z systemem aktualizacji systemów operacyjnych WSUS;</w:t>
            </w:r>
          </w:p>
          <w:p w14:paraId="1823782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darmowe aktualizacje systemu operacyjnego przez Internet (niezbędne aktualizacje, poprawki, biuletyny bezpieczeństwa muszą być dostarczane bez dodatkowych opłat);</w:t>
            </w:r>
          </w:p>
          <w:p w14:paraId="23C6254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dodatkowe dla zainstalowanego systemu operacyjnego co najmniej do 14 października 2025 r. Wymagane jest aby dostarczona licencja systemu operacyjnego dopuszczała instalację nowszego systemu operacyjnego producenta;</w:t>
            </w:r>
          </w:p>
          <w:p w14:paraId="038FC5FF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 zapora internetowa (firewall) dla ochrony połączeń internetowych, zintegrowana z systemem konsola do zarządzania ustawieniami zapory i regułami IP v4 i v6;</w:t>
            </w:r>
          </w:p>
          <w:p w14:paraId="3DAB6E8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większości powszechnie używanych urządzeń peryferyjnych (drukarek, urządzeń sieciowych, standardów USB, Plug&amp;Play, Wi-Fi);</w:t>
            </w:r>
          </w:p>
          <w:p w14:paraId="74BBEEE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 automatycznej zmiany domyślnej drukarki w zależności od sieci, do której podłączony jest komputer;</w:t>
            </w:r>
          </w:p>
          <w:p w14:paraId="68CA220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zdalnej automatycznej instalacji, konfiguracji, administrowania oraz aktualizowania systemu;</w:t>
            </w:r>
          </w:p>
          <w:p w14:paraId="2D87A92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zabezpieczony hasłem hierarchiczny dostęp do systemu, konta i grupy użytkowników zarządzane zdalnie; praca systemu w trybie ochrony kont użytkowników;</w:t>
            </w:r>
          </w:p>
          <w:p w14:paraId="48720641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zintegrowane z systemem operacyjnym narzędzia służące do ochrony w czasie rzeczywistym przed programami szpiegującymi, wirusami, programami typu rootkit i innym złośliwym oprogramowaniem, z darmową i automatyczną aktualizacją dostępną u producenta;</w:t>
            </w:r>
          </w:p>
          <w:p w14:paraId="5966BC7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możliwość przystosowania stanowiska dla osób niepełnosprawnych (np. słabo widzących);</w:t>
            </w:r>
          </w:p>
          <w:p w14:paraId="5558D45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posiadanie narzędzi służących do administracji, wykonywania kopii zapasowych systemu operacyjnego oraz ich odtwarzania;</w:t>
            </w:r>
          </w:p>
          <w:p w14:paraId="4BD6961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Sun Java i .NET Framework w wersji od 1.0 do 4.5 oraz możliwość uruchomienia aplikacji działających we wskazanych środowiskach;</w:t>
            </w:r>
          </w:p>
          <w:p w14:paraId="02481E8A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JScript i VBScript – możliwość uruchamiania interpretera poleceń;</w:t>
            </w:r>
          </w:p>
          <w:p w14:paraId="23C83A2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zdalna pomoc i współdzielenie aplikacji </w:t>
            </w:r>
          </w:p>
          <w:p w14:paraId="536A94A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zdalnego przejęcia sesji zalogowanego użytkownika celem rozwiązania problemu z komputerem;</w:t>
            </w:r>
          </w:p>
          <w:p w14:paraId="3AD4950B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służące do automatycznego zbudowania obrazu systemu wraz z ustawieniami oraz zainstalowanymi aplikacjami. Rozwiązanie umożliwiające przywrócenie systemu z wcześniej utworzonego obrazu;</w:t>
            </w:r>
          </w:p>
          <w:p w14:paraId="0866957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operacyjny musi posiadać funkcjonalność pozwalającą na identyfikację sieci komputerowych, do których jest podłączony, zapamiętywanie ustawień i przypisywanie do kategorii bezpieczeństwa (z predefiniowanymi odpowiednio do kategorii ustawieniami zapory sieciowej, udostępniania plików itp.);</w:t>
            </w:r>
          </w:p>
          <w:p w14:paraId="6280171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posiadać możliwość blokowania lub dopuszczania dowolnych urządzeń peryferyjnych za pomocą polityk grupowych.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0AE5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6285D1" w14:textId="7EDD5B2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F0F5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3D75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producenta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8495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telefonicznego sprawdzenia konfiguracji sprzętowej komputera oraz warunków gwarancji po podaniu numeru seryjnego bezpośrednio u producenta lub jego przedstawiciela. Dostęp do najnowszych sterowników i uaktualnień na stronie producenta, realizowany poprzez podanie na dedykowanej stronie internetowej producenta modelu komputera.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EAA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03CD1DE" w14:textId="2A7D7392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7C64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4DD8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 i standardy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2550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 ISO9001 dla producenta sprzętu lub dokument równoważny.</w:t>
            </w:r>
          </w:p>
          <w:p w14:paraId="793B3A69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zgodności CE (dostarczony sprzęt powinien być odpowiednio oznakowany).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76C86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</w:p>
        </w:tc>
      </w:tr>
      <w:tr w:rsidR="00307517" w14:paraId="350528FF" w14:textId="629B2B4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1813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4766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produkcji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0388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fabrycznie nowe, w oryginalnym opakowaniu producenta, wyprodukowane nie wcześniej niż w 2023r.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7C0B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096ECE5" w14:textId="7108433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2A0F2" w14:textId="77777777" w:rsidR="00307517" w:rsidRDefault="00307517" w:rsidP="00307517">
            <w:pPr>
              <w:pStyle w:val="Akapitzlist"/>
              <w:numPr>
                <w:ilvl w:val="0"/>
                <w:numId w:val="4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5236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B144F" w14:textId="180F1140" w:rsidR="00307517" w:rsidRPr="00307517" w:rsidRDefault="00307517" w:rsidP="00307517">
            <w:pPr>
              <w:pStyle w:val="Akapitzlist"/>
              <w:numPr>
                <w:ilvl w:val="0"/>
                <w:numId w:val="44"/>
              </w:numPr>
              <w:rPr>
                <w:sz w:val="18"/>
                <w:szCs w:val="18"/>
              </w:rPr>
            </w:pPr>
            <w:r w:rsidRPr="00307517">
              <w:rPr>
                <w:sz w:val="18"/>
                <w:szCs w:val="18"/>
              </w:rPr>
              <w:t>lata on-site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1A4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190AF100" w14:textId="77777777" w:rsidR="00CA2E11" w:rsidRDefault="00CA2E11" w:rsidP="00CA2E11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53CC3E60" w14:textId="29DDF596" w:rsidR="00CA2E11" w:rsidRDefault="00CA2E11" w:rsidP="00307517">
      <w:pPr>
        <w:pStyle w:val="Akapitzlist"/>
        <w:keepNext/>
        <w:numPr>
          <w:ilvl w:val="0"/>
          <w:numId w:val="7"/>
        </w:numPr>
        <w:spacing w:after="160" w:line="256" w:lineRule="auto"/>
      </w:pPr>
      <w:r w:rsidRPr="00307517">
        <w:rPr>
          <w:rFonts w:cstheme="minorHAnsi"/>
        </w:rPr>
        <w:t>Notebook + Office – 3szt: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79"/>
        <w:gridCol w:w="1615"/>
        <w:gridCol w:w="4384"/>
        <w:gridCol w:w="3251"/>
      </w:tblGrid>
      <w:tr w:rsidR="00307517" w14:paraId="3AAE79F8" w14:textId="308D2A25" w:rsidTr="00307517">
        <w:trPr>
          <w:trHeight w:val="513"/>
        </w:trPr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81DD9D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1FA9B9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BBF084F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969200" w14:textId="07C698E5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7E271ECF" w14:textId="556BEB8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EC9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56F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033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Wymiary: wys x sze x gł: 19mm x 314 mm x 227mm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8937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D05B97A" w14:textId="1D7DC66C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E2EF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FCED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F6D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 klasy min. Intel® Core™ i5-1334U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EBA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DF7200" w14:textId="7F2B793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7E80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6ADA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169A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 najmniej 8GB DDR5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6B29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330FDC9" w14:textId="648D07F7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62A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5CB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Dysk twardy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74C9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 najmniej 512 GB SSD M.2, objęty usługą „Zachowaj swój dysk twardy” (Keep Your Hard Drive), która </w:t>
            </w:r>
            <w:r>
              <w:rPr>
                <w:sz w:val="18"/>
                <w:szCs w:val="18"/>
              </w:rPr>
              <w:lastRenderedPageBreak/>
              <w:t>pozwala klientom na zachowanie ich zepsutych twardych dysków podczas naprawy gwarancyjnej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77DC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12879A8" w14:textId="3020F61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012D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B108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graficzna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4E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Intel UHD (Intel Iris Xe Graphics)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E809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D21F24F" w14:textId="24E6FFD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DF8C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DC9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Dźwiek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D974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Wbudowane głośniki stereo, wbudowany mikrofon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816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31452C5" w14:textId="67FDD28F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9A746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31BD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 zewnętrzne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F16A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3.2 Gen. 1 - 2 szt.</w:t>
            </w:r>
            <w:r>
              <w:rPr>
                <w:sz w:val="18"/>
                <w:szCs w:val="18"/>
              </w:rPr>
              <w:br/>
              <w:t>USB Typu-C - 1 szt.</w:t>
            </w:r>
            <w:r>
              <w:rPr>
                <w:sz w:val="18"/>
                <w:szCs w:val="18"/>
              </w:rPr>
              <w:br/>
              <w:t>HDMI 1.4 - 1 szt.</w:t>
            </w:r>
            <w:r>
              <w:rPr>
                <w:sz w:val="18"/>
                <w:szCs w:val="18"/>
              </w:rPr>
              <w:br/>
              <w:t>Czytnik kart pamięci SD - 1 szt.</w:t>
            </w:r>
            <w:r>
              <w:rPr>
                <w:sz w:val="18"/>
                <w:szCs w:val="18"/>
              </w:rPr>
              <w:br/>
              <w:t>RJ-45 (LAN) - 1 szt.</w:t>
            </w:r>
            <w:r>
              <w:rPr>
                <w:sz w:val="18"/>
                <w:szCs w:val="18"/>
              </w:rPr>
              <w:br/>
              <w:t>Wyjście słuchawkowe/wejście mikrofonowe - 1 szt.</w:t>
            </w:r>
            <w:r>
              <w:rPr>
                <w:sz w:val="18"/>
                <w:szCs w:val="18"/>
              </w:rPr>
              <w:br/>
              <w:t>DC-in (wejście zasilania) - 1 szt.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B41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16345BB" w14:textId="4AA148D3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80417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1CCD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Łączność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CD9F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LAN 1 Gb/s</w:t>
            </w:r>
            <w:r>
              <w:rPr>
                <w:sz w:val="18"/>
                <w:szCs w:val="18"/>
              </w:rPr>
              <w:br/>
              <w:t>Wi-Fi 6</w:t>
            </w:r>
            <w:r>
              <w:rPr>
                <w:sz w:val="18"/>
                <w:szCs w:val="18"/>
              </w:rPr>
              <w:br/>
              <w:t>Moduł Bluetooth 5.3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986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CF7FE79" w14:textId="75AA6169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6DEB6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AEC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Urządzenia rejestrujące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A16C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Zintegrowana kamera Full HD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E99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F73FE8A" w14:textId="4179F83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4B64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F03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EC40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BIOS zgodny ze specyfikacją UEFI z możliwością zabezpieczenia hasłem. Pełna obsługa BIOS za pomocą klawiatury i myszy.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0B9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14BFD4D" w14:textId="310A41A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8C97A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622E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Klawiatura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548E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5542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6C22230" w14:textId="22F9FD4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2BD7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BD22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96C7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Mysz optyczna z dwoma przyciskami oraz kółkiem do przewijania, kompatybilna z portami w jednostce systemowej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6BE7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2DB059E" w14:textId="45750EF4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5DF0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E732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Ekran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3F35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Matowy, LED, WVA, 14,0", 1920 x 1200 (WUXGA), jasność 250 cd/m²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B841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26E7E15" w14:textId="3896BA26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58B1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E2D0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Typ baterii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3591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Litowo-polimerowa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173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B30B55" w14:textId="2C36DFBD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CFA9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64CA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8713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 bitowy system operacyjny Microsoft Windows 11 Pro PL lub równoważny, zainstalowany fabrycznie przez producenta, niewymagający aktywacji za pomocą telefonu lub Internetu w firmie Microsoft (dopuszczalna wersja OEM).</w:t>
            </w:r>
          </w:p>
          <w:p w14:paraId="3E6C728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 równoważność należy rozumieć funkcjonalność jaką posiada wymagany w SWZ system operacyjny, przy czym system operacyjny w szczególności powinien zapewnić:</w:t>
            </w:r>
          </w:p>
          <w:p w14:paraId="617237D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kompatybilność z używanym przez Zamawiającego środowiskiem i aplikacjami;</w:t>
            </w:r>
          </w:p>
          <w:p w14:paraId="75D5705F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użytkownika działający w trybie graficznym z elementami 3D, zintegrowany z interfejsem użytkownika interaktywna część pulpitu służąca do uruchamiania aplikacji, które użytkownik może dowolnie wymieniać i pobrać ze strony producenta. Graficzne środowisko instalacji i konfiguracji;</w:t>
            </w:r>
          </w:p>
          <w:p w14:paraId="1844E5F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zlokalizowany w języku polskim w zakresie co najmniej następujących elementów: przeglądarka plików, menu, panel sterowania, odtwarzacz multimediów, pomoc, komunikaty systemowe;</w:t>
            </w:r>
          </w:p>
          <w:p w14:paraId="263745D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pełną integrację z domeną Windows opartą na serwerach Windows 2012 w zakresie autoryzacji w środowisku Zamawiającego;</w:t>
            </w:r>
          </w:p>
          <w:p w14:paraId="3180294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zarządzanie komputerami poprzez Zasady Grupy (GPO), WMI;</w:t>
            </w:r>
          </w:p>
          <w:p w14:paraId="1CBC0AD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zgodność z systemem aktualizacji systemów operacyjnych WSUS;</w:t>
            </w:r>
          </w:p>
          <w:p w14:paraId="74F7CA17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darmowe aktualizacje systemu operacyjnego przez Internet (niezbędne aktualizacje, poprawki, biuletyny bezpieczeństwa muszą być dostarczane bez dodatkowych opłat);</w:t>
            </w:r>
          </w:p>
          <w:p w14:paraId="6110D03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wsparcie dodatkowe dla zainstalowanego systemu operacyjnego co najmniej do 14 </w:t>
            </w:r>
            <w:r>
              <w:rPr>
                <w:sz w:val="18"/>
                <w:szCs w:val="18"/>
              </w:rPr>
              <w:lastRenderedPageBreak/>
              <w:t>października 2025 r. Wymagane jest aby dostarczona licencja systemu operacyjnego dopuszczała instalację nowszego systemu operacyjnego producenta;</w:t>
            </w:r>
          </w:p>
          <w:p w14:paraId="5D108B3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 zapora internetowa (firewall) dla ochrony połączeń internetowych, zintegrowana z systemem konsola do zarządzania ustawieniami zapory i regułami IP v4 i v6;</w:t>
            </w:r>
          </w:p>
          <w:p w14:paraId="5EB8E65D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większości powszechnie używanych urządzeń peryferyjnych (drukarek, urządzeń sieciowych, standardów USB, Plug&amp;Play, Wi-Fi);</w:t>
            </w:r>
          </w:p>
          <w:p w14:paraId="766A588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 automatycznej zmiany domyślnej drukarki w zależności od sieci, do której podłączony jest komputer;</w:t>
            </w:r>
          </w:p>
          <w:p w14:paraId="68D2E5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zdalnej automatycznej instalacji, konfiguracji, administrowania oraz aktualizowania systemu;</w:t>
            </w:r>
          </w:p>
          <w:p w14:paraId="7DB1705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zabezpieczony hasłem hierarchiczny dostęp do systemu, konta i grupy użytkowników zarządzane zdalnie; praca systemu w trybie ochrony kont użytkowników;</w:t>
            </w:r>
          </w:p>
          <w:p w14:paraId="1B2F73E7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zintegrowane z systemem operacyjnym narzędzia służące do ochrony w czasie rzeczywistym przed programami szpiegującymi, wirusami, programami typu rootkit i innym złośliwym oprogramowaniem, z darmową i automatyczną aktualizacją dostępną u producenta;</w:t>
            </w:r>
          </w:p>
          <w:p w14:paraId="067E24B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przystosowania stanowiska dla osób niepełnosprawnych (np. słabo widzących);</w:t>
            </w:r>
          </w:p>
          <w:p w14:paraId="30521728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posiadanie narzędzi służących do administracji, wykonywania kopii zapasowych systemu operacyjnego oraz ich odtwarzania;</w:t>
            </w:r>
          </w:p>
          <w:p w14:paraId="584F1B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Sun Java i .NET Framework w wersji od 1.0 do 4.5 oraz możliwość uruchomienia aplikacji działających we wskazanych środowiskach;</w:t>
            </w:r>
          </w:p>
          <w:p w14:paraId="6DD4FED3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JScript i VBScript – możliwość uruchamiania interpretera poleceń;</w:t>
            </w:r>
          </w:p>
          <w:p w14:paraId="1F40D4AC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zdalna pomoc i współdzielenie aplikacji </w:t>
            </w:r>
          </w:p>
          <w:p w14:paraId="152B93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zdalnego przejęcia sesji zalogowanego użytkownika celem rozwiązania problemu z komputerem;</w:t>
            </w:r>
          </w:p>
          <w:p w14:paraId="43BC735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służące do automatycznego zbudowania obrazu systemu wraz z ustawieniami oraz zainstalowanymi aplikacjami. Rozwiązanie umożliwiające przywrócenie systemu z wcześniej utworzonego obrazu;</w:t>
            </w:r>
          </w:p>
          <w:p w14:paraId="2FA089F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system operacyjny musi posiadać funkcjonalność pozwalającą na identyfikację sieci komputerowych, do których jest podłączony, zapamiętywanie ustawień i przypisywanie do kategorii bezpieczeństwa (z </w:t>
            </w:r>
            <w:r>
              <w:rPr>
                <w:sz w:val="18"/>
                <w:szCs w:val="18"/>
              </w:rPr>
              <w:lastRenderedPageBreak/>
              <w:t>predefiniowanymi odpowiednio do kategorii ustawieniami zapory sieciowej, udostępniania plików itp.);</w:t>
            </w:r>
          </w:p>
          <w:p w14:paraId="3CD9DAF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posiadać możliwość blokowania lub dopuszczania dowolnych urządzeń peryferyjnych za pomocą polityk grupowych.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11D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417AB9" w14:textId="2BE2C663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6732D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612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 biurowe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442C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Zakres funkcjonalny zgodny z: Office Home &amp; Bussiness 2024 BOX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18BA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233D7F4" w14:textId="28B818C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BCCF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1347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techniczne producenta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7200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telefonicznego sprawdzenia konfiguracji sprzętowej komputera oraz warunków gwarancji po podaniu numeru seryjnego bezpośrednio u producenta lub jego przedstawiciela. Dostęp do najnowszych sterowników i uaktualnień na stronie producenta, realizowany poprzez podanie na dedykowanej stronie internetowej producenta modelu komputera.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C701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FC8E3F9" w14:textId="41846F8E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5C59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3785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 i standardy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D2A7A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 ISO9001 dla producenta sprzętu lub dokument równoważny.</w:t>
            </w:r>
          </w:p>
          <w:p w14:paraId="795367FA" w14:textId="77777777" w:rsidR="00307517" w:rsidRDefault="00307517" w:rsidP="00307517">
            <w:pPr>
              <w:numPr>
                <w:ilvl w:val="0"/>
                <w:numId w:val="42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zgodności CE (dostarczony sprzęt powinien być odpowiednio oznakowany).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6E95" w14:textId="77777777" w:rsidR="00307517" w:rsidRDefault="00307517" w:rsidP="00307517">
            <w:pPr>
              <w:spacing w:after="160" w:line="256" w:lineRule="auto"/>
              <w:ind w:left="756"/>
              <w:rPr>
                <w:sz w:val="18"/>
                <w:szCs w:val="18"/>
              </w:rPr>
            </w:pPr>
          </w:p>
        </w:tc>
      </w:tr>
      <w:tr w:rsidR="00307517" w14:paraId="59A76F77" w14:textId="0E77155C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8E91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0129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produkcji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6E4E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fabrycznie nowe, w oryginalnym opakowaniu producenta, wyprodukowane nie wcześniej niż w 2023r.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B2BF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98256F" w14:textId="555339EA" w:rsidTr="00307517">
        <w:tc>
          <w:tcPr>
            <w:tcW w:w="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C1F72" w14:textId="77777777" w:rsidR="00307517" w:rsidRDefault="00307517" w:rsidP="00307517">
            <w:pPr>
              <w:pStyle w:val="Akapitzlist"/>
              <w:numPr>
                <w:ilvl w:val="0"/>
                <w:numId w:val="43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F0B8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99C2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lata on-site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197E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2F0839ED" w14:textId="77777777" w:rsidR="00CA2E11" w:rsidRDefault="00CA2E11" w:rsidP="00CC4735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</w:p>
    <w:p w14:paraId="350D2736" w14:textId="77777777" w:rsidR="005C2DBE" w:rsidRPr="00591659" w:rsidRDefault="005C2DBE" w:rsidP="00307517">
      <w:pPr>
        <w:pStyle w:val="Akapitzlist"/>
        <w:numPr>
          <w:ilvl w:val="0"/>
          <w:numId w:val="7"/>
        </w:numPr>
        <w:tabs>
          <w:tab w:val="clear" w:pos="0"/>
        </w:tabs>
        <w:ind w:left="284" w:right="-1" w:hanging="284"/>
        <w:jc w:val="both"/>
        <w:rPr>
          <w:rFonts w:ascii="Calibri" w:hAnsi="Calibri"/>
          <w:bCs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 xml:space="preserve">Za realizację </w:t>
      </w:r>
      <w:r>
        <w:rPr>
          <w:rFonts w:ascii="Calibri" w:hAnsi="Calibri" w:cs="Calibri"/>
          <w:sz w:val="22"/>
          <w:szCs w:val="22"/>
          <w:lang w:val="pl-PL"/>
        </w:rPr>
        <w:t xml:space="preserve">przedmiotu umowy </w:t>
      </w:r>
      <w:r w:rsidRPr="00591659">
        <w:rPr>
          <w:rFonts w:ascii="Calibri" w:hAnsi="Calibri" w:cs="Calibri"/>
          <w:sz w:val="22"/>
          <w:szCs w:val="22"/>
        </w:rPr>
        <w:t>odpowiedzialny jest:</w:t>
      </w:r>
    </w:p>
    <w:p w14:paraId="54A614E3" w14:textId="77777777" w:rsidR="005C2DBE" w:rsidRPr="00591659" w:rsidRDefault="005C2DBE" w:rsidP="005C2DBE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027C333E" w14:textId="77777777" w:rsidR="005C2DBE" w:rsidRPr="00591659" w:rsidRDefault="005C2DBE" w:rsidP="005C2DBE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p w14:paraId="758E59AE" w14:textId="77777777" w:rsidR="005C2DBE" w:rsidRDefault="005C2DBE">
      <w:pPr>
        <w:spacing w:after="160" w:line="259" w:lineRule="auto"/>
        <w:rPr>
          <w:rFonts w:ascii="Calibri" w:hAnsi="Calibri" w:cs="Calibri"/>
        </w:rPr>
      </w:pPr>
    </w:p>
    <w:p w14:paraId="71137034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Pr="008841CF">
        <w:rPr>
          <w:rFonts w:ascii="Calibri" w:hAnsi="Calibri" w:cs="Calibri"/>
          <w:b/>
          <w:bCs/>
        </w:rPr>
        <w:t>zgodnie z powyższymi wymaganiami.</w:t>
      </w:r>
    </w:p>
    <w:p w14:paraId="11C46ECF" w14:textId="77777777" w:rsidR="005C2DBE" w:rsidRPr="008841CF" w:rsidRDefault="005C2DBE" w:rsidP="005C2DBE">
      <w:pPr>
        <w:rPr>
          <w:rFonts w:ascii="Calibri" w:hAnsi="Calibri" w:cs="Calibri"/>
        </w:rPr>
      </w:pPr>
    </w:p>
    <w:p w14:paraId="37DBAEAD" w14:textId="77777777" w:rsidR="005C2DBE" w:rsidRPr="008841CF" w:rsidRDefault="005C2DBE" w:rsidP="005C2DBE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4C8D333C" w14:textId="7885A393" w:rsidR="00774916" w:rsidRDefault="00774916">
      <w:pPr>
        <w:spacing w:after="160" w:line="259" w:lineRule="auto"/>
        <w:rPr>
          <w:rFonts w:ascii="Calibri" w:hAnsi="Calibri" w:cs="Calibri"/>
        </w:rPr>
      </w:pPr>
    </w:p>
    <w:p w14:paraId="49332975" w14:textId="17220DBA" w:rsidR="00774916" w:rsidRDefault="00774916" w:rsidP="009D6DFD">
      <w:pPr>
        <w:spacing w:after="160" w:line="259" w:lineRule="auto"/>
        <w:contextualSpacing/>
        <w:rPr>
          <w:rFonts w:ascii="Calibri" w:hAnsi="Calibri" w:cs="Calibri"/>
        </w:rPr>
      </w:pPr>
    </w:p>
    <w:p w14:paraId="5FE61D92" w14:textId="4DF8C98C" w:rsidR="00774916" w:rsidRDefault="00774916" w:rsidP="0077491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</w:rPr>
        <w:br w:type="page"/>
      </w:r>
      <w:r w:rsidRPr="00F91AB6">
        <w:rPr>
          <w:rFonts w:ascii="Calibri" w:hAnsi="Calibri" w:cs="Calibri"/>
          <w:b/>
        </w:rPr>
        <w:lastRenderedPageBreak/>
        <w:t>Załącznik Nr 5</w:t>
      </w:r>
      <w:r>
        <w:rPr>
          <w:rFonts w:ascii="Calibri" w:hAnsi="Calibri" w:cs="Calibri"/>
          <w:b/>
        </w:rPr>
        <w:t>B</w:t>
      </w:r>
      <w:r w:rsidRPr="00F91AB6">
        <w:rPr>
          <w:rFonts w:ascii="Calibri" w:hAnsi="Calibri" w:cs="Calibri"/>
          <w:b/>
        </w:rPr>
        <w:t xml:space="preserve"> do SWZ</w:t>
      </w:r>
    </w:p>
    <w:p w14:paraId="1A0961B4" w14:textId="77777777" w:rsidR="00774916" w:rsidRPr="00F91AB6" w:rsidRDefault="00774916" w:rsidP="0077491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Pr="00F91AB6">
        <w:rPr>
          <w:rFonts w:ascii="Calibri" w:hAnsi="Calibri" w:cs="Calibri"/>
          <w:b/>
        </w:rPr>
        <w:t xml:space="preserve"> – </w:t>
      </w:r>
    </w:p>
    <w:p w14:paraId="74F5ECEF" w14:textId="77777777" w:rsidR="00774916" w:rsidRPr="00F91AB6" w:rsidRDefault="00774916" w:rsidP="00774916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198F9605" w14:textId="77777777" w:rsidR="00774916" w:rsidRPr="00F91AB6" w:rsidRDefault="00774916" w:rsidP="00774916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347B07C6" w14:textId="77777777" w:rsidR="00774916" w:rsidRPr="00F91AB6" w:rsidRDefault="00774916" w:rsidP="00774916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6EE5F51E" w14:textId="77777777" w:rsidR="00774916" w:rsidRPr="00F91AB6" w:rsidRDefault="00774916" w:rsidP="0077491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06F976F7" w14:textId="77777777" w:rsidR="00774916" w:rsidRPr="00F91AB6" w:rsidRDefault="00774916" w:rsidP="0077491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2B5586F9" w14:textId="77777777" w:rsidR="00774916" w:rsidRPr="00F91AB6" w:rsidRDefault="00774916" w:rsidP="00774916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(pełna nazwa/firma, adres)</w:t>
      </w:r>
    </w:p>
    <w:p w14:paraId="0B27BC80" w14:textId="77777777" w:rsidR="00774916" w:rsidRPr="00F91AB6" w:rsidRDefault="00774916" w:rsidP="0077491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0E773D44" w14:textId="77777777" w:rsidR="00774916" w:rsidRPr="00F91AB6" w:rsidRDefault="00774916" w:rsidP="0077491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0F76071D" w14:textId="77777777" w:rsidR="00774916" w:rsidRPr="00F91AB6" w:rsidRDefault="00774916" w:rsidP="0077491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>NIP/ PESEL, KRS/ CEiDG)</w:t>
      </w:r>
    </w:p>
    <w:p w14:paraId="3DFB99DC" w14:textId="77777777" w:rsidR="00774916" w:rsidRPr="00F91AB6" w:rsidRDefault="00774916" w:rsidP="0077491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784A5AD8" w14:textId="77777777" w:rsidR="00774916" w:rsidRPr="00F91AB6" w:rsidRDefault="00774916" w:rsidP="00774916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578C0D13" w14:textId="77777777" w:rsidR="00774916" w:rsidRPr="00F91AB6" w:rsidRDefault="00774916" w:rsidP="00774916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32DE6E71" w14:textId="77777777" w:rsidR="00774916" w:rsidRDefault="00774916" w:rsidP="00774916">
      <w:pPr>
        <w:spacing w:after="160" w:line="259" w:lineRule="auto"/>
        <w:contextualSpacing/>
        <w:rPr>
          <w:rFonts w:ascii="Calibri" w:hAnsi="Calibri" w:cs="Calibri"/>
        </w:rPr>
      </w:pPr>
    </w:p>
    <w:p w14:paraId="1A3FA50B" w14:textId="77E9769D" w:rsidR="00774916" w:rsidRPr="00307517" w:rsidRDefault="00774916" w:rsidP="00774916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  <w:r w:rsidRPr="00307517">
        <w:rPr>
          <w:rFonts w:ascii="Calibri" w:hAnsi="Calibri" w:cs="Calibri"/>
          <w:b/>
        </w:rPr>
        <w:t xml:space="preserve">Pakiet III – </w:t>
      </w:r>
      <w:r w:rsidR="00307517" w:rsidRPr="00307517">
        <w:rPr>
          <w:rFonts w:ascii="Calibri" w:hAnsi="Calibri" w:cs="Calibri"/>
          <w:b/>
          <w:sz w:val="22"/>
          <w:szCs w:val="22"/>
        </w:rPr>
        <w:t>dostawa e-kiosków</w:t>
      </w:r>
    </w:p>
    <w:p w14:paraId="57CE4C44" w14:textId="1FBAC718" w:rsidR="00307517" w:rsidRDefault="00307517" w:rsidP="00307517">
      <w:pPr>
        <w:pStyle w:val="Akapitzlist"/>
        <w:keepNext/>
        <w:numPr>
          <w:ilvl w:val="3"/>
          <w:numId w:val="7"/>
        </w:numPr>
        <w:tabs>
          <w:tab w:val="clear" w:pos="0"/>
        </w:tabs>
        <w:spacing w:after="160" w:line="256" w:lineRule="auto"/>
        <w:ind w:left="567" w:hanging="567"/>
      </w:pPr>
      <w:r>
        <w:t>Zestaw e-Kwestionariuszy (miniPC + monitor + czytnik kodów) – 15szt: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"/>
        <w:gridCol w:w="1617"/>
        <w:gridCol w:w="4376"/>
        <w:gridCol w:w="3254"/>
      </w:tblGrid>
      <w:tr w:rsidR="00307517" w14:paraId="05049048" w14:textId="43CC5E14" w:rsidTr="00307517">
        <w:trPr>
          <w:trHeight w:val="513"/>
        </w:trPr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50AAF7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1BB8C89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30B5690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241FEBC" w14:textId="43028339" w:rsidR="00307517" w:rsidRDefault="00307517" w:rsidP="00307517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2F5FA32B" w14:textId="08D62121" w:rsidTr="00307517">
        <w:trPr>
          <w:trHeight w:val="396"/>
        </w:trPr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FD5F4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miniPC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B69F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</w:p>
        </w:tc>
      </w:tr>
      <w:tr w:rsidR="00307517" w14:paraId="1F43659A" w14:textId="3787BE1D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384F0" w14:textId="77777777" w:rsidR="00307517" w:rsidRDefault="00307517" w:rsidP="00307517">
            <w:pPr>
              <w:pStyle w:val="Akapitzlist"/>
              <w:keepNext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F9646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4BFEB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Wymiary nie większe niż: dł x sz x wys: 88mm x 88mm x 37mm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3BE5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</w:p>
        </w:tc>
      </w:tr>
      <w:tr w:rsidR="00307517" w14:paraId="6F699BA5" w14:textId="1127A67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D8681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E009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9994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Procesor klasy min. Intel Processor N97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213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C877715" w14:textId="2047EEE1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EFF8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6CDA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Pamięć operacyjna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BF08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GB (LPDDR5, 3200 MHz)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E94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DAE226F" w14:textId="653A3EAF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4D21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B9F1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Dysk twardy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20BD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SSD M.2 512 GB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3A84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4EF331A" w14:textId="03DA8695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BCD8C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949C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graficzna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1246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Intel UHD Graphics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9A1B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CD506B2" w14:textId="7C6F0F4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84D8D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03A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Karta dźwiękowa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CC09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8F59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3EFDF0" w14:textId="2BE3B9D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AA17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FFC8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 zewnętrzne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7045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3.2 Gen. 1 - 3 szt.</w:t>
            </w:r>
            <w:r>
              <w:rPr>
                <w:sz w:val="18"/>
                <w:szCs w:val="18"/>
              </w:rPr>
              <w:br/>
              <w:t>HDMI - 3 szt.</w:t>
            </w:r>
            <w:r>
              <w:rPr>
                <w:sz w:val="18"/>
                <w:szCs w:val="18"/>
              </w:rPr>
              <w:br/>
              <w:t>Wyjście słuchawkowe/wejście mikrofonowe - 1 szt.</w:t>
            </w:r>
            <w:r>
              <w:rPr>
                <w:sz w:val="18"/>
                <w:szCs w:val="18"/>
              </w:rPr>
              <w:br/>
              <w:t>RJ-45 (LAN) - 2 szt.</w:t>
            </w:r>
            <w:r>
              <w:rPr>
                <w:sz w:val="18"/>
                <w:szCs w:val="18"/>
              </w:rPr>
              <w:br/>
              <w:t>DC-in (wejście zasilania) - 1 szt.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D483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3B5E6AE" w14:textId="47A86163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A2B9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F787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Łączność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C235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Wi-Fi 5 (802.11 a/b/g/n/ac)</w:t>
            </w:r>
            <w:r>
              <w:rPr>
                <w:sz w:val="18"/>
                <w:szCs w:val="18"/>
              </w:rPr>
              <w:br/>
              <w:t>2 x LAN 10/100/1000 Mbps</w:t>
            </w:r>
            <w:r>
              <w:rPr>
                <w:sz w:val="18"/>
                <w:szCs w:val="18"/>
              </w:rPr>
              <w:br/>
              <w:t>Bluetooth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CF306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F34F8CD" w14:textId="02F401C7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F5BA8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C099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Oprogramowanie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872E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 bitowy system operacyjny Microsoft Windows 11 Pro PL lub równoważny, zainstalowany fabrycznie przez producenta, niewymagający aktywacji za pomocą telefonu lub Internetu w firmie Microsoft (dopuszczalna wersja OEM).</w:t>
            </w:r>
          </w:p>
          <w:p w14:paraId="65FC85E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Przez równoważność należy rozumieć funkcjonalność jaką posiada wymagany w SWZ system operacyjny, przy czym system operacyjny w szczególności powinien zapewnić:</w:t>
            </w:r>
          </w:p>
          <w:p w14:paraId="23A97FB4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kompatybilność z używanym przez Zamawiającego środowiskiem i aplikacjami;</w:t>
            </w:r>
          </w:p>
          <w:p w14:paraId="3894EA3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użytkownika działający w trybie graficznym z elementami 3D, zintegrowany z interfejsem użytkownika interaktywna część pulpitu służąca do uruchamiania aplikacji, które użytkownik może dowolnie wymieniać i pobrać ze strony producenta. Graficzne środowisko instalacji i konfiguracji;</w:t>
            </w:r>
          </w:p>
          <w:p w14:paraId="43EB1BCC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zlokalizowany w języku polskim w zakresie co najmniej następujących elementów: przeglądarka plików, menu, panel sterowania, odtwarzacz multimediów, pomoc, komunikaty systemowe;</w:t>
            </w:r>
          </w:p>
          <w:p w14:paraId="2D9641B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pełną integrację z domeną Windows opartą na serwerach Windows 2012 w zakresie autoryzacji w środowisku Zamawiającego;</w:t>
            </w:r>
          </w:p>
          <w:p w14:paraId="7863024F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zarządzanie komputerami poprzez Zasady Grupy (GPO), WMI;</w:t>
            </w:r>
          </w:p>
          <w:p w14:paraId="095C76D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zgodność z systemem aktualizacji systemów operacyjnych WSUS;</w:t>
            </w:r>
          </w:p>
          <w:p w14:paraId="3B476CAC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darmowe aktualizacje systemu operacyjnego przez Internet (niezbędne aktualizacje, poprawki, biuletyny bezpieczeństwa muszą być dostarczane bez dodatkowych opłat);</w:t>
            </w:r>
          </w:p>
          <w:p w14:paraId="3E20CB2A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dodatkowe dla zainstalowanego systemu operacyjnego co najmniej do 14 października 2025 r. Wymagane jest aby dostarczona licencja systemu operacyjnego dopuszczała instalację nowszego systemu operacyjnego producenta;</w:t>
            </w:r>
          </w:p>
          <w:p w14:paraId="0B1EEB7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wbudowana zapora internetowa (firewall) dla ochrony połączeń internetowych, zintegrowana z systemem konsola do zarządzania ustawieniami zapory i regułami IP v4 i v6;</w:t>
            </w:r>
          </w:p>
          <w:p w14:paraId="3C3B181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większości powszechnie używanych urządzeń peryferyjnych (drukarek, urządzeń sieciowych, standardów USB, Plug&amp;Play, Wi-Fi);</w:t>
            </w:r>
          </w:p>
          <w:p w14:paraId="4217A2CA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 automatycznej zmiany domyślnej drukarki w zależności od sieci, do której podłączony jest komputer;</w:t>
            </w:r>
          </w:p>
          <w:p w14:paraId="1FCCEBF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zdalnej automatycznej instalacji, konfiguracji, administrowania oraz aktualizowania systemu;</w:t>
            </w:r>
          </w:p>
          <w:p w14:paraId="1385084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zabezpieczony hasłem hierarchiczny dostęp do systemu, konta i grupy użytkowników zarządzane zdalnie; praca systemu w trybie ochrony kont użytkowników;</w:t>
            </w:r>
          </w:p>
          <w:p w14:paraId="719B18FA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zintegrowane z systemem operacyjnym narzędzia służące do ochrony w czasie rzeczywistym przed programami szpiegującymi, wirusami, programami typu rootkit i innym złośliwym oprogramowaniem, z darmową i automatyczną aktualizacją dostępną u producenta;</w:t>
            </w:r>
          </w:p>
          <w:p w14:paraId="661A2DD2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przystosowania stanowiska dla osób niepełnosprawnych (np. słabo widzących);</w:t>
            </w:r>
          </w:p>
          <w:p w14:paraId="155CCD00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posiadanie narzędzi służących do administracji, wykonywania kopii zapasowych systemu operacyjnego oraz ich odtwarzania;</w:t>
            </w:r>
          </w:p>
          <w:p w14:paraId="24312835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Sun Java i .NET Framework w wersji od 1.0 do 4.5 oraz możliwość uruchomienia aplikacji działających we wskazanych środowiskach;</w:t>
            </w:r>
          </w:p>
          <w:p w14:paraId="0CE03D5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 dla JScript i VBScript – możliwość uruchamiania interpretera poleceń;</w:t>
            </w:r>
          </w:p>
          <w:p w14:paraId="119EF6E6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zdalna pomoc i współdzielenie aplikacji </w:t>
            </w:r>
          </w:p>
          <w:p w14:paraId="1A728E6E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możliwość zdalnego przejęcia sesji zalogowanego użytkownika celem rozwiązania problemu z komputerem;</w:t>
            </w:r>
          </w:p>
          <w:p w14:paraId="37CEC044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rozwiązanie służące do automatycznego zbudowania obrazu systemu wraz z ustawieniami oraz zainstalowanymi aplikacjami. Rozwiązanie umożliwiające przywrócenie systemu z wcześniej utworzonego obrazu;</w:t>
            </w:r>
          </w:p>
          <w:p w14:paraId="11B2D449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operacyjny musi posiadać funkcjonalność pozwalającą na identyfikację sieci komputerowych, do których jest podłączony, zapamiętywanie ustawień i przypisywanie do kategorii bezpieczeństwa (z predefiniowanymi odpowiednio do kategorii ustawieniami zapory sieciowej, udostępniania plików itp.);</w:t>
            </w:r>
          </w:p>
          <w:p w14:paraId="1486B75C" w14:textId="77777777" w:rsidR="00307517" w:rsidRDefault="00307517" w:rsidP="00307517">
            <w:pPr>
              <w:numPr>
                <w:ilvl w:val="0"/>
                <w:numId w:val="41"/>
              </w:num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system musi posiadać możliwość blokowania lub dopuszczania dowolnych urządzeń peryferyjnych za pomocą polityk grupowych.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4E58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99D33D9" w14:textId="7F16CC7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82AC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6F52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Rok produkcji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7859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Urządzenie fabrycznie nowe, w oryginalnym opakowaniu producenta, wyprodukowane nie wcześniej niż w 2023r.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6F8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BDC9C13" w14:textId="46F8A152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AC994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3D9A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1BFE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B17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455B71A" w14:textId="1812D511" w:rsidTr="00307517">
        <w:trPr>
          <w:trHeight w:val="478"/>
        </w:trPr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C487D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monitor dotykowy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499AF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</w:p>
        </w:tc>
      </w:tr>
      <w:tr w:rsidR="00307517" w14:paraId="41F393B1" w14:textId="6B08A45D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5C88" w14:textId="77777777" w:rsidR="00307517" w:rsidRDefault="00307517" w:rsidP="00307517">
            <w:pPr>
              <w:pStyle w:val="Akapitzlist"/>
              <w:keepNext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7918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Przekątna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23D3A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23.8", 60.5cm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6832A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</w:p>
        </w:tc>
      </w:tr>
      <w:tr w:rsidR="00307517" w14:paraId="2D232E41" w14:textId="3A32B401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5BAED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0F6D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A0FF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1920x1080 (FullHD)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6AB9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F1284E4" w14:textId="4A7B055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23DF1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F279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Jasność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E619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 cd/m²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9A3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7CA80D7" w14:textId="29331242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1104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6BFC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Format obrazu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7789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16:9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3A5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8AAC063" w14:textId="4BDA85E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D8A39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CAFE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Kontrast statyczny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5333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1000:1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EC8A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9916B66" w14:textId="7E74862E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7618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678A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Czas reakcji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F2A9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4ms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98E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ACA2EA8" w14:textId="3092E26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F6A7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0534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Kąty widzenia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70F1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178st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9FB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010ADCE" w14:textId="62706448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CC4F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6AE0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Synchronizacja pozioma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FB07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30-80KHz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40376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1E55A2D" w14:textId="56C58F85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867A3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CD41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Plamka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09A1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0.274mm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FD05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125AC03" w14:textId="03893A9C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12BB1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5F9B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 dotykowy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AE30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166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31077D8" w14:textId="2C5AACA3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4C8C7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7646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Technologia dotykowa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331F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pojemnościowa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B1A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976C115" w14:textId="15B5DFC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26C44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03B8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8872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x2, VGA x1, HDMI x1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6123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887851E" w14:textId="6A064BD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2683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427F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Wyjścia audio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CEC7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głośniki wbudowane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80186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FD20EF2" w14:textId="787F2EAB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A901D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775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Regulacja wysokości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5E4A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268mm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50C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259099D" w14:textId="05DDC97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434F4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042B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Kąt pochylenia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C4AA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5st w górę; 90st w dół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6DF0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48BCA15" w14:textId="5925FE1B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2AC2B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3C92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Zasilacz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9E89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wewnętrzny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3C5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379CDE4" w14:textId="0222542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46583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7434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D023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CB, CE, TÜV-Bauart, EAC, VCCI-B, RoHS support, ErP, WEEE, REACH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9DD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3BEC51A" w14:textId="516DA31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C9799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06E0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A9550" w14:textId="77777777" w:rsidR="00307517" w:rsidRDefault="00307517" w:rsidP="00307517">
            <w:pPr>
              <w:tabs>
                <w:tab w:val="left" w:pos="100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6D82" w14:textId="77777777" w:rsidR="00307517" w:rsidRDefault="00307517" w:rsidP="00307517">
            <w:pPr>
              <w:tabs>
                <w:tab w:val="left" w:pos="1005"/>
              </w:tabs>
              <w:rPr>
                <w:sz w:val="18"/>
                <w:szCs w:val="18"/>
              </w:rPr>
            </w:pPr>
          </w:p>
        </w:tc>
      </w:tr>
      <w:tr w:rsidR="00307517" w14:paraId="5DA76160" w14:textId="2F17061E" w:rsidTr="00307517">
        <w:trPr>
          <w:trHeight w:val="420"/>
        </w:trPr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C4247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czytnik kodów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8A56" w14:textId="77777777" w:rsidR="00307517" w:rsidRDefault="00307517" w:rsidP="00307517">
            <w:pPr>
              <w:keepNext/>
              <w:rPr>
                <w:b/>
                <w:bCs/>
                <w:sz w:val="18"/>
                <w:szCs w:val="18"/>
              </w:rPr>
            </w:pPr>
          </w:p>
        </w:tc>
      </w:tr>
      <w:tr w:rsidR="00307517" w14:paraId="3BD54B70" w14:textId="7691CC1F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99EE" w14:textId="77777777" w:rsidR="00307517" w:rsidRDefault="00307517" w:rsidP="00307517">
            <w:pPr>
              <w:pStyle w:val="Akapitzlist"/>
              <w:keepNext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13B8A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Typ skanera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6158B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Laserowy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BB05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</w:p>
        </w:tc>
      </w:tr>
      <w:tr w:rsidR="00307517" w14:paraId="1979FA30" w14:textId="7E238F19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BEEA5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ED31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Źródło światła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4ADB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650-670 nm Laser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9B9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50034D" w14:textId="649E736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FC4B2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9E8E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Metoda skanowania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808A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automatycznie (po zbliżeniu kodu)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185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A90EB82" w14:textId="4A5AD196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4948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44B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odczytu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4208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razy/sekunda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7527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689F4F3" w14:textId="14946DF0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957E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EF69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Kąt skanowania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7B7F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45st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529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D941EFC" w14:textId="474EA8B2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6BCCF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6235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Interfejs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5DDA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A7F9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33E0C51" w14:textId="3AEDB646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9DEA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7D0D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Długość przewodu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439E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5CE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D4CA04F" w14:textId="73D773C4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B3825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5D08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Wymiary urządzenia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E039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5,5 x 6,5 x 3 cm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2296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ABE1A39" w14:textId="14189C0D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C920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67C9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Odczytywane kody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7380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UPC/EAN, UPC/EAN z dodatkami, UCC/EAN 128, Code 39, Code 39 Full ASCII, Trioptic Code 39, Code </w:t>
            </w:r>
            <w:r>
              <w:rPr>
                <w:sz w:val="18"/>
                <w:szCs w:val="18"/>
              </w:rPr>
              <w:lastRenderedPageBreak/>
              <w:t>128, Code 128 Full ASCII, Codabar, Interleaved 2 z 5 (ITF), Discrete 2 z 5, Code 93, MSI, Code 11, RSS warianty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7641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D94DF35" w14:textId="7538414A" w:rsidTr="00307517">
        <w:tc>
          <w:tcPr>
            <w:tcW w:w="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CBD4" w14:textId="77777777" w:rsidR="00307517" w:rsidRDefault="00307517" w:rsidP="00307517">
            <w:pPr>
              <w:pStyle w:val="Akapitzlist"/>
              <w:numPr>
                <w:ilvl w:val="0"/>
                <w:numId w:val="45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87D0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1368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D99C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27149D48" w14:textId="77777777" w:rsidR="00307517" w:rsidRDefault="00307517" w:rsidP="00774916">
      <w:pPr>
        <w:spacing w:after="160" w:line="259" w:lineRule="auto"/>
        <w:contextualSpacing/>
        <w:rPr>
          <w:rFonts w:ascii="Calibri" w:hAnsi="Calibri" w:cs="Calibri"/>
          <w:sz w:val="22"/>
          <w:szCs w:val="22"/>
        </w:rPr>
      </w:pPr>
    </w:p>
    <w:p w14:paraId="183C48DD" w14:textId="77777777" w:rsidR="005C2DBE" w:rsidRPr="00307517" w:rsidRDefault="005C2DBE" w:rsidP="00307517">
      <w:pPr>
        <w:ind w:right="-1"/>
        <w:jc w:val="both"/>
        <w:rPr>
          <w:rFonts w:ascii="Calibri" w:hAnsi="Calibri"/>
          <w:bCs/>
          <w:sz w:val="22"/>
          <w:szCs w:val="22"/>
        </w:rPr>
      </w:pPr>
      <w:r w:rsidRPr="00307517">
        <w:rPr>
          <w:rFonts w:ascii="Calibri" w:hAnsi="Calibri" w:cs="Calibri"/>
          <w:sz w:val="22"/>
          <w:szCs w:val="22"/>
        </w:rPr>
        <w:t>Za realizację przedmiotu umowy odpowiedzialny jest:</w:t>
      </w:r>
    </w:p>
    <w:p w14:paraId="5BC41196" w14:textId="77777777" w:rsidR="005C2DBE" w:rsidRPr="00591659" w:rsidRDefault="005C2DBE" w:rsidP="005C2DBE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0BE39664" w14:textId="77777777" w:rsidR="005C2DBE" w:rsidRPr="00591659" w:rsidRDefault="005C2DBE" w:rsidP="005C2DBE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bookmarkEnd w:id="1"/>
    <w:p w14:paraId="1A966F65" w14:textId="77777777" w:rsidR="005C2DBE" w:rsidRDefault="005C2DBE" w:rsidP="00774916">
      <w:pPr>
        <w:spacing w:after="160" w:line="259" w:lineRule="auto"/>
        <w:rPr>
          <w:rFonts w:ascii="Calibri" w:hAnsi="Calibri" w:cs="Calibri"/>
          <w:b/>
        </w:rPr>
      </w:pPr>
    </w:p>
    <w:p w14:paraId="087276C5" w14:textId="28C0AC96" w:rsidR="00A23B4B" w:rsidRPr="008841CF" w:rsidRDefault="00774916" w:rsidP="00774916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="00A23B4B"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="00A23B4B" w:rsidRPr="008841CF">
        <w:rPr>
          <w:rFonts w:ascii="Calibri" w:hAnsi="Calibri" w:cs="Calibri"/>
          <w:b/>
          <w:bCs/>
        </w:rPr>
        <w:t>zgodnie z powyższymi wymaganiami.</w:t>
      </w:r>
    </w:p>
    <w:p w14:paraId="2A432A86" w14:textId="77777777" w:rsidR="00A23B4B" w:rsidRPr="008841CF" w:rsidRDefault="00A23B4B" w:rsidP="00A23B4B">
      <w:pPr>
        <w:rPr>
          <w:rFonts w:ascii="Calibri" w:hAnsi="Calibri" w:cs="Calibri"/>
        </w:rPr>
      </w:pPr>
    </w:p>
    <w:p w14:paraId="6DC3310A" w14:textId="77777777" w:rsidR="00A23B4B" w:rsidRPr="008841CF" w:rsidRDefault="00A23B4B" w:rsidP="00A23B4B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5B8020D9" w14:textId="743D4F15" w:rsidR="00A23B4B" w:rsidRDefault="00A23B4B">
      <w:pPr>
        <w:spacing w:after="160" w:line="259" w:lineRule="auto"/>
        <w:rPr>
          <w:rFonts w:ascii="Calibri" w:hAnsi="Calibri" w:cs="Calibri"/>
        </w:rPr>
      </w:pPr>
    </w:p>
    <w:p w14:paraId="2C7B902C" w14:textId="5A7BCE94" w:rsidR="00307517" w:rsidRDefault="00A23B4B" w:rsidP="00307517">
      <w:pPr>
        <w:spacing w:after="160" w:line="259" w:lineRule="auto"/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  <w:r w:rsidR="00307517" w:rsidRPr="00F91AB6">
        <w:rPr>
          <w:rFonts w:ascii="Calibri" w:hAnsi="Calibri" w:cs="Calibri"/>
          <w:b/>
        </w:rPr>
        <w:lastRenderedPageBreak/>
        <w:t>Załącznik Nr 5</w:t>
      </w:r>
      <w:r w:rsidR="00307517">
        <w:rPr>
          <w:rFonts w:ascii="Calibri" w:hAnsi="Calibri" w:cs="Calibri"/>
          <w:b/>
        </w:rPr>
        <w:t>C</w:t>
      </w:r>
      <w:r w:rsidR="00307517" w:rsidRPr="00F91AB6">
        <w:rPr>
          <w:rFonts w:ascii="Calibri" w:hAnsi="Calibri" w:cs="Calibri"/>
          <w:b/>
        </w:rPr>
        <w:t xml:space="preserve"> do SWZ</w:t>
      </w:r>
    </w:p>
    <w:p w14:paraId="1B56B324" w14:textId="77777777" w:rsidR="00307517" w:rsidRPr="00F91AB6" w:rsidRDefault="00307517" w:rsidP="00307517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Pr="00F91AB6">
        <w:rPr>
          <w:rFonts w:ascii="Calibri" w:hAnsi="Calibri" w:cs="Calibri"/>
          <w:b/>
        </w:rPr>
        <w:t xml:space="preserve"> – </w:t>
      </w:r>
    </w:p>
    <w:p w14:paraId="682326AC" w14:textId="77777777" w:rsidR="00307517" w:rsidRPr="00F91AB6" w:rsidRDefault="00307517" w:rsidP="00307517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278F6FF9" w14:textId="77777777" w:rsidR="00307517" w:rsidRPr="00F91AB6" w:rsidRDefault="00307517" w:rsidP="00307517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44C774FB" w14:textId="77777777" w:rsidR="00307517" w:rsidRPr="00F91AB6" w:rsidRDefault="00307517" w:rsidP="00307517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32DF8CA3" w14:textId="77777777" w:rsidR="00307517" w:rsidRPr="00F91AB6" w:rsidRDefault="00307517" w:rsidP="0030751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45231FAF" w14:textId="77777777" w:rsidR="00307517" w:rsidRPr="00F91AB6" w:rsidRDefault="00307517" w:rsidP="0030751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6F834793" w14:textId="77777777" w:rsidR="00307517" w:rsidRPr="00F91AB6" w:rsidRDefault="00307517" w:rsidP="0030751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(pełna nazwa/firma, adres)</w:t>
      </w:r>
    </w:p>
    <w:p w14:paraId="1A5DCBCA" w14:textId="77777777" w:rsidR="00307517" w:rsidRPr="00F91AB6" w:rsidRDefault="00307517" w:rsidP="0030751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1B5FC1C0" w14:textId="77777777" w:rsidR="00307517" w:rsidRPr="00F91AB6" w:rsidRDefault="00307517" w:rsidP="0030751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4398B386" w14:textId="77777777" w:rsidR="00307517" w:rsidRPr="00F91AB6" w:rsidRDefault="00307517" w:rsidP="0030751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>NIP/ PESEL, KRS/ CEiDG)</w:t>
      </w:r>
    </w:p>
    <w:p w14:paraId="542BEE2D" w14:textId="77777777" w:rsidR="00307517" w:rsidRPr="00F91AB6" w:rsidRDefault="00307517" w:rsidP="0030751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345D0DAA" w14:textId="77777777" w:rsidR="00307517" w:rsidRPr="00F91AB6" w:rsidRDefault="00307517" w:rsidP="0030751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70E1FA03" w14:textId="77777777" w:rsidR="00307517" w:rsidRPr="00F91AB6" w:rsidRDefault="00307517" w:rsidP="00307517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28413B54" w14:textId="77777777" w:rsidR="00307517" w:rsidRDefault="00307517" w:rsidP="00307517">
      <w:pPr>
        <w:spacing w:after="160" w:line="259" w:lineRule="auto"/>
        <w:contextualSpacing/>
        <w:rPr>
          <w:rFonts w:ascii="Calibri" w:hAnsi="Calibri" w:cs="Calibri"/>
        </w:rPr>
      </w:pPr>
    </w:p>
    <w:p w14:paraId="698DD144" w14:textId="208BE275" w:rsidR="00307517" w:rsidRPr="00307517" w:rsidRDefault="00307517" w:rsidP="00307517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  <w:r w:rsidRPr="00307517">
        <w:rPr>
          <w:rFonts w:ascii="Calibri" w:hAnsi="Calibri" w:cs="Calibri"/>
          <w:b/>
        </w:rPr>
        <w:t xml:space="preserve">Pakiet IV – </w:t>
      </w:r>
      <w:r w:rsidRPr="00307517">
        <w:rPr>
          <w:rFonts w:ascii="Calibri" w:hAnsi="Calibri" w:cs="Calibri"/>
          <w:b/>
          <w:sz w:val="22"/>
          <w:szCs w:val="22"/>
        </w:rPr>
        <w:t>dostawa sprzętu elektronicznego</w:t>
      </w:r>
    </w:p>
    <w:p w14:paraId="310EE0FD" w14:textId="77777777" w:rsidR="00307517" w:rsidRDefault="00307517" w:rsidP="00307517">
      <w:pPr>
        <w:keepNext/>
        <w:numPr>
          <w:ilvl w:val="1"/>
          <w:numId w:val="46"/>
        </w:numPr>
        <w:spacing w:after="160" w:line="256" w:lineRule="auto"/>
        <w:ind w:left="426" w:hanging="426"/>
      </w:pPr>
      <w:r>
        <w:t>Drukarka monochromatyczna – 6szt: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"/>
        <w:gridCol w:w="2012"/>
        <w:gridCol w:w="4394"/>
        <w:gridCol w:w="2830"/>
      </w:tblGrid>
      <w:tr w:rsidR="00307517" w14:paraId="23C70293" w14:textId="27F0743F" w:rsidTr="00307517">
        <w:trPr>
          <w:trHeight w:val="513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DA197C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4108024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810B39B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A84D3B" w14:textId="36913BC5" w:rsidR="00307517" w:rsidRDefault="00307517" w:rsidP="00307517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7B79D1B0" w14:textId="29A7C10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7CE6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63F9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Technologia wydruku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1B0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Atramentowy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E9C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CE74D6B" w14:textId="2F06AA99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E45E0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B5C7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6527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Drukowanie, Skanowanie, Kopia, Fax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7C9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F067800" w14:textId="72783C05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1CAB3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A242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Czas do momentu otrzymania pierwszej strony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987A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Max: 4,8 sekund(y)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3735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3344AB2" w14:textId="5E8DB82F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596A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100F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druku ISO/IEC 24734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DD15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 Str./min. Monochromatyczny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D78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E12A830" w14:textId="0F5BA0C6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7DEF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6098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drukowania dwustronnego ISO/IEC 24734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923E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str. A4/min Monochromatyczny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379D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EA9763C" w14:textId="56D6D406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B026A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8999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8094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 Str./min. Monochromatyczny (papier zwykły)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C1A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3AAF271" w14:textId="6E60C9A0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BC88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273F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 drukowania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88EC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x 2.400 DPI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3E94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08B85B4" w14:textId="06B9F14A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393B9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6DC4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Ilość wydruków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E436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45.000 Stron na miesiąc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4DD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D993618" w14:textId="57392684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1D57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3490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jednostronnego (A4 czerń)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4804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2.400 dpi (with ADF); , 24 ipm with ADF scan 200 dpi (flatbed) 5 sec. with flatbed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87F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0818028" w14:textId="587906A5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39EA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3C84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dwustronnego (A4 czerń)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853B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2.400 dpi (with ADF); , 8 ipm with ADF scan 200 dpi (flatbed)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0CCF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443B253" w14:textId="57C3340F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5A2C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6031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jednostronnego (A4 kolor)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0FFD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2.400 dpi (with ADF); , 24 ipm with ADF scan 200 dpi (flatbed) 5 sec. with flatbed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0FC9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8AAF45B" w14:textId="7ED7F2B7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DE1D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1CEB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dwustronnego (A4 kolor)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3DD3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2.400 dpi (with ADF); , 8 ipm with ADF scan 200 dpi (flatbed)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75509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EBA55B3" w14:textId="0BD60C2B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0B52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80E7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 skanowania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00EF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x 2.400 DPI (poziomo x pionowo)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958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C6E103C" w14:textId="117F2A73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66A33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0CE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Integracja dokumentu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BF25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Skanowanie do e-maila, Skanowanie na FTP, Skanowanie do katalogu, Pamięć USB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4AA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105789A" w14:textId="5F18D071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1B307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DD63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Format skanowania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0623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JPEG, TIFF, PDF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6ED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B1630DA" w14:textId="10062E9C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9FDB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194C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transmisji faksu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4CE9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Nie wolniej niż: do 33,6 kb na s/ok. 3 s na stronę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DDD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3E4231" w14:textId="4BE9E377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E54C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5871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Funkcje faksu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CB8E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Faksowanie za pomocą komputera, Z faksu na e-mail, Przesyłanie faksu do foldera, Książka adresowa, Wysyłanie opóźnione, Faks do wielu odbiorców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1BF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3189E30" w14:textId="25E543AC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4E8E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8881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 kopiowania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858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 x 1200 DPI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1E3C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46D4B80" w14:textId="316BBE94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5135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D39D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Protokoły sieciowe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FF66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TCP/IPv4, TCP/IPv6, TCP, HTTP, IPv4, IPv6, IPSEC, SSL/TLS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B0E9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ECB624A" w14:textId="44EB234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6452A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84A0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Emulacje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CCC6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PCL6, PostScript 3, ESC/P-R, PDF 1.7, PCL5e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60B2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B478CAE" w14:textId="61D6AA43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691EB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8A07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Materiały eksploatacyjne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0C2A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Min. 100000 stron wydruku (z wyłączeniem papieru) per drukarka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B70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4297E33" w14:textId="7DD0C748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C228" w14:textId="77777777" w:rsidR="00307517" w:rsidRDefault="00307517" w:rsidP="00307517">
            <w:pPr>
              <w:pStyle w:val="Akapitzlist"/>
              <w:numPr>
                <w:ilvl w:val="0"/>
                <w:numId w:val="47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1554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1F32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0E6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06DB475E" w14:textId="77777777" w:rsidR="00307517" w:rsidRDefault="00307517" w:rsidP="00307517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254D96A6" w14:textId="77777777" w:rsidR="00307517" w:rsidRDefault="00307517" w:rsidP="00307517">
      <w:pPr>
        <w:keepNext/>
        <w:numPr>
          <w:ilvl w:val="1"/>
          <w:numId w:val="46"/>
        </w:numPr>
        <w:spacing w:after="160" w:line="256" w:lineRule="auto"/>
        <w:ind w:left="284" w:hanging="284"/>
      </w:pPr>
      <w:r>
        <w:t>Drukarka kolorowa – 6szt: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"/>
        <w:gridCol w:w="2012"/>
        <w:gridCol w:w="4394"/>
        <w:gridCol w:w="2830"/>
      </w:tblGrid>
      <w:tr w:rsidR="00307517" w14:paraId="626DBC49" w14:textId="3C98BAC5" w:rsidTr="00307517">
        <w:trPr>
          <w:trHeight w:val="513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992C4E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B45898D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5BA9834" w14:textId="77777777" w:rsidR="00307517" w:rsidRDefault="00307517" w:rsidP="0030751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41FCA5" w14:textId="777C6DF1" w:rsidR="00307517" w:rsidRDefault="00307517" w:rsidP="00307517">
            <w:pPr>
              <w:keepNext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76A87996" w14:textId="6086210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D1B9B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8D00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Technologia wydruku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1FB7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Atramentowy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EB2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2891976" w14:textId="157F310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77A3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383B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Funkcjonalność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061E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Drukowanie, Skanowanie, Kopia, Fax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96DF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854AA8D" w14:textId="724C0640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9A57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7A03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Czas do momentu otrzymania pierwszej strony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B63E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Max: 5,5 sekund(y)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B29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8750169" w14:textId="2207657B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B2F2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0D1F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druku ISO/IEC 24734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2F74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 Str./min. Monochromatyczny, 25 Str./min. Kolor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DC6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204B201" w14:textId="1E2F2DA9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EFD5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4C4A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drukowania dwustronnego ISO/IEC 24734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9015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str. A4/min Monochromatyczny, 21 str. A4/min Kolor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7D9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26C8150" w14:textId="3B9AEC57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DBCEF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5FE3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druku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6FC5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 Str./min. Monochromatyczny (papier zwykły)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9AC8F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0F686BE" w14:textId="0E0DB375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8167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60DC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 drukowania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AA4F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4.800 x 1.200 DPI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4A40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F3D2E76" w14:textId="25EF3C50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C1505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F2D2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Ilość wydruków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4A7F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66.000 Stron na miesiąc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925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9FC06B9" w14:textId="4CA0062C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C3C61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55B7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jednostronnego (A4 czerń)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1977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 ipm with ADF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99569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AEB7F8A" w14:textId="1A85A54E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AA8EC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F24A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dwustronnego (A4 czerń)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ECA8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11,5 ipm with ADF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51B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2C3A00B" w14:textId="2A03A68A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D8AE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D555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jednostronnego (A4 kolor)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ED08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ipm with ADF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8BEA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8DAB5F3" w14:textId="75578B59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9245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B5DD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skanowania dwustronnego (A4 kolor)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B2BC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ipm with ADF scan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BE6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EEC53C9" w14:textId="5159828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0A84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7184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 skanowania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A7F8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1.200 DPI (poziomo x pionowo)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249F7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FC6458A" w14:textId="770C7466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37D5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5E34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Integracja dokumentu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D399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Skanowanie do e-maila, Skanowanie na FTP, Skanowanie do katalogu, Pamięć USB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6E02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A4442CD" w14:textId="5DBB0D6E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6C57B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2CD6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Format skanowania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E104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BMP, JPEG, TIFF, PDF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F127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2866D2F" w14:textId="337479CF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36A5E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4855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Szybkość transmisji faksu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B674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Nie wolniej niż: do 33,6 kb na s/ok. 3 s na stronę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1C98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665FCF3" w14:textId="264DE76A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75BBE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786A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Funkcje faksu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5A48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Faksowanie za pomocą komputera, Z faksu na e-mail, Przesyłanie faksu do foldera, Książka adresowa, Wysyłanie opóźnione, Faks do wielu odbiorców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38209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A760937" w14:textId="22905369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E6AC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F19A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Protokoły sieciowe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79B8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TCP/IPv4, TCP/IPv6, TCP, HTTP, IPv4, IPv6, SNMP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A93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631D3BA" w14:textId="4D54035C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8343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4539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Emulacje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A9A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PCL6, PCL5e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1C79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7421E2F" w14:textId="642316FD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42870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02E6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Materiały eksploatacyjne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1C7F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Min. 100000 stron wydruku (z wyłączeniem papieru) per drukarka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E305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E9EE775" w14:textId="7B52FAFF" w:rsidTr="00307517"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CD2C8" w14:textId="77777777" w:rsidR="00307517" w:rsidRDefault="00307517" w:rsidP="00307517">
            <w:pPr>
              <w:pStyle w:val="Akapitzlist"/>
              <w:numPr>
                <w:ilvl w:val="0"/>
                <w:numId w:val="48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F171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60F1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1414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</w:tbl>
    <w:p w14:paraId="6122737B" w14:textId="77777777" w:rsidR="00307517" w:rsidRDefault="00307517" w:rsidP="00307517">
      <w:pPr>
        <w:rPr>
          <w:rFonts w:asciiTheme="minorHAnsi" w:hAnsiTheme="minorHAnsi" w:cstheme="minorBidi"/>
          <w:kern w:val="2"/>
          <w:sz w:val="22"/>
          <w:szCs w:val="22"/>
          <w:lang w:eastAsia="en-US"/>
          <w14:ligatures w14:val="standardContextual"/>
        </w:rPr>
      </w:pPr>
    </w:p>
    <w:p w14:paraId="01B518D1" w14:textId="77777777" w:rsidR="00307517" w:rsidRDefault="00307517" w:rsidP="00307517">
      <w:pPr>
        <w:keepNext/>
        <w:numPr>
          <w:ilvl w:val="1"/>
          <w:numId w:val="46"/>
        </w:numPr>
        <w:spacing w:after="160" w:line="256" w:lineRule="auto"/>
        <w:ind w:left="284" w:hanging="284"/>
      </w:pPr>
      <w:r>
        <w:t>Monitor do systemu kolejkowego – 2szt: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4"/>
        <w:gridCol w:w="2011"/>
        <w:gridCol w:w="4394"/>
        <w:gridCol w:w="2830"/>
      </w:tblGrid>
      <w:tr w:rsidR="00307517" w14:paraId="5B7FAF39" w14:textId="16B4239A" w:rsidTr="00307517">
        <w:trPr>
          <w:trHeight w:val="513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85C951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88F587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F40295C" w14:textId="7777777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C68E15" w14:textId="4815B717" w:rsidR="00307517" w:rsidRDefault="00307517" w:rsidP="0030751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  <w:r w:rsidRPr="00F91AB6">
              <w:rPr>
                <w:rFonts w:ascii="Calibri" w:hAnsi="Calibri" w:cs="Calibri"/>
                <w:sz w:val="18"/>
                <w:szCs w:val="18"/>
              </w:rPr>
              <w:t xml:space="preserve">Oferowane </w:t>
            </w:r>
            <w:r>
              <w:rPr>
                <w:rFonts w:ascii="Calibri" w:hAnsi="Calibri" w:cs="Calibri"/>
                <w:sz w:val="18"/>
                <w:szCs w:val="18"/>
              </w:rPr>
              <w:t>parametry (TAK/NIE lub opis)</w:t>
            </w:r>
          </w:p>
        </w:tc>
      </w:tr>
      <w:tr w:rsidR="00307517" w14:paraId="0F274A7B" w14:textId="37458BE1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00D6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6F77F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Obudowa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1903D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Cienkie ramki, standard VESA 400x400mm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3FED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84B3218" w14:textId="54238E16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0DBF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5A0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Przekątna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F083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49.5", 125.7cm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ECCF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555127BD" w14:textId="19DB0571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DB62F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2FF6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Rozdzielczość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C82C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3840x2160 (4K)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C7986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D27CA3D" w14:textId="167EC95F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60CB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40B2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Jasność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C0AD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 cd/m²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00421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2DEE723" w14:textId="30AB1C76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8FF3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D5EFB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Format obrazu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186D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16:9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FB6BB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CB3D78D" w14:textId="6BC1F1EE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5D4F3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740B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Kontrast statyczny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9FC6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5000:1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B3B0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FA36029" w14:textId="4EC4A09C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10C8C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B25E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Czas reakcji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275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9ms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2606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24EF237C" w14:textId="3B4A3B0C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E9E6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5F0B4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Kąty widzenia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FDC31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178st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0218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67FA1C5E" w14:textId="7905182D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242B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52A1C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Synchronizacja pozioma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D5F9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30-83KHz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D5EC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30D2881" w14:textId="0BAA9A0B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F389D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B992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Plamka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051C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0.285mm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45AFC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CE8303A" w14:textId="158337DD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8E5B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CFEB5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Orientacja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3D1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Pozioma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2C33E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B2E2371" w14:textId="130916F0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ED7E1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CBA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632F9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USB x1, VGA x1, HDMI x3, FJ45 x1, miniJack x1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C0D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12ED302A" w14:textId="4A10C9A8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8D9A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F27D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Wyjścia audio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7FCE2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RCA (L/R)x1, głośniki wbudowane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5170A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4320A409" w14:textId="2121886B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D685E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99EF7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Maksymalny czas pracy bez przerwy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421C6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18/7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23AD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37DE2C91" w14:textId="751468AB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1D7E4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431E0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Zasilacz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A355E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wewnętrzny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04EE3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717E757A" w14:textId="45DF25C5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09336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C64F8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Certyfikaty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A5C93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CB, CE, TÜV-Bauart, EAC, RoHS support, ErP, WEEE, REACH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BF19" w14:textId="77777777" w:rsidR="00307517" w:rsidRDefault="00307517" w:rsidP="00307517">
            <w:pPr>
              <w:rPr>
                <w:sz w:val="18"/>
                <w:szCs w:val="18"/>
              </w:rPr>
            </w:pPr>
          </w:p>
        </w:tc>
      </w:tr>
      <w:tr w:rsidR="00307517" w14:paraId="05EF7F5C" w14:textId="7687F553" w:rsidTr="00307517"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AFC0" w14:textId="77777777" w:rsidR="00307517" w:rsidRDefault="00307517" w:rsidP="00307517">
            <w:pPr>
              <w:pStyle w:val="Akapitzlist"/>
              <w:numPr>
                <w:ilvl w:val="0"/>
                <w:numId w:val="49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C17EA" w14:textId="77777777" w:rsidR="00307517" w:rsidRDefault="00307517" w:rsidP="003075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Gwarancja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E4A91" w14:textId="77777777" w:rsidR="00307517" w:rsidRDefault="00307517" w:rsidP="00307517">
            <w:pPr>
              <w:tabs>
                <w:tab w:val="left" w:pos="100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lata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B69C9" w14:textId="77777777" w:rsidR="00307517" w:rsidRDefault="00307517" w:rsidP="00307517">
            <w:pPr>
              <w:tabs>
                <w:tab w:val="left" w:pos="1005"/>
              </w:tabs>
              <w:rPr>
                <w:sz w:val="18"/>
                <w:szCs w:val="18"/>
              </w:rPr>
            </w:pPr>
          </w:p>
        </w:tc>
      </w:tr>
    </w:tbl>
    <w:p w14:paraId="3967C58E" w14:textId="77777777" w:rsidR="00307517" w:rsidRDefault="00307517" w:rsidP="00307517">
      <w:pPr>
        <w:spacing w:after="160" w:line="259" w:lineRule="auto"/>
        <w:contextualSpacing/>
        <w:rPr>
          <w:rFonts w:ascii="Calibri" w:hAnsi="Calibri" w:cs="Calibri"/>
          <w:sz w:val="22"/>
          <w:szCs w:val="22"/>
        </w:rPr>
      </w:pPr>
    </w:p>
    <w:p w14:paraId="5D12B86B" w14:textId="77777777" w:rsidR="00307517" w:rsidRPr="00307517" w:rsidRDefault="00307517" w:rsidP="00307517">
      <w:pPr>
        <w:ind w:right="-1"/>
        <w:jc w:val="both"/>
        <w:rPr>
          <w:rFonts w:ascii="Calibri" w:hAnsi="Calibri"/>
          <w:bCs/>
          <w:sz w:val="22"/>
          <w:szCs w:val="22"/>
        </w:rPr>
      </w:pPr>
      <w:r w:rsidRPr="00307517">
        <w:rPr>
          <w:rFonts w:ascii="Calibri" w:hAnsi="Calibri" w:cs="Calibri"/>
          <w:sz w:val="22"/>
          <w:szCs w:val="22"/>
        </w:rPr>
        <w:t>Za realizację przedmiotu umowy odpowiedzialny jest:</w:t>
      </w:r>
    </w:p>
    <w:p w14:paraId="3239D263" w14:textId="77777777" w:rsidR="00307517" w:rsidRPr="00591659" w:rsidRDefault="00307517" w:rsidP="00307517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6F4900EB" w14:textId="77777777" w:rsidR="00307517" w:rsidRPr="00591659" w:rsidRDefault="00307517" w:rsidP="00307517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p w14:paraId="5EB53938" w14:textId="77777777" w:rsidR="00307517" w:rsidRDefault="00307517" w:rsidP="00307517">
      <w:pPr>
        <w:spacing w:after="160" w:line="259" w:lineRule="auto"/>
        <w:rPr>
          <w:rFonts w:ascii="Calibri" w:hAnsi="Calibri" w:cs="Calibri"/>
          <w:b/>
        </w:rPr>
      </w:pPr>
    </w:p>
    <w:p w14:paraId="6961114D" w14:textId="77777777" w:rsidR="00307517" w:rsidRPr="008841CF" w:rsidRDefault="00307517" w:rsidP="00307517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Pr="008841CF">
        <w:rPr>
          <w:rFonts w:ascii="Calibri" w:hAnsi="Calibri" w:cs="Calibri"/>
          <w:b/>
          <w:bCs/>
        </w:rPr>
        <w:t>zgodnie z powyższymi wymaganiami.</w:t>
      </w:r>
    </w:p>
    <w:p w14:paraId="4BE1AFC2" w14:textId="77777777" w:rsidR="00307517" w:rsidRPr="008841CF" w:rsidRDefault="00307517" w:rsidP="00307517">
      <w:pPr>
        <w:rPr>
          <w:rFonts w:ascii="Calibri" w:hAnsi="Calibri" w:cs="Calibri"/>
        </w:rPr>
      </w:pPr>
    </w:p>
    <w:p w14:paraId="2C2077D3" w14:textId="77777777" w:rsidR="00307517" w:rsidRPr="008841CF" w:rsidRDefault="00307517" w:rsidP="00307517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74A1A507" w14:textId="77777777" w:rsidR="00307517" w:rsidRDefault="00307517" w:rsidP="00307517">
      <w:pPr>
        <w:spacing w:after="160" w:line="259" w:lineRule="auto"/>
        <w:rPr>
          <w:rFonts w:ascii="Calibri" w:hAnsi="Calibri" w:cs="Calibri"/>
        </w:rPr>
      </w:pPr>
    </w:p>
    <w:p w14:paraId="73BBCC77" w14:textId="153105A6" w:rsidR="004E4F77" w:rsidRDefault="00307517" w:rsidP="00466175">
      <w:pPr>
        <w:spacing w:after="160" w:line="259" w:lineRule="auto"/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  <w:r w:rsidR="004E4F77" w:rsidRPr="00F91AB6">
        <w:rPr>
          <w:rFonts w:ascii="Calibri" w:hAnsi="Calibri" w:cs="Calibri"/>
          <w:b/>
        </w:rPr>
        <w:lastRenderedPageBreak/>
        <w:t>Załącznik Nr 5</w:t>
      </w:r>
      <w:r w:rsidR="004E4F77">
        <w:rPr>
          <w:rFonts w:ascii="Calibri" w:hAnsi="Calibri" w:cs="Calibri"/>
          <w:b/>
        </w:rPr>
        <w:t>D</w:t>
      </w:r>
      <w:r w:rsidR="004E4F77" w:rsidRPr="00F91AB6">
        <w:rPr>
          <w:rFonts w:ascii="Calibri" w:hAnsi="Calibri" w:cs="Calibri"/>
          <w:b/>
        </w:rPr>
        <w:t xml:space="preserve"> do SWZ</w:t>
      </w:r>
    </w:p>
    <w:p w14:paraId="069FF136" w14:textId="77777777" w:rsidR="004E4F77" w:rsidRPr="00F91AB6" w:rsidRDefault="004E4F77" w:rsidP="004E4F77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Załącznik nr 2 do umowy</w:t>
      </w:r>
      <w:r w:rsidRPr="00F91AB6">
        <w:rPr>
          <w:rFonts w:ascii="Calibri" w:hAnsi="Calibri" w:cs="Calibri"/>
          <w:b/>
        </w:rPr>
        <w:t xml:space="preserve"> – </w:t>
      </w:r>
    </w:p>
    <w:p w14:paraId="40F56162" w14:textId="77777777" w:rsidR="004E4F77" w:rsidRPr="00F91AB6" w:rsidRDefault="004E4F77" w:rsidP="004E4F77">
      <w:pPr>
        <w:tabs>
          <w:tab w:val="left" w:pos="0"/>
          <w:tab w:val="left" w:pos="360"/>
        </w:tabs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Opis przedmiotu zamówienia</w:t>
      </w:r>
    </w:p>
    <w:p w14:paraId="20A5D25B" w14:textId="77777777" w:rsidR="004E4F77" w:rsidRPr="00F91AB6" w:rsidRDefault="004E4F77" w:rsidP="004E4F77">
      <w:pPr>
        <w:tabs>
          <w:tab w:val="left" w:pos="10080"/>
        </w:tabs>
        <w:ind w:right="-9980"/>
        <w:rPr>
          <w:rFonts w:ascii="Calibri" w:hAnsi="Calibri" w:cs="Calibri"/>
        </w:rPr>
      </w:pPr>
    </w:p>
    <w:p w14:paraId="1483BA2A" w14:textId="77777777" w:rsidR="004E4F77" w:rsidRPr="00F91AB6" w:rsidRDefault="004E4F77" w:rsidP="004E4F77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1C898D37" w14:textId="77777777" w:rsidR="004E4F77" w:rsidRPr="00F91AB6" w:rsidRDefault="004E4F77" w:rsidP="004E4F7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63FB340C" w14:textId="77777777" w:rsidR="004E4F77" w:rsidRPr="00F91AB6" w:rsidRDefault="004E4F77" w:rsidP="004E4F7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37088B9F" w14:textId="77777777" w:rsidR="004E4F77" w:rsidRPr="00F91AB6" w:rsidRDefault="004E4F77" w:rsidP="004E4F7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 (pełna nazwa/firma, adres)</w:t>
      </w:r>
    </w:p>
    <w:p w14:paraId="5DE135BE" w14:textId="77777777" w:rsidR="004E4F77" w:rsidRPr="00F91AB6" w:rsidRDefault="004E4F77" w:rsidP="004E4F7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Wykonawca:</w:t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  <w:r w:rsidRPr="00F91AB6">
        <w:rPr>
          <w:rFonts w:ascii="Calibri" w:hAnsi="Calibri" w:cs="Calibri"/>
          <w:b/>
        </w:rPr>
        <w:tab/>
      </w:r>
    </w:p>
    <w:p w14:paraId="23D791D7" w14:textId="77777777" w:rsidR="004E4F77" w:rsidRPr="00F91AB6" w:rsidRDefault="004E4F77" w:rsidP="004E4F7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2002BA73" w14:textId="77777777" w:rsidR="004E4F77" w:rsidRPr="00F91AB6" w:rsidRDefault="004E4F77" w:rsidP="004E4F7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i/>
        </w:rPr>
        <w:t xml:space="preserve">(pełna nazwa/firma, adres, w zależności od podmiotu: </w:t>
      </w:r>
      <w:r w:rsidRPr="00F91AB6">
        <w:rPr>
          <w:rFonts w:ascii="Calibri" w:hAnsi="Calibri" w:cs="Calibri"/>
          <w:i/>
        </w:rPr>
        <w:br/>
        <w:t>NIP/ PESEL, KRS/ CEiDG)</w:t>
      </w:r>
    </w:p>
    <w:p w14:paraId="23B7A359" w14:textId="77777777" w:rsidR="004E4F77" w:rsidRPr="00F91AB6" w:rsidRDefault="004E4F77" w:rsidP="004E4F7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  <w:u w:val="single"/>
        </w:rPr>
        <w:t>reprezentowany przez:</w:t>
      </w:r>
    </w:p>
    <w:p w14:paraId="57025171" w14:textId="77777777" w:rsidR="004E4F77" w:rsidRPr="00F91AB6" w:rsidRDefault="004E4F77" w:rsidP="004E4F77">
      <w:pPr>
        <w:spacing w:line="100" w:lineRule="atLeast"/>
        <w:rPr>
          <w:rFonts w:ascii="Calibri" w:hAnsi="Calibri" w:cs="Calibri"/>
        </w:rPr>
      </w:pPr>
      <w:r w:rsidRPr="00F91AB6">
        <w:rPr>
          <w:rFonts w:ascii="Calibri" w:hAnsi="Calibri" w:cs="Calibri"/>
        </w:rPr>
        <w:t>…………………………………………………………………………</w:t>
      </w:r>
    </w:p>
    <w:p w14:paraId="0EFB3A2A" w14:textId="77777777" w:rsidR="004E4F77" w:rsidRPr="00F91AB6" w:rsidRDefault="004E4F77" w:rsidP="004E4F77">
      <w:pPr>
        <w:spacing w:line="100" w:lineRule="atLeast"/>
        <w:rPr>
          <w:rFonts w:ascii="Calibri" w:hAnsi="Calibri" w:cs="Calibri"/>
          <w:i/>
        </w:rPr>
      </w:pPr>
      <w:r w:rsidRPr="00F91AB6">
        <w:rPr>
          <w:rFonts w:ascii="Calibri" w:hAnsi="Calibri" w:cs="Calibri"/>
          <w:i/>
        </w:rPr>
        <w:t>(imię, nazwisko, stanowisko/ podstawa do reprezentacji)</w:t>
      </w:r>
    </w:p>
    <w:p w14:paraId="56F31621" w14:textId="77777777" w:rsidR="004E4F77" w:rsidRDefault="004E4F77" w:rsidP="004E4F77">
      <w:pPr>
        <w:spacing w:after="160" w:line="259" w:lineRule="auto"/>
        <w:contextualSpacing/>
        <w:rPr>
          <w:rFonts w:ascii="Calibri" w:hAnsi="Calibri" w:cs="Calibri"/>
        </w:rPr>
      </w:pPr>
    </w:p>
    <w:p w14:paraId="46A4C4A8" w14:textId="00A33449" w:rsidR="004E4F77" w:rsidRPr="004E4F77" w:rsidRDefault="004E4F77" w:rsidP="004E4F77">
      <w:pPr>
        <w:spacing w:after="160" w:line="259" w:lineRule="auto"/>
        <w:contextualSpacing/>
        <w:rPr>
          <w:rFonts w:ascii="Calibri" w:hAnsi="Calibri" w:cs="Calibri"/>
          <w:b/>
          <w:sz w:val="22"/>
          <w:szCs w:val="22"/>
        </w:rPr>
      </w:pPr>
      <w:r w:rsidRPr="004E4F77">
        <w:rPr>
          <w:rFonts w:ascii="Calibri" w:hAnsi="Calibri" w:cs="Calibri"/>
          <w:b/>
        </w:rPr>
        <w:t xml:space="preserve">Pakiet V – </w:t>
      </w:r>
      <w:r w:rsidRPr="004E4F77">
        <w:rPr>
          <w:rFonts w:ascii="Calibri" w:hAnsi="Calibri" w:cs="Calibri"/>
          <w:b/>
          <w:sz w:val="22"/>
          <w:szCs w:val="22"/>
        </w:rPr>
        <w:t>dostawa oprogramowania pocztowego</w:t>
      </w:r>
    </w:p>
    <w:p w14:paraId="41A11A73" w14:textId="6FAC3B24" w:rsidR="004E4F77" w:rsidRDefault="004E4F77" w:rsidP="004E4F77">
      <w:pPr>
        <w:pStyle w:val="Akapitzlist"/>
        <w:keepNext/>
        <w:numPr>
          <w:ilvl w:val="6"/>
          <w:numId w:val="7"/>
        </w:numPr>
        <w:tabs>
          <w:tab w:val="clear" w:pos="0"/>
        </w:tabs>
        <w:spacing w:after="160" w:line="256" w:lineRule="auto"/>
        <w:ind w:left="284" w:hanging="284"/>
      </w:pPr>
      <w:r>
        <w:t>Exchange SE – 1szt: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775"/>
        <w:gridCol w:w="6663"/>
      </w:tblGrid>
      <w:tr w:rsidR="004E4F77" w14:paraId="677CF481" w14:textId="77777777" w:rsidTr="004E4F77">
        <w:trPr>
          <w:trHeight w:val="5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8082BF" w14:textId="77777777" w:rsidR="004E4F77" w:rsidRDefault="004E4F77">
            <w:pPr>
              <w:pStyle w:val="Akapitzlist"/>
              <w:keepNext/>
              <w:ind w:left="357"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924B27A" w14:textId="77777777" w:rsidR="004E4F77" w:rsidRDefault="004E4F7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Parametr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DFCB0A" w14:textId="77777777" w:rsidR="004E4F77" w:rsidRDefault="004E4F77">
            <w:pPr>
              <w:keepNext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Minimalne wymagania</w:t>
            </w:r>
          </w:p>
        </w:tc>
      </w:tr>
      <w:tr w:rsidR="004E4F77" w14:paraId="285A275E" w14:textId="77777777" w:rsidTr="004E4F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CE9B5" w14:textId="77777777" w:rsidR="004E4F77" w:rsidRDefault="004E4F77" w:rsidP="004E4F77">
            <w:pPr>
              <w:pStyle w:val="Akapitzlist"/>
              <w:numPr>
                <w:ilvl w:val="0"/>
                <w:numId w:val="5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E8D5C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Licencja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1DCA3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rządowa (gov)</w:t>
            </w:r>
          </w:p>
        </w:tc>
      </w:tr>
      <w:tr w:rsidR="004E4F77" w14:paraId="0B3F6191" w14:textId="77777777" w:rsidTr="004E4F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505EF" w14:textId="77777777" w:rsidR="004E4F77" w:rsidRDefault="004E4F77" w:rsidP="004E4F77">
            <w:pPr>
              <w:pStyle w:val="Akapitzlist"/>
              <w:numPr>
                <w:ilvl w:val="0"/>
                <w:numId w:val="5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171EC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Wsparcie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C4B3E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minimum do końca 2030r</w:t>
            </w:r>
          </w:p>
        </w:tc>
      </w:tr>
      <w:tr w:rsidR="004E4F77" w14:paraId="552692F9" w14:textId="77777777" w:rsidTr="004E4F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EBB90" w14:textId="77777777" w:rsidR="004E4F77" w:rsidRDefault="004E4F77" w:rsidP="004E4F77">
            <w:pPr>
              <w:pStyle w:val="Akapitzlist"/>
              <w:numPr>
                <w:ilvl w:val="0"/>
                <w:numId w:val="5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E4C85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Aktualizacja obecnego rozwiązania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A4F8E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Należy dostarczyć licencję rządową Microsoft Exchange, która zaktualizuje aktualnie używaną Microsoft Exchange 2016 o następujących parametrach:</w:t>
            </w:r>
          </w:p>
          <w:p w14:paraId="031AA7C6" w14:textId="77777777" w:rsidR="004E4F77" w:rsidRDefault="004E4F77" w:rsidP="004E4F77">
            <w:pPr>
              <w:pStyle w:val="Akapitzlist"/>
              <w:numPr>
                <w:ilvl w:val="0"/>
                <w:numId w:val="51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Ilość serwerów: 2</w:t>
            </w:r>
          </w:p>
          <w:p w14:paraId="30A2F859" w14:textId="77777777" w:rsidR="004E4F77" w:rsidRDefault="004E4F77" w:rsidP="004E4F77">
            <w:pPr>
              <w:pStyle w:val="Akapitzlist"/>
              <w:numPr>
                <w:ilvl w:val="0"/>
                <w:numId w:val="51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Ilość użytkowników (licencje CAL): 60</w:t>
            </w:r>
          </w:p>
          <w:p w14:paraId="771E489F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Aktualnie posiadane licencje to:</w:t>
            </w:r>
          </w:p>
          <w:p w14:paraId="5FD4E7E2" w14:textId="77777777" w:rsidR="004E4F77" w:rsidRDefault="004E4F77" w:rsidP="004E4F77">
            <w:pPr>
              <w:pStyle w:val="Akapitzlist"/>
              <w:numPr>
                <w:ilvl w:val="0"/>
                <w:numId w:val="52"/>
              </w:numPr>
              <w:contextualSpacing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Microsoft Exchange Server 2016 (ExchgSvrStd 2016 OLP NL Gov) – 2 sztuki</w:t>
            </w:r>
          </w:p>
          <w:p w14:paraId="05D0A724" w14:textId="77777777" w:rsidR="004E4F77" w:rsidRDefault="004E4F77" w:rsidP="004E4F77">
            <w:pPr>
              <w:pStyle w:val="Akapitzlist"/>
              <w:numPr>
                <w:ilvl w:val="0"/>
                <w:numId w:val="52"/>
              </w:numPr>
              <w:contextualSpacing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Microsoft Exchange Server CAL (ExchgStdCAL 2016 OLP NL Gov UsrCAL) – 60 sztuk</w:t>
            </w:r>
          </w:p>
          <w:p w14:paraId="30A8C1FB" w14:textId="77777777" w:rsidR="004E4F77" w:rsidRDefault="004E4F77">
            <w:pPr>
              <w:rPr>
                <w:sz w:val="18"/>
                <w:szCs w:val="18"/>
              </w:rPr>
            </w:pPr>
          </w:p>
        </w:tc>
      </w:tr>
      <w:tr w:rsidR="004E4F77" w14:paraId="63345B07" w14:textId="77777777" w:rsidTr="004E4F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3DAA" w14:textId="77777777" w:rsidR="004E4F77" w:rsidRDefault="004E4F77" w:rsidP="004E4F77">
            <w:pPr>
              <w:pStyle w:val="Akapitzlist"/>
              <w:numPr>
                <w:ilvl w:val="0"/>
                <w:numId w:val="50"/>
              </w:numPr>
              <w:ind w:left="357" w:hanging="357"/>
              <w:contextualSpacing/>
              <w:rPr>
                <w:sz w:val="18"/>
                <w:szCs w:val="18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7691E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Instalacja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86CE1" w14:textId="77777777" w:rsidR="004E4F77" w:rsidRDefault="004E4F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 ramach dostarczenia licencji serwery Microsoft Exchange powinny zostać zainstalowane i skonfigurowane zgodnie z wymaganiem zamawiającego tj.:</w:t>
            </w:r>
          </w:p>
          <w:p w14:paraId="6155CA6E" w14:textId="77777777" w:rsidR="004E4F77" w:rsidRDefault="004E4F77" w:rsidP="004E4F77">
            <w:pPr>
              <w:pStyle w:val="Akapitzlist"/>
              <w:numPr>
                <w:ilvl w:val="0"/>
                <w:numId w:val="53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Aktualizacja serwerów do aktualnej wersji oprogramowania.</w:t>
            </w:r>
          </w:p>
          <w:p w14:paraId="3343BDDF" w14:textId="77777777" w:rsidR="004E4F77" w:rsidRDefault="004E4F77" w:rsidP="004E4F77">
            <w:pPr>
              <w:pStyle w:val="Akapitzlist"/>
              <w:numPr>
                <w:ilvl w:val="0"/>
                <w:numId w:val="53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Migracja baz danych.</w:t>
            </w:r>
          </w:p>
          <w:p w14:paraId="48D7DAAB" w14:textId="77777777" w:rsidR="004E4F77" w:rsidRDefault="004E4F77" w:rsidP="004E4F77">
            <w:pPr>
              <w:pStyle w:val="Akapitzlist"/>
              <w:numPr>
                <w:ilvl w:val="0"/>
                <w:numId w:val="53"/>
              </w:numPr>
              <w:contextualSpacing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dokumentacji dot. aktualnej konfiguracji serwerów pocztowych</w:t>
            </w:r>
          </w:p>
          <w:p w14:paraId="1BECB6FA" w14:textId="77777777" w:rsidR="004E4F77" w:rsidRDefault="004E4F77">
            <w:pPr>
              <w:rPr>
                <w:sz w:val="18"/>
                <w:szCs w:val="18"/>
              </w:rPr>
            </w:pPr>
          </w:p>
        </w:tc>
      </w:tr>
    </w:tbl>
    <w:p w14:paraId="25DC9AA8" w14:textId="77777777" w:rsidR="004E4F77" w:rsidRDefault="004E4F77" w:rsidP="004E4F77">
      <w:pPr>
        <w:spacing w:after="160" w:line="259" w:lineRule="auto"/>
        <w:contextualSpacing/>
        <w:rPr>
          <w:rFonts w:ascii="Calibri" w:hAnsi="Calibri" w:cs="Calibri"/>
          <w:sz w:val="22"/>
          <w:szCs w:val="22"/>
        </w:rPr>
      </w:pPr>
    </w:p>
    <w:p w14:paraId="1B25E3D1" w14:textId="77777777" w:rsidR="004E4F77" w:rsidRPr="00307517" w:rsidRDefault="004E4F77" w:rsidP="004E4F77">
      <w:pPr>
        <w:ind w:right="-1"/>
        <w:jc w:val="both"/>
        <w:rPr>
          <w:rFonts w:ascii="Calibri" w:hAnsi="Calibri"/>
          <w:bCs/>
          <w:sz w:val="22"/>
          <w:szCs w:val="22"/>
        </w:rPr>
      </w:pPr>
      <w:r w:rsidRPr="00307517">
        <w:rPr>
          <w:rFonts w:ascii="Calibri" w:hAnsi="Calibri" w:cs="Calibri"/>
          <w:sz w:val="22"/>
          <w:szCs w:val="22"/>
        </w:rPr>
        <w:t>Za realizację przedmiotu umowy odpowiedzialny jest:</w:t>
      </w:r>
    </w:p>
    <w:p w14:paraId="17A19907" w14:textId="77777777" w:rsidR="004E4F77" w:rsidRPr="00591659" w:rsidRDefault="004E4F77" w:rsidP="004E4F77">
      <w:pPr>
        <w:tabs>
          <w:tab w:val="left" w:pos="284"/>
        </w:tabs>
        <w:ind w:hanging="720"/>
        <w:jc w:val="both"/>
        <w:rPr>
          <w:rFonts w:ascii="Calibri" w:hAnsi="Calibri" w:cs="Calibri"/>
          <w:sz w:val="22"/>
          <w:szCs w:val="22"/>
          <w:lang w:val="x-none" w:eastAsia="x-none"/>
        </w:rPr>
      </w:pPr>
      <w:r w:rsidRPr="00591659">
        <w:rPr>
          <w:rFonts w:ascii="Calibri" w:hAnsi="Calibri" w:cs="Calibri"/>
          <w:sz w:val="22"/>
          <w:szCs w:val="22"/>
        </w:rPr>
        <w:tab/>
      </w:r>
      <w:r w:rsidRPr="00591659">
        <w:rPr>
          <w:rFonts w:ascii="Calibri" w:hAnsi="Calibri" w:cs="Calibri"/>
          <w:sz w:val="22"/>
          <w:szCs w:val="22"/>
        </w:rPr>
        <w:tab/>
        <w:t xml:space="preserve">a/ ze strony Zamawiającego: </w:t>
      </w:r>
      <w:r w:rsidRPr="00591659">
        <w:rPr>
          <w:rFonts w:ascii="Calibri" w:hAnsi="Calibri" w:cs="Calibri"/>
          <w:sz w:val="22"/>
          <w:szCs w:val="22"/>
          <w:lang w:eastAsia="x-none"/>
        </w:rPr>
        <w:t>Daniel Ślaziński</w:t>
      </w:r>
      <w:r w:rsidRPr="00591659">
        <w:rPr>
          <w:rFonts w:ascii="Calibri" w:hAnsi="Calibri" w:cs="Calibri"/>
          <w:sz w:val="22"/>
          <w:szCs w:val="22"/>
          <w:lang w:val="x-none" w:eastAsia="x-none"/>
        </w:rPr>
        <w:t xml:space="preserve"> 52/322-18-71;</w:t>
      </w:r>
    </w:p>
    <w:p w14:paraId="2D785BB0" w14:textId="77777777" w:rsidR="004E4F77" w:rsidRPr="00591659" w:rsidRDefault="004E4F77" w:rsidP="004E4F77">
      <w:pPr>
        <w:tabs>
          <w:tab w:val="left" w:pos="284"/>
        </w:tabs>
        <w:ind w:left="284" w:hanging="720"/>
        <w:jc w:val="both"/>
        <w:rPr>
          <w:rFonts w:ascii="Calibri" w:hAnsi="Calibri" w:cs="Calibri"/>
          <w:sz w:val="22"/>
          <w:szCs w:val="22"/>
        </w:rPr>
      </w:pPr>
      <w:r w:rsidRPr="00591659">
        <w:rPr>
          <w:rFonts w:ascii="Calibri" w:hAnsi="Calibri" w:cs="Calibri"/>
          <w:sz w:val="22"/>
          <w:szCs w:val="22"/>
        </w:rPr>
        <w:tab/>
        <w:t>b/ ze strony Wykonawcy: …………………………… tel. ……………………….… e-mail: ……………………………………..</w:t>
      </w:r>
    </w:p>
    <w:p w14:paraId="7D6246FA" w14:textId="77777777" w:rsidR="004E4F77" w:rsidRDefault="004E4F77" w:rsidP="004E4F77">
      <w:pPr>
        <w:spacing w:after="160" w:line="259" w:lineRule="auto"/>
        <w:rPr>
          <w:rFonts w:ascii="Calibri" w:hAnsi="Calibri" w:cs="Calibri"/>
          <w:b/>
        </w:rPr>
      </w:pPr>
    </w:p>
    <w:p w14:paraId="3E49CF12" w14:textId="77777777" w:rsidR="004E4F77" w:rsidRPr="008841CF" w:rsidRDefault="004E4F77" w:rsidP="004E4F77">
      <w:pPr>
        <w:spacing w:after="160" w:line="259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</w:rPr>
        <w:t>O</w:t>
      </w:r>
      <w:r w:rsidRPr="008841CF">
        <w:rPr>
          <w:rFonts w:ascii="Calibri" w:hAnsi="Calibri" w:cs="Calibri"/>
          <w:b/>
        </w:rPr>
        <w:t xml:space="preserve">świadczamy, iż zapoznaliśmy się z OPZ i zobowiązujemy się na swój koszt dostarczyć przedmiot zamówienia </w:t>
      </w:r>
      <w:r w:rsidRPr="008841CF">
        <w:rPr>
          <w:rFonts w:ascii="Calibri" w:hAnsi="Calibri" w:cs="Calibri"/>
          <w:b/>
          <w:bCs/>
        </w:rPr>
        <w:t>zgodnie z powyższymi wymaganiami.</w:t>
      </w:r>
    </w:p>
    <w:p w14:paraId="3099AEE5" w14:textId="77777777" w:rsidR="004E4F77" w:rsidRPr="008841CF" w:rsidRDefault="004E4F77" w:rsidP="004E4F77">
      <w:pPr>
        <w:rPr>
          <w:rFonts w:ascii="Calibri" w:hAnsi="Calibri" w:cs="Calibri"/>
        </w:rPr>
      </w:pPr>
    </w:p>
    <w:p w14:paraId="12D75A5D" w14:textId="77777777" w:rsidR="004E4F77" w:rsidRPr="008841CF" w:rsidRDefault="004E4F77" w:rsidP="004E4F77">
      <w:pPr>
        <w:spacing w:after="160" w:line="259" w:lineRule="auto"/>
        <w:rPr>
          <w:rFonts w:ascii="Calibri" w:hAnsi="Calibri" w:cs="Calibri"/>
        </w:rPr>
      </w:pPr>
      <w:r w:rsidRPr="008841CF">
        <w:rPr>
          <w:rFonts w:ascii="Calibri" w:hAnsi="Calibri" w:cs="Calibri"/>
          <w:i/>
        </w:rPr>
        <w:t>Dokument należy podpisać elektronicznie zgodnie z wymaganiami SWZ</w:t>
      </w:r>
    </w:p>
    <w:p w14:paraId="68C1F408" w14:textId="77777777" w:rsidR="00307517" w:rsidRDefault="00307517" w:rsidP="00307517">
      <w:pPr>
        <w:spacing w:after="160" w:line="259" w:lineRule="auto"/>
        <w:rPr>
          <w:rFonts w:ascii="Calibri" w:hAnsi="Calibri" w:cs="Calibri"/>
          <w:b/>
        </w:rPr>
      </w:pPr>
    </w:p>
    <w:p w14:paraId="7BA60E32" w14:textId="66AA7102" w:rsidR="004E4F77" w:rsidRDefault="004E4F77">
      <w:pPr>
        <w:spacing w:after="160" w:line="259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24391C70" w14:textId="365A8C89" w:rsidR="00115ED8" w:rsidRPr="00F91AB6" w:rsidRDefault="00BF7870" w:rsidP="00115ED8">
      <w:pPr>
        <w:spacing w:line="259" w:lineRule="auto"/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snapToGrid w:val="0"/>
        </w:rPr>
        <w:lastRenderedPageBreak/>
        <w:tab/>
      </w:r>
      <w:r w:rsidR="00E2358D" w:rsidRPr="00F91AB6">
        <w:rPr>
          <w:rFonts w:ascii="Calibri" w:hAnsi="Calibri" w:cs="Calibri"/>
          <w:b/>
        </w:rPr>
        <w:t xml:space="preserve">Załącznik Nr </w:t>
      </w:r>
      <w:r w:rsidR="00115ED8" w:rsidRPr="00F91AB6">
        <w:rPr>
          <w:rFonts w:ascii="Calibri" w:hAnsi="Calibri" w:cs="Calibri"/>
          <w:b/>
        </w:rPr>
        <w:t>6</w:t>
      </w:r>
      <w:r w:rsidR="00E2358D" w:rsidRPr="00F91AB6">
        <w:rPr>
          <w:rFonts w:ascii="Calibri" w:hAnsi="Calibri" w:cs="Calibri"/>
          <w:b/>
        </w:rPr>
        <w:t xml:space="preserve"> do SWZ </w:t>
      </w:r>
      <w:r w:rsidR="00115ED8" w:rsidRPr="00F91AB6">
        <w:rPr>
          <w:rFonts w:ascii="Calibri" w:hAnsi="Calibri" w:cs="Calibri"/>
          <w:b/>
        </w:rPr>
        <w:t xml:space="preserve">– </w:t>
      </w:r>
    </w:p>
    <w:p w14:paraId="015EC954" w14:textId="168FC304" w:rsidR="00E2358D" w:rsidRPr="00F91AB6" w:rsidRDefault="00E2358D" w:rsidP="00115ED8">
      <w:pPr>
        <w:spacing w:line="259" w:lineRule="auto"/>
        <w:jc w:val="right"/>
        <w:rPr>
          <w:rFonts w:ascii="Calibri" w:hAnsi="Calibri" w:cs="Calibri"/>
          <w:snapToGrid w:val="0"/>
        </w:rPr>
      </w:pPr>
      <w:r w:rsidRPr="00F91AB6">
        <w:rPr>
          <w:rFonts w:ascii="Calibri" w:hAnsi="Calibri" w:cs="Calibri"/>
          <w:b/>
        </w:rPr>
        <w:t>Oświadczenie podmiotu udostępniającego zasoby</w:t>
      </w:r>
      <w:r w:rsidR="00AB2829" w:rsidRPr="00F91AB6">
        <w:rPr>
          <w:rFonts w:ascii="Calibri" w:hAnsi="Calibri" w:cs="Calibri"/>
        </w:rPr>
        <w:t xml:space="preserve"> </w:t>
      </w:r>
    </w:p>
    <w:p w14:paraId="6F8CB265" w14:textId="77777777" w:rsidR="00E2358D" w:rsidRPr="00F91AB6" w:rsidRDefault="00E2358D" w:rsidP="009034A3">
      <w:pPr>
        <w:widowControl w:val="0"/>
        <w:spacing w:line="360" w:lineRule="auto"/>
        <w:ind w:left="737" w:hanging="737"/>
        <w:rPr>
          <w:rFonts w:ascii="Calibri" w:hAnsi="Calibri" w:cs="Calibri"/>
          <w:snapToGrid w:val="0"/>
        </w:rPr>
      </w:pPr>
    </w:p>
    <w:p w14:paraId="605DFC76" w14:textId="77777777" w:rsidR="00F95F50" w:rsidRPr="00F91AB6" w:rsidRDefault="00F95F50" w:rsidP="009034A3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10AB20D9" w14:textId="77777777" w:rsidR="00F95F50" w:rsidRPr="00F91AB6" w:rsidRDefault="00F95F50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1017E07A" w14:textId="77777777" w:rsidR="00F95F50" w:rsidRPr="00F91AB6" w:rsidRDefault="00F95F50" w:rsidP="009034A3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03A4B67F" w14:textId="28754B76" w:rsidR="00E2358D" w:rsidRPr="00F91AB6" w:rsidRDefault="00AB2829" w:rsidP="009034A3">
      <w:pPr>
        <w:pStyle w:val="Listapunktowana22"/>
        <w:ind w:left="0" w:firstLine="0"/>
        <w:jc w:val="right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i/>
          <w:sz w:val="20"/>
          <w:szCs w:val="20"/>
        </w:rPr>
        <w:t xml:space="preserve"> </w:t>
      </w:r>
      <w:r w:rsidR="00F95F50" w:rsidRPr="00F91AB6">
        <w:rPr>
          <w:rFonts w:ascii="Calibri" w:hAnsi="Calibri" w:cs="Calibri"/>
          <w:i/>
          <w:sz w:val="20"/>
          <w:szCs w:val="20"/>
        </w:rPr>
        <w:t>(pełna nazwa/firma, adres)</w:t>
      </w:r>
    </w:p>
    <w:p w14:paraId="691BD05D" w14:textId="099BD93D" w:rsidR="00E2358D" w:rsidRPr="00F91AB6" w:rsidRDefault="00E2358D" w:rsidP="009034A3">
      <w:pPr>
        <w:pStyle w:val="Listapunktowana22"/>
        <w:ind w:left="0" w:firstLine="0"/>
        <w:rPr>
          <w:rFonts w:ascii="Calibri" w:hAnsi="Calibri" w:cs="Calibri"/>
          <w:sz w:val="20"/>
          <w:szCs w:val="20"/>
        </w:rPr>
      </w:pPr>
    </w:p>
    <w:p w14:paraId="6B157771" w14:textId="7F31AAA7" w:rsidR="00E2358D" w:rsidRPr="00F91AB6" w:rsidRDefault="00E2358D" w:rsidP="009034A3">
      <w:pPr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 xml:space="preserve">Dotyczy: </w:t>
      </w:r>
      <w:r w:rsidR="0095287C" w:rsidRPr="00F91AB6">
        <w:rPr>
          <w:rFonts w:ascii="Calibri" w:hAnsi="Calibri" w:cs="Calibri"/>
          <w:b/>
        </w:rPr>
        <w:t xml:space="preserve">Dostawa </w:t>
      </w:r>
      <w:r w:rsidR="00B75D64" w:rsidRPr="00F91AB6">
        <w:rPr>
          <w:rFonts w:ascii="Calibri" w:hAnsi="Calibri" w:cs="Calibri"/>
          <w:b/>
        </w:rPr>
        <w:t>sprzętu komputerowego</w:t>
      </w:r>
      <w:r w:rsidRPr="00F91AB6">
        <w:rPr>
          <w:rFonts w:ascii="Calibri" w:hAnsi="Calibri" w:cs="Calibri"/>
        </w:rPr>
        <w:br/>
      </w:r>
    </w:p>
    <w:p w14:paraId="31942D54" w14:textId="77777777" w:rsidR="00E2358D" w:rsidRPr="00F91AB6" w:rsidRDefault="00E2358D" w:rsidP="009034A3">
      <w:pPr>
        <w:jc w:val="center"/>
        <w:rPr>
          <w:rFonts w:ascii="Calibri" w:hAnsi="Calibri" w:cs="Calibri"/>
          <w:b/>
          <w:bCs/>
        </w:rPr>
      </w:pPr>
      <w:r w:rsidRPr="00F91AB6">
        <w:rPr>
          <w:rFonts w:ascii="Calibri" w:hAnsi="Calibri" w:cs="Calibri"/>
          <w:b/>
          <w:bCs/>
        </w:rPr>
        <w:t>OŚWIADCZENIA PODMIOTU UDOSTĘPNIAJĄCEGO ZASOBY – wypełnić jeżeli dotyczy</w:t>
      </w:r>
    </w:p>
    <w:p w14:paraId="1C9BABFC" w14:textId="77777777" w:rsidR="00E2358D" w:rsidRPr="00F91AB6" w:rsidRDefault="00E2358D" w:rsidP="009034A3">
      <w:pPr>
        <w:rPr>
          <w:rFonts w:ascii="Calibri" w:hAnsi="Calibri" w:cs="Calibri"/>
        </w:rPr>
      </w:pPr>
    </w:p>
    <w:p w14:paraId="1B21AC6E" w14:textId="77777777" w:rsidR="00E2358D" w:rsidRPr="00F91AB6" w:rsidRDefault="00E2358D" w:rsidP="009034A3">
      <w:pPr>
        <w:rPr>
          <w:rFonts w:ascii="Calibri" w:hAnsi="Calibri" w:cs="Calibri"/>
        </w:rPr>
      </w:pPr>
      <w:r w:rsidRPr="00F91AB6">
        <w:rPr>
          <w:rFonts w:ascii="Calibri" w:hAnsi="Calibri" w:cs="Calibri"/>
          <w:i/>
          <w:iCs/>
        </w:rPr>
        <w:t>Nazwa i adres podmiotu udostępniającego</w:t>
      </w:r>
      <w:r w:rsidRPr="00F91AB6">
        <w:rPr>
          <w:rFonts w:ascii="Calibri" w:hAnsi="Calibri" w:cs="Calibri"/>
        </w:rPr>
        <w:t xml:space="preserve">: </w:t>
      </w:r>
    </w:p>
    <w:p w14:paraId="75E0AF2E" w14:textId="77777777" w:rsidR="00E2358D" w:rsidRPr="00F91AB6" w:rsidRDefault="00E2358D" w:rsidP="009034A3">
      <w:pPr>
        <w:spacing w:line="360" w:lineRule="auto"/>
        <w:rPr>
          <w:rFonts w:ascii="Calibri" w:hAnsi="Calibri" w:cs="Calibri"/>
        </w:rPr>
      </w:pPr>
      <w:r w:rsidRPr="00F91AB6">
        <w:rPr>
          <w:rFonts w:ascii="Calibri" w:hAnsi="Calibri" w:cs="Calibri"/>
        </w:rPr>
        <w:t>........................................................................................................................................................</w:t>
      </w:r>
    </w:p>
    <w:p w14:paraId="47AD72E5" w14:textId="77777777" w:rsidR="00E2358D" w:rsidRPr="00F91AB6" w:rsidRDefault="00E2358D" w:rsidP="009034A3">
      <w:pPr>
        <w:spacing w:line="360" w:lineRule="auto"/>
        <w:rPr>
          <w:rFonts w:ascii="Calibri" w:hAnsi="Calibri" w:cs="Calibri"/>
        </w:rPr>
      </w:pPr>
      <w:r w:rsidRPr="00F91AB6">
        <w:rPr>
          <w:rFonts w:ascii="Calibri" w:hAnsi="Calibri" w:cs="Calibri"/>
        </w:rPr>
        <w:t>.........................................................................................................................................................</w:t>
      </w:r>
    </w:p>
    <w:p w14:paraId="641D8658" w14:textId="06B5045A" w:rsidR="00E2358D" w:rsidRPr="00F91AB6" w:rsidRDefault="00E2358D" w:rsidP="009034A3">
      <w:pPr>
        <w:jc w:val="both"/>
        <w:rPr>
          <w:rFonts w:ascii="Calibri" w:hAnsi="Calibri" w:cs="Calibri"/>
        </w:rPr>
      </w:pPr>
      <w:r w:rsidRPr="00F91AB6">
        <w:rPr>
          <w:rFonts w:ascii="Calibri" w:hAnsi="Calibri" w:cs="Calibri"/>
        </w:rPr>
        <w:t xml:space="preserve">w postępowaniu o zamówienie publiczne </w:t>
      </w:r>
      <w:r w:rsidR="00430C41" w:rsidRPr="00F91AB6">
        <w:rPr>
          <w:rFonts w:ascii="Calibri" w:hAnsi="Calibri" w:cs="Calibri"/>
        </w:rPr>
        <w:t>pn.</w:t>
      </w:r>
      <w:r w:rsidRPr="00F91AB6">
        <w:rPr>
          <w:rFonts w:ascii="Calibri" w:hAnsi="Calibri" w:cs="Calibri"/>
        </w:rPr>
        <w:t xml:space="preserve"> </w:t>
      </w:r>
      <w:r w:rsidR="00115ED8" w:rsidRPr="00F91AB6">
        <w:rPr>
          <w:rFonts w:ascii="Calibri" w:hAnsi="Calibri" w:cs="Calibri"/>
          <w:b/>
        </w:rPr>
        <w:t xml:space="preserve">Dostawa </w:t>
      </w:r>
      <w:r w:rsidR="00B75D64" w:rsidRPr="00F91AB6">
        <w:rPr>
          <w:rFonts w:ascii="Calibri" w:hAnsi="Calibri" w:cs="Calibri"/>
          <w:b/>
        </w:rPr>
        <w:t>sprzętu komputerowego</w:t>
      </w:r>
      <w:r w:rsidRPr="00F91AB6">
        <w:rPr>
          <w:rFonts w:ascii="Calibri" w:hAnsi="Calibri" w:cs="Calibri"/>
        </w:rPr>
        <w:t xml:space="preserve"> zobowiązuje się do oddania do dyspozycji Wykonawcy: </w:t>
      </w:r>
    </w:p>
    <w:p w14:paraId="5BB7BEED" w14:textId="77777777" w:rsidR="00E2358D" w:rsidRPr="00F91AB6" w:rsidRDefault="00E2358D" w:rsidP="009034A3">
      <w:pPr>
        <w:rPr>
          <w:rFonts w:ascii="Calibri" w:hAnsi="Calibri" w:cs="Calibri"/>
        </w:rPr>
      </w:pPr>
      <w:r w:rsidRPr="00F91AB6">
        <w:rPr>
          <w:rFonts w:ascii="Calibri" w:hAnsi="Calibri" w:cs="Calibri"/>
          <w:i/>
          <w:iCs/>
        </w:rPr>
        <w:t>Nazwa i adres Wykonawcy</w:t>
      </w:r>
      <w:r w:rsidRPr="00F91AB6">
        <w:rPr>
          <w:rFonts w:ascii="Calibri" w:hAnsi="Calibri" w:cs="Calibri"/>
        </w:rPr>
        <w:t xml:space="preserve">: </w:t>
      </w:r>
    </w:p>
    <w:p w14:paraId="33246596" w14:textId="77777777" w:rsidR="00E2358D" w:rsidRPr="00F91AB6" w:rsidRDefault="00E2358D" w:rsidP="009034A3">
      <w:pPr>
        <w:spacing w:line="360" w:lineRule="auto"/>
        <w:rPr>
          <w:rFonts w:ascii="Calibri" w:hAnsi="Calibri" w:cs="Calibri"/>
        </w:rPr>
      </w:pPr>
      <w:r w:rsidRPr="00F91AB6">
        <w:rPr>
          <w:rFonts w:ascii="Calibri" w:hAnsi="Calibri" w:cs="Calibri"/>
        </w:rPr>
        <w:t>........................................................................................................................................................</w:t>
      </w:r>
    </w:p>
    <w:p w14:paraId="1659FD04" w14:textId="77777777" w:rsidR="00E2358D" w:rsidRPr="00F91AB6" w:rsidRDefault="00E2358D" w:rsidP="009034A3">
      <w:pPr>
        <w:spacing w:line="360" w:lineRule="auto"/>
        <w:rPr>
          <w:rFonts w:ascii="Calibri" w:hAnsi="Calibri" w:cs="Calibri"/>
        </w:rPr>
      </w:pPr>
      <w:r w:rsidRPr="00F91AB6">
        <w:rPr>
          <w:rFonts w:ascii="Calibri" w:hAnsi="Calibri" w:cs="Calibri"/>
        </w:rPr>
        <w:t>.........................................................................................................................................................</w:t>
      </w:r>
    </w:p>
    <w:p w14:paraId="154C4DE9" w14:textId="77777777" w:rsidR="00E2358D" w:rsidRPr="00F91AB6" w:rsidRDefault="00E2358D" w:rsidP="009034A3">
      <w:pPr>
        <w:rPr>
          <w:rFonts w:ascii="Calibri" w:hAnsi="Calibri" w:cs="Calibri"/>
        </w:rPr>
      </w:pPr>
      <w:r w:rsidRPr="00F91AB6">
        <w:rPr>
          <w:rFonts w:ascii="Calibri" w:hAnsi="Calibri" w:cs="Calibri"/>
        </w:rPr>
        <w:t>niezbędnych zasobów na potrzeby realizacji w/w zamówienia na zasadach określonych w art. 118 ustawy Pzp.</w:t>
      </w:r>
    </w:p>
    <w:p w14:paraId="2B5593C0" w14:textId="77777777" w:rsidR="00E2358D" w:rsidRPr="00F91AB6" w:rsidRDefault="00E2358D" w:rsidP="00307517">
      <w:pPr>
        <w:pStyle w:val="Default"/>
        <w:numPr>
          <w:ilvl w:val="0"/>
          <w:numId w:val="6"/>
        </w:numPr>
        <w:spacing w:line="312" w:lineRule="auto"/>
        <w:ind w:hanging="360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 xml:space="preserve">zakres dostępnych Wykonawcy zasobów podmiotu udostępniającego zasoby: </w:t>
      </w:r>
    </w:p>
    <w:p w14:paraId="0D11F7C2" w14:textId="77777777" w:rsidR="00E2358D" w:rsidRPr="00F91AB6" w:rsidRDefault="00E2358D" w:rsidP="009034A3">
      <w:pPr>
        <w:pStyle w:val="Default"/>
        <w:spacing w:line="360" w:lineRule="auto"/>
        <w:ind w:left="357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 xml:space="preserve">…………………………………………………………………………………………………… </w:t>
      </w:r>
    </w:p>
    <w:p w14:paraId="055A7A23" w14:textId="77777777" w:rsidR="00E2358D" w:rsidRPr="00F91AB6" w:rsidRDefault="00E2358D" w:rsidP="00307517">
      <w:pPr>
        <w:pStyle w:val="Default"/>
        <w:numPr>
          <w:ilvl w:val="0"/>
          <w:numId w:val="6"/>
        </w:numPr>
        <w:ind w:left="357" w:hanging="357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>sposób i okres udostępnienia Wykonawcy i wykorzystania przez niego zasobów podmiotu udostępniającego te zasoby przy wykonywaniu zamówienia:</w:t>
      </w:r>
    </w:p>
    <w:p w14:paraId="7B0C4E14" w14:textId="77777777" w:rsidR="00E2358D" w:rsidRPr="00F91AB6" w:rsidRDefault="00E2358D" w:rsidP="009034A3">
      <w:pPr>
        <w:pStyle w:val="Default"/>
        <w:spacing w:line="360" w:lineRule="auto"/>
        <w:ind w:left="357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</w:t>
      </w:r>
    </w:p>
    <w:p w14:paraId="221C4C67" w14:textId="5FC04277" w:rsidR="00E2358D" w:rsidRPr="00F91AB6" w:rsidRDefault="00E2358D" w:rsidP="00307517">
      <w:pPr>
        <w:pStyle w:val="Default"/>
        <w:numPr>
          <w:ilvl w:val="0"/>
          <w:numId w:val="6"/>
        </w:numPr>
        <w:ind w:left="357" w:hanging="360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 xml:space="preserve">czy i w jakim zakresie podmiot udostępniający zasoby, na zdolnościach którego Wykonawca polega w odniesieniu do warunków udziału w postępowaniu dotyczących doświadczenia, zrealizuje </w:t>
      </w:r>
      <w:r w:rsidR="007531DD" w:rsidRPr="00F91AB6">
        <w:rPr>
          <w:rFonts w:ascii="Calibri" w:hAnsi="Calibri" w:cs="Calibri"/>
          <w:sz w:val="20"/>
          <w:szCs w:val="20"/>
        </w:rPr>
        <w:t>dostawy</w:t>
      </w:r>
      <w:r w:rsidRPr="00F91AB6">
        <w:rPr>
          <w:rFonts w:ascii="Calibri" w:hAnsi="Calibri" w:cs="Calibri"/>
          <w:sz w:val="20"/>
          <w:szCs w:val="20"/>
        </w:rPr>
        <w:t>, których wskazane zdolności dotyczą:</w:t>
      </w:r>
    </w:p>
    <w:p w14:paraId="32ABDE11" w14:textId="77777777" w:rsidR="00E2358D" w:rsidRPr="00F91AB6" w:rsidRDefault="00E2358D" w:rsidP="009034A3">
      <w:pPr>
        <w:pStyle w:val="Default"/>
        <w:spacing w:line="312" w:lineRule="auto"/>
        <w:ind w:left="360"/>
        <w:jc w:val="both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……………………………………………………………………………………………………</w:t>
      </w:r>
    </w:p>
    <w:p w14:paraId="0672F311" w14:textId="77777777" w:rsidR="00E2358D" w:rsidRPr="00F91AB6" w:rsidRDefault="00E2358D" w:rsidP="009034A3">
      <w:pPr>
        <w:ind w:left="142" w:hanging="142"/>
        <w:jc w:val="both"/>
        <w:rPr>
          <w:rFonts w:ascii="Calibri" w:hAnsi="Calibri" w:cs="Calibri"/>
          <w:b/>
        </w:rPr>
      </w:pPr>
    </w:p>
    <w:p w14:paraId="02E39232" w14:textId="77777777" w:rsidR="00E2358D" w:rsidRPr="00F91AB6" w:rsidRDefault="00E2358D" w:rsidP="009034A3">
      <w:pPr>
        <w:pStyle w:val="Tekstpodstawowy2"/>
        <w:spacing w:line="312" w:lineRule="auto"/>
        <w:rPr>
          <w:rFonts w:ascii="Calibri" w:hAnsi="Calibri" w:cs="Calibri"/>
          <w:sz w:val="20"/>
        </w:rPr>
      </w:pPr>
    </w:p>
    <w:p w14:paraId="6F6C326C" w14:textId="77777777" w:rsidR="00E2358D" w:rsidRPr="00F91AB6" w:rsidRDefault="00E2358D" w:rsidP="009034A3">
      <w:pPr>
        <w:pStyle w:val="Tekstpodstawowy2"/>
        <w:spacing w:line="312" w:lineRule="auto"/>
        <w:rPr>
          <w:rFonts w:ascii="Calibri" w:hAnsi="Calibri" w:cs="Calibri"/>
          <w:sz w:val="20"/>
        </w:rPr>
      </w:pPr>
    </w:p>
    <w:p w14:paraId="3BA32410" w14:textId="77777777" w:rsidR="00757798" w:rsidRPr="00F91AB6" w:rsidRDefault="00E2358D" w:rsidP="009034A3">
      <w:pPr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ab/>
      </w:r>
      <w:r w:rsidR="00757798" w:rsidRPr="00F91AB6">
        <w:rPr>
          <w:rFonts w:ascii="Calibri" w:hAnsi="Calibri" w:cs="Calibri"/>
          <w:i/>
        </w:rPr>
        <w:t>Dokument należy podpisać elektronicznie zgodnie z wymaganiami SWZ</w:t>
      </w:r>
    </w:p>
    <w:p w14:paraId="6D68CE20" w14:textId="6CB01F06" w:rsidR="00321598" w:rsidRPr="00F91AB6" w:rsidRDefault="00321598" w:rsidP="009034A3">
      <w:pPr>
        <w:tabs>
          <w:tab w:val="left" w:pos="5670"/>
        </w:tabs>
        <w:rPr>
          <w:rFonts w:ascii="Calibri" w:hAnsi="Calibri" w:cs="Calibri"/>
          <w:snapToGrid w:val="0"/>
        </w:rPr>
      </w:pPr>
    </w:p>
    <w:p w14:paraId="564B9C31" w14:textId="4209389C" w:rsidR="00AD5351" w:rsidRPr="00F91AB6" w:rsidRDefault="00321598" w:rsidP="00AD5351">
      <w:pPr>
        <w:spacing w:line="259" w:lineRule="auto"/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snapToGrid w:val="0"/>
        </w:rPr>
        <w:br w:type="page"/>
      </w:r>
      <w:r w:rsidR="00AD5351" w:rsidRPr="00F91AB6">
        <w:rPr>
          <w:rFonts w:ascii="Calibri" w:hAnsi="Calibri" w:cs="Calibri"/>
          <w:b/>
        </w:rPr>
        <w:lastRenderedPageBreak/>
        <w:t xml:space="preserve">Załącznik Nr </w:t>
      </w:r>
      <w:r w:rsidR="00CA645C">
        <w:rPr>
          <w:rFonts w:ascii="Calibri" w:hAnsi="Calibri" w:cs="Calibri"/>
          <w:b/>
        </w:rPr>
        <w:t>7</w:t>
      </w:r>
      <w:r w:rsidR="00AD5351" w:rsidRPr="00F91AB6">
        <w:rPr>
          <w:rFonts w:ascii="Calibri" w:hAnsi="Calibri" w:cs="Calibri"/>
          <w:b/>
        </w:rPr>
        <w:t xml:space="preserve"> do SWZ – </w:t>
      </w:r>
    </w:p>
    <w:p w14:paraId="2DB3E74F" w14:textId="1E83FA00" w:rsidR="00AD5351" w:rsidRPr="00F91AB6" w:rsidRDefault="00AD5351" w:rsidP="00AD5351">
      <w:pPr>
        <w:spacing w:line="259" w:lineRule="auto"/>
        <w:jc w:val="right"/>
        <w:rPr>
          <w:rFonts w:ascii="Calibri" w:hAnsi="Calibri" w:cs="Calibri"/>
          <w:snapToGrid w:val="0"/>
        </w:rPr>
      </w:pPr>
      <w:r w:rsidRPr="00F91AB6">
        <w:rPr>
          <w:rFonts w:ascii="Calibri" w:hAnsi="Calibri" w:cs="Calibri"/>
          <w:b/>
        </w:rPr>
        <w:t xml:space="preserve">Oświadczenie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</w:p>
    <w:p w14:paraId="69BD7D91" w14:textId="77777777" w:rsidR="00AD5351" w:rsidRPr="00F91AB6" w:rsidRDefault="00AD5351" w:rsidP="00AD5351">
      <w:pPr>
        <w:widowControl w:val="0"/>
        <w:spacing w:line="360" w:lineRule="auto"/>
        <w:ind w:left="737" w:hanging="737"/>
        <w:rPr>
          <w:rFonts w:ascii="Calibri" w:hAnsi="Calibri" w:cs="Calibri"/>
          <w:snapToGrid w:val="0"/>
        </w:rPr>
      </w:pPr>
    </w:p>
    <w:p w14:paraId="25870289" w14:textId="77777777" w:rsidR="00AD5351" w:rsidRPr="00F91AB6" w:rsidRDefault="00AD5351" w:rsidP="00AD5351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477919F6" w14:textId="77777777" w:rsidR="00AD5351" w:rsidRPr="00F91AB6" w:rsidRDefault="00AD5351" w:rsidP="00AD5351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0BE5C431" w14:textId="77777777" w:rsidR="00AD5351" w:rsidRPr="00F91AB6" w:rsidRDefault="00AD5351" w:rsidP="00AD5351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08A44CC4" w14:textId="77777777" w:rsidR="00AD5351" w:rsidRPr="00F91AB6" w:rsidRDefault="00AD5351" w:rsidP="00AD5351">
      <w:pPr>
        <w:pStyle w:val="Listapunktowana22"/>
        <w:ind w:left="0" w:firstLine="0"/>
        <w:jc w:val="right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i/>
          <w:sz w:val="20"/>
          <w:szCs w:val="20"/>
        </w:rPr>
        <w:t xml:space="preserve"> (pełna nazwa/firma, adres)</w:t>
      </w:r>
    </w:p>
    <w:p w14:paraId="2221C130" w14:textId="77777777" w:rsidR="00AD5351" w:rsidRPr="00F91AB6" w:rsidRDefault="00AD5351" w:rsidP="00AD5351">
      <w:pPr>
        <w:pStyle w:val="Listapunktowana22"/>
        <w:ind w:left="0" w:firstLine="0"/>
        <w:rPr>
          <w:rFonts w:ascii="Calibri" w:hAnsi="Calibri" w:cs="Calibri"/>
          <w:sz w:val="20"/>
          <w:szCs w:val="20"/>
        </w:rPr>
      </w:pPr>
    </w:p>
    <w:p w14:paraId="6D0BB8E4" w14:textId="77777777" w:rsidR="00AD5351" w:rsidRDefault="00AD5351" w:rsidP="00AD5351">
      <w:pPr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Dotyczy: Dostawa sprzętu komputerowego</w:t>
      </w:r>
    </w:p>
    <w:p w14:paraId="3C3EF876" w14:textId="77777777" w:rsidR="00AD5351" w:rsidRDefault="00AD5351" w:rsidP="00AD5351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673FFEEB" w14:textId="584647A8" w:rsidR="00AD5351" w:rsidRPr="00F91AB6" w:rsidRDefault="00AD5351" w:rsidP="00AD5351">
      <w:pPr>
        <w:jc w:val="center"/>
        <w:rPr>
          <w:rFonts w:ascii="Calibri" w:hAnsi="Calibri" w:cs="Calibri"/>
          <w:b/>
          <w:bCs/>
        </w:rPr>
      </w:pPr>
      <w:r w:rsidRPr="00F91AB6">
        <w:rPr>
          <w:rFonts w:ascii="Calibri" w:hAnsi="Calibri" w:cs="Calibri"/>
          <w:b/>
          <w:bCs/>
        </w:rPr>
        <w:t xml:space="preserve">OŚWIADCZENIA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  <w:r w:rsidRPr="00F91AB6">
        <w:rPr>
          <w:rFonts w:ascii="Calibri" w:hAnsi="Calibri" w:cs="Calibri"/>
          <w:b/>
          <w:bCs/>
        </w:rPr>
        <w:t>– wypełnić jeżeli dotyczy</w:t>
      </w:r>
    </w:p>
    <w:p w14:paraId="4ED89E5C" w14:textId="77777777" w:rsidR="00AD5351" w:rsidRDefault="00AD5351" w:rsidP="00AD5351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239DB950" w14:textId="77777777" w:rsidR="00AD5351" w:rsidRPr="00440D45" w:rsidRDefault="00AD5351" w:rsidP="00AD5351">
      <w:pPr>
        <w:widowControl w:val="0"/>
        <w:suppressAutoHyphens/>
        <w:spacing w:line="288" w:lineRule="auto"/>
        <w:rPr>
          <w:rFonts w:cstheme="minorHAnsi"/>
          <w:b/>
        </w:rPr>
      </w:pPr>
    </w:p>
    <w:p w14:paraId="74DAE7DC" w14:textId="77777777" w:rsidR="00AD5351" w:rsidRPr="00440D45" w:rsidRDefault="00AD5351" w:rsidP="00AD5351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u w:val="single"/>
          <w:lang w:eastAsia="zh-CN"/>
        </w:rPr>
        <w:t>PODMIOTY W IMIENIU KTÓRYCH SKŁADANE JEST OŚWIADCZENIE:</w:t>
      </w:r>
    </w:p>
    <w:tbl>
      <w:tblPr>
        <w:tblW w:w="941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410"/>
      </w:tblGrid>
      <w:tr w:rsidR="00AD5351" w:rsidRPr="00440D45" w14:paraId="7FA67AE8" w14:textId="77777777" w:rsidTr="006A2C58">
        <w:tc>
          <w:tcPr>
            <w:tcW w:w="9410" w:type="dxa"/>
            <w:shd w:val="clear" w:color="auto" w:fill="auto"/>
          </w:tcPr>
          <w:p w14:paraId="0CFDCCCD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3B64B8B1" w14:textId="77777777" w:rsidTr="006A2C58">
        <w:tc>
          <w:tcPr>
            <w:tcW w:w="9410" w:type="dxa"/>
            <w:shd w:val="clear" w:color="auto" w:fill="auto"/>
          </w:tcPr>
          <w:p w14:paraId="30C61D74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AD5351" w:rsidRPr="00440D45" w14:paraId="3B06CB40" w14:textId="77777777" w:rsidTr="006A2C58">
        <w:tc>
          <w:tcPr>
            <w:tcW w:w="9410" w:type="dxa"/>
            <w:shd w:val="clear" w:color="auto" w:fill="auto"/>
          </w:tcPr>
          <w:p w14:paraId="220E3811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1689AEE2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1665C8B9" w14:textId="77777777" w:rsidTr="006A2C58">
        <w:tc>
          <w:tcPr>
            <w:tcW w:w="9410" w:type="dxa"/>
            <w:shd w:val="clear" w:color="auto" w:fill="auto"/>
          </w:tcPr>
          <w:p w14:paraId="0EB0241B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AD5351" w:rsidRPr="00440D45" w14:paraId="6C73039B" w14:textId="77777777" w:rsidTr="006A2C58">
        <w:tc>
          <w:tcPr>
            <w:tcW w:w="9410" w:type="dxa"/>
            <w:shd w:val="clear" w:color="auto" w:fill="auto"/>
          </w:tcPr>
          <w:p w14:paraId="59D21B6D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………………………………………………………………………………………………………………..</w:t>
            </w:r>
          </w:p>
        </w:tc>
      </w:tr>
      <w:tr w:rsidR="00AD5351" w:rsidRPr="00440D45" w14:paraId="20818D58" w14:textId="77777777" w:rsidTr="006A2C58">
        <w:tc>
          <w:tcPr>
            <w:tcW w:w="9410" w:type="dxa"/>
            <w:shd w:val="clear" w:color="auto" w:fill="auto"/>
          </w:tcPr>
          <w:p w14:paraId="135E3770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AD5351" w:rsidRPr="00440D45" w14:paraId="2C358E7D" w14:textId="77777777" w:rsidTr="006A2C58">
        <w:tc>
          <w:tcPr>
            <w:tcW w:w="9410" w:type="dxa"/>
            <w:shd w:val="clear" w:color="auto" w:fill="auto"/>
          </w:tcPr>
          <w:p w14:paraId="251831A7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u w:val="single"/>
                <w:lang w:eastAsia="zh-CN"/>
              </w:rPr>
              <w:t>reprezentowane przez:</w:t>
            </w:r>
          </w:p>
        </w:tc>
      </w:tr>
      <w:tr w:rsidR="00AD5351" w:rsidRPr="00440D45" w14:paraId="55318335" w14:textId="77777777" w:rsidTr="006A2C58">
        <w:tc>
          <w:tcPr>
            <w:tcW w:w="9410" w:type="dxa"/>
            <w:shd w:val="clear" w:color="auto" w:fill="auto"/>
          </w:tcPr>
          <w:p w14:paraId="1DA81B71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…………………………………………………..…..…………</w:t>
            </w:r>
          </w:p>
        </w:tc>
      </w:tr>
      <w:tr w:rsidR="00AD5351" w:rsidRPr="00440D45" w14:paraId="3A19F911" w14:textId="77777777" w:rsidTr="006A2C58">
        <w:tc>
          <w:tcPr>
            <w:tcW w:w="9410" w:type="dxa"/>
            <w:shd w:val="clear" w:color="auto" w:fill="auto"/>
          </w:tcPr>
          <w:p w14:paraId="515641D8" w14:textId="77777777" w:rsidR="00AD5351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i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 xml:space="preserve"> (imię, nazwisko, stanowisko/podstawa do reprezentacji)</w:t>
            </w:r>
          </w:p>
          <w:p w14:paraId="67837B31" w14:textId="61E60B8E" w:rsidR="00EA2B7E" w:rsidRPr="00440D45" w:rsidRDefault="00EA2B7E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</w:tbl>
    <w:p w14:paraId="1174DB18" w14:textId="370AB921" w:rsidR="00AD5351" w:rsidRPr="00EA2B7E" w:rsidRDefault="00EA2B7E" w:rsidP="00EA2B7E">
      <w:pPr>
        <w:shd w:val="clear" w:color="auto" w:fill="BFBFBF"/>
        <w:rPr>
          <w:rFonts w:asciiTheme="minorHAnsi" w:hAnsiTheme="minorHAnsi" w:cstheme="minorHAnsi"/>
          <w:b/>
          <w:bCs/>
          <w:i/>
          <w:kern w:val="2"/>
          <w:lang w:eastAsia="zh-CN"/>
        </w:rPr>
      </w:pPr>
      <w:r w:rsidRPr="00EA2B7E">
        <w:rPr>
          <w:rFonts w:asciiTheme="minorHAnsi" w:hAnsiTheme="minorHAnsi" w:cstheme="minorHAnsi"/>
          <w:b/>
          <w:lang w:eastAsia="en-US"/>
        </w:rPr>
        <w:t xml:space="preserve">OŚWIADCZENIE </w:t>
      </w:r>
      <w:r w:rsidRPr="00EA2B7E">
        <w:rPr>
          <w:rFonts w:asciiTheme="minorHAnsi" w:hAnsiTheme="minorHAnsi" w:cstheme="minorHAnsi"/>
          <w:b/>
          <w:bCs/>
          <w:kern w:val="2"/>
          <w:lang w:eastAsia="zh-CN"/>
        </w:rPr>
        <w:t>SKŁADANE NA PODSTAWIE ART. 117 UST. 4 USTAWY Z DNIA 11 WRZEŚNIA 2019 R. PRAWO ZAMÓWIEŃ PUBLICZNYCH - DALEJ: USTAWA PZP</w:t>
      </w:r>
    </w:p>
    <w:p w14:paraId="3028F2E2" w14:textId="77777777" w:rsidR="00AD5351" w:rsidRPr="00440D45" w:rsidRDefault="00AD5351" w:rsidP="00AD5351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</w:p>
    <w:p w14:paraId="2DFA9055" w14:textId="77777777" w:rsidR="00AD5351" w:rsidRPr="00440D45" w:rsidRDefault="00AD5351" w:rsidP="00AD5351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lang w:eastAsia="zh-CN"/>
        </w:rPr>
        <w:t>Działając jako pełnomocnik podmiotów, w imieniu których składane jest oświadczenie oświadczam, że:</w:t>
      </w:r>
    </w:p>
    <w:tbl>
      <w:tblPr>
        <w:tblW w:w="930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00"/>
      </w:tblGrid>
      <w:tr w:rsidR="00AD5351" w:rsidRPr="00440D45" w14:paraId="46586BCA" w14:textId="77777777" w:rsidTr="006A2C58">
        <w:tc>
          <w:tcPr>
            <w:tcW w:w="9300" w:type="dxa"/>
            <w:shd w:val="clear" w:color="auto" w:fill="auto"/>
          </w:tcPr>
          <w:p w14:paraId="007FEA9E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AD5351" w:rsidRPr="00440D45" w14:paraId="3A14D334" w14:textId="77777777" w:rsidTr="006A2C58">
        <w:tc>
          <w:tcPr>
            <w:tcW w:w="9300" w:type="dxa"/>
            <w:shd w:val="clear" w:color="auto" w:fill="auto"/>
          </w:tcPr>
          <w:p w14:paraId="492C0DA8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671E8DC1" w14:textId="77777777" w:rsidTr="006A2C58">
        <w:tc>
          <w:tcPr>
            <w:tcW w:w="9300" w:type="dxa"/>
            <w:shd w:val="clear" w:color="auto" w:fill="auto"/>
          </w:tcPr>
          <w:p w14:paraId="4BF73E51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AD5351" w:rsidRPr="00440D45" w14:paraId="65F0B9F5" w14:textId="77777777" w:rsidTr="006A2C58">
        <w:tc>
          <w:tcPr>
            <w:tcW w:w="9300" w:type="dxa"/>
            <w:shd w:val="clear" w:color="auto" w:fill="auto"/>
          </w:tcPr>
          <w:p w14:paraId="1A310746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21839CE0" w14:textId="77777777" w:rsidTr="006A2C58">
        <w:tc>
          <w:tcPr>
            <w:tcW w:w="9300" w:type="dxa"/>
            <w:shd w:val="clear" w:color="auto" w:fill="auto"/>
          </w:tcPr>
          <w:p w14:paraId="5F1AC850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AD5351" w:rsidRPr="00440D45" w14:paraId="3A222F83" w14:textId="77777777" w:rsidTr="006A2C58">
        <w:tc>
          <w:tcPr>
            <w:tcW w:w="9300" w:type="dxa"/>
            <w:shd w:val="clear" w:color="auto" w:fill="auto"/>
          </w:tcPr>
          <w:p w14:paraId="512601DC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386E5DE3" w14:textId="77777777" w:rsidTr="006A2C58">
        <w:tc>
          <w:tcPr>
            <w:tcW w:w="9300" w:type="dxa"/>
            <w:shd w:val="clear" w:color="auto" w:fill="auto"/>
          </w:tcPr>
          <w:p w14:paraId="4C857F38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AD5351" w:rsidRPr="00440D45" w14:paraId="68E110AB" w14:textId="77777777" w:rsidTr="006A2C58">
        <w:tc>
          <w:tcPr>
            <w:tcW w:w="9300" w:type="dxa"/>
            <w:shd w:val="clear" w:color="auto" w:fill="auto"/>
          </w:tcPr>
          <w:p w14:paraId="7D149F6F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1B355A97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  <w:tr w:rsidR="00AD5351" w:rsidRPr="00440D45" w14:paraId="248F5B87" w14:textId="77777777" w:rsidTr="006A2C58">
        <w:tc>
          <w:tcPr>
            <w:tcW w:w="9300" w:type="dxa"/>
            <w:shd w:val="clear" w:color="auto" w:fill="auto"/>
          </w:tcPr>
          <w:p w14:paraId="1D496AB5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AD5351" w:rsidRPr="00440D45" w14:paraId="496AC603" w14:textId="77777777" w:rsidTr="006A2C58">
        <w:tc>
          <w:tcPr>
            <w:tcW w:w="9300" w:type="dxa"/>
            <w:shd w:val="clear" w:color="auto" w:fill="auto"/>
          </w:tcPr>
          <w:p w14:paraId="2AB6FF3E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AD5351" w:rsidRPr="00440D45" w14:paraId="234D24C5" w14:textId="77777777" w:rsidTr="006A2C58">
        <w:tc>
          <w:tcPr>
            <w:tcW w:w="9300" w:type="dxa"/>
            <w:shd w:val="clear" w:color="auto" w:fill="auto"/>
          </w:tcPr>
          <w:p w14:paraId="203B4ECA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i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  <w:p w14:paraId="1E4A4BDD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……………………………………………………………………………………………………………….</w:t>
            </w:r>
          </w:p>
        </w:tc>
      </w:tr>
      <w:tr w:rsidR="00AD5351" w:rsidRPr="00440D45" w14:paraId="46A41DC9" w14:textId="77777777" w:rsidTr="006A2C58">
        <w:tc>
          <w:tcPr>
            <w:tcW w:w="9300" w:type="dxa"/>
            <w:shd w:val="clear" w:color="auto" w:fill="auto"/>
          </w:tcPr>
          <w:p w14:paraId="618857FB" w14:textId="77777777" w:rsidR="00AD5351" w:rsidRPr="00440D45" w:rsidRDefault="00AD5351" w:rsidP="006A2C58">
            <w:pPr>
              <w:widowControl w:val="0"/>
              <w:suppressAutoHyphens/>
              <w:spacing w:line="288" w:lineRule="auto"/>
              <w:rPr>
                <w:rFonts w:cstheme="minorHAnsi"/>
                <w:color w:val="FF0000"/>
                <w:kern w:val="2"/>
                <w:lang w:eastAsia="zh-CN"/>
              </w:rPr>
            </w:pPr>
          </w:p>
        </w:tc>
      </w:tr>
    </w:tbl>
    <w:p w14:paraId="21178D8D" w14:textId="77777777" w:rsidR="00AD5351" w:rsidRPr="00440D45" w:rsidRDefault="00AD5351" w:rsidP="00AD5351">
      <w:pPr>
        <w:widowControl w:val="0"/>
        <w:suppressAutoHyphens/>
        <w:spacing w:line="288" w:lineRule="auto"/>
        <w:rPr>
          <w:rFonts w:cstheme="minorHAnsi"/>
          <w:bCs/>
          <w:kern w:val="2"/>
          <w:lang w:eastAsia="zh-CN"/>
        </w:rPr>
      </w:pPr>
      <w:r w:rsidRPr="00440D45">
        <w:rPr>
          <w:rFonts w:cstheme="minorHAnsi"/>
          <w:bCs/>
          <w:kern w:val="2"/>
          <w:lang w:eastAsia="zh-CN"/>
        </w:rPr>
        <w:t>……………………………………….</w:t>
      </w:r>
    </w:p>
    <w:p w14:paraId="0E35758E" w14:textId="20C4F8CC" w:rsidR="00AD5351" w:rsidRPr="00466175" w:rsidRDefault="00AD5351" w:rsidP="00466175">
      <w:pPr>
        <w:widowControl w:val="0"/>
        <w:suppressAutoHyphens/>
        <w:spacing w:line="288" w:lineRule="auto"/>
        <w:rPr>
          <w:rFonts w:cstheme="minorHAnsi"/>
          <w:bCs/>
          <w:i/>
          <w:kern w:val="2"/>
          <w:lang w:eastAsia="zh-CN"/>
        </w:rPr>
      </w:pPr>
      <w:r w:rsidRPr="00440D45">
        <w:rPr>
          <w:rFonts w:cstheme="minorHAnsi"/>
          <w:bCs/>
          <w:i/>
          <w:kern w:val="2"/>
          <w:lang w:eastAsia="zh-CN"/>
        </w:rPr>
        <w:t xml:space="preserve">Data; kwalifikowany podpis elektroniczny lub podpis zaufany lub podpis osobisty </w:t>
      </w:r>
    </w:p>
    <w:sectPr w:rsidR="00AD5351" w:rsidRPr="00466175" w:rsidSect="00E63539">
      <w:headerReference w:type="default" r:id="rId8"/>
      <w:footerReference w:type="default" r:id="rId9"/>
      <w:pgSz w:w="11906" w:h="16838"/>
      <w:pgMar w:top="851" w:right="1133" w:bottom="426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5DD290" w14:textId="77777777" w:rsidR="007E5CA5" w:rsidRDefault="007E5CA5" w:rsidP="007F6B33">
      <w:r>
        <w:separator/>
      </w:r>
    </w:p>
  </w:endnote>
  <w:endnote w:type="continuationSeparator" w:id="0">
    <w:p w14:paraId="47413405" w14:textId="77777777" w:rsidR="007E5CA5" w:rsidRDefault="007E5CA5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40502020204"/>
    <w:charset w:val="00"/>
    <w:family w:val="swiss"/>
    <w:pitch w:val="variable"/>
    <w:sig w:usb0="8100AAF7" w:usb1="0000807B" w:usb2="00000008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HG Mincho Light J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7E5CA5" w:rsidRDefault="007E5C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5062">
          <w:rPr>
            <w:noProof/>
          </w:rPr>
          <w:t>8</w:t>
        </w:r>
        <w:r>
          <w:fldChar w:fldCharType="end"/>
        </w:r>
      </w:p>
    </w:sdtContent>
  </w:sdt>
  <w:p w14:paraId="6A6A234C" w14:textId="77777777" w:rsidR="007E5CA5" w:rsidRDefault="007E5CA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B599C" w14:textId="77777777" w:rsidR="007E5CA5" w:rsidRDefault="007E5CA5" w:rsidP="007F6B33">
      <w:r>
        <w:separator/>
      </w:r>
    </w:p>
  </w:footnote>
  <w:footnote w:type="continuationSeparator" w:id="0">
    <w:p w14:paraId="45646F93" w14:textId="77777777" w:rsidR="007E5CA5" w:rsidRDefault="007E5CA5" w:rsidP="007F6B33">
      <w:r>
        <w:continuationSeparator/>
      </w:r>
    </w:p>
  </w:footnote>
  <w:footnote w:id="1">
    <w:p w14:paraId="4CA983AE" w14:textId="51F8B167" w:rsidR="007E5CA5" w:rsidRPr="004D4006" w:rsidRDefault="007E5CA5" w:rsidP="00133803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1E2D876D" w14:textId="77777777" w:rsidR="007E5CA5" w:rsidRDefault="007E5CA5" w:rsidP="00133803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3F3DD6" w14:textId="6CE954BA" w:rsidR="007E5CA5" w:rsidRPr="00BF455A" w:rsidRDefault="007E5CA5">
    <w:pPr>
      <w:pStyle w:val="Nagwek"/>
      <w:rPr>
        <w:lang w:val="pl-PL"/>
      </w:rPr>
    </w:pPr>
    <w:r w:rsidRPr="00457068">
      <w:rPr>
        <w:rFonts w:ascii="Arial" w:hAnsi="Arial" w:cs="Arial"/>
        <w:sz w:val="16"/>
        <w:szCs w:val="16"/>
      </w:rPr>
      <w:t>Nr postępowania</w:t>
    </w:r>
    <w:r>
      <w:rPr>
        <w:rFonts w:ascii="Arial" w:hAnsi="Arial" w:cs="Arial"/>
        <w:b/>
        <w:sz w:val="20"/>
        <w:szCs w:val="16"/>
        <w:lang w:val="pl-PL"/>
      </w:rPr>
      <w:t xml:space="preserve"> 3/ZP</w:t>
    </w:r>
    <w:r w:rsidRPr="00493EBE">
      <w:rPr>
        <w:rFonts w:ascii="Arial" w:hAnsi="Arial" w:cs="Arial"/>
        <w:b/>
        <w:sz w:val="20"/>
        <w:szCs w:val="16"/>
      </w:rPr>
      <w:t>/202</w:t>
    </w:r>
    <w:r>
      <w:rPr>
        <w:rFonts w:ascii="Arial" w:hAnsi="Arial" w:cs="Arial"/>
        <w:b/>
        <w:sz w:val="20"/>
        <w:szCs w:val="16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0000000C"/>
    <w:multiLevelType w:val="multilevel"/>
    <w:tmpl w:val="BFB05E4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 w:hint="default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abstractNum w:abstractNumId="8" w15:restartNumberingAfterBreak="0">
    <w:nsid w:val="00000013"/>
    <w:multiLevelType w:val="singleLevel"/>
    <w:tmpl w:val="00000013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</w:abstractNum>
  <w:abstractNum w:abstractNumId="9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3E2ABF"/>
    <w:multiLevelType w:val="hybridMultilevel"/>
    <w:tmpl w:val="42E6CB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6546C65"/>
    <w:multiLevelType w:val="multilevel"/>
    <w:tmpl w:val="67DA954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075D19DA"/>
    <w:multiLevelType w:val="multilevel"/>
    <w:tmpl w:val="00B21B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</w:abstractNum>
  <w:abstractNum w:abstractNumId="13" w15:restartNumberingAfterBreak="0">
    <w:nsid w:val="08775D8A"/>
    <w:multiLevelType w:val="multilevel"/>
    <w:tmpl w:val="7696EA8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9744AF2"/>
    <w:multiLevelType w:val="multilevel"/>
    <w:tmpl w:val="722457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D32D34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2D471BB"/>
    <w:multiLevelType w:val="multilevel"/>
    <w:tmpl w:val="A4E09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13111977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151576E2"/>
    <w:multiLevelType w:val="hybridMultilevel"/>
    <w:tmpl w:val="00D65CEC"/>
    <w:lvl w:ilvl="0" w:tplc="8E3619A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5640C6"/>
    <w:multiLevelType w:val="hybridMultilevel"/>
    <w:tmpl w:val="595200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F225A3"/>
    <w:multiLevelType w:val="hybridMultilevel"/>
    <w:tmpl w:val="218675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9837969"/>
    <w:multiLevelType w:val="hybridMultilevel"/>
    <w:tmpl w:val="4FD055A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C6F0D3E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3564DC0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23D25A01"/>
    <w:multiLevelType w:val="hybridMultilevel"/>
    <w:tmpl w:val="4A38DD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7F04C7B"/>
    <w:multiLevelType w:val="multilevel"/>
    <w:tmpl w:val="A59AAE3A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8741FAF"/>
    <w:multiLevelType w:val="multilevel"/>
    <w:tmpl w:val="50FAF8A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2AA40492"/>
    <w:multiLevelType w:val="hybridMultilevel"/>
    <w:tmpl w:val="E6A85B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B146235"/>
    <w:multiLevelType w:val="hybridMultilevel"/>
    <w:tmpl w:val="CC50A97C"/>
    <w:lvl w:ilvl="0" w:tplc="0415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31" w15:restartNumberingAfterBreak="0">
    <w:nsid w:val="2C1C567E"/>
    <w:multiLevelType w:val="multilevel"/>
    <w:tmpl w:val="B4489D9E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36035844"/>
    <w:multiLevelType w:val="multilevel"/>
    <w:tmpl w:val="FC585C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389D0F05"/>
    <w:multiLevelType w:val="multilevel"/>
    <w:tmpl w:val="D3FC26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)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F3524F2"/>
    <w:multiLevelType w:val="multilevel"/>
    <w:tmpl w:val="1D7A37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42E2287E"/>
    <w:multiLevelType w:val="hybridMultilevel"/>
    <w:tmpl w:val="6BE245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3234A16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446762B5"/>
    <w:multiLevelType w:val="multilevel"/>
    <w:tmpl w:val="EECC8AC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bCs w:val="0"/>
        <w:i w:val="0"/>
        <w:iCs w:val="0"/>
      </w:rPr>
    </w:lvl>
    <w:lvl w:ilvl="1">
      <w:start w:val="1"/>
      <w:numFmt w:val="bullet"/>
      <w:lvlText w:val="a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49811B49"/>
    <w:multiLevelType w:val="hybridMultilevel"/>
    <w:tmpl w:val="F26E03A4"/>
    <w:lvl w:ilvl="0" w:tplc="35963366">
      <w:start w:val="1"/>
      <w:numFmt w:val="decimal"/>
      <w:lvlText w:val="%1)"/>
      <w:lvlJc w:val="left"/>
      <w:pPr>
        <w:ind w:left="36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9BA350C"/>
    <w:multiLevelType w:val="hybridMultilevel"/>
    <w:tmpl w:val="9F0C0B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AB26170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4FAC3760"/>
    <w:multiLevelType w:val="multilevel"/>
    <w:tmpl w:val="469AF5B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4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45" w15:restartNumberingAfterBreak="0">
    <w:nsid w:val="56CE5E3C"/>
    <w:multiLevelType w:val="multilevel"/>
    <w:tmpl w:val="BC58FD70"/>
    <w:lvl w:ilvl="0">
      <w:start w:val="1"/>
      <w:numFmt w:val="lowerLetter"/>
      <w:lvlText w:val="%1)"/>
      <w:lvlJc w:val="left"/>
      <w:pPr>
        <w:tabs>
          <w:tab w:val="num" w:pos="0"/>
        </w:tabs>
        <w:ind w:left="1146" w:hanging="360"/>
      </w:pPr>
      <w:rPr>
        <w:rFonts w:ascii="Calibri" w:eastAsia="Times New Roman" w:hAnsi="Calibri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lowerLetter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6" w15:restartNumberingAfterBreak="0">
    <w:nsid w:val="58CD0743"/>
    <w:multiLevelType w:val="hybridMultilevel"/>
    <w:tmpl w:val="830834F8"/>
    <w:lvl w:ilvl="0" w:tplc="3F3086DA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5A3157AA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5D821F0A"/>
    <w:multiLevelType w:val="hybridMultilevel"/>
    <w:tmpl w:val="DFB258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2871103"/>
    <w:multiLevelType w:val="multilevel"/>
    <w:tmpl w:val="C74AD78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51" w15:restartNumberingAfterBreak="0">
    <w:nsid w:val="647D6C51"/>
    <w:multiLevelType w:val="hybridMultilevel"/>
    <w:tmpl w:val="3B8A8A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57C7F95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65AE7EAC"/>
    <w:multiLevelType w:val="hybridMultilevel"/>
    <w:tmpl w:val="D6DA11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9036BFF"/>
    <w:multiLevelType w:val="hybridMultilevel"/>
    <w:tmpl w:val="4FD055A2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6" w15:restartNumberingAfterBreak="0">
    <w:nsid w:val="70ED089E"/>
    <w:multiLevelType w:val="multilevel"/>
    <w:tmpl w:val="6FE65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2"/>
        <w:szCs w:val="22"/>
        <w:lang w:val="pl-PL"/>
      </w:rPr>
    </w:lvl>
  </w:abstractNum>
  <w:abstractNum w:abstractNumId="57" w15:restartNumberingAfterBreak="0">
    <w:nsid w:val="72404D77"/>
    <w:multiLevelType w:val="multilevel"/>
    <w:tmpl w:val="34B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8" w15:restartNumberingAfterBreak="0">
    <w:nsid w:val="753118B6"/>
    <w:multiLevelType w:val="multilevel"/>
    <w:tmpl w:val="4CB08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9" w15:restartNumberingAfterBreak="0">
    <w:nsid w:val="76AF6C44"/>
    <w:multiLevelType w:val="hybridMultilevel"/>
    <w:tmpl w:val="830834F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>
      <w:start w:val="1"/>
      <w:numFmt w:val="lowerLetter"/>
      <w:lvlText w:val="%2."/>
      <w:lvlJc w:val="left"/>
      <w:pPr>
        <w:ind w:left="2160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>
      <w:start w:val="1"/>
      <w:numFmt w:val="decimal"/>
      <w:lvlText w:val="%4."/>
      <w:lvlJc w:val="left"/>
      <w:pPr>
        <w:ind w:left="3600" w:hanging="360"/>
      </w:pPr>
    </w:lvl>
    <w:lvl w:ilvl="4" w:tplc="FFFFFFFF">
      <w:start w:val="1"/>
      <w:numFmt w:val="lowerLetter"/>
      <w:lvlText w:val="%5."/>
      <w:lvlJc w:val="left"/>
      <w:pPr>
        <w:ind w:left="4320" w:hanging="360"/>
      </w:pPr>
    </w:lvl>
    <w:lvl w:ilvl="5" w:tplc="FFFFFFFF">
      <w:start w:val="1"/>
      <w:numFmt w:val="lowerRoman"/>
      <w:lvlText w:val="%6."/>
      <w:lvlJc w:val="right"/>
      <w:pPr>
        <w:ind w:left="5040" w:hanging="180"/>
      </w:pPr>
    </w:lvl>
    <w:lvl w:ilvl="6" w:tplc="FFFFFFFF">
      <w:start w:val="1"/>
      <w:numFmt w:val="decimal"/>
      <w:lvlText w:val="%7."/>
      <w:lvlJc w:val="left"/>
      <w:pPr>
        <w:ind w:left="5760" w:hanging="360"/>
      </w:pPr>
    </w:lvl>
    <w:lvl w:ilvl="7" w:tplc="FFFFFFFF">
      <w:start w:val="1"/>
      <w:numFmt w:val="lowerLetter"/>
      <w:lvlText w:val="%8."/>
      <w:lvlJc w:val="left"/>
      <w:pPr>
        <w:ind w:left="6480" w:hanging="360"/>
      </w:pPr>
    </w:lvl>
    <w:lvl w:ilvl="8" w:tplc="FFFFFFFF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7BBB03BE"/>
    <w:multiLevelType w:val="multilevel"/>
    <w:tmpl w:val="92F43508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ascii="Calibri" w:eastAsia="Times New Roman" w:hAnsi="Calibri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1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290671375">
    <w:abstractNumId w:val="15"/>
  </w:num>
  <w:num w:numId="2" w16cid:durableId="2011178562">
    <w:abstractNumId w:val="50"/>
  </w:num>
  <w:num w:numId="3" w16cid:durableId="111242163">
    <w:abstractNumId w:val="0"/>
  </w:num>
  <w:num w:numId="4" w16cid:durableId="820970753">
    <w:abstractNumId w:val="14"/>
  </w:num>
  <w:num w:numId="5" w16cid:durableId="2001155416">
    <w:abstractNumId w:val="20"/>
  </w:num>
  <w:num w:numId="6" w16cid:durableId="63722600">
    <w:abstractNumId w:val="40"/>
  </w:num>
  <w:num w:numId="7" w16cid:durableId="859514729">
    <w:abstractNumId w:val="17"/>
  </w:num>
  <w:num w:numId="8" w16cid:durableId="1242905236">
    <w:abstractNumId w:val="33"/>
  </w:num>
  <w:num w:numId="9" w16cid:durableId="1047608824">
    <w:abstractNumId w:val="44"/>
  </w:num>
  <w:num w:numId="10" w16cid:durableId="1183203769">
    <w:abstractNumId w:val="55"/>
  </w:num>
  <w:num w:numId="11" w16cid:durableId="192001574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69732864">
    <w:abstractNumId w:val="61"/>
  </w:num>
  <w:num w:numId="13" w16cid:durableId="288979180">
    <w:abstractNumId w:val="58"/>
  </w:num>
  <w:num w:numId="14" w16cid:durableId="1512910295">
    <w:abstractNumId w:val="28"/>
  </w:num>
  <w:num w:numId="15" w16cid:durableId="1895848019">
    <w:abstractNumId w:val="57"/>
  </w:num>
  <w:num w:numId="16" w16cid:durableId="1826311192">
    <w:abstractNumId w:val="12"/>
  </w:num>
  <w:num w:numId="17" w16cid:durableId="8223786">
    <w:abstractNumId w:val="56"/>
  </w:num>
  <w:num w:numId="18" w16cid:durableId="707805143">
    <w:abstractNumId w:val="11"/>
  </w:num>
  <w:num w:numId="19" w16cid:durableId="1121152387">
    <w:abstractNumId w:val="60"/>
  </w:num>
  <w:num w:numId="20" w16cid:durableId="151918882">
    <w:abstractNumId w:val="34"/>
  </w:num>
  <w:num w:numId="21" w16cid:durableId="1622568583">
    <w:abstractNumId w:val="36"/>
  </w:num>
  <w:num w:numId="22" w16cid:durableId="457527856">
    <w:abstractNumId w:val="43"/>
  </w:num>
  <w:num w:numId="23" w16cid:durableId="1643922164">
    <w:abstractNumId w:val="32"/>
  </w:num>
  <w:num w:numId="24" w16cid:durableId="1823277844">
    <w:abstractNumId w:val="45"/>
  </w:num>
  <w:num w:numId="25" w16cid:durableId="24060139">
    <w:abstractNumId w:val="39"/>
  </w:num>
  <w:num w:numId="26" w16cid:durableId="584190774">
    <w:abstractNumId w:val="13"/>
  </w:num>
  <w:num w:numId="27" w16cid:durableId="1851750342">
    <w:abstractNumId w:val="31"/>
  </w:num>
  <w:num w:numId="28" w16cid:durableId="2096244653">
    <w:abstractNumId w:val="49"/>
  </w:num>
  <w:num w:numId="29" w16cid:durableId="1369838812">
    <w:abstractNumId w:val="27"/>
    <w:lvlOverride w:ilvl="0">
      <w:startOverride w:val="1"/>
    </w:lvlOverride>
  </w:num>
  <w:num w:numId="30" w16cid:durableId="31728670">
    <w:abstractNumId w:val="27"/>
  </w:num>
  <w:num w:numId="31" w16cid:durableId="1298610166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281305216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21656473">
    <w:abstractNumId w:val="41"/>
  </w:num>
  <w:num w:numId="34" w16cid:durableId="1778594616">
    <w:abstractNumId w:val="37"/>
  </w:num>
  <w:num w:numId="35" w16cid:durableId="15348896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73166748">
    <w:abstractNumId w:val="51"/>
  </w:num>
  <w:num w:numId="37" w16cid:durableId="13155288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921530687">
    <w:abstractNumId w:val="10"/>
  </w:num>
  <w:num w:numId="39" w16cid:durableId="1139960557">
    <w:abstractNumId w:val="48"/>
  </w:num>
  <w:num w:numId="40" w16cid:durableId="190776225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068722393">
    <w:abstractNumId w:val="26"/>
  </w:num>
  <w:num w:numId="42" w16cid:durableId="1602183647">
    <w:abstractNumId w:val="30"/>
  </w:num>
  <w:num w:numId="43" w16cid:durableId="203622987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2094661839">
    <w:abstractNumId w:val="19"/>
  </w:num>
  <w:num w:numId="45" w16cid:durableId="128145577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43293929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65453212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06581237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97386820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201387736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627391746">
    <w:abstractNumId w:val="29"/>
  </w:num>
  <w:num w:numId="52" w16cid:durableId="289940782">
    <w:abstractNumId w:val="53"/>
  </w:num>
  <w:num w:numId="53" w16cid:durableId="766579328">
    <w:abstractNumId w:val="21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0F1"/>
    <w:rsid w:val="000008FF"/>
    <w:rsid w:val="00002DCD"/>
    <w:rsid w:val="00003075"/>
    <w:rsid w:val="00003DFA"/>
    <w:rsid w:val="000056D1"/>
    <w:rsid w:val="000063D1"/>
    <w:rsid w:val="000117DA"/>
    <w:rsid w:val="00014489"/>
    <w:rsid w:val="0001480C"/>
    <w:rsid w:val="000178EF"/>
    <w:rsid w:val="00023131"/>
    <w:rsid w:val="000240C6"/>
    <w:rsid w:val="00026024"/>
    <w:rsid w:val="000271B7"/>
    <w:rsid w:val="000331B5"/>
    <w:rsid w:val="00034206"/>
    <w:rsid w:val="000346A9"/>
    <w:rsid w:val="00036E56"/>
    <w:rsid w:val="00037D5A"/>
    <w:rsid w:val="000418A3"/>
    <w:rsid w:val="00043608"/>
    <w:rsid w:val="00044929"/>
    <w:rsid w:val="00044D45"/>
    <w:rsid w:val="000458A0"/>
    <w:rsid w:val="000515C6"/>
    <w:rsid w:val="00054161"/>
    <w:rsid w:val="00061E5C"/>
    <w:rsid w:val="0006296A"/>
    <w:rsid w:val="000642A8"/>
    <w:rsid w:val="0006752B"/>
    <w:rsid w:val="00067933"/>
    <w:rsid w:val="00070FE1"/>
    <w:rsid w:val="000726C8"/>
    <w:rsid w:val="00075550"/>
    <w:rsid w:val="000772ED"/>
    <w:rsid w:val="00083636"/>
    <w:rsid w:val="00084D58"/>
    <w:rsid w:val="00085B15"/>
    <w:rsid w:val="00086486"/>
    <w:rsid w:val="00086DB9"/>
    <w:rsid w:val="00087D83"/>
    <w:rsid w:val="00090A07"/>
    <w:rsid w:val="0009426C"/>
    <w:rsid w:val="00094D3C"/>
    <w:rsid w:val="00095266"/>
    <w:rsid w:val="00097A7F"/>
    <w:rsid w:val="000A3EFB"/>
    <w:rsid w:val="000B3BB3"/>
    <w:rsid w:val="000B40A0"/>
    <w:rsid w:val="000B4EEA"/>
    <w:rsid w:val="000B6215"/>
    <w:rsid w:val="000B7383"/>
    <w:rsid w:val="000C0422"/>
    <w:rsid w:val="000C0D33"/>
    <w:rsid w:val="000C1069"/>
    <w:rsid w:val="000C2A1F"/>
    <w:rsid w:val="000C4CDA"/>
    <w:rsid w:val="000D0ACC"/>
    <w:rsid w:val="000D1490"/>
    <w:rsid w:val="000D2C11"/>
    <w:rsid w:val="000E10EB"/>
    <w:rsid w:val="000E12CC"/>
    <w:rsid w:val="000E4FB3"/>
    <w:rsid w:val="000E60C2"/>
    <w:rsid w:val="000F296C"/>
    <w:rsid w:val="00103150"/>
    <w:rsid w:val="00103935"/>
    <w:rsid w:val="00104C57"/>
    <w:rsid w:val="001056C8"/>
    <w:rsid w:val="00105BF3"/>
    <w:rsid w:val="00105FBF"/>
    <w:rsid w:val="00106AC2"/>
    <w:rsid w:val="00106E91"/>
    <w:rsid w:val="001141E5"/>
    <w:rsid w:val="00115ED8"/>
    <w:rsid w:val="00121CDC"/>
    <w:rsid w:val="001255F0"/>
    <w:rsid w:val="00125863"/>
    <w:rsid w:val="0012794C"/>
    <w:rsid w:val="00130D5E"/>
    <w:rsid w:val="00130D70"/>
    <w:rsid w:val="00131075"/>
    <w:rsid w:val="00133803"/>
    <w:rsid w:val="001355EE"/>
    <w:rsid w:val="00146ED5"/>
    <w:rsid w:val="00147C40"/>
    <w:rsid w:val="0015007E"/>
    <w:rsid w:val="0015074C"/>
    <w:rsid w:val="00151090"/>
    <w:rsid w:val="001524BC"/>
    <w:rsid w:val="001542C0"/>
    <w:rsid w:val="00154502"/>
    <w:rsid w:val="00156B5C"/>
    <w:rsid w:val="00167A96"/>
    <w:rsid w:val="001708C8"/>
    <w:rsid w:val="00171650"/>
    <w:rsid w:val="00173089"/>
    <w:rsid w:val="00174D20"/>
    <w:rsid w:val="00174F6E"/>
    <w:rsid w:val="00176A65"/>
    <w:rsid w:val="00180115"/>
    <w:rsid w:val="001801DE"/>
    <w:rsid w:val="00181896"/>
    <w:rsid w:val="001860DD"/>
    <w:rsid w:val="00187992"/>
    <w:rsid w:val="00190733"/>
    <w:rsid w:val="00190808"/>
    <w:rsid w:val="0019586C"/>
    <w:rsid w:val="00196E08"/>
    <w:rsid w:val="001974CA"/>
    <w:rsid w:val="00197816"/>
    <w:rsid w:val="001A3DAF"/>
    <w:rsid w:val="001B6296"/>
    <w:rsid w:val="001B62B9"/>
    <w:rsid w:val="001B7B07"/>
    <w:rsid w:val="001C20C2"/>
    <w:rsid w:val="001C7D48"/>
    <w:rsid w:val="001D65AA"/>
    <w:rsid w:val="001D780C"/>
    <w:rsid w:val="001E3B4C"/>
    <w:rsid w:val="001E5907"/>
    <w:rsid w:val="001E5ADB"/>
    <w:rsid w:val="001F4097"/>
    <w:rsid w:val="001F49DD"/>
    <w:rsid w:val="001F5450"/>
    <w:rsid w:val="001F6C82"/>
    <w:rsid w:val="001F7E2A"/>
    <w:rsid w:val="0020229C"/>
    <w:rsid w:val="002031E7"/>
    <w:rsid w:val="00203D28"/>
    <w:rsid w:val="00205808"/>
    <w:rsid w:val="00207970"/>
    <w:rsid w:val="00207DA2"/>
    <w:rsid w:val="00210F6D"/>
    <w:rsid w:val="00214DEB"/>
    <w:rsid w:val="0021656B"/>
    <w:rsid w:val="00216B35"/>
    <w:rsid w:val="00217469"/>
    <w:rsid w:val="00220543"/>
    <w:rsid w:val="00221455"/>
    <w:rsid w:val="002258C8"/>
    <w:rsid w:val="0023254B"/>
    <w:rsid w:val="00234D4B"/>
    <w:rsid w:val="00234D54"/>
    <w:rsid w:val="00235764"/>
    <w:rsid w:val="00242AF7"/>
    <w:rsid w:val="002439BC"/>
    <w:rsid w:val="00246CA9"/>
    <w:rsid w:val="00257B67"/>
    <w:rsid w:val="002608E0"/>
    <w:rsid w:val="00262C81"/>
    <w:rsid w:val="0026382B"/>
    <w:rsid w:val="002644CD"/>
    <w:rsid w:val="00264C31"/>
    <w:rsid w:val="00267D52"/>
    <w:rsid w:val="00270305"/>
    <w:rsid w:val="00271073"/>
    <w:rsid w:val="00272166"/>
    <w:rsid w:val="00273577"/>
    <w:rsid w:val="002757A7"/>
    <w:rsid w:val="00276DAC"/>
    <w:rsid w:val="00282845"/>
    <w:rsid w:val="00285777"/>
    <w:rsid w:val="002861A0"/>
    <w:rsid w:val="0028644D"/>
    <w:rsid w:val="00286B2E"/>
    <w:rsid w:val="00287609"/>
    <w:rsid w:val="002904AC"/>
    <w:rsid w:val="00291744"/>
    <w:rsid w:val="00291DA7"/>
    <w:rsid w:val="002939B2"/>
    <w:rsid w:val="00293D16"/>
    <w:rsid w:val="0029411E"/>
    <w:rsid w:val="002A04C0"/>
    <w:rsid w:val="002A0ED4"/>
    <w:rsid w:val="002A351C"/>
    <w:rsid w:val="002A404A"/>
    <w:rsid w:val="002A4E20"/>
    <w:rsid w:val="002A6630"/>
    <w:rsid w:val="002A6A00"/>
    <w:rsid w:val="002B2A64"/>
    <w:rsid w:val="002B2D35"/>
    <w:rsid w:val="002B517E"/>
    <w:rsid w:val="002B70EA"/>
    <w:rsid w:val="002C6834"/>
    <w:rsid w:val="002D6AB0"/>
    <w:rsid w:val="002D78D6"/>
    <w:rsid w:val="002E0D0E"/>
    <w:rsid w:val="002E0E53"/>
    <w:rsid w:val="002E3716"/>
    <w:rsid w:val="002E3C11"/>
    <w:rsid w:val="002E3E50"/>
    <w:rsid w:val="002E7F68"/>
    <w:rsid w:val="002F05D1"/>
    <w:rsid w:val="002F5D09"/>
    <w:rsid w:val="00303F7C"/>
    <w:rsid w:val="00307517"/>
    <w:rsid w:val="00307D04"/>
    <w:rsid w:val="00310933"/>
    <w:rsid w:val="003134C8"/>
    <w:rsid w:val="0031508C"/>
    <w:rsid w:val="00315A9B"/>
    <w:rsid w:val="00321598"/>
    <w:rsid w:val="00323D4A"/>
    <w:rsid w:val="003258DD"/>
    <w:rsid w:val="003275B3"/>
    <w:rsid w:val="00335F3A"/>
    <w:rsid w:val="00336D0C"/>
    <w:rsid w:val="00341D8B"/>
    <w:rsid w:val="00342551"/>
    <w:rsid w:val="00342B11"/>
    <w:rsid w:val="003451D3"/>
    <w:rsid w:val="0034723E"/>
    <w:rsid w:val="00351341"/>
    <w:rsid w:val="00352830"/>
    <w:rsid w:val="0035350B"/>
    <w:rsid w:val="00354011"/>
    <w:rsid w:val="00355192"/>
    <w:rsid w:val="00360C52"/>
    <w:rsid w:val="00362202"/>
    <w:rsid w:val="00362971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51FF"/>
    <w:rsid w:val="0037685B"/>
    <w:rsid w:val="0038030C"/>
    <w:rsid w:val="0038049E"/>
    <w:rsid w:val="00381560"/>
    <w:rsid w:val="00382DD2"/>
    <w:rsid w:val="00384916"/>
    <w:rsid w:val="0038500F"/>
    <w:rsid w:val="00386C66"/>
    <w:rsid w:val="003877E0"/>
    <w:rsid w:val="003931F7"/>
    <w:rsid w:val="003960C0"/>
    <w:rsid w:val="00397847"/>
    <w:rsid w:val="003A04DC"/>
    <w:rsid w:val="003A1235"/>
    <w:rsid w:val="003A248F"/>
    <w:rsid w:val="003A2632"/>
    <w:rsid w:val="003A2CA1"/>
    <w:rsid w:val="003A4177"/>
    <w:rsid w:val="003A593A"/>
    <w:rsid w:val="003A6DC7"/>
    <w:rsid w:val="003B1F3F"/>
    <w:rsid w:val="003B3E06"/>
    <w:rsid w:val="003B562E"/>
    <w:rsid w:val="003B6B01"/>
    <w:rsid w:val="003C01BD"/>
    <w:rsid w:val="003C1B57"/>
    <w:rsid w:val="003C4468"/>
    <w:rsid w:val="003C7CA9"/>
    <w:rsid w:val="003E07C3"/>
    <w:rsid w:val="003E183B"/>
    <w:rsid w:val="003E3243"/>
    <w:rsid w:val="003E3AEE"/>
    <w:rsid w:val="003E5E45"/>
    <w:rsid w:val="003E7838"/>
    <w:rsid w:val="003F01F9"/>
    <w:rsid w:val="003F0906"/>
    <w:rsid w:val="003F4476"/>
    <w:rsid w:val="003F4635"/>
    <w:rsid w:val="003F5EDE"/>
    <w:rsid w:val="004042C7"/>
    <w:rsid w:val="004042CA"/>
    <w:rsid w:val="00404B42"/>
    <w:rsid w:val="00405B5A"/>
    <w:rsid w:val="00411981"/>
    <w:rsid w:val="004123E0"/>
    <w:rsid w:val="0041252E"/>
    <w:rsid w:val="004142D7"/>
    <w:rsid w:val="00416FDA"/>
    <w:rsid w:val="004201E4"/>
    <w:rsid w:val="004238D2"/>
    <w:rsid w:val="00425976"/>
    <w:rsid w:val="00430C41"/>
    <w:rsid w:val="00431A3B"/>
    <w:rsid w:val="004350FA"/>
    <w:rsid w:val="00436D4F"/>
    <w:rsid w:val="004377AC"/>
    <w:rsid w:val="004379C2"/>
    <w:rsid w:val="004409E8"/>
    <w:rsid w:val="00441B7A"/>
    <w:rsid w:val="0044269B"/>
    <w:rsid w:val="004434B7"/>
    <w:rsid w:val="0044352B"/>
    <w:rsid w:val="0044544D"/>
    <w:rsid w:val="00450494"/>
    <w:rsid w:val="00452A41"/>
    <w:rsid w:val="00456174"/>
    <w:rsid w:val="004564EA"/>
    <w:rsid w:val="00462C12"/>
    <w:rsid w:val="00462F88"/>
    <w:rsid w:val="00463131"/>
    <w:rsid w:val="00463DEA"/>
    <w:rsid w:val="00464DFE"/>
    <w:rsid w:val="00465E2E"/>
    <w:rsid w:val="00466175"/>
    <w:rsid w:val="00466E26"/>
    <w:rsid w:val="00467C58"/>
    <w:rsid w:val="004744C6"/>
    <w:rsid w:val="00474B14"/>
    <w:rsid w:val="0047698D"/>
    <w:rsid w:val="00480D4F"/>
    <w:rsid w:val="004816D9"/>
    <w:rsid w:val="00481706"/>
    <w:rsid w:val="00483C5B"/>
    <w:rsid w:val="004843E2"/>
    <w:rsid w:val="00484E0C"/>
    <w:rsid w:val="00486D8E"/>
    <w:rsid w:val="0049128D"/>
    <w:rsid w:val="00491D71"/>
    <w:rsid w:val="0049248B"/>
    <w:rsid w:val="004955A4"/>
    <w:rsid w:val="00495AF1"/>
    <w:rsid w:val="00496DCB"/>
    <w:rsid w:val="004A1142"/>
    <w:rsid w:val="004A2897"/>
    <w:rsid w:val="004A336E"/>
    <w:rsid w:val="004A395D"/>
    <w:rsid w:val="004A3F89"/>
    <w:rsid w:val="004B00AE"/>
    <w:rsid w:val="004C49B7"/>
    <w:rsid w:val="004C72F4"/>
    <w:rsid w:val="004D2602"/>
    <w:rsid w:val="004E15FD"/>
    <w:rsid w:val="004E24A9"/>
    <w:rsid w:val="004E2B8D"/>
    <w:rsid w:val="004E3704"/>
    <w:rsid w:val="004E4456"/>
    <w:rsid w:val="004E463E"/>
    <w:rsid w:val="004E4F77"/>
    <w:rsid w:val="004E5FA7"/>
    <w:rsid w:val="004E6660"/>
    <w:rsid w:val="004E7A7F"/>
    <w:rsid w:val="004F0824"/>
    <w:rsid w:val="004F25F8"/>
    <w:rsid w:val="004F2B2A"/>
    <w:rsid w:val="004F620E"/>
    <w:rsid w:val="004F68C2"/>
    <w:rsid w:val="004F6908"/>
    <w:rsid w:val="004F6A5C"/>
    <w:rsid w:val="004F7ED7"/>
    <w:rsid w:val="00502572"/>
    <w:rsid w:val="005051FA"/>
    <w:rsid w:val="00505F9E"/>
    <w:rsid w:val="00511FA0"/>
    <w:rsid w:val="005125F5"/>
    <w:rsid w:val="0051559B"/>
    <w:rsid w:val="00515DE5"/>
    <w:rsid w:val="00520455"/>
    <w:rsid w:val="00520468"/>
    <w:rsid w:val="00521C97"/>
    <w:rsid w:val="0052485E"/>
    <w:rsid w:val="0052614C"/>
    <w:rsid w:val="00526150"/>
    <w:rsid w:val="00531D1D"/>
    <w:rsid w:val="00532670"/>
    <w:rsid w:val="00537CC5"/>
    <w:rsid w:val="005410FA"/>
    <w:rsid w:val="005418FA"/>
    <w:rsid w:val="00542AFD"/>
    <w:rsid w:val="00542C53"/>
    <w:rsid w:val="00544842"/>
    <w:rsid w:val="005469BE"/>
    <w:rsid w:val="00551EA6"/>
    <w:rsid w:val="005539D9"/>
    <w:rsid w:val="00553CFA"/>
    <w:rsid w:val="005572B6"/>
    <w:rsid w:val="00557BD5"/>
    <w:rsid w:val="00561F33"/>
    <w:rsid w:val="005664FD"/>
    <w:rsid w:val="005669FD"/>
    <w:rsid w:val="00571627"/>
    <w:rsid w:val="00573020"/>
    <w:rsid w:val="0057493D"/>
    <w:rsid w:val="00575062"/>
    <w:rsid w:val="0057574A"/>
    <w:rsid w:val="00575AB0"/>
    <w:rsid w:val="00577C76"/>
    <w:rsid w:val="005826BF"/>
    <w:rsid w:val="00584D15"/>
    <w:rsid w:val="00586F85"/>
    <w:rsid w:val="0059032A"/>
    <w:rsid w:val="00591659"/>
    <w:rsid w:val="0059203F"/>
    <w:rsid w:val="005964CB"/>
    <w:rsid w:val="0059673D"/>
    <w:rsid w:val="005A015E"/>
    <w:rsid w:val="005B0228"/>
    <w:rsid w:val="005B11AE"/>
    <w:rsid w:val="005B2E8F"/>
    <w:rsid w:val="005B3582"/>
    <w:rsid w:val="005B7629"/>
    <w:rsid w:val="005C0B2C"/>
    <w:rsid w:val="005C2DBE"/>
    <w:rsid w:val="005C40BA"/>
    <w:rsid w:val="005C457B"/>
    <w:rsid w:val="005C6D18"/>
    <w:rsid w:val="005D4590"/>
    <w:rsid w:val="005D4B59"/>
    <w:rsid w:val="005D4EFB"/>
    <w:rsid w:val="005E28D9"/>
    <w:rsid w:val="005E3250"/>
    <w:rsid w:val="005E37E3"/>
    <w:rsid w:val="005F327F"/>
    <w:rsid w:val="005F7A7A"/>
    <w:rsid w:val="00601A58"/>
    <w:rsid w:val="00601FCE"/>
    <w:rsid w:val="00602F1C"/>
    <w:rsid w:val="006065B5"/>
    <w:rsid w:val="006071F5"/>
    <w:rsid w:val="006110B7"/>
    <w:rsid w:val="0061254E"/>
    <w:rsid w:val="006125CE"/>
    <w:rsid w:val="00613098"/>
    <w:rsid w:val="0062431D"/>
    <w:rsid w:val="00633B1A"/>
    <w:rsid w:val="00635011"/>
    <w:rsid w:val="006351D8"/>
    <w:rsid w:val="00637F17"/>
    <w:rsid w:val="00640158"/>
    <w:rsid w:val="006505F7"/>
    <w:rsid w:val="006507CC"/>
    <w:rsid w:val="00650D5D"/>
    <w:rsid w:val="00652202"/>
    <w:rsid w:val="00654BB3"/>
    <w:rsid w:val="00656D53"/>
    <w:rsid w:val="00663298"/>
    <w:rsid w:val="00663714"/>
    <w:rsid w:val="006650DA"/>
    <w:rsid w:val="0066727F"/>
    <w:rsid w:val="00667847"/>
    <w:rsid w:val="00677C1A"/>
    <w:rsid w:val="00680EAB"/>
    <w:rsid w:val="006833A0"/>
    <w:rsid w:val="006864E9"/>
    <w:rsid w:val="00690917"/>
    <w:rsid w:val="00690DFA"/>
    <w:rsid w:val="006A01CC"/>
    <w:rsid w:val="006A2A4C"/>
    <w:rsid w:val="006A2C58"/>
    <w:rsid w:val="006A2E43"/>
    <w:rsid w:val="006A3184"/>
    <w:rsid w:val="006A6D30"/>
    <w:rsid w:val="006A6FA3"/>
    <w:rsid w:val="006B2B88"/>
    <w:rsid w:val="006B335F"/>
    <w:rsid w:val="006B3F46"/>
    <w:rsid w:val="006B43D7"/>
    <w:rsid w:val="006B56C5"/>
    <w:rsid w:val="006B5C49"/>
    <w:rsid w:val="006C437A"/>
    <w:rsid w:val="006D18EB"/>
    <w:rsid w:val="006D28FB"/>
    <w:rsid w:val="006D45E8"/>
    <w:rsid w:val="006D5E10"/>
    <w:rsid w:val="006D6612"/>
    <w:rsid w:val="006D6760"/>
    <w:rsid w:val="006D7747"/>
    <w:rsid w:val="006E6823"/>
    <w:rsid w:val="006E6BB1"/>
    <w:rsid w:val="006E7353"/>
    <w:rsid w:val="006F096A"/>
    <w:rsid w:val="006F3F43"/>
    <w:rsid w:val="006F5832"/>
    <w:rsid w:val="006F58DE"/>
    <w:rsid w:val="006F71B2"/>
    <w:rsid w:val="00700E49"/>
    <w:rsid w:val="007011D3"/>
    <w:rsid w:val="00707D0E"/>
    <w:rsid w:val="00711A12"/>
    <w:rsid w:val="00711ABD"/>
    <w:rsid w:val="00723FB2"/>
    <w:rsid w:val="00725E80"/>
    <w:rsid w:val="00726B6B"/>
    <w:rsid w:val="007275C8"/>
    <w:rsid w:val="00727A40"/>
    <w:rsid w:val="00735631"/>
    <w:rsid w:val="00735878"/>
    <w:rsid w:val="00735D39"/>
    <w:rsid w:val="00736A60"/>
    <w:rsid w:val="00745F59"/>
    <w:rsid w:val="00747C0E"/>
    <w:rsid w:val="00751216"/>
    <w:rsid w:val="00751F54"/>
    <w:rsid w:val="007531DD"/>
    <w:rsid w:val="00755065"/>
    <w:rsid w:val="00755B3F"/>
    <w:rsid w:val="00757798"/>
    <w:rsid w:val="007615E8"/>
    <w:rsid w:val="00765A41"/>
    <w:rsid w:val="0077099C"/>
    <w:rsid w:val="007711AA"/>
    <w:rsid w:val="00774916"/>
    <w:rsid w:val="00775D3C"/>
    <w:rsid w:val="00777142"/>
    <w:rsid w:val="00781314"/>
    <w:rsid w:val="0078549F"/>
    <w:rsid w:val="00792880"/>
    <w:rsid w:val="00794B4C"/>
    <w:rsid w:val="00796AB6"/>
    <w:rsid w:val="00796EFA"/>
    <w:rsid w:val="00797C6D"/>
    <w:rsid w:val="007A31FB"/>
    <w:rsid w:val="007A3829"/>
    <w:rsid w:val="007A406D"/>
    <w:rsid w:val="007B1A96"/>
    <w:rsid w:val="007B4309"/>
    <w:rsid w:val="007B6411"/>
    <w:rsid w:val="007C1B82"/>
    <w:rsid w:val="007C4862"/>
    <w:rsid w:val="007C5F71"/>
    <w:rsid w:val="007C63BD"/>
    <w:rsid w:val="007D10C9"/>
    <w:rsid w:val="007D15BE"/>
    <w:rsid w:val="007D26AA"/>
    <w:rsid w:val="007D3122"/>
    <w:rsid w:val="007D3952"/>
    <w:rsid w:val="007D45D4"/>
    <w:rsid w:val="007D4968"/>
    <w:rsid w:val="007D6A8C"/>
    <w:rsid w:val="007E026E"/>
    <w:rsid w:val="007E384C"/>
    <w:rsid w:val="007E46BD"/>
    <w:rsid w:val="007E5CA5"/>
    <w:rsid w:val="007F2342"/>
    <w:rsid w:val="007F47A6"/>
    <w:rsid w:val="007F6B33"/>
    <w:rsid w:val="007F6C20"/>
    <w:rsid w:val="007F6F48"/>
    <w:rsid w:val="008013B8"/>
    <w:rsid w:val="00801FD4"/>
    <w:rsid w:val="008054CF"/>
    <w:rsid w:val="008114A3"/>
    <w:rsid w:val="00813BBC"/>
    <w:rsid w:val="0081411A"/>
    <w:rsid w:val="00815AF3"/>
    <w:rsid w:val="00817F54"/>
    <w:rsid w:val="008207CB"/>
    <w:rsid w:val="00821A43"/>
    <w:rsid w:val="00822639"/>
    <w:rsid w:val="00826324"/>
    <w:rsid w:val="00826C47"/>
    <w:rsid w:val="00830E7C"/>
    <w:rsid w:val="0083237C"/>
    <w:rsid w:val="00832B03"/>
    <w:rsid w:val="008331C7"/>
    <w:rsid w:val="00833D45"/>
    <w:rsid w:val="00836CE2"/>
    <w:rsid w:val="008458D8"/>
    <w:rsid w:val="00845917"/>
    <w:rsid w:val="00846E6D"/>
    <w:rsid w:val="0085055A"/>
    <w:rsid w:val="008508B6"/>
    <w:rsid w:val="0085327B"/>
    <w:rsid w:val="0085603E"/>
    <w:rsid w:val="00870053"/>
    <w:rsid w:val="00876D68"/>
    <w:rsid w:val="00881267"/>
    <w:rsid w:val="0088753C"/>
    <w:rsid w:val="00892201"/>
    <w:rsid w:val="0089707C"/>
    <w:rsid w:val="008A0B0C"/>
    <w:rsid w:val="008A1351"/>
    <w:rsid w:val="008A3E5E"/>
    <w:rsid w:val="008A43A1"/>
    <w:rsid w:val="008A6DA4"/>
    <w:rsid w:val="008B10C4"/>
    <w:rsid w:val="008B3972"/>
    <w:rsid w:val="008B54B3"/>
    <w:rsid w:val="008C30D1"/>
    <w:rsid w:val="008C31A8"/>
    <w:rsid w:val="008C58F8"/>
    <w:rsid w:val="008D5328"/>
    <w:rsid w:val="008D5522"/>
    <w:rsid w:val="008D5D4B"/>
    <w:rsid w:val="008D6A52"/>
    <w:rsid w:val="008E06D5"/>
    <w:rsid w:val="008E098C"/>
    <w:rsid w:val="008E7431"/>
    <w:rsid w:val="008F26A6"/>
    <w:rsid w:val="008F379B"/>
    <w:rsid w:val="008F4D3E"/>
    <w:rsid w:val="008F5222"/>
    <w:rsid w:val="008F5335"/>
    <w:rsid w:val="008F66CD"/>
    <w:rsid w:val="008F781C"/>
    <w:rsid w:val="00901188"/>
    <w:rsid w:val="009012F7"/>
    <w:rsid w:val="009019B5"/>
    <w:rsid w:val="00901CB8"/>
    <w:rsid w:val="00901F32"/>
    <w:rsid w:val="00902E06"/>
    <w:rsid w:val="009034A3"/>
    <w:rsid w:val="00904E0C"/>
    <w:rsid w:val="0090505C"/>
    <w:rsid w:val="00905623"/>
    <w:rsid w:val="00906F9E"/>
    <w:rsid w:val="009072CB"/>
    <w:rsid w:val="0090770E"/>
    <w:rsid w:val="0091273E"/>
    <w:rsid w:val="00913FBD"/>
    <w:rsid w:val="00914DF7"/>
    <w:rsid w:val="009161ED"/>
    <w:rsid w:val="0092026E"/>
    <w:rsid w:val="0092123E"/>
    <w:rsid w:val="00922782"/>
    <w:rsid w:val="00922A8D"/>
    <w:rsid w:val="009247B5"/>
    <w:rsid w:val="009249D1"/>
    <w:rsid w:val="009260F1"/>
    <w:rsid w:val="009301C5"/>
    <w:rsid w:val="0093129C"/>
    <w:rsid w:val="0093152F"/>
    <w:rsid w:val="00932193"/>
    <w:rsid w:val="009331A3"/>
    <w:rsid w:val="00936709"/>
    <w:rsid w:val="00936A16"/>
    <w:rsid w:val="00937046"/>
    <w:rsid w:val="009371C2"/>
    <w:rsid w:val="00940E61"/>
    <w:rsid w:val="00941339"/>
    <w:rsid w:val="00942191"/>
    <w:rsid w:val="009447CC"/>
    <w:rsid w:val="00944D86"/>
    <w:rsid w:val="00945DF9"/>
    <w:rsid w:val="00945FFE"/>
    <w:rsid w:val="009470F0"/>
    <w:rsid w:val="00947995"/>
    <w:rsid w:val="00947CF7"/>
    <w:rsid w:val="009502DE"/>
    <w:rsid w:val="0095287C"/>
    <w:rsid w:val="00954B27"/>
    <w:rsid w:val="00957944"/>
    <w:rsid w:val="00965849"/>
    <w:rsid w:val="00974F52"/>
    <w:rsid w:val="009757A9"/>
    <w:rsid w:val="00975F00"/>
    <w:rsid w:val="009772D3"/>
    <w:rsid w:val="009812E7"/>
    <w:rsid w:val="00990C22"/>
    <w:rsid w:val="00990D38"/>
    <w:rsid w:val="00990F72"/>
    <w:rsid w:val="009916C4"/>
    <w:rsid w:val="00992EE0"/>
    <w:rsid w:val="009971E5"/>
    <w:rsid w:val="009A2870"/>
    <w:rsid w:val="009B4296"/>
    <w:rsid w:val="009B7E33"/>
    <w:rsid w:val="009C3566"/>
    <w:rsid w:val="009C3A7C"/>
    <w:rsid w:val="009C430B"/>
    <w:rsid w:val="009C6BBE"/>
    <w:rsid w:val="009D202C"/>
    <w:rsid w:val="009D29EF"/>
    <w:rsid w:val="009D5021"/>
    <w:rsid w:val="009D5AC2"/>
    <w:rsid w:val="009D5FCF"/>
    <w:rsid w:val="009D6DFD"/>
    <w:rsid w:val="009E19A0"/>
    <w:rsid w:val="009E2055"/>
    <w:rsid w:val="009E4E18"/>
    <w:rsid w:val="009E6D23"/>
    <w:rsid w:val="009F1A48"/>
    <w:rsid w:val="009F4736"/>
    <w:rsid w:val="009F5D18"/>
    <w:rsid w:val="00A00150"/>
    <w:rsid w:val="00A0077C"/>
    <w:rsid w:val="00A01B11"/>
    <w:rsid w:val="00A03077"/>
    <w:rsid w:val="00A07F22"/>
    <w:rsid w:val="00A07F97"/>
    <w:rsid w:val="00A10F43"/>
    <w:rsid w:val="00A11393"/>
    <w:rsid w:val="00A12E21"/>
    <w:rsid w:val="00A144D4"/>
    <w:rsid w:val="00A1696C"/>
    <w:rsid w:val="00A1707D"/>
    <w:rsid w:val="00A22595"/>
    <w:rsid w:val="00A228C6"/>
    <w:rsid w:val="00A23B4B"/>
    <w:rsid w:val="00A254C6"/>
    <w:rsid w:val="00A26B1A"/>
    <w:rsid w:val="00A31314"/>
    <w:rsid w:val="00A36D99"/>
    <w:rsid w:val="00A36F91"/>
    <w:rsid w:val="00A37021"/>
    <w:rsid w:val="00A37056"/>
    <w:rsid w:val="00A40345"/>
    <w:rsid w:val="00A413D6"/>
    <w:rsid w:val="00A43FB0"/>
    <w:rsid w:val="00A45F18"/>
    <w:rsid w:val="00A46E37"/>
    <w:rsid w:val="00A47050"/>
    <w:rsid w:val="00A47593"/>
    <w:rsid w:val="00A47C2C"/>
    <w:rsid w:val="00A527EB"/>
    <w:rsid w:val="00A532C4"/>
    <w:rsid w:val="00A54D56"/>
    <w:rsid w:val="00A56159"/>
    <w:rsid w:val="00A574C7"/>
    <w:rsid w:val="00A64982"/>
    <w:rsid w:val="00A673E1"/>
    <w:rsid w:val="00A70D0E"/>
    <w:rsid w:val="00A71541"/>
    <w:rsid w:val="00A717D4"/>
    <w:rsid w:val="00A72366"/>
    <w:rsid w:val="00A72D05"/>
    <w:rsid w:val="00A73648"/>
    <w:rsid w:val="00A77708"/>
    <w:rsid w:val="00A77EE5"/>
    <w:rsid w:val="00A804C8"/>
    <w:rsid w:val="00A83645"/>
    <w:rsid w:val="00A859E8"/>
    <w:rsid w:val="00A87289"/>
    <w:rsid w:val="00A90F14"/>
    <w:rsid w:val="00A911E0"/>
    <w:rsid w:val="00A9406A"/>
    <w:rsid w:val="00A95959"/>
    <w:rsid w:val="00AA0589"/>
    <w:rsid w:val="00AA1203"/>
    <w:rsid w:val="00AA1E7B"/>
    <w:rsid w:val="00AA5541"/>
    <w:rsid w:val="00AB2829"/>
    <w:rsid w:val="00AB342A"/>
    <w:rsid w:val="00AB36FC"/>
    <w:rsid w:val="00AB386A"/>
    <w:rsid w:val="00AB38D8"/>
    <w:rsid w:val="00AC0192"/>
    <w:rsid w:val="00AC0884"/>
    <w:rsid w:val="00AC2453"/>
    <w:rsid w:val="00AC24F0"/>
    <w:rsid w:val="00AC3047"/>
    <w:rsid w:val="00AC4326"/>
    <w:rsid w:val="00AC464E"/>
    <w:rsid w:val="00AC4B3E"/>
    <w:rsid w:val="00AC6F5B"/>
    <w:rsid w:val="00AD35E7"/>
    <w:rsid w:val="00AD3960"/>
    <w:rsid w:val="00AD5351"/>
    <w:rsid w:val="00AD6166"/>
    <w:rsid w:val="00AD7160"/>
    <w:rsid w:val="00AE01B2"/>
    <w:rsid w:val="00AE06CE"/>
    <w:rsid w:val="00AE5AFC"/>
    <w:rsid w:val="00AF1511"/>
    <w:rsid w:val="00AF2108"/>
    <w:rsid w:val="00AF229C"/>
    <w:rsid w:val="00AF2419"/>
    <w:rsid w:val="00AF5843"/>
    <w:rsid w:val="00AF5F06"/>
    <w:rsid w:val="00AF63A1"/>
    <w:rsid w:val="00AF69C1"/>
    <w:rsid w:val="00AF787A"/>
    <w:rsid w:val="00B0124E"/>
    <w:rsid w:val="00B06CC5"/>
    <w:rsid w:val="00B07BB6"/>
    <w:rsid w:val="00B15168"/>
    <w:rsid w:val="00B17642"/>
    <w:rsid w:val="00B17AF1"/>
    <w:rsid w:val="00B21121"/>
    <w:rsid w:val="00B21297"/>
    <w:rsid w:val="00B21720"/>
    <w:rsid w:val="00B2562C"/>
    <w:rsid w:val="00B27873"/>
    <w:rsid w:val="00B27EC4"/>
    <w:rsid w:val="00B30757"/>
    <w:rsid w:val="00B31649"/>
    <w:rsid w:val="00B3386B"/>
    <w:rsid w:val="00B34325"/>
    <w:rsid w:val="00B34610"/>
    <w:rsid w:val="00B35E95"/>
    <w:rsid w:val="00B37261"/>
    <w:rsid w:val="00B40FAD"/>
    <w:rsid w:val="00B42A71"/>
    <w:rsid w:val="00B42D1B"/>
    <w:rsid w:val="00B43E29"/>
    <w:rsid w:val="00B44956"/>
    <w:rsid w:val="00B466DC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5D64"/>
    <w:rsid w:val="00B77780"/>
    <w:rsid w:val="00B82409"/>
    <w:rsid w:val="00B82519"/>
    <w:rsid w:val="00B83F78"/>
    <w:rsid w:val="00B9397D"/>
    <w:rsid w:val="00B94782"/>
    <w:rsid w:val="00B94C5E"/>
    <w:rsid w:val="00B959B3"/>
    <w:rsid w:val="00B95A4F"/>
    <w:rsid w:val="00BA19F4"/>
    <w:rsid w:val="00BA225B"/>
    <w:rsid w:val="00BA2AA7"/>
    <w:rsid w:val="00BA3B72"/>
    <w:rsid w:val="00BB002D"/>
    <w:rsid w:val="00BB05F0"/>
    <w:rsid w:val="00BB0BAC"/>
    <w:rsid w:val="00BB19A3"/>
    <w:rsid w:val="00BB48DE"/>
    <w:rsid w:val="00BB5869"/>
    <w:rsid w:val="00BB5BCA"/>
    <w:rsid w:val="00BB5F6E"/>
    <w:rsid w:val="00BB6B41"/>
    <w:rsid w:val="00BB7C3A"/>
    <w:rsid w:val="00BC0B17"/>
    <w:rsid w:val="00BC1DAF"/>
    <w:rsid w:val="00BC2140"/>
    <w:rsid w:val="00BC36CB"/>
    <w:rsid w:val="00BC721E"/>
    <w:rsid w:val="00BC7667"/>
    <w:rsid w:val="00BC7857"/>
    <w:rsid w:val="00BD0AC2"/>
    <w:rsid w:val="00BE0FBE"/>
    <w:rsid w:val="00BE109F"/>
    <w:rsid w:val="00BE2659"/>
    <w:rsid w:val="00BE57F9"/>
    <w:rsid w:val="00BE5B37"/>
    <w:rsid w:val="00BF0F95"/>
    <w:rsid w:val="00BF12A2"/>
    <w:rsid w:val="00BF177D"/>
    <w:rsid w:val="00BF3CDB"/>
    <w:rsid w:val="00BF414D"/>
    <w:rsid w:val="00BF455A"/>
    <w:rsid w:val="00BF6551"/>
    <w:rsid w:val="00BF7870"/>
    <w:rsid w:val="00C02A03"/>
    <w:rsid w:val="00C07875"/>
    <w:rsid w:val="00C16B0C"/>
    <w:rsid w:val="00C17EB7"/>
    <w:rsid w:val="00C21AD0"/>
    <w:rsid w:val="00C21E03"/>
    <w:rsid w:val="00C2757B"/>
    <w:rsid w:val="00C301F8"/>
    <w:rsid w:val="00C31B8C"/>
    <w:rsid w:val="00C36922"/>
    <w:rsid w:val="00C40141"/>
    <w:rsid w:val="00C4108B"/>
    <w:rsid w:val="00C41A37"/>
    <w:rsid w:val="00C4304E"/>
    <w:rsid w:val="00C44CE8"/>
    <w:rsid w:val="00C47A3E"/>
    <w:rsid w:val="00C50C64"/>
    <w:rsid w:val="00C51F45"/>
    <w:rsid w:val="00C552CA"/>
    <w:rsid w:val="00C56E41"/>
    <w:rsid w:val="00C57D4F"/>
    <w:rsid w:val="00C6094D"/>
    <w:rsid w:val="00C61959"/>
    <w:rsid w:val="00C665E1"/>
    <w:rsid w:val="00C70E72"/>
    <w:rsid w:val="00C71F92"/>
    <w:rsid w:val="00C72141"/>
    <w:rsid w:val="00C724B9"/>
    <w:rsid w:val="00C743D7"/>
    <w:rsid w:val="00C82407"/>
    <w:rsid w:val="00C824E3"/>
    <w:rsid w:val="00C82D48"/>
    <w:rsid w:val="00C84143"/>
    <w:rsid w:val="00C92B43"/>
    <w:rsid w:val="00C92CBD"/>
    <w:rsid w:val="00C9580E"/>
    <w:rsid w:val="00C96987"/>
    <w:rsid w:val="00C97F27"/>
    <w:rsid w:val="00CA2E11"/>
    <w:rsid w:val="00CA645C"/>
    <w:rsid w:val="00CA77FD"/>
    <w:rsid w:val="00CB07D1"/>
    <w:rsid w:val="00CB08E0"/>
    <w:rsid w:val="00CB227B"/>
    <w:rsid w:val="00CB2DD8"/>
    <w:rsid w:val="00CB3863"/>
    <w:rsid w:val="00CB3965"/>
    <w:rsid w:val="00CB41A4"/>
    <w:rsid w:val="00CB54D1"/>
    <w:rsid w:val="00CB77BB"/>
    <w:rsid w:val="00CC07A0"/>
    <w:rsid w:val="00CC0EB8"/>
    <w:rsid w:val="00CC32F6"/>
    <w:rsid w:val="00CC4735"/>
    <w:rsid w:val="00CC56A3"/>
    <w:rsid w:val="00CD69A8"/>
    <w:rsid w:val="00CD7789"/>
    <w:rsid w:val="00CE195A"/>
    <w:rsid w:val="00CE22BA"/>
    <w:rsid w:val="00CE290C"/>
    <w:rsid w:val="00CE6592"/>
    <w:rsid w:val="00CE7DF7"/>
    <w:rsid w:val="00CF2307"/>
    <w:rsid w:val="00CF307B"/>
    <w:rsid w:val="00CF36F1"/>
    <w:rsid w:val="00CF4BA7"/>
    <w:rsid w:val="00D00333"/>
    <w:rsid w:val="00D01966"/>
    <w:rsid w:val="00D02B62"/>
    <w:rsid w:val="00D05ECC"/>
    <w:rsid w:val="00D12C87"/>
    <w:rsid w:val="00D1359D"/>
    <w:rsid w:val="00D13B0B"/>
    <w:rsid w:val="00D162D0"/>
    <w:rsid w:val="00D167FC"/>
    <w:rsid w:val="00D1696B"/>
    <w:rsid w:val="00D170B2"/>
    <w:rsid w:val="00D172A8"/>
    <w:rsid w:val="00D21207"/>
    <w:rsid w:val="00D223F2"/>
    <w:rsid w:val="00D237A7"/>
    <w:rsid w:val="00D265C0"/>
    <w:rsid w:val="00D27603"/>
    <w:rsid w:val="00D3670A"/>
    <w:rsid w:val="00D40A3E"/>
    <w:rsid w:val="00D466C0"/>
    <w:rsid w:val="00D50A57"/>
    <w:rsid w:val="00D50EDB"/>
    <w:rsid w:val="00D51FBF"/>
    <w:rsid w:val="00D534F9"/>
    <w:rsid w:val="00D55FC3"/>
    <w:rsid w:val="00D66E23"/>
    <w:rsid w:val="00D709EB"/>
    <w:rsid w:val="00D74DE3"/>
    <w:rsid w:val="00D77499"/>
    <w:rsid w:val="00D80C1B"/>
    <w:rsid w:val="00D8583A"/>
    <w:rsid w:val="00D938BF"/>
    <w:rsid w:val="00D95D2B"/>
    <w:rsid w:val="00D97A07"/>
    <w:rsid w:val="00DA0A3E"/>
    <w:rsid w:val="00DA1B67"/>
    <w:rsid w:val="00DA5668"/>
    <w:rsid w:val="00DA5700"/>
    <w:rsid w:val="00DA6824"/>
    <w:rsid w:val="00DB3063"/>
    <w:rsid w:val="00DB3563"/>
    <w:rsid w:val="00DB4B4C"/>
    <w:rsid w:val="00DB5B60"/>
    <w:rsid w:val="00DC456D"/>
    <w:rsid w:val="00DC6E7D"/>
    <w:rsid w:val="00DD3994"/>
    <w:rsid w:val="00DD4674"/>
    <w:rsid w:val="00DD5772"/>
    <w:rsid w:val="00DD5A7B"/>
    <w:rsid w:val="00DD62DE"/>
    <w:rsid w:val="00DE0471"/>
    <w:rsid w:val="00DE5CAA"/>
    <w:rsid w:val="00DF0B9F"/>
    <w:rsid w:val="00DF17A7"/>
    <w:rsid w:val="00DF22C3"/>
    <w:rsid w:val="00DF3B84"/>
    <w:rsid w:val="00DF60AA"/>
    <w:rsid w:val="00E03CE4"/>
    <w:rsid w:val="00E04B88"/>
    <w:rsid w:val="00E05121"/>
    <w:rsid w:val="00E06C02"/>
    <w:rsid w:val="00E0706F"/>
    <w:rsid w:val="00E12A17"/>
    <w:rsid w:val="00E1734D"/>
    <w:rsid w:val="00E17CA7"/>
    <w:rsid w:val="00E2358D"/>
    <w:rsid w:val="00E236A7"/>
    <w:rsid w:val="00E2452C"/>
    <w:rsid w:val="00E26362"/>
    <w:rsid w:val="00E27D14"/>
    <w:rsid w:val="00E30EAA"/>
    <w:rsid w:val="00E3133A"/>
    <w:rsid w:val="00E32298"/>
    <w:rsid w:val="00E332EB"/>
    <w:rsid w:val="00E3365F"/>
    <w:rsid w:val="00E35A69"/>
    <w:rsid w:val="00E36D07"/>
    <w:rsid w:val="00E375E1"/>
    <w:rsid w:val="00E379A9"/>
    <w:rsid w:val="00E40245"/>
    <w:rsid w:val="00E40931"/>
    <w:rsid w:val="00E41F83"/>
    <w:rsid w:val="00E43D3A"/>
    <w:rsid w:val="00E45C4C"/>
    <w:rsid w:val="00E468A5"/>
    <w:rsid w:val="00E52AA2"/>
    <w:rsid w:val="00E52B83"/>
    <w:rsid w:val="00E54286"/>
    <w:rsid w:val="00E54AA2"/>
    <w:rsid w:val="00E54F2B"/>
    <w:rsid w:val="00E56E8D"/>
    <w:rsid w:val="00E602B2"/>
    <w:rsid w:val="00E63539"/>
    <w:rsid w:val="00E65F5E"/>
    <w:rsid w:val="00E67687"/>
    <w:rsid w:val="00E70F05"/>
    <w:rsid w:val="00E73B86"/>
    <w:rsid w:val="00E75878"/>
    <w:rsid w:val="00E81030"/>
    <w:rsid w:val="00E8478A"/>
    <w:rsid w:val="00E938DA"/>
    <w:rsid w:val="00E96D34"/>
    <w:rsid w:val="00EA2B7E"/>
    <w:rsid w:val="00EA3795"/>
    <w:rsid w:val="00EA4064"/>
    <w:rsid w:val="00EB1918"/>
    <w:rsid w:val="00EB2600"/>
    <w:rsid w:val="00EB2DCE"/>
    <w:rsid w:val="00EB4200"/>
    <w:rsid w:val="00EB431A"/>
    <w:rsid w:val="00EC1B6A"/>
    <w:rsid w:val="00EC6BCC"/>
    <w:rsid w:val="00ED0A13"/>
    <w:rsid w:val="00ED1EB6"/>
    <w:rsid w:val="00ED5901"/>
    <w:rsid w:val="00ED795A"/>
    <w:rsid w:val="00EF3D31"/>
    <w:rsid w:val="00EF4A56"/>
    <w:rsid w:val="00EF5C7C"/>
    <w:rsid w:val="00F00C56"/>
    <w:rsid w:val="00F03CE1"/>
    <w:rsid w:val="00F04AFB"/>
    <w:rsid w:val="00F055CC"/>
    <w:rsid w:val="00F06694"/>
    <w:rsid w:val="00F108F9"/>
    <w:rsid w:val="00F151F8"/>
    <w:rsid w:val="00F165BF"/>
    <w:rsid w:val="00F2057C"/>
    <w:rsid w:val="00F206A3"/>
    <w:rsid w:val="00F222B8"/>
    <w:rsid w:val="00F23EFE"/>
    <w:rsid w:val="00F241A8"/>
    <w:rsid w:val="00F242EC"/>
    <w:rsid w:val="00F24344"/>
    <w:rsid w:val="00F3116D"/>
    <w:rsid w:val="00F31AD3"/>
    <w:rsid w:val="00F31E6C"/>
    <w:rsid w:val="00F41833"/>
    <w:rsid w:val="00F4350F"/>
    <w:rsid w:val="00F43DC1"/>
    <w:rsid w:val="00F50E2B"/>
    <w:rsid w:val="00F57599"/>
    <w:rsid w:val="00F57BBE"/>
    <w:rsid w:val="00F62927"/>
    <w:rsid w:val="00F66386"/>
    <w:rsid w:val="00F66545"/>
    <w:rsid w:val="00F672AD"/>
    <w:rsid w:val="00F700D0"/>
    <w:rsid w:val="00F72780"/>
    <w:rsid w:val="00F73CA0"/>
    <w:rsid w:val="00F7406F"/>
    <w:rsid w:val="00F77313"/>
    <w:rsid w:val="00F81EF7"/>
    <w:rsid w:val="00F82B4A"/>
    <w:rsid w:val="00F86838"/>
    <w:rsid w:val="00F90750"/>
    <w:rsid w:val="00F9158E"/>
    <w:rsid w:val="00F91AB6"/>
    <w:rsid w:val="00F92028"/>
    <w:rsid w:val="00F92761"/>
    <w:rsid w:val="00F93249"/>
    <w:rsid w:val="00F94F2F"/>
    <w:rsid w:val="00F95F50"/>
    <w:rsid w:val="00F96A32"/>
    <w:rsid w:val="00F96C25"/>
    <w:rsid w:val="00F973FA"/>
    <w:rsid w:val="00F97660"/>
    <w:rsid w:val="00FA383E"/>
    <w:rsid w:val="00FA3E8C"/>
    <w:rsid w:val="00FA545D"/>
    <w:rsid w:val="00FB272E"/>
    <w:rsid w:val="00FB4C64"/>
    <w:rsid w:val="00FB7370"/>
    <w:rsid w:val="00FC1ED1"/>
    <w:rsid w:val="00FC3AB8"/>
    <w:rsid w:val="00FC4F92"/>
    <w:rsid w:val="00FC5C64"/>
    <w:rsid w:val="00FC66C6"/>
    <w:rsid w:val="00FD3A10"/>
    <w:rsid w:val="00FD452B"/>
    <w:rsid w:val="00FD77CB"/>
    <w:rsid w:val="00FE01DB"/>
    <w:rsid w:val="00FE0BA0"/>
    <w:rsid w:val="00FE104F"/>
    <w:rsid w:val="00FE1707"/>
    <w:rsid w:val="00FE30CA"/>
    <w:rsid w:val="00FE41B9"/>
    <w:rsid w:val="00FE4472"/>
    <w:rsid w:val="00FE5F96"/>
    <w:rsid w:val="00FE768A"/>
    <w:rsid w:val="00FF58F6"/>
    <w:rsid w:val="00FF70D9"/>
    <w:rsid w:val="00FF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3A5FEE4F-4B40-4CC9-AB1D-C5FA44990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Nagwek9">
    <w:name w:val="heading 9"/>
    <w:basedOn w:val="Normalny"/>
    <w:next w:val="Normalny"/>
    <w:link w:val="Nagwek9Znak"/>
    <w:unhideWhenUsed/>
    <w:qFormat/>
    <w:rsid w:val="00115ED8"/>
    <w:pPr>
      <w:keepNext/>
      <w:keepLines/>
      <w:suppressAutoHyphens/>
      <w:spacing w:before="200" w:line="252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aliases w:val="Nagłówek strony"/>
    <w:basedOn w:val="Normalny"/>
    <w:link w:val="NagwekZnak"/>
    <w:qFormat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uiPriority w:val="99"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uiPriority w:val="99"/>
    <w:qFormat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qFormat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iPriority w:val="99"/>
    <w:unhideWhenUsed/>
    <w:qFormat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qFormat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uiPriority w:val="39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qFormat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qFormat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qFormat/>
    <w:rsid w:val="002608E0"/>
    <w:pPr>
      <w:numPr>
        <w:numId w:val="2"/>
      </w:numPr>
    </w:pPr>
  </w:style>
  <w:style w:type="character" w:styleId="Pogrubienie">
    <w:name w:val="Strong"/>
    <w:uiPriority w:val="22"/>
    <w:qFormat/>
    <w:rsid w:val="00E938DA"/>
    <w:rPr>
      <w:b/>
      <w:bCs/>
    </w:rPr>
  </w:style>
  <w:style w:type="paragraph" w:customStyle="1" w:styleId="pkt1">
    <w:name w:val="pkt1"/>
    <w:basedOn w:val="Normalny"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rsid w:val="001141E5"/>
    <w:pPr>
      <w:numPr>
        <w:numId w:val="3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qFormat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qFormat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Nagwek9Znak">
    <w:name w:val="Nagłówek 9 Znak"/>
    <w:basedOn w:val="Domylnaczcionkaakapitu"/>
    <w:link w:val="Nagwek9"/>
    <w:qFormat/>
    <w:rsid w:val="00115ED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StopkaZnak1">
    <w:name w:val="Stopka Znak1"/>
    <w:basedOn w:val="Domylnaczcionkaakapitu"/>
    <w:uiPriority w:val="99"/>
    <w:semiHidden/>
    <w:qFormat/>
    <w:rsid w:val="00115ED8"/>
    <w:rPr>
      <w:rFonts w:cs="Times New Roman"/>
      <w:color w:val="00000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qFormat/>
    <w:rsid w:val="00115ED8"/>
    <w:rPr>
      <w:rFonts w:cs="Times New Roman"/>
      <w:color w:val="00000A"/>
      <w:sz w:val="16"/>
      <w:szCs w:val="16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115ED8"/>
    <w:rPr>
      <w:rFonts w:ascii="Calibri" w:hAnsi="Calibri"/>
      <w:szCs w:val="21"/>
    </w:rPr>
  </w:style>
  <w:style w:type="paragraph" w:styleId="Lista">
    <w:name w:val="List"/>
    <w:basedOn w:val="Tekstpodstawowy"/>
    <w:rsid w:val="00115ED8"/>
    <w:pPr>
      <w:tabs>
        <w:tab w:val="clear" w:pos="567"/>
      </w:tabs>
      <w:suppressAutoHyphens/>
      <w:spacing w:after="120" w:line="252" w:lineRule="auto"/>
      <w:jc w:val="left"/>
    </w:pPr>
    <w:rPr>
      <w:rFonts w:ascii="Calibri" w:eastAsia="Calibri" w:hAnsi="Calibri" w:cs="Lucida Sans"/>
      <w:b w:val="0"/>
      <w:color w:val="00000A"/>
      <w:sz w:val="22"/>
      <w:szCs w:val="22"/>
      <w:lang w:val="pl-PL" w:eastAsia="en-US"/>
    </w:rPr>
  </w:style>
  <w:style w:type="paragraph" w:styleId="Legenda">
    <w:name w:val="caption"/>
    <w:basedOn w:val="Normalny"/>
    <w:qFormat/>
    <w:rsid w:val="00115ED8"/>
    <w:pPr>
      <w:suppressLineNumbers/>
      <w:suppressAutoHyphens/>
      <w:spacing w:before="120" w:after="120" w:line="252" w:lineRule="auto"/>
    </w:pPr>
    <w:rPr>
      <w:rFonts w:ascii="Calibri" w:eastAsia="Calibri" w:hAnsi="Calibri" w:cs="Lucida Sans"/>
      <w:i/>
      <w:iCs/>
      <w:color w:val="00000A"/>
      <w:sz w:val="24"/>
      <w:szCs w:val="24"/>
      <w:lang w:eastAsia="en-US"/>
    </w:rPr>
  </w:style>
  <w:style w:type="paragraph" w:customStyle="1" w:styleId="Indeks">
    <w:name w:val="Indeks"/>
    <w:basedOn w:val="Normalny"/>
    <w:qFormat/>
    <w:rsid w:val="00115ED8"/>
    <w:pPr>
      <w:suppressLineNumbers/>
      <w:suppressAutoHyphens/>
      <w:spacing w:after="160" w:line="252" w:lineRule="auto"/>
    </w:pPr>
    <w:rPr>
      <w:rFonts w:ascii="Calibri" w:eastAsia="Calibri" w:hAnsi="Calibri" w:cs="Lucida Sans"/>
      <w:color w:val="00000A"/>
      <w:sz w:val="22"/>
      <w:szCs w:val="22"/>
      <w:lang w:eastAsia="en-US"/>
    </w:rPr>
  </w:style>
  <w:style w:type="paragraph" w:customStyle="1" w:styleId="Gwkaistopka">
    <w:name w:val="Główka i stopka"/>
    <w:basedOn w:val="Normalny"/>
    <w:qFormat/>
    <w:rsid w:val="00115ED8"/>
    <w:pPr>
      <w:suppressAutoHyphens/>
      <w:spacing w:after="160" w:line="252" w:lineRule="auto"/>
    </w:pPr>
    <w:rPr>
      <w:rFonts w:ascii="Calibri" w:eastAsia="Calibri" w:hAnsi="Calibri"/>
      <w:color w:val="00000A"/>
      <w:sz w:val="22"/>
      <w:szCs w:val="22"/>
      <w:lang w:eastAsia="en-US"/>
    </w:rPr>
  </w:style>
  <w:style w:type="paragraph" w:customStyle="1" w:styleId="NormalnyWeb1">
    <w:name w:val="Normalny (Web)1"/>
    <w:basedOn w:val="Normalny"/>
    <w:qFormat/>
    <w:rsid w:val="00115ED8"/>
    <w:pPr>
      <w:suppressAutoHyphens/>
      <w:spacing w:before="100" w:after="100" w:line="100" w:lineRule="atLeast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paragraph" w:customStyle="1" w:styleId="Tekstpodstawowywcity22">
    <w:name w:val="Tekst podstawowy wcięty 22"/>
    <w:basedOn w:val="Normalny"/>
    <w:qFormat/>
    <w:rsid w:val="00115ED8"/>
    <w:pPr>
      <w:spacing w:after="120" w:line="480" w:lineRule="auto"/>
      <w:ind w:left="283"/>
    </w:pPr>
    <w:rPr>
      <w:lang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qFormat/>
    <w:rsid w:val="00115ED8"/>
    <w:pPr>
      <w:suppressAutoHyphens/>
      <w:spacing w:after="120" w:line="252" w:lineRule="auto"/>
    </w:pPr>
    <w:rPr>
      <w:rFonts w:asciiTheme="minorHAnsi" w:eastAsiaTheme="minorHAnsi" w:hAnsiTheme="minorHAnsi"/>
      <w:color w:val="00000A"/>
      <w:sz w:val="16"/>
      <w:szCs w:val="16"/>
      <w:lang w:eastAsia="en-US"/>
    </w:rPr>
  </w:style>
  <w:style w:type="character" w:customStyle="1" w:styleId="Tekstpodstawowy3Znak1">
    <w:name w:val="Tekst podstawowy 3 Znak1"/>
    <w:basedOn w:val="Domylnaczcionkaakapitu"/>
    <w:uiPriority w:val="99"/>
    <w:semiHidden/>
    <w:rsid w:val="00115ED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pkt">
    <w:name w:val="pkt"/>
    <w:basedOn w:val="Normalny"/>
    <w:qFormat/>
    <w:rsid w:val="00115ED8"/>
    <w:pPr>
      <w:suppressAutoHyphens/>
      <w:spacing w:before="60" w:after="60"/>
      <w:ind w:left="851" w:hanging="295"/>
      <w:jc w:val="both"/>
    </w:pPr>
    <w:rPr>
      <w:szCs w:val="24"/>
    </w:rPr>
  </w:style>
  <w:style w:type="paragraph" w:customStyle="1" w:styleId="litera">
    <w:name w:val="litera"/>
    <w:basedOn w:val="Normalny"/>
    <w:qFormat/>
    <w:rsid w:val="00115ED8"/>
    <w:pPr>
      <w:tabs>
        <w:tab w:val="left" w:pos="720"/>
      </w:tabs>
      <w:spacing w:after="120" w:line="288" w:lineRule="auto"/>
      <w:ind w:left="720" w:hanging="432"/>
      <w:jc w:val="both"/>
    </w:pPr>
    <w:rPr>
      <w:sz w:val="26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rsid w:val="00115ED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15ED8"/>
    <w:rPr>
      <w:rFonts w:ascii="Consolas" w:eastAsia="Times New Roman" w:hAnsi="Consolas" w:cs="Times New Roman"/>
      <w:sz w:val="21"/>
      <w:szCs w:val="21"/>
      <w:lang w:eastAsia="pl-PL"/>
    </w:rPr>
  </w:style>
  <w:style w:type="character" w:customStyle="1" w:styleId="markedcontent">
    <w:name w:val="markedcontent"/>
    <w:basedOn w:val="Domylnaczcionkaakapitu"/>
    <w:rsid w:val="00115ED8"/>
  </w:style>
  <w:style w:type="character" w:customStyle="1" w:styleId="ListParagraphChar">
    <w:name w:val="List Paragraph Char"/>
    <w:link w:val="Akapitzlist1"/>
    <w:qFormat/>
    <w:locked/>
    <w:rsid w:val="008F5222"/>
    <w:rPr>
      <w:rFonts w:ascii="Calibri" w:eastAsia="Times New Roman" w:hAnsi="Calibri" w:cs="Calibri"/>
    </w:rPr>
  </w:style>
  <w:style w:type="paragraph" w:customStyle="1" w:styleId="Listapunktowana21">
    <w:name w:val="Lista punktowana 21"/>
    <w:basedOn w:val="Normalny"/>
    <w:rsid w:val="00AD5351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9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20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7FF8D-9CC7-4EB6-B1E0-79BE9E71D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36</Pages>
  <Words>11418</Words>
  <Characters>68511</Characters>
  <Application>Microsoft Office Word</Application>
  <DocSecurity>0</DocSecurity>
  <Lines>570</Lines>
  <Paragraphs>159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Rek-Pawlowska</dc:creator>
  <cp:lastModifiedBy>Wiesława Raszkowska</cp:lastModifiedBy>
  <cp:revision>13</cp:revision>
  <cp:lastPrinted>2023-04-27T12:12:00Z</cp:lastPrinted>
  <dcterms:created xsi:type="dcterms:W3CDTF">2023-04-27T12:05:00Z</dcterms:created>
  <dcterms:modified xsi:type="dcterms:W3CDTF">2025-02-26T10:53:00Z</dcterms:modified>
</cp:coreProperties>
</file>