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6785DA5A"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0B309E">
        <w:rPr>
          <w:rFonts w:asciiTheme="minorHAnsi" w:hAnsiTheme="minorHAnsi" w:cstheme="minorHAnsi"/>
        </w:rPr>
        <w:t>26.08</w:t>
      </w:r>
      <w:r w:rsidRPr="009A21B1">
        <w:rPr>
          <w:rFonts w:asciiTheme="minorHAnsi" w:hAnsiTheme="minorHAnsi" w:cstheme="minorHAnsi"/>
        </w:rPr>
        <w:t>.2021 r.</w:t>
      </w:r>
      <w:r w:rsidR="00B13C7F" w:rsidRPr="009A21B1">
        <w:rPr>
          <w:rFonts w:asciiTheme="minorHAnsi" w:hAnsiTheme="minorHAnsi" w:cstheme="minorHAnsi"/>
        </w:rPr>
        <w:tab/>
      </w:r>
    </w:p>
    <w:p w14:paraId="48A3F189" w14:textId="6CA0F101" w:rsidR="00B13C7F" w:rsidRPr="009A21B1" w:rsidRDefault="00AA68B5" w:rsidP="00CD0B07">
      <w:pPr>
        <w:spacing w:line="276" w:lineRule="auto"/>
        <w:jc w:val="both"/>
        <w:rPr>
          <w:rFonts w:asciiTheme="minorHAnsi" w:hAnsiTheme="minorHAnsi" w:cstheme="minorHAnsi"/>
        </w:rPr>
      </w:pPr>
      <w:r w:rsidRPr="009A21B1">
        <w:rPr>
          <w:rFonts w:asciiTheme="minorHAnsi" w:hAnsiTheme="minorHAnsi" w:cstheme="minorHAnsi"/>
          <w:b/>
          <w:bCs/>
        </w:rPr>
        <w:t>SZP-271-</w:t>
      </w:r>
      <w:r w:rsidR="000B309E">
        <w:rPr>
          <w:rFonts w:asciiTheme="minorHAnsi" w:hAnsiTheme="minorHAnsi" w:cstheme="minorHAnsi"/>
          <w:b/>
          <w:bCs/>
        </w:rPr>
        <w:t>PN</w:t>
      </w:r>
      <w:r w:rsidRPr="009A21B1">
        <w:rPr>
          <w:rFonts w:asciiTheme="minorHAnsi" w:hAnsiTheme="minorHAnsi" w:cstheme="minorHAnsi"/>
          <w:b/>
          <w:bCs/>
        </w:rPr>
        <w:t>-</w:t>
      </w:r>
      <w:r w:rsidR="000B309E">
        <w:rPr>
          <w:rFonts w:asciiTheme="minorHAnsi" w:hAnsiTheme="minorHAnsi" w:cstheme="minorHAnsi"/>
          <w:b/>
          <w:bCs/>
        </w:rPr>
        <w:t>5</w:t>
      </w:r>
      <w:r w:rsidRPr="009A21B1">
        <w:rPr>
          <w:rFonts w:asciiTheme="minorHAnsi" w:hAnsiTheme="minorHAnsi" w:cstheme="minorHAnsi"/>
          <w:b/>
          <w:bCs/>
        </w:rPr>
        <w:t>/2021</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62C2C96" w14:textId="62E7A3EC" w:rsidR="00824797" w:rsidRDefault="000B309E" w:rsidP="000B309E">
      <w:pPr>
        <w:spacing w:line="276" w:lineRule="auto"/>
        <w:jc w:val="both"/>
        <w:rPr>
          <w:rFonts w:asciiTheme="minorHAnsi" w:hAnsiTheme="minorHAnsi" w:cstheme="minorHAnsi"/>
          <w:b/>
          <w:color w:val="000000"/>
        </w:rPr>
      </w:pPr>
      <w:r w:rsidRPr="000B309E">
        <w:rPr>
          <w:rFonts w:asciiTheme="minorHAnsi" w:hAnsiTheme="minorHAnsi" w:cstheme="minorHAnsi"/>
          <w:b/>
          <w:color w:val="000000"/>
        </w:rPr>
        <w:t>Usługa usuwania awarii oraz wsparcia technicznego dla urządzeń oraz</w:t>
      </w:r>
      <w:r>
        <w:rPr>
          <w:rFonts w:asciiTheme="minorHAnsi" w:hAnsiTheme="minorHAnsi" w:cstheme="minorHAnsi"/>
          <w:b/>
          <w:color w:val="000000"/>
        </w:rPr>
        <w:t xml:space="preserve"> </w:t>
      </w:r>
      <w:r w:rsidRPr="000B309E">
        <w:rPr>
          <w:rFonts w:asciiTheme="minorHAnsi" w:hAnsiTheme="minorHAnsi" w:cstheme="minorHAnsi"/>
          <w:b/>
          <w:color w:val="000000"/>
        </w:rPr>
        <w:t>instalacji zainstalowanych w Zakładzie Termicznego Przekształcania Odpadów</w:t>
      </w:r>
      <w:r>
        <w:rPr>
          <w:rFonts w:asciiTheme="minorHAnsi" w:hAnsiTheme="minorHAnsi" w:cstheme="minorHAnsi"/>
          <w:b/>
          <w:color w:val="000000"/>
        </w:rPr>
        <w:t xml:space="preserve"> </w:t>
      </w:r>
      <w:r w:rsidRPr="000B309E">
        <w:rPr>
          <w:rFonts w:asciiTheme="minorHAnsi" w:hAnsiTheme="minorHAnsi" w:cstheme="minorHAnsi"/>
          <w:b/>
          <w:color w:val="000000"/>
        </w:rPr>
        <w:t>w Krakowie</w:t>
      </w:r>
    </w:p>
    <w:p w14:paraId="6B8884FA" w14:textId="77777777" w:rsidR="000B309E" w:rsidRPr="0070270B" w:rsidRDefault="000B309E" w:rsidP="000B309E">
      <w:pPr>
        <w:spacing w:line="276" w:lineRule="auto"/>
        <w:jc w:val="both"/>
        <w:rPr>
          <w:rFonts w:asciiTheme="minorHAnsi" w:hAnsiTheme="minorHAnsi" w:cstheme="minorHAnsi"/>
          <w:b/>
          <w:bCs/>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2019 r. poz. 2019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B926330" w14:textId="5DF93CA2" w:rsidR="000B309E" w:rsidRDefault="000B309E"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Pr>
          <w:rFonts w:asciiTheme="minorHAnsi" w:hAnsiTheme="minorHAnsi" w:cstheme="minorHAnsi"/>
          <w:sz w:val="22"/>
          <w:szCs w:val="22"/>
        </w:rPr>
        <w:t xml:space="preserve">Część nr 1: </w:t>
      </w:r>
      <w:r w:rsidRPr="000B309E">
        <w:rPr>
          <w:rFonts w:asciiTheme="minorHAnsi" w:hAnsiTheme="minorHAnsi" w:cstheme="minorHAnsi"/>
          <w:sz w:val="22"/>
          <w:szCs w:val="22"/>
        </w:rPr>
        <w:t>1 100 000,00</w:t>
      </w:r>
      <w:r>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Pr>
          <w:rFonts w:asciiTheme="minorHAnsi" w:hAnsiTheme="minorHAnsi" w:cstheme="minorHAnsi"/>
          <w:sz w:val="22"/>
          <w:szCs w:val="22"/>
        </w:rPr>
        <w:t>1 353 000,00</w:t>
      </w:r>
      <w:r w:rsidR="00824797" w:rsidRPr="00824797">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Pr>
          <w:rFonts w:asciiTheme="minorHAnsi" w:eastAsia="Arial" w:hAnsiTheme="minorHAnsi" w:cstheme="minorHAnsi"/>
          <w:b w:val="0"/>
          <w:sz w:val="22"/>
          <w:szCs w:val="22"/>
        </w:rPr>
        <w:t>;</w:t>
      </w:r>
    </w:p>
    <w:p w14:paraId="6DE072F1" w14:textId="5FDD28FA" w:rsidR="00FB752D" w:rsidRPr="00824797" w:rsidRDefault="000B309E" w:rsidP="009D1021">
      <w:pPr>
        <w:pStyle w:val="Nagwek1"/>
        <w:numPr>
          <w:ilvl w:val="0"/>
          <w:numId w:val="16"/>
        </w:numPr>
        <w:spacing w:line="276" w:lineRule="auto"/>
        <w:ind w:left="720"/>
        <w:jc w:val="both"/>
        <w:rPr>
          <w:rFonts w:asciiTheme="minorHAnsi" w:eastAsia="Arial" w:hAnsiTheme="minorHAnsi" w:cstheme="minorHAnsi"/>
          <w:b w:val="0"/>
          <w:sz w:val="22"/>
          <w:szCs w:val="22"/>
        </w:rPr>
      </w:pPr>
      <w:r>
        <w:rPr>
          <w:rFonts w:asciiTheme="minorHAnsi" w:hAnsiTheme="minorHAnsi" w:cstheme="minorHAnsi"/>
          <w:sz w:val="22"/>
          <w:szCs w:val="22"/>
        </w:rPr>
        <w:t xml:space="preserve">Część nr 2: </w:t>
      </w:r>
      <w:r w:rsidRPr="000B309E">
        <w:rPr>
          <w:rFonts w:asciiTheme="minorHAnsi" w:hAnsiTheme="minorHAnsi" w:cstheme="minorHAnsi"/>
          <w:sz w:val="22"/>
          <w:szCs w:val="22"/>
        </w:rPr>
        <w:t>840 000,00</w:t>
      </w:r>
      <w:r>
        <w:rPr>
          <w:rFonts w:asciiTheme="minorHAnsi" w:hAnsiTheme="minorHAnsi" w:cstheme="minorHAnsi"/>
          <w:sz w:val="22"/>
          <w:szCs w:val="22"/>
        </w:rPr>
        <w:t xml:space="preserve"> </w:t>
      </w:r>
      <w:r w:rsidRPr="00824797">
        <w:rPr>
          <w:rFonts w:asciiTheme="minorHAnsi" w:hAnsiTheme="minorHAnsi" w:cstheme="minorHAnsi"/>
          <w:b w:val="0"/>
          <w:sz w:val="22"/>
          <w:szCs w:val="22"/>
        </w:rPr>
        <w:t xml:space="preserve">zł netto, co daje </w:t>
      </w:r>
      <w:r>
        <w:rPr>
          <w:rFonts w:asciiTheme="minorHAnsi" w:hAnsiTheme="minorHAnsi" w:cstheme="minorHAnsi"/>
          <w:sz w:val="22"/>
          <w:szCs w:val="22"/>
        </w:rPr>
        <w:t>1 033 200,00</w:t>
      </w:r>
      <w:r w:rsidRPr="00824797">
        <w:rPr>
          <w:rFonts w:asciiTheme="minorHAnsi" w:hAnsiTheme="minorHAnsi" w:cstheme="minorHAnsi"/>
          <w:sz w:val="22"/>
          <w:szCs w:val="22"/>
        </w:rPr>
        <w:t xml:space="preserve"> </w:t>
      </w:r>
      <w:r w:rsidRPr="00824797">
        <w:rPr>
          <w:rFonts w:asciiTheme="minorHAnsi" w:hAnsiTheme="minorHAnsi" w:cstheme="minorHAnsi"/>
          <w:b w:val="0"/>
          <w:sz w:val="22"/>
          <w:szCs w:val="22"/>
        </w:rPr>
        <w:t xml:space="preserve">zł </w:t>
      </w:r>
      <w:r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B309E"/>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520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2021-07-28T06:30:00Z</dcterms:created>
  <dcterms:modified xsi:type="dcterms:W3CDTF">2021-07-28T06:30:00Z</dcterms:modified>
</cp:coreProperties>
</file>