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5C82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2DC179A9" w14:textId="77777777" w:rsidR="000059AD" w:rsidRPr="0059169F" w:rsidRDefault="000059AD" w:rsidP="000059AD">
      <w:pPr>
        <w:pStyle w:val="Tekstpodstawowy"/>
        <w:rPr>
          <w:rFonts w:ascii="Arial" w:hAnsi="Arial" w:cs="Arial"/>
          <w:b/>
          <w:color w:val="000000"/>
        </w:rPr>
      </w:pPr>
    </w:p>
    <w:p w14:paraId="07ED82EE" w14:textId="77777777" w:rsidR="000059AD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  <w:sz w:val="32"/>
        </w:rPr>
      </w:pPr>
    </w:p>
    <w:p w14:paraId="5E0ACE7E" w14:textId="77777777" w:rsidR="000059AD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  <w:sz w:val="32"/>
        </w:rPr>
      </w:pPr>
    </w:p>
    <w:p w14:paraId="72650E73" w14:textId="724F0F4C" w:rsidR="000059AD" w:rsidRPr="0059169F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  <w:sz w:val="32"/>
        </w:rPr>
      </w:pPr>
      <w:r w:rsidRPr="0059169F">
        <w:rPr>
          <w:rFonts w:ascii="Arial" w:hAnsi="Arial" w:cs="Arial"/>
          <w:b/>
          <w:color w:val="000000"/>
          <w:sz w:val="32"/>
        </w:rPr>
        <w:t xml:space="preserve">OPIS PRZEDMIOTU ZAMÓWIENIA </w:t>
      </w:r>
    </w:p>
    <w:p w14:paraId="29E84B9D" w14:textId="77777777" w:rsidR="000059AD" w:rsidRPr="0059169F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</w:rPr>
      </w:pPr>
    </w:p>
    <w:p w14:paraId="4FA986FF" w14:textId="77777777" w:rsidR="000059AD" w:rsidRPr="0059169F" w:rsidRDefault="000059AD" w:rsidP="000059AD">
      <w:pPr>
        <w:pStyle w:val="Tekstpodstawowy"/>
        <w:rPr>
          <w:rFonts w:ascii="Arial" w:hAnsi="Arial" w:cs="Arial"/>
          <w:b/>
          <w:color w:val="000000"/>
        </w:rPr>
      </w:pPr>
    </w:p>
    <w:p w14:paraId="43034B6C" w14:textId="155D7BF0" w:rsidR="000059AD" w:rsidRPr="0059169F" w:rsidRDefault="000059AD" w:rsidP="000059AD">
      <w:pPr>
        <w:pStyle w:val="Tekstpodstawowy"/>
        <w:spacing w:after="2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 KOMPLEKSOWE WYKONANIE ROBÓT BUDOWLANYCH</w:t>
      </w:r>
    </w:p>
    <w:p w14:paraId="70713736" w14:textId="1C4E123F" w:rsidR="000059AD" w:rsidRPr="0059169F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DLA ZADANIA NR 01552</w:t>
      </w:r>
    </w:p>
    <w:p w14:paraId="42600FAC" w14:textId="77777777" w:rsidR="000059AD" w:rsidRPr="0059169F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</w:rPr>
      </w:pPr>
    </w:p>
    <w:p w14:paraId="7A461977" w14:textId="133E48BF" w:rsidR="000059AD" w:rsidRPr="0059169F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</w:rPr>
      </w:pPr>
      <w:r w:rsidRPr="0059169F">
        <w:rPr>
          <w:rFonts w:ascii="Arial" w:hAnsi="Arial" w:cs="Arial"/>
          <w:b/>
          <w:color w:val="000000"/>
        </w:rPr>
        <w:t>„</w:t>
      </w:r>
      <w:r>
        <w:rPr>
          <w:rFonts w:ascii="Arial" w:hAnsi="Arial" w:cs="Arial"/>
          <w:b/>
          <w:color w:val="000000"/>
        </w:rPr>
        <w:t>Przebudowa budynku koszarowego nr 3 do potrzeb biurowo-sztabowych</w:t>
      </w:r>
      <w:r w:rsidRPr="0059169F">
        <w:rPr>
          <w:rFonts w:ascii="Arial" w:hAnsi="Arial" w:cs="Arial"/>
          <w:b/>
          <w:color w:val="000000"/>
        </w:rPr>
        <w:t>”</w:t>
      </w:r>
    </w:p>
    <w:p w14:paraId="6E4BDE38" w14:textId="77777777" w:rsidR="000059AD" w:rsidRPr="0059169F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  <w:u w:val="single"/>
        </w:rPr>
      </w:pPr>
    </w:p>
    <w:p w14:paraId="6F98EB13" w14:textId="77777777" w:rsidR="000059AD" w:rsidRPr="0059169F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  <w:u w:val="single"/>
        </w:rPr>
      </w:pPr>
    </w:p>
    <w:p w14:paraId="587F24EC" w14:textId="77777777" w:rsidR="000059AD" w:rsidRPr="0059169F" w:rsidRDefault="000059AD" w:rsidP="000059AD">
      <w:pPr>
        <w:pStyle w:val="Tekstpodstawowy"/>
        <w:rPr>
          <w:rFonts w:ascii="Arial" w:hAnsi="Arial" w:cs="Arial"/>
          <w:b/>
          <w:color w:val="000000"/>
          <w:u w:val="single"/>
        </w:rPr>
      </w:pPr>
    </w:p>
    <w:p w14:paraId="2CA5E084" w14:textId="77777777" w:rsidR="000059AD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</w:rPr>
      </w:pPr>
    </w:p>
    <w:p w14:paraId="4B093EFA" w14:textId="77777777" w:rsidR="000059AD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</w:rPr>
      </w:pPr>
    </w:p>
    <w:p w14:paraId="5FA53FFB" w14:textId="77777777" w:rsidR="000059AD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</w:rPr>
      </w:pPr>
    </w:p>
    <w:p w14:paraId="7BCFAD24" w14:textId="77777777" w:rsidR="000059AD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</w:rPr>
      </w:pPr>
    </w:p>
    <w:p w14:paraId="20B856AA" w14:textId="414E81A0" w:rsidR="000059AD" w:rsidRPr="0059169F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</w:rPr>
      </w:pPr>
      <w:r w:rsidRPr="0059169F">
        <w:rPr>
          <w:rFonts w:ascii="Arial" w:hAnsi="Arial" w:cs="Arial"/>
          <w:b/>
          <w:color w:val="000000"/>
        </w:rPr>
        <w:t>KOMPLEKS WOJSKOWY - 6017</w:t>
      </w:r>
    </w:p>
    <w:p w14:paraId="5AE184EF" w14:textId="77777777" w:rsidR="000059AD" w:rsidRPr="0059169F" w:rsidRDefault="000059AD" w:rsidP="000059AD">
      <w:pPr>
        <w:pStyle w:val="Tekstpodstawowy"/>
        <w:rPr>
          <w:rFonts w:ascii="Arial" w:hAnsi="Arial" w:cs="Arial"/>
          <w:b/>
          <w:color w:val="000000"/>
          <w:u w:val="single"/>
        </w:rPr>
      </w:pPr>
    </w:p>
    <w:p w14:paraId="18B5A21D" w14:textId="77777777" w:rsidR="000059AD" w:rsidRPr="0059169F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  <w:u w:val="single"/>
        </w:rPr>
      </w:pPr>
    </w:p>
    <w:p w14:paraId="0B18EB7C" w14:textId="77777777" w:rsidR="000059AD" w:rsidRPr="0059169F" w:rsidRDefault="000059AD" w:rsidP="000059AD">
      <w:pPr>
        <w:pStyle w:val="Tekstpodstawowy"/>
        <w:jc w:val="center"/>
        <w:rPr>
          <w:rFonts w:ascii="Arial" w:hAnsi="Arial" w:cs="Arial"/>
          <w:color w:val="000000"/>
          <w:u w:val="single"/>
        </w:rPr>
      </w:pPr>
    </w:p>
    <w:p w14:paraId="560EA952" w14:textId="77777777" w:rsidR="000059AD" w:rsidRPr="0059169F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 xml:space="preserve">ADRES OBIEKTU : </w:t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  <w:t>Kaźmierów 45</w:t>
      </w:r>
    </w:p>
    <w:p w14:paraId="0B828E40" w14:textId="77777777" w:rsidR="000059AD" w:rsidRPr="0059169F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  <w:t>96-500 Sochaczew</w:t>
      </w:r>
    </w:p>
    <w:p w14:paraId="2A97F076" w14:textId="77777777" w:rsidR="000059AD" w:rsidRPr="0059169F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</w:p>
    <w:p w14:paraId="21F0B616" w14:textId="77777777" w:rsidR="000059AD" w:rsidRPr="0059169F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>INWESTOR:</w:t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bCs/>
          <w:color w:val="000000"/>
          <w:szCs w:val="20"/>
          <w:shd w:val="clear" w:color="auto" w:fill="FFFFFF"/>
        </w:rPr>
        <w:t xml:space="preserve">Stołeczny Zarząd Infrastruktury </w:t>
      </w:r>
      <w:r w:rsidRPr="0059169F">
        <w:rPr>
          <w:rFonts w:ascii="Arial" w:eastAsia="Calibri" w:hAnsi="Arial" w:cs="Arial"/>
          <w:bCs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bCs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bCs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bCs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bCs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bCs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bCs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bCs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>Al. Jerozolimskie 97</w:t>
      </w:r>
    </w:p>
    <w:p w14:paraId="2A862DF4" w14:textId="77777777" w:rsidR="000059AD" w:rsidRPr="0059169F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  <w:t>00-909 Warszawa</w:t>
      </w:r>
    </w:p>
    <w:p w14:paraId="789DB9D0" w14:textId="77777777" w:rsidR="000059AD" w:rsidRPr="0059169F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</w:p>
    <w:p w14:paraId="55EE480A" w14:textId="77777777" w:rsidR="000059AD" w:rsidRPr="0059169F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 xml:space="preserve">ADMINISTRATOR : </w:t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hAnsi="Arial" w:cs="Arial"/>
          <w:color w:val="000000"/>
        </w:rPr>
        <w:t>42 Baza Lotnictwa Szkolnego</w:t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</w:p>
    <w:p w14:paraId="314E7BA1" w14:textId="77777777" w:rsidR="000059AD" w:rsidRPr="0059169F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  <w:t>ul. Sadków 9</w:t>
      </w:r>
    </w:p>
    <w:p w14:paraId="2AE99AB8" w14:textId="77777777" w:rsidR="000059AD" w:rsidRPr="0059169F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  <w:t>26-600 Radom</w:t>
      </w:r>
    </w:p>
    <w:p w14:paraId="5EE14668" w14:textId="77777777" w:rsidR="000059AD" w:rsidRPr="0059169F" w:rsidRDefault="000059AD" w:rsidP="000059AD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</w:p>
    <w:p w14:paraId="0356DB27" w14:textId="6B4AEBA3" w:rsidR="000059AD" w:rsidRPr="0059169F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 xml:space="preserve">UŻYTKOWNIK : </w:t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</w:rPr>
        <w:t xml:space="preserve">37 </w:t>
      </w:r>
      <w:r w:rsidRPr="0059169F">
        <w:rPr>
          <w:rFonts w:ascii="Arial" w:hAnsi="Arial" w:cs="Arial"/>
          <w:color w:val="000000"/>
        </w:rPr>
        <w:t xml:space="preserve">dywizjon </w:t>
      </w:r>
      <w:r>
        <w:rPr>
          <w:rFonts w:ascii="Arial" w:hAnsi="Arial" w:cs="Arial"/>
          <w:color w:val="000000"/>
        </w:rPr>
        <w:t xml:space="preserve">rakietowy </w:t>
      </w:r>
      <w:r w:rsidRPr="0059169F">
        <w:rPr>
          <w:rFonts w:ascii="Arial" w:hAnsi="Arial" w:cs="Arial"/>
          <w:color w:val="000000"/>
        </w:rPr>
        <w:t>Obrony Powietrznej</w:t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>Kaźmierów 45</w:t>
      </w:r>
    </w:p>
    <w:p w14:paraId="362212B4" w14:textId="77777777" w:rsidR="000059AD" w:rsidRPr="0059169F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  <w:t>96-500 Sochaczew</w:t>
      </w:r>
    </w:p>
    <w:p w14:paraId="5C428FA0" w14:textId="4071DCCF" w:rsidR="00D9251C" w:rsidRDefault="00D9251C" w:rsidP="00243194">
      <w:pPr>
        <w:pStyle w:val="Tekstpodstawowy"/>
        <w:tabs>
          <w:tab w:val="left" w:pos="1418"/>
        </w:tabs>
        <w:spacing w:line="360" w:lineRule="auto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6B30CA70" w14:textId="0DA134F2" w:rsidR="000059AD" w:rsidRDefault="000059AD" w:rsidP="00243194">
      <w:pPr>
        <w:pStyle w:val="Tekstpodstawowy"/>
        <w:tabs>
          <w:tab w:val="left" w:pos="1418"/>
        </w:tabs>
        <w:spacing w:line="360" w:lineRule="auto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7C78E474" w14:textId="77777777" w:rsidR="000059AD" w:rsidRDefault="000059AD" w:rsidP="00243194">
      <w:pPr>
        <w:pStyle w:val="Tekstpodstawowy"/>
        <w:tabs>
          <w:tab w:val="left" w:pos="1418"/>
        </w:tabs>
        <w:spacing w:line="360" w:lineRule="auto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4DCF82C8" w14:textId="5C7BE5EA" w:rsidR="00243194" w:rsidRDefault="00243194" w:rsidP="00243194">
      <w:pPr>
        <w:pStyle w:val="Tekstpodstawowy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8301D93" w14:textId="05E02AD3" w:rsidR="000059AD" w:rsidRDefault="000059AD" w:rsidP="00243194">
      <w:pPr>
        <w:pStyle w:val="Tekstpodstawowy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3D78CDD" w14:textId="77777777" w:rsidR="000059AD" w:rsidRDefault="000059AD" w:rsidP="00243194">
      <w:pPr>
        <w:pStyle w:val="Tekstpodstawowy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91DD5B5" w14:textId="23F22139" w:rsidR="00CB226A" w:rsidRPr="00C2741D" w:rsidRDefault="00CB226A" w:rsidP="00C2741D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C2741D">
        <w:rPr>
          <w:rFonts w:ascii="Arial" w:hAnsi="Arial" w:cs="Arial"/>
          <w:b/>
          <w:sz w:val="22"/>
          <w:szCs w:val="22"/>
        </w:rPr>
        <w:lastRenderedPageBreak/>
        <w:t>PRZEDMIOT ZAMÓWIENIA</w:t>
      </w:r>
    </w:p>
    <w:p w14:paraId="789C5485" w14:textId="09042F86" w:rsidR="00CB226A" w:rsidRPr="00C2741D" w:rsidRDefault="00CB226A" w:rsidP="00C2741D">
      <w:pPr>
        <w:pStyle w:val="Tekstpodstawowy"/>
        <w:spacing w:line="276" w:lineRule="auto"/>
        <w:ind w:left="284"/>
        <w:rPr>
          <w:rFonts w:ascii="Arial" w:hAnsi="Arial" w:cs="Arial"/>
          <w:color w:val="FF0000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Przedmiotem zamówienia jest kompleksowe i kompletne wykonanie robót budowlanych dla zadania</w:t>
      </w:r>
      <w:r w:rsidRPr="00C2741D">
        <w:rPr>
          <w:rFonts w:ascii="Arial" w:hAnsi="Arial" w:cs="Arial"/>
          <w:color w:val="000000" w:themeColor="text1"/>
          <w:sz w:val="22"/>
          <w:szCs w:val="22"/>
        </w:rPr>
        <w:t xml:space="preserve"> inwestycyjnego </w:t>
      </w:r>
      <w:r w:rsidRPr="00C2741D">
        <w:rPr>
          <w:rFonts w:ascii="Arial" w:hAnsi="Arial" w:cs="Arial"/>
          <w:sz w:val="22"/>
          <w:szCs w:val="22"/>
        </w:rPr>
        <w:t>nr</w:t>
      </w:r>
      <w:r w:rsidR="000059AD" w:rsidRPr="00C2741D">
        <w:rPr>
          <w:rFonts w:ascii="Arial" w:hAnsi="Arial" w:cs="Arial"/>
          <w:sz w:val="22"/>
          <w:szCs w:val="22"/>
        </w:rPr>
        <w:t xml:space="preserve"> 01552 „Przebudowa budynku koszarowego nr 3 </w:t>
      </w:r>
      <w:r w:rsidR="000059AD" w:rsidRPr="00C2741D">
        <w:rPr>
          <w:rFonts w:ascii="Arial" w:hAnsi="Arial" w:cs="Arial"/>
          <w:sz w:val="22"/>
          <w:szCs w:val="22"/>
        </w:rPr>
        <w:br/>
        <w:t>do potrzeb biurowo-sztabowych” w Sochaczewie.</w:t>
      </w:r>
      <w:r w:rsidRPr="00C2741D">
        <w:rPr>
          <w:rFonts w:ascii="Arial" w:hAnsi="Arial" w:cs="Arial"/>
          <w:sz w:val="22"/>
          <w:szCs w:val="22"/>
        </w:rPr>
        <w:t xml:space="preserve"> </w:t>
      </w:r>
    </w:p>
    <w:p w14:paraId="0B493872" w14:textId="307FD9B6" w:rsidR="00B649F1" w:rsidRPr="00C2741D" w:rsidRDefault="00B649F1" w:rsidP="005C1D96">
      <w:pPr>
        <w:pStyle w:val="Tekstpodstawowy"/>
        <w:numPr>
          <w:ilvl w:val="0"/>
          <w:numId w:val="2"/>
        </w:numPr>
        <w:spacing w:before="24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C2741D">
        <w:rPr>
          <w:rFonts w:ascii="Arial" w:hAnsi="Arial" w:cs="Arial"/>
          <w:b/>
          <w:sz w:val="22"/>
          <w:szCs w:val="22"/>
        </w:rPr>
        <w:t xml:space="preserve">INFORMACJE OGÓLNE DOT. </w:t>
      </w:r>
      <w:r w:rsidR="000D144D" w:rsidRPr="00C2741D">
        <w:rPr>
          <w:rFonts w:ascii="Arial" w:hAnsi="Arial" w:cs="Arial"/>
          <w:b/>
          <w:color w:val="000000" w:themeColor="text1"/>
          <w:sz w:val="22"/>
          <w:szCs w:val="22"/>
        </w:rPr>
        <w:t>TERENU</w:t>
      </w:r>
      <w:r w:rsidRPr="00C2741D">
        <w:rPr>
          <w:rFonts w:ascii="Arial" w:hAnsi="Arial" w:cs="Arial"/>
          <w:b/>
          <w:color w:val="000000" w:themeColor="text1"/>
          <w:sz w:val="22"/>
          <w:szCs w:val="22"/>
        </w:rPr>
        <w:t>/OBIEKTU</w:t>
      </w:r>
    </w:p>
    <w:p w14:paraId="579B34D1" w14:textId="3948178A" w:rsidR="00B649F1" w:rsidRPr="00C2741D" w:rsidRDefault="00EE5154" w:rsidP="00C2741D">
      <w:pPr>
        <w:pStyle w:val="Tekstpodstawowy"/>
        <w:numPr>
          <w:ilvl w:val="1"/>
          <w:numId w:val="2"/>
        </w:numPr>
        <w:spacing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C2741D">
        <w:rPr>
          <w:rFonts w:ascii="Arial" w:hAnsi="Arial" w:cs="Arial"/>
          <w:b/>
          <w:sz w:val="22"/>
          <w:szCs w:val="22"/>
        </w:rPr>
        <w:t>Dane podstawowe</w:t>
      </w:r>
    </w:p>
    <w:p w14:paraId="014461E1" w14:textId="12F087A0" w:rsidR="00F36D40" w:rsidRPr="00C2741D" w:rsidRDefault="000059AD" w:rsidP="00C2741D">
      <w:pPr>
        <w:pStyle w:val="Tekstpodstawowy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C2741D">
        <w:rPr>
          <w:rFonts w:ascii="Arial" w:hAnsi="Arial" w:cs="Arial"/>
          <w:color w:val="000000"/>
          <w:sz w:val="22"/>
          <w:szCs w:val="22"/>
        </w:rPr>
        <w:t xml:space="preserve">Inwestycja planowana jest w kompleksie wojskowym nr 6017 na działce nr 80/8 </w:t>
      </w:r>
      <w:r w:rsidRPr="00C2741D">
        <w:rPr>
          <w:rFonts w:ascii="Arial" w:hAnsi="Arial" w:cs="Arial"/>
          <w:color w:val="000000"/>
          <w:sz w:val="22"/>
          <w:szCs w:val="22"/>
        </w:rPr>
        <w:br/>
        <w:t xml:space="preserve">z obrębu 0017 – Kaźmierów, uregulowanej w księdze wieczystej </w:t>
      </w:r>
      <w:r w:rsidRPr="00C2741D">
        <w:rPr>
          <w:rFonts w:ascii="Arial" w:hAnsi="Arial" w:cs="Arial"/>
          <w:color w:val="000000"/>
          <w:sz w:val="22"/>
          <w:szCs w:val="22"/>
        </w:rPr>
        <w:br/>
        <w:t>nr PL10/00035775/1, stanowiącej własność Skarbu Państwa w trwałym zarządzie Stołecznego Zarządu Infrastruktury. W obrębie inwestycji znajdują się budynki koszarowe, biurowo-sztabowe oraz inne budynki niezbędne do funkcjonowania Garnizonu. Teren inwestycji sąsiaduje z terenami rolnymi. W obrębie działki występują wszelkie niezbędne media potrzebne do funkcjonowania budynków. Budynek nie posiada dostępu dla osób niepełnosprawnych. Na terenie przeznaczonym pod inwestycję nie występują elementy, które kolidują z inwestycją i przeznaczone są do rozbiórki</w:t>
      </w:r>
      <w:r w:rsidR="00F36D40" w:rsidRPr="00C2741D">
        <w:rPr>
          <w:rFonts w:ascii="Arial" w:hAnsi="Arial" w:cs="Arial"/>
          <w:color w:val="000000"/>
          <w:sz w:val="22"/>
          <w:szCs w:val="22"/>
        </w:rPr>
        <w:t xml:space="preserve"> bądź likwidacji. Istniejące ukształtowanie terenu nie ulega zmianie.</w:t>
      </w:r>
      <w:r w:rsidRPr="00C2741D">
        <w:rPr>
          <w:rFonts w:ascii="Arial" w:hAnsi="Arial" w:cs="Arial"/>
          <w:color w:val="000000"/>
          <w:sz w:val="22"/>
          <w:szCs w:val="22"/>
        </w:rPr>
        <w:t xml:space="preserve"> Teren kompleksu wraz z budynkami, na którym planowana jest inwestycja, nie jest objęty prawną ochroną konserwatorską. </w:t>
      </w:r>
    </w:p>
    <w:p w14:paraId="4BA1DEC2" w14:textId="537298E8" w:rsidR="0064184D" w:rsidRPr="00C2741D" w:rsidRDefault="00F12039" w:rsidP="00C2741D">
      <w:pPr>
        <w:pStyle w:val="Tekstpodstawowy"/>
        <w:spacing w:line="276" w:lineRule="auto"/>
        <w:ind w:left="709"/>
        <w:rPr>
          <w:rFonts w:ascii="Arial" w:hAnsi="Arial" w:cs="Arial"/>
          <w:i/>
          <w:sz w:val="22"/>
          <w:szCs w:val="22"/>
        </w:rPr>
      </w:pPr>
      <w:r w:rsidRPr="00C2741D">
        <w:rPr>
          <w:rFonts w:ascii="Arial" w:hAnsi="Arial" w:cs="Arial"/>
          <w:b/>
          <w:sz w:val="22"/>
          <w:szCs w:val="22"/>
        </w:rPr>
        <w:t>Dane obiektu:</w:t>
      </w:r>
      <w:r w:rsidRPr="00C2741D">
        <w:rPr>
          <w:rFonts w:ascii="Arial" w:hAnsi="Arial" w:cs="Arial"/>
          <w:i/>
          <w:sz w:val="22"/>
          <w:szCs w:val="22"/>
        </w:rPr>
        <w:t xml:space="preserve"> </w:t>
      </w:r>
    </w:p>
    <w:p w14:paraId="7BFFB5DE" w14:textId="3824877A" w:rsidR="00F12039" w:rsidRPr="00C2741D" w:rsidRDefault="00FB35BE" w:rsidP="00C2741D">
      <w:pPr>
        <w:pStyle w:val="Tekstpodstawowy"/>
        <w:numPr>
          <w:ilvl w:val="0"/>
          <w:numId w:val="11"/>
        </w:numPr>
        <w:spacing w:line="276" w:lineRule="auto"/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C2741D">
        <w:rPr>
          <w:rFonts w:ascii="Arial" w:hAnsi="Arial" w:cs="Arial"/>
          <w:color w:val="000000" w:themeColor="text1"/>
          <w:sz w:val="22"/>
          <w:szCs w:val="22"/>
        </w:rPr>
        <w:t xml:space="preserve">powierzchnia </w:t>
      </w:r>
      <w:r w:rsidR="00A3704B" w:rsidRPr="00C2741D">
        <w:rPr>
          <w:rFonts w:ascii="Arial" w:hAnsi="Arial" w:cs="Arial"/>
          <w:color w:val="000000" w:themeColor="text1"/>
          <w:sz w:val="22"/>
          <w:szCs w:val="22"/>
        </w:rPr>
        <w:t>zabudowy – 1 336,91 m2;</w:t>
      </w:r>
    </w:p>
    <w:p w14:paraId="6C6E2C55" w14:textId="6C0AB6EA" w:rsidR="00A3704B" w:rsidRPr="00C2741D" w:rsidRDefault="00A3704B" w:rsidP="00C2741D">
      <w:pPr>
        <w:pStyle w:val="Tekstpodstawowy"/>
        <w:numPr>
          <w:ilvl w:val="0"/>
          <w:numId w:val="11"/>
        </w:numPr>
        <w:spacing w:line="276" w:lineRule="auto"/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C2741D">
        <w:rPr>
          <w:rFonts w:ascii="Arial" w:hAnsi="Arial" w:cs="Arial"/>
          <w:color w:val="000000" w:themeColor="text1"/>
          <w:sz w:val="22"/>
          <w:szCs w:val="22"/>
        </w:rPr>
        <w:t>powierzchnia użytkowa – 4 218,8 m2;</w:t>
      </w:r>
    </w:p>
    <w:p w14:paraId="721830EE" w14:textId="736571BB" w:rsidR="00A3704B" w:rsidRPr="00C2741D" w:rsidRDefault="00A3704B" w:rsidP="00C2741D">
      <w:pPr>
        <w:pStyle w:val="Tekstpodstawowy"/>
        <w:numPr>
          <w:ilvl w:val="0"/>
          <w:numId w:val="11"/>
        </w:numPr>
        <w:spacing w:line="276" w:lineRule="auto"/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C2741D">
        <w:rPr>
          <w:rFonts w:ascii="Arial" w:hAnsi="Arial" w:cs="Arial"/>
          <w:color w:val="000000" w:themeColor="text1"/>
          <w:sz w:val="22"/>
          <w:szCs w:val="22"/>
        </w:rPr>
        <w:t>kubatura – 19 518,88 m3;</w:t>
      </w:r>
    </w:p>
    <w:p w14:paraId="15C90307" w14:textId="71939A1E" w:rsidR="00A3704B" w:rsidRPr="00C2741D" w:rsidRDefault="00A3704B" w:rsidP="00C2741D">
      <w:pPr>
        <w:pStyle w:val="Tekstpodstawowy"/>
        <w:numPr>
          <w:ilvl w:val="0"/>
          <w:numId w:val="11"/>
        </w:numPr>
        <w:spacing w:line="276" w:lineRule="auto"/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C2741D">
        <w:rPr>
          <w:rFonts w:ascii="Arial" w:hAnsi="Arial" w:cs="Arial"/>
          <w:color w:val="000000" w:themeColor="text1"/>
          <w:sz w:val="22"/>
          <w:szCs w:val="22"/>
        </w:rPr>
        <w:t>wysokość górnej krawędzi elewacji – 14,60 m;</w:t>
      </w:r>
    </w:p>
    <w:p w14:paraId="53B4C510" w14:textId="156B7F49" w:rsidR="00A3704B" w:rsidRPr="00C2741D" w:rsidRDefault="00A3704B" w:rsidP="00C2741D">
      <w:pPr>
        <w:pStyle w:val="Tekstpodstawowy"/>
        <w:numPr>
          <w:ilvl w:val="0"/>
          <w:numId w:val="11"/>
        </w:numPr>
        <w:spacing w:line="276" w:lineRule="auto"/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C2741D">
        <w:rPr>
          <w:rFonts w:ascii="Arial" w:hAnsi="Arial" w:cs="Arial"/>
          <w:color w:val="000000" w:themeColor="text1"/>
          <w:sz w:val="22"/>
          <w:szCs w:val="22"/>
        </w:rPr>
        <w:t>liczba kondygnacji – 4 kondygnacje nadziemne.</w:t>
      </w:r>
    </w:p>
    <w:p w14:paraId="57FEC92B" w14:textId="77777777" w:rsidR="004371CB" w:rsidRPr="00C2741D" w:rsidRDefault="004371CB" w:rsidP="00C2741D">
      <w:pPr>
        <w:pStyle w:val="Tekstpodstawowy"/>
        <w:spacing w:line="276" w:lineRule="auto"/>
        <w:ind w:left="993"/>
        <w:rPr>
          <w:rFonts w:ascii="Arial" w:hAnsi="Arial" w:cs="Arial"/>
          <w:color w:val="000000" w:themeColor="text1"/>
          <w:sz w:val="22"/>
          <w:szCs w:val="22"/>
        </w:rPr>
      </w:pPr>
    </w:p>
    <w:p w14:paraId="064915CC" w14:textId="10592232" w:rsidR="007874A1" w:rsidRPr="00C2741D" w:rsidRDefault="00CB226A" w:rsidP="00C2741D">
      <w:pPr>
        <w:pStyle w:val="Tekstpodstawowy"/>
        <w:numPr>
          <w:ilvl w:val="1"/>
          <w:numId w:val="2"/>
        </w:numPr>
        <w:spacing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C2741D">
        <w:rPr>
          <w:rFonts w:ascii="Arial" w:hAnsi="Arial" w:cs="Arial"/>
          <w:b/>
          <w:bCs/>
          <w:sz w:val="22"/>
          <w:szCs w:val="22"/>
        </w:rPr>
        <w:t>Szczegółowy opis stanu technicznego</w:t>
      </w:r>
      <w:r w:rsidR="00E551A1" w:rsidRPr="00C2741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3AA231C" w14:textId="32C049A9" w:rsidR="00CB226A" w:rsidRPr="00C2741D" w:rsidRDefault="00A3704B" w:rsidP="00C2741D">
      <w:pPr>
        <w:pStyle w:val="Akapitzlist"/>
        <w:numPr>
          <w:ilvl w:val="0"/>
          <w:numId w:val="16"/>
        </w:numPr>
        <w:tabs>
          <w:tab w:val="left" w:pos="0"/>
        </w:tabs>
        <w:spacing w:line="276" w:lineRule="auto"/>
        <w:ind w:left="993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2741D">
        <w:rPr>
          <w:rFonts w:ascii="Arial" w:hAnsi="Arial" w:cs="Arial"/>
          <w:bCs/>
          <w:color w:val="000000" w:themeColor="text1"/>
          <w:sz w:val="22"/>
          <w:szCs w:val="22"/>
        </w:rPr>
        <w:t>ś</w:t>
      </w:r>
      <w:r w:rsidR="00F36D40" w:rsidRPr="00C2741D">
        <w:rPr>
          <w:rFonts w:ascii="Arial" w:hAnsi="Arial" w:cs="Arial"/>
          <w:bCs/>
          <w:color w:val="000000" w:themeColor="text1"/>
          <w:sz w:val="22"/>
          <w:szCs w:val="22"/>
        </w:rPr>
        <w:t>ciany fundamentowe w budynku wykonane są w technologii murowanej;</w:t>
      </w:r>
    </w:p>
    <w:p w14:paraId="11879D1F" w14:textId="7803FD50" w:rsidR="00F36D40" w:rsidRPr="00C2741D" w:rsidRDefault="00A3704B" w:rsidP="00C2741D">
      <w:pPr>
        <w:pStyle w:val="Akapitzlist"/>
        <w:numPr>
          <w:ilvl w:val="0"/>
          <w:numId w:val="16"/>
        </w:numPr>
        <w:tabs>
          <w:tab w:val="left" w:pos="0"/>
        </w:tabs>
        <w:spacing w:line="276" w:lineRule="auto"/>
        <w:ind w:left="993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2741D">
        <w:rPr>
          <w:rFonts w:ascii="Arial" w:hAnsi="Arial" w:cs="Arial"/>
          <w:bCs/>
          <w:color w:val="000000" w:themeColor="text1"/>
          <w:sz w:val="22"/>
          <w:szCs w:val="22"/>
        </w:rPr>
        <w:t>ś</w:t>
      </w:r>
      <w:r w:rsidR="00F36D40" w:rsidRPr="00C2741D">
        <w:rPr>
          <w:rFonts w:ascii="Arial" w:hAnsi="Arial" w:cs="Arial"/>
          <w:bCs/>
          <w:color w:val="000000" w:themeColor="text1"/>
          <w:sz w:val="22"/>
          <w:szCs w:val="22"/>
        </w:rPr>
        <w:t xml:space="preserve">ciany części nadziemnych budynku wykonane są w technologii murowanej </w:t>
      </w:r>
      <w:r w:rsidR="00F36D40" w:rsidRPr="00C2741D">
        <w:rPr>
          <w:rFonts w:ascii="Arial" w:hAnsi="Arial" w:cs="Arial"/>
          <w:bCs/>
          <w:color w:val="000000" w:themeColor="text1"/>
          <w:sz w:val="22"/>
          <w:szCs w:val="22"/>
        </w:rPr>
        <w:br/>
        <w:t>z cegły pełnej ceramicznej;</w:t>
      </w:r>
    </w:p>
    <w:p w14:paraId="49E0C01B" w14:textId="58847676" w:rsidR="00F36D40" w:rsidRPr="00C2741D" w:rsidRDefault="00A3704B" w:rsidP="00C2741D">
      <w:pPr>
        <w:pStyle w:val="Akapitzlist"/>
        <w:numPr>
          <w:ilvl w:val="0"/>
          <w:numId w:val="16"/>
        </w:numPr>
        <w:tabs>
          <w:tab w:val="left" w:pos="0"/>
        </w:tabs>
        <w:spacing w:line="276" w:lineRule="auto"/>
        <w:ind w:left="993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2741D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="00F36D40" w:rsidRPr="00C2741D">
        <w:rPr>
          <w:rFonts w:ascii="Arial" w:hAnsi="Arial" w:cs="Arial"/>
          <w:bCs/>
          <w:color w:val="000000" w:themeColor="text1"/>
          <w:sz w:val="22"/>
          <w:szCs w:val="22"/>
        </w:rPr>
        <w:t>ach wykonany jest w konstrukcji stropodachu wentylowanego ukształtowanego z płyt suprema gr. 6 cm na ściankach ażurowych z cegły ceramicznej;</w:t>
      </w:r>
    </w:p>
    <w:p w14:paraId="1CF9C8D1" w14:textId="31FDB89D" w:rsidR="00F36D40" w:rsidRPr="00C2741D" w:rsidRDefault="00A3704B" w:rsidP="00C2741D">
      <w:pPr>
        <w:pStyle w:val="Akapitzlist"/>
        <w:numPr>
          <w:ilvl w:val="0"/>
          <w:numId w:val="16"/>
        </w:numPr>
        <w:tabs>
          <w:tab w:val="left" w:pos="0"/>
        </w:tabs>
        <w:spacing w:line="276" w:lineRule="auto"/>
        <w:ind w:left="993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2741D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F36D40" w:rsidRPr="00C2741D">
        <w:rPr>
          <w:rFonts w:ascii="Arial" w:hAnsi="Arial" w:cs="Arial"/>
          <w:bCs/>
          <w:color w:val="000000" w:themeColor="text1"/>
          <w:sz w:val="22"/>
          <w:szCs w:val="22"/>
        </w:rPr>
        <w:t xml:space="preserve">tropy w budynku typu Akerman gr. </w:t>
      </w:r>
      <w:r w:rsidRPr="00C2741D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F36D40" w:rsidRPr="00C2741D">
        <w:rPr>
          <w:rFonts w:ascii="Arial" w:hAnsi="Arial" w:cs="Arial"/>
          <w:bCs/>
          <w:color w:val="000000" w:themeColor="text1"/>
          <w:sz w:val="22"/>
          <w:szCs w:val="22"/>
        </w:rPr>
        <w:t>k. 26 cm</w:t>
      </w:r>
    </w:p>
    <w:p w14:paraId="02239423" w14:textId="0F4831B6" w:rsidR="00F36D40" w:rsidRPr="00C2741D" w:rsidRDefault="00A3704B" w:rsidP="00C2741D">
      <w:pPr>
        <w:pStyle w:val="Akapitzlist"/>
        <w:numPr>
          <w:ilvl w:val="0"/>
          <w:numId w:val="16"/>
        </w:numPr>
        <w:tabs>
          <w:tab w:val="left" w:pos="0"/>
        </w:tabs>
        <w:spacing w:line="276" w:lineRule="auto"/>
        <w:ind w:left="993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2741D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F36D40" w:rsidRPr="00C2741D">
        <w:rPr>
          <w:rFonts w:ascii="Arial" w:hAnsi="Arial" w:cs="Arial"/>
          <w:bCs/>
          <w:color w:val="000000" w:themeColor="text1"/>
          <w:sz w:val="22"/>
          <w:szCs w:val="22"/>
        </w:rPr>
        <w:t>chody wewnętrzne i zewnętrzne żelbetowe;</w:t>
      </w:r>
    </w:p>
    <w:p w14:paraId="24143411" w14:textId="594AEB72" w:rsidR="00F36D40" w:rsidRPr="00C2741D" w:rsidRDefault="00A3704B" w:rsidP="00C2741D">
      <w:pPr>
        <w:pStyle w:val="Akapitzlist"/>
        <w:numPr>
          <w:ilvl w:val="0"/>
          <w:numId w:val="16"/>
        </w:numPr>
        <w:tabs>
          <w:tab w:val="left" w:pos="0"/>
        </w:tabs>
        <w:spacing w:line="276" w:lineRule="auto"/>
        <w:ind w:left="993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2741D">
        <w:rPr>
          <w:rFonts w:ascii="Arial" w:hAnsi="Arial" w:cs="Arial"/>
          <w:bCs/>
          <w:color w:val="000000" w:themeColor="text1"/>
          <w:sz w:val="22"/>
          <w:szCs w:val="22"/>
        </w:rPr>
        <w:t>k</w:t>
      </w:r>
      <w:r w:rsidR="00F36D40" w:rsidRPr="00C2741D">
        <w:rPr>
          <w:rFonts w:ascii="Arial" w:hAnsi="Arial" w:cs="Arial"/>
          <w:bCs/>
          <w:color w:val="000000" w:themeColor="text1"/>
          <w:sz w:val="22"/>
          <w:szCs w:val="22"/>
        </w:rPr>
        <w:t>latki schodowe: dwubiegowe;</w:t>
      </w:r>
    </w:p>
    <w:p w14:paraId="7A0D03A7" w14:textId="3521B0D6" w:rsidR="00F36D40" w:rsidRPr="00C2741D" w:rsidRDefault="00A3704B" w:rsidP="00C2741D">
      <w:pPr>
        <w:pStyle w:val="Akapitzlist"/>
        <w:numPr>
          <w:ilvl w:val="0"/>
          <w:numId w:val="16"/>
        </w:numPr>
        <w:tabs>
          <w:tab w:val="left" w:pos="0"/>
        </w:tabs>
        <w:spacing w:line="276" w:lineRule="auto"/>
        <w:ind w:left="993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2741D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F36D40" w:rsidRPr="00C2741D">
        <w:rPr>
          <w:rFonts w:ascii="Arial" w:hAnsi="Arial" w:cs="Arial"/>
          <w:bCs/>
          <w:color w:val="000000" w:themeColor="text1"/>
          <w:sz w:val="22"/>
          <w:szCs w:val="22"/>
        </w:rPr>
        <w:t>kna zostały wymienione na okna z PCV;</w:t>
      </w:r>
    </w:p>
    <w:p w14:paraId="0B9F3892" w14:textId="30EBFA34" w:rsidR="00F36D40" w:rsidRPr="00C2741D" w:rsidRDefault="00A3704B" w:rsidP="00C2741D">
      <w:pPr>
        <w:pStyle w:val="Akapitzlist"/>
        <w:numPr>
          <w:ilvl w:val="0"/>
          <w:numId w:val="16"/>
        </w:numPr>
        <w:tabs>
          <w:tab w:val="left" w:pos="0"/>
        </w:tabs>
        <w:spacing w:line="276" w:lineRule="auto"/>
        <w:ind w:left="993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2741D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="00F36D40" w:rsidRPr="00C2741D">
        <w:rPr>
          <w:rFonts w:ascii="Arial" w:hAnsi="Arial" w:cs="Arial"/>
          <w:bCs/>
          <w:color w:val="000000" w:themeColor="text1"/>
          <w:sz w:val="22"/>
          <w:szCs w:val="22"/>
        </w:rPr>
        <w:t>rzwi wejściowe drewniane i aluminiowe;</w:t>
      </w:r>
    </w:p>
    <w:p w14:paraId="21CB89B6" w14:textId="49B0712F" w:rsidR="00F36D40" w:rsidRPr="00C2741D" w:rsidRDefault="00A3704B" w:rsidP="00C2741D">
      <w:pPr>
        <w:pStyle w:val="Akapitzlist"/>
        <w:numPr>
          <w:ilvl w:val="0"/>
          <w:numId w:val="16"/>
        </w:numPr>
        <w:tabs>
          <w:tab w:val="left" w:pos="0"/>
        </w:tabs>
        <w:spacing w:line="276" w:lineRule="auto"/>
        <w:ind w:left="993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2741D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F36D40" w:rsidRPr="00C2741D">
        <w:rPr>
          <w:rFonts w:ascii="Arial" w:hAnsi="Arial" w:cs="Arial"/>
          <w:bCs/>
          <w:color w:val="000000" w:themeColor="text1"/>
          <w:sz w:val="22"/>
          <w:szCs w:val="22"/>
        </w:rPr>
        <w:t>tolarka jest w słabym stanie technicznym;</w:t>
      </w:r>
    </w:p>
    <w:p w14:paraId="7B280F3B" w14:textId="13A4630C" w:rsidR="00F36D40" w:rsidRPr="00C2741D" w:rsidRDefault="00A3704B" w:rsidP="00C2741D">
      <w:pPr>
        <w:pStyle w:val="Akapitzlist"/>
        <w:numPr>
          <w:ilvl w:val="0"/>
          <w:numId w:val="16"/>
        </w:numPr>
        <w:tabs>
          <w:tab w:val="left" w:pos="0"/>
        </w:tabs>
        <w:spacing w:line="276" w:lineRule="auto"/>
        <w:ind w:left="993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2741D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F36D40" w:rsidRPr="00C2741D">
        <w:rPr>
          <w:rFonts w:ascii="Arial" w:hAnsi="Arial" w:cs="Arial"/>
          <w:bCs/>
          <w:color w:val="000000" w:themeColor="text1"/>
          <w:sz w:val="22"/>
          <w:szCs w:val="22"/>
        </w:rPr>
        <w:t>lementy wykończenia wnętrz utrzymane są w należytym stanie technicznym;</w:t>
      </w:r>
    </w:p>
    <w:p w14:paraId="4A1097BC" w14:textId="28B51532" w:rsidR="00F36D40" w:rsidRPr="00C2741D" w:rsidRDefault="00A3704B" w:rsidP="00C2741D">
      <w:pPr>
        <w:pStyle w:val="Akapitzlist"/>
        <w:numPr>
          <w:ilvl w:val="0"/>
          <w:numId w:val="16"/>
        </w:numPr>
        <w:tabs>
          <w:tab w:val="left" w:pos="0"/>
        </w:tabs>
        <w:spacing w:line="276" w:lineRule="auto"/>
        <w:ind w:left="993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2741D">
        <w:rPr>
          <w:rFonts w:ascii="Arial" w:hAnsi="Arial" w:cs="Arial"/>
          <w:bCs/>
          <w:color w:val="000000" w:themeColor="text1"/>
          <w:sz w:val="22"/>
          <w:szCs w:val="22"/>
        </w:rPr>
        <w:t>b</w:t>
      </w:r>
      <w:r w:rsidR="00F36D40" w:rsidRPr="00C2741D">
        <w:rPr>
          <w:rFonts w:ascii="Arial" w:hAnsi="Arial" w:cs="Arial"/>
          <w:bCs/>
          <w:color w:val="000000" w:themeColor="text1"/>
          <w:sz w:val="22"/>
          <w:szCs w:val="22"/>
        </w:rPr>
        <w:t>udynek nie wykazuje spękań ani zarysowań;</w:t>
      </w:r>
    </w:p>
    <w:p w14:paraId="1F191E96" w14:textId="2A68579D" w:rsidR="00F36D40" w:rsidRPr="00C2741D" w:rsidRDefault="00A3704B" w:rsidP="00C2741D">
      <w:pPr>
        <w:pStyle w:val="Akapitzlist"/>
        <w:numPr>
          <w:ilvl w:val="0"/>
          <w:numId w:val="16"/>
        </w:numPr>
        <w:tabs>
          <w:tab w:val="left" w:pos="0"/>
        </w:tabs>
        <w:spacing w:after="240" w:line="276" w:lineRule="auto"/>
        <w:ind w:left="993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2741D">
        <w:rPr>
          <w:rFonts w:ascii="Arial" w:hAnsi="Arial" w:cs="Arial"/>
          <w:bCs/>
          <w:color w:val="000000" w:themeColor="text1"/>
          <w:sz w:val="22"/>
          <w:szCs w:val="22"/>
        </w:rPr>
        <w:t>na ścianach parteru stwierdzono miejscowe występowanie wilgoci na murze.</w:t>
      </w:r>
    </w:p>
    <w:p w14:paraId="7C77A17B" w14:textId="26C28435" w:rsidR="00B649F1" w:rsidRPr="00C2741D" w:rsidRDefault="00B649F1" w:rsidP="00C2741D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C2741D">
        <w:rPr>
          <w:rFonts w:ascii="Arial" w:hAnsi="Arial" w:cs="Arial"/>
          <w:b/>
          <w:sz w:val="22"/>
          <w:szCs w:val="22"/>
        </w:rPr>
        <w:t xml:space="preserve">PODSTAWA </w:t>
      </w:r>
      <w:r w:rsidR="00EE5154" w:rsidRPr="00C2741D">
        <w:rPr>
          <w:rFonts w:ascii="Arial" w:hAnsi="Arial" w:cs="Arial"/>
          <w:b/>
          <w:sz w:val="22"/>
          <w:szCs w:val="22"/>
        </w:rPr>
        <w:t>REALIZACJI</w:t>
      </w:r>
      <w:r w:rsidRPr="00C2741D">
        <w:rPr>
          <w:rFonts w:ascii="Arial" w:hAnsi="Arial" w:cs="Arial"/>
          <w:b/>
          <w:sz w:val="22"/>
          <w:szCs w:val="22"/>
        </w:rPr>
        <w:t xml:space="preserve"> PRZEDMIOTOWEGO ZADANIA</w:t>
      </w:r>
    </w:p>
    <w:p w14:paraId="2C482338" w14:textId="1EE762C6" w:rsidR="00B649F1" w:rsidRPr="00C2741D" w:rsidRDefault="00B649F1" w:rsidP="00C2741D">
      <w:pPr>
        <w:pStyle w:val="Tekstpodstawowy"/>
        <w:numPr>
          <w:ilvl w:val="1"/>
          <w:numId w:val="2"/>
        </w:numPr>
        <w:spacing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C2741D">
        <w:rPr>
          <w:rFonts w:ascii="Arial" w:hAnsi="Arial" w:cs="Arial"/>
          <w:b/>
          <w:sz w:val="22"/>
          <w:szCs w:val="22"/>
        </w:rPr>
        <w:t xml:space="preserve">Wykaz dokumentacji technicznej </w:t>
      </w:r>
    </w:p>
    <w:p w14:paraId="10A1D3C1" w14:textId="6B9301CF" w:rsidR="00B649F1" w:rsidRPr="00C2741D" w:rsidRDefault="00A3704B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Projekt Budowlany TOM I i II – ZASTRZEŻONE;</w:t>
      </w:r>
    </w:p>
    <w:p w14:paraId="01B9487B" w14:textId="41C30C8A" w:rsidR="00A3704B" w:rsidRPr="00C2741D" w:rsidRDefault="00A3704B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Projekt Wykonawczy </w:t>
      </w:r>
      <w:r w:rsidR="00526640" w:rsidRPr="00C2741D">
        <w:rPr>
          <w:rFonts w:ascii="Arial" w:hAnsi="Arial" w:cs="Arial"/>
          <w:sz w:val="22"/>
          <w:szCs w:val="22"/>
        </w:rPr>
        <w:t>(branża architektoniczna) – ZASTRZEŻONE;</w:t>
      </w:r>
    </w:p>
    <w:p w14:paraId="36A3422A" w14:textId="361D50B7" w:rsidR="00526640" w:rsidRPr="00C2741D" w:rsidRDefault="0052664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Projekt Wykonawczy (branża konstrukcyjna) – ZASTRZEŻONE;</w:t>
      </w:r>
    </w:p>
    <w:p w14:paraId="4A749471" w14:textId="59CC4E01" w:rsidR="00526640" w:rsidRPr="00C2741D" w:rsidRDefault="0052664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Projekt Wykonawczy (zagospodarowanie terenu) – ZASTRZEŻONE;</w:t>
      </w:r>
    </w:p>
    <w:p w14:paraId="1CEA6619" w14:textId="5BF5AD10" w:rsidR="00526640" w:rsidRPr="00C2741D" w:rsidRDefault="0052664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lastRenderedPageBreak/>
        <w:t xml:space="preserve">Projekt Wykonawczy (instalacja wentylacji mechanicznej i chłodzenia) </w:t>
      </w:r>
      <w:r w:rsidRPr="00C2741D">
        <w:rPr>
          <w:rFonts w:ascii="Arial" w:hAnsi="Arial" w:cs="Arial"/>
          <w:sz w:val="22"/>
          <w:szCs w:val="22"/>
        </w:rPr>
        <w:br/>
        <w:t>– ZASTRZEŻONE;</w:t>
      </w:r>
    </w:p>
    <w:p w14:paraId="0AAA2F8F" w14:textId="77777777" w:rsidR="00526640" w:rsidRPr="00C2741D" w:rsidRDefault="0052664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Projekt Wykonawczy (instalacja c.o. i c.t.) – ZASTRZEŻONE;</w:t>
      </w:r>
    </w:p>
    <w:p w14:paraId="2CDC5C02" w14:textId="399A3B67" w:rsidR="00526640" w:rsidRPr="00C2741D" w:rsidRDefault="0052664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Projekt Wykonawczy (wewnętrzna instalacja wodociągowa, hydrantowa </w:t>
      </w:r>
      <w:r w:rsidRPr="00C2741D">
        <w:rPr>
          <w:rFonts w:ascii="Arial" w:hAnsi="Arial" w:cs="Arial"/>
          <w:sz w:val="22"/>
          <w:szCs w:val="22"/>
        </w:rPr>
        <w:br/>
        <w:t>i kanalizacji sanitarnej) – ZASTRZEŻONE;</w:t>
      </w:r>
    </w:p>
    <w:p w14:paraId="77A3A67F" w14:textId="77777777" w:rsidR="00526640" w:rsidRPr="00C2741D" w:rsidRDefault="0052664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Projekt Wykonawczy (instalacja gazowa) – ZASTRZEŻONE;</w:t>
      </w:r>
    </w:p>
    <w:p w14:paraId="0237FD6D" w14:textId="77777777" w:rsidR="00526640" w:rsidRPr="00C2741D" w:rsidRDefault="0052664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Projekt Wykonawczy (technologia kotłowni) – ZASTRZEŻONE;</w:t>
      </w:r>
    </w:p>
    <w:p w14:paraId="3007D53E" w14:textId="77777777" w:rsidR="00526640" w:rsidRPr="00C2741D" w:rsidRDefault="0052664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Projekt Wykonawczy (zewnętrzna instalacja kanalizacji sanitarnej, deszczowej, ciepłej wody użytkowej i odzysku ciepła) – ZASTRZEŻONE;</w:t>
      </w:r>
    </w:p>
    <w:p w14:paraId="2EA87CC3" w14:textId="286C34A3" w:rsidR="00526640" w:rsidRPr="00C2741D" w:rsidRDefault="0052664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Projekt Wykonawczy (branża elektryczna) – ZASTRZEŻONE;</w:t>
      </w:r>
    </w:p>
    <w:p w14:paraId="5A2C1B05" w14:textId="3C9C8404" w:rsidR="00EA68C0" w:rsidRPr="00C2741D" w:rsidRDefault="00EA68C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Projekt Wykonawczy (branża elektryczna – przyłącze średniego napięcia) </w:t>
      </w:r>
      <w:r w:rsidRPr="00C2741D">
        <w:rPr>
          <w:rFonts w:ascii="Arial" w:hAnsi="Arial" w:cs="Arial"/>
          <w:sz w:val="22"/>
          <w:szCs w:val="22"/>
        </w:rPr>
        <w:br/>
        <w:t>– ZASTRZEŻONE;</w:t>
      </w:r>
    </w:p>
    <w:p w14:paraId="4A056101" w14:textId="77777777" w:rsidR="00526640" w:rsidRPr="00C2741D" w:rsidRDefault="0052664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Projekt Wykonawczy (okablowanie strukturalne, kanalizacja teletechniczna, przeniesienie urządzeń węzła łączności do kontenerów) – ZASTRZEŻONE;</w:t>
      </w:r>
    </w:p>
    <w:p w14:paraId="5577F02E" w14:textId="1206385A" w:rsidR="00526640" w:rsidRPr="00C2741D" w:rsidRDefault="0052664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Projekt Wykonawczy (system sygnalizacji pożaru, system gaszenia gazem) </w:t>
      </w:r>
      <w:r w:rsidRPr="00C2741D">
        <w:rPr>
          <w:rFonts w:ascii="Arial" w:hAnsi="Arial" w:cs="Arial"/>
          <w:sz w:val="22"/>
          <w:szCs w:val="22"/>
        </w:rPr>
        <w:br/>
        <w:t>– ZASTRZEŻONE;</w:t>
      </w:r>
    </w:p>
    <w:p w14:paraId="48D65E9F" w14:textId="233DFDC6" w:rsidR="00526640" w:rsidRPr="00C2741D" w:rsidRDefault="0052664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Projekt Wykonawczy (system sygnalizacji włamania i napadu) </w:t>
      </w:r>
      <w:r w:rsidRPr="00C2741D">
        <w:rPr>
          <w:rFonts w:ascii="Arial" w:hAnsi="Arial" w:cs="Arial"/>
          <w:sz w:val="22"/>
          <w:szCs w:val="22"/>
        </w:rPr>
        <w:br/>
        <w:t>– ZASTRZEŻONE;</w:t>
      </w:r>
    </w:p>
    <w:p w14:paraId="72C4F487" w14:textId="660C9209" w:rsidR="00526640" w:rsidRPr="00C2741D" w:rsidRDefault="0052664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Projekt Wykonawczy (system kontroli dostępu, depozytory kluczy, wideofony) </w:t>
      </w:r>
      <w:r w:rsidRPr="00C2741D">
        <w:rPr>
          <w:rFonts w:ascii="Arial" w:hAnsi="Arial" w:cs="Arial"/>
          <w:sz w:val="22"/>
          <w:szCs w:val="22"/>
        </w:rPr>
        <w:br/>
        <w:t>– ZASTRZEŻONE;</w:t>
      </w:r>
    </w:p>
    <w:p w14:paraId="0B4B47B7" w14:textId="27CDB03F" w:rsidR="00526640" w:rsidRPr="00C2741D" w:rsidRDefault="0052664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Projekt Wykonawczy (system telewizji dozorowej, telewizji naziemnej </w:t>
      </w:r>
      <w:r w:rsidRPr="00C2741D">
        <w:rPr>
          <w:rFonts w:ascii="Arial" w:hAnsi="Arial" w:cs="Arial"/>
          <w:sz w:val="22"/>
          <w:szCs w:val="22"/>
        </w:rPr>
        <w:br/>
        <w:t>i satelitarnej) – ZASTRZEŻONE;</w:t>
      </w:r>
    </w:p>
    <w:p w14:paraId="18EF309D" w14:textId="5EEC8088" w:rsidR="00526640" w:rsidRPr="00C2741D" w:rsidRDefault="0052664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Projekt Wykonawczy (</w:t>
      </w:r>
      <w:r w:rsidR="00EA68C0" w:rsidRPr="00C2741D">
        <w:rPr>
          <w:rFonts w:ascii="Arial" w:hAnsi="Arial" w:cs="Arial"/>
          <w:sz w:val="22"/>
          <w:szCs w:val="22"/>
        </w:rPr>
        <w:t>system nagłośnienia) – ZASTRZEŻONE;</w:t>
      </w:r>
    </w:p>
    <w:p w14:paraId="320BD373" w14:textId="7E58C8C8" w:rsidR="00EA68C0" w:rsidRPr="00C2741D" w:rsidRDefault="00EA68C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Scenariusz pożarowy – ZASTRZEŻONE;</w:t>
      </w:r>
    </w:p>
    <w:p w14:paraId="2F1B9253" w14:textId="610DF7C7" w:rsidR="00EA68C0" w:rsidRPr="00C2741D" w:rsidRDefault="00EA68C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Wytyczne do opracowania instrukcji bezpieczeństwa pożarowego </w:t>
      </w:r>
      <w:r w:rsidRPr="00C2741D">
        <w:rPr>
          <w:rFonts w:ascii="Arial" w:hAnsi="Arial" w:cs="Arial"/>
          <w:sz w:val="22"/>
          <w:szCs w:val="22"/>
        </w:rPr>
        <w:br/>
        <w:t>– ZASTRZEŻONE;</w:t>
      </w:r>
    </w:p>
    <w:p w14:paraId="6FE77B5C" w14:textId="08233053" w:rsidR="00EA68C0" w:rsidRPr="00C2741D" w:rsidRDefault="00EA68C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Wytyczne do opracowania „Świadectwa charakterystyki energetycznej obiektu” – ZASTRZEŻONE;</w:t>
      </w:r>
    </w:p>
    <w:p w14:paraId="49018A09" w14:textId="2F1B0A32" w:rsidR="00EA68C0" w:rsidRPr="00C2741D" w:rsidRDefault="00EA68C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Przedmiar robót (branża budowlana) – ZASTRZEŻONE;</w:t>
      </w:r>
    </w:p>
    <w:p w14:paraId="3B62E087" w14:textId="3990BF5A" w:rsidR="00EA68C0" w:rsidRPr="00C2741D" w:rsidRDefault="00EA68C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Przedmiar robót (instalacja wentylacji mechanicznej i chłodzenia) </w:t>
      </w:r>
      <w:r w:rsidRPr="00C2741D">
        <w:rPr>
          <w:rFonts w:ascii="Arial" w:hAnsi="Arial" w:cs="Arial"/>
          <w:sz w:val="22"/>
          <w:szCs w:val="22"/>
        </w:rPr>
        <w:br/>
        <w:t>– ZASTRZEŻONE;</w:t>
      </w:r>
    </w:p>
    <w:p w14:paraId="0109BF15" w14:textId="42455436" w:rsidR="00EA68C0" w:rsidRPr="00C2741D" w:rsidRDefault="00EA68C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Przedmiar robót (instalacja c.o. i c.t.) – ZASTRZEŻONE;</w:t>
      </w:r>
    </w:p>
    <w:p w14:paraId="1684B2AF" w14:textId="08D7399D" w:rsidR="00EA68C0" w:rsidRPr="00C2741D" w:rsidRDefault="00EA68C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Przedmiar robót (wewnętrzna instalacja wodociągowa, hydrantowa </w:t>
      </w:r>
      <w:r w:rsidRPr="00C2741D">
        <w:rPr>
          <w:rFonts w:ascii="Arial" w:hAnsi="Arial" w:cs="Arial"/>
          <w:sz w:val="22"/>
          <w:szCs w:val="22"/>
        </w:rPr>
        <w:br/>
        <w:t>i kanalizacji sanitarnej) – ZASTRZEŻONE;</w:t>
      </w:r>
    </w:p>
    <w:p w14:paraId="2D0D1649" w14:textId="55BB536C" w:rsidR="00EA68C0" w:rsidRPr="00C2741D" w:rsidRDefault="00EA68C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Przedmiar robót (instalacja gazowa) – ZASTRZEŻONE;</w:t>
      </w:r>
    </w:p>
    <w:p w14:paraId="6A1CC356" w14:textId="4A196E3C" w:rsidR="00EA68C0" w:rsidRPr="00C2741D" w:rsidRDefault="00EA68C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Przedmiar robót (technologia kotłowni) – ZASTRZEŻONE;</w:t>
      </w:r>
    </w:p>
    <w:p w14:paraId="6C7EABC2" w14:textId="21CCC148" w:rsidR="00EA68C0" w:rsidRPr="00C2741D" w:rsidRDefault="00EA68C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Przedmiar robót (zewnętrzna instalacja kanalizacji sanitarnej, deszczowej, ciepłej wody użytkowej i odzysku ciepła) – ZASTRZEŻONE;</w:t>
      </w:r>
    </w:p>
    <w:p w14:paraId="5290126F" w14:textId="3FACBC19" w:rsidR="00EA68C0" w:rsidRPr="00C2741D" w:rsidRDefault="00EA68C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Przedmiar robót (branża elektryczna) – ZASTRZEŻONE;</w:t>
      </w:r>
    </w:p>
    <w:p w14:paraId="7C2007F5" w14:textId="14947A12" w:rsidR="00EA68C0" w:rsidRPr="00C2741D" w:rsidRDefault="00EA68C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Przedmiar robót (branża elektryczna – przyłącze średniego napięcia) </w:t>
      </w:r>
      <w:r w:rsidRPr="00C2741D">
        <w:rPr>
          <w:rFonts w:ascii="Arial" w:hAnsi="Arial" w:cs="Arial"/>
          <w:sz w:val="22"/>
          <w:szCs w:val="22"/>
        </w:rPr>
        <w:br/>
        <w:t>– ZASTRZEŻONE;</w:t>
      </w:r>
    </w:p>
    <w:p w14:paraId="73DE47D3" w14:textId="1D1DF977" w:rsidR="00EA68C0" w:rsidRPr="00C2741D" w:rsidRDefault="00EA68C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Przedmiar robót (okablowanie strukturalne, kanalizacja teletechniczna, przeniesienie urządzeń węzła łączności do kontenerów) – ZASTRZEŻONE;</w:t>
      </w:r>
    </w:p>
    <w:p w14:paraId="31765361" w14:textId="50EBA6B5" w:rsidR="00EA68C0" w:rsidRPr="00C2741D" w:rsidRDefault="00EA68C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Przedmiar robót (system sygnalizacji pożaru, system gaszenia gazem) </w:t>
      </w:r>
      <w:r w:rsidRPr="00C2741D">
        <w:rPr>
          <w:rFonts w:ascii="Arial" w:hAnsi="Arial" w:cs="Arial"/>
          <w:sz w:val="22"/>
          <w:szCs w:val="22"/>
        </w:rPr>
        <w:br/>
        <w:t>– ZASTRZEŻONE;</w:t>
      </w:r>
    </w:p>
    <w:p w14:paraId="23696F1B" w14:textId="68C79F76" w:rsidR="00EA68C0" w:rsidRPr="00C2741D" w:rsidRDefault="00EA68C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Przedmiar robót (system sygnalizacji włamania i napadu) </w:t>
      </w:r>
      <w:r w:rsidRPr="00C2741D">
        <w:rPr>
          <w:rFonts w:ascii="Arial" w:hAnsi="Arial" w:cs="Arial"/>
          <w:sz w:val="22"/>
          <w:szCs w:val="22"/>
        </w:rPr>
        <w:br/>
        <w:t>– ZASTRZEŻONE;</w:t>
      </w:r>
    </w:p>
    <w:p w14:paraId="1ED8217F" w14:textId="0354E8A0" w:rsidR="00EA68C0" w:rsidRPr="00C2741D" w:rsidRDefault="00EA68C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Przedmiar robót (system kontroli dostępu, depozytory kluczy, wideofony) </w:t>
      </w:r>
      <w:r w:rsidRPr="00C2741D">
        <w:rPr>
          <w:rFonts w:ascii="Arial" w:hAnsi="Arial" w:cs="Arial"/>
          <w:sz w:val="22"/>
          <w:szCs w:val="22"/>
        </w:rPr>
        <w:br/>
        <w:t>– ZASTRZEŻONE;</w:t>
      </w:r>
    </w:p>
    <w:p w14:paraId="6489D1F0" w14:textId="7178FE39" w:rsidR="00EA68C0" w:rsidRPr="00C2741D" w:rsidRDefault="00EA68C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lastRenderedPageBreak/>
        <w:t xml:space="preserve">Przedmiar robót (system telewizji dozorowej, telewizji naziemnej </w:t>
      </w:r>
      <w:r w:rsidRPr="00C2741D">
        <w:rPr>
          <w:rFonts w:ascii="Arial" w:hAnsi="Arial" w:cs="Arial"/>
          <w:sz w:val="22"/>
          <w:szCs w:val="22"/>
        </w:rPr>
        <w:br/>
        <w:t>i satelitarnej) – ZASTRZEŻONE;</w:t>
      </w:r>
    </w:p>
    <w:p w14:paraId="78BC730E" w14:textId="6BB38D38" w:rsidR="00EA68C0" w:rsidRPr="00C2741D" w:rsidRDefault="00EA68C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Przedmiar robót (system nagłośnienia) – ZASTRZEŻONE;</w:t>
      </w:r>
    </w:p>
    <w:p w14:paraId="623D9A9F" w14:textId="4A6D815B" w:rsidR="00EA68C0" w:rsidRPr="00C2741D" w:rsidRDefault="00EA68C0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Specyfikacja techniczna wykonania i odbioru robót (branża budowlana) </w:t>
      </w:r>
      <w:r w:rsidRPr="00C2741D">
        <w:rPr>
          <w:rFonts w:ascii="Arial" w:hAnsi="Arial" w:cs="Arial"/>
          <w:sz w:val="22"/>
          <w:szCs w:val="22"/>
        </w:rPr>
        <w:br/>
        <w:t>– ZASTRZEŻONE;</w:t>
      </w:r>
    </w:p>
    <w:p w14:paraId="660859AC" w14:textId="190D5B93" w:rsidR="00EA68C0" w:rsidRPr="00C2741D" w:rsidRDefault="003F7DC4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Specyfikacja techniczna wykonania i odbioru robót (branża sanitarna) </w:t>
      </w:r>
      <w:r w:rsidRPr="00C2741D">
        <w:rPr>
          <w:rFonts w:ascii="Arial" w:hAnsi="Arial" w:cs="Arial"/>
          <w:sz w:val="22"/>
          <w:szCs w:val="22"/>
        </w:rPr>
        <w:br/>
        <w:t>– ZASTRZEŻONE;</w:t>
      </w:r>
    </w:p>
    <w:p w14:paraId="4EF8F7EA" w14:textId="27A84BCF" w:rsidR="003F7DC4" w:rsidRPr="00C2741D" w:rsidRDefault="003F7DC4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Specyfikacja techniczna wykonania i odbioru robót (branża elektryczna) </w:t>
      </w:r>
      <w:r w:rsidRPr="00C2741D">
        <w:rPr>
          <w:rFonts w:ascii="Arial" w:hAnsi="Arial" w:cs="Arial"/>
          <w:sz w:val="22"/>
          <w:szCs w:val="22"/>
        </w:rPr>
        <w:br/>
        <w:t>– ZASTRZEŻONE;</w:t>
      </w:r>
    </w:p>
    <w:p w14:paraId="3EB4B618" w14:textId="08459C51" w:rsidR="003F7DC4" w:rsidRPr="00C2741D" w:rsidRDefault="003F7DC4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Specyfikacja techniczna wykonania i odbioru robót (okablowanie strukturalne, kanalizacja teletechniczna, przeniesienie urządzeń węzła łączności </w:t>
      </w:r>
      <w:r w:rsidRPr="00C2741D">
        <w:rPr>
          <w:rFonts w:ascii="Arial" w:hAnsi="Arial" w:cs="Arial"/>
          <w:sz w:val="22"/>
          <w:szCs w:val="22"/>
        </w:rPr>
        <w:br/>
        <w:t>do kontenerów) – ZASTRZEŻONE;</w:t>
      </w:r>
    </w:p>
    <w:p w14:paraId="5319B8DD" w14:textId="7B60C648" w:rsidR="003F7DC4" w:rsidRPr="00C2741D" w:rsidRDefault="003F7DC4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Specyfikacja techniczna wykonania i odbioru robót (system sygnalizacji pożaru, system gaszenia gazem) – ZASTRZEŻONE;</w:t>
      </w:r>
    </w:p>
    <w:p w14:paraId="3B225E52" w14:textId="71D59308" w:rsidR="003F7DC4" w:rsidRPr="00C2741D" w:rsidRDefault="003F7DC4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Specyfikacja techniczna wykonania i odbioru robót (system sygnalizacji włamania i napadu) – ZASTRZEŻONE;</w:t>
      </w:r>
    </w:p>
    <w:p w14:paraId="2DC37D5E" w14:textId="5270052C" w:rsidR="003F7DC4" w:rsidRPr="00C2741D" w:rsidRDefault="003F7DC4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Specyfikacja techniczna wykonania i odbioru robót (system kontroli dostępu, depozytory kluczy, wideofony) – ZASTRZEŻONE;</w:t>
      </w:r>
    </w:p>
    <w:p w14:paraId="22F8221F" w14:textId="5DEBCBFA" w:rsidR="003F7DC4" w:rsidRPr="00C2741D" w:rsidRDefault="003F7DC4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Specyfikacja techniczna wykonania i odbioru robót (system telewizji dozorowej, telewizji naziemnej i satelitarnej) – ZASTRZEŻONE;</w:t>
      </w:r>
    </w:p>
    <w:p w14:paraId="37B8034F" w14:textId="13A05F45" w:rsidR="003F7DC4" w:rsidRPr="00C2741D" w:rsidRDefault="003F7DC4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Specyfikacja techniczna wykonania i odbioru robót (system nagłośnienia) </w:t>
      </w:r>
      <w:r w:rsidRPr="00C2741D">
        <w:rPr>
          <w:rFonts w:ascii="Arial" w:hAnsi="Arial" w:cs="Arial"/>
          <w:sz w:val="22"/>
          <w:szCs w:val="22"/>
        </w:rPr>
        <w:br/>
        <w:t>– ZASTRZEŻONE;</w:t>
      </w:r>
    </w:p>
    <w:p w14:paraId="0CD13FE2" w14:textId="2351EADA" w:rsidR="004347EB" w:rsidRPr="00C2741D" w:rsidRDefault="003F7DC4" w:rsidP="00C2741D">
      <w:pPr>
        <w:pStyle w:val="Tekstpodstawowy"/>
        <w:numPr>
          <w:ilvl w:val="2"/>
          <w:numId w:val="10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Harmonogram realizacji robót – ZASTRZEŻONE.</w:t>
      </w:r>
    </w:p>
    <w:p w14:paraId="6B57C698" w14:textId="1E2F3CBC" w:rsidR="00B649F1" w:rsidRPr="00C2741D" w:rsidRDefault="00ED4E5C" w:rsidP="005C1D96">
      <w:pPr>
        <w:pStyle w:val="Tekstpodstawowy"/>
        <w:numPr>
          <w:ilvl w:val="1"/>
          <w:numId w:val="2"/>
        </w:numPr>
        <w:spacing w:before="240"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C2741D">
        <w:rPr>
          <w:rFonts w:ascii="Arial" w:hAnsi="Arial" w:cs="Arial"/>
          <w:b/>
          <w:sz w:val="22"/>
          <w:szCs w:val="22"/>
        </w:rPr>
        <w:t>Decyzje administracyjne</w:t>
      </w:r>
      <w:r w:rsidR="00617CBF" w:rsidRPr="00C2741D">
        <w:rPr>
          <w:rFonts w:ascii="Arial" w:hAnsi="Arial" w:cs="Arial"/>
          <w:b/>
          <w:sz w:val="22"/>
          <w:szCs w:val="22"/>
        </w:rPr>
        <w:t xml:space="preserve"> i inne dokumenty </w:t>
      </w:r>
    </w:p>
    <w:p w14:paraId="2FDBB277" w14:textId="107F8B90" w:rsidR="00617CBF" w:rsidRPr="00C2741D" w:rsidRDefault="00617CBF" w:rsidP="00C2741D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Zamawiający jest w posiadaniu:</w:t>
      </w:r>
    </w:p>
    <w:p w14:paraId="128B808F" w14:textId="2E0EFE0C" w:rsidR="00B649F1" w:rsidRPr="00C2741D" w:rsidRDefault="003F7DC4" w:rsidP="00C2741D">
      <w:pPr>
        <w:pStyle w:val="Tekstpodstawowy"/>
        <w:numPr>
          <w:ilvl w:val="2"/>
          <w:numId w:val="9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Decyzji nr 156/SAAB/2021 – zatwierdzającej projekt budowlany i udzielającej pozwolenia na budowę.</w:t>
      </w:r>
    </w:p>
    <w:p w14:paraId="1034DD5E" w14:textId="0E3E3EC0" w:rsidR="006C083F" w:rsidRPr="006C4498" w:rsidRDefault="00DC3D71" w:rsidP="00C2741D">
      <w:pPr>
        <w:pStyle w:val="Tekstpodstawowy"/>
        <w:numPr>
          <w:ilvl w:val="2"/>
          <w:numId w:val="9"/>
        </w:numPr>
        <w:spacing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6C4498">
        <w:rPr>
          <w:rFonts w:ascii="Arial" w:hAnsi="Arial" w:cs="Arial"/>
          <w:color w:val="000000" w:themeColor="text1"/>
          <w:sz w:val="22"/>
          <w:szCs w:val="22"/>
        </w:rPr>
        <w:t>Umowy</w:t>
      </w:r>
      <w:r w:rsidR="006C083F" w:rsidRPr="006C4498">
        <w:rPr>
          <w:rFonts w:ascii="Arial" w:hAnsi="Arial" w:cs="Arial"/>
          <w:color w:val="000000" w:themeColor="text1"/>
          <w:sz w:val="22"/>
          <w:szCs w:val="22"/>
        </w:rPr>
        <w:t xml:space="preserve"> na zasilanie rezerwowe </w:t>
      </w:r>
      <w:r w:rsidRPr="006C4498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6C083F" w:rsidRPr="006C4498">
        <w:rPr>
          <w:rFonts w:ascii="Arial" w:hAnsi="Arial" w:cs="Arial"/>
          <w:color w:val="000000" w:themeColor="text1"/>
          <w:sz w:val="22"/>
          <w:szCs w:val="22"/>
        </w:rPr>
        <w:t>umowa nr 20-D0/UP/00793</w:t>
      </w:r>
    </w:p>
    <w:p w14:paraId="437965CC" w14:textId="71C24C49" w:rsidR="006C083F" w:rsidRPr="006C4498" w:rsidRDefault="006C083F" w:rsidP="00C2741D">
      <w:pPr>
        <w:pStyle w:val="Tekstpodstawowy"/>
        <w:numPr>
          <w:ilvl w:val="2"/>
          <w:numId w:val="9"/>
        </w:numPr>
        <w:spacing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6C4498">
        <w:rPr>
          <w:rFonts w:ascii="Arial" w:hAnsi="Arial" w:cs="Arial"/>
          <w:color w:val="000000" w:themeColor="text1"/>
          <w:sz w:val="22"/>
          <w:szCs w:val="22"/>
        </w:rPr>
        <w:t xml:space="preserve">Zamawiający jest w trakcie uzyskiwania warunków na </w:t>
      </w:r>
      <w:r w:rsidR="00DC3D71" w:rsidRPr="006C4498">
        <w:rPr>
          <w:rFonts w:ascii="Arial" w:hAnsi="Arial" w:cs="Arial"/>
          <w:color w:val="000000" w:themeColor="text1"/>
          <w:sz w:val="22"/>
          <w:szCs w:val="22"/>
        </w:rPr>
        <w:t xml:space="preserve">przyłączenie do sieci </w:t>
      </w:r>
      <w:r w:rsidRPr="006C4498">
        <w:rPr>
          <w:rFonts w:ascii="Arial" w:hAnsi="Arial" w:cs="Arial"/>
          <w:color w:val="000000" w:themeColor="text1"/>
          <w:sz w:val="22"/>
          <w:szCs w:val="22"/>
        </w:rPr>
        <w:t>gazowe</w:t>
      </w:r>
      <w:r w:rsidR="00DC3D71" w:rsidRPr="006C4498">
        <w:rPr>
          <w:rFonts w:ascii="Arial" w:hAnsi="Arial" w:cs="Arial"/>
          <w:color w:val="000000" w:themeColor="text1"/>
          <w:sz w:val="22"/>
          <w:szCs w:val="22"/>
        </w:rPr>
        <w:t>j</w:t>
      </w:r>
    </w:p>
    <w:p w14:paraId="3D8EAA2F" w14:textId="3A565B8A" w:rsidR="006C083F" w:rsidRPr="006C4498" w:rsidRDefault="006C083F" w:rsidP="00C2741D">
      <w:pPr>
        <w:pStyle w:val="Tekstpodstawowy"/>
        <w:numPr>
          <w:ilvl w:val="2"/>
          <w:numId w:val="9"/>
        </w:numPr>
        <w:spacing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6C4498">
        <w:rPr>
          <w:rFonts w:ascii="Arial" w:hAnsi="Arial" w:cs="Arial"/>
          <w:color w:val="000000" w:themeColor="text1"/>
          <w:sz w:val="22"/>
          <w:szCs w:val="22"/>
        </w:rPr>
        <w:t>Warunki przyłączeniowe na zasilanie energetyczne jest realizowane w ramach zadania 01752</w:t>
      </w:r>
    </w:p>
    <w:p w14:paraId="1898B280" w14:textId="66F61A2F" w:rsidR="00CB226A" w:rsidRPr="006C4498" w:rsidRDefault="00B649F1" w:rsidP="00C2741D">
      <w:pPr>
        <w:pStyle w:val="Tekstpodstawowy"/>
        <w:numPr>
          <w:ilvl w:val="0"/>
          <w:numId w:val="2"/>
        </w:numPr>
        <w:spacing w:before="240" w:line="276" w:lineRule="auto"/>
        <w:ind w:left="284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6C4498">
        <w:rPr>
          <w:rFonts w:ascii="Arial" w:hAnsi="Arial" w:cs="Arial"/>
          <w:b/>
          <w:color w:val="000000" w:themeColor="text1"/>
          <w:sz w:val="22"/>
          <w:szCs w:val="22"/>
        </w:rPr>
        <w:t>ZAKRES RZECZOWY ROBÓT</w:t>
      </w:r>
    </w:p>
    <w:p w14:paraId="33EEF744" w14:textId="016A17D0" w:rsidR="00CB226A" w:rsidRPr="00C2741D" w:rsidRDefault="00EE5154" w:rsidP="00C2741D">
      <w:pPr>
        <w:pStyle w:val="Tekstpodstawowy"/>
        <w:numPr>
          <w:ilvl w:val="2"/>
          <w:numId w:val="8"/>
        </w:numPr>
        <w:spacing w:line="276" w:lineRule="auto"/>
        <w:ind w:left="567" w:hanging="273"/>
        <w:rPr>
          <w:rFonts w:ascii="Arial" w:hAnsi="Arial" w:cs="Arial"/>
          <w:sz w:val="22"/>
          <w:szCs w:val="22"/>
          <w:u w:val="single"/>
        </w:rPr>
      </w:pPr>
      <w:r w:rsidRPr="00C2741D">
        <w:rPr>
          <w:rFonts w:ascii="Arial" w:hAnsi="Arial" w:cs="Arial"/>
          <w:sz w:val="22"/>
          <w:szCs w:val="22"/>
          <w:u w:val="single"/>
        </w:rPr>
        <w:t>Branża budowlana</w:t>
      </w:r>
      <w:r w:rsidR="00773A46" w:rsidRPr="00C2741D">
        <w:rPr>
          <w:rFonts w:ascii="Arial" w:hAnsi="Arial" w:cs="Arial"/>
          <w:sz w:val="22"/>
          <w:szCs w:val="22"/>
          <w:u w:val="single"/>
        </w:rPr>
        <w:t>:</w:t>
      </w:r>
    </w:p>
    <w:p w14:paraId="6D8231BA" w14:textId="6E2A4D35" w:rsidR="000021B4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r</w:t>
      </w:r>
      <w:r w:rsidR="000021B4" w:rsidRPr="00C2741D">
        <w:rPr>
          <w:rFonts w:ascii="Arial" w:hAnsi="Arial" w:cs="Arial"/>
          <w:sz w:val="22"/>
          <w:szCs w:val="22"/>
        </w:rPr>
        <w:t>ozbiórki ścian działowych</w:t>
      </w:r>
      <w:r w:rsidR="006A51F6" w:rsidRPr="00C2741D">
        <w:rPr>
          <w:rFonts w:ascii="Arial" w:hAnsi="Arial" w:cs="Arial"/>
          <w:sz w:val="22"/>
          <w:szCs w:val="22"/>
        </w:rPr>
        <w:t>;</w:t>
      </w:r>
    </w:p>
    <w:p w14:paraId="36BAA0C9" w14:textId="5B4F2C59" w:rsidR="000021B4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d</w:t>
      </w:r>
      <w:r w:rsidR="000021B4" w:rsidRPr="00C2741D">
        <w:rPr>
          <w:rFonts w:ascii="Arial" w:hAnsi="Arial" w:cs="Arial"/>
          <w:sz w:val="22"/>
          <w:szCs w:val="22"/>
        </w:rPr>
        <w:t>emontaż krat okiennych</w:t>
      </w:r>
      <w:r w:rsidR="006A51F6" w:rsidRPr="00C2741D">
        <w:rPr>
          <w:rFonts w:ascii="Arial" w:hAnsi="Arial" w:cs="Arial"/>
          <w:sz w:val="22"/>
          <w:szCs w:val="22"/>
        </w:rPr>
        <w:t>;</w:t>
      </w:r>
    </w:p>
    <w:p w14:paraId="42170840" w14:textId="5372E0FC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w</w:t>
      </w:r>
      <w:r w:rsidR="000021B4" w:rsidRPr="00C2741D">
        <w:rPr>
          <w:rFonts w:ascii="Arial" w:hAnsi="Arial" w:cs="Arial"/>
          <w:sz w:val="22"/>
          <w:szCs w:val="22"/>
        </w:rPr>
        <w:t>ykucia w ścianach otworów drzwiowych, okiennych i innych przejść</w:t>
      </w:r>
      <w:r w:rsidR="006A51F6" w:rsidRPr="00C2741D">
        <w:rPr>
          <w:rFonts w:ascii="Arial" w:hAnsi="Arial" w:cs="Arial"/>
          <w:sz w:val="22"/>
          <w:szCs w:val="22"/>
        </w:rPr>
        <w:t>;</w:t>
      </w:r>
    </w:p>
    <w:p w14:paraId="01846634" w14:textId="1CA16160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m</w:t>
      </w:r>
      <w:r w:rsidR="000021B4" w:rsidRPr="00C2741D">
        <w:rPr>
          <w:rFonts w:ascii="Arial" w:hAnsi="Arial" w:cs="Arial"/>
          <w:sz w:val="22"/>
          <w:szCs w:val="22"/>
        </w:rPr>
        <w:t xml:space="preserve">ontaż nadproży prefabrykowanych L19 z w miejscach projektowanych otworów </w:t>
      </w:r>
      <w:r w:rsidR="006A51F6" w:rsidRPr="00C2741D">
        <w:rPr>
          <w:rFonts w:ascii="Arial" w:hAnsi="Arial" w:cs="Arial"/>
          <w:sz w:val="22"/>
          <w:szCs w:val="22"/>
        </w:rPr>
        <w:br/>
      </w:r>
      <w:r w:rsidR="000021B4" w:rsidRPr="00C2741D">
        <w:rPr>
          <w:rFonts w:ascii="Arial" w:hAnsi="Arial" w:cs="Arial"/>
          <w:sz w:val="22"/>
          <w:szCs w:val="22"/>
        </w:rPr>
        <w:t>i wymienianych drzwi</w:t>
      </w:r>
      <w:r w:rsidR="006A51F6" w:rsidRPr="00C2741D">
        <w:rPr>
          <w:rFonts w:ascii="Arial" w:hAnsi="Arial" w:cs="Arial"/>
          <w:sz w:val="22"/>
          <w:szCs w:val="22"/>
        </w:rPr>
        <w:t>;</w:t>
      </w:r>
    </w:p>
    <w:p w14:paraId="6074E441" w14:textId="0D5733FD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w</w:t>
      </w:r>
      <w:r w:rsidR="000021B4" w:rsidRPr="00C2741D">
        <w:rPr>
          <w:rFonts w:ascii="Arial" w:hAnsi="Arial" w:cs="Arial"/>
          <w:sz w:val="22"/>
          <w:szCs w:val="22"/>
        </w:rPr>
        <w:t>ymiana stropów typu Akerman na żelbetowe o gr. 24 cm nad i pod pomieszczeniami Strefy Ochronnej 1 (LCN, serwerownie, kancelarie, magazyny broni)</w:t>
      </w:r>
      <w:r w:rsidR="006A51F6" w:rsidRPr="00C2741D">
        <w:rPr>
          <w:rFonts w:ascii="Arial" w:hAnsi="Arial" w:cs="Arial"/>
          <w:sz w:val="22"/>
          <w:szCs w:val="22"/>
        </w:rPr>
        <w:t>;</w:t>
      </w:r>
    </w:p>
    <w:p w14:paraId="0F40A2E7" w14:textId="1733751C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w</w:t>
      </w:r>
      <w:r w:rsidR="000021B4" w:rsidRPr="00C2741D">
        <w:rPr>
          <w:rFonts w:ascii="Arial" w:hAnsi="Arial" w:cs="Arial"/>
          <w:sz w:val="22"/>
          <w:szCs w:val="22"/>
        </w:rPr>
        <w:t>ymiana drzwi wewnętrznych i zewnętrznych w całym obiekcie</w:t>
      </w:r>
      <w:r w:rsidR="006A51F6" w:rsidRPr="00C2741D">
        <w:rPr>
          <w:rFonts w:ascii="Arial" w:hAnsi="Arial" w:cs="Arial"/>
          <w:sz w:val="22"/>
          <w:szCs w:val="22"/>
        </w:rPr>
        <w:t>;</w:t>
      </w:r>
    </w:p>
    <w:p w14:paraId="795FDE93" w14:textId="1136B486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w</w:t>
      </w:r>
      <w:r w:rsidR="000021B4" w:rsidRPr="00C2741D">
        <w:rPr>
          <w:rFonts w:ascii="Arial" w:hAnsi="Arial" w:cs="Arial"/>
          <w:sz w:val="22"/>
          <w:szCs w:val="22"/>
        </w:rPr>
        <w:t>ymiana okien</w:t>
      </w:r>
      <w:r w:rsidR="006A51F6" w:rsidRPr="00C2741D">
        <w:rPr>
          <w:rFonts w:ascii="Arial" w:hAnsi="Arial" w:cs="Arial"/>
          <w:sz w:val="22"/>
          <w:szCs w:val="22"/>
        </w:rPr>
        <w:t>;</w:t>
      </w:r>
    </w:p>
    <w:p w14:paraId="752FFB72" w14:textId="798BC0BB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z</w:t>
      </w:r>
      <w:r w:rsidR="000021B4" w:rsidRPr="00C2741D">
        <w:rPr>
          <w:rFonts w:ascii="Arial" w:hAnsi="Arial" w:cs="Arial"/>
          <w:sz w:val="22"/>
          <w:szCs w:val="22"/>
        </w:rPr>
        <w:t>amurowania otworów drzwiowych</w:t>
      </w:r>
      <w:r w:rsidR="006A51F6" w:rsidRPr="00C2741D">
        <w:rPr>
          <w:rFonts w:ascii="Arial" w:hAnsi="Arial" w:cs="Arial"/>
          <w:sz w:val="22"/>
          <w:szCs w:val="22"/>
        </w:rPr>
        <w:t>;</w:t>
      </w:r>
    </w:p>
    <w:p w14:paraId="1415FAEC" w14:textId="162914C7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k</w:t>
      </w:r>
      <w:r w:rsidR="000021B4" w:rsidRPr="00C2741D">
        <w:rPr>
          <w:rFonts w:ascii="Arial" w:hAnsi="Arial" w:cs="Arial"/>
          <w:sz w:val="22"/>
          <w:szCs w:val="22"/>
        </w:rPr>
        <w:t xml:space="preserve">ompleksowa przebudowa węzłów sanitarnych – skucie okładzin i posadzek, rozebranie ścianek działowych, demontaż urządzeń, wykonanie nowej aranżacji </w:t>
      </w:r>
      <w:r w:rsidR="000021B4" w:rsidRPr="00C2741D">
        <w:rPr>
          <w:rFonts w:ascii="Arial" w:hAnsi="Arial" w:cs="Arial"/>
          <w:sz w:val="22"/>
          <w:szCs w:val="22"/>
        </w:rPr>
        <w:lastRenderedPageBreak/>
        <w:t>pomieszczeń, budowa ścianek, wykonanie posadzek i okładzin ściennych, montaż urządzeń, montaż sufitów podwieszanych</w:t>
      </w:r>
      <w:r w:rsidR="006A51F6" w:rsidRPr="00C2741D">
        <w:rPr>
          <w:rFonts w:ascii="Arial" w:hAnsi="Arial" w:cs="Arial"/>
          <w:sz w:val="22"/>
          <w:szCs w:val="22"/>
        </w:rPr>
        <w:t>;</w:t>
      </w:r>
    </w:p>
    <w:p w14:paraId="0EB29787" w14:textId="1D763D08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r</w:t>
      </w:r>
      <w:r w:rsidR="000021B4" w:rsidRPr="00C2741D">
        <w:rPr>
          <w:rFonts w:ascii="Arial" w:hAnsi="Arial" w:cs="Arial"/>
          <w:sz w:val="22"/>
          <w:szCs w:val="22"/>
        </w:rPr>
        <w:t>ozbudowa budynku o zewnętrzny szyb windowy – fundament żelbetowy, szyb windowy stalowy, obudowa z systemie fasady aluminiowej słupowo ryglowej</w:t>
      </w:r>
      <w:r w:rsidR="006A51F6" w:rsidRPr="00C2741D">
        <w:rPr>
          <w:rFonts w:ascii="Arial" w:hAnsi="Arial" w:cs="Arial"/>
          <w:sz w:val="22"/>
          <w:szCs w:val="22"/>
        </w:rPr>
        <w:t>;</w:t>
      </w:r>
    </w:p>
    <w:p w14:paraId="4D3D3352" w14:textId="6F92A213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d</w:t>
      </w:r>
      <w:r w:rsidR="000021B4" w:rsidRPr="00C2741D">
        <w:rPr>
          <w:rFonts w:ascii="Arial" w:hAnsi="Arial" w:cs="Arial"/>
          <w:sz w:val="22"/>
          <w:szCs w:val="22"/>
        </w:rPr>
        <w:t>ocieplenie ścian zewnętrznych nadziemnych i poniżej poziomu gruntu</w:t>
      </w:r>
      <w:r w:rsidR="006A51F6" w:rsidRPr="00C2741D">
        <w:rPr>
          <w:rFonts w:ascii="Arial" w:hAnsi="Arial" w:cs="Arial"/>
          <w:sz w:val="22"/>
          <w:szCs w:val="22"/>
        </w:rPr>
        <w:t>;</w:t>
      </w:r>
    </w:p>
    <w:p w14:paraId="13379F3D" w14:textId="1D2D27E2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n</w:t>
      </w:r>
      <w:r w:rsidR="000021B4" w:rsidRPr="00C2741D">
        <w:rPr>
          <w:rFonts w:ascii="Arial" w:hAnsi="Arial" w:cs="Arial"/>
          <w:sz w:val="22"/>
          <w:szCs w:val="22"/>
        </w:rPr>
        <w:t>aprawy tynków wewnętrznych – skucie i wykonanie nowy (80 % powierzchni)</w:t>
      </w:r>
      <w:r w:rsidR="006A51F6" w:rsidRPr="00C2741D">
        <w:rPr>
          <w:rFonts w:ascii="Arial" w:hAnsi="Arial" w:cs="Arial"/>
          <w:sz w:val="22"/>
          <w:szCs w:val="22"/>
        </w:rPr>
        <w:t>;</w:t>
      </w:r>
    </w:p>
    <w:p w14:paraId="2CC162EF" w14:textId="78F15B74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w</w:t>
      </w:r>
      <w:r w:rsidR="000021B4" w:rsidRPr="00C2741D">
        <w:rPr>
          <w:rFonts w:ascii="Arial" w:hAnsi="Arial" w:cs="Arial"/>
          <w:sz w:val="22"/>
          <w:szCs w:val="22"/>
        </w:rPr>
        <w:t>ykonanie miejscowe izolacji poziomej metodą iniekcji w miejscach występowania zawilgoceń</w:t>
      </w:r>
      <w:r w:rsidR="006A51F6" w:rsidRPr="00C2741D">
        <w:rPr>
          <w:rFonts w:ascii="Arial" w:hAnsi="Arial" w:cs="Arial"/>
          <w:sz w:val="22"/>
          <w:szCs w:val="22"/>
        </w:rPr>
        <w:t>;</w:t>
      </w:r>
    </w:p>
    <w:p w14:paraId="58412B2A" w14:textId="3F10D076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w</w:t>
      </w:r>
      <w:r w:rsidR="000021B4" w:rsidRPr="00C2741D">
        <w:rPr>
          <w:rFonts w:ascii="Arial" w:hAnsi="Arial" w:cs="Arial"/>
          <w:sz w:val="22"/>
          <w:szCs w:val="22"/>
        </w:rPr>
        <w:t xml:space="preserve">ykonanie izolacji pionowej ścian zewnętrznych poniżej poziomu gruntu </w:t>
      </w:r>
      <w:r w:rsidR="006A51F6" w:rsidRPr="00C2741D">
        <w:rPr>
          <w:rFonts w:ascii="Arial" w:hAnsi="Arial" w:cs="Arial"/>
          <w:sz w:val="22"/>
          <w:szCs w:val="22"/>
        </w:rPr>
        <w:br/>
      </w:r>
      <w:r w:rsidR="000021B4" w:rsidRPr="00C2741D">
        <w:rPr>
          <w:rFonts w:ascii="Arial" w:hAnsi="Arial" w:cs="Arial"/>
          <w:sz w:val="22"/>
          <w:szCs w:val="22"/>
        </w:rPr>
        <w:t>od istniejących ław do poziomu min 30 cm powyżej terenu przyległego do budynku</w:t>
      </w:r>
      <w:r w:rsidR="006A51F6" w:rsidRPr="00C2741D">
        <w:rPr>
          <w:rFonts w:ascii="Arial" w:hAnsi="Arial" w:cs="Arial"/>
          <w:sz w:val="22"/>
          <w:szCs w:val="22"/>
        </w:rPr>
        <w:t>;</w:t>
      </w:r>
    </w:p>
    <w:p w14:paraId="49C0CD25" w14:textId="081D568A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d</w:t>
      </w:r>
      <w:r w:rsidR="000021B4" w:rsidRPr="00C2741D">
        <w:rPr>
          <w:rFonts w:ascii="Arial" w:hAnsi="Arial" w:cs="Arial"/>
          <w:sz w:val="22"/>
          <w:szCs w:val="22"/>
        </w:rPr>
        <w:t xml:space="preserve">ocieplenie stropodachu – rozbiórka pokrycia z papy, rozbiórka płyt Suprema, ścianek ażurowych i polepy (trocinobeton); wykonanie warstw dociepleniowych </w:t>
      </w:r>
      <w:r w:rsidR="006A51F6" w:rsidRPr="00C2741D">
        <w:rPr>
          <w:rFonts w:ascii="Arial" w:hAnsi="Arial" w:cs="Arial"/>
          <w:sz w:val="22"/>
          <w:szCs w:val="22"/>
        </w:rPr>
        <w:br/>
      </w:r>
      <w:r w:rsidR="000021B4" w:rsidRPr="00C2741D">
        <w:rPr>
          <w:rFonts w:ascii="Arial" w:hAnsi="Arial" w:cs="Arial"/>
          <w:sz w:val="22"/>
          <w:szCs w:val="22"/>
        </w:rPr>
        <w:t>z wełny mineralnej 25 cm oraz uformowanie spadków na dach za pomocą klinów spadkowych z wełny mineralnej 2%, wykonanie pokrycia z membrany PCV 1,5 mm</w:t>
      </w:r>
    </w:p>
    <w:p w14:paraId="2C953954" w14:textId="79E28F72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</w:t>
      </w:r>
      <w:r w:rsidR="000021B4" w:rsidRPr="00C2741D">
        <w:rPr>
          <w:rFonts w:ascii="Arial" w:hAnsi="Arial" w:cs="Arial"/>
          <w:sz w:val="22"/>
          <w:szCs w:val="22"/>
        </w:rPr>
        <w:t>rzemurowanie kominów wentylacyjnych – rozbiórka czapek betonowych i kominów do poziomu stropu, wykonanie nowych kominów wentylacyjnych, zwieńczenie czapką betonową i obróbką blacharską, część kominów z przewodami spalinowymi nie podlega odtworzeniu</w:t>
      </w:r>
      <w:r w:rsidR="006A51F6" w:rsidRPr="00C2741D">
        <w:rPr>
          <w:rFonts w:ascii="Arial" w:hAnsi="Arial" w:cs="Arial"/>
          <w:sz w:val="22"/>
          <w:szCs w:val="22"/>
        </w:rPr>
        <w:t>;</w:t>
      </w:r>
    </w:p>
    <w:p w14:paraId="5EACCB5C" w14:textId="03473924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w</w:t>
      </w:r>
      <w:r w:rsidR="000021B4" w:rsidRPr="00C2741D">
        <w:rPr>
          <w:rFonts w:ascii="Arial" w:hAnsi="Arial" w:cs="Arial"/>
          <w:sz w:val="22"/>
          <w:szCs w:val="22"/>
        </w:rPr>
        <w:t>ymiana obróbek blacharskich, rynien i rur spustowych</w:t>
      </w:r>
      <w:r w:rsidR="006A51F6" w:rsidRPr="00C2741D">
        <w:rPr>
          <w:rFonts w:ascii="Arial" w:hAnsi="Arial" w:cs="Arial"/>
          <w:sz w:val="22"/>
          <w:szCs w:val="22"/>
        </w:rPr>
        <w:t>;</w:t>
      </w:r>
    </w:p>
    <w:p w14:paraId="4D0AECA5" w14:textId="5C474B72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r</w:t>
      </w:r>
      <w:r w:rsidR="000021B4" w:rsidRPr="00C2741D">
        <w:rPr>
          <w:rFonts w:ascii="Arial" w:hAnsi="Arial" w:cs="Arial"/>
          <w:sz w:val="22"/>
          <w:szCs w:val="22"/>
        </w:rPr>
        <w:t>emont tarasów nad wejściami, skucie warstw i wykonanie nowych z dociepleniem</w:t>
      </w:r>
      <w:r w:rsidR="006A51F6" w:rsidRPr="00C2741D">
        <w:rPr>
          <w:rFonts w:ascii="Arial" w:hAnsi="Arial" w:cs="Arial"/>
          <w:sz w:val="22"/>
          <w:szCs w:val="22"/>
        </w:rPr>
        <w:t>;</w:t>
      </w:r>
    </w:p>
    <w:p w14:paraId="770225F1" w14:textId="20286426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m</w:t>
      </w:r>
      <w:r w:rsidR="000021B4" w:rsidRPr="00C2741D">
        <w:rPr>
          <w:rFonts w:ascii="Arial" w:hAnsi="Arial" w:cs="Arial"/>
          <w:sz w:val="22"/>
          <w:szCs w:val="22"/>
        </w:rPr>
        <w:t>ontaż krat na elewacji w wybranych pomieszczeniach</w:t>
      </w:r>
      <w:r w:rsidR="006A51F6" w:rsidRPr="00C2741D">
        <w:rPr>
          <w:rFonts w:ascii="Arial" w:hAnsi="Arial" w:cs="Arial"/>
          <w:sz w:val="22"/>
          <w:szCs w:val="22"/>
        </w:rPr>
        <w:t>;</w:t>
      </w:r>
    </w:p>
    <w:p w14:paraId="12D19FB8" w14:textId="5047BD07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w</w:t>
      </w:r>
      <w:r w:rsidR="000021B4" w:rsidRPr="00C2741D">
        <w:rPr>
          <w:rFonts w:ascii="Arial" w:hAnsi="Arial" w:cs="Arial"/>
          <w:sz w:val="22"/>
          <w:szCs w:val="22"/>
        </w:rPr>
        <w:t xml:space="preserve">ykonanie sufitów podwieszanych w korytarzach, łazienkach i pomieszczeniach </w:t>
      </w:r>
      <w:r w:rsidR="006A51F6" w:rsidRPr="00C2741D">
        <w:rPr>
          <w:rFonts w:ascii="Arial" w:hAnsi="Arial" w:cs="Arial"/>
          <w:sz w:val="22"/>
          <w:szCs w:val="22"/>
        </w:rPr>
        <w:br/>
      </w:r>
      <w:r w:rsidR="000021B4" w:rsidRPr="00C2741D">
        <w:rPr>
          <w:rFonts w:ascii="Arial" w:hAnsi="Arial" w:cs="Arial"/>
          <w:sz w:val="22"/>
          <w:szCs w:val="22"/>
        </w:rPr>
        <w:t>z wentylacją mechaniczną</w:t>
      </w:r>
      <w:r w:rsidR="006A51F6" w:rsidRPr="00C2741D">
        <w:rPr>
          <w:rFonts w:ascii="Arial" w:hAnsi="Arial" w:cs="Arial"/>
          <w:sz w:val="22"/>
          <w:szCs w:val="22"/>
        </w:rPr>
        <w:t>;</w:t>
      </w:r>
    </w:p>
    <w:p w14:paraId="504AF55B" w14:textId="29CF1D5C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</w:t>
      </w:r>
      <w:r w:rsidR="000021B4" w:rsidRPr="00C2741D">
        <w:rPr>
          <w:rFonts w:ascii="Arial" w:hAnsi="Arial" w:cs="Arial"/>
          <w:sz w:val="22"/>
          <w:szCs w:val="22"/>
        </w:rPr>
        <w:t>race budowlano - remontowe na klatkach schodowych, wydzielenie pożarowe klatek schodowych i montaż systemu oddymiania</w:t>
      </w:r>
      <w:r w:rsidR="006A51F6" w:rsidRPr="00C2741D">
        <w:rPr>
          <w:rFonts w:ascii="Arial" w:hAnsi="Arial" w:cs="Arial"/>
          <w:sz w:val="22"/>
          <w:szCs w:val="22"/>
        </w:rPr>
        <w:t>;</w:t>
      </w:r>
    </w:p>
    <w:p w14:paraId="2AEBC821" w14:textId="256F83BD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w</w:t>
      </w:r>
      <w:r w:rsidR="000021B4" w:rsidRPr="00C2741D">
        <w:rPr>
          <w:rFonts w:ascii="Arial" w:hAnsi="Arial" w:cs="Arial"/>
          <w:sz w:val="22"/>
          <w:szCs w:val="22"/>
        </w:rPr>
        <w:t>ymiana posadzek w całym obiekcie – skucie i oczyszczenie do poziomu stropu, ułożenie izolacji akustycznej, wykonanie szlichty, ułożenie posadzek z PCV</w:t>
      </w:r>
      <w:r w:rsidR="006A51F6" w:rsidRPr="00C2741D">
        <w:rPr>
          <w:rFonts w:ascii="Arial" w:hAnsi="Arial" w:cs="Arial"/>
          <w:sz w:val="22"/>
          <w:szCs w:val="22"/>
        </w:rPr>
        <w:t>;</w:t>
      </w:r>
    </w:p>
    <w:p w14:paraId="23305E0D" w14:textId="08076CFD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w</w:t>
      </w:r>
      <w:r w:rsidR="000021B4" w:rsidRPr="00C2741D">
        <w:rPr>
          <w:rFonts w:ascii="Arial" w:hAnsi="Arial" w:cs="Arial"/>
          <w:sz w:val="22"/>
          <w:szCs w:val="22"/>
        </w:rPr>
        <w:t>ymiana posadzek na parterze (podłoga na gruncie)</w:t>
      </w:r>
      <w:r w:rsidR="006A51F6" w:rsidRPr="00C2741D">
        <w:rPr>
          <w:rFonts w:ascii="Arial" w:hAnsi="Arial" w:cs="Arial"/>
          <w:sz w:val="22"/>
          <w:szCs w:val="22"/>
        </w:rPr>
        <w:t>;</w:t>
      </w:r>
    </w:p>
    <w:p w14:paraId="7D40498A" w14:textId="6E42253A" w:rsidR="006A51F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s</w:t>
      </w:r>
      <w:r w:rsidR="000021B4" w:rsidRPr="00C2741D">
        <w:rPr>
          <w:rFonts w:ascii="Arial" w:hAnsi="Arial" w:cs="Arial"/>
          <w:sz w:val="22"/>
          <w:szCs w:val="22"/>
        </w:rPr>
        <w:t>zpachlowa</w:t>
      </w:r>
      <w:r w:rsidR="006A51F6" w:rsidRPr="00C2741D">
        <w:rPr>
          <w:rFonts w:ascii="Arial" w:hAnsi="Arial" w:cs="Arial"/>
          <w:sz w:val="22"/>
          <w:szCs w:val="22"/>
        </w:rPr>
        <w:t>nie i malowanie ścian i sufitów;</w:t>
      </w:r>
    </w:p>
    <w:p w14:paraId="22B5269A" w14:textId="72901E44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w</w:t>
      </w:r>
      <w:r w:rsidR="000021B4" w:rsidRPr="00C2741D">
        <w:rPr>
          <w:rFonts w:ascii="Arial" w:hAnsi="Arial" w:cs="Arial"/>
          <w:sz w:val="22"/>
          <w:szCs w:val="22"/>
        </w:rPr>
        <w:t>ymiana wyłazów dachowych</w:t>
      </w:r>
      <w:r w:rsidR="006A51F6" w:rsidRPr="00C2741D">
        <w:rPr>
          <w:rFonts w:ascii="Arial" w:hAnsi="Arial" w:cs="Arial"/>
          <w:sz w:val="22"/>
          <w:szCs w:val="22"/>
        </w:rPr>
        <w:t>;</w:t>
      </w:r>
    </w:p>
    <w:p w14:paraId="78010AF6" w14:textId="6105EC72" w:rsidR="00773A46" w:rsidRPr="00C2741D" w:rsidRDefault="000021B4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rozbiór</w:t>
      </w:r>
      <w:r w:rsidR="001F1AE3" w:rsidRPr="00C2741D">
        <w:rPr>
          <w:rFonts w:ascii="Arial" w:hAnsi="Arial" w:cs="Arial"/>
          <w:sz w:val="22"/>
          <w:szCs w:val="22"/>
        </w:rPr>
        <w:t>ka ścianek</w:t>
      </w:r>
      <w:r w:rsidRPr="00C2741D">
        <w:rPr>
          <w:rFonts w:ascii="Arial" w:hAnsi="Arial" w:cs="Arial"/>
          <w:sz w:val="22"/>
          <w:szCs w:val="22"/>
        </w:rPr>
        <w:t xml:space="preserve"> działow</w:t>
      </w:r>
      <w:r w:rsidR="001F1AE3" w:rsidRPr="00C2741D">
        <w:rPr>
          <w:rFonts w:ascii="Arial" w:hAnsi="Arial" w:cs="Arial"/>
          <w:sz w:val="22"/>
          <w:szCs w:val="22"/>
        </w:rPr>
        <w:t xml:space="preserve">ych </w:t>
      </w:r>
      <w:r w:rsidRPr="00C2741D">
        <w:rPr>
          <w:rFonts w:ascii="Arial" w:hAnsi="Arial" w:cs="Arial"/>
          <w:sz w:val="22"/>
          <w:szCs w:val="22"/>
        </w:rPr>
        <w:t xml:space="preserve">w pomieszczeniach </w:t>
      </w:r>
      <w:r w:rsidR="001F1AE3" w:rsidRPr="00C2741D">
        <w:rPr>
          <w:rFonts w:ascii="Arial" w:hAnsi="Arial" w:cs="Arial"/>
          <w:sz w:val="22"/>
          <w:szCs w:val="22"/>
        </w:rPr>
        <w:t>biurowych i węzłach sanitarnych;</w:t>
      </w:r>
      <w:r w:rsidRPr="00C2741D">
        <w:rPr>
          <w:rFonts w:ascii="Arial" w:hAnsi="Arial" w:cs="Arial"/>
          <w:sz w:val="22"/>
          <w:szCs w:val="22"/>
        </w:rPr>
        <w:t xml:space="preserve"> </w:t>
      </w:r>
    </w:p>
    <w:p w14:paraId="1F0E75E1" w14:textId="6441C9A5" w:rsidR="00773A46" w:rsidRPr="00C2741D" w:rsidRDefault="000021B4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wykonanie nadproży prefabrykowanych L19 w miejscach wykonywania nowych otworów drzwiowych oraz w miejscach gdzie niezbędne jest poszerzenie istniejących otworów drzwiowych do wymaganych przepisami</w:t>
      </w:r>
      <w:r w:rsidR="001F1AE3" w:rsidRPr="00C2741D">
        <w:rPr>
          <w:rFonts w:ascii="Arial" w:hAnsi="Arial" w:cs="Arial"/>
          <w:sz w:val="22"/>
          <w:szCs w:val="22"/>
        </w:rPr>
        <w:t>;</w:t>
      </w:r>
    </w:p>
    <w:p w14:paraId="06F1BB86" w14:textId="1081DBB5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w</w:t>
      </w:r>
      <w:r w:rsidR="000021B4" w:rsidRPr="00C2741D">
        <w:rPr>
          <w:rFonts w:ascii="Arial" w:hAnsi="Arial" w:cs="Arial"/>
          <w:sz w:val="22"/>
          <w:szCs w:val="22"/>
        </w:rPr>
        <w:t>ymianę stropów typu Akerman nad pomieszczeniami Strefy Ochronnej 1 na stropy żelbetowe o grubości min. 24 cm</w:t>
      </w:r>
      <w:r w:rsidR="001F1AE3" w:rsidRPr="00C2741D">
        <w:rPr>
          <w:rFonts w:ascii="Arial" w:hAnsi="Arial" w:cs="Arial"/>
          <w:sz w:val="22"/>
          <w:szCs w:val="22"/>
        </w:rPr>
        <w:t>;</w:t>
      </w:r>
    </w:p>
    <w:p w14:paraId="3FD6CBA4" w14:textId="7DFFBD27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</w:t>
      </w:r>
      <w:r w:rsidR="000021B4" w:rsidRPr="00C2741D">
        <w:rPr>
          <w:rFonts w:ascii="Arial" w:hAnsi="Arial" w:cs="Arial"/>
          <w:sz w:val="22"/>
          <w:szCs w:val="22"/>
        </w:rPr>
        <w:t>rzebicia i przekucia do prowadzenia elementów instalacji</w:t>
      </w:r>
      <w:r w:rsidR="001F1AE3" w:rsidRPr="00C2741D">
        <w:rPr>
          <w:rFonts w:ascii="Arial" w:hAnsi="Arial" w:cs="Arial"/>
          <w:sz w:val="22"/>
          <w:szCs w:val="22"/>
        </w:rPr>
        <w:t>;</w:t>
      </w:r>
    </w:p>
    <w:p w14:paraId="3D1C365D" w14:textId="4BACBFD7" w:rsidR="00773A46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ś</w:t>
      </w:r>
      <w:r w:rsidR="000021B4" w:rsidRPr="00C2741D">
        <w:rPr>
          <w:rFonts w:ascii="Arial" w:hAnsi="Arial" w:cs="Arial"/>
          <w:sz w:val="22"/>
          <w:szCs w:val="22"/>
        </w:rPr>
        <w:t>ciany należy wykonać z cegły pełnej ceramicznej lub z p</w:t>
      </w:r>
      <w:r w:rsidR="001F1AE3" w:rsidRPr="00C2741D">
        <w:rPr>
          <w:rFonts w:ascii="Arial" w:hAnsi="Arial" w:cs="Arial"/>
          <w:sz w:val="22"/>
          <w:szCs w:val="22"/>
        </w:rPr>
        <w:t>ustaków ceramicznych działowych;</w:t>
      </w:r>
    </w:p>
    <w:p w14:paraId="4DC87CD9" w14:textId="72CDB3E5" w:rsidR="00773A46" w:rsidRPr="00C2741D" w:rsidRDefault="000021B4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ścianki działowe i zamurowania należy otynkować tynkiem cementowo </w:t>
      </w:r>
      <w:r w:rsidR="001F1AE3" w:rsidRPr="00C2741D">
        <w:rPr>
          <w:rFonts w:ascii="Arial" w:hAnsi="Arial" w:cs="Arial"/>
          <w:sz w:val="22"/>
          <w:szCs w:val="22"/>
        </w:rPr>
        <w:br/>
      </w:r>
      <w:r w:rsidRPr="00C2741D">
        <w:rPr>
          <w:rFonts w:ascii="Arial" w:hAnsi="Arial" w:cs="Arial"/>
          <w:sz w:val="22"/>
          <w:szCs w:val="22"/>
        </w:rPr>
        <w:t xml:space="preserve">- wapiennym. Ściany istniejące i projektowane należy przeszpachlować </w:t>
      </w:r>
      <w:r w:rsidR="001F1AE3" w:rsidRPr="00C2741D">
        <w:rPr>
          <w:rFonts w:ascii="Arial" w:hAnsi="Arial" w:cs="Arial"/>
          <w:sz w:val="22"/>
          <w:szCs w:val="22"/>
        </w:rPr>
        <w:br/>
      </w:r>
      <w:r w:rsidRPr="00C2741D">
        <w:rPr>
          <w:rFonts w:ascii="Arial" w:hAnsi="Arial" w:cs="Arial"/>
          <w:sz w:val="22"/>
          <w:szCs w:val="22"/>
        </w:rPr>
        <w:t xml:space="preserve">i pomalować dwukrotnie farbą emulsyjną do wnętrz. Powierzchnię szpachlowaną przed malowaniem należy zagruntować. Ściany w łazienkach wykończyć glazurą </w:t>
      </w:r>
      <w:r w:rsidR="001F1AE3" w:rsidRPr="00C2741D">
        <w:rPr>
          <w:rFonts w:ascii="Arial" w:hAnsi="Arial" w:cs="Arial"/>
          <w:sz w:val="22"/>
          <w:szCs w:val="22"/>
        </w:rPr>
        <w:br/>
      </w:r>
      <w:r w:rsidRPr="00C2741D">
        <w:rPr>
          <w:rFonts w:ascii="Arial" w:hAnsi="Arial" w:cs="Arial"/>
          <w:sz w:val="22"/>
          <w:szCs w:val="22"/>
        </w:rPr>
        <w:t xml:space="preserve">do wysokości sufitów rastrowych. Posadzki w łazienka wykończyć terakotą. </w:t>
      </w:r>
      <w:r w:rsidR="001F1AE3" w:rsidRPr="00C2741D">
        <w:rPr>
          <w:rFonts w:ascii="Arial" w:hAnsi="Arial" w:cs="Arial"/>
          <w:sz w:val="22"/>
          <w:szCs w:val="22"/>
        </w:rPr>
        <w:br/>
      </w:r>
      <w:r w:rsidRPr="00C2741D">
        <w:rPr>
          <w:rFonts w:ascii="Arial" w:hAnsi="Arial" w:cs="Arial"/>
          <w:sz w:val="22"/>
          <w:szCs w:val="22"/>
        </w:rPr>
        <w:t xml:space="preserve">Na klatkach schodowych i spocznikach wykonać nowe okładziny gresowe. </w:t>
      </w:r>
      <w:r w:rsidR="001F1AE3" w:rsidRPr="00C2741D">
        <w:rPr>
          <w:rFonts w:ascii="Arial" w:hAnsi="Arial" w:cs="Arial"/>
          <w:sz w:val="22"/>
          <w:szCs w:val="22"/>
        </w:rPr>
        <w:br/>
      </w:r>
      <w:r w:rsidRPr="00C2741D">
        <w:rPr>
          <w:rFonts w:ascii="Arial" w:hAnsi="Arial" w:cs="Arial"/>
          <w:sz w:val="22"/>
          <w:szCs w:val="22"/>
        </w:rPr>
        <w:t>Na korytarzach i w pomieszczeniach wykonać nowe wykładziny PCV.</w:t>
      </w:r>
    </w:p>
    <w:p w14:paraId="3A366481" w14:textId="56163648" w:rsidR="00773A46" w:rsidRPr="00C2741D" w:rsidRDefault="000021B4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montaż wewnę</w:t>
      </w:r>
      <w:r w:rsidR="001F1AE3" w:rsidRPr="00C2741D">
        <w:rPr>
          <w:rFonts w:ascii="Arial" w:hAnsi="Arial" w:cs="Arial"/>
          <w:sz w:val="22"/>
          <w:szCs w:val="22"/>
        </w:rPr>
        <w:t>trznych żaluzji typu „vertical”;</w:t>
      </w:r>
    </w:p>
    <w:p w14:paraId="6CB160EE" w14:textId="0420BF11" w:rsidR="000021B4" w:rsidRPr="00C2741D" w:rsidRDefault="00923998" w:rsidP="00C2741D">
      <w:pPr>
        <w:pStyle w:val="Akapitzlist"/>
        <w:numPr>
          <w:ilvl w:val="0"/>
          <w:numId w:val="18"/>
        </w:numPr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d</w:t>
      </w:r>
      <w:r w:rsidR="000021B4" w:rsidRPr="00C2741D">
        <w:rPr>
          <w:rFonts w:ascii="Arial" w:hAnsi="Arial" w:cs="Arial"/>
          <w:sz w:val="22"/>
          <w:szCs w:val="22"/>
        </w:rPr>
        <w:t xml:space="preserve">rzwi wewnętrzne przeznaczone są do wymiany. Do pomieszczeń biurowych przewidziano drzwi płytowe na ramiaku drewnianym z futryną stałą o podwyższonej </w:t>
      </w:r>
      <w:r w:rsidR="000021B4" w:rsidRPr="00C2741D">
        <w:rPr>
          <w:rFonts w:ascii="Arial" w:hAnsi="Arial" w:cs="Arial"/>
          <w:sz w:val="22"/>
          <w:szCs w:val="22"/>
        </w:rPr>
        <w:lastRenderedPageBreak/>
        <w:t>izolacyjności akustycznej. Drzwi wydzielające klatki i dzielące korytarze aluminiowe oszklone. Drzwi do pomieszcze</w:t>
      </w:r>
      <w:r w:rsidR="001F1AE3" w:rsidRPr="00C2741D">
        <w:rPr>
          <w:rFonts w:ascii="Arial" w:hAnsi="Arial" w:cs="Arial"/>
          <w:sz w:val="22"/>
          <w:szCs w:val="22"/>
        </w:rPr>
        <w:t>ń specjalnych RC2 i RC4 stalowe;</w:t>
      </w:r>
    </w:p>
    <w:p w14:paraId="3F4B534B" w14:textId="7F3EFD77" w:rsidR="00773A46" w:rsidRPr="006C4498" w:rsidRDefault="00C74C2A" w:rsidP="00C2741D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C4498">
        <w:rPr>
          <w:rFonts w:ascii="Arial" w:hAnsi="Arial" w:cs="Arial"/>
          <w:color w:val="000000" w:themeColor="text1"/>
          <w:sz w:val="22"/>
          <w:szCs w:val="22"/>
        </w:rPr>
        <w:t xml:space="preserve">dostawa i </w:t>
      </w:r>
      <w:r w:rsidR="000021B4" w:rsidRPr="006C4498">
        <w:rPr>
          <w:rFonts w:ascii="Arial" w:hAnsi="Arial" w:cs="Arial"/>
          <w:color w:val="000000" w:themeColor="text1"/>
          <w:sz w:val="22"/>
          <w:szCs w:val="22"/>
        </w:rPr>
        <w:t>montaż (usytuowanie) tymczasowych kontenerów</w:t>
      </w:r>
      <w:r w:rsidR="00D11E5B" w:rsidRPr="006C44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1035" w:rsidRPr="006C4498">
        <w:rPr>
          <w:rFonts w:ascii="Arial" w:hAnsi="Arial" w:cs="Arial"/>
          <w:color w:val="000000" w:themeColor="text1"/>
          <w:sz w:val="22"/>
          <w:szCs w:val="22"/>
        </w:rPr>
        <w:t>(</w:t>
      </w:r>
      <w:r w:rsidR="00D11E5B" w:rsidRPr="006C4498">
        <w:rPr>
          <w:rFonts w:ascii="Arial" w:hAnsi="Arial" w:cs="Arial"/>
          <w:color w:val="000000" w:themeColor="text1"/>
          <w:sz w:val="22"/>
          <w:szCs w:val="22"/>
        </w:rPr>
        <w:t>z możliwością ich zespolenia w konfiguracji uzgodnionej z Użytkownikiem</w:t>
      </w:r>
      <w:r w:rsidR="002B1035" w:rsidRPr="006C4498">
        <w:rPr>
          <w:rFonts w:ascii="Arial" w:hAnsi="Arial" w:cs="Arial"/>
          <w:color w:val="000000" w:themeColor="text1"/>
          <w:sz w:val="22"/>
          <w:szCs w:val="22"/>
        </w:rPr>
        <w:t>)</w:t>
      </w:r>
      <w:r w:rsidR="000021B4" w:rsidRPr="006C4498">
        <w:rPr>
          <w:rFonts w:ascii="Arial" w:hAnsi="Arial" w:cs="Arial"/>
          <w:color w:val="000000" w:themeColor="text1"/>
          <w:sz w:val="22"/>
          <w:szCs w:val="22"/>
        </w:rPr>
        <w:t xml:space="preserve"> przeznaczonych do użytkowania dla WT w czasie realizacji inwestycji</w:t>
      </w:r>
      <w:r w:rsidR="001F1AE3" w:rsidRPr="006C4498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A0B81C2" w14:textId="71120ACB" w:rsidR="00773A46" w:rsidRPr="00C2741D" w:rsidRDefault="000021B4" w:rsidP="00C2741D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budowa wiaty rowerowej o wym.: 2,00 x 4,00 m</w:t>
      </w:r>
      <w:r w:rsidR="001F1AE3" w:rsidRPr="00C2741D">
        <w:rPr>
          <w:rFonts w:ascii="Arial" w:hAnsi="Arial" w:cs="Arial"/>
          <w:sz w:val="22"/>
          <w:szCs w:val="22"/>
        </w:rPr>
        <w:t>;</w:t>
      </w:r>
    </w:p>
    <w:p w14:paraId="11BFF32B" w14:textId="2EB30FF1" w:rsidR="00773A46" w:rsidRPr="00C2741D" w:rsidRDefault="000021B4" w:rsidP="00C2741D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budow</w:t>
      </w:r>
      <w:r w:rsidR="001F1AE3" w:rsidRPr="00C2741D">
        <w:rPr>
          <w:rFonts w:ascii="Arial" w:hAnsi="Arial" w:cs="Arial"/>
          <w:sz w:val="22"/>
          <w:szCs w:val="22"/>
        </w:rPr>
        <w:t>a</w:t>
      </w:r>
      <w:r w:rsidRPr="00C2741D">
        <w:rPr>
          <w:rFonts w:ascii="Arial" w:hAnsi="Arial" w:cs="Arial"/>
          <w:sz w:val="22"/>
          <w:szCs w:val="22"/>
        </w:rPr>
        <w:t xml:space="preserve"> </w:t>
      </w:r>
      <w:r w:rsidRPr="00C2741D">
        <w:rPr>
          <w:rFonts w:ascii="Arial" w:hAnsi="Arial" w:cs="Arial"/>
          <w:color w:val="000000"/>
          <w:sz w:val="22"/>
          <w:szCs w:val="22"/>
        </w:rPr>
        <w:t xml:space="preserve">ogrodzenia o wys. 2,50m z furtką (ogrodzenie będzie niezbędne </w:t>
      </w:r>
      <w:r w:rsidR="001F1AE3" w:rsidRPr="00C2741D">
        <w:rPr>
          <w:rFonts w:ascii="Arial" w:hAnsi="Arial" w:cs="Arial"/>
          <w:color w:val="000000"/>
          <w:sz w:val="22"/>
          <w:szCs w:val="22"/>
        </w:rPr>
        <w:br/>
      </w:r>
      <w:r w:rsidRPr="00C2741D">
        <w:rPr>
          <w:rFonts w:ascii="Arial" w:hAnsi="Arial" w:cs="Arial"/>
          <w:color w:val="000000"/>
          <w:sz w:val="22"/>
          <w:szCs w:val="22"/>
        </w:rPr>
        <w:t>do wydzielenie przestrzeni wokół tymczasowych kontenerów)</w:t>
      </w:r>
      <w:r w:rsidR="001F1AE3" w:rsidRPr="00C2741D">
        <w:rPr>
          <w:rFonts w:ascii="Arial" w:hAnsi="Arial" w:cs="Arial"/>
          <w:color w:val="000000"/>
          <w:sz w:val="22"/>
          <w:szCs w:val="22"/>
        </w:rPr>
        <w:t>;</w:t>
      </w:r>
    </w:p>
    <w:p w14:paraId="42F598E6" w14:textId="01FFCE89" w:rsidR="00773A46" w:rsidRPr="00C2741D" w:rsidRDefault="000021B4" w:rsidP="00C2741D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budow</w:t>
      </w:r>
      <w:r w:rsidR="001F1AE3" w:rsidRPr="00C2741D">
        <w:rPr>
          <w:rFonts w:ascii="Arial" w:hAnsi="Arial" w:cs="Arial"/>
          <w:sz w:val="22"/>
          <w:szCs w:val="22"/>
        </w:rPr>
        <w:t>a</w:t>
      </w:r>
      <w:r w:rsidRPr="00C2741D">
        <w:rPr>
          <w:rFonts w:ascii="Arial" w:hAnsi="Arial" w:cs="Arial"/>
          <w:sz w:val="22"/>
          <w:szCs w:val="22"/>
        </w:rPr>
        <w:t xml:space="preserve"> (montaż) kontenerowej stacji transformatorowej o wym.:3,1x8,2m</w:t>
      </w:r>
      <w:r w:rsidR="001F1AE3" w:rsidRPr="00C2741D">
        <w:rPr>
          <w:rFonts w:ascii="Arial" w:hAnsi="Arial" w:cs="Arial"/>
          <w:sz w:val="22"/>
          <w:szCs w:val="22"/>
        </w:rPr>
        <w:t>;</w:t>
      </w:r>
    </w:p>
    <w:p w14:paraId="6FE84A36" w14:textId="5406CB8A" w:rsidR="00773A46" w:rsidRPr="00C2741D" w:rsidRDefault="000021B4" w:rsidP="00C2741D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montaż (usytuowanie) agregatu prądotwórczego na utwardzeniu z płyt betonowych typu MON</w:t>
      </w:r>
      <w:r w:rsidR="001F1AE3" w:rsidRPr="00C2741D">
        <w:rPr>
          <w:rFonts w:ascii="Arial" w:hAnsi="Arial" w:cs="Arial"/>
          <w:sz w:val="22"/>
          <w:szCs w:val="22"/>
        </w:rPr>
        <w:t>;</w:t>
      </w:r>
    </w:p>
    <w:p w14:paraId="31B956FF" w14:textId="451DFD42" w:rsidR="00773A46" w:rsidRPr="00C2741D" w:rsidRDefault="000021B4" w:rsidP="00C2741D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montaż (usytuowanie) agregatu wody lodowej na płycie betonowej</w:t>
      </w:r>
      <w:r w:rsidR="001F1AE3" w:rsidRPr="00C2741D">
        <w:rPr>
          <w:rFonts w:ascii="Arial" w:hAnsi="Arial" w:cs="Arial"/>
          <w:sz w:val="22"/>
          <w:szCs w:val="22"/>
        </w:rPr>
        <w:t>;</w:t>
      </w:r>
    </w:p>
    <w:p w14:paraId="423B98F1" w14:textId="1470FDC1" w:rsidR="00773A46" w:rsidRPr="00C2741D" w:rsidRDefault="000021B4" w:rsidP="00C2741D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eastAsiaTheme="minorHAnsi" w:hAnsi="Arial" w:cs="Arial"/>
          <w:sz w:val="22"/>
          <w:szCs w:val="22"/>
          <w:lang w:eastAsia="en-US"/>
        </w:rPr>
        <w:t>fundamenty pod ściany gr.</w:t>
      </w:r>
      <w:r w:rsidR="001F1AE3" w:rsidRPr="00C274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2741D">
        <w:rPr>
          <w:rFonts w:ascii="Arial" w:eastAsiaTheme="minorHAnsi" w:hAnsi="Arial" w:cs="Arial"/>
          <w:sz w:val="22"/>
          <w:szCs w:val="22"/>
          <w:lang w:eastAsia="en-US"/>
        </w:rPr>
        <w:t>25cm na parterze</w:t>
      </w:r>
      <w:r w:rsidR="001F1AE3" w:rsidRPr="00C2741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66510D1F" w14:textId="7900B921" w:rsidR="00773A46" w:rsidRPr="00C2741D" w:rsidRDefault="001F1AE3" w:rsidP="00C2741D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eastAsiaTheme="minorHAnsi" w:hAnsi="Arial" w:cs="Arial"/>
          <w:sz w:val="22"/>
          <w:szCs w:val="22"/>
          <w:lang w:eastAsia="en-US"/>
        </w:rPr>
        <w:t xml:space="preserve">wykonanie </w:t>
      </w:r>
      <w:r w:rsidR="000021B4" w:rsidRPr="00C2741D">
        <w:rPr>
          <w:rFonts w:ascii="Arial" w:eastAsiaTheme="minorHAnsi" w:hAnsi="Arial" w:cs="Arial"/>
          <w:sz w:val="22"/>
          <w:szCs w:val="22"/>
          <w:lang w:eastAsia="en-US"/>
        </w:rPr>
        <w:t>po</w:t>
      </w:r>
      <w:r w:rsidRPr="00C2741D">
        <w:rPr>
          <w:rFonts w:ascii="Arial" w:eastAsiaTheme="minorHAnsi" w:hAnsi="Arial" w:cs="Arial"/>
          <w:sz w:val="22"/>
          <w:szCs w:val="22"/>
          <w:lang w:eastAsia="en-US"/>
        </w:rPr>
        <w:t>sadzek</w:t>
      </w:r>
      <w:r w:rsidR="000021B4" w:rsidRPr="00C2741D">
        <w:rPr>
          <w:rFonts w:ascii="Arial" w:eastAsiaTheme="minorHAnsi" w:hAnsi="Arial" w:cs="Arial"/>
          <w:sz w:val="22"/>
          <w:szCs w:val="22"/>
          <w:lang w:eastAsia="en-US"/>
        </w:rPr>
        <w:t xml:space="preserve"> parteru</w:t>
      </w:r>
      <w:r w:rsidRPr="00C2741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632407AC" w14:textId="388DBC24" w:rsidR="00923998" w:rsidRPr="00C2741D" w:rsidRDefault="000021B4" w:rsidP="00C2741D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eastAsiaTheme="minorHAnsi" w:hAnsi="Arial" w:cs="Arial"/>
          <w:sz w:val="22"/>
          <w:szCs w:val="22"/>
          <w:lang w:eastAsia="en-US"/>
        </w:rPr>
        <w:t>roboty murarskie</w:t>
      </w:r>
      <w:r w:rsidR="001F1AE3" w:rsidRPr="00C2741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342C5B4A" w14:textId="3312611B" w:rsidR="00923998" w:rsidRPr="00C2741D" w:rsidRDefault="000021B4" w:rsidP="00C2741D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741D">
        <w:rPr>
          <w:rFonts w:ascii="Arial" w:eastAsiaTheme="minorHAnsi" w:hAnsi="Arial" w:cs="Arial"/>
          <w:sz w:val="22"/>
          <w:szCs w:val="22"/>
          <w:lang w:eastAsia="en-US"/>
        </w:rPr>
        <w:t>przemurowanie kominów powyżej połaci dachowej;</w:t>
      </w:r>
    </w:p>
    <w:p w14:paraId="504998E5" w14:textId="092BAAE5" w:rsidR="00923998" w:rsidRPr="00C2741D" w:rsidRDefault="000021B4" w:rsidP="00C2741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C2741D">
        <w:rPr>
          <w:rFonts w:ascii="Arial" w:eastAsiaTheme="minorHAnsi" w:hAnsi="Arial" w:cs="Arial"/>
          <w:sz w:val="22"/>
          <w:szCs w:val="22"/>
          <w:lang w:eastAsia="en-US"/>
        </w:rPr>
        <w:t>nadproża prefabrykowane</w:t>
      </w:r>
      <w:r w:rsidR="001F1AE3" w:rsidRPr="00C2741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4EB51EE3" w14:textId="5E4BC267" w:rsidR="00923998" w:rsidRPr="00C2741D" w:rsidRDefault="000021B4" w:rsidP="00C2741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C2741D">
        <w:rPr>
          <w:rFonts w:ascii="Arial" w:eastAsiaTheme="minorHAnsi" w:hAnsi="Arial" w:cs="Arial"/>
          <w:sz w:val="22"/>
          <w:szCs w:val="22"/>
          <w:lang w:eastAsia="en-US"/>
        </w:rPr>
        <w:t>przekucia w stropach do prowadzenia elementów instalacji</w:t>
      </w:r>
      <w:r w:rsidR="001F1AE3" w:rsidRPr="00C2741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5318FA72" w14:textId="42B76B46" w:rsidR="00923998" w:rsidRPr="00C2741D" w:rsidRDefault="000021B4" w:rsidP="00C2741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C2741D">
        <w:rPr>
          <w:rFonts w:ascii="Arial" w:eastAsiaTheme="minorHAnsi" w:hAnsi="Arial" w:cs="Arial"/>
          <w:sz w:val="22"/>
          <w:szCs w:val="22"/>
          <w:lang w:eastAsia="en-US"/>
        </w:rPr>
        <w:t>przekucia w ścianach do prowadzenia elementów instalacji</w:t>
      </w:r>
      <w:r w:rsidR="001F1AE3" w:rsidRPr="00C2741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535CC72B" w14:textId="34D77B43" w:rsidR="00923998" w:rsidRPr="00C2741D" w:rsidRDefault="000021B4" w:rsidP="00C2741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C2741D">
        <w:rPr>
          <w:rFonts w:ascii="Arial" w:eastAsiaTheme="minorHAnsi" w:hAnsi="Arial" w:cs="Arial"/>
          <w:sz w:val="22"/>
          <w:szCs w:val="22"/>
          <w:lang w:eastAsia="en-US"/>
        </w:rPr>
        <w:t>częściowa wymiana stropów Akermana na strop</w:t>
      </w:r>
      <w:r w:rsidR="00923998" w:rsidRPr="00C2741D">
        <w:rPr>
          <w:rFonts w:ascii="Arial" w:eastAsiaTheme="minorHAnsi" w:hAnsi="Arial" w:cs="Arial"/>
          <w:sz w:val="22"/>
          <w:szCs w:val="22"/>
          <w:lang w:eastAsia="en-US"/>
        </w:rPr>
        <w:t xml:space="preserve">y żelbetowe gr. 20cm i gr.24cm. </w:t>
      </w:r>
      <w:r w:rsidRPr="00C2741D">
        <w:rPr>
          <w:rFonts w:ascii="Arial" w:eastAsiaTheme="minorHAnsi" w:hAnsi="Arial" w:cs="Arial"/>
          <w:sz w:val="22"/>
          <w:szCs w:val="22"/>
          <w:lang w:eastAsia="en-US"/>
        </w:rPr>
        <w:t>Cz</w:t>
      </w:r>
      <w:r w:rsidR="001F1AE3" w:rsidRPr="00C2741D">
        <w:rPr>
          <w:rFonts w:ascii="Arial" w:eastAsiaTheme="minorHAnsi" w:hAnsi="Arial" w:cs="Arial"/>
          <w:sz w:val="22"/>
          <w:szCs w:val="22"/>
          <w:lang w:eastAsia="en-US"/>
        </w:rPr>
        <w:t>ę</w:t>
      </w:r>
      <w:r w:rsidRPr="00C2741D">
        <w:rPr>
          <w:rFonts w:ascii="Arial" w:eastAsiaTheme="minorHAnsi" w:hAnsi="Arial" w:cs="Arial"/>
          <w:sz w:val="22"/>
          <w:szCs w:val="22"/>
          <w:lang w:eastAsia="en-US"/>
        </w:rPr>
        <w:t>ść wymienianych</w:t>
      </w:r>
      <w:r w:rsidR="001F1AE3" w:rsidRPr="00C274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2741D">
        <w:rPr>
          <w:rFonts w:ascii="Arial" w:eastAsiaTheme="minorHAnsi" w:hAnsi="Arial" w:cs="Arial"/>
          <w:sz w:val="22"/>
          <w:szCs w:val="22"/>
          <w:lang w:eastAsia="en-US"/>
        </w:rPr>
        <w:t>stropów podparta podciągami żelbetowymi</w:t>
      </w:r>
      <w:r w:rsidR="001F1AE3" w:rsidRPr="00C2741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73B4D56A" w14:textId="3C14FCF4" w:rsidR="00923998" w:rsidRPr="00C2741D" w:rsidRDefault="000021B4" w:rsidP="00C2741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C2741D">
        <w:rPr>
          <w:rFonts w:ascii="Arial" w:eastAsiaTheme="minorHAnsi" w:hAnsi="Arial" w:cs="Arial"/>
          <w:sz w:val="22"/>
          <w:szCs w:val="22"/>
          <w:lang w:eastAsia="en-US"/>
        </w:rPr>
        <w:t>wymiana pasmo stropów Akermana na stropy żelbetowe gr. 25cm przy przebiciach przez strop</w:t>
      </w:r>
      <w:r w:rsidR="001F1AE3" w:rsidRPr="00C274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2741D">
        <w:rPr>
          <w:rFonts w:ascii="Arial" w:eastAsiaTheme="minorHAnsi" w:hAnsi="Arial" w:cs="Arial"/>
          <w:sz w:val="22"/>
          <w:szCs w:val="22"/>
          <w:lang w:eastAsia="en-US"/>
        </w:rPr>
        <w:t>naruszających żebra konstrukcyjne stropu Akermana</w:t>
      </w:r>
      <w:r w:rsidR="001F1AE3" w:rsidRPr="00C2741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11B91618" w14:textId="3910D7A8" w:rsidR="00923998" w:rsidRPr="00C2741D" w:rsidRDefault="000021B4" w:rsidP="00C2741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C2741D">
        <w:rPr>
          <w:rFonts w:ascii="Arial" w:eastAsiaTheme="minorHAnsi" w:hAnsi="Arial" w:cs="Arial"/>
          <w:sz w:val="22"/>
          <w:szCs w:val="22"/>
          <w:lang w:eastAsia="en-US"/>
        </w:rPr>
        <w:t>uzupełnienie stropodachu i stropu ostatniej kondygnacji</w:t>
      </w:r>
      <w:r w:rsidR="001F1AE3" w:rsidRPr="00C2741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3887F269" w14:textId="00E8248F" w:rsidR="00923998" w:rsidRPr="00C2741D" w:rsidRDefault="000021B4" w:rsidP="00C2741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C2741D">
        <w:rPr>
          <w:rFonts w:ascii="Arial" w:eastAsiaTheme="minorHAnsi" w:hAnsi="Arial" w:cs="Arial"/>
          <w:sz w:val="22"/>
          <w:szCs w:val="22"/>
          <w:lang w:eastAsia="en-US"/>
        </w:rPr>
        <w:t>fundamenty windy i konstrukcja stalowa windy</w:t>
      </w:r>
      <w:r w:rsidR="001F1AE3" w:rsidRPr="00C2741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79C79E86" w14:textId="3554C092" w:rsidR="00923998" w:rsidRPr="00C2741D" w:rsidRDefault="000021B4" w:rsidP="00C2741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C2741D">
        <w:rPr>
          <w:rFonts w:ascii="Arial" w:eastAsiaTheme="minorHAnsi" w:hAnsi="Arial" w:cs="Arial"/>
          <w:sz w:val="22"/>
          <w:szCs w:val="22"/>
          <w:lang w:eastAsia="en-US"/>
        </w:rPr>
        <w:t>schody zewnętrzne żelbetowe wylewane na gruncie</w:t>
      </w:r>
      <w:r w:rsidR="001F1AE3" w:rsidRPr="00C2741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15BD2E1B" w14:textId="7845A523" w:rsidR="00EE5154" w:rsidRPr="00C2741D" w:rsidRDefault="000021B4" w:rsidP="00C2741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C2741D">
        <w:rPr>
          <w:rFonts w:ascii="Arial" w:eastAsiaTheme="minorHAnsi" w:hAnsi="Arial" w:cs="Arial"/>
          <w:sz w:val="22"/>
          <w:szCs w:val="22"/>
          <w:lang w:eastAsia="en-US"/>
        </w:rPr>
        <w:t>podkonstrukcje stalowe pod urządzenia wentylacyjne</w:t>
      </w:r>
      <w:r w:rsidR="001F1AE3" w:rsidRPr="00C2741D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73DFCE76" w14:textId="64A50697" w:rsidR="00CB226A" w:rsidRPr="00C2741D" w:rsidRDefault="00EE5154" w:rsidP="00C2741D">
      <w:pPr>
        <w:pStyle w:val="Tekstpodstawowy"/>
        <w:numPr>
          <w:ilvl w:val="2"/>
          <w:numId w:val="8"/>
        </w:numPr>
        <w:spacing w:line="276" w:lineRule="auto"/>
        <w:ind w:left="567" w:hanging="273"/>
        <w:rPr>
          <w:rFonts w:ascii="Arial" w:hAnsi="Arial" w:cs="Arial"/>
          <w:sz w:val="22"/>
          <w:szCs w:val="22"/>
          <w:u w:val="single"/>
        </w:rPr>
      </w:pPr>
      <w:r w:rsidRPr="00C2741D">
        <w:rPr>
          <w:rFonts w:ascii="Arial" w:hAnsi="Arial" w:cs="Arial"/>
          <w:sz w:val="22"/>
          <w:szCs w:val="22"/>
          <w:u w:val="single"/>
        </w:rPr>
        <w:t>Branża sanitarna</w:t>
      </w:r>
    </w:p>
    <w:p w14:paraId="6EB90D46" w14:textId="222D59B2" w:rsidR="00923998" w:rsidRPr="00C2741D" w:rsidRDefault="001F1AE3" w:rsidP="00C2741D">
      <w:pPr>
        <w:pStyle w:val="Listapunktowana"/>
        <w:numPr>
          <w:ilvl w:val="0"/>
          <w:numId w:val="20"/>
        </w:numPr>
        <w:spacing w:line="276" w:lineRule="auto"/>
        <w:ind w:left="709" w:hanging="283"/>
        <w:jc w:val="both"/>
        <w:rPr>
          <w:rFonts w:cs="Arial"/>
          <w:szCs w:val="22"/>
        </w:rPr>
      </w:pPr>
      <w:r w:rsidRPr="00C2741D">
        <w:rPr>
          <w:rFonts w:cs="Arial"/>
          <w:szCs w:val="22"/>
        </w:rPr>
        <w:t xml:space="preserve">wykonanie instalacji </w:t>
      </w:r>
      <w:r w:rsidR="000021B4" w:rsidRPr="00C2741D">
        <w:rPr>
          <w:rFonts w:cs="Arial"/>
          <w:szCs w:val="22"/>
        </w:rPr>
        <w:t>wody zimnej i ciepłej oraz wewnętrznych hydrantów przeciwpożar</w:t>
      </w:r>
      <w:r w:rsidRPr="00C2741D">
        <w:rPr>
          <w:rFonts w:cs="Arial"/>
          <w:szCs w:val="22"/>
        </w:rPr>
        <w:t>owych;</w:t>
      </w:r>
    </w:p>
    <w:p w14:paraId="5145CAF0" w14:textId="57A35D13" w:rsidR="00923998" w:rsidRPr="00C2741D" w:rsidRDefault="001F1AE3" w:rsidP="00C2741D">
      <w:pPr>
        <w:pStyle w:val="Listapunktowana"/>
        <w:numPr>
          <w:ilvl w:val="0"/>
          <w:numId w:val="20"/>
        </w:numPr>
        <w:spacing w:line="276" w:lineRule="auto"/>
        <w:ind w:left="709" w:hanging="283"/>
        <w:jc w:val="both"/>
        <w:rPr>
          <w:rFonts w:cs="Arial"/>
          <w:szCs w:val="22"/>
        </w:rPr>
      </w:pPr>
      <w:r w:rsidRPr="00C2741D">
        <w:rPr>
          <w:rFonts w:cs="Arial"/>
          <w:szCs w:val="22"/>
        </w:rPr>
        <w:t>wykonanie instalacji kanalizacji sanitarnej;</w:t>
      </w:r>
    </w:p>
    <w:p w14:paraId="740CB5B4" w14:textId="229333C9" w:rsidR="00923998" w:rsidRPr="00C2741D" w:rsidRDefault="001F1AE3" w:rsidP="00C2741D">
      <w:pPr>
        <w:pStyle w:val="Listapunktowana"/>
        <w:numPr>
          <w:ilvl w:val="0"/>
          <w:numId w:val="20"/>
        </w:numPr>
        <w:spacing w:line="276" w:lineRule="auto"/>
        <w:ind w:left="709" w:hanging="283"/>
        <w:jc w:val="both"/>
        <w:rPr>
          <w:rFonts w:cs="Arial"/>
          <w:szCs w:val="22"/>
        </w:rPr>
      </w:pPr>
      <w:r w:rsidRPr="00C2741D">
        <w:rPr>
          <w:rFonts w:cs="Arial"/>
          <w:szCs w:val="22"/>
        </w:rPr>
        <w:t xml:space="preserve">wykonanie </w:t>
      </w:r>
      <w:r w:rsidR="000021B4" w:rsidRPr="00C2741D">
        <w:rPr>
          <w:rFonts w:cs="Arial"/>
          <w:szCs w:val="22"/>
        </w:rPr>
        <w:t>instalacji gazowej zewnętrznej na odcinku od projektowanego według odrębnego opracowania punktu re</w:t>
      </w:r>
      <w:r w:rsidRPr="00C2741D">
        <w:rPr>
          <w:rFonts w:cs="Arial"/>
          <w:szCs w:val="22"/>
        </w:rPr>
        <w:t>dukcyjno-pomiarowego do budynku;</w:t>
      </w:r>
    </w:p>
    <w:p w14:paraId="6A105337" w14:textId="5ADD4FC8" w:rsidR="00923998" w:rsidRPr="00C2741D" w:rsidRDefault="001F1AE3" w:rsidP="00C2741D">
      <w:pPr>
        <w:pStyle w:val="Listapunktowana"/>
        <w:numPr>
          <w:ilvl w:val="0"/>
          <w:numId w:val="20"/>
        </w:numPr>
        <w:spacing w:line="276" w:lineRule="auto"/>
        <w:ind w:left="709" w:hanging="283"/>
        <w:jc w:val="both"/>
        <w:rPr>
          <w:rFonts w:cs="Arial"/>
          <w:szCs w:val="22"/>
        </w:rPr>
      </w:pPr>
      <w:r w:rsidRPr="00C2741D">
        <w:rPr>
          <w:rFonts w:cs="Arial"/>
          <w:szCs w:val="22"/>
        </w:rPr>
        <w:t>wykonanie</w:t>
      </w:r>
      <w:r w:rsidR="000021B4" w:rsidRPr="00C2741D">
        <w:rPr>
          <w:rFonts w:cs="Arial"/>
          <w:szCs w:val="22"/>
        </w:rPr>
        <w:t xml:space="preserve"> instalacji gazowej wewnętrznej </w:t>
      </w:r>
      <w:r w:rsidR="00DF3A5C" w:rsidRPr="00C2741D">
        <w:rPr>
          <w:rFonts w:cs="Arial"/>
          <w:szCs w:val="22"/>
        </w:rPr>
        <w:t>do pomieszczenia</w:t>
      </w:r>
      <w:r w:rsidR="000021B4" w:rsidRPr="00C2741D">
        <w:rPr>
          <w:rFonts w:cs="Arial"/>
          <w:szCs w:val="22"/>
        </w:rPr>
        <w:t xml:space="preserve"> kotłowni w budynku </w:t>
      </w:r>
      <w:r w:rsidRPr="00C2741D">
        <w:rPr>
          <w:rFonts w:cs="Arial"/>
          <w:szCs w:val="22"/>
        </w:rPr>
        <w:br/>
        <w:t>nr 3;</w:t>
      </w:r>
    </w:p>
    <w:p w14:paraId="575F8BD2" w14:textId="57C313D7" w:rsidR="00923998" w:rsidRPr="00C2741D" w:rsidRDefault="000021B4" w:rsidP="00C2741D">
      <w:pPr>
        <w:pStyle w:val="Listapunktowana"/>
        <w:numPr>
          <w:ilvl w:val="0"/>
          <w:numId w:val="20"/>
        </w:numPr>
        <w:spacing w:line="276" w:lineRule="auto"/>
        <w:ind w:left="709" w:hanging="283"/>
        <w:jc w:val="both"/>
        <w:rPr>
          <w:rFonts w:cs="Arial"/>
          <w:szCs w:val="22"/>
        </w:rPr>
      </w:pPr>
      <w:r w:rsidRPr="00C2741D">
        <w:rPr>
          <w:rFonts w:cs="Arial"/>
          <w:szCs w:val="22"/>
        </w:rPr>
        <w:t>technologi</w:t>
      </w:r>
      <w:r w:rsidR="001F1AE3" w:rsidRPr="00C2741D">
        <w:rPr>
          <w:rFonts w:cs="Arial"/>
          <w:szCs w:val="22"/>
        </w:rPr>
        <w:t>a</w:t>
      </w:r>
      <w:r w:rsidRPr="00C2741D">
        <w:rPr>
          <w:rFonts w:cs="Arial"/>
          <w:szCs w:val="22"/>
        </w:rPr>
        <w:t xml:space="preserve"> kotłowni z kotłem gazowym stanowiącym szczytowe źródło ciepła na cele przygotowania ciepłej wody użytkowej do budynków nr 2, nr 3 i nr 4 podgrzewanej wstępnie ciepłem odpadowym z agregatów wody lodowej. W układzie technologicznym kotłowni uwzględniono instal</w:t>
      </w:r>
      <w:r w:rsidR="001F1AE3" w:rsidRPr="00C2741D">
        <w:rPr>
          <w:rFonts w:cs="Arial"/>
          <w:szCs w:val="22"/>
        </w:rPr>
        <w:t>ację odzysku ciepła z agregatów;</w:t>
      </w:r>
      <w:r w:rsidRPr="00C2741D">
        <w:rPr>
          <w:rFonts w:cs="Arial"/>
          <w:szCs w:val="22"/>
        </w:rPr>
        <w:t xml:space="preserve"> </w:t>
      </w:r>
    </w:p>
    <w:p w14:paraId="083B9C17" w14:textId="5ABBE361" w:rsidR="00923998" w:rsidRPr="00C2741D" w:rsidRDefault="001F1AE3" w:rsidP="00C2741D">
      <w:pPr>
        <w:pStyle w:val="Listapunktowana"/>
        <w:numPr>
          <w:ilvl w:val="0"/>
          <w:numId w:val="20"/>
        </w:numPr>
        <w:spacing w:line="276" w:lineRule="auto"/>
        <w:ind w:left="709" w:hanging="283"/>
        <w:jc w:val="both"/>
        <w:rPr>
          <w:rFonts w:cs="Arial"/>
          <w:szCs w:val="22"/>
        </w:rPr>
      </w:pPr>
      <w:r w:rsidRPr="00C2741D">
        <w:rPr>
          <w:rFonts w:cs="Arial"/>
          <w:szCs w:val="22"/>
        </w:rPr>
        <w:t xml:space="preserve">wykonanie </w:t>
      </w:r>
      <w:r w:rsidR="000021B4" w:rsidRPr="00C2741D">
        <w:rPr>
          <w:rFonts w:cs="Arial"/>
          <w:szCs w:val="22"/>
        </w:rPr>
        <w:t>kanalizacji sanitarnej na odcinku od istniejącej studzienki oznaczonej SI na zewnętrznej instalacji kanalizacji sanitarnej kompleksu do budynku</w:t>
      </w:r>
      <w:r w:rsidRPr="00C2741D">
        <w:rPr>
          <w:rFonts w:cs="Arial"/>
          <w:szCs w:val="22"/>
        </w:rPr>
        <w:t>;</w:t>
      </w:r>
    </w:p>
    <w:p w14:paraId="34A45082" w14:textId="031EF41C" w:rsidR="00923998" w:rsidRPr="00C2741D" w:rsidRDefault="001F1AE3" w:rsidP="00C2741D">
      <w:pPr>
        <w:pStyle w:val="Listapunktowana"/>
        <w:numPr>
          <w:ilvl w:val="0"/>
          <w:numId w:val="20"/>
        </w:numPr>
        <w:spacing w:line="276" w:lineRule="auto"/>
        <w:ind w:left="709" w:hanging="283"/>
        <w:jc w:val="both"/>
        <w:rPr>
          <w:rFonts w:cs="Arial"/>
          <w:szCs w:val="22"/>
        </w:rPr>
      </w:pPr>
      <w:r w:rsidRPr="00C2741D">
        <w:rPr>
          <w:rFonts w:cs="Arial"/>
          <w:szCs w:val="22"/>
        </w:rPr>
        <w:t xml:space="preserve">wykonanie </w:t>
      </w:r>
      <w:r w:rsidR="000021B4" w:rsidRPr="00C2741D">
        <w:rPr>
          <w:rFonts w:cs="Arial"/>
          <w:szCs w:val="22"/>
        </w:rPr>
        <w:t xml:space="preserve">kanalizacji deszczowej odprowadzającej wody opadowe </w:t>
      </w:r>
      <w:r w:rsidRPr="00C2741D">
        <w:rPr>
          <w:rFonts w:cs="Arial"/>
          <w:szCs w:val="22"/>
        </w:rPr>
        <w:br/>
      </w:r>
      <w:r w:rsidR="000021B4" w:rsidRPr="00C2741D">
        <w:rPr>
          <w:rFonts w:cs="Arial"/>
          <w:szCs w:val="22"/>
        </w:rPr>
        <w:t>z projektowanego ciągu</w:t>
      </w:r>
      <w:r w:rsidRPr="00C2741D">
        <w:rPr>
          <w:rFonts w:cs="Arial"/>
          <w:szCs w:val="22"/>
        </w:rPr>
        <w:t xml:space="preserve"> jezdnego oraz z dachu budynku;</w:t>
      </w:r>
    </w:p>
    <w:p w14:paraId="497AA170" w14:textId="5268E411" w:rsidR="00923998" w:rsidRPr="00C2741D" w:rsidRDefault="00923998" w:rsidP="00C2741D">
      <w:pPr>
        <w:pStyle w:val="Listapunktowana"/>
        <w:numPr>
          <w:ilvl w:val="0"/>
          <w:numId w:val="20"/>
        </w:numPr>
        <w:spacing w:line="276" w:lineRule="auto"/>
        <w:ind w:left="709" w:hanging="283"/>
        <w:jc w:val="both"/>
        <w:rPr>
          <w:rFonts w:cs="Arial"/>
          <w:szCs w:val="22"/>
        </w:rPr>
      </w:pPr>
      <w:r w:rsidRPr="00C2741D">
        <w:rPr>
          <w:rFonts w:cs="Arial"/>
          <w:szCs w:val="22"/>
        </w:rPr>
        <w:t>o</w:t>
      </w:r>
      <w:r w:rsidR="000021B4" w:rsidRPr="00C2741D">
        <w:rPr>
          <w:rFonts w:cs="Arial"/>
          <w:szCs w:val="22"/>
        </w:rPr>
        <w:t>dprowadzenie wód opadowych z ciągu jezdnego do zewnętrznej instalacji kanalizacji deszczowej kompleksu poprzez istn</w:t>
      </w:r>
      <w:r w:rsidR="001F1AE3" w:rsidRPr="00C2741D">
        <w:rPr>
          <w:rFonts w:cs="Arial"/>
          <w:szCs w:val="22"/>
        </w:rPr>
        <w:t>iejącą studzienkę oznaczoną DI;</w:t>
      </w:r>
    </w:p>
    <w:p w14:paraId="770606E4" w14:textId="0048BCAC" w:rsidR="00923998" w:rsidRPr="00C2741D" w:rsidRDefault="00923998" w:rsidP="00C2741D">
      <w:pPr>
        <w:pStyle w:val="Listapunktowana"/>
        <w:numPr>
          <w:ilvl w:val="0"/>
          <w:numId w:val="20"/>
        </w:numPr>
        <w:spacing w:line="276" w:lineRule="auto"/>
        <w:ind w:left="709" w:hanging="283"/>
        <w:jc w:val="both"/>
        <w:rPr>
          <w:rFonts w:cs="Arial"/>
          <w:szCs w:val="22"/>
        </w:rPr>
      </w:pPr>
      <w:r w:rsidRPr="00C2741D">
        <w:rPr>
          <w:rFonts w:cs="Arial"/>
          <w:szCs w:val="22"/>
        </w:rPr>
        <w:t>o</w:t>
      </w:r>
      <w:r w:rsidR="000021B4" w:rsidRPr="00C2741D">
        <w:rPr>
          <w:rFonts w:cs="Arial"/>
          <w:szCs w:val="22"/>
        </w:rPr>
        <w:t>dprowadzenie wód opadowych z dachu budynku poprzez nowe podejścia odpływowe od przebudowanych rur spustowych z włączeniem do zewnętrznej instalacji kanalizacji deszczowej kompleksu</w:t>
      </w:r>
      <w:r w:rsidR="001F1AE3" w:rsidRPr="00C2741D">
        <w:rPr>
          <w:rFonts w:cs="Arial"/>
          <w:szCs w:val="22"/>
        </w:rPr>
        <w:t>;</w:t>
      </w:r>
    </w:p>
    <w:p w14:paraId="791719F1" w14:textId="196FF9D6" w:rsidR="00923998" w:rsidRPr="00C2741D" w:rsidRDefault="001F1AE3" w:rsidP="00C2741D">
      <w:pPr>
        <w:pStyle w:val="Listapunktowana"/>
        <w:numPr>
          <w:ilvl w:val="0"/>
          <w:numId w:val="20"/>
        </w:numPr>
        <w:spacing w:line="276" w:lineRule="auto"/>
        <w:ind w:left="709" w:hanging="283"/>
        <w:jc w:val="both"/>
        <w:rPr>
          <w:rFonts w:cs="Arial"/>
          <w:szCs w:val="22"/>
        </w:rPr>
      </w:pPr>
      <w:r w:rsidRPr="00C2741D">
        <w:rPr>
          <w:rFonts w:cs="Arial"/>
          <w:szCs w:val="22"/>
        </w:rPr>
        <w:lastRenderedPageBreak/>
        <w:t xml:space="preserve">instalacja </w:t>
      </w:r>
      <w:r w:rsidR="000021B4" w:rsidRPr="00C2741D">
        <w:rPr>
          <w:rFonts w:cs="Arial"/>
          <w:szCs w:val="22"/>
        </w:rPr>
        <w:t>ciepłej wody użytkowej na odcinkach od pomieszczenia projektowanej kotłowni w budynku nr 3 do pomieszczeń rozdzielaczy w budynkach nr 2 i nr 4</w:t>
      </w:r>
      <w:r w:rsidRPr="00C2741D">
        <w:rPr>
          <w:rFonts w:cs="Arial"/>
          <w:szCs w:val="22"/>
        </w:rPr>
        <w:t>;</w:t>
      </w:r>
    </w:p>
    <w:p w14:paraId="57A3FC29" w14:textId="05635D4A" w:rsidR="00923998" w:rsidRPr="00C2741D" w:rsidRDefault="001F1AE3" w:rsidP="00C2741D">
      <w:pPr>
        <w:pStyle w:val="Listapunktowana"/>
        <w:numPr>
          <w:ilvl w:val="0"/>
          <w:numId w:val="20"/>
        </w:numPr>
        <w:spacing w:line="276" w:lineRule="auto"/>
        <w:ind w:left="709" w:hanging="283"/>
        <w:jc w:val="both"/>
        <w:rPr>
          <w:rFonts w:cs="Arial"/>
          <w:szCs w:val="22"/>
        </w:rPr>
      </w:pPr>
      <w:r w:rsidRPr="00C2741D">
        <w:rPr>
          <w:rFonts w:cs="Arial"/>
          <w:szCs w:val="22"/>
        </w:rPr>
        <w:t>wykonanie</w:t>
      </w:r>
      <w:r w:rsidR="00DF3A5C" w:rsidRPr="00C2741D">
        <w:rPr>
          <w:rFonts w:cs="Arial"/>
          <w:szCs w:val="22"/>
        </w:rPr>
        <w:t xml:space="preserve"> instalacji</w:t>
      </w:r>
      <w:r w:rsidRPr="00C2741D">
        <w:rPr>
          <w:rFonts w:cs="Arial"/>
          <w:szCs w:val="22"/>
        </w:rPr>
        <w:t xml:space="preserve"> </w:t>
      </w:r>
      <w:r w:rsidR="000021B4" w:rsidRPr="00C2741D">
        <w:rPr>
          <w:rFonts w:cs="Arial"/>
          <w:szCs w:val="22"/>
        </w:rPr>
        <w:t xml:space="preserve">odzysku ciepła z agregatów wody lodowej </w:t>
      </w:r>
      <w:r w:rsidR="00DF3A5C" w:rsidRPr="00C2741D">
        <w:rPr>
          <w:rFonts w:cs="Arial"/>
          <w:szCs w:val="22"/>
        </w:rPr>
        <w:t>i doprowadzenie</w:t>
      </w:r>
      <w:r w:rsidR="000021B4" w:rsidRPr="00C2741D">
        <w:rPr>
          <w:rFonts w:cs="Arial"/>
          <w:szCs w:val="22"/>
        </w:rPr>
        <w:t xml:space="preserve"> agregatów do pomieszczenia projektowanej kotłow</w:t>
      </w:r>
      <w:r w:rsidRPr="00C2741D">
        <w:rPr>
          <w:rFonts w:cs="Arial"/>
          <w:szCs w:val="22"/>
        </w:rPr>
        <w:t>ni w budynku nr 3;</w:t>
      </w:r>
    </w:p>
    <w:p w14:paraId="43B38508" w14:textId="444D4996" w:rsidR="00923998" w:rsidRPr="00C2741D" w:rsidRDefault="00923998" w:rsidP="00C2741D">
      <w:pPr>
        <w:pStyle w:val="Listapunktowana"/>
        <w:numPr>
          <w:ilvl w:val="0"/>
          <w:numId w:val="20"/>
        </w:numPr>
        <w:spacing w:line="276" w:lineRule="auto"/>
        <w:ind w:left="709" w:hanging="283"/>
        <w:jc w:val="both"/>
        <w:rPr>
          <w:rFonts w:cs="Arial"/>
          <w:szCs w:val="22"/>
        </w:rPr>
      </w:pPr>
      <w:r w:rsidRPr="00C2741D">
        <w:rPr>
          <w:rFonts w:cs="Arial"/>
          <w:szCs w:val="22"/>
        </w:rPr>
        <w:t>w</w:t>
      </w:r>
      <w:r w:rsidR="007A44D3" w:rsidRPr="00C2741D">
        <w:rPr>
          <w:rFonts w:cs="Arial"/>
          <w:szCs w:val="22"/>
        </w:rPr>
        <w:t>ykonanie instalacji c.o. i c.t.</w:t>
      </w:r>
      <w:r w:rsidR="001F1AE3" w:rsidRPr="00C2741D">
        <w:rPr>
          <w:rFonts w:cs="Arial"/>
          <w:szCs w:val="22"/>
        </w:rPr>
        <w:t>;</w:t>
      </w:r>
    </w:p>
    <w:p w14:paraId="6EA320FA" w14:textId="18F48AFB" w:rsidR="007A44D3" w:rsidRPr="00C2741D" w:rsidRDefault="00923998" w:rsidP="00C2741D">
      <w:pPr>
        <w:pStyle w:val="Listapunktowana"/>
        <w:numPr>
          <w:ilvl w:val="0"/>
          <w:numId w:val="20"/>
        </w:numPr>
        <w:spacing w:line="276" w:lineRule="auto"/>
        <w:ind w:left="709" w:hanging="283"/>
        <w:jc w:val="both"/>
        <w:rPr>
          <w:rFonts w:cs="Arial"/>
          <w:szCs w:val="22"/>
        </w:rPr>
      </w:pPr>
      <w:r w:rsidRPr="00C2741D">
        <w:rPr>
          <w:rFonts w:cs="Arial"/>
          <w:szCs w:val="22"/>
        </w:rPr>
        <w:t>w</w:t>
      </w:r>
      <w:r w:rsidR="007A44D3" w:rsidRPr="00C2741D">
        <w:rPr>
          <w:rFonts w:cs="Arial"/>
          <w:szCs w:val="22"/>
        </w:rPr>
        <w:t>ykonanie instalacji wentylacji i chłodzenia</w:t>
      </w:r>
      <w:r w:rsidR="001F1AE3" w:rsidRPr="00C2741D">
        <w:rPr>
          <w:rFonts w:cs="Arial"/>
          <w:szCs w:val="22"/>
        </w:rPr>
        <w:t>.</w:t>
      </w:r>
    </w:p>
    <w:p w14:paraId="7E5C6893" w14:textId="665E50FE" w:rsidR="00CB226A" w:rsidRPr="00C2741D" w:rsidRDefault="00EE5154" w:rsidP="00C2741D">
      <w:pPr>
        <w:pStyle w:val="Tekstpodstawowy"/>
        <w:numPr>
          <w:ilvl w:val="0"/>
          <w:numId w:val="21"/>
        </w:numPr>
        <w:spacing w:line="276" w:lineRule="auto"/>
        <w:ind w:left="567" w:hanging="283"/>
        <w:rPr>
          <w:rFonts w:ascii="Arial" w:hAnsi="Arial" w:cs="Arial"/>
          <w:sz w:val="22"/>
          <w:szCs w:val="22"/>
          <w:u w:val="single"/>
        </w:rPr>
      </w:pPr>
      <w:r w:rsidRPr="00C2741D">
        <w:rPr>
          <w:rFonts w:ascii="Arial" w:hAnsi="Arial" w:cs="Arial"/>
          <w:sz w:val="22"/>
          <w:szCs w:val="22"/>
          <w:u w:val="single"/>
        </w:rPr>
        <w:t>Branża elektryczna</w:t>
      </w:r>
    </w:p>
    <w:p w14:paraId="65952BBB" w14:textId="2B6D1DC4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bookmarkStart w:id="0" w:name="_Hlk58330625"/>
      <w:r w:rsidRPr="00C2741D">
        <w:rPr>
          <w:rFonts w:ascii="Arial" w:hAnsi="Arial" w:cs="Arial"/>
          <w:sz w:val="22"/>
          <w:szCs w:val="22"/>
        </w:rPr>
        <w:t>d</w:t>
      </w:r>
      <w:r w:rsidR="000021B4" w:rsidRPr="00C2741D">
        <w:rPr>
          <w:rFonts w:ascii="Arial" w:hAnsi="Arial" w:cs="Arial"/>
          <w:sz w:val="22"/>
          <w:szCs w:val="22"/>
        </w:rPr>
        <w:t xml:space="preserve">emontaż instalacji elektrycznej w budynku nr 3 oraz w pomieszczeniach Węzła Łączności za wyjątkiem rozdzielnicy głównej Węzła Łączności </w:t>
      </w:r>
      <w:r w:rsidR="00DF3A5C" w:rsidRPr="00C2741D">
        <w:rPr>
          <w:rFonts w:ascii="Arial" w:hAnsi="Arial" w:cs="Arial"/>
          <w:sz w:val="22"/>
          <w:szCs w:val="22"/>
        </w:rPr>
        <w:t>wraz z urządzeniami</w:t>
      </w:r>
      <w:r w:rsidR="004357F9" w:rsidRPr="00C2741D">
        <w:rPr>
          <w:rFonts w:ascii="Arial" w:hAnsi="Arial" w:cs="Arial"/>
          <w:sz w:val="22"/>
          <w:szCs w:val="22"/>
        </w:rPr>
        <w:t xml:space="preserve"> z niej za</w:t>
      </w:r>
      <w:r w:rsidR="00DF3A5C" w:rsidRPr="00C2741D">
        <w:rPr>
          <w:rFonts w:ascii="Arial" w:hAnsi="Arial" w:cs="Arial"/>
          <w:sz w:val="22"/>
          <w:szCs w:val="22"/>
        </w:rPr>
        <w:t>silanych oraz uziomu roboczego strefy krypto (RED);</w:t>
      </w:r>
    </w:p>
    <w:p w14:paraId="1E7E26D0" w14:textId="75EFF184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i</w:t>
      </w:r>
      <w:r w:rsidR="00DF3A5C" w:rsidRPr="00C2741D">
        <w:rPr>
          <w:rFonts w:ascii="Arial" w:hAnsi="Arial" w:cs="Arial"/>
          <w:sz w:val="22"/>
          <w:szCs w:val="22"/>
        </w:rPr>
        <w:t>nstalacje</w:t>
      </w:r>
      <w:r w:rsidR="000021B4" w:rsidRPr="00C2741D">
        <w:rPr>
          <w:rFonts w:ascii="Arial" w:hAnsi="Arial" w:cs="Arial"/>
          <w:sz w:val="22"/>
          <w:szCs w:val="22"/>
        </w:rPr>
        <w:t xml:space="preserve"> zasilające urządzenia Węzła Łączności należy zdemontować, a następnie ponownie zamontować</w:t>
      </w:r>
      <w:bookmarkEnd w:id="0"/>
      <w:r w:rsidR="00DF3A5C" w:rsidRPr="00C2741D">
        <w:rPr>
          <w:rFonts w:ascii="Arial" w:hAnsi="Arial" w:cs="Arial"/>
          <w:sz w:val="22"/>
          <w:szCs w:val="22"/>
        </w:rPr>
        <w:t xml:space="preserve"> (w przypadku uszkodzenia demontowanych elementów, należy wymienić je na nowe);</w:t>
      </w:r>
    </w:p>
    <w:p w14:paraId="5EBEFDB5" w14:textId="67DB293A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m</w:t>
      </w:r>
      <w:r w:rsidR="000021B4" w:rsidRPr="00C2741D">
        <w:rPr>
          <w:rFonts w:ascii="Arial" w:hAnsi="Arial" w:cs="Arial"/>
          <w:sz w:val="22"/>
          <w:szCs w:val="22"/>
        </w:rPr>
        <w:t>odernizacja rozdzielni nN przy istni</w:t>
      </w:r>
      <w:r w:rsidR="004357F9" w:rsidRPr="00C2741D">
        <w:rPr>
          <w:rFonts w:ascii="Arial" w:hAnsi="Arial" w:cs="Arial"/>
          <w:sz w:val="22"/>
          <w:szCs w:val="22"/>
        </w:rPr>
        <w:t>ejącej stacji transformatorowej;</w:t>
      </w:r>
    </w:p>
    <w:p w14:paraId="2F23FC70" w14:textId="34828FE1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b</w:t>
      </w:r>
      <w:r w:rsidR="000021B4" w:rsidRPr="00C2741D">
        <w:rPr>
          <w:rFonts w:ascii="Arial" w:hAnsi="Arial" w:cs="Arial"/>
          <w:sz w:val="22"/>
          <w:szCs w:val="22"/>
        </w:rPr>
        <w:t>udowa nowej stacji transformatorowe wraz z przyłączem kablowym średniego napięcia</w:t>
      </w:r>
      <w:r w:rsidR="004357F9" w:rsidRPr="00C2741D">
        <w:rPr>
          <w:rFonts w:ascii="Arial" w:hAnsi="Arial" w:cs="Arial"/>
          <w:sz w:val="22"/>
          <w:szCs w:val="22"/>
        </w:rPr>
        <w:t>;</w:t>
      </w:r>
    </w:p>
    <w:p w14:paraId="6A8820C6" w14:textId="201DA78E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b</w:t>
      </w:r>
      <w:r w:rsidR="000021B4" w:rsidRPr="00C2741D">
        <w:rPr>
          <w:rFonts w:ascii="Arial" w:hAnsi="Arial" w:cs="Arial"/>
          <w:sz w:val="22"/>
          <w:szCs w:val="22"/>
        </w:rPr>
        <w:t>udowa linii kablowy</w:t>
      </w:r>
      <w:r w:rsidR="004357F9" w:rsidRPr="00C2741D">
        <w:rPr>
          <w:rFonts w:ascii="Arial" w:hAnsi="Arial" w:cs="Arial"/>
          <w:sz w:val="22"/>
          <w:szCs w:val="22"/>
        </w:rPr>
        <w:t>ch nN do zasilania budynku nr 3;</w:t>
      </w:r>
    </w:p>
    <w:p w14:paraId="255EE193" w14:textId="64D89BAB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b</w:t>
      </w:r>
      <w:r w:rsidR="000021B4" w:rsidRPr="00C2741D">
        <w:rPr>
          <w:rFonts w:ascii="Arial" w:hAnsi="Arial" w:cs="Arial"/>
          <w:sz w:val="22"/>
          <w:szCs w:val="22"/>
        </w:rPr>
        <w:t>udowa linii kablowych nN od agregatu do zasilania r</w:t>
      </w:r>
      <w:r w:rsidR="004357F9" w:rsidRPr="00C2741D">
        <w:rPr>
          <w:rFonts w:ascii="Arial" w:hAnsi="Arial" w:cs="Arial"/>
          <w:sz w:val="22"/>
          <w:szCs w:val="22"/>
        </w:rPr>
        <w:t>ezerwowego budynków nr 3 i nr 4;</w:t>
      </w:r>
    </w:p>
    <w:p w14:paraId="257BCF9C" w14:textId="7EA40BE2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b</w:t>
      </w:r>
      <w:r w:rsidR="000021B4" w:rsidRPr="00C2741D">
        <w:rPr>
          <w:rFonts w:ascii="Arial" w:hAnsi="Arial" w:cs="Arial"/>
          <w:sz w:val="22"/>
          <w:szCs w:val="22"/>
        </w:rPr>
        <w:t>udowa układów SZ</w:t>
      </w:r>
      <w:r w:rsidR="004357F9" w:rsidRPr="00C2741D">
        <w:rPr>
          <w:rFonts w:ascii="Arial" w:hAnsi="Arial" w:cs="Arial"/>
          <w:sz w:val="22"/>
          <w:szCs w:val="22"/>
        </w:rPr>
        <w:t>R na potrzeby budynków nr 3 i 4;</w:t>
      </w:r>
    </w:p>
    <w:p w14:paraId="5000253F" w14:textId="46BD6F49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i</w:t>
      </w:r>
      <w:r w:rsidR="004357F9" w:rsidRPr="00C2741D">
        <w:rPr>
          <w:rFonts w:ascii="Arial" w:hAnsi="Arial" w:cs="Arial"/>
          <w:sz w:val="22"/>
          <w:szCs w:val="22"/>
        </w:rPr>
        <w:t>nstalacja rozdzielni głównej;</w:t>
      </w:r>
    </w:p>
    <w:p w14:paraId="52A415E5" w14:textId="6523F259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r</w:t>
      </w:r>
      <w:r w:rsidR="000021B4" w:rsidRPr="00C2741D">
        <w:rPr>
          <w:rFonts w:ascii="Arial" w:hAnsi="Arial" w:cs="Arial"/>
          <w:sz w:val="22"/>
          <w:szCs w:val="22"/>
        </w:rPr>
        <w:t xml:space="preserve">ozdzielnice </w:t>
      </w:r>
      <w:r w:rsidR="004357F9" w:rsidRPr="00C2741D">
        <w:rPr>
          <w:rFonts w:ascii="Arial" w:hAnsi="Arial" w:cs="Arial"/>
          <w:sz w:val="22"/>
          <w:szCs w:val="22"/>
        </w:rPr>
        <w:t>piętrowe ogólne oraz dedykowane;</w:t>
      </w:r>
    </w:p>
    <w:p w14:paraId="024F036D" w14:textId="129B1894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w</w:t>
      </w:r>
      <w:r w:rsidR="004357F9" w:rsidRPr="00C2741D">
        <w:rPr>
          <w:rFonts w:ascii="Arial" w:hAnsi="Arial" w:cs="Arial"/>
          <w:sz w:val="22"/>
          <w:szCs w:val="22"/>
        </w:rPr>
        <w:t>ewnętrzne linie zasilające WLZ;</w:t>
      </w:r>
    </w:p>
    <w:p w14:paraId="32C79BA5" w14:textId="1ADEE7D2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i</w:t>
      </w:r>
      <w:r w:rsidR="000021B4" w:rsidRPr="00C2741D">
        <w:rPr>
          <w:rFonts w:ascii="Arial" w:hAnsi="Arial" w:cs="Arial"/>
          <w:sz w:val="22"/>
          <w:szCs w:val="22"/>
        </w:rPr>
        <w:t>nstalacj</w:t>
      </w:r>
      <w:r w:rsidR="004357F9" w:rsidRPr="00C2741D">
        <w:rPr>
          <w:rFonts w:ascii="Arial" w:hAnsi="Arial" w:cs="Arial"/>
          <w:sz w:val="22"/>
          <w:szCs w:val="22"/>
        </w:rPr>
        <w:t>a głównego wyłącznika prądu GWP;</w:t>
      </w:r>
    </w:p>
    <w:p w14:paraId="097F3A76" w14:textId="5EA017E2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i</w:t>
      </w:r>
      <w:r w:rsidR="000021B4" w:rsidRPr="00C2741D">
        <w:rPr>
          <w:rFonts w:ascii="Arial" w:hAnsi="Arial" w:cs="Arial"/>
          <w:sz w:val="22"/>
          <w:szCs w:val="22"/>
        </w:rPr>
        <w:t>nstalacja gniazd wtyczk</w:t>
      </w:r>
      <w:r w:rsidR="004357F9" w:rsidRPr="00C2741D">
        <w:rPr>
          <w:rFonts w:ascii="Arial" w:hAnsi="Arial" w:cs="Arial"/>
          <w:sz w:val="22"/>
          <w:szCs w:val="22"/>
        </w:rPr>
        <w:t>owych ogólnych i gwarantowanych;</w:t>
      </w:r>
    </w:p>
    <w:p w14:paraId="61297F19" w14:textId="0A22CC23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i</w:t>
      </w:r>
      <w:r w:rsidR="004357F9" w:rsidRPr="00C2741D">
        <w:rPr>
          <w:rFonts w:ascii="Arial" w:hAnsi="Arial" w:cs="Arial"/>
          <w:sz w:val="22"/>
          <w:szCs w:val="22"/>
        </w:rPr>
        <w:t>nstalacja zasilania urządzeń;</w:t>
      </w:r>
    </w:p>
    <w:p w14:paraId="5DE9EF58" w14:textId="5018A516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i</w:t>
      </w:r>
      <w:r w:rsidR="000021B4" w:rsidRPr="00C2741D">
        <w:rPr>
          <w:rFonts w:ascii="Arial" w:hAnsi="Arial" w:cs="Arial"/>
          <w:sz w:val="22"/>
          <w:szCs w:val="22"/>
        </w:rPr>
        <w:t>nstalacja oświetlenia podstawowego, ewakuacyjnego, awa</w:t>
      </w:r>
      <w:r w:rsidR="004357F9" w:rsidRPr="00C2741D">
        <w:rPr>
          <w:rFonts w:ascii="Arial" w:hAnsi="Arial" w:cs="Arial"/>
          <w:sz w:val="22"/>
          <w:szCs w:val="22"/>
        </w:rPr>
        <w:t>ryjnego;</w:t>
      </w:r>
    </w:p>
    <w:p w14:paraId="6B7F0C9C" w14:textId="62E622E5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i</w:t>
      </w:r>
      <w:r w:rsidR="000021B4" w:rsidRPr="00C2741D">
        <w:rPr>
          <w:rFonts w:ascii="Arial" w:hAnsi="Arial" w:cs="Arial"/>
          <w:sz w:val="22"/>
          <w:szCs w:val="22"/>
        </w:rPr>
        <w:t>nstalacja</w:t>
      </w:r>
      <w:r w:rsidR="004357F9" w:rsidRPr="00C2741D">
        <w:rPr>
          <w:rFonts w:ascii="Arial" w:hAnsi="Arial" w:cs="Arial"/>
          <w:sz w:val="22"/>
          <w:szCs w:val="22"/>
        </w:rPr>
        <w:t xml:space="preserve"> oświetlenia placu przy budynku;</w:t>
      </w:r>
    </w:p>
    <w:p w14:paraId="0D47EDAD" w14:textId="42D79DAA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i</w:t>
      </w:r>
      <w:r w:rsidR="000021B4" w:rsidRPr="00C2741D">
        <w:rPr>
          <w:rFonts w:ascii="Arial" w:hAnsi="Arial" w:cs="Arial"/>
          <w:sz w:val="22"/>
          <w:szCs w:val="22"/>
        </w:rPr>
        <w:t>ns</w:t>
      </w:r>
      <w:r w:rsidR="004357F9" w:rsidRPr="00C2741D">
        <w:rPr>
          <w:rFonts w:ascii="Arial" w:hAnsi="Arial" w:cs="Arial"/>
          <w:sz w:val="22"/>
          <w:szCs w:val="22"/>
        </w:rPr>
        <w:t>talacja agregatu prądotwórczego;</w:t>
      </w:r>
    </w:p>
    <w:p w14:paraId="7D6B211C" w14:textId="598D3243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i</w:t>
      </w:r>
      <w:r w:rsidR="000021B4" w:rsidRPr="00C2741D">
        <w:rPr>
          <w:rFonts w:ascii="Arial" w:hAnsi="Arial" w:cs="Arial"/>
          <w:sz w:val="22"/>
          <w:szCs w:val="22"/>
        </w:rPr>
        <w:t>nstalacja zasila</w:t>
      </w:r>
      <w:r w:rsidR="004357F9" w:rsidRPr="00C2741D">
        <w:rPr>
          <w:rFonts w:ascii="Arial" w:hAnsi="Arial" w:cs="Arial"/>
          <w:sz w:val="22"/>
          <w:szCs w:val="22"/>
        </w:rPr>
        <w:t>nia awaryjnego w postaci UPS-ów;</w:t>
      </w:r>
    </w:p>
    <w:p w14:paraId="6D8CC21F" w14:textId="50BDB64E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i</w:t>
      </w:r>
      <w:r w:rsidR="004357F9" w:rsidRPr="00C2741D">
        <w:rPr>
          <w:rFonts w:ascii="Arial" w:hAnsi="Arial" w:cs="Arial"/>
          <w:sz w:val="22"/>
          <w:szCs w:val="22"/>
        </w:rPr>
        <w:t>nstalacja fotowoltaiczna;</w:t>
      </w:r>
    </w:p>
    <w:p w14:paraId="016C1695" w14:textId="218D8035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i</w:t>
      </w:r>
      <w:r w:rsidR="004357F9" w:rsidRPr="00C2741D">
        <w:rPr>
          <w:rFonts w:ascii="Arial" w:hAnsi="Arial" w:cs="Arial"/>
          <w:sz w:val="22"/>
          <w:szCs w:val="22"/>
        </w:rPr>
        <w:t>nstalacja odgromowa;</w:t>
      </w:r>
    </w:p>
    <w:p w14:paraId="0B27DC06" w14:textId="1A878BFB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i</w:t>
      </w:r>
      <w:r w:rsidR="004357F9" w:rsidRPr="00C2741D">
        <w:rPr>
          <w:rFonts w:ascii="Arial" w:hAnsi="Arial" w:cs="Arial"/>
          <w:sz w:val="22"/>
          <w:szCs w:val="22"/>
        </w:rPr>
        <w:t>nstalacja uziomowa;</w:t>
      </w:r>
    </w:p>
    <w:p w14:paraId="5B1F0E89" w14:textId="1D579689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i</w:t>
      </w:r>
      <w:r w:rsidR="000021B4" w:rsidRPr="00C2741D">
        <w:rPr>
          <w:rFonts w:ascii="Arial" w:hAnsi="Arial" w:cs="Arial"/>
          <w:sz w:val="22"/>
          <w:szCs w:val="22"/>
        </w:rPr>
        <w:t>n</w:t>
      </w:r>
      <w:r w:rsidR="004357F9" w:rsidRPr="00C2741D">
        <w:rPr>
          <w:rFonts w:ascii="Arial" w:hAnsi="Arial" w:cs="Arial"/>
          <w:sz w:val="22"/>
          <w:szCs w:val="22"/>
        </w:rPr>
        <w:t>stalacja połączeń wyrównawczych;</w:t>
      </w:r>
    </w:p>
    <w:p w14:paraId="3D18EA56" w14:textId="61D92085" w:rsidR="00923998" w:rsidRPr="00C2741D" w:rsidRDefault="000021B4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ochrona prze</w:t>
      </w:r>
      <w:r w:rsidR="004357F9" w:rsidRPr="00C2741D">
        <w:rPr>
          <w:rFonts w:ascii="Arial" w:hAnsi="Arial" w:cs="Arial"/>
          <w:sz w:val="22"/>
          <w:szCs w:val="22"/>
        </w:rPr>
        <w:t>ciwporażeniowa;</w:t>
      </w:r>
    </w:p>
    <w:p w14:paraId="1943F9C7" w14:textId="080FEC8D" w:rsidR="00923998" w:rsidRPr="00C2741D" w:rsidRDefault="000021B4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instalacja fil</w:t>
      </w:r>
      <w:bookmarkStart w:id="1" w:name="_Hlk57970957"/>
      <w:r w:rsidR="004357F9" w:rsidRPr="00C2741D">
        <w:rPr>
          <w:rFonts w:ascii="Arial" w:hAnsi="Arial" w:cs="Arial"/>
          <w:sz w:val="22"/>
          <w:szCs w:val="22"/>
        </w:rPr>
        <w:t>trów do pomieszczeń specjalnych;</w:t>
      </w:r>
    </w:p>
    <w:p w14:paraId="1EF30538" w14:textId="164EE1C3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color w:val="000000"/>
          <w:sz w:val="22"/>
          <w:szCs w:val="22"/>
        </w:rPr>
        <w:t>b</w:t>
      </w:r>
      <w:r w:rsidR="000021B4" w:rsidRPr="00C2741D">
        <w:rPr>
          <w:rFonts w:ascii="Arial" w:hAnsi="Arial" w:cs="Arial"/>
          <w:color w:val="000000"/>
          <w:sz w:val="22"/>
          <w:szCs w:val="22"/>
        </w:rPr>
        <w:t>udowa słupa energetycznego SN o żerdzi wirowanej typu Kgr-12/6</w:t>
      </w:r>
      <w:r w:rsidR="004357F9" w:rsidRPr="00C2741D">
        <w:rPr>
          <w:rFonts w:ascii="Arial" w:hAnsi="Arial" w:cs="Arial"/>
          <w:color w:val="000000"/>
          <w:sz w:val="22"/>
          <w:szCs w:val="22"/>
        </w:rPr>
        <w:t>;</w:t>
      </w:r>
    </w:p>
    <w:p w14:paraId="2E16B66D" w14:textId="7871E74E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color w:val="000000"/>
          <w:sz w:val="22"/>
          <w:szCs w:val="22"/>
        </w:rPr>
        <w:t>b</w:t>
      </w:r>
      <w:r w:rsidR="000021B4" w:rsidRPr="00C2741D">
        <w:rPr>
          <w:rFonts w:ascii="Arial" w:hAnsi="Arial" w:cs="Arial"/>
          <w:color w:val="000000"/>
          <w:sz w:val="22"/>
          <w:szCs w:val="22"/>
        </w:rPr>
        <w:t>udowa przyłącza typu 3xAFL-6 70mm2</w:t>
      </w:r>
      <w:r w:rsidR="004357F9" w:rsidRPr="00C2741D">
        <w:rPr>
          <w:rFonts w:ascii="Arial" w:hAnsi="Arial" w:cs="Arial"/>
          <w:color w:val="000000"/>
          <w:sz w:val="22"/>
          <w:szCs w:val="22"/>
        </w:rPr>
        <w:t>;</w:t>
      </w:r>
    </w:p>
    <w:p w14:paraId="29A13FE8" w14:textId="6FC2700B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color w:val="000000"/>
          <w:sz w:val="22"/>
          <w:szCs w:val="22"/>
        </w:rPr>
        <w:t>b</w:t>
      </w:r>
      <w:r w:rsidR="000021B4" w:rsidRPr="00C2741D">
        <w:rPr>
          <w:rFonts w:ascii="Arial" w:hAnsi="Arial" w:cs="Arial"/>
          <w:color w:val="000000"/>
          <w:sz w:val="22"/>
          <w:szCs w:val="22"/>
        </w:rPr>
        <w:t>udowa przyłącza kablowego typu 3xXRUHAKXs 1x120mm2</w:t>
      </w:r>
      <w:r w:rsidR="004357F9" w:rsidRPr="00C2741D">
        <w:rPr>
          <w:rFonts w:ascii="Arial" w:hAnsi="Arial" w:cs="Arial"/>
          <w:color w:val="000000"/>
          <w:sz w:val="22"/>
          <w:szCs w:val="22"/>
        </w:rPr>
        <w:t>;</w:t>
      </w:r>
    </w:p>
    <w:p w14:paraId="5CD88478" w14:textId="7C9B7425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bCs/>
          <w:sz w:val="22"/>
          <w:szCs w:val="22"/>
        </w:rPr>
        <w:t>d</w:t>
      </w:r>
      <w:r w:rsidR="000021B4" w:rsidRPr="00C2741D">
        <w:rPr>
          <w:rFonts w:ascii="Arial" w:hAnsi="Arial" w:cs="Arial"/>
          <w:bCs/>
          <w:sz w:val="22"/>
          <w:szCs w:val="22"/>
        </w:rPr>
        <w:t>emontaż istn. linii kablowej SN i podłączenie jej do proj. stacji SN</w:t>
      </w:r>
      <w:r w:rsidR="00DF3A5C" w:rsidRPr="00C2741D">
        <w:rPr>
          <w:rFonts w:ascii="Arial" w:hAnsi="Arial" w:cs="Arial"/>
          <w:bCs/>
          <w:sz w:val="22"/>
          <w:szCs w:val="22"/>
        </w:rPr>
        <w:t xml:space="preserve"> </w:t>
      </w:r>
      <w:r w:rsidR="00DF3A5C" w:rsidRPr="00C2741D">
        <w:rPr>
          <w:rFonts w:ascii="Arial" w:hAnsi="Arial" w:cs="Arial"/>
          <w:sz w:val="22"/>
          <w:szCs w:val="22"/>
        </w:rPr>
        <w:t>(w przypadku uszkodzenia demontowanych elementów, należy wymienić je na nowe);</w:t>
      </w:r>
    </w:p>
    <w:p w14:paraId="70829967" w14:textId="04C2EB4F" w:rsidR="00923998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color w:val="000000"/>
          <w:sz w:val="22"/>
          <w:szCs w:val="22"/>
        </w:rPr>
        <w:t>b</w:t>
      </w:r>
      <w:r w:rsidR="000021B4" w:rsidRPr="00C2741D">
        <w:rPr>
          <w:rFonts w:ascii="Arial" w:hAnsi="Arial" w:cs="Arial"/>
          <w:color w:val="000000"/>
          <w:sz w:val="22"/>
          <w:szCs w:val="22"/>
        </w:rPr>
        <w:t>udowa dwutransformatorowej stacji SN/nN</w:t>
      </w:r>
      <w:r w:rsidR="004357F9" w:rsidRPr="00C2741D">
        <w:rPr>
          <w:rFonts w:ascii="Arial" w:hAnsi="Arial" w:cs="Arial"/>
          <w:color w:val="000000"/>
          <w:sz w:val="22"/>
          <w:szCs w:val="22"/>
        </w:rPr>
        <w:t>;</w:t>
      </w:r>
    </w:p>
    <w:p w14:paraId="0021AA1B" w14:textId="79507ED3" w:rsidR="000021B4" w:rsidRPr="00C2741D" w:rsidRDefault="00923998" w:rsidP="00C2741D">
      <w:pPr>
        <w:pStyle w:val="Tekstpodstawowy21"/>
        <w:numPr>
          <w:ilvl w:val="0"/>
          <w:numId w:val="22"/>
        </w:numPr>
        <w:spacing w:line="276" w:lineRule="auto"/>
        <w:ind w:left="709" w:right="-2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color w:val="000000"/>
          <w:sz w:val="22"/>
          <w:szCs w:val="22"/>
        </w:rPr>
        <w:t>m</w:t>
      </w:r>
      <w:r w:rsidR="000021B4" w:rsidRPr="00C2741D">
        <w:rPr>
          <w:rFonts w:ascii="Arial" w:hAnsi="Arial" w:cs="Arial"/>
          <w:color w:val="000000"/>
          <w:sz w:val="22"/>
          <w:szCs w:val="22"/>
        </w:rPr>
        <w:t>odernizacja istn. słupa SN ŻnR-12</w:t>
      </w:r>
      <w:bookmarkEnd w:id="1"/>
      <w:r w:rsidR="004357F9" w:rsidRPr="00C2741D">
        <w:rPr>
          <w:rFonts w:ascii="Arial" w:hAnsi="Arial" w:cs="Arial"/>
          <w:color w:val="000000"/>
          <w:sz w:val="22"/>
          <w:szCs w:val="22"/>
        </w:rPr>
        <w:t>.</w:t>
      </w:r>
    </w:p>
    <w:p w14:paraId="300EBC01" w14:textId="32E2BE05" w:rsidR="00EE5154" w:rsidRPr="00C2741D" w:rsidRDefault="00EE5154" w:rsidP="00C2741D">
      <w:pPr>
        <w:pStyle w:val="Tekstpodstawowy"/>
        <w:numPr>
          <w:ilvl w:val="2"/>
          <w:numId w:val="8"/>
        </w:numPr>
        <w:spacing w:line="276" w:lineRule="auto"/>
        <w:ind w:left="567" w:hanging="273"/>
        <w:rPr>
          <w:rFonts w:ascii="Arial" w:hAnsi="Arial" w:cs="Arial"/>
          <w:sz w:val="22"/>
          <w:szCs w:val="22"/>
          <w:u w:val="single"/>
        </w:rPr>
      </w:pPr>
      <w:r w:rsidRPr="00C2741D">
        <w:rPr>
          <w:rFonts w:ascii="Arial" w:hAnsi="Arial" w:cs="Arial"/>
          <w:sz w:val="22"/>
          <w:szCs w:val="22"/>
          <w:u w:val="single"/>
        </w:rPr>
        <w:t>Branża teletechniczna</w:t>
      </w:r>
    </w:p>
    <w:p w14:paraId="4E55CF11" w14:textId="7372BBBF" w:rsidR="00EE5154" w:rsidRPr="00C2741D" w:rsidRDefault="006A51F6" w:rsidP="00C2741D">
      <w:pPr>
        <w:pStyle w:val="Tekstpodstawowy"/>
        <w:numPr>
          <w:ilvl w:val="0"/>
          <w:numId w:val="23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  <w:lang w:eastAsia="ar-SA"/>
        </w:rPr>
        <w:t>i</w:t>
      </w:r>
      <w:r w:rsidR="00110D26" w:rsidRPr="00C2741D">
        <w:rPr>
          <w:rFonts w:ascii="Arial" w:hAnsi="Arial" w:cs="Arial"/>
          <w:sz w:val="22"/>
          <w:szCs w:val="22"/>
          <w:lang w:eastAsia="ar-SA"/>
        </w:rPr>
        <w:t xml:space="preserve">stniejący system okablowania strukturalnego, instalacji telefonicznej, zasilania </w:t>
      </w:r>
      <w:r w:rsidR="004357F9" w:rsidRPr="00C2741D">
        <w:rPr>
          <w:rFonts w:ascii="Arial" w:hAnsi="Arial" w:cs="Arial"/>
          <w:sz w:val="22"/>
          <w:szCs w:val="22"/>
          <w:lang w:eastAsia="ar-SA"/>
        </w:rPr>
        <w:br/>
      </w:r>
      <w:r w:rsidR="00110D26" w:rsidRPr="00C2741D">
        <w:rPr>
          <w:rFonts w:ascii="Arial" w:hAnsi="Arial" w:cs="Arial"/>
          <w:sz w:val="22"/>
          <w:szCs w:val="22"/>
          <w:lang w:eastAsia="ar-SA"/>
        </w:rPr>
        <w:t>na potrzeby okablowania strukturalnego</w:t>
      </w:r>
      <w:r w:rsidRPr="00C2741D">
        <w:rPr>
          <w:rFonts w:ascii="Arial" w:hAnsi="Arial" w:cs="Arial"/>
          <w:sz w:val="22"/>
          <w:szCs w:val="22"/>
          <w:lang w:eastAsia="ar-SA"/>
        </w:rPr>
        <w:t xml:space="preserve">, system sygnalizacji pożaru SSP, </w:t>
      </w:r>
      <w:r w:rsidR="00110D26" w:rsidRPr="00C2741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357F9" w:rsidRPr="00C2741D">
        <w:rPr>
          <w:rFonts w:ascii="Arial" w:hAnsi="Arial" w:cs="Arial"/>
          <w:sz w:val="22"/>
          <w:szCs w:val="22"/>
          <w:lang w:eastAsia="ar-SA"/>
        </w:rPr>
        <w:br/>
      </w:r>
      <w:r w:rsidR="00110D26" w:rsidRPr="00C2741D">
        <w:rPr>
          <w:rFonts w:ascii="Arial" w:hAnsi="Arial" w:cs="Arial"/>
          <w:sz w:val="22"/>
          <w:szCs w:val="22"/>
          <w:lang w:eastAsia="ar-SA"/>
        </w:rPr>
        <w:t>w budynku nr 3 należy zdemontować wraz z przewodami</w:t>
      </w:r>
    </w:p>
    <w:p w14:paraId="53B469C7" w14:textId="483634D9" w:rsidR="00110D26" w:rsidRPr="00C2741D" w:rsidRDefault="00110D26" w:rsidP="00C2741D">
      <w:pPr>
        <w:pStyle w:val="Tekstpodstawowy"/>
        <w:numPr>
          <w:ilvl w:val="0"/>
          <w:numId w:val="23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  <w:lang w:eastAsia="ar-SA"/>
        </w:rPr>
        <w:lastRenderedPageBreak/>
        <w:t xml:space="preserve">należy zainstalować nowy system okablowania strukturalnego (miedziany </w:t>
      </w:r>
      <w:r w:rsidR="004357F9" w:rsidRPr="00C2741D">
        <w:rPr>
          <w:rFonts w:ascii="Arial" w:hAnsi="Arial" w:cs="Arial"/>
          <w:sz w:val="22"/>
          <w:szCs w:val="22"/>
          <w:lang w:eastAsia="ar-SA"/>
        </w:rPr>
        <w:br/>
      </w:r>
      <w:r w:rsidRPr="00C2741D">
        <w:rPr>
          <w:rFonts w:ascii="Arial" w:hAnsi="Arial" w:cs="Arial"/>
          <w:sz w:val="22"/>
          <w:szCs w:val="22"/>
          <w:lang w:eastAsia="ar-SA"/>
        </w:rPr>
        <w:t>i światłowodowy) na potrzeby łączności dla komputerów i telefonów</w:t>
      </w:r>
    </w:p>
    <w:p w14:paraId="7E2E41B0" w14:textId="1F1D2C3F" w:rsidR="00110D26" w:rsidRPr="00C2741D" w:rsidRDefault="006A51F6" w:rsidP="00C2741D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C2741D">
        <w:rPr>
          <w:rFonts w:ascii="Arial" w:hAnsi="Arial" w:cs="Arial"/>
          <w:sz w:val="22"/>
          <w:szCs w:val="22"/>
          <w:lang w:eastAsia="ar-SA"/>
        </w:rPr>
        <w:t>s</w:t>
      </w:r>
      <w:r w:rsidR="00110D26" w:rsidRPr="00C2741D">
        <w:rPr>
          <w:rFonts w:ascii="Arial" w:hAnsi="Arial" w:cs="Arial"/>
          <w:sz w:val="22"/>
          <w:szCs w:val="22"/>
          <w:lang w:eastAsia="ar-SA"/>
        </w:rPr>
        <w:t xml:space="preserve">ystem sygnalizacji pożaru SSP obejmie wszystkie pomieszczenia w budynku nr 3 kompleksu wojskowego w Sochaczewie za wyjątkiem małych pomieszczeń sanitarnych. </w:t>
      </w:r>
    </w:p>
    <w:p w14:paraId="441589D6" w14:textId="22FD0D57" w:rsidR="006A51F6" w:rsidRPr="00C2741D" w:rsidRDefault="006A51F6" w:rsidP="00C2741D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C2741D">
        <w:rPr>
          <w:rFonts w:ascii="Arial" w:hAnsi="Arial" w:cs="Arial"/>
          <w:sz w:val="22"/>
          <w:szCs w:val="22"/>
          <w:lang w:eastAsia="ar-SA"/>
        </w:rPr>
        <w:t>należy zainstalować system sygnalizacji włamania i napadu SSWiN obejmujący wszystkie pomieszczenia znajdujące się w strefach ochronnych.</w:t>
      </w:r>
    </w:p>
    <w:p w14:paraId="66E4FC68" w14:textId="71E56C9C" w:rsidR="006A51F6" w:rsidRPr="00C2741D" w:rsidRDefault="006A51F6" w:rsidP="00C2741D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C2741D">
        <w:rPr>
          <w:rFonts w:ascii="Arial" w:hAnsi="Arial" w:cs="Arial"/>
          <w:sz w:val="22"/>
          <w:szCs w:val="22"/>
          <w:lang w:eastAsia="ar-SA"/>
        </w:rPr>
        <w:t>centrale alarmowe SSWiN należy podłączyć do LCN w budynku nr 3 i do stanowiska SUFO w budynku nr 19.</w:t>
      </w:r>
    </w:p>
    <w:p w14:paraId="79B407E8" w14:textId="09A3EDB5" w:rsidR="006A51F6" w:rsidRPr="00C2741D" w:rsidRDefault="006A51F6" w:rsidP="00C2741D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C2741D">
        <w:rPr>
          <w:rFonts w:ascii="Arial" w:hAnsi="Arial" w:cs="Arial"/>
          <w:sz w:val="22"/>
          <w:szCs w:val="22"/>
          <w:lang w:eastAsia="ar-SA"/>
        </w:rPr>
        <w:t xml:space="preserve">stanowiska nadzoru należy wyposażyć w stację roboczą systemu alarmowego </w:t>
      </w:r>
      <w:r w:rsidR="004357F9" w:rsidRPr="00C2741D">
        <w:rPr>
          <w:rFonts w:ascii="Arial" w:hAnsi="Arial" w:cs="Arial"/>
          <w:sz w:val="22"/>
          <w:szCs w:val="22"/>
          <w:lang w:eastAsia="ar-SA"/>
        </w:rPr>
        <w:br/>
      </w:r>
      <w:r w:rsidRPr="00C2741D">
        <w:rPr>
          <w:rFonts w:ascii="Arial" w:hAnsi="Arial" w:cs="Arial"/>
          <w:sz w:val="22"/>
          <w:szCs w:val="22"/>
          <w:lang w:eastAsia="ar-SA"/>
        </w:rPr>
        <w:t>z oprogramowaniem do wizualizacji stanu systemu alarmowego.</w:t>
      </w:r>
    </w:p>
    <w:p w14:paraId="3C350078" w14:textId="48024689" w:rsidR="00110D26" w:rsidRPr="00C2741D" w:rsidRDefault="006A51F6" w:rsidP="00C2741D">
      <w:pPr>
        <w:pStyle w:val="Tekstpodstawowy"/>
        <w:numPr>
          <w:ilvl w:val="0"/>
          <w:numId w:val="23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  <w:lang w:eastAsia="ar-SA"/>
        </w:rPr>
        <w:t xml:space="preserve">należy zainstalować system kontroli dostęp SKD, system depozytorów kluczy </w:t>
      </w:r>
      <w:r w:rsidR="004357F9" w:rsidRPr="00C2741D">
        <w:rPr>
          <w:rFonts w:ascii="Arial" w:hAnsi="Arial" w:cs="Arial"/>
          <w:sz w:val="22"/>
          <w:szCs w:val="22"/>
          <w:lang w:eastAsia="ar-SA"/>
        </w:rPr>
        <w:br/>
      </w:r>
      <w:r w:rsidRPr="00C2741D">
        <w:rPr>
          <w:rFonts w:ascii="Arial" w:hAnsi="Arial" w:cs="Arial"/>
          <w:sz w:val="22"/>
          <w:szCs w:val="22"/>
          <w:lang w:eastAsia="ar-SA"/>
        </w:rPr>
        <w:t>i system wideofonowy</w:t>
      </w:r>
    </w:p>
    <w:p w14:paraId="7C20979A" w14:textId="241D0DF7" w:rsidR="006A51F6" w:rsidRPr="00C2741D" w:rsidRDefault="006A51F6" w:rsidP="00C2741D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C2741D">
        <w:rPr>
          <w:rFonts w:ascii="Arial" w:hAnsi="Arial" w:cs="Arial"/>
          <w:sz w:val="22"/>
          <w:szCs w:val="22"/>
          <w:lang w:eastAsia="ar-SA"/>
        </w:rPr>
        <w:t xml:space="preserve">system kontroli dostępu SKD i system depozytorów kluczy, należy podłączyć </w:t>
      </w:r>
      <w:r w:rsidR="004357F9" w:rsidRPr="00C2741D">
        <w:rPr>
          <w:rFonts w:ascii="Arial" w:hAnsi="Arial" w:cs="Arial"/>
          <w:sz w:val="22"/>
          <w:szCs w:val="22"/>
          <w:lang w:eastAsia="ar-SA"/>
        </w:rPr>
        <w:br/>
      </w:r>
      <w:r w:rsidRPr="00C2741D">
        <w:rPr>
          <w:rFonts w:ascii="Arial" w:hAnsi="Arial" w:cs="Arial"/>
          <w:sz w:val="22"/>
          <w:szCs w:val="22"/>
          <w:lang w:eastAsia="ar-SA"/>
        </w:rPr>
        <w:t>do LCN w budynku nr 3 i do stanowiska SUFO w budynku nr 19.</w:t>
      </w:r>
    </w:p>
    <w:p w14:paraId="016F9BC7" w14:textId="5FB4E561" w:rsidR="006A51F6" w:rsidRPr="00C2741D" w:rsidRDefault="006A51F6" w:rsidP="00C2741D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C2741D">
        <w:rPr>
          <w:rFonts w:ascii="Arial" w:hAnsi="Arial" w:cs="Arial"/>
          <w:sz w:val="22"/>
          <w:szCs w:val="22"/>
          <w:lang w:eastAsia="ar-SA"/>
        </w:rPr>
        <w:t>stanowiska nadzoru należy wyposażyć w stację roboczą systemu kontroli dostępu z oprogramowaniem do wizualizacji stanu przejść kontrolowanych.</w:t>
      </w:r>
    </w:p>
    <w:p w14:paraId="23E13D37" w14:textId="1F96994C" w:rsidR="006A51F6" w:rsidRPr="00C2741D" w:rsidRDefault="006A51F6" w:rsidP="00C2741D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C2741D">
        <w:rPr>
          <w:rFonts w:ascii="Arial" w:hAnsi="Arial" w:cs="Arial"/>
          <w:sz w:val="22"/>
          <w:szCs w:val="22"/>
          <w:lang w:eastAsia="ar-SA"/>
        </w:rPr>
        <w:t>należy zainstalować system telewizji dozorowej CCTV obejmujący następujące obszary (</w:t>
      </w:r>
      <w:r w:rsidRPr="00C2741D">
        <w:rPr>
          <w:rFonts w:ascii="Arial" w:hAnsi="Arial" w:cs="Arial"/>
          <w:sz w:val="22"/>
          <w:szCs w:val="22"/>
        </w:rPr>
        <w:t xml:space="preserve">wejścia z zewnątrz do budynku – identyfikacja osób wchodzących </w:t>
      </w:r>
      <w:r w:rsidR="004357F9" w:rsidRPr="00C2741D">
        <w:rPr>
          <w:rFonts w:ascii="Arial" w:hAnsi="Arial" w:cs="Arial"/>
          <w:sz w:val="22"/>
          <w:szCs w:val="22"/>
        </w:rPr>
        <w:br/>
      </w:r>
      <w:r w:rsidRPr="00C2741D">
        <w:rPr>
          <w:rFonts w:ascii="Arial" w:hAnsi="Arial" w:cs="Arial"/>
          <w:sz w:val="22"/>
          <w:szCs w:val="22"/>
        </w:rPr>
        <w:t xml:space="preserve">do budynku, obserwacja przyległego terenu wokół budynku, obserwacja terenu </w:t>
      </w:r>
      <w:r w:rsidR="004357F9" w:rsidRPr="00C2741D">
        <w:rPr>
          <w:rFonts w:ascii="Arial" w:hAnsi="Arial" w:cs="Arial"/>
          <w:sz w:val="22"/>
          <w:szCs w:val="22"/>
        </w:rPr>
        <w:br/>
      </w:r>
      <w:r w:rsidRPr="00C2741D">
        <w:rPr>
          <w:rFonts w:ascii="Arial" w:hAnsi="Arial" w:cs="Arial"/>
          <w:sz w:val="22"/>
          <w:szCs w:val="22"/>
        </w:rPr>
        <w:t>w bezpośrednim otoczeniu budynku, obserwacja osób na ciągach komunikacyjnych w budynku, obserwacja drzwi z przejściami kontrolowanymi)</w:t>
      </w:r>
    </w:p>
    <w:p w14:paraId="74BE5212" w14:textId="77777777" w:rsidR="006A51F6" w:rsidRPr="00C2741D" w:rsidRDefault="006A51F6" w:rsidP="00C2741D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należy zastosować punkty kamerowe stacjonarne wewnętrzne i zewnętrzne. Wszystkie punkty kamerowe powinny być wyposażone w promienniki podczerwieni i dostosowane do pracy w trybie dziennym i nocnym.</w:t>
      </w:r>
    </w:p>
    <w:p w14:paraId="445F7459" w14:textId="2AF12094" w:rsidR="006A51F6" w:rsidRPr="00C2741D" w:rsidRDefault="006A51F6" w:rsidP="00C2741D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C2741D">
        <w:rPr>
          <w:rFonts w:ascii="Arial" w:hAnsi="Arial" w:cs="Arial"/>
          <w:sz w:val="22"/>
          <w:szCs w:val="22"/>
          <w:lang w:eastAsia="ar-SA"/>
        </w:rPr>
        <w:t xml:space="preserve">system CCTV należy podłączyć do LCN w budynku nr 3 i do stanowiska SUFO </w:t>
      </w:r>
      <w:r w:rsidR="004357F9" w:rsidRPr="00C2741D">
        <w:rPr>
          <w:rFonts w:ascii="Arial" w:hAnsi="Arial" w:cs="Arial"/>
          <w:sz w:val="22"/>
          <w:szCs w:val="22"/>
          <w:lang w:eastAsia="ar-SA"/>
        </w:rPr>
        <w:br/>
      </w:r>
      <w:r w:rsidRPr="00C2741D">
        <w:rPr>
          <w:rFonts w:ascii="Arial" w:hAnsi="Arial" w:cs="Arial"/>
          <w:sz w:val="22"/>
          <w:szCs w:val="22"/>
          <w:lang w:eastAsia="ar-SA"/>
        </w:rPr>
        <w:t>w budynku nr 19.</w:t>
      </w:r>
    </w:p>
    <w:p w14:paraId="1CFF6542" w14:textId="6D549640" w:rsidR="006A51F6" w:rsidRPr="00C2741D" w:rsidRDefault="006A51F6" w:rsidP="00C2741D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C2741D">
        <w:rPr>
          <w:rFonts w:ascii="Arial" w:hAnsi="Arial" w:cs="Arial"/>
          <w:sz w:val="22"/>
          <w:szCs w:val="22"/>
          <w:lang w:eastAsia="ar-SA"/>
        </w:rPr>
        <w:t>stanowiska nadzoru należy wyposażyć w stację roboczą systemu telewizji dozorowej CCTV z oprogramowaniem do wizualizacji stanu systemu alarmowego.</w:t>
      </w:r>
    </w:p>
    <w:p w14:paraId="79C5B327" w14:textId="77777777" w:rsidR="006A51F6" w:rsidRPr="00C2741D" w:rsidRDefault="006A51F6" w:rsidP="00C2741D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C2741D">
        <w:rPr>
          <w:rFonts w:ascii="Arial" w:hAnsi="Arial" w:cs="Arial"/>
          <w:sz w:val="22"/>
          <w:szCs w:val="22"/>
          <w:lang w:eastAsia="ar-SA"/>
        </w:rPr>
        <w:t>należy wykonać system nagłośnieniowy przewodowy do rozgłaszania komunikatów głosowych.</w:t>
      </w:r>
    </w:p>
    <w:p w14:paraId="0EAEB400" w14:textId="77601598" w:rsidR="006A51F6" w:rsidRPr="00C2741D" w:rsidRDefault="006A51F6" w:rsidP="00C2741D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C2741D">
        <w:rPr>
          <w:rFonts w:ascii="Arial" w:hAnsi="Arial" w:cs="Arial"/>
          <w:sz w:val="22"/>
          <w:szCs w:val="22"/>
          <w:lang w:eastAsia="ar-SA"/>
        </w:rPr>
        <w:t>głośniki należy umieścić na wszystkich korytarzach i we wszystkich pomieszczeniach, w których będą przebywali użytkownicy budynku, poza pomieszczeniami krypto ze względu na wymaganą separację galwaniczną pomieszczeń kryto.</w:t>
      </w:r>
    </w:p>
    <w:p w14:paraId="569B9EB4" w14:textId="3671D073" w:rsidR="00F944C1" w:rsidRPr="00C2741D" w:rsidRDefault="00F944C1" w:rsidP="00C2741D">
      <w:pPr>
        <w:pStyle w:val="Akapitzlist"/>
        <w:spacing w:before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Przedmiot zamówienia wykonać zgodnie z dokumentacją projektową </w:t>
      </w:r>
      <w:r w:rsidRPr="00C2741D">
        <w:rPr>
          <w:rFonts w:ascii="Arial" w:hAnsi="Arial" w:cs="Arial"/>
          <w:sz w:val="22"/>
          <w:szCs w:val="22"/>
        </w:rPr>
        <w:br/>
        <w:t>(wg pkt. 3.1.), zasadami wiedzy technicznej i innymi obowiązującymi przepisami, normami i aktualnymi warunkami technicznymi</w:t>
      </w:r>
      <w:r w:rsidR="000D144D" w:rsidRPr="00C2741D">
        <w:rPr>
          <w:rFonts w:ascii="Arial" w:hAnsi="Arial" w:cs="Arial"/>
          <w:sz w:val="22"/>
          <w:szCs w:val="22"/>
        </w:rPr>
        <w:t xml:space="preserve"> wykonania </w:t>
      </w:r>
      <w:r w:rsidR="00263F23" w:rsidRPr="00C2741D">
        <w:rPr>
          <w:rFonts w:ascii="Arial" w:hAnsi="Arial" w:cs="Arial"/>
          <w:sz w:val="22"/>
          <w:szCs w:val="22"/>
        </w:rPr>
        <w:t>i</w:t>
      </w:r>
      <w:r w:rsidRPr="00C2741D">
        <w:rPr>
          <w:rFonts w:ascii="Arial" w:hAnsi="Arial" w:cs="Arial"/>
          <w:sz w:val="22"/>
          <w:szCs w:val="22"/>
        </w:rPr>
        <w:t xml:space="preserve"> odbioru robót </w:t>
      </w:r>
      <w:r w:rsidR="000D144D" w:rsidRPr="00C2741D">
        <w:rPr>
          <w:rFonts w:ascii="Arial" w:hAnsi="Arial" w:cs="Arial"/>
          <w:sz w:val="22"/>
          <w:szCs w:val="22"/>
        </w:rPr>
        <w:br/>
      </w:r>
      <w:r w:rsidRPr="00C2741D">
        <w:rPr>
          <w:rFonts w:ascii="Arial" w:hAnsi="Arial" w:cs="Arial"/>
          <w:sz w:val="22"/>
          <w:szCs w:val="22"/>
        </w:rPr>
        <w:t xml:space="preserve">w budownictwie. </w:t>
      </w:r>
    </w:p>
    <w:p w14:paraId="4AA18EB1" w14:textId="77777777" w:rsidR="00263F23" w:rsidRPr="00C2741D" w:rsidRDefault="00263F23" w:rsidP="00C2741D">
      <w:pPr>
        <w:pStyle w:val="Akapitzlist"/>
        <w:spacing w:before="12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9702D8E" w14:textId="6DBA3FB6" w:rsidR="00263F23" w:rsidRPr="00454205" w:rsidRDefault="007322EC" w:rsidP="00454205">
      <w:pPr>
        <w:pStyle w:val="Akapitzlist"/>
        <w:numPr>
          <w:ilvl w:val="0"/>
          <w:numId w:val="2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b/>
          <w:sz w:val="22"/>
          <w:szCs w:val="22"/>
        </w:rPr>
        <w:t xml:space="preserve">WYMAGANIA SZCZEGÓŁOWE </w:t>
      </w:r>
    </w:p>
    <w:p w14:paraId="0564F0A9" w14:textId="3B7723F0" w:rsidR="00263F23" w:rsidRPr="00C2741D" w:rsidRDefault="00CB226A" w:rsidP="00C2741D">
      <w:pPr>
        <w:pStyle w:val="Akapitzlist"/>
        <w:numPr>
          <w:ilvl w:val="1"/>
          <w:numId w:val="2"/>
        </w:numPr>
        <w:spacing w:before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b/>
          <w:sz w:val="22"/>
          <w:szCs w:val="22"/>
        </w:rPr>
        <w:t>W</w:t>
      </w:r>
      <w:r w:rsidR="00263F23" w:rsidRPr="00C2741D">
        <w:rPr>
          <w:rFonts w:ascii="Arial" w:hAnsi="Arial" w:cs="Arial"/>
          <w:b/>
          <w:sz w:val="22"/>
          <w:szCs w:val="22"/>
        </w:rPr>
        <w:t>ymagania w</w:t>
      </w:r>
      <w:r w:rsidRPr="00C2741D">
        <w:rPr>
          <w:rFonts w:ascii="Arial" w:hAnsi="Arial" w:cs="Arial"/>
          <w:b/>
          <w:sz w:val="22"/>
          <w:szCs w:val="22"/>
        </w:rPr>
        <w:t xml:space="preserve"> zakres</w:t>
      </w:r>
      <w:r w:rsidR="00263F23" w:rsidRPr="00C2741D">
        <w:rPr>
          <w:rFonts w:ascii="Arial" w:hAnsi="Arial" w:cs="Arial"/>
          <w:b/>
          <w:sz w:val="22"/>
          <w:szCs w:val="22"/>
        </w:rPr>
        <w:t>ie realizacji robót budowlanych</w:t>
      </w:r>
    </w:p>
    <w:p w14:paraId="11F6C6BC" w14:textId="1BADCDB8" w:rsidR="00263F23" w:rsidRPr="00C2741D" w:rsidRDefault="00263F23" w:rsidP="00C2741D">
      <w:pPr>
        <w:pStyle w:val="Akapitzlist"/>
        <w:numPr>
          <w:ilvl w:val="0"/>
          <w:numId w:val="6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Zatrudnienie kierownika budowy i kierowanie robotami budowlanymi,</w:t>
      </w:r>
    </w:p>
    <w:p w14:paraId="74E75CAB" w14:textId="77777777" w:rsidR="004371CB" w:rsidRPr="00C2741D" w:rsidRDefault="001C6F65" w:rsidP="00C2741D">
      <w:pPr>
        <w:pStyle w:val="Akapitzlist"/>
        <w:numPr>
          <w:ilvl w:val="0"/>
          <w:numId w:val="6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Zatrudnienie kierowników robót poszczególnych branż i kierowanie robotami </w:t>
      </w:r>
      <w:r w:rsidRPr="00C2741D">
        <w:rPr>
          <w:rFonts w:ascii="Arial" w:hAnsi="Arial" w:cs="Arial"/>
          <w:sz w:val="22"/>
          <w:szCs w:val="22"/>
        </w:rPr>
        <w:br/>
        <w:t>w branżach,</w:t>
      </w:r>
    </w:p>
    <w:p w14:paraId="5C090587" w14:textId="378E4FC1" w:rsidR="004371CB" w:rsidRPr="006C4498" w:rsidRDefault="006C4498" w:rsidP="00C2741D">
      <w:pPr>
        <w:pStyle w:val="Akapitzlist"/>
        <w:numPr>
          <w:ilvl w:val="0"/>
          <w:numId w:val="6"/>
        </w:numPr>
        <w:spacing w:line="276" w:lineRule="auto"/>
        <w:ind w:left="993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4371CB" w:rsidRPr="006C4498">
        <w:rPr>
          <w:rFonts w:ascii="Arial" w:hAnsi="Arial" w:cs="Arial"/>
          <w:color w:val="000000" w:themeColor="text1"/>
          <w:sz w:val="22"/>
          <w:szCs w:val="22"/>
        </w:rPr>
        <w:t xml:space="preserve">nstalacja kontenera </w:t>
      </w:r>
      <w:r w:rsidR="00B7705C">
        <w:rPr>
          <w:rFonts w:ascii="Arial" w:hAnsi="Arial" w:cs="Arial"/>
          <w:color w:val="000000" w:themeColor="text1"/>
          <w:sz w:val="22"/>
          <w:szCs w:val="22"/>
        </w:rPr>
        <w:t xml:space="preserve">socjalno-biurowego </w:t>
      </w:r>
      <w:r w:rsidR="004371CB" w:rsidRPr="006C4498">
        <w:rPr>
          <w:rFonts w:ascii="Arial" w:hAnsi="Arial" w:cs="Arial"/>
          <w:color w:val="000000" w:themeColor="text1"/>
          <w:sz w:val="22"/>
          <w:szCs w:val="22"/>
        </w:rPr>
        <w:t>na potrzeby biura budowy dla nadzoru inwestorskiego</w:t>
      </w:r>
      <w:r w:rsidR="00B7705C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630816EF" w14:textId="2E9CB9E7" w:rsidR="00263F23" w:rsidRPr="00C2741D" w:rsidRDefault="00263F23" w:rsidP="00C2741D">
      <w:pPr>
        <w:pStyle w:val="Akapitzlist"/>
        <w:numPr>
          <w:ilvl w:val="0"/>
          <w:numId w:val="6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Szkolenie pracowników,</w:t>
      </w:r>
    </w:p>
    <w:p w14:paraId="4D94AD0E" w14:textId="4BC0C5A8" w:rsidR="00E60DA1" w:rsidRPr="00C2741D" w:rsidRDefault="00E60DA1" w:rsidP="00C2741D">
      <w:pPr>
        <w:pStyle w:val="Akapitzlist"/>
        <w:numPr>
          <w:ilvl w:val="0"/>
          <w:numId w:val="6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lastRenderedPageBreak/>
        <w:t xml:space="preserve">Wykonanie wszystkich prac/czynności towarzyszących koniecznych </w:t>
      </w:r>
      <w:r w:rsidR="004357F9" w:rsidRPr="00C2741D">
        <w:rPr>
          <w:rFonts w:ascii="Arial" w:hAnsi="Arial" w:cs="Arial"/>
          <w:sz w:val="22"/>
          <w:szCs w:val="22"/>
        </w:rPr>
        <w:br/>
      </w:r>
      <w:r w:rsidRPr="00C2741D">
        <w:rPr>
          <w:rFonts w:ascii="Arial" w:hAnsi="Arial" w:cs="Arial"/>
          <w:sz w:val="22"/>
          <w:szCs w:val="22"/>
        </w:rPr>
        <w:t>do prawidłowego zrealizowania umowy, a nieprzewidzianych w projektach;</w:t>
      </w:r>
    </w:p>
    <w:p w14:paraId="3F4B201F" w14:textId="77777777" w:rsidR="00E60DA1" w:rsidRPr="00C2741D" w:rsidRDefault="00E60DA1" w:rsidP="00C2741D">
      <w:pPr>
        <w:pStyle w:val="Akapitzlist"/>
        <w:numPr>
          <w:ilvl w:val="0"/>
          <w:numId w:val="6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Poddanie utylizacji odpadów powstałych w wyniku prowadzenia robót budowlanych;</w:t>
      </w:r>
    </w:p>
    <w:p w14:paraId="0425FB6B" w14:textId="7771D3D2" w:rsidR="00235458" w:rsidRPr="00C2741D" w:rsidRDefault="00235458" w:rsidP="00C2741D">
      <w:pPr>
        <w:pStyle w:val="Akapitzlist"/>
        <w:numPr>
          <w:ilvl w:val="0"/>
          <w:numId w:val="6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Uzgodnienie, skoordynowanie oraz umożliwienie realizacji planowanych robót </w:t>
      </w:r>
      <w:r w:rsidR="00CC16C2" w:rsidRPr="00C2741D">
        <w:rPr>
          <w:rFonts w:ascii="Arial" w:hAnsi="Arial" w:cs="Arial"/>
          <w:sz w:val="22"/>
          <w:szCs w:val="22"/>
        </w:rPr>
        <w:br/>
      </w:r>
      <w:r w:rsidRPr="00C2741D">
        <w:rPr>
          <w:rFonts w:ascii="Arial" w:hAnsi="Arial" w:cs="Arial"/>
          <w:sz w:val="22"/>
          <w:szCs w:val="22"/>
        </w:rPr>
        <w:t>w obiekcie lub dotyczących obiektu a związanych z innymi inwestycjami (realizowanych na etapie doku</w:t>
      </w:r>
      <w:r w:rsidR="004357F9" w:rsidRPr="00C2741D">
        <w:rPr>
          <w:rFonts w:ascii="Arial" w:hAnsi="Arial" w:cs="Arial"/>
          <w:sz w:val="22"/>
          <w:szCs w:val="22"/>
        </w:rPr>
        <w:t>mentacji lub robót budowlanych).</w:t>
      </w:r>
    </w:p>
    <w:p w14:paraId="27033E4A" w14:textId="77777777" w:rsidR="00235458" w:rsidRPr="00C2741D" w:rsidRDefault="00235458" w:rsidP="00C2741D">
      <w:pPr>
        <w:pStyle w:val="Akapitzlist"/>
        <w:spacing w:line="276" w:lineRule="auto"/>
        <w:ind w:left="993"/>
        <w:jc w:val="both"/>
        <w:rPr>
          <w:rFonts w:ascii="Arial" w:hAnsi="Arial" w:cs="Arial"/>
          <w:color w:val="FF0000"/>
          <w:sz w:val="22"/>
          <w:szCs w:val="22"/>
        </w:rPr>
      </w:pPr>
    </w:p>
    <w:p w14:paraId="741FE4F3" w14:textId="79D4E392" w:rsidR="00CB226A" w:rsidRPr="00C2741D" w:rsidRDefault="00263F23" w:rsidP="00C2741D">
      <w:pPr>
        <w:pStyle w:val="Akapitzlist"/>
        <w:numPr>
          <w:ilvl w:val="1"/>
          <w:numId w:val="2"/>
        </w:numPr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C2741D">
        <w:rPr>
          <w:rFonts w:ascii="Arial" w:hAnsi="Arial" w:cs="Arial"/>
          <w:b/>
          <w:sz w:val="22"/>
          <w:szCs w:val="22"/>
        </w:rPr>
        <w:t>Wymagania w zakresie odbiorów i dokumentacji</w:t>
      </w:r>
    </w:p>
    <w:p w14:paraId="50A3C314" w14:textId="37423E3C" w:rsidR="00E60DA1" w:rsidRPr="00C2741D" w:rsidRDefault="00E60DA1" w:rsidP="00C2741D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Wykonanie dokumentacji powykonawczej, zgodnie z Regulaminem Prac Komisji Odbiorowych Zadań Inwestycyjnych i Remontowych SZI;</w:t>
      </w:r>
    </w:p>
    <w:p w14:paraId="035A5E2A" w14:textId="742C4DA7" w:rsidR="00E60DA1" w:rsidRPr="00C2741D" w:rsidRDefault="00E60DA1" w:rsidP="00C2741D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Uzyskanie wszelkich decyzji, zawiadomień, pozwoleń, uzgodnień, oświadczeń, postanowień, certyfikatów niezbędnych do oddania obiektu do użytkowania, uzyskanie pozwolenia na użytkowanie;</w:t>
      </w:r>
    </w:p>
    <w:p w14:paraId="37DA00DA" w14:textId="35C13890" w:rsidR="00BD09EA" w:rsidRPr="00C2741D" w:rsidRDefault="00BD09EA" w:rsidP="00C2741D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Przeprowadzenie niezbędnych prób sprawdzających prawidłowe funkcjonowanie instalacji, urządzeń, itp. wraz z udokumentowaniem ich wyników;</w:t>
      </w:r>
    </w:p>
    <w:p w14:paraId="030A6B16" w14:textId="4DC5A41C" w:rsidR="00BD09EA" w:rsidRPr="00C2741D" w:rsidRDefault="00BD09EA" w:rsidP="00C2741D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993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Wykonanie wszystkich wymaganych pomiarów instalacji, ana</w:t>
      </w:r>
      <w:r w:rsidR="00263F23" w:rsidRPr="00C2741D">
        <w:rPr>
          <w:rFonts w:ascii="Arial" w:hAnsi="Arial" w:cs="Arial"/>
          <w:sz w:val="22"/>
          <w:szCs w:val="22"/>
        </w:rPr>
        <w:t>liz</w:t>
      </w:r>
      <w:r w:rsidR="00263F23" w:rsidRPr="00C2741D">
        <w:rPr>
          <w:rFonts w:ascii="Arial" w:hAnsi="Arial" w:cs="Arial"/>
          <w:sz w:val="22"/>
          <w:szCs w:val="22"/>
        </w:rPr>
        <w:br/>
      </w:r>
      <w:r w:rsidRPr="00C2741D">
        <w:rPr>
          <w:rFonts w:ascii="Arial" w:hAnsi="Arial" w:cs="Arial"/>
          <w:sz w:val="22"/>
          <w:szCs w:val="22"/>
        </w:rPr>
        <w:t>(</w:t>
      </w:r>
      <w:r w:rsidRPr="00C2741D">
        <w:rPr>
          <w:rFonts w:ascii="Arial" w:hAnsi="Arial" w:cs="Arial"/>
          <w:spacing w:val="-4"/>
          <w:sz w:val="22"/>
          <w:szCs w:val="22"/>
        </w:rPr>
        <w:t>w szczególności pomiarów przepływów, wydatków, ciśnień, temperatur, wilgotności, poziomów głośności, wielkości elektrycznych itp.),</w:t>
      </w:r>
    </w:p>
    <w:p w14:paraId="51CDD3F3" w14:textId="317FC509" w:rsidR="00E60DA1" w:rsidRPr="00C2741D" w:rsidRDefault="00E60DA1" w:rsidP="00C2741D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Opracowanie świadectwa charakterystyki energetycznej obiektu (jeżeli będzie to wymagane przepisami prawa);</w:t>
      </w:r>
    </w:p>
    <w:p w14:paraId="0DB6AB29" w14:textId="3AA82A88" w:rsidR="00E60DA1" w:rsidRPr="00C2741D" w:rsidRDefault="00E60DA1" w:rsidP="00C2741D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Wykonanie instrukcji ppoż. </w:t>
      </w:r>
      <w:r w:rsidR="00102D6E" w:rsidRPr="00C2741D">
        <w:rPr>
          <w:rFonts w:ascii="Arial" w:hAnsi="Arial" w:cs="Arial"/>
          <w:color w:val="000000" w:themeColor="text1"/>
          <w:sz w:val="22"/>
          <w:szCs w:val="22"/>
        </w:rPr>
        <w:t xml:space="preserve">(wraz z dostarczeniem i zamontowaniem wskazanego niezbędnego wyposażnia) </w:t>
      </w:r>
      <w:r w:rsidRPr="00C2741D">
        <w:rPr>
          <w:rFonts w:ascii="Arial" w:hAnsi="Arial" w:cs="Arial"/>
          <w:sz w:val="22"/>
          <w:szCs w:val="22"/>
        </w:rPr>
        <w:t>oraz scenariu</w:t>
      </w:r>
      <w:r w:rsidR="00102D6E" w:rsidRPr="00C2741D">
        <w:rPr>
          <w:rFonts w:ascii="Arial" w:hAnsi="Arial" w:cs="Arial"/>
          <w:sz w:val="22"/>
          <w:szCs w:val="22"/>
        </w:rPr>
        <w:t xml:space="preserve">sza ppoż. lub ich aktualizacji </w:t>
      </w:r>
      <w:r w:rsidRPr="00C2741D">
        <w:rPr>
          <w:rFonts w:ascii="Arial" w:hAnsi="Arial" w:cs="Arial"/>
          <w:sz w:val="22"/>
          <w:szCs w:val="22"/>
        </w:rPr>
        <w:t>(w przypadku posiadania przez Użytkownika) – jeżeli będzie wymagane;</w:t>
      </w:r>
    </w:p>
    <w:p w14:paraId="03F4DF35" w14:textId="77777777" w:rsidR="00235458" w:rsidRPr="00C2741D" w:rsidRDefault="00235458" w:rsidP="00C2741D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Opracowanie arkusza efektów gospodarczych;</w:t>
      </w:r>
    </w:p>
    <w:p w14:paraId="6DBD7AE9" w14:textId="64410CC4" w:rsidR="00235458" w:rsidRPr="00C2741D" w:rsidRDefault="00235458" w:rsidP="00C2741D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741D">
        <w:rPr>
          <w:rFonts w:ascii="Arial" w:hAnsi="Arial" w:cs="Arial"/>
          <w:color w:val="000000" w:themeColor="text1"/>
          <w:sz w:val="22"/>
          <w:szCs w:val="22"/>
        </w:rPr>
        <w:t>Wykonanie powykonawczej inwentaryzacji schematycznej obiektów budowlanych, sporządzenie oddzielnie dla każdego obiektu rzutów poziomych każdej kondygnacji naziemnej i podziemnej z naniesieniem numerów pomieszczeń oraz wykonanie z</w:t>
      </w:r>
      <w:r w:rsidR="00CD04DB" w:rsidRPr="00C2741D">
        <w:rPr>
          <w:rFonts w:ascii="Arial" w:hAnsi="Arial" w:cs="Arial"/>
          <w:color w:val="000000" w:themeColor="text1"/>
          <w:sz w:val="22"/>
          <w:szCs w:val="22"/>
        </w:rPr>
        <w:t>estawienia powierzchni kubatury;</w:t>
      </w:r>
    </w:p>
    <w:p w14:paraId="1A25C73E" w14:textId="32223058" w:rsidR="00235458" w:rsidRPr="00C2741D" w:rsidRDefault="00235458" w:rsidP="00C2741D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alarmowych;</w:t>
      </w:r>
    </w:p>
    <w:p w14:paraId="6048F501" w14:textId="2B837427" w:rsidR="00E60DA1" w:rsidRPr="00C2741D" w:rsidRDefault="00E60DA1" w:rsidP="00C2741D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 realizacja obowiązków wynikająca 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69EC1E7F" w14:textId="085D4FF9" w:rsidR="00E60DA1" w:rsidRPr="00C2741D" w:rsidRDefault="00E60DA1" w:rsidP="00C2741D">
      <w:pPr>
        <w:pStyle w:val="Akapitzlist"/>
        <w:spacing w:line="276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- założenie i prowadzenie dokumentacji w formie Kart Urządzeń lub Kart Systemów Ochrony Przeciwpożarowej, które następnie Wykonawca przekaże Z</w:t>
      </w:r>
      <w:r w:rsidR="00117E02" w:rsidRPr="00C2741D">
        <w:rPr>
          <w:rFonts w:ascii="Arial" w:hAnsi="Arial" w:cs="Arial"/>
          <w:sz w:val="22"/>
          <w:szCs w:val="22"/>
        </w:rPr>
        <w:t>amawiającemu</w:t>
      </w:r>
      <w:r w:rsidRPr="00C2741D">
        <w:rPr>
          <w:rFonts w:ascii="Arial" w:hAnsi="Arial" w:cs="Arial"/>
          <w:sz w:val="22"/>
          <w:szCs w:val="22"/>
        </w:rPr>
        <w:t xml:space="preserve"> po odbiorze końcowym;</w:t>
      </w:r>
    </w:p>
    <w:p w14:paraId="225AE700" w14:textId="18BE6CF0" w:rsidR="00E60DA1" w:rsidRPr="00C2741D" w:rsidRDefault="00E60DA1" w:rsidP="00C2741D">
      <w:pPr>
        <w:pStyle w:val="Akapitzlist"/>
        <w:spacing w:line="276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- zapewnienie, w tym również w okresie udzielonej gwarancji, wykonywania konserwacji, serwisu, napraw oraz kontroli szczelności pod względem wycieków przez personel o którym mowa w art. 20 i 30 wyżej wymienionej ustawy;</w:t>
      </w:r>
    </w:p>
    <w:p w14:paraId="145C9DF4" w14:textId="77777777" w:rsidR="00E60DA1" w:rsidRPr="00C2741D" w:rsidRDefault="00E60DA1" w:rsidP="00C2741D">
      <w:pPr>
        <w:pStyle w:val="Akapitzlist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- oznakowanie urządzeń lub systemów ochrony przeciwpożarowej;</w:t>
      </w:r>
    </w:p>
    <w:p w14:paraId="16C9F37D" w14:textId="49799EAC" w:rsidR="0097709B" w:rsidRPr="00C2741D" w:rsidRDefault="00E60DA1" w:rsidP="00C2741D">
      <w:pPr>
        <w:pStyle w:val="Akapitzlist"/>
        <w:spacing w:line="276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- posiadanie aktualnej autoryzacji producenta dla urządzeń o których mowa </w:t>
      </w:r>
      <w:r w:rsidR="0097709B" w:rsidRPr="00C2741D">
        <w:rPr>
          <w:rFonts w:ascii="Arial" w:hAnsi="Arial" w:cs="Arial"/>
          <w:sz w:val="22"/>
          <w:szCs w:val="22"/>
        </w:rPr>
        <w:br/>
      </w:r>
      <w:r w:rsidRPr="00C2741D">
        <w:rPr>
          <w:rFonts w:ascii="Arial" w:hAnsi="Arial" w:cs="Arial"/>
          <w:sz w:val="22"/>
          <w:szCs w:val="22"/>
        </w:rPr>
        <w:t xml:space="preserve">w niniejszym punkcie, które będą montowane, o ile producent takiej autoryzacji </w:t>
      </w:r>
      <w:r w:rsidRPr="00C2741D">
        <w:rPr>
          <w:rFonts w:ascii="Arial" w:hAnsi="Arial" w:cs="Arial"/>
          <w:sz w:val="22"/>
          <w:szCs w:val="22"/>
        </w:rPr>
        <w:lastRenderedPageBreak/>
        <w:t>udziela (niezbędne, odpowiednie i aktualne certyfikaty uprawniające do serwisu tych urządzeń);</w:t>
      </w:r>
    </w:p>
    <w:p w14:paraId="1F6871B2" w14:textId="2A42C00F" w:rsidR="00B571E6" w:rsidRPr="00C2741D" w:rsidRDefault="00B571E6" w:rsidP="00C2741D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Opracowanie dowodów urządzeń zgodnie z wytycznymi Administratora </w:t>
      </w:r>
      <w:r w:rsidRPr="00C2741D">
        <w:rPr>
          <w:rFonts w:ascii="Arial" w:hAnsi="Arial" w:cs="Arial"/>
          <w:sz w:val="22"/>
          <w:szCs w:val="22"/>
        </w:rPr>
        <w:br/>
        <w:t>i Użytkownika;</w:t>
      </w:r>
    </w:p>
    <w:p w14:paraId="11131FC8" w14:textId="1D31ED47" w:rsidR="0097709B" w:rsidRPr="00C2741D" w:rsidRDefault="0097709B" w:rsidP="00C2741D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Opracowanie wykazu środków trwałych;</w:t>
      </w:r>
    </w:p>
    <w:p w14:paraId="25B6FEA5" w14:textId="77777777" w:rsidR="0097709B" w:rsidRPr="00C2741D" w:rsidRDefault="0097709B" w:rsidP="00C2741D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Opracowanie zestawień ilościowych ukompletowania zamontowanych systemów, dla każdego z systemu oddzielnie z uwzględnieniem danych charakterystycznych urządzeń tj. typ, model, producent, nr seryjny, gabaryty;</w:t>
      </w:r>
    </w:p>
    <w:p w14:paraId="7853C240" w14:textId="4327FE7C" w:rsidR="0097709B" w:rsidRPr="00C2741D" w:rsidRDefault="0097709B" w:rsidP="00C2741D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Opracowanie wykazu urządzeń podlegających okresowej konserwacji wraz </w:t>
      </w:r>
      <w:r w:rsidRPr="00C2741D">
        <w:rPr>
          <w:rFonts w:ascii="Arial" w:hAnsi="Arial" w:cs="Arial"/>
          <w:sz w:val="22"/>
          <w:szCs w:val="22"/>
        </w:rPr>
        <w:br/>
        <w:t>z podaniem czasookresów wymaganych przez producenta urządzenia;</w:t>
      </w:r>
    </w:p>
    <w:p w14:paraId="405007F0" w14:textId="77777777" w:rsidR="0097709B" w:rsidRPr="00C2741D" w:rsidRDefault="0097709B" w:rsidP="00C2741D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Opracowanie książek rejestrów zdarzeń oraz konserwacji dla poszczególnych systemów;</w:t>
      </w:r>
    </w:p>
    <w:p w14:paraId="594D513C" w14:textId="77777777" w:rsidR="0097709B" w:rsidRPr="00C2741D" w:rsidRDefault="0097709B" w:rsidP="00C2741D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Wykonanie karty gwarancyjnej na zamontowane systemy, uwzględniającej okres prowadzenia konserwacji i czas na jaki zastała udzielona gwarancja wraz z nr kontaktowym serwisu pod który należy zgłaszać usterki;</w:t>
      </w:r>
    </w:p>
    <w:p w14:paraId="06325CD7" w14:textId="18C52D59" w:rsidR="0097709B" w:rsidRPr="00C2741D" w:rsidRDefault="0097709B" w:rsidP="00C2741D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Dostarczenie deklaracji Wykonawcy o wykonaniu systemów zgodnie </w:t>
      </w:r>
      <w:r w:rsidRPr="00C2741D">
        <w:rPr>
          <w:rFonts w:ascii="Arial" w:hAnsi="Arial" w:cs="Arial"/>
          <w:sz w:val="22"/>
          <w:szCs w:val="22"/>
        </w:rPr>
        <w:br/>
        <w:t>z obowiązującymi przepisami;</w:t>
      </w:r>
    </w:p>
    <w:p w14:paraId="576D628A" w14:textId="775352F8" w:rsidR="0097709B" w:rsidRPr="00C2741D" w:rsidRDefault="0097709B" w:rsidP="00C2741D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Opracowanie i dostarczenie podpisanych przez Użytkownika protokołów szkoleń z zamontowanych systemów, protokołów z uruchomień i sprawdzeń poprawności działania i funkcjonowania;</w:t>
      </w:r>
    </w:p>
    <w:p w14:paraId="1A6A1C48" w14:textId="77777777" w:rsidR="0097709B" w:rsidRPr="00C2741D" w:rsidRDefault="0097709B" w:rsidP="00C2741D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Dostarczenie wszelkich niezbędnych protokołów badań i sprawdzeń wymaganych przez producenta danego urządzenia</w:t>
      </w:r>
    </w:p>
    <w:p w14:paraId="344174E2" w14:textId="77777777" w:rsidR="00DF2F84" w:rsidRPr="00C2741D" w:rsidRDefault="0097709B" w:rsidP="00C2741D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Dostarczenie potwierdzenia przekazania kodów systemu do kancelarii Użytkownika</w:t>
      </w:r>
    </w:p>
    <w:p w14:paraId="47496AFD" w14:textId="357F7224" w:rsidR="004347EB" w:rsidRPr="006C4498" w:rsidRDefault="00BD09EA" w:rsidP="006C4498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Zapewnienie 12 miesięcznego serwisu gwarancyjnego i konserwacji urządzeń wchodzących w skład przedmiotu umowy, począwszy od dnia spisania „Protokołu</w:t>
      </w:r>
      <w:r w:rsidR="004357F9" w:rsidRPr="00C2741D">
        <w:rPr>
          <w:rFonts w:ascii="Arial" w:hAnsi="Arial" w:cs="Arial"/>
          <w:sz w:val="22"/>
          <w:szCs w:val="22"/>
        </w:rPr>
        <w:t xml:space="preserve"> komisyjnego odbioru końcowego”. </w:t>
      </w:r>
    </w:p>
    <w:p w14:paraId="36D2801B" w14:textId="77777777" w:rsidR="00A96738" w:rsidRPr="00C2741D" w:rsidRDefault="00A96738" w:rsidP="00C2741D">
      <w:pPr>
        <w:pStyle w:val="Tekstpodstawowy"/>
        <w:spacing w:line="276" w:lineRule="auto"/>
        <w:ind w:left="993"/>
        <w:rPr>
          <w:rFonts w:ascii="Arial" w:hAnsi="Arial" w:cs="Arial"/>
          <w:sz w:val="22"/>
          <w:szCs w:val="22"/>
        </w:rPr>
      </w:pPr>
    </w:p>
    <w:p w14:paraId="3E6292C3" w14:textId="0B649290" w:rsidR="00D91EB4" w:rsidRPr="00C2741D" w:rsidRDefault="00D91EB4" w:rsidP="00C2741D">
      <w:pPr>
        <w:pStyle w:val="Akapitzlist"/>
        <w:numPr>
          <w:ilvl w:val="1"/>
          <w:numId w:val="2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C2741D">
        <w:rPr>
          <w:rFonts w:ascii="Arial" w:hAnsi="Arial" w:cs="Arial"/>
          <w:b/>
          <w:sz w:val="22"/>
          <w:szCs w:val="22"/>
          <w:lang w:eastAsia="x-none"/>
        </w:rPr>
        <w:t>W</w:t>
      </w:r>
      <w:r w:rsidR="00A6324B" w:rsidRPr="00C2741D">
        <w:rPr>
          <w:rFonts w:ascii="Arial" w:hAnsi="Arial" w:cs="Arial"/>
          <w:b/>
          <w:sz w:val="22"/>
          <w:szCs w:val="22"/>
          <w:lang w:eastAsia="x-none"/>
        </w:rPr>
        <w:t>ycena ofertowa</w:t>
      </w:r>
    </w:p>
    <w:p w14:paraId="3EEC597B" w14:textId="7BEB3204" w:rsidR="00A6324B" w:rsidRPr="00C2741D" w:rsidRDefault="00A6324B" w:rsidP="00970DFA">
      <w:pPr>
        <w:pStyle w:val="Akapitzlist"/>
        <w:numPr>
          <w:ilvl w:val="2"/>
          <w:numId w:val="2"/>
        </w:numPr>
        <w:spacing w:before="240" w:line="276" w:lineRule="auto"/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C2741D">
        <w:rPr>
          <w:rFonts w:ascii="Arial" w:hAnsi="Arial" w:cs="Arial"/>
          <w:sz w:val="22"/>
          <w:szCs w:val="22"/>
          <w:lang w:eastAsia="x-none"/>
        </w:rPr>
        <w:t>Wycenę ofertową należy przygotować w oparciu o załączona dokumentację projektową, uwzględniając wszystkie niezbędne elementy do prawidłowej realizacji robót budowlanych (</w:t>
      </w:r>
      <w:r w:rsidR="006E7E8D">
        <w:rPr>
          <w:rFonts w:ascii="Arial" w:hAnsi="Arial" w:cs="Arial"/>
          <w:sz w:val="22"/>
          <w:szCs w:val="22"/>
          <w:lang w:eastAsia="x-none"/>
        </w:rPr>
        <w:t xml:space="preserve">w tym </w:t>
      </w:r>
      <w:r w:rsidRPr="00C2741D">
        <w:rPr>
          <w:rFonts w:ascii="Arial" w:hAnsi="Arial" w:cs="Arial"/>
          <w:sz w:val="22"/>
          <w:szCs w:val="22"/>
          <w:lang w:eastAsia="x-none"/>
        </w:rPr>
        <w:t xml:space="preserve">ewentualne </w:t>
      </w:r>
      <w:r w:rsidR="006E7E8D">
        <w:rPr>
          <w:rFonts w:ascii="Arial" w:hAnsi="Arial" w:cs="Arial"/>
          <w:sz w:val="22"/>
          <w:szCs w:val="22"/>
          <w:lang w:eastAsia="x-none"/>
        </w:rPr>
        <w:t>prace, które mogą wyniknąć</w:t>
      </w:r>
      <w:r w:rsidR="00D80313" w:rsidRPr="00C2741D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6E7E8D">
        <w:rPr>
          <w:rFonts w:ascii="Arial" w:hAnsi="Arial" w:cs="Arial"/>
          <w:sz w:val="22"/>
          <w:szCs w:val="22"/>
          <w:lang w:eastAsia="x-none"/>
        </w:rPr>
        <w:t xml:space="preserve">na etapie pytań </w:t>
      </w:r>
      <w:r w:rsidR="00D80313" w:rsidRPr="00C2741D">
        <w:rPr>
          <w:rFonts w:ascii="Arial" w:hAnsi="Arial" w:cs="Arial"/>
          <w:sz w:val="22"/>
          <w:szCs w:val="22"/>
          <w:lang w:eastAsia="x-none"/>
        </w:rPr>
        <w:t xml:space="preserve">do </w:t>
      </w:r>
      <w:r w:rsidR="00D57F86" w:rsidRPr="00C2741D">
        <w:rPr>
          <w:rFonts w:ascii="Arial" w:hAnsi="Arial" w:cs="Arial"/>
          <w:sz w:val="22"/>
          <w:szCs w:val="22"/>
          <w:lang w:eastAsia="x-none"/>
        </w:rPr>
        <w:t xml:space="preserve">ogłoszonego </w:t>
      </w:r>
      <w:r w:rsidR="00FA2D41" w:rsidRPr="00C2741D">
        <w:rPr>
          <w:rFonts w:ascii="Arial" w:hAnsi="Arial" w:cs="Arial"/>
          <w:sz w:val="22"/>
          <w:szCs w:val="22"/>
          <w:lang w:eastAsia="x-none"/>
        </w:rPr>
        <w:t xml:space="preserve">postępowania </w:t>
      </w:r>
      <w:r w:rsidR="00D57F86" w:rsidRPr="00C2741D">
        <w:rPr>
          <w:rFonts w:ascii="Arial" w:hAnsi="Arial" w:cs="Arial"/>
          <w:sz w:val="22"/>
          <w:szCs w:val="22"/>
          <w:lang w:eastAsia="x-none"/>
        </w:rPr>
        <w:t>przetarg</w:t>
      </w:r>
      <w:r w:rsidR="00FA2D41" w:rsidRPr="00C2741D">
        <w:rPr>
          <w:rFonts w:ascii="Arial" w:hAnsi="Arial" w:cs="Arial"/>
          <w:sz w:val="22"/>
          <w:szCs w:val="22"/>
          <w:lang w:eastAsia="x-none"/>
        </w:rPr>
        <w:t>owego</w:t>
      </w:r>
      <w:r w:rsidRPr="00C2741D">
        <w:rPr>
          <w:rFonts w:ascii="Arial" w:hAnsi="Arial" w:cs="Arial"/>
          <w:sz w:val="22"/>
          <w:szCs w:val="22"/>
          <w:lang w:eastAsia="x-none"/>
        </w:rPr>
        <w:t>).</w:t>
      </w:r>
    </w:p>
    <w:p w14:paraId="7A5FD7CF" w14:textId="0165B4D6" w:rsidR="006C4498" w:rsidRPr="00221107" w:rsidRDefault="006E7E8D" w:rsidP="00970DFA">
      <w:pPr>
        <w:pStyle w:val="Akapitzlist"/>
        <w:numPr>
          <w:ilvl w:val="2"/>
          <w:numId w:val="2"/>
        </w:numPr>
        <w:spacing w:line="276" w:lineRule="auto"/>
        <w:ind w:left="1418" w:hanging="709"/>
        <w:jc w:val="both"/>
        <w:rPr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sz w:val="22"/>
          <w:szCs w:val="22"/>
        </w:rPr>
        <w:t>Oferent w swojej ofercie musi przedstawić uproszczoną kalkulację kosztową, która winna być zgodna z załączonym wzorem</w:t>
      </w:r>
      <w:r w:rsidR="006C4498" w:rsidRPr="00221107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oraz na etapie podpisywania umowy</w:t>
      </w:r>
      <w:r w:rsidR="007763AA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złoży </w:t>
      </w:r>
      <w:r w:rsidR="00946AFF">
        <w:rPr>
          <w:rFonts w:ascii="Arial" w:eastAsiaTheme="minorEastAsia" w:hAnsi="Arial" w:cs="Arial"/>
          <w:color w:val="000000" w:themeColor="text1"/>
          <w:sz w:val="22"/>
          <w:szCs w:val="22"/>
        </w:rPr>
        <w:t>kosztorys szczegółowy (zgodny</w:t>
      </w:r>
      <w:r w:rsidR="006C4498" w:rsidRPr="00221107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z </w:t>
      </w:r>
      <w:r w:rsidR="00970DFA">
        <w:rPr>
          <w:rFonts w:ascii="Arial" w:eastAsiaTheme="minorEastAsia" w:hAnsi="Arial" w:cs="Arial"/>
          <w:color w:val="000000" w:themeColor="text1"/>
          <w:sz w:val="22"/>
          <w:szCs w:val="22"/>
        </w:rPr>
        <w:t>uproszczoną kalkulacją kosztową</w:t>
      </w:r>
      <w:r w:rsidR="006C4498" w:rsidRPr="00221107">
        <w:rPr>
          <w:rFonts w:ascii="Arial" w:eastAsiaTheme="minorEastAsia" w:hAnsi="Arial" w:cs="Arial"/>
          <w:color w:val="000000" w:themeColor="text1"/>
          <w:sz w:val="22"/>
          <w:szCs w:val="22"/>
        </w:rPr>
        <w:t>). Kosztorys szczegółowy będzie załącznikiem do Umowy.</w:t>
      </w:r>
    </w:p>
    <w:p w14:paraId="1792D5CC" w14:textId="1B36E791" w:rsidR="00235458" w:rsidRPr="006E7E8D" w:rsidRDefault="00A6324B" w:rsidP="00970DFA">
      <w:pPr>
        <w:pStyle w:val="Akapitzlist"/>
        <w:numPr>
          <w:ilvl w:val="2"/>
          <w:numId w:val="2"/>
        </w:numPr>
        <w:spacing w:line="276" w:lineRule="auto"/>
        <w:ind w:left="1418" w:hanging="709"/>
        <w:jc w:val="both"/>
        <w:rPr>
          <w:rFonts w:ascii="Arial" w:eastAsiaTheme="minorEastAsia" w:hAnsi="Arial" w:cs="Arial"/>
          <w:sz w:val="22"/>
          <w:szCs w:val="22"/>
        </w:rPr>
      </w:pPr>
      <w:r w:rsidRPr="00C2741D">
        <w:rPr>
          <w:rFonts w:ascii="Arial" w:eastAsiaTheme="minorEastAsia" w:hAnsi="Arial" w:cs="Arial"/>
          <w:sz w:val="22"/>
          <w:szCs w:val="22"/>
        </w:rPr>
        <w:t xml:space="preserve">Kosztorys ofertowy </w:t>
      </w:r>
      <w:r w:rsidR="005E5703" w:rsidRPr="00C2741D">
        <w:rPr>
          <w:rFonts w:ascii="Arial" w:eastAsiaTheme="minorEastAsia" w:hAnsi="Arial" w:cs="Arial"/>
          <w:sz w:val="22"/>
          <w:szCs w:val="22"/>
        </w:rPr>
        <w:t xml:space="preserve">(z podziałem na branże) </w:t>
      </w:r>
      <w:r w:rsidRPr="00C2741D">
        <w:rPr>
          <w:rFonts w:ascii="Arial" w:eastAsiaTheme="minorEastAsia" w:hAnsi="Arial" w:cs="Arial"/>
          <w:sz w:val="22"/>
          <w:szCs w:val="22"/>
        </w:rPr>
        <w:t>opracowany metodą szczegółową może być sporządzony w dowolnym programie komputerowym (np. NORMA) spełniającym powyższe wymogi. Każd</w:t>
      </w:r>
      <w:r w:rsidR="005E5703" w:rsidRPr="00C2741D">
        <w:rPr>
          <w:rFonts w:ascii="Arial" w:eastAsiaTheme="minorEastAsia" w:hAnsi="Arial" w:cs="Arial"/>
          <w:sz w:val="22"/>
          <w:szCs w:val="22"/>
        </w:rPr>
        <w:t xml:space="preserve">a pozycja (wyceniana </w:t>
      </w:r>
      <w:r w:rsidR="00946AFF">
        <w:rPr>
          <w:rFonts w:ascii="Arial" w:eastAsiaTheme="minorEastAsia" w:hAnsi="Arial" w:cs="Arial"/>
          <w:sz w:val="22"/>
          <w:szCs w:val="22"/>
        </w:rPr>
        <w:br/>
      </w:r>
      <w:r w:rsidR="005E5703" w:rsidRPr="00C2741D">
        <w:rPr>
          <w:rFonts w:ascii="Arial" w:eastAsiaTheme="minorEastAsia" w:hAnsi="Arial" w:cs="Arial"/>
          <w:sz w:val="22"/>
          <w:szCs w:val="22"/>
        </w:rPr>
        <w:t xml:space="preserve">w oparciu </w:t>
      </w:r>
      <w:r w:rsidRPr="00C2741D">
        <w:rPr>
          <w:rFonts w:ascii="Arial" w:eastAsiaTheme="minorEastAsia" w:hAnsi="Arial" w:cs="Arial"/>
          <w:sz w:val="22"/>
          <w:szCs w:val="22"/>
        </w:rPr>
        <w:t xml:space="preserve">o dokumentację) winna zawierać: podstawę jej wyceny, opis robót, jednostkę miary, ilość jednostek miary, </w:t>
      </w:r>
      <w:r w:rsidR="005E5703" w:rsidRPr="00C2741D">
        <w:rPr>
          <w:rFonts w:ascii="Arial" w:eastAsiaTheme="minorEastAsia" w:hAnsi="Arial" w:cs="Arial"/>
          <w:sz w:val="22"/>
          <w:szCs w:val="22"/>
        </w:rPr>
        <w:t xml:space="preserve">cenę jednostkową </w:t>
      </w:r>
      <w:r w:rsidR="00215140" w:rsidRPr="00C2741D">
        <w:rPr>
          <w:rFonts w:ascii="Arial" w:eastAsiaTheme="minorEastAsia" w:hAnsi="Arial" w:cs="Arial"/>
          <w:sz w:val="22"/>
          <w:szCs w:val="22"/>
        </w:rPr>
        <w:t>netto</w:t>
      </w:r>
      <w:r w:rsidR="005E5703" w:rsidRPr="00C2741D">
        <w:rPr>
          <w:rFonts w:ascii="Arial" w:eastAsiaTheme="minorEastAsia" w:hAnsi="Arial" w:cs="Arial"/>
          <w:sz w:val="22"/>
          <w:szCs w:val="22"/>
        </w:rPr>
        <w:t xml:space="preserve"> </w:t>
      </w:r>
      <w:r w:rsidR="00970DFA">
        <w:rPr>
          <w:rFonts w:ascii="Arial" w:eastAsiaTheme="minorEastAsia" w:hAnsi="Arial" w:cs="Arial"/>
          <w:sz w:val="22"/>
          <w:szCs w:val="22"/>
        </w:rPr>
        <w:br/>
      </w:r>
      <w:r w:rsidRPr="00C2741D">
        <w:rPr>
          <w:rFonts w:ascii="Arial" w:eastAsiaTheme="minorEastAsia" w:hAnsi="Arial" w:cs="Arial"/>
          <w:sz w:val="22"/>
          <w:szCs w:val="22"/>
        </w:rPr>
        <w:t>(tj. z narzutami – kosztami pośrednim</w:t>
      </w:r>
      <w:r w:rsidR="005E5703" w:rsidRPr="00C2741D">
        <w:rPr>
          <w:rFonts w:ascii="Arial" w:eastAsiaTheme="minorEastAsia" w:hAnsi="Arial" w:cs="Arial"/>
          <w:sz w:val="22"/>
          <w:szCs w:val="22"/>
        </w:rPr>
        <w:t xml:space="preserve">i, kosztami zakupu materiałów </w:t>
      </w:r>
      <w:r w:rsidR="006460E6">
        <w:rPr>
          <w:rFonts w:ascii="Arial" w:eastAsiaTheme="minorEastAsia" w:hAnsi="Arial" w:cs="Arial"/>
          <w:sz w:val="22"/>
          <w:szCs w:val="22"/>
        </w:rPr>
        <w:br/>
      </w:r>
      <w:r w:rsidRPr="00C2741D">
        <w:rPr>
          <w:rFonts w:ascii="Arial" w:eastAsiaTheme="minorEastAsia" w:hAnsi="Arial" w:cs="Arial"/>
          <w:sz w:val="22"/>
          <w:szCs w:val="22"/>
        </w:rPr>
        <w:t xml:space="preserve">i zyskiem) oraz zawierać ujęte w każdej pozycji koszty robocizny, materiału i sprzętu. </w:t>
      </w:r>
      <w:r w:rsidR="00215140" w:rsidRPr="00C2741D">
        <w:rPr>
          <w:rFonts w:ascii="Arial" w:eastAsiaTheme="minorEastAsia" w:hAnsi="Arial" w:cs="Arial"/>
          <w:sz w:val="22"/>
          <w:szCs w:val="22"/>
        </w:rPr>
        <w:t>N</w:t>
      </w:r>
      <w:r w:rsidRPr="00C2741D">
        <w:rPr>
          <w:rFonts w:ascii="Arial" w:eastAsiaTheme="minorEastAsia" w:hAnsi="Arial" w:cs="Arial"/>
          <w:sz w:val="22"/>
          <w:szCs w:val="22"/>
        </w:rPr>
        <w:t xml:space="preserve">arzuty winny być </w:t>
      </w:r>
      <w:r w:rsidR="00215140" w:rsidRPr="00C2741D">
        <w:rPr>
          <w:rFonts w:ascii="Arial" w:eastAsiaTheme="minorEastAsia" w:hAnsi="Arial" w:cs="Arial"/>
          <w:sz w:val="22"/>
          <w:szCs w:val="22"/>
        </w:rPr>
        <w:t>jednakowe</w:t>
      </w:r>
      <w:r w:rsidRPr="00C2741D">
        <w:rPr>
          <w:rFonts w:ascii="Arial" w:eastAsiaTheme="minorEastAsia" w:hAnsi="Arial" w:cs="Arial"/>
          <w:sz w:val="22"/>
          <w:szCs w:val="22"/>
        </w:rPr>
        <w:t xml:space="preserve"> (wartość procentowa) dla każdej pozycji kosztorysowej w danej branży. </w:t>
      </w:r>
    </w:p>
    <w:p w14:paraId="2D0DAA6B" w14:textId="7A579B3E" w:rsidR="00B7705C" w:rsidRDefault="00B7705C" w:rsidP="00C2741D">
      <w:pPr>
        <w:pStyle w:val="Akapitzlist"/>
        <w:spacing w:line="276" w:lineRule="auto"/>
        <w:ind w:left="1418"/>
        <w:jc w:val="both"/>
        <w:rPr>
          <w:rFonts w:ascii="Arial" w:eastAsiaTheme="minorEastAsia" w:hAnsi="Arial" w:cs="Arial"/>
          <w:sz w:val="22"/>
          <w:szCs w:val="22"/>
        </w:rPr>
      </w:pPr>
    </w:p>
    <w:p w14:paraId="0DEB977B" w14:textId="1B2E8660" w:rsidR="00970DFA" w:rsidRDefault="00970DFA" w:rsidP="00C2741D">
      <w:pPr>
        <w:pStyle w:val="Akapitzlist"/>
        <w:spacing w:line="276" w:lineRule="auto"/>
        <w:ind w:left="1418"/>
        <w:jc w:val="both"/>
        <w:rPr>
          <w:rFonts w:ascii="Arial" w:eastAsiaTheme="minorEastAsia" w:hAnsi="Arial" w:cs="Arial"/>
          <w:sz w:val="22"/>
          <w:szCs w:val="22"/>
        </w:rPr>
      </w:pPr>
    </w:p>
    <w:p w14:paraId="62E5E1F2" w14:textId="768084D5" w:rsidR="00970DFA" w:rsidRDefault="00970DFA" w:rsidP="00C2741D">
      <w:pPr>
        <w:pStyle w:val="Akapitzlist"/>
        <w:spacing w:line="276" w:lineRule="auto"/>
        <w:ind w:left="1418"/>
        <w:jc w:val="both"/>
        <w:rPr>
          <w:rFonts w:ascii="Arial" w:eastAsiaTheme="minorEastAsia" w:hAnsi="Arial" w:cs="Arial"/>
          <w:sz w:val="22"/>
          <w:szCs w:val="22"/>
        </w:rPr>
      </w:pPr>
    </w:p>
    <w:p w14:paraId="3B74DA43" w14:textId="77777777" w:rsidR="00970DFA" w:rsidRPr="00C2741D" w:rsidRDefault="00970DFA" w:rsidP="00C2741D">
      <w:pPr>
        <w:pStyle w:val="Akapitzlist"/>
        <w:spacing w:line="276" w:lineRule="auto"/>
        <w:ind w:left="1418"/>
        <w:jc w:val="both"/>
        <w:rPr>
          <w:rFonts w:ascii="Arial" w:eastAsiaTheme="minorEastAsia" w:hAnsi="Arial" w:cs="Arial"/>
          <w:sz w:val="22"/>
          <w:szCs w:val="22"/>
        </w:rPr>
      </w:pPr>
    </w:p>
    <w:p w14:paraId="28E314E0" w14:textId="53342321" w:rsidR="00A6324B" w:rsidRPr="00C2741D" w:rsidRDefault="00A6324B" w:rsidP="00C2741D">
      <w:pPr>
        <w:pStyle w:val="Akapitzlist"/>
        <w:numPr>
          <w:ilvl w:val="1"/>
          <w:numId w:val="2"/>
        </w:numPr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C2741D">
        <w:rPr>
          <w:rFonts w:ascii="Arial" w:hAnsi="Arial" w:cs="Arial"/>
          <w:b/>
          <w:sz w:val="22"/>
          <w:szCs w:val="22"/>
          <w:lang w:eastAsia="x-none"/>
        </w:rPr>
        <w:lastRenderedPageBreak/>
        <w:t>Warunki dodatkowe</w:t>
      </w:r>
    </w:p>
    <w:p w14:paraId="1EF5ABED" w14:textId="77777777" w:rsidR="00D91EB4" w:rsidRPr="00C2741D" w:rsidRDefault="00D91EB4" w:rsidP="00C2741D">
      <w:pPr>
        <w:pStyle w:val="Tekstpodstawowywcity2"/>
        <w:numPr>
          <w:ilvl w:val="2"/>
          <w:numId w:val="2"/>
        </w:numPr>
        <w:spacing w:after="0" w:line="276" w:lineRule="auto"/>
        <w:ind w:left="1418" w:hanging="709"/>
        <w:jc w:val="both"/>
        <w:rPr>
          <w:rFonts w:ascii="Arial" w:hAnsi="Arial" w:cs="Arial"/>
        </w:rPr>
      </w:pPr>
      <w:r w:rsidRPr="00C2741D">
        <w:rPr>
          <w:rFonts w:ascii="Arial" w:hAnsi="Arial" w:cs="Arial"/>
        </w:rPr>
        <w:t>Warunkiem podpisania umowy będzie złożenie (najpóźniej w dniu podpisania Umowy) przez Wykonawcę wykazu:</w:t>
      </w:r>
    </w:p>
    <w:p w14:paraId="51D153A7" w14:textId="77777777" w:rsidR="00D91EB4" w:rsidRPr="00C2741D" w:rsidRDefault="00D91EB4" w:rsidP="00C2741D">
      <w:pPr>
        <w:pStyle w:val="Tekstpodstawowywcity2"/>
        <w:numPr>
          <w:ilvl w:val="0"/>
          <w:numId w:val="7"/>
        </w:numPr>
        <w:spacing w:after="0" w:line="276" w:lineRule="auto"/>
        <w:ind w:left="1701" w:hanging="284"/>
        <w:jc w:val="both"/>
        <w:rPr>
          <w:rFonts w:ascii="Arial" w:hAnsi="Arial" w:cs="Arial"/>
        </w:rPr>
      </w:pPr>
      <w:r w:rsidRPr="00C2741D">
        <w:rPr>
          <w:rFonts w:ascii="Arial" w:hAnsi="Arial" w:cs="Arial"/>
        </w:rPr>
        <w:t xml:space="preserve">osób wraz z dołączonymi ich zdjęciami, numerem PESEL </w:t>
      </w:r>
      <w:r w:rsidRPr="00C2741D">
        <w:rPr>
          <w:rFonts w:ascii="Arial" w:hAnsi="Arial" w:cs="Arial"/>
        </w:rPr>
        <w:br/>
        <w:t>i nr dowodu osobistego;</w:t>
      </w:r>
    </w:p>
    <w:p w14:paraId="2128E160" w14:textId="78FC2F66" w:rsidR="00D91EB4" w:rsidRPr="00C2741D" w:rsidRDefault="00D91EB4" w:rsidP="00C2741D">
      <w:pPr>
        <w:pStyle w:val="Tekstpodstawowywcity2"/>
        <w:numPr>
          <w:ilvl w:val="0"/>
          <w:numId w:val="7"/>
        </w:numPr>
        <w:spacing w:after="0" w:line="276" w:lineRule="auto"/>
        <w:ind w:left="1701" w:hanging="284"/>
        <w:jc w:val="both"/>
        <w:rPr>
          <w:rFonts w:ascii="Arial" w:hAnsi="Arial" w:cs="Arial"/>
        </w:rPr>
      </w:pPr>
      <w:r w:rsidRPr="00C2741D">
        <w:rPr>
          <w:rFonts w:ascii="Arial" w:hAnsi="Arial" w:cs="Arial"/>
        </w:rPr>
        <w:t>pojazdów wraz z numerem rejestracyjnym pojazdu i marką pojazdów.</w:t>
      </w:r>
    </w:p>
    <w:p w14:paraId="40B1B0E8" w14:textId="22FD7B4E" w:rsidR="00A2354F" w:rsidRPr="00C2741D" w:rsidRDefault="00A2354F" w:rsidP="00C2741D">
      <w:pPr>
        <w:pStyle w:val="Akapitzlist"/>
        <w:numPr>
          <w:ilvl w:val="2"/>
          <w:numId w:val="2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C2741D">
        <w:rPr>
          <w:rFonts w:ascii="Arial" w:hAnsi="Arial" w:cs="Arial"/>
          <w:sz w:val="22"/>
          <w:szCs w:val="22"/>
          <w:lang w:eastAsia="x-none"/>
        </w:rPr>
        <w:t>Przedmiot niniejszego zamówienia publicznego będzie realizowany na terenie zamkniętym w rozumieniu ustawy prawo budowlane. Powyższe związane jest z uzyskaniem przepustek okresowych uprawniających na wejście pracowników i wjazd samochodów dostawczych związanych</w:t>
      </w:r>
      <w:r w:rsidR="00D91EB4" w:rsidRPr="00C2741D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C2741D">
        <w:rPr>
          <w:rFonts w:ascii="Arial" w:hAnsi="Arial" w:cs="Arial"/>
          <w:sz w:val="22"/>
          <w:szCs w:val="22"/>
          <w:lang w:eastAsia="x-none"/>
        </w:rPr>
        <w:t xml:space="preserve">z realizacją przedmiotu zamówienia. </w:t>
      </w:r>
      <w:r w:rsidRPr="00C2741D">
        <w:rPr>
          <w:rFonts w:ascii="Arial" w:hAnsi="Arial" w:cs="Arial"/>
          <w:color w:val="000000" w:themeColor="text1"/>
          <w:sz w:val="22"/>
          <w:szCs w:val="22"/>
          <w:lang w:eastAsia="x-none"/>
        </w:rPr>
        <w:t>Zamawiający oświadcza, że przedmiot zamówienia</w:t>
      </w:r>
      <w:r w:rsidR="00235458" w:rsidRPr="00C2741D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może być</w:t>
      </w:r>
      <w:r w:rsidRPr="00C2741D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realizowany w dni robocze  w godzinach od 7</w:t>
      </w:r>
      <w:r w:rsidR="00CD04DB" w:rsidRPr="00C2741D">
        <w:rPr>
          <w:rFonts w:ascii="Arial" w:hAnsi="Arial" w:cs="Arial"/>
          <w:color w:val="000000" w:themeColor="text1"/>
          <w:sz w:val="22"/>
          <w:szCs w:val="22"/>
          <w:vertAlign w:val="superscript"/>
          <w:lang w:eastAsia="x-none"/>
        </w:rPr>
        <w:t>30</w:t>
      </w:r>
      <w:r w:rsidRPr="00C2741D">
        <w:rPr>
          <w:rFonts w:ascii="Arial" w:hAnsi="Arial" w:cs="Arial"/>
          <w:color w:val="000000" w:themeColor="text1"/>
          <w:sz w:val="22"/>
          <w:szCs w:val="22"/>
          <w:vertAlign w:val="superscript"/>
          <w:lang w:eastAsia="x-none"/>
        </w:rPr>
        <w:t xml:space="preserve"> </w:t>
      </w:r>
      <w:r w:rsidR="00CD04DB" w:rsidRPr="00C2741D">
        <w:rPr>
          <w:rFonts w:ascii="Arial" w:hAnsi="Arial" w:cs="Arial"/>
          <w:color w:val="000000" w:themeColor="text1"/>
          <w:sz w:val="22"/>
          <w:szCs w:val="22"/>
          <w:vertAlign w:val="superscript"/>
          <w:lang w:eastAsia="x-none"/>
        </w:rPr>
        <w:br/>
      </w:r>
      <w:r w:rsidRPr="00C2741D">
        <w:rPr>
          <w:rFonts w:ascii="Arial" w:hAnsi="Arial" w:cs="Arial"/>
          <w:color w:val="000000" w:themeColor="text1"/>
          <w:sz w:val="22"/>
          <w:szCs w:val="22"/>
          <w:lang w:eastAsia="x-none"/>
        </w:rPr>
        <w:t>do 15</w:t>
      </w:r>
      <w:r w:rsidR="00CD04DB" w:rsidRPr="00C2741D">
        <w:rPr>
          <w:rFonts w:ascii="Arial" w:hAnsi="Arial" w:cs="Arial"/>
          <w:color w:val="000000" w:themeColor="text1"/>
          <w:sz w:val="22"/>
          <w:szCs w:val="22"/>
          <w:vertAlign w:val="superscript"/>
          <w:lang w:eastAsia="x-none"/>
        </w:rPr>
        <w:t>30</w:t>
      </w:r>
      <w:r w:rsidR="00CD04DB" w:rsidRPr="00C2741D">
        <w:rPr>
          <w:rFonts w:ascii="Arial" w:hAnsi="Arial" w:cs="Arial"/>
          <w:color w:val="000000" w:themeColor="text1"/>
          <w:sz w:val="22"/>
          <w:szCs w:val="22"/>
          <w:lang w:eastAsia="x-none"/>
        </w:rPr>
        <w:t>.</w:t>
      </w:r>
    </w:p>
    <w:p w14:paraId="7C8419D1" w14:textId="6B4305D8" w:rsidR="00A6324B" w:rsidRPr="00C2741D" w:rsidRDefault="006640E4" w:rsidP="00C2741D">
      <w:pPr>
        <w:pStyle w:val="Akapitzlist"/>
        <w:numPr>
          <w:ilvl w:val="2"/>
          <w:numId w:val="2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C2741D">
        <w:rPr>
          <w:rFonts w:ascii="Arial" w:hAnsi="Arial" w:cs="Arial"/>
          <w:sz w:val="22"/>
          <w:szCs w:val="22"/>
          <w:lang w:eastAsia="x-none"/>
        </w:rPr>
        <w:t>Wstęp osoby (osób) nieposiadających obywatelstwa polskiego wymaga  zezwolenia do wejścia na teren robót po uzyskaniu opinii Służby Kontrwywiadu Wojskowego na zasadach określonych w Decyzji nr 19/MON Ministra Obrony Narodowej z dnia 24 stycznia 2017 r. w sprawie organizowania współpracy międzynarodowej w resorcie obrony narodowej (Dz.Urz.MON.2017.18 z dnia 25.01.2017 r.). O wyrażenie opinii występuje Z</w:t>
      </w:r>
      <w:r w:rsidR="00516C64" w:rsidRPr="00C2741D">
        <w:rPr>
          <w:rFonts w:ascii="Arial" w:hAnsi="Arial" w:cs="Arial"/>
          <w:sz w:val="22"/>
          <w:szCs w:val="22"/>
          <w:lang w:eastAsia="x-none"/>
        </w:rPr>
        <w:t xml:space="preserve">amawiający </w:t>
      </w:r>
      <w:r w:rsidRPr="00C2741D">
        <w:rPr>
          <w:rFonts w:ascii="Arial" w:hAnsi="Arial" w:cs="Arial"/>
          <w:sz w:val="22"/>
          <w:szCs w:val="22"/>
          <w:lang w:eastAsia="x-none"/>
        </w:rPr>
        <w:t>na pisemny wniosek W</w:t>
      </w:r>
      <w:r w:rsidR="00516C64" w:rsidRPr="00C2741D">
        <w:rPr>
          <w:rFonts w:ascii="Arial" w:hAnsi="Arial" w:cs="Arial"/>
          <w:sz w:val="22"/>
          <w:szCs w:val="22"/>
          <w:lang w:eastAsia="x-none"/>
        </w:rPr>
        <w:t>ykonawcy</w:t>
      </w:r>
      <w:r w:rsidRPr="00C2741D">
        <w:rPr>
          <w:rFonts w:ascii="Arial" w:hAnsi="Arial" w:cs="Arial"/>
          <w:sz w:val="22"/>
          <w:szCs w:val="22"/>
          <w:lang w:eastAsia="x-none"/>
        </w:rPr>
        <w:t xml:space="preserve"> w terminie nie krótszym niż 21 dni przed planowanym terminem wstępu na teren kompleksu Użytkownika.</w:t>
      </w:r>
    </w:p>
    <w:p w14:paraId="4809127C" w14:textId="5D8DC460" w:rsidR="0063168C" w:rsidRPr="00C2741D" w:rsidRDefault="0063168C" w:rsidP="00454205">
      <w:pPr>
        <w:pStyle w:val="Tekstpodstawowy31"/>
        <w:numPr>
          <w:ilvl w:val="0"/>
          <w:numId w:val="2"/>
        </w:numPr>
        <w:spacing w:before="24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C2741D">
        <w:rPr>
          <w:rFonts w:ascii="Arial" w:hAnsi="Arial" w:cs="Arial"/>
          <w:b/>
          <w:sz w:val="22"/>
          <w:szCs w:val="22"/>
        </w:rPr>
        <w:t>DODATKOWE INFORMACJE</w:t>
      </w:r>
    </w:p>
    <w:p w14:paraId="3A620565" w14:textId="5F5B177B" w:rsidR="00CA25FA" w:rsidRPr="00C2741D" w:rsidRDefault="00155FC7" w:rsidP="00454205">
      <w:pPr>
        <w:pStyle w:val="Tekstpodstawowy31"/>
        <w:numPr>
          <w:ilvl w:val="1"/>
          <w:numId w:val="2"/>
        </w:numPr>
        <w:spacing w:before="240"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C2741D">
        <w:rPr>
          <w:rFonts w:ascii="Arial" w:hAnsi="Arial" w:cs="Arial"/>
          <w:b/>
          <w:sz w:val="22"/>
          <w:szCs w:val="22"/>
        </w:rPr>
        <w:t>Wgląd do dokumentacji niejawnej</w:t>
      </w:r>
    </w:p>
    <w:p w14:paraId="069DD68C" w14:textId="0110B051" w:rsidR="00CA25FA" w:rsidRPr="00564653" w:rsidRDefault="00155FC7" w:rsidP="00C2741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64653">
        <w:rPr>
          <w:rFonts w:ascii="Arial" w:hAnsi="Arial" w:cs="Arial"/>
          <w:sz w:val="22"/>
          <w:szCs w:val="22"/>
        </w:rPr>
        <w:t>Dokumenty</w:t>
      </w:r>
      <w:r w:rsidR="00CA25FA" w:rsidRPr="00564653">
        <w:rPr>
          <w:rFonts w:ascii="Arial" w:hAnsi="Arial" w:cs="Arial"/>
          <w:sz w:val="22"/>
          <w:szCs w:val="22"/>
        </w:rPr>
        <w:t xml:space="preserve"> opatrzon</w:t>
      </w:r>
      <w:r w:rsidRPr="00564653">
        <w:rPr>
          <w:rFonts w:ascii="Arial" w:hAnsi="Arial" w:cs="Arial"/>
          <w:sz w:val="22"/>
          <w:szCs w:val="22"/>
        </w:rPr>
        <w:t>e</w:t>
      </w:r>
      <w:r w:rsidR="00CA25FA" w:rsidRPr="00564653">
        <w:rPr>
          <w:rFonts w:ascii="Arial" w:hAnsi="Arial" w:cs="Arial"/>
          <w:sz w:val="22"/>
          <w:szCs w:val="22"/>
        </w:rPr>
        <w:t xml:space="preserve"> klauzulą niejawności </w:t>
      </w:r>
      <w:r w:rsidR="00CD04DB" w:rsidRPr="00564653">
        <w:rPr>
          <w:rFonts w:ascii="Arial" w:hAnsi="Arial" w:cs="Arial"/>
          <w:sz w:val="22"/>
          <w:szCs w:val="22"/>
        </w:rPr>
        <w:t xml:space="preserve">będą przesłane do Wykonawców, którzy </w:t>
      </w:r>
      <w:r w:rsidR="006F3044" w:rsidRPr="00564653">
        <w:rPr>
          <w:rFonts w:ascii="Arial" w:hAnsi="Arial" w:cs="Arial"/>
          <w:sz w:val="22"/>
          <w:szCs w:val="22"/>
        </w:rPr>
        <w:t xml:space="preserve">zostaną </w:t>
      </w:r>
      <w:r w:rsidR="007763AA" w:rsidRPr="00564653">
        <w:rPr>
          <w:rFonts w:ascii="Arial" w:hAnsi="Arial" w:cs="Arial"/>
          <w:sz w:val="22"/>
          <w:szCs w:val="22"/>
        </w:rPr>
        <w:t>zaproszeni do składania ofert</w:t>
      </w:r>
      <w:r w:rsidR="006F3044" w:rsidRPr="00564653">
        <w:rPr>
          <w:rFonts w:ascii="Arial" w:hAnsi="Arial" w:cs="Arial"/>
          <w:sz w:val="22"/>
          <w:szCs w:val="22"/>
        </w:rPr>
        <w:t>,</w:t>
      </w:r>
      <w:r w:rsidR="00CD04DB" w:rsidRPr="00564653">
        <w:rPr>
          <w:rFonts w:ascii="Arial" w:hAnsi="Arial" w:cs="Arial"/>
          <w:sz w:val="22"/>
          <w:szCs w:val="22"/>
        </w:rPr>
        <w:t xml:space="preserve"> </w:t>
      </w:r>
      <w:r w:rsidR="006F3044" w:rsidRPr="00564653">
        <w:rPr>
          <w:rFonts w:ascii="Arial" w:hAnsi="Arial" w:cs="Arial"/>
          <w:sz w:val="22"/>
          <w:szCs w:val="22"/>
        </w:rPr>
        <w:t xml:space="preserve">po wcześniejszym </w:t>
      </w:r>
      <w:r w:rsidRPr="00564653">
        <w:rPr>
          <w:rFonts w:ascii="Arial" w:hAnsi="Arial" w:cs="Arial"/>
          <w:sz w:val="22"/>
          <w:szCs w:val="22"/>
        </w:rPr>
        <w:t>pisemnym wystąpieniu oferenta</w:t>
      </w:r>
      <w:r w:rsidR="006F3044" w:rsidRPr="00564653">
        <w:rPr>
          <w:rFonts w:ascii="Arial" w:hAnsi="Arial" w:cs="Arial"/>
          <w:sz w:val="22"/>
          <w:szCs w:val="22"/>
        </w:rPr>
        <w:t xml:space="preserve"> </w:t>
      </w:r>
      <w:r w:rsidR="00564653" w:rsidRPr="00564653">
        <w:rPr>
          <w:rFonts w:ascii="Arial" w:hAnsi="Arial" w:cs="Arial"/>
          <w:sz w:val="22"/>
          <w:szCs w:val="22"/>
        </w:rPr>
        <w:t xml:space="preserve">wraz z załączeniem pisemnego upoważnienia kierownika jednostki organizacyjnej upoważniającego do dostępu do informacji niejawnych </w:t>
      </w:r>
      <w:r w:rsidR="00564653" w:rsidRPr="00564653">
        <w:rPr>
          <w:rFonts w:ascii="Arial" w:hAnsi="Arial" w:cs="Arial"/>
          <w:sz w:val="22"/>
          <w:szCs w:val="22"/>
        </w:rPr>
        <w:br/>
        <w:t xml:space="preserve">o klauzuli </w:t>
      </w:r>
      <w:r w:rsidR="00564653" w:rsidRPr="00564653">
        <w:rPr>
          <w:rFonts w:ascii="Arial" w:hAnsi="Arial" w:cs="Arial"/>
          <w:i/>
          <w:sz w:val="22"/>
          <w:szCs w:val="22"/>
        </w:rPr>
        <w:t>„ZASTRZEŻONE”</w:t>
      </w:r>
      <w:r w:rsidR="00564653" w:rsidRPr="00564653">
        <w:rPr>
          <w:rFonts w:ascii="Arial" w:hAnsi="Arial" w:cs="Arial"/>
          <w:sz w:val="22"/>
          <w:szCs w:val="22"/>
        </w:rPr>
        <w:t xml:space="preserve"> lub poświadczenia bezpieczeństwa i aktualnego zaświadczenia stwierdzającego odbycie szkolenia w zakresie ochrony informacji niejawnych </w:t>
      </w:r>
      <w:r w:rsidR="006F3044" w:rsidRPr="00564653">
        <w:rPr>
          <w:rFonts w:ascii="Arial" w:hAnsi="Arial" w:cs="Arial"/>
          <w:sz w:val="22"/>
          <w:szCs w:val="22"/>
        </w:rPr>
        <w:t>oraz uzyskaniu zgody Szefa SZI. Po sporządzeniu wyceny ofertowej, udostępnioną dokumentac</w:t>
      </w:r>
      <w:r w:rsidR="007763AA" w:rsidRPr="00564653">
        <w:rPr>
          <w:rFonts w:ascii="Arial" w:hAnsi="Arial" w:cs="Arial"/>
          <w:sz w:val="22"/>
          <w:szCs w:val="22"/>
        </w:rPr>
        <w:t xml:space="preserve">ję należy bezzwłocznie zwrócić </w:t>
      </w:r>
      <w:r w:rsidR="006F3044" w:rsidRPr="00564653">
        <w:rPr>
          <w:rFonts w:ascii="Arial" w:hAnsi="Arial" w:cs="Arial"/>
          <w:sz w:val="22"/>
          <w:szCs w:val="22"/>
        </w:rPr>
        <w:t xml:space="preserve">do Stołecznego Zarządu Infrastruktury. </w:t>
      </w:r>
    </w:p>
    <w:p w14:paraId="5B81A527" w14:textId="1C15847F" w:rsidR="004347EB" w:rsidRPr="00454205" w:rsidRDefault="00315B99" w:rsidP="00454205">
      <w:pPr>
        <w:pStyle w:val="Akapitzlist"/>
        <w:numPr>
          <w:ilvl w:val="1"/>
          <w:numId w:val="2"/>
        </w:numPr>
        <w:spacing w:before="240" w:line="276" w:lineRule="auto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C2741D">
        <w:rPr>
          <w:rFonts w:ascii="Arial" w:hAnsi="Arial" w:cs="Arial"/>
          <w:b/>
          <w:bCs/>
          <w:sz w:val="22"/>
          <w:szCs w:val="22"/>
        </w:rPr>
        <w:t>P</w:t>
      </w:r>
      <w:r w:rsidR="00AC5AD6" w:rsidRPr="00C2741D">
        <w:rPr>
          <w:rFonts w:ascii="Arial" w:hAnsi="Arial" w:cs="Arial"/>
          <w:b/>
          <w:bCs/>
          <w:sz w:val="22"/>
          <w:szCs w:val="22"/>
        </w:rPr>
        <w:t>ozostałe ustalenia</w:t>
      </w:r>
    </w:p>
    <w:p w14:paraId="2FD641D7" w14:textId="5430B7F1" w:rsidR="008016F1" w:rsidRPr="00C2741D" w:rsidRDefault="008016F1" w:rsidP="00C2741D">
      <w:pPr>
        <w:pStyle w:val="Akapitzlist"/>
        <w:numPr>
          <w:ilvl w:val="2"/>
          <w:numId w:val="2"/>
        </w:numPr>
        <w:spacing w:line="276" w:lineRule="auto"/>
        <w:ind w:left="1418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741D">
        <w:rPr>
          <w:rFonts w:ascii="Arial" w:hAnsi="Arial" w:cs="Arial"/>
          <w:sz w:val="22"/>
          <w:szCs w:val="22"/>
        </w:rPr>
        <w:t>Zamawiający dopuszcza możliwość dokonania zmian  postanowień zawartej umowy, zgodnie z załączonym wzorem.</w:t>
      </w:r>
    </w:p>
    <w:p w14:paraId="20E950B6" w14:textId="0648046E" w:rsidR="00315B99" w:rsidRPr="00C2741D" w:rsidRDefault="00315B99" w:rsidP="00C2741D">
      <w:pPr>
        <w:pStyle w:val="Akapitzlist"/>
        <w:numPr>
          <w:ilvl w:val="2"/>
          <w:numId w:val="2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Zamawiający dopuszcza możliwość wykonania zamówienia przez podwykonawców.</w:t>
      </w:r>
    </w:p>
    <w:p w14:paraId="4E098E37" w14:textId="2B56CA55" w:rsidR="006640E4" w:rsidRPr="00C2741D" w:rsidRDefault="006640E4" w:rsidP="00C2741D">
      <w:pPr>
        <w:pStyle w:val="Akapitzlist"/>
        <w:numPr>
          <w:ilvl w:val="2"/>
          <w:numId w:val="2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W przypadku konieczności prowadzenia robót w obiekcie w okresie obniżonych temperatur Wyko</w:t>
      </w:r>
      <w:bookmarkStart w:id="2" w:name="_GoBack"/>
      <w:bookmarkEnd w:id="2"/>
      <w:r w:rsidRPr="00C2741D">
        <w:rPr>
          <w:rFonts w:ascii="Arial" w:hAnsi="Arial" w:cs="Arial"/>
          <w:sz w:val="22"/>
          <w:szCs w:val="22"/>
        </w:rPr>
        <w:t>nawca zobowiązany jest do podpisania umowy/porozumienia na dostawę ciepła pozwalającego na utrzymanie temperatur w pomieszczeniach (placu budowy) pozwalających na prowadzenie robót budowlanych.</w:t>
      </w:r>
    </w:p>
    <w:p w14:paraId="2A408CF6" w14:textId="3910D1AE" w:rsidR="008B2274" w:rsidRPr="00564653" w:rsidRDefault="00564653" w:rsidP="00C2741D">
      <w:pPr>
        <w:pStyle w:val="Akapitzlist"/>
        <w:numPr>
          <w:ilvl w:val="2"/>
          <w:numId w:val="2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564653">
        <w:rPr>
          <w:rFonts w:ascii="Arial" w:hAnsi="Arial" w:cs="Arial"/>
          <w:sz w:val="22"/>
          <w:szCs w:val="22"/>
        </w:rPr>
        <w:t xml:space="preserve">Podstawą do porówniania urządzeń wskazanych w projekcie </w:t>
      </w:r>
      <w:r w:rsidRPr="00564653">
        <w:rPr>
          <w:rFonts w:ascii="Arial" w:hAnsi="Arial" w:cs="Arial"/>
          <w:sz w:val="22"/>
          <w:szCs w:val="22"/>
        </w:rPr>
        <w:br/>
        <w:t xml:space="preserve">z rozwiązaniami równoważnymi będzie tabela Zastosowanyh materiałów ze Specyfikacji Technicznej Wykonania i Odbioru Robót. Rozwiązania równioważne winny posiadać wszystkie wymienione elementy materiałów, urządzeń i rozwiązań zestawionych w tabeli. </w:t>
      </w:r>
    </w:p>
    <w:p w14:paraId="096C789C" w14:textId="14E53CAC" w:rsidR="008B2274" w:rsidRDefault="008B2274" w:rsidP="00C2741D">
      <w:pPr>
        <w:pStyle w:val="Akapitzlist"/>
        <w:numPr>
          <w:ilvl w:val="2"/>
          <w:numId w:val="2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lastRenderedPageBreak/>
        <w:t xml:space="preserve">Ze względu na charakter zadania, w celu zapewnienia ciągłości realizacji robót budowlanych nie przewiduje się podziału zadania na części. Zakres rzeczowy możliwy być wykonany przez jednego Wykonawcę, </w:t>
      </w:r>
      <w:r w:rsidRPr="00C2741D">
        <w:rPr>
          <w:rFonts w:ascii="Arial" w:hAnsi="Arial" w:cs="Arial"/>
          <w:sz w:val="22"/>
          <w:szCs w:val="22"/>
        </w:rPr>
        <w:br/>
        <w:t>co ze względów organizacyjnych, ekonomicznych i celowościowych pozwoli uzyskać najlepszy efekt z danych nakładów.</w:t>
      </w:r>
    </w:p>
    <w:p w14:paraId="395542D0" w14:textId="6571C728" w:rsidR="006C4498" w:rsidRPr="006C4498" w:rsidRDefault="006C4498" w:rsidP="006C4498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Rozliczenie Wykonawcy – kosztorysowe.</w:t>
      </w:r>
    </w:p>
    <w:p w14:paraId="005E0358" w14:textId="78AA1009" w:rsidR="00464438" w:rsidRPr="00C2741D" w:rsidRDefault="00464438" w:rsidP="00C2741D">
      <w:p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14:paraId="2F3622E1" w14:textId="33726081" w:rsidR="00464438" w:rsidRPr="00C2741D" w:rsidRDefault="00464438" w:rsidP="00C2741D">
      <w:pP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</w:p>
    <w:p w14:paraId="27499D94" w14:textId="77777777" w:rsidR="00464438" w:rsidRPr="00C2741D" w:rsidRDefault="00464438" w:rsidP="00C2741D">
      <w:pPr>
        <w:pStyle w:val="Tekstpodstawowy"/>
        <w:spacing w:line="276" w:lineRule="auto"/>
        <w:jc w:val="center"/>
        <w:rPr>
          <w:rFonts w:ascii="Arial" w:hAnsi="Arial" w:cs="Arial"/>
        </w:rPr>
        <w:sectPr w:rsidR="00464438" w:rsidRPr="00C2741D" w:rsidSect="002B259F">
          <w:headerReference w:type="default" r:id="rId13"/>
          <w:footerReference w:type="default" r:id="rId14"/>
          <w:type w:val="continuous"/>
          <w:pgSz w:w="11906" w:h="16838"/>
          <w:pgMar w:top="851" w:right="1134" w:bottom="851" w:left="1985" w:header="709" w:footer="709" w:gutter="0"/>
          <w:cols w:space="708"/>
          <w:docGrid w:linePitch="360"/>
        </w:sectPr>
      </w:pPr>
    </w:p>
    <w:p w14:paraId="62E1CFDF" w14:textId="2DA89E97" w:rsidR="00464438" w:rsidRPr="00C2741D" w:rsidRDefault="00464438" w:rsidP="00C2741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464438" w:rsidRPr="00C2741D" w:rsidSect="002B259F"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CB5AC" w14:textId="77777777" w:rsidR="004B0B87" w:rsidRDefault="004B0B87">
      <w:r>
        <w:separator/>
      </w:r>
    </w:p>
  </w:endnote>
  <w:endnote w:type="continuationSeparator" w:id="0">
    <w:p w14:paraId="36570FF4" w14:textId="77777777" w:rsidR="004B0B87" w:rsidRDefault="004B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014418939"/>
      <w:docPartObj>
        <w:docPartGallery w:val="Page Numbers (Bottom of Page)"/>
        <w:docPartUnique/>
      </w:docPartObj>
    </w:sdtPr>
    <w:sdtEndPr/>
    <w:sdtContent>
      <w:p w14:paraId="4BFF6EE5" w14:textId="31FFDB3B" w:rsidR="006A51F6" w:rsidRPr="000D144D" w:rsidRDefault="004B0B87">
        <w:pPr>
          <w:pStyle w:val="Stopka"/>
          <w:jc w:val="right"/>
          <w:rPr>
            <w:rFonts w:ascii="Arial" w:hAnsi="Arial" w:cs="Arial"/>
            <w:sz w:val="20"/>
          </w:rPr>
        </w:pPr>
        <w:sdt>
          <w:sdtPr>
            <w:rPr>
              <w:rFonts w:ascii="Arial" w:hAnsi="Arial" w:cs="Arial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A51F6">
              <w:rPr>
                <w:rFonts w:ascii="Arial" w:hAnsi="Arial" w:cs="Arial"/>
                <w:sz w:val="20"/>
              </w:rPr>
              <w:t>s</w:t>
            </w:r>
            <w:r w:rsidR="006A51F6" w:rsidRPr="000D144D">
              <w:rPr>
                <w:rFonts w:ascii="Arial" w:hAnsi="Arial" w:cs="Arial"/>
                <w:sz w:val="20"/>
              </w:rPr>
              <w:t>tr</w:t>
            </w:r>
            <w:r w:rsidR="006A51F6">
              <w:rPr>
                <w:rFonts w:ascii="Arial" w:hAnsi="Arial" w:cs="Arial"/>
                <w:sz w:val="20"/>
              </w:rPr>
              <w:t>.</w:t>
            </w:r>
            <w:r w:rsidR="006A51F6" w:rsidRPr="000D144D">
              <w:rPr>
                <w:rFonts w:ascii="Arial" w:hAnsi="Arial" w:cs="Arial"/>
                <w:sz w:val="20"/>
              </w:rPr>
              <w:t xml:space="preserve"> </w:t>
            </w:r>
            <w:r w:rsidR="006A51F6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6A51F6" w:rsidRPr="000D14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6A51F6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64653">
              <w:rPr>
                <w:rFonts w:ascii="Arial" w:hAnsi="Arial" w:cs="Arial"/>
                <w:b/>
                <w:bCs/>
                <w:noProof/>
                <w:sz w:val="20"/>
              </w:rPr>
              <w:t>11</w:t>
            </w:r>
            <w:r w:rsidR="006A51F6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A51F6">
              <w:rPr>
                <w:rFonts w:ascii="Arial" w:hAnsi="Arial" w:cs="Arial"/>
                <w:sz w:val="20"/>
              </w:rPr>
              <w:t>/</w:t>
            </w:r>
            <w:r w:rsidR="006A51F6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6A51F6" w:rsidRPr="000D14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6A51F6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64653">
              <w:rPr>
                <w:rFonts w:ascii="Arial" w:hAnsi="Arial" w:cs="Arial"/>
                <w:b/>
                <w:bCs/>
                <w:noProof/>
                <w:sz w:val="20"/>
              </w:rPr>
              <w:t>12</w:t>
            </w:r>
            <w:r w:rsidR="006A51F6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sdtContent>
        </w:sdt>
      </w:p>
    </w:sdtContent>
  </w:sdt>
  <w:p w14:paraId="729BC9FB" w14:textId="77777777" w:rsidR="006A51F6" w:rsidRDefault="006A51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72E76" w14:textId="77777777" w:rsidR="004B0B87" w:rsidRDefault="004B0B87">
      <w:r>
        <w:separator/>
      </w:r>
    </w:p>
  </w:footnote>
  <w:footnote w:type="continuationSeparator" w:id="0">
    <w:p w14:paraId="7B1AA941" w14:textId="77777777" w:rsidR="004B0B87" w:rsidRDefault="004B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3253" w14:textId="4DEF2413" w:rsidR="006A51F6" w:rsidRPr="007340A4" w:rsidRDefault="006A51F6" w:rsidP="00C1522A">
    <w:pPr>
      <w:pStyle w:val="Nagwek"/>
      <w:jc w:val="right"/>
      <w:rPr>
        <w:rFonts w:ascii="Arial" w:hAnsi="Arial" w:cs="Arial"/>
        <w:sz w:val="20"/>
        <w:szCs w:val="20"/>
      </w:rPr>
    </w:pPr>
    <w:r w:rsidRPr="007340A4">
      <w:rPr>
        <w:rFonts w:ascii="Arial" w:hAnsi="Arial" w:cs="Arial"/>
        <w:sz w:val="20"/>
        <w:szCs w:val="20"/>
      </w:rPr>
      <w:t xml:space="preserve">Załącznik nr </w:t>
    </w:r>
    <w:r w:rsidR="007763AA">
      <w:rPr>
        <w:rFonts w:ascii="Arial" w:hAnsi="Arial" w:cs="Arial"/>
        <w:sz w:val="20"/>
        <w:szCs w:val="20"/>
      </w:rPr>
      <w:t>07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AC4ED2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860E3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1909F9"/>
    <w:multiLevelType w:val="hybridMultilevel"/>
    <w:tmpl w:val="AE84A4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785A5E"/>
    <w:multiLevelType w:val="hybridMultilevel"/>
    <w:tmpl w:val="115C4C7C"/>
    <w:lvl w:ilvl="0" w:tplc="C2048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2A5E57"/>
    <w:multiLevelType w:val="hybridMultilevel"/>
    <w:tmpl w:val="68DEA50C"/>
    <w:lvl w:ilvl="0" w:tplc="00700AA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E30493"/>
    <w:multiLevelType w:val="hybridMultilevel"/>
    <w:tmpl w:val="EE0E4AB2"/>
    <w:lvl w:ilvl="0" w:tplc="FA202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9D33AC"/>
    <w:multiLevelType w:val="hybridMultilevel"/>
    <w:tmpl w:val="8F0E9D5C"/>
    <w:lvl w:ilvl="0" w:tplc="53B22450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D43B35"/>
    <w:multiLevelType w:val="multilevel"/>
    <w:tmpl w:val="93047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035" w:hanging="77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3250" w:hanging="98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482BEE"/>
    <w:multiLevelType w:val="multilevel"/>
    <w:tmpl w:val="72628C36"/>
    <w:styleLink w:val="Poprawny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28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85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42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4990" w:hanging="454"/>
      </w:pPr>
      <w:rPr>
        <w:rFonts w:hint="default"/>
      </w:rPr>
    </w:lvl>
  </w:abstractNum>
  <w:abstractNum w:abstractNumId="9" w15:restartNumberingAfterBreak="0">
    <w:nsid w:val="2A466F0D"/>
    <w:multiLevelType w:val="hybridMultilevel"/>
    <w:tmpl w:val="8C840CFE"/>
    <w:lvl w:ilvl="0" w:tplc="44CEE4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40394B"/>
    <w:multiLevelType w:val="hybridMultilevel"/>
    <w:tmpl w:val="46E65E92"/>
    <w:lvl w:ilvl="0" w:tplc="C20483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C82C03"/>
    <w:multiLevelType w:val="hybridMultilevel"/>
    <w:tmpl w:val="02C8E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D7762B"/>
    <w:multiLevelType w:val="hybridMultilevel"/>
    <w:tmpl w:val="D588462A"/>
    <w:lvl w:ilvl="0" w:tplc="0E32DF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EB7389"/>
    <w:multiLevelType w:val="hybridMultilevel"/>
    <w:tmpl w:val="991C52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03F7CE9"/>
    <w:multiLevelType w:val="hybridMultilevel"/>
    <w:tmpl w:val="7BAAA7A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4B6816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0525A5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D542E3A"/>
    <w:multiLevelType w:val="hybridMultilevel"/>
    <w:tmpl w:val="45C4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62BF5"/>
    <w:multiLevelType w:val="multilevel"/>
    <w:tmpl w:val="4DBED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CF4B34"/>
    <w:multiLevelType w:val="hybridMultilevel"/>
    <w:tmpl w:val="BF26BD9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C4153AB"/>
    <w:multiLevelType w:val="multilevel"/>
    <w:tmpl w:val="9894F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B55A41"/>
    <w:multiLevelType w:val="hybridMultilevel"/>
    <w:tmpl w:val="259ADF0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957BEC"/>
    <w:multiLevelType w:val="hybridMultilevel"/>
    <w:tmpl w:val="DE2A861A"/>
    <w:lvl w:ilvl="0" w:tplc="C20483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917ACB"/>
    <w:multiLevelType w:val="hybridMultilevel"/>
    <w:tmpl w:val="6BCC0826"/>
    <w:lvl w:ilvl="0" w:tplc="C2048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C33C2"/>
    <w:multiLevelType w:val="hybridMultilevel"/>
    <w:tmpl w:val="A8766BD8"/>
    <w:lvl w:ilvl="0" w:tplc="C20483F4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20"/>
  </w:num>
  <w:num w:numId="5">
    <w:abstractNumId w:val="8"/>
  </w:num>
  <w:num w:numId="6">
    <w:abstractNumId w:val="21"/>
  </w:num>
  <w:num w:numId="7">
    <w:abstractNumId w:val="13"/>
  </w:num>
  <w:num w:numId="8">
    <w:abstractNumId w:val="1"/>
  </w:num>
  <w:num w:numId="9">
    <w:abstractNumId w:val="16"/>
  </w:num>
  <w:num w:numId="10">
    <w:abstractNumId w:val="15"/>
  </w:num>
  <w:num w:numId="11">
    <w:abstractNumId w:val="4"/>
  </w:num>
  <w:num w:numId="12">
    <w:abstractNumId w:val="9"/>
  </w:num>
  <w:num w:numId="13">
    <w:abstractNumId w:val="11"/>
  </w:num>
  <w:num w:numId="14">
    <w:abstractNumId w:val="17"/>
  </w:num>
  <w:num w:numId="15">
    <w:abstractNumId w:val="6"/>
  </w:num>
  <w:num w:numId="16">
    <w:abstractNumId w:val="12"/>
  </w:num>
  <w:num w:numId="17">
    <w:abstractNumId w:val="0"/>
  </w:num>
  <w:num w:numId="18">
    <w:abstractNumId w:val="23"/>
  </w:num>
  <w:num w:numId="19">
    <w:abstractNumId w:val="24"/>
  </w:num>
  <w:num w:numId="20">
    <w:abstractNumId w:val="10"/>
  </w:num>
  <w:num w:numId="21">
    <w:abstractNumId w:val="19"/>
  </w:num>
  <w:num w:numId="22">
    <w:abstractNumId w:val="22"/>
  </w:num>
  <w:num w:numId="23">
    <w:abstractNumId w:val="3"/>
  </w:num>
  <w:num w:numId="24">
    <w:abstractNumId w:val="14"/>
  </w:num>
  <w:num w:numId="25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A"/>
    <w:rsid w:val="000021B4"/>
    <w:rsid w:val="000059AD"/>
    <w:rsid w:val="00007391"/>
    <w:rsid w:val="000155EA"/>
    <w:rsid w:val="0004077C"/>
    <w:rsid w:val="00041E13"/>
    <w:rsid w:val="00042A45"/>
    <w:rsid w:val="00042F20"/>
    <w:rsid w:val="000467E8"/>
    <w:rsid w:val="0006007C"/>
    <w:rsid w:val="00067DAE"/>
    <w:rsid w:val="00076366"/>
    <w:rsid w:val="0008107A"/>
    <w:rsid w:val="000856DC"/>
    <w:rsid w:val="00087460"/>
    <w:rsid w:val="0009194F"/>
    <w:rsid w:val="000A255F"/>
    <w:rsid w:val="000A7BC5"/>
    <w:rsid w:val="000B0DDA"/>
    <w:rsid w:val="000B3EC5"/>
    <w:rsid w:val="000C38AC"/>
    <w:rsid w:val="000C6D35"/>
    <w:rsid w:val="000D144D"/>
    <w:rsid w:val="000D64CD"/>
    <w:rsid w:val="001019ED"/>
    <w:rsid w:val="00101C2F"/>
    <w:rsid w:val="00102D6E"/>
    <w:rsid w:val="00110D26"/>
    <w:rsid w:val="00116AF9"/>
    <w:rsid w:val="00117E02"/>
    <w:rsid w:val="00120143"/>
    <w:rsid w:val="001215EF"/>
    <w:rsid w:val="00135B7D"/>
    <w:rsid w:val="00155FC7"/>
    <w:rsid w:val="00175C18"/>
    <w:rsid w:val="0018087B"/>
    <w:rsid w:val="00181F15"/>
    <w:rsid w:val="001848DA"/>
    <w:rsid w:val="00191299"/>
    <w:rsid w:val="00194F7A"/>
    <w:rsid w:val="00197A14"/>
    <w:rsid w:val="001A5C0F"/>
    <w:rsid w:val="001A7408"/>
    <w:rsid w:val="001B00AF"/>
    <w:rsid w:val="001C0CF7"/>
    <w:rsid w:val="001C6A40"/>
    <w:rsid w:val="001C6F65"/>
    <w:rsid w:val="001D0549"/>
    <w:rsid w:val="001D28C5"/>
    <w:rsid w:val="001D72ED"/>
    <w:rsid w:val="001E44AD"/>
    <w:rsid w:val="001F1AE3"/>
    <w:rsid w:val="001F359E"/>
    <w:rsid w:val="002112FA"/>
    <w:rsid w:val="00215140"/>
    <w:rsid w:val="00215993"/>
    <w:rsid w:val="00220FBB"/>
    <w:rsid w:val="00223131"/>
    <w:rsid w:val="00225DD5"/>
    <w:rsid w:val="00235458"/>
    <w:rsid w:val="00243194"/>
    <w:rsid w:val="002432BF"/>
    <w:rsid w:val="00253C89"/>
    <w:rsid w:val="00260A91"/>
    <w:rsid w:val="002637B0"/>
    <w:rsid w:val="00263F23"/>
    <w:rsid w:val="002765F6"/>
    <w:rsid w:val="00280197"/>
    <w:rsid w:val="00280664"/>
    <w:rsid w:val="00284A7C"/>
    <w:rsid w:val="00290CB7"/>
    <w:rsid w:val="002A592C"/>
    <w:rsid w:val="002B1035"/>
    <w:rsid w:val="002B259F"/>
    <w:rsid w:val="002B5532"/>
    <w:rsid w:val="002C2C18"/>
    <w:rsid w:val="002C4034"/>
    <w:rsid w:val="002C7C73"/>
    <w:rsid w:val="002D0872"/>
    <w:rsid w:val="002E68BC"/>
    <w:rsid w:val="002F1443"/>
    <w:rsid w:val="002F6BDF"/>
    <w:rsid w:val="0030424C"/>
    <w:rsid w:val="00306AE3"/>
    <w:rsid w:val="003109D0"/>
    <w:rsid w:val="00314F52"/>
    <w:rsid w:val="0031544E"/>
    <w:rsid w:val="00315B99"/>
    <w:rsid w:val="00315C95"/>
    <w:rsid w:val="00325176"/>
    <w:rsid w:val="00340D5D"/>
    <w:rsid w:val="00343D9C"/>
    <w:rsid w:val="00352EDB"/>
    <w:rsid w:val="003576A1"/>
    <w:rsid w:val="003750B7"/>
    <w:rsid w:val="00382B2B"/>
    <w:rsid w:val="00394709"/>
    <w:rsid w:val="003A3004"/>
    <w:rsid w:val="003A6954"/>
    <w:rsid w:val="003B0DE5"/>
    <w:rsid w:val="003B32D1"/>
    <w:rsid w:val="003B4249"/>
    <w:rsid w:val="003B49FB"/>
    <w:rsid w:val="003C5A80"/>
    <w:rsid w:val="003D3FC6"/>
    <w:rsid w:val="003D6D5B"/>
    <w:rsid w:val="003E238F"/>
    <w:rsid w:val="003F1B4A"/>
    <w:rsid w:val="003F7DC4"/>
    <w:rsid w:val="004011AA"/>
    <w:rsid w:val="00402D0C"/>
    <w:rsid w:val="00404007"/>
    <w:rsid w:val="004043E3"/>
    <w:rsid w:val="00410351"/>
    <w:rsid w:val="00421A6B"/>
    <w:rsid w:val="004249C4"/>
    <w:rsid w:val="004347EB"/>
    <w:rsid w:val="004357F9"/>
    <w:rsid w:val="004371CB"/>
    <w:rsid w:val="00440268"/>
    <w:rsid w:val="004420C2"/>
    <w:rsid w:val="00442F7C"/>
    <w:rsid w:val="0045213C"/>
    <w:rsid w:val="0045370B"/>
    <w:rsid w:val="00454205"/>
    <w:rsid w:val="00456E77"/>
    <w:rsid w:val="00460EB8"/>
    <w:rsid w:val="00464438"/>
    <w:rsid w:val="00470B5E"/>
    <w:rsid w:val="00477FB4"/>
    <w:rsid w:val="00482288"/>
    <w:rsid w:val="004831AC"/>
    <w:rsid w:val="004878A4"/>
    <w:rsid w:val="004A0C17"/>
    <w:rsid w:val="004A7B43"/>
    <w:rsid w:val="004B0B87"/>
    <w:rsid w:val="004B3E3E"/>
    <w:rsid w:val="004C0873"/>
    <w:rsid w:val="004D42E9"/>
    <w:rsid w:val="004D49FC"/>
    <w:rsid w:val="004F4528"/>
    <w:rsid w:val="00501560"/>
    <w:rsid w:val="0050733F"/>
    <w:rsid w:val="00512B65"/>
    <w:rsid w:val="00516C64"/>
    <w:rsid w:val="0051736F"/>
    <w:rsid w:val="00524926"/>
    <w:rsid w:val="00526640"/>
    <w:rsid w:val="0054371F"/>
    <w:rsid w:val="00544465"/>
    <w:rsid w:val="00552D84"/>
    <w:rsid w:val="00553574"/>
    <w:rsid w:val="0055617D"/>
    <w:rsid w:val="00564653"/>
    <w:rsid w:val="005652F2"/>
    <w:rsid w:val="005667E8"/>
    <w:rsid w:val="00570E4F"/>
    <w:rsid w:val="0058319B"/>
    <w:rsid w:val="00585C8C"/>
    <w:rsid w:val="00591E61"/>
    <w:rsid w:val="005A57DC"/>
    <w:rsid w:val="005C1815"/>
    <w:rsid w:val="005C1D96"/>
    <w:rsid w:val="005C3CC8"/>
    <w:rsid w:val="005E5703"/>
    <w:rsid w:val="006059FF"/>
    <w:rsid w:val="006061A9"/>
    <w:rsid w:val="00617CBF"/>
    <w:rsid w:val="00622375"/>
    <w:rsid w:val="0063168C"/>
    <w:rsid w:val="00635742"/>
    <w:rsid w:val="0064184D"/>
    <w:rsid w:val="006460E6"/>
    <w:rsid w:val="006463D5"/>
    <w:rsid w:val="0065329E"/>
    <w:rsid w:val="006568D3"/>
    <w:rsid w:val="006640E4"/>
    <w:rsid w:val="006665E3"/>
    <w:rsid w:val="0068577A"/>
    <w:rsid w:val="006872A5"/>
    <w:rsid w:val="0068798F"/>
    <w:rsid w:val="00690129"/>
    <w:rsid w:val="00694502"/>
    <w:rsid w:val="006A51F6"/>
    <w:rsid w:val="006B227E"/>
    <w:rsid w:val="006C083F"/>
    <w:rsid w:val="006C2BF2"/>
    <w:rsid w:val="006C2D6C"/>
    <w:rsid w:val="006C4069"/>
    <w:rsid w:val="006C4498"/>
    <w:rsid w:val="006C6EA7"/>
    <w:rsid w:val="006D266E"/>
    <w:rsid w:val="006E7E8D"/>
    <w:rsid w:val="006F186A"/>
    <w:rsid w:val="006F2BB1"/>
    <w:rsid w:val="006F3044"/>
    <w:rsid w:val="006F64EE"/>
    <w:rsid w:val="0070774D"/>
    <w:rsid w:val="007322EC"/>
    <w:rsid w:val="007327FF"/>
    <w:rsid w:val="00732F37"/>
    <w:rsid w:val="007340A4"/>
    <w:rsid w:val="00734100"/>
    <w:rsid w:val="0073541D"/>
    <w:rsid w:val="00747D87"/>
    <w:rsid w:val="00773A46"/>
    <w:rsid w:val="00774ABA"/>
    <w:rsid w:val="00774AC3"/>
    <w:rsid w:val="007763AA"/>
    <w:rsid w:val="00776E67"/>
    <w:rsid w:val="00777AF5"/>
    <w:rsid w:val="007807B2"/>
    <w:rsid w:val="007874A1"/>
    <w:rsid w:val="00787B65"/>
    <w:rsid w:val="007A166A"/>
    <w:rsid w:val="007A16D2"/>
    <w:rsid w:val="007A44D3"/>
    <w:rsid w:val="007A660C"/>
    <w:rsid w:val="007B7E48"/>
    <w:rsid w:val="007C2D99"/>
    <w:rsid w:val="007D06E4"/>
    <w:rsid w:val="007D23ED"/>
    <w:rsid w:val="007E5323"/>
    <w:rsid w:val="007E6835"/>
    <w:rsid w:val="007F20D8"/>
    <w:rsid w:val="007F44B7"/>
    <w:rsid w:val="007F4A4B"/>
    <w:rsid w:val="007F63C6"/>
    <w:rsid w:val="007F6F95"/>
    <w:rsid w:val="007F776B"/>
    <w:rsid w:val="00800F65"/>
    <w:rsid w:val="008016F1"/>
    <w:rsid w:val="00821D8E"/>
    <w:rsid w:val="00822317"/>
    <w:rsid w:val="008234D7"/>
    <w:rsid w:val="00826868"/>
    <w:rsid w:val="00833545"/>
    <w:rsid w:val="00835C13"/>
    <w:rsid w:val="00836683"/>
    <w:rsid w:val="00842152"/>
    <w:rsid w:val="0084251A"/>
    <w:rsid w:val="00843F05"/>
    <w:rsid w:val="008465CA"/>
    <w:rsid w:val="00846A5B"/>
    <w:rsid w:val="00856C8B"/>
    <w:rsid w:val="008604BA"/>
    <w:rsid w:val="00871FC9"/>
    <w:rsid w:val="00873609"/>
    <w:rsid w:val="00886813"/>
    <w:rsid w:val="0089104B"/>
    <w:rsid w:val="00892C2C"/>
    <w:rsid w:val="00893214"/>
    <w:rsid w:val="008A0FB7"/>
    <w:rsid w:val="008A20ED"/>
    <w:rsid w:val="008B2274"/>
    <w:rsid w:val="008C620B"/>
    <w:rsid w:val="008D100B"/>
    <w:rsid w:val="008E17B4"/>
    <w:rsid w:val="008E233E"/>
    <w:rsid w:val="008E300E"/>
    <w:rsid w:val="008F096F"/>
    <w:rsid w:val="008F22E8"/>
    <w:rsid w:val="008F4875"/>
    <w:rsid w:val="008F7C7C"/>
    <w:rsid w:val="00904C00"/>
    <w:rsid w:val="00915CDA"/>
    <w:rsid w:val="00923998"/>
    <w:rsid w:val="009356E1"/>
    <w:rsid w:val="00936094"/>
    <w:rsid w:val="009412C1"/>
    <w:rsid w:val="00944976"/>
    <w:rsid w:val="00946AFF"/>
    <w:rsid w:val="00946F5C"/>
    <w:rsid w:val="00950AE1"/>
    <w:rsid w:val="009538F7"/>
    <w:rsid w:val="0095770E"/>
    <w:rsid w:val="00966D72"/>
    <w:rsid w:val="009706CB"/>
    <w:rsid w:val="00970DFA"/>
    <w:rsid w:val="0097709B"/>
    <w:rsid w:val="00981D16"/>
    <w:rsid w:val="009902ED"/>
    <w:rsid w:val="00992FE4"/>
    <w:rsid w:val="009A3B96"/>
    <w:rsid w:val="009B5084"/>
    <w:rsid w:val="009C7084"/>
    <w:rsid w:val="009C7AB8"/>
    <w:rsid w:val="009D165C"/>
    <w:rsid w:val="009D2D65"/>
    <w:rsid w:val="009F055B"/>
    <w:rsid w:val="00A055D0"/>
    <w:rsid w:val="00A06978"/>
    <w:rsid w:val="00A105A0"/>
    <w:rsid w:val="00A20639"/>
    <w:rsid w:val="00A21168"/>
    <w:rsid w:val="00A2354F"/>
    <w:rsid w:val="00A23DCF"/>
    <w:rsid w:val="00A247BF"/>
    <w:rsid w:val="00A274E2"/>
    <w:rsid w:val="00A36E47"/>
    <w:rsid w:val="00A3704B"/>
    <w:rsid w:val="00A41831"/>
    <w:rsid w:val="00A418EC"/>
    <w:rsid w:val="00A60BEB"/>
    <w:rsid w:val="00A6324B"/>
    <w:rsid w:val="00A72094"/>
    <w:rsid w:val="00A96738"/>
    <w:rsid w:val="00AA7105"/>
    <w:rsid w:val="00AB3E4F"/>
    <w:rsid w:val="00AC5AD6"/>
    <w:rsid w:val="00AD7624"/>
    <w:rsid w:val="00AF359A"/>
    <w:rsid w:val="00AF6992"/>
    <w:rsid w:val="00B21C49"/>
    <w:rsid w:val="00B22273"/>
    <w:rsid w:val="00B25317"/>
    <w:rsid w:val="00B26441"/>
    <w:rsid w:val="00B2688B"/>
    <w:rsid w:val="00B30493"/>
    <w:rsid w:val="00B4003B"/>
    <w:rsid w:val="00B42A0C"/>
    <w:rsid w:val="00B43F7F"/>
    <w:rsid w:val="00B571E6"/>
    <w:rsid w:val="00B610BA"/>
    <w:rsid w:val="00B649F1"/>
    <w:rsid w:val="00B764A8"/>
    <w:rsid w:val="00B7705C"/>
    <w:rsid w:val="00B90C5E"/>
    <w:rsid w:val="00B917D8"/>
    <w:rsid w:val="00B91DB1"/>
    <w:rsid w:val="00B9242C"/>
    <w:rsid w:val="00B9265F"/>
    <w:rsid w:val="00B95B79"/>
    <w:rsid w:val="00BB39F3"/>
    <w:rsid w:val="00BB4DC9"/>
    <w:rsid w:val="00BB6375"/>
    <w:rsid w:val="00BC1529"/>
    <w:rsid w:val="00BC2282"/>
    <w:rsid w:val="00BD09EA"/>
    <w:rsid w:val="00BD2BD4"/>
    <w:rsid w:val="00BD40C0"/>
    <w:rsid w:val="00BD5499"/>
    <w:rsid w:val="00BD722B"/>
    <w:rsid w:val="00BE172A"/>
    <w:rsid w:val="00BE19E4"/>
    <w:rsid w:val="00BE520A"/>
    <w:rsid w:val="00BF37AB"/>
    <w:rsid w:val="00BF37E9"/>
    <w:rsid w:val="00BF3AA7"/>
    <w:rsid w:val="00C02D57"/>
    <w:rsid w:val="00C06630"/>
    <w:rsid w:val="00C07C89"/>
    <w:rsid w:val="00C114C8"/>
    <w:rsid w:val="00C11E9B"/>
    <w:rsid w:val="00C1522A"/>
    <w:rsid w:val="00C154FC"/>
    <w:rsid w:val="00C158F7"/>
    <w:rsid w:val="00C16F77"/>
    <w:rsid w:val="00C24A3E"/>
    <w:rsid w:val="00C2741D"/>
    <w:rsid w:val="00C275D9"/>
    <w:rsid w:val="00C31EF8"/>
    <w:rsid w:val="00C36A8B"/>
    <w:rsid w:val="00C37CAC"/>
    <w:rsid w:val="00C54DE9"/>
    <w:rsid w:val="00C56F8E"/>
    <w:rsid w:val="00C6313D"/>
    <w:rsid w:val="00C6530C"/>
    <w:rsid w:val="00C67B0C"/>
    <w:rsid w:val="00C732A2"/>
    <w:rsid w:val="00C74C2A"/>
    <w:rsid w:val="00C76B70"/>
    <w:rsid w:val="00C859A4"/>
    <w:rsid w:val="00C90B44"/>
    <w:rsid w:val="00CA25FA"/>
    <w:rsid w:val="00CA3E80"/>
    <w:rsid w:val="00CB2201"/>
    <w:rsid w:val="00CB226A"/>
    <w:rsid w:val="00CC16C2"/>
    <w:rsid w:val="00CD04DB"/>
    <w:rsid w:val="00CD1301"/>
    <w:rsid w:val="00CD20D0"/>
    <w:rsid w:val="00CE65A9"/>
    <w:rsid w:val="00CE6843"/>
    <w:rsid w:val="00CF7AD6"/>
    <w:rsid w:val="00D00E59"/>
    <w:rsid w:val="00D01012"/>
    <w:rsid w:val="00D0395F"/>
    <w:rsid w:val="00D11E5B"/>
    <w:rsid w:val="00D127C8"/>
    <w:rsid w:val="00D24E37"/>
    <w:rsid w:val="00D26F1A"/>
    <w:rsid w:val="00D27D68"/>
    <w:rsid w:val="00D31317"/>
    <w:rsid w:val="00D33427"/>
    <w:rsid w:val="00D354FB"/>
    <w:rsid w:val="00D40CFB"/>
    <w:rsid w:val="00D42C4B"/>
    <w:rsid w:val="00D51F6B"/>
    <w:rsid w:val="00D522F8"/>
    <w:rsid w:val="00D57F86"/>
    <w:rsid w:val="00D70909"/>
    <w:rsid w:val="00D70FDB"/>
    <w:rsid w:val="00D733CF"/>
    <w:rsid w:val="00D80313"/>
    <w:rsid w:val="00D82BD4"/>
    <w:rsid w:val="00D91118"/>
    <w:rsid w:val="00D91EB4"/>
    <w:rsid w:val="00D9251C"/>
    <w:rsid w:val="00D9398E"/>
    <w:rsid w:val="00D97DF6"/>
    <w:rsid w:val="00DA3158"/>
    <w:rsid w:val="00DA59DC"/>
    <w:rsid w:val="00DA7B59"/>
    <w:rsid w:val="00DB0452"/>
    <w:rsid w:val="00DC3D71"/>
    <w:rsid w:val="00DC47E4"/>
    <w:rsid w:val="00DC6720"/>
    <w:rsid w:val="00DD0EA1"/>
    <w:rsid w:val="00DE2C74"/>
    <w:rsid w:val="00DE51A4"/>
    <w:rsid w:val="00DF0BAC"/>
    <w:rsid w:val="00DF1AC2"/>
    <w:rsid w:val="00DF2F84"/>
    <w:rsid w:val="00DF3A5C"/>
    <w:rsid w:val="00E008D7"/>
    <w:rsid w:val="00E247A1"/>
    <w:rsid w:val="00E3681F"/>
    <w:rsid w:val="00E50A89"/>
    <w:rsid w:val="00E551A1"/>
    <w:rsid w:val="00E55DBE"/>
    <w:rsid w:val="00E608C2"/>
    <w:rsid w:val="00E609E7"/>
    <w:rsid w:val="00E60DA1"/>
    <w:rsid w:val="00E76A63"/>
    <w:rsid w:val="00E83871"/>
    <w:rsid w:val="00E9596B"/>
    <w:rsid w:val="00EA0C3E"/>
    <w:rsid w:val="00EA5993"/>
    <w:rsid w:val="00EA68C0"/>
    <w:rsid w:val="00EB49A1"/>
    <w:rsid w:val="00EB6313"/>
    <w:rsid w:val="00EB6397"/>
    <w:rsid w:val="00EC2E85"/>
    <w:rsid w:val="00ED1277"/>
    <w:rsid w:val="00ED4E5C"/>
    <w:rsid w:val="00EE5154"/>
    <w:rsid w:val="00EE59CF"/>
    <w:rsid w:val="00EF7737"/>
    <w:rsid w:val="00F00855"/>
    <w:rsid w:val="00F00E64"/>
    <w:rsid w:val="00F01F84"/>
    <w:rsid w:val="00F12039"/>
    <w:rsid w:val="00F133D4"/>
    <w:rsid w:val="00F13AB5"/>
    <w:rsid w:val="00F1603E"/>
    <w:rsid w:val="00F171F8"/>
    <w:rsid w:val="00F24A8F"/>
    <w:rsid w:val="00F34278"/>
    <w:rsid w:val="00F36D40"/>
    <w:rsid w:val="00F40A5B"/>
    <w:rsid w:val="00F4101D"/>
    <w:rsid w:val="00F45710"/>
    <w:rsid w:val="00F505BD"/>
    <w:rsid w:val="00F5738A"/>
    <w:rsid w:val="00F60A73"/>
    <w:rsid w:val="00F67350"/>
    <w:rsid w:val="00F70F54"/>
    <w:rsid w:val="00F82664"/>
    <w:rsid w:val="00F944C1"/>
    <w:rsid w:val="00F97C9F"/>
    <w:rsid w:val="00FA2D41"/>
    <w:rsid w:val="00FB2F73"/>
    <w:rsid w:val="00FB35BE"/>
    <w:rsid w:val="00FB7604"/>
    <w:rsid w:val="00FC2AC6"/>
    <w:rsid w:val="00FC3A8A"/>
    <w:rsid w:val="00FC58F2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6CFB"/>
  <w15:docId w15:val="{8640B7A4-0F97-4FFE-BBF8-05969B2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tandard Znak"/>
    <w:link w:val="Akapitzlist"/>
    <w:uiPriority w:val="34"/>
    <w:rsid w:val="00CB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Poprawny">
    <w:name w:val="Poprawny"/>
    <w:uiPriority w:val="99"/>
    <w:rsid w:val="009F055B"/>
    <w:pPr>
      <w:numPr>
        <w:numId w:val="5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354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54F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8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6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6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021B4"/>
    <w:pPr>
      <w:suppressAutoHyphens/>
      <w:overflowPunct w:val="0"/>
      <w:autoSpaceDE w:val="0"/>
      <w:textAlignment w:val="baseline"/>
    </w:pPr>
    <w:rPr>
      <w:rFonts w:eastAsia="Calibri"/>
      <w:lang w:eastAsia="ar-SA"/>
    </w:rPr>
  </w:style>
  <w:style w:type="paragraph" w:customStyle="1" w:styleId="Tekstpodstawowywcity31">
    <w:name w:val="Tekst podstawowy wcięty 31"/>
    <w:basedOn w:val="Normalny"/>
    <w:rsid w:val="000021B4"/>
    <w:pPr>
      <w:suppressAutoHyphens/>
      <w:ind w:left="1080" w:hanging="180"/>
    </w:pPr>
    <w:rPr>
      <w:rFonts w:eastAsia="Calibri"/>
      <w:lang w:eastAsia="ar-SA"/>
    </w:rPr>
  </w:style>
  <w:style w:type="paragraph" w:styleId="Listapunktowana">
    <w:name w:val="List Bullet"/>
    <w:basedOn w:val="Normalny"/>
    <w:rsid w:val="000021B4"/>
    <w:pPr>
      <w:numPr>
        <w:numId w:val="17"/>
      </w:numPr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98401DA06E84392CF2EEAFE778381" ma:contentTypeVersion="8" ma:contentTypeDescription="Utwórz nowy dokument." ma:contentTypeScope="" ma:versionID="688389d0df031c583bce2c0934703db0">
  <xsd:schema xmlns:xsd="http://www.w3.org/2001/XMLSchema" xmlns:xs="http://www.w3.org/2001/XMLSchema" xmlns:p="http://schemas.microsoft.com/office/2006/metadata/properties" xmlns:ns2="56b597f2-5b04-4829-bf68-6273cd59f871" xmlns:ns3="e4198f58-d512-4c49-82e1-f0aa678f9110" xmlns:ns4="515e3a81-78db-427e-8243-7b98e8c0d178" targetNamespace="http://schemas.microsoft.com/office/2006/metadata/properties" ma:root="true" ma:fieldsID="80eeaa27b7c99875e24aa7fa21fbf42e" ns2:_="" ns3:_="" ns4:_="">
    <xsd:import namespace="56b597f2-5b04-4829-bf68-6273cd59f871"/>
    <xsd:import namespace="e4198f58-d512-4c49-82e1-f0aa678f9110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1b69ed3cf3b4998ad15158da181994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8f58-d512-4c49-82e1-f0aa678f9110" elementFormDefault="qualified">
    <xsd:import namespace="http://schemas.microsoft.com/office/2006/documentManagement/types"/>
    <xsd:import namespace="http://schemas.microsoft.com/office/infopath/2007/PartnerControls"/>
    <xsd:element name="c1b69ed3cf3b4998ad15158da181994e" ma:index="14" ma:taxonomy="true" ma:internalName="c1b69ed3cf3b4998ad15158da181994e" ma:taxonomyFieldName="Typ_x0020_dokumentu" ma:displayName="Typ dokumentu" ma:readOnly="false" ma:default="" ma:fieldId="{c1b69ed3-cf3b-4998-ad15-158da181994e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c1b69ed3cf3b4998ad15158da181994e xmlns="e4198f58-d512-4c49-82e1-f0aa678f91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c1b69ed3cf3b4998ad15158da181994e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C05C-0E38-44F8-95D1-3F23DAC6A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A3EED-A979-4BF1-AA1D-4446BAF8B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e4198f58-d512-4c49-82e1-f0aa678f9110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354BA-83AB-4DDE-A5AE-219ED9D359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A7EB43-9E77-4762-8969-6EC2566C52E6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e4198f58-d512-4c49-82e1-f0aa678f9110"/>
  </ds:schemaRefs>
</ds:datastoreItem>
</file>

<file path=customXml/itemProps5.xml><?xml version="1.0" encoding="utf-8"?>
<ds:datastoreItem xmlns:ds="http://schemas.openxmlformats.org/officeDocument/2006/customXml" ds:itemID="{1C4746CC-0717-4ECF-93EA-51606852056D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A26C823A-9B22-4EF2-A781-971C0F10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12</Pages>
  <Words>3899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Mikołajczak Marzena</cp:lastModifiedBy>
  <cp:revision>26</cp:revision>
  <cp:lastPrinted>2021-04-20T10:55:00Z</cp:lastPrinted>
  <dcterms:created xsi:type="dcterms:W3CDTF">2021-04-06T12:44:00Z</dcterms:created>
  <dcterms:modified xsi:type="dcterms:W3CDTF">2021-04-28T08:35:00Z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0x0101004AA98401DA06E84392CF2EEAFE778381</vt:lpwstr>
  </property>
  <property fmtid="{D5CDD505-2E9C-101B-9397-08002B2CF9AE}" pid="3" name="Typ dokumentu">
    <vt:lpwstr>192;#Inne|bfb7bc57-c8ea-4bbb-b00a-01b4366cfa8b</vt:lpwstr>
  </property>
  <property fmtid="{D5CDD505-2E9C-101B-9397-08002B2CF9AE}" pid="4" name="docIndexRef">
    <vt:lpwstr>b843c965-92fd-438f-8e3f-cc2fa0165b46</vt:lpwstr>
  </property>
  <property fmtid="{D5CDD505-2E9C-101B-9397-08002B2CF9AE}" pid="5" name="bjSaver">
    <vt:lpwstr>LTs5JGM87+3++5DfxaE5TpYGkmJaLsc2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