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80" w:rsidRPr="00A84280" w:rsidRDefault="00C521DF" w:rsidP="00A84280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 </w:t>
      </w:r>
      <w:r w:rsidR="00A84280" w:rsidRPr="00A84280">
        <w:rPr>
          <w:rFonts w:cstheme="minorHAnsi"/>
          <w:b/>
          <w:bCs/>
        </w:rPr>
        <w:t>PRZEDMIOT ZAMÓWIENIA:</w:t>
      </w:r>
    </w:p>
    <w:tbl>
      <w:tblPr>
        <w:tblStyle w:val="Tabela-Siatka"/>
        <w:tblW w:w="9227" w:type="dxa"/>
        <w:tblLook w:val="04A0"/>
      </w:tblPr>
      <w:tblGrid>
        <w:gridCol w:w="2802"/>
        <w:gridCol w:w="3354"/>
        <w:gridCol w:w="3071"/>
      </w:tblGrid>
      <w:tr w:rsidR="00A84280" w:rsidRPr="00A84280" w:rsidTr="006200FC">
        <w:trPr>
          <w:trHeight w:val="591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A84280" w:rsidRPr="006E44DC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6E44DC">
              <w:rPr>
                <w:rFonts w:cstheme="minorHAnsi"/>
                <w:b/>
                <w:bCs/>
                <w:strike/>
              </w:rPr>
              <w:t>ROBOTA BUDOWLANA*</w:t>
            </w:r>
          </w:p>
        </w:tc>
        <w:tc>
          <w:tcPr>
            <w:tcW w:w="3354" w:type="dxa"/>
            <w:vAlign w:val="center"/>
          </w:tcPr>
          <w:p w:rsidR="00A84280" w:rsidRPr="00194DA7" w:rsidRDefault="00A84280" w:rsidP="00A84280">
            <w:pPr>
              <w:spacing w:line="360" w:lineRule="auto"/>
              <w:rPr>
                <w:rFonts w:cstheme="minorHAnsi"/>
                <w:b/>
                <w:bCs/>
                <w:strike/>
              </w:rPr>
            </w:pPr>
            <w:r w:rsidRPr="00194DA7">
              <w:rPr>
                <w:rFonts w:cstheme="minorHAnsi"/>
                <w:b/>
                <w:bCs/>
                <w:strike/>
              </w:rPr>
              <w:t>DOSTAWA*</w:t>
            </w:r>
          </w:p>
        </w:tc>
        <w:tc>
          <w:tcPr>
            <w:tcW w:w="3071" w:type="dxa"/>
            <w:vAlign w:val="center"/>
          </w:tcPr>
          <w:p w:rsidR="00A84280" w:rsidRPr="006E44DC" w:rsidRDefault="00A84280" w:rsidP="00A84280">
            <w:pPr>
              <w:spacing w:line="360" w:lineRule="auto"/>
              <w:rPr>
                <w:rFonts w:cstheme="minorHAnsi"/>
                <w:b/>
                <w:bCs/>
              </w:rPr>
            </w:pPr>
            <w:r w:rsidRPr="006E44DC">
              <w:rPr>
                <w:rFonts w:cstheme="minorHAnsi"/>
                <w:b/>
                <w:bCs/>
              </w:rPr>
              <w:t>USŁUGA*</w:t>
            </w:r>
          </w:p>
        </w:tc>
      </w:tr>
      <w:tr w:rsidR="00A84280" w:rsidTr="0048562E">
        <w:trPr>
          <w:trHeight w:val="571"/>
        </w:trPr>
        <w:tc>
          <w:tcPr>
            <w:tcW w:w="2802" w:type="dxa"/>
            <w:shd w:val="clear" w:color="auto" w:fill="D9D9D9" w:themeFill="background1" w:themeFillShade="D9"/>
          </w:tcPr>
          <w:p w:rsidR="00A84280" w:rsidRPr="00A84280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6425" w:type="dxa"/>
            <w:gridSpan w:val="2"/>
          </w:tcPr>
          <w:p w:rsidR="00A84280" w:rsidRPr="005D4B58" w:rsidRDefault="004142E7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C79E1">
              <w:rPr>
                <w:rFonts w:cstheme="minorHAnsi"/>
                <w:b/>
                <w:bCs/>
                <w:i/>
              </w:rPr>
              <w:t>Wykaszanie poboczy dróg stan</w:t>
            </w:r>
            <w:r>
              <w:rPr>
                <w:rFonts w:cstheme="minorHAnsi"/>
                <w:b/>
                <w:bCs/>
                <w:i/>
              </w:rPr>
              <w:t xml:space="preserve">owiących własność lub będących </w:t>
            </w:r>
            <w:r>
              <w:rPr>
                <w:rFonts w:cstheme="minorHAnsi"/>
                <w:b/>
                <w:bCs/>
                <w:i/>
              </w:rPr>
              <w:br/>
            </w:r>
            <w:r w:rsidRPr="00DC79E1">
              <w:rPr>
                <w:rFonts w:cstheme="minorHAnsi"/>
                <w:b/>
                <w:bCs/>
                <w:i/>
              </w:rPr>
              <w:t>w administrowaniu gminy Inowrocław</w:t>
            </w:r>
            <w:r w:rsidR="00726E91">
              <w:rPr>
                <w:rFonts w:cstheme="minorHAnsi"/>
                <w:b/>
                <w:bCs/>
                <w:i/>
              </w:rPr>
              <w:t xml:space="preserve"> w roku 2020</w:t>
            </w:r>
          </w:p>
        </w:tc>
      </w:tr>
      <w:tr w:rsidR="00A84280" w:rsidTr="006200FC">
        <w:trPr>
          <w:trHeight w:val="597"/>
        </w:trPr>
        <w:tc>
          <w:tcPr>
            <w:tcW w:w="2802" w:type="dxa"/>
            <w:shd w:val="clear" w:color="auto" w:fill="D9D9D9" w:themeFill="background1" w:themeFillShade="D9"/>
          </w:tcPr>
          <w:p w:rsidR="00A84280" w:rsidRPr="00522B6D" w:rsidRDefault="00A84280" w:rsidP="00A84280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522B6D">
              <w:rPr>
                <w:rFonts w:cstheme="minorHAnsi"/>
                <w:b/>
                <w:bCs/>
                <w:sz w:val="20"/>
                <w:szCs w:val="20"/>
              </w:rPr>
              <w:t>Szczegółowy opis zamówienia</w:t>
            </w:r>
          </w:p>
        </w:tc>
        <w:tc>
          <w:tcPr>
            <w:tcW w:w="6425" w:type="dxa"/>
            <w:gridSpan w:val="2"/>
          </w:tcPr>
          <w:p w:rsidR="00A41F7F" w:rsidRPr="003925F5" w:rsidRDefault="00A41F7F" w:rsidP="00A41F7F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4142E7" w:rsidRPr="003925F5" w:rsidRDefault="004142E7" w:rsidP="004142E7">
            <w:pPr>
              <w:rPr>
                <w:rFonts w:cstheme="minorHAnsi"/>
                <w:b/>
                <w:sz w:val="16"/>
                <w:szCs w:val="16"/>
              </w:rPr>
            </w:pPr>
            <w:r w:rsidRPr="003925F5">
              <w:rPr>
                <w:rFonts w:cstheme="minorHAnsi"/>
                <w:b/>
                <w:sz w:val="16"/>
                <w:szCs w:val="16"/>
              </w:rPr>
              <w:t>Przedmiot zamówienia</w:t>
            </w:r>
          </w:p>
          <w:p w:rsidR="004142E7" w:rsidRPr="003925F5" w:rsidRDefault="004142E7" w:rsidP="004142E7">
            <w:pPr>
              <w:rPr>
                <w:rFonts w:cstheme="minorHAnsi"/>
                <w:sz w:val="16"/>
                <w:szCs w:val="16"/>
              </w:rPr>
            </w:pPr>
          </w:p>
          <w:p w:rsidR="004142E7" w:rsidRPr="00BE66CA" w:rsidRDefault="004142E7" w:rsidP="004142E7">
            <w:pPr>
              <w:jc w:val="both"/>
              <w:rPr>
                <w:rFonts w:cstheme="minorHAnsi"/>
                <w:sz w:val="16"/>
                <w:szCs w:val="16"/>
              </w:rPr>
            </w:pPr>
            <w:r w:rsidRPr="00BE66CA">
              <w:rPr>
                <w:rFonts w:cstheme="minorHAnsi"/>
                <w:sz w:val="16"/>
                <w:szCs w:val="16"/>
              </w:rPr>
              <w:t>Przedmiotem zamówienia są prace obejmujące wykonanie usługi polegającej na koszeniu trawy i chwastów na poboczach i skarpach rowów w pasach drogowych dróg stanowiących własność lub będących w administrowaniu Gminy Inowrocław.</w:t>
            </w:r>
          </w:p>
          <w:p w:rsidR="004142E7" w:rsidRDefault="004142E7" w:rsidP="004142E7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4142E7" w:rsidRDefault="004142E7" w:rsidP="004142E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Realizacja  usługi:</w:t>
            </w:r>
          </w:p>
          <w:p w:rsidR="004142E7" w:rsidRDefault="004142E7" w:rsidP="004142E7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4142E7" w:rsidRPr="00BE66CA" w:rsidRDefault="004142E7" w:rsidP="004142E7">
            <w:pPr>
              <w:jc w:val="both"/>
              <w:rPr>
                <w:rFonts w:cstheme="minorHAnsi"/>
                <w:sz w:val="16"/>
                <w:szCs w:val="16"/>
              </w:rPr>
            </w:pPr>
            <w:r w:rsidRPr="00BA3D04">
              <w:rPr>
                <w:rFonts w:cstheme="minorHAnsi"/>
                <w:sz w:val="16"/>
                <w:szCs w:val="16"/>
              </w:rPr>
              <w:t xml:space="preserve">- </w:t>
            </w:r>
            <w:r w:rsidRPr="00BE66CA">
              <w:rPr>
                <w:rFonts w:cstheme="minorHAnsi"/>
                <w:sz w:val="16"/>
                <w:szCs w:val="16"/>
              </w:rPr>
              <w:t>Koszenie mechaniczne przy użyciu kosiarki bijakowej, doczepianej do ciągników</w:t>
            </w:r>
            <w:r>
              <w:rPr>
                <w:rFonts w:cstheme="minorHAnsi"/>
                <w:sz w:val="16"/>
                <w:szCs w:val="16"/>
              </w:rPr>
              <w:t xml:space="preserve"> - koszenie poboczy z </w:t>
            </w:r>
            <w:r w:rsidRPr="00BE66CA">
              <w:rPr>
                <w:rFonts w:cstheme="minorHAnsi"/>
                <w:sz w:val="16"/>
                <w:szCs w:val="16"/>
              </w:rPr>
              <w:t>dwóch stron drogi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66CA">
              <w:rPr>
                <w:rFonts w:cstheme="minorHAnsi"/>
                <w:sz w:val="16"/>
                <w:szCs w:val="16"/>
              </w:rPr>
              <w:t>- średnia szerokość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66CA">
              <w:rPr>
                <w:rFonts w:cstheme="minorHAnsi"/>
                <w:sz w:val="16"/>
                <w:szCs w:val="16"/>
              </w:rPr>
              <w:t xml:space="preserve">wykaszania </w:t>
            </w:r>
            <w:r w:rsidRPr="00BE66CA">
              <w:rPr>
                <w:rFonts w:cstheme="minorHAnsi"/>
                <w:sz w:val="16"/>
                <w:szCs w:val="16"/>
                <w:u w:val="single"/>
              </w:rPr>
              <w:t xml:space="preserve">pobocza </w:t>
            </w:r>
            <w:r>
              <w:rPr>
                <w:rFonts w:cstheme="minorHAnsi"/>
                <w:sz w:val="16"/>
                <w:szCs w:val="16"/>
                <w:u w:val="single"/>
              </w:rPr>
              <w:br/>
            </w:r>
            <w:r w:rsidRPr="00BE66CA">
              <w:rPr>
                <w:rFonts w:cstheme="minorHAnsi"/>
                <w:sz w:val="16"/>
                <w:szCs w:val="16"/>
                <w:u w:val="single"/>
              </w:rPr>
              <w:t>z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66CA">
              <w:rPr>
                <w:rFonts w:cstheme="minorHAnsi"/>
                <w:sz w:val="16"/>
                <w:szCs w:val="16"/>
                <w:u w:val="single"/>
              </w:rPr>
              <w:t>jednej strony drogi</w:t>
            </w:r>
            <w:r w:rsidRPr="00BE66CA">
              <w:rPr>
                <w:rFonts w:cstheme="minorHAnsi"/>
                <w:sz w:val="16"/>
                <w:szCs w:val="16"/>
              </w:rPr>
              <w:t xml:space="preserve"> – 1,20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66CA">
              <w:rPr>
                <w:rFonts w:cstheme="minorHAnsi"/>
                <w:sz w:val="16"/>
                <w:szCs w:val="16"/>
              </w:rPr>
              <w:t>mb od krawędzi  jezdni</w:t>
            </w:r>
          </w:p>
          <w:p w:rsidR="004142E7" w:rsidRDefault="004142E7" w:rsidP="004142E7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4142E7" w:rsidRPr="00BE66CA" w:rsidRDefault="004142E7" w:rsidP="004142E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- </w:t>
            </w:r>
            <w:r w:rsidRPr="00BE66CA">
              <w:rPr>
                <w:rFonts w:cstheme="minorHAnsi"/>
                <w:sz w:val="16"/>
                <w:szCs w:val="16"/>
              </w:rPr>
              <w:t>ręczne koszenie przy użyciu kosiarki żyłkowej  spalinowej lub elektrycznej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E66CA">
              <w:rPr>
                <w:rFonts w:cstheme="minorHAnsi"/>
                <w:sz w:val="16"/>
                <w:szCs w:val="16"/>
              </w:rPr>
              <w:t>- koszenie miejsc  niedostępnych, takich jak: bariery drogowe, przy ogrodzeniach, znakach, pachołkach oraz innych urządzeniach drogowych</w:t>
            </w:r>
          </w:p>
          <w:p w:rsidR="004142E7" w:rsidRDefault="004142E7" w:rsidP="004142E7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4142E7" w:rsidRDefault="004142E7" w:rsidP="004142E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</w:t>
            </w:r>
            <w:r w:rsidRPr="00BA3D04">
              <w:rPr>
                <w:rFonts w:cstheme="minorHAnsi"/>
                <w:sz w:val="16"/>
                <w:szCs w:val="16"/>
              </w:rPr>
              <w:t xml:space="preserve"> usług </w:t>
            </w:r>
            <w:r w:rsidRPr="00BA3D04">
              <w:rPr>
                <w:rFonts w:cstheme="minorHAnsi"/>
                <w:bCs/>
                <w:sz w:val="16"/>
                <w:szCs w:val="16"/>
              </w:rPr>
              <w:t xml:space="preserve">jest wartością szacunkową i może ulec zwiększeniu </w:t>
            </w:r>
            <w:r>
              <w:rPr>
                <w:rFonts w:cstheme="minorHAnsi"/>
                <w:bCs/>
                <w:sz w:val="16"/>
                <w:szCs w:val="16"/>
              </w:rPr>
              <w:t xml:space="preserve">bądź zmniejszeniu wynikającemu </w:t>
            </w:r>
            <w:r w:rsidRPr="00BA3D04">
              <w:rPr>
                <w:rFonts w:cstheme="minorHAnsi"/>
                <w:bCs/>
                <w:sz w:val="16"/>
                <w:szCs w:val="16"/>
              </w:rPr>
              <w:t xml:space="preserve">z bieżącego zapotrzebowania Zamawiającego. W związku ze zmianą ilości </w:t>
            </w:r>
            <w:r>
              <w:rPr>
                <w:rFonts w:cstheme="minorHAnsi"/>
                <w:bCs/>
                <w:sz w:val="16"/>
                <w:szCs w:val="16"/>
              </w:rPr>
              <w:t>zlecanych usług</w:t>
            </w:r>
            <w:r w:rsidRPr="00BA3D04">
              <w:rPr>
                <w:rFonts w:cstheme="minorHAnsi"/>
                <w:bCs/>
                <w:sz w:val="16"/>
                <w:szCs w:val="16"/>
              </w:rPr>
              <w:t xml:space="preserve"> w stosunku do wskazanej wyżej ilości szacowanej, Wykonawcy nie będą przysługiwały żadne roszczenia odszkodowawcze z tego tytułu.</w:t>
            </w:r>
          </w:p>
          <w:p w:rsidR="004142E7" w:rsidRDefault="004142E7" w:rsidP="004142E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:rsidR="004142E7" w:rsidRPr="00BE66CA" w:rsidRDefault="004142E7" w:rsidP="004142E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E66CA">
              <w:rPr>
                <w:rFonts w:cstheme="minorHAnsi"/>
                <w:bCs/>
                <w:sz w:val="16"/>
                <w:szCs w:val="16"/>
              </w:rPr>
              <w:t xml:space="preserve">- wykonawca ponosi pełną odpowiedzialność za właściwe oznakowanie miejsca prowadzonych prac zgodnie z </w:t>
            </w:r>
            <w:r w:rsidRPr="00BE66CA">
              <w:rPr>
                <w:rFonts w:cstheme="minorHAnsi"/>
                <w:bCs/>
                <w:i/>
                <w:sz w:val="16"/>
                <w:szCs w:val="16"/>
              </w:rPr>
              <w:t>Rozporządzeniem Ministra Infrastruktury z dnia 3 lipca 2003 r. w sprawie szczegółowych warunków technicznych dla sygnałów i znaków drogowych oraz urządzeń bezpieczeństwa ruchu drogowego i warunków ich umieszczania na drogach ( Dz. U. nr 220, poz. 2181)</w:t>
            </w:r>
            <w:r w:rsidRPr="00BE66CA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:rsidR="004142E7" w:rsidRPr="00BE66CA" w:rsidRDefault="004142E7" w:rsidP="004142E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:rsidR="004142E7" w:rsidRPr="00BE66CA" w:rsidRDefault="004142E7" w:rsidP="004142E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E66CA">
              <w:rPr>
                <w:rFonts w:cstheme="minorHAnsi"/>
                <w:bCs/>
                <w:sz w:val="16"/>
                <w:szCs w:val="16"/>
              </w:rPr>
              <w:t>- Osoby wykonujące czynności związane z pracami w pasie drogowym są obowiązane być ubrane w odzież ostrzegawczą o barwie pomarańczowej lub żółtej wyposażoną w elementy odblaskowe, ułatwiające spostrzeganie przez kierujących.</w:t>
            </w:r>
          </w:p>
          <w:p w:rsidR="004142E7" w:rsidRPr="00BE66CA" w:rsidRDefault="004142E7" w:rsidP="004142E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:rsidR="004142E7" w:rsidRPr="00BE66CA" w:rsidRDefault="004142E7" w:rsidP="004142E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E66CA">
              <w:rPr>
                <w:rFonts w:cstheme="minorHAnsi"/>
                <w:bCs/>
                <w:sz w:val="16"/>
                <w:szCs w:val="16"/>
              </w:rPr>
              <w:t>- Pojazdy i sprzęt wykonujące czynności związane z realizacją zadań w pasie drogowym zobowiązane są do wysyłania żółtych sygnałów błyskowych i być odpowiednio oznakowane.</w:t>
            </w:r>
          </w:p>
          <w:p w:rsidR="00DF24AE" w:rsidRPr="004142E7" w:rsidRDefault="004142E7" w:rsidP="004142E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E66CA">
              <w:rPr>
                <w:rFonts w:cstheme="minorHAnsi"/>
                <w:bCs/>
                <w:sz w:val="16"/>
                <w:szCs w:val="16"/>
              </w:rPr>
              <w:t>- Wykonawca zobowiązany jest do używania jedynie takiego sprzętu i narzędzi, które zagwarantują zachowanie obowiązujących normy jakości wykonywanych usług. Usługi powinny być wykonywane przy użyciu potrzebnej ilości sprzętu zapewniającej wymagane wydajności w ustalonym czasie realizacji</w:t>
            </w:r>
          </w:p>
        </w:tc>
      </w:tr>
      <w:tr w:rsidR="00A84280" w:rsidTr="006200FC">
        <w:trPr>
          <w:trHeight w:val="562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A84280" w:rsidRPr="00A84280" w:rsidRDefault="00A84280" w:rsidP="00532F11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84280">
              <w:rPr>
                <w:rFonts w:cstheme="minorHAnsi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6425" w:type="dxa"/>
            <w:gridSpan w:val="2"/>
            <w:vAlign w:val="center"/>
          </w:tcPr>
          <w:p w:rsidR="00A84280" w:rsidRPr="00DF24AE" w:rsidRDefault="005D1B85" w:rsidP="00726E91">
            <w:pPr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="00E57248">
              <w:rPr>
                <w:rFonts w:cstheme="minorHAnsi"/>
                <w:b/>
                <w:bCs/>
                <w:sz w:val="20"/>
                <w:szCs w:val="20"/>
              </w:rPr>
              <w:t xml:space="preserve">o dnia </w:t>
            </w:r>
            <w:r w:rsidR="000D2DB6">
              <w:rPr>
                <w:rFonts w:cstheme="minorHAnsi"/>
                <w:b/>
                <w:bCs/>
                <w:sz w:val="20"/>
                <w:szCs w:val="20"/>
              </w:rPr>
              <w:t>31.</w:t>
            </w:r>
            <w:r w:rsidR="006E44DC"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="00E57248">
              <w:rPr>
                <w:rFonts w:cstheme="minorHAnsi"/>
                <w:b/>
                <w:bCs/>
                <w:sz w:val="20"/>
                <w:szCs w:val="20"/>
              </w:rPr>
              <w:t>.20</w:t>
            </w:r>
            <w:r w:rsidR="00726E91"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="00E57248">
              <w:rPr>
                <w:rFonts w:cstheme="minorHAnsi"/>
                <w:b/>
                <w:bCs/>
                <w:sz w:val="20"/>
                <w:szCs w:val="20"/>
              </w:rPr>
              <w:t>r.</w:t>
            </w:r>
          </w:p>
        </w:tc>
      </w:tr>
    </w:tbl>
    <w:p w:rsidR="00A84280" w:rsidRDefault="00A84280" w:rsidP="00A84280">
      <w:pPr>
        <w:spacing w:after="0" w:line="360" w:lineRule="auto"/>
        <w:jc w:val="both"/>
        <w:rPr>
          <w:rFonts w:cstheme="minorHAnsi"/>
          <w:b/>
          <w:bCs/>
          <w:color w:val="FF0000"/>
        </w:rPr>
      </w:pPr>
      <w:r w:rsidRPr="00A84280">
        <w:rPr>
          <w:rFonts w:cstheme="minorHAnsi"/>
          <w:b/>
          <w:bCs/>
        </w:rPr>
        <w:t xml:space="preserve">* </w:t>
      </w:r>
      <w:r w:rsidRPr="00A84280">
        <w:rPr>
          <w:rFonts w:cstheme="minorHAnsi"/>
          <w:b/>
        </w:rPr>
        <w:t>Wybrać</w:t>
      </w:r>
      <w:r w:rsidRPr="00B46549">
        <w:rPr>
          <w:rFonts w:cstheme="minorHAnsi"/>
          <w:b/>
        </w:rPr>
        <w:t xml:space="preserve"> jedną z pozycji, pozostałe wykreślić.</w:t>
      </w:r>
    </w:p>
    <w:sectPr w:rsidR="00A84280" w:rsidSect="001D1485">
      <w:footerReference w:type="default" r:id="rId7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26" w:rsidRDefault="00113726" w:rsidP="00532F11">
      <w:pPr>
        <w:spacing w:after="0" w:line="240" w:lineRule="auto"/>
      </w:pPr>
      <w:r>
        <w:separator/>
      </w:r>
    </w:p>
  </w:endnote>
  <w:endnote w:type="continuationSeparator" w:id="1">
    <w:p w:rsidR="00113726" w:rsidRDefault="00113726" w:rsidP="0053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0907"/>
      <w:docPartObj>
        <w:docPartGallery w:val="Page Numbers (Bottom of Page)"/>
        <w:docPartUnique/>
      </w:docPartObj>
    </w:sdtPr>
    <w:sdtContent>
      <w:p w:rsidR="00532F11" w:rsidRDefault="00346736">
        <w:pPr>
          <w:pStyle w:val="Stopka"/>
          <w:jc w:val="right"/>
        </w:pPr>
        <w:fldSimple w:instr=" PAGE   \* MERGEFORMAT ">
          <w:r w:rsidR="00726E91">
            <w:rPr>
              <w:noProof/>
            </w:rPr>
            <w:t>1</w:t>
          </w:r>
        </w:fldSimple>
      </w:p>
    </w:sdtContent>
  </w:sdt>
  <w:p w:rsidR="00532F11" w:rsidRDefault="00532F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26" w:rsidRDefault="00113726" w:rsidP="00532F11">
      <w:pPr>
        <w:spacing w:after="0" w:line="240" w:lineRule="auto"/>
      </w:pPr>
      <w:r>
        <w:separator/>
      </w:r>
    </w:p>
  </w:footnote>
  <w:footnote w:type="continuationSeparator" w:id="1">
    <w:p w:rsidR="00113726" w:rsidRDefault="00113726" w:rsidP="00532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9"/>
    <w:lvl w:ilvl="0">
      <w:start w:val="5"/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pStyle w:val="Nagwek9"/>
      <w:suff w:val="nothing"/>
      <w:lvlText w:val=""/>
      <w:lvlJc w:val="left"/>
      <w:rPr>
        <w:rFonts w:ascii="Wingdings" w:hAnsi="Wingdings"/>
      </w:rPr>
    </w:lvl>
  </w:abstractNum>
  <w:abstractNum w:abstractNumId="1">
    <w:nsid w:val="06077AF3"/>
    <w:multiLevelType w:val="multilevel"/>
    <w:tmpl w:val="293EB42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5906827"/>
    <w:multiLevelType w:val="multilevel"/>
    <w:tmpl w:val="56067F0C"/>
    <w:styleLink w:val="WW8Num4"/>
    <w:lvl w:ilvl="0">
      <w:start w:val="1"/>
      <w:numFmt w:val="bullet"/>
      <w:lvlText w:val=""/>
      <w:lvlJc w:val="left"/>
      <w:rPr>
        <w:rFonts w:ascii="Symbol" w:hAnsi="Symbol" w:hint="default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19FC0075"/>
    <w:multiLevelType w:val="hybridMultilevel"/>
    <w:tmpl w:val="E3F487D2"/>
    <w:lvl w:ilvl="0" w:tplc="2FA07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5344D"/>
    <w:multiLevelType w:val="multilevel"/>
    <w:tmpl w:val="DB74930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hAnsi="StarSymbol"/>
      </w:rPr>
    </w:lvl>
    <w:lvl w:ilvl="2">
      <w:numFmt w:val="bullet"/>
      <w:lvlText w:val="●"/>
      <w:lvlJc w:val="left"/>
      <w:rPr>
        <w:rFonts w:ascii="StarSymbol" w:hAnsi="StarSymbol"/>
      </w:rPr>
    </w:lvl>
    <w:lvl w:ilvl="3">
      <w:numFmt w:val="bullet"/>
      <w:lvlText w:val="●"/>
      <w:lvlJc w:val="left"/>
      <w:rPr>
        <w:rFonts w:ascii="StarSymbol" w:hAnsi="StarSymbol"/>
      </w:rPr>
    </w:lvl>
    <w:lvl w:ilvl="4">
      <w:numFmt w:val="bullet"/>
      <w:lvlText w:val="●"/>
      <w:lvlJc w:val="left"/>
      <w:rPr>
        <w:rFonts w:ascii="StarSymbol" w:hAnsi="StarSymbol"/>
      </w:rPr>
    </w:lvl>
    <w:lvl w:ilvl="5">
      <w:numFmt w:val="bullet"/>
      <w:lvlText w:val="●"/>
      <w:lvlJc w:val="left"/>
      <w:rPr>
        <w:rFonts w:ascii="StarSymbol" w:hAnsi="StarSymbol"/>
      </w:rPr>
    </w:lvl>
    <w:lvl w:ilvl="6">
      <w:numFmt w:val="bullet"/>
      <w:lvlText w:val="●"/>
      <w:lvlJc w:val="left"/>
      <w:rPr>
        <w:rFonts w:ascii="StarSymbol" w:hAnsi="StarSymbol"/>
      </w:rPr>
    </w:lvl>
    <w:lvl w:ilvl="7">
      <w:numFmt w:val="bullet"/>
      <w:lvlText w:val="●"/>
      <w:lvlJc w:val="left"/>
      <w:rPr>
        <w:rFonts w:ascii="StarSymbol" w:hAnsi="StarSymbol"/>
      </w:rPr>
    </w:lvl>
    <w:lvl w:ilvl="8">
      <w:numFmt w:val="bullet"/>
      <w:lvlText w:val="●"/>
      <w:lvlJc w:val="left"/>
      <w:rPr>
        <w:rFonts w:ascii="StarSymbol" w:hAnsi="StarSymbol"/>
      </w:rPr>
    </w:lvl>
  </w:abstractNum>
  <w:abstractNum w:abstractNumId="5">
    <w:nsid w:val="215B5CB2"/>
    <w:multiLevelType w:val="hybridMultilevel"/>
    <w:tmpl w:val="B456B8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3286864"/>
    <w:multiLevelType w:val="hybridMultilevel"/>
    <w:tmpl w:val="97FAF468"/>
    <w:lvl w:ilvl="0" w:tplc="02F4BAE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theme="minorHAnsi" w:hint="default"/>
        <w:b w:val="0"/>
      </w:rPr>
    </w:lvl>
    <w:lvl w:ilvl="1" w:tplc="FC7CD9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86C4B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E76F4C"/>
    <w:multiLevelType w:val="hybridMultilevel"/>
    <w:tmpl w:val="2F064BC0"/>
    <w:lvl w:ilvl="0" w:tplc="B8A63D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AC25C5"/>
    <w:multiLevelType w:val="hybridMultilevel"/>
    <w:tmpl w:val="DA80E100"/>
    <w:lvl w:ilvl="0" w:tplc="E8164CAC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F578E"/>
    <w:multiLevelType w:val="multilevel"/>
    <w:tmpl w:val="9656FF30"/>
    <w:styleLink w:val="WW8Num7"/>
    <w:lvl w:ilvl="0">
      <w:start w:val="1"/>
      <w:numFmt w:val="lowerLetter"/>
      <w:lvlText w:val="%1)"/>
      <w:lvlJc w:val="left"/>
      <w:rPr>
        <w:rFonts w:ascii="Calibri" w:hAnsi="Calibri" w:cs="Arial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41355514"/>
    <w:multiLevelType w:val="hybridMultilevel"/>
    <w:tmpl w:val="BB925E62"/>
    <w:lvl w:ilvl="0" w:tplc="37E46F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104B15"/>
    <w:multiLevelType w:val="hybridMultilevel"/>
    <w:tmpl w:val="C7825F6E"/>
    <w:lvl w:ilvl="0" w:tplc="839C5B4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197519"/>
    <w:multiLevelType w:val="hybridMultilevel"/>
    <w:tmpl w:val="054458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3310D"/>
    <w:multiLevelType w:val="multilevel"/>
    <w:tmpl w:val="F7BC861E"/>
    <w:styleLink w:val="WW8Num1"/>
    <w:lvl w:ilvl="0">
      <w:numFmt w:val="bullet"/>
      <w:lvlText w:val="-"/>
      <w:lvlJc w:val="left"/>
      <w:rPr>
        <w:rFonts w:ascii="Liberation Serif" w:hAnsi="Liberation Serif" w:cs="Calibri"/>
        <w:sz w:val="22"/>
        <w:szCs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>
    <w:nsid w:val="684B4583"/>
    <w:multiLevelType w:val="hybridMultilevel"/>
    <w:tmpl w:val="FB523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692DA0"/>
    <w:multiLevelType w:val="multilevel"/>
    <w:tmpl w:val="29E83592"/>
    <w:styleLink w:val="WW8Num10"/>
    <w:lvl w:ilvl="0">
      <w:start w:val="1"/>
      <w:numFmt w:val="decimal"/>
      <w:lvlText w:val="%1."/>
      <w:lvlJc w:val="left"/>
      <w:rPr>
        <w:rFonts w:ascii="Calibri" w:hAnsi="Calibri" w:cs="Arial"/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7B275505"/>
    <w:multiLevelType w:val="hybridMultilevel"/>
    <w:tmpl w:val="58C04326"/>
    <w:lvl w:ilvl="0" w:tplc="86FC1BC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  <w:sz w:val="22"/>
          <w:szCs w:val="22"/>
        </w:rPr>
      </w:lvl>
    </w:lvlOverride>
  </w:num>
  <w:num w:numId="8">
    <w:abstractNumId w:val="15"/>
  </w:num>
  <w:num w:numId="9">
    <w:abstractNumId w:val="9"/>
  </w:num>
  <w:num w:numId="10">
    <w:abstractNumId w:val="13"/>
  </w:num>
  <w:num w:numId="11">
    <w:abstractNumId w:val="2"/>
  </w:num>
  <w:num w:numId="12">
    <w:abstractNumId w:val="1"/>
  </w:num>
  <w:num w:numId="13">
    <w:abstractNumId w:val="4"/>
  </w:num>
  <w:num w:numId="14">
    <w:abstractNumId w:val="15"/>
    <w:lvlOverride w:ilvl="0">
      <w:startOverride w:val="1"/>
    </w:lvlOverride>
  </w:num>
  <w:num w:numId="15">
    <w:abstractNumId w:val="9"/>
    <w:lvlOverride w:ilvl="0">
      <w:startOverride w:val="1"/>
      <w:lvl w:ilvl="0">
        <w:start w:val="1"/>
        <w:numFmt w:val="lowerLetter"/>
        <w:lvlText w:val="%1)"/>
        <w:lvlJc w:val="left"/>
        <w:rPr>
          <w:rFonts w:ascii="Calibri" w:hAnsi="Calibri" w:cs="Arial"/>
          <w:sz w:val="18"/>
          <w:szCs w:val="18"/>
        </w:rPr>
      </w:lvl>
    </w:lvlOverride>
  </w:num>
  <w:num w:numId="16">
    <w:abstractNumId w:val="13"/>
  </w:num>
  <w:num w:numId="17">
    <w:abstractNumId w:val="3"/>
  </w:num>
  <w:num w:numId="18">
    <w:abstractNumId w:val="12"/>
  </w:num>
  <w:num w:numId="19">
    <w:abstractNumId w:val="7"/>
  </w:num>
  <w:num w:numId="20">
    <w:abstractNumId w:val="10"/>
  </w:num>
  <w:num w:numId="21">
    <w:abstractNumId w:val="5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4B6"/>
    <w:rsid w:val="00002C13"/>
    <w:rsid w:val="00016E1E"/>
    <w:rsid w:val="00041C1E"/>
    <w:rsid w:val="00075B10"/>
    <w:rsid w:val="00090075"/>
    <w:rsid w:val="000A05C0"/>
    <w:rsid w:val="000D2DB6"/>
    <w:rsid w:val="00113726"/>
    <w:rsid w:val="00113C82"/>
    <w:rsid w:val="00115232"/>
    <w:rsid w:val="00117B3E"/>
    <w:rsid w:val="00152B83"/>
    <w:rsid w:val="00194DA7"/>
    <w:rsid w:val="001A0881"/>
    <w:rsid w:val="001D1485"/>
    <w:rsid w:val="00283CD1"/>
    <w:rsid w:val="002967DE"/>
    <w:rsid w:val="002A66CC"/>
    <w:rsid w:val="002C0926"/>
    <w:rsid w:val="002C221B"/>
    <w:rsid w:val="003018FF"/>
    <w:rsid w:val="00310110"/>
    <w:rsid w:val="00312F73"/>
    <w:rsid w:val="00332F2B"/>
    <w:rsid w:val="00346736"/>
    <w:rsid w:val="00370B67"/>
    <w:rsid w:val="0037296E"/>
    <w:rsid w:val="00394644"/>
    <w:rsid w:val="003E2B74"/>
    <w:rsid w:val="003F29CE"/>
    <w:rsid w:val="003F5840"/>
    <w:rsid w:val="00400523"/>
    <w:rsid w:val="00404A6F"/>
    <w:rsid w:val="00411005"/>
    <w:rsid w:val="004142E7"/>
    <w:rsid w:val="004164EE"/>
    <w:rsid w:val="004726BC"/>
    <w:rsid w:val="0048562E"/>
    <w:rsid w:val="004B3780"/>
    <w:rsid w:val="004C339D"/>
    <w:rsid w:val="004E215B"/>
    <w:rsid w:val="0051054D"/>
    <w:rsid w:val="00510B47"/>
    <w:rsid w:val="00520808"/>
    <w:rsid w:val="00522B6D"/>
    <w:rsid w:val="00526645"/>
    <w:rsid w:val="00532F11"/>
    <w:rsid w:val="00562EBE"/>
    <w:rsid w:val="005C7DD5"/>
    <w:rsid w:val="005D1B85"/>
    <w:rsid w:val="005D4B58"/>
    <w:rsid w:val="00602091"/>
    <w:rsid w:val="006200FC"/>
    <w:rsid w:val="00627250"/>
    <w:rsid w:val="006851CF"/>
    <w:rsid w:val="006A436D"/>
    <w:rsid w:val="006C00CE"/>
    <w:rsid w:val="006E44DC"/>
    <w:rsid w:val="00706985"/>
    <w:rsid w:val="00726E91"/>
    <w:rsid w:val="007330A8"/>
    <w:rsid w:val="00755C56"/>
    <w:rsid w:val="00764426"/>
    <w:rsid w:val="0079523F"/>
    <w:rsid w:val="007F46D6"/>
    <w:rsid w:val="0080248E"/>
    <w:rsid w:val="008066E7"/>
    <w:rsid w:val="008723FA"/>
    <w:rsid w:val="008C0B46"/>
    <w:rsid w:val="008F6901"/>
    <w:rsid w:val="009458C9"/>
    <w:rsid w:val="00962D32"/>
    <w:rsid w:val="00964B38"/>
    <w:rsid w:val="00A41F7F"/>
    <w:rsid w:val="00A428A9"/>
    <w:rsid w:val="00A44C80"/>
    <w:rsid w:val="00A63487"/>
    <w:rsid w:val="00A70EC1"/>
    <w:rsid w:val="00A84280"/>
    <w:rsid w:val="00A84800"/>
    <w:rsid w:val="00A9082A"/>
    <w:rsid w:val="00AB0599"/>
    <w:rsid w:val="00AE6289"/>
    <w:rsid w:val="00AE7F20"/>
    <w:rsid w:val="00AF1020"/>
    <w:rsid w:val="00B0026A"/>
    <w:rsid w:val="00B01066"/>
    <w:rsid w:val="00B02E9F"/>
    <w:rsid w:val="00B16FF8"/>
    <w:rsid w:val="00B30618"/>
    <w:rsid w:val="00B46549"/>
    <w:rsid w:val="00B57F1E"/>
    <w:rsid w:val="00B65A31"/>
    <w:rsid w:val="00BA0133"/>
    <w:rsid w:val="00BA418A"/>
    <w:rsid w:val="00BC45E2"/>
    <w:rsid w:val="00C021A2"/>
    <w:rsid w:val="00C331C5"/>
    <w:rsid w:val="00C521DF"/>
    <w:rsid w:val="00C62852"/>
    <w:rsid w:val="00C90FED"/>
    <w:rsid w:val="00CA110F"/>
    <w:rsid w:val="00CB1CBA"/>
    <w:rsid w:val="00CC0031"/>
    <w:rsid w:val="00CC6C31"/>
    <w:rsid w:val="00CF4307"/>
    <w:rsid w:val="00CF5BC5"/>
    <w:rsid w:val="00D07CBA"/>
    <w:rsid w:val="00D324D2"/>
    <w:rsid w:val="00D32E40"/>
    <w:rsid w:val="00D438EA"/>
    <w:rsid w:val="00D57ADA"/>
    <w:rsid w:val="00DF24AE"/>
    <w:rsid w:val="00E14912"/>
    <w:rsid w:val="00E57248"/>
    <w:rsid w:val="00E7209D"/>
    <w:rsid w:val="00E77516"/>
    <w:rsid w:val="00ED5E46"/>
    <w:rsid w:val="00F03CE9"/>
    <w:rsid w:val="00F43A06"/>
    <w:rsid w:val="00F704B6"/>
    <w:rsid w:val="00F7490B"/>
    <w:rsid w:val="00F76831"/>
    <w:rsid w:val="00F77105"/>
    <w:rsid w:val="00F8050E"/>
    <w:rsid w:val="00F94D68"/>
    <w:rsid w:val="00F9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4B6"/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704B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04A6F"/>
    <w:pPr>
      <w:keepNext/>
      <w:widowControl w:val="0"/>
      <w:numPr>
        <w:ilvl w:val="8"/>
        <w:numId w:val="22"/>
      </w:numPr>
      <w:suppressAutoHyphens/>
      <w:snapToGri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F704B6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F704B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704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704B6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customStyle="1" w:styleId="pkt">
    <w:name w:val="pkt"/>
    <w:basedOn w:val="Normalny"/>
    <w:uiPriority w:val="99"/>
    <w:rsid w:val="00F704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F704B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formattedText">
    <w:name w:val="Preformatted Text"/>
    <w:basedOn w:val="Normalny"/>
    <w:rsid w:val="00F704B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A84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4">
    <w:name w:val="WW8Num4"/>
    <w:basedOn w:val="Bezlisty"/>
    <w:rsid w:val="005D4B58"/>
    <w:pPr>
      <w:numPr>
        <w:numId w:val="11"/>
      </w:numPr>
    </w:pPr>
  </w:style>
  <w:style w:type="numbering" w:customStyle="1" w:styleId="WW8Num10">
    <w:name w:val="WW8Num10"/>
    <w:basedOn w:val="Bezlisty"/>
    <w:rsid w:val="005D4B58"/>
    <w:pPr>
      <w:numPr>
        <w:numId w:val="8"/>
      </w:numPr>
    </w:pPr>
  </w:style>
  <w:style w:type="numbering" w:customStyle="1" w:styleId="WW8Num7">
    <w:name w:val="WW8Num7"/>
    <w:basedOn w:val="Bezlisty"/>
    <w:rsid w:val="005D4B58"/>
    <w:pPr>
      <w:numPr>
        <w:numId w:val="9"/>
      </w:numPr>
    </w:pPr>
  </w:style>
  <w:style w:type="numbering" w:customStyle="1" w:styleId="WW8Num1">
    <w:name w:val="WW8Num1"/>
    <w:basedOn w:val="Bezlisty"/>
    <w:rsid w:val="005D4B58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32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2F1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2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F11"/>
    <w:rPr>
      <w:rFonts w:eastAsiaTheme="minorEastAsia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404A6F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styleId="Hipercze">
    <w:name w:val="Hyperlink"/>
    <w:basedOn w:val="Domylnaczcionkaakapitu"/>
    <w:uiPriority w:val="99"/>
    <w:unhideWhenUsed/>
    <w:rsid w:val="002A66CC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72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57248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3</cp:revision>
  <cp:lastPrinted>2019-04-29T09:03:00Z</cp:lastPrinted>
  <dcterms:created xsi:type="dcterms:W3CDTF">2019-05-02T10:24:00Z</dcterms:created>
  <dcterms:modified xsi:type="dcterms:W3CDTF">2020-01-15T07:51:00Z</dcterms:modified>
</cp:coreProperties>
</file>