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E24" w:rsidRPr="00401E24" w:rsidRDefault="00401E24" w:rsidP="00401E24">
      <w:pPr>
        <w:jc w:val="center"/>
        <w:rPr>
          <w:rFonts w:asciiTheme="minorHAnsi" w:hAnsiTheme="minorHAnsi" w:cs="Calibri"/>
          <w:sz w:val="22"/>
          <w:szCs w:val="22"/>
        </w:rPr>
      </w:pPr>
      <w:bookmarkStart w:id="0" w:name="_GoBack"/>
      <w:r w:rsidRPr="00401E24">
        <w:rPr>
          <w:rFonts w:asciiTheme="minorHAnsi" w:hAnsiTheme="minorHAnsi" w:cs="Calibri"/>
          <w:noProof/>
          <w:sz w:val="22"/>
          <w:szCs w:val="22"/>
          <w:lang w:eastAsia="pl-PL"/>
        </w:rPr>
        <w:drawing>
          <wp:inline distT="0" distB="0" distL="0" distR="0">
            <wp:extent cx="688975" cy="90805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8975" cy="908050"/>
                    </a:xfrm>
                    <a:prstGeom prst="rect">
                      <a:avLst/>
                    </a:prstGeom>
                    <a:solidFill>
                      <a:srgbClr val="FFFFFF"/>
                    </a:solidFill>
                    <a:ln>
                      <a:noFill/>
                    </a:ln>
                  </pic:spPr>
                </pic:pic>
              </a:graphicData>
            </a:graphic>
          </wp:inline>
        </w:drawing>
      </w:r>
      <w:bookmarkEnd w:id="0"/>
      <w:r w:rsidRPr="00401E24">
        <w:rPr>
          <w:rFonts w:asciiTheme="minorHAnsi" w:hAnsiTheme="minorHAnsi" w:cs="Calibri"/>
          <w:sz w:val="22"/>
          <w:szCs w:val="22"/>
        </w:rPr>
        <w:t>Samodzielny Publiczny Zakład Opieki Zdrowotnej</w:t>
      </w:r>
    </w:p>
    <w:p w:rsidR="00401E24" w:rsidRPr="00401E24" w:rsidRDefault="00401E24" w:rsidP="00401E24">
      <w:pPr>
        <w:jc w:val="center"/>
        <w:rPr>
          <w:rFonts w:asciiTheme="minorHAnsi" w:hAnsiTheme="minorHAnsi" w:cs="Calibri"/>
          <w:sz w:val="22"/>
          <w:szCs w:val="22"/>
        </w:rPr>
      </w:pPr>
      <w:r w:rsidRPr="00401E24">
        <w:rPr>
          <w:rFonts w:asciiTheme="minorHAnsi" w:hAnsiTheme="minorHAnsi" w:cs="Calibri"/>
          <w:sz w:val="22"/>
          <w:szCs w:val="22"/>
        </w:rPr>
        <w:t>Ministerstwa Spraw Wewnętrznych i Administracji we Wrocławiu</w:t>
      </w:r>
    </w:p>
    <w:p w:rsidR="00401E24" w:rsidRPr="00401E24" w:rsidRDefault="00401E24" w:rsidP="00401E24">
      <w:pPr>
        <w:jc w:val="center"/>
        <w:rPr>
          <w:rFonts w:asciiTheme="minorHAnsi" w:hAnsiTheme="minorHAnsi" w:cs="Calibri"/>
          <w:sz w:val="22"/>
          <w:szCs w:val="22"/>
          <w:u w:val="single"/>
        </w:rPr>
      </w:pPr>
      <w:r w:rsidRPr="00401E24">
        <w:rPr>
          <w:rFonts w:asciiTheme="minorHAnsi" w:hAnsiTheme="minorHAnsi" w:cs="Calibri"/>
          <w:sz w:val="22"/>
          <w:szCs w:val="22"/>
        </w:rPr>
        <w:t xml:space="preserve">ul. </w:t>
      </w:r>
      <w:proofErr w:type="spellStart"/>
      <w:r w:rsidRPr="00401E24">
        <w:rPr>
          <w:rFonts w:asciiTheme="minorHAnsi" w:hAnsiTheme="minorHAnsi" w:cs="Calibri"/>
          <w:sz w:val="22"/>
          <w:szCs w:val="22"/>
        </w:rPr>
        <w:t>Ołbińska</w:t>
      </w:r>
      <w:proofErr w:type="spellEnd"/>
      <w:r w:rsidRPr="00401E24">
        <w:rPr>
          <w:rFonts w:asciiTheme="minorHAnsi" w:hAnsiTheme="minorHAnsi" w:cs="Calibri"/>
          <w:sz w:val="22"/>
          <w:szCs w:val="22"/>
        </w:rPr>
        <w:t xml:space="preserve"> 32, 50 – 233 Wrocław </w:t>
      </w:r>
    </w:p>
    <w:p w:rsidR="00401E24" w:rsidRPr="00401E24" w:rsidRDefault="00401E24" w:rsidP="00401E24">
      <w:pPr>
        <w:rPr>
          <w:rFonts w:asciiTheme="minorHAnsi" w:hAnsiTheme="minorHAnsi" w:cs="Calibri"/>
          <w:sz w:val="22"/>
          <w:szCs w:val="22"/>
          <w:u w:val="single"/>
        </w:rPr>
      </w:pPr>
    </w:p>
    <w:p w:rsidR="00401E24" w:rsidRPr="00401E24" w:rsidRDefault="00401E24" w:rsidP="00401E24">
      <w:pPr>
        <w:rPr>
          <w:rFonts w:asciiTheme="minorHAnsi" w:hAnsiTheme="minorHAnsi" w:cs="Calibri"/>
          <w:sz w:val="22"/>
          <w:szCs w:val="22"/>
        </w:rPr>
      </w:pPr>
    </w:p>
    <w:p w:rsidR="00401E24" w:rsidRPr="00401E24" w:rsidRDefault="00401E24" w:rsidP="00401E24">
      <w:pPr>
        <w:spacing w:line="23" w:lineRule="atLeast"/>
        <w:jc w:val="right"/>
        <w:rPr>
          <w:rFonts w:asciiTheme="minorHAnsi" w:hAnsiTheme="minorHAnsi" w:cs="Calibri"/>
          <w:sz w:val="22"/>
          <w:szCs w:val="22"/>
        </w:rPr>
      </w:pPr>
      <w:r w:rsidRPr="00401E24">
        <w:rPr>
          <w:rFonts w:asciiTheme="minorHAnsi" w:hAnsiTheme="minorHAnsi" w:cs="Calibri"/>
          <w:sz w:val="22"/>
          <w:szCs w:val="22"/>
        </w:rPr>
        <w:t xml:space="preserve">Wrocław, dn. </w:t>
      </w:r>
      <w:r w:rsidRPr="00401E24">
        <w:rPr>
          <w:rFonts w:asciiTheme="minorHAnsi" w:hAnsiTheme="minorHAnsi" w:cs="Calibri"/>
          <w:sz w:val="22"/>
          <w:szCs w:val="22"/>
        </w:rPr>
        <w:t>04.10.</w:t>
      </w:r>
      <w:r w:rsidRPr="00401E24">
        <w:rPr>
          <w:rFonts w:asciiTheme="minorHAnsi" w:hAnsiTheme="minorHAnsi" w:cs="Calibri"/>
          <w:sz w:val="22"/>
          <w:szCs w:val="22"/>
        </w:rPr>
        <w:t xml:space="preserve">2023r. </w:t>
      </w:r>
    </w:p>
    <w:p w:rsidR="00401E24" w:rsidRPr="00401E24" w:rsidRDefault="00401E24" w:rsidP="00401E24">
      <w:pPr>
        <w:spacing w:line="23" w:lineRule="atLeast"/>
        <w:jc w:val="both"/>
        <w:rPr>
          <w:rFonts w:asciiTheme="minorHAnsi" w:hAnsiTheme="minorHAnsi" w:cs="Calibri"/>
          <w:sz w:val="22"/>
          <w:szCs w:val="22"/>
        </w:rPr>
      </w:pPr>
    </w:p>
    <w:p w:rsidR="00401E24" w:rsidRPr="00401E24" w:rsidRDefault="00401E24" w:rsidP="00401E24">
      <w:pPr>
        <w:spacing w:line="23" w:lineRule="atLeast"/>
        <w:jc w:val="both"/>
        <w:rPr>
          <w:rFonts w:asciiTheme="minorHAnsi" w:hAnsiTheme="minorHAnsi" w:cs="Calibri"/>
          <w:sz w:val="22"/>
          <w:szCs w:val="22"/>
        </w:rPr>
      </w:pPr>
      <w:r w:rsidRPr="00401E24">
        <w:rPr>
          <w:rFonts w:asciiTheme="minorHAnsi" w:hAnsiTheme="minorHAnsi" w:cs="Calibri"/>
          <w:b/>
          <w:sz w:val="22"/>
          <w:szCs w:val="22"/>
        </w:rPr>
        <w:t>Sygnatura postępowania: ZZ-ZP-2375 – 26/23</w:t>
      </w:r>
      <w:r w:rsidRPr="00401E24">
        <w:rPr>
          <w:rFonts w:asciiTheme="minorHAnsi" w:hAnsiTheme="minorHAnsi" w:cs="Calibri"/>
          <w:sz w:val="22"/>
          <w:szCs w:val="22"/>
        </w:rPr>
        <w:t xml:space="preserve">             </w:t>
      </w:r>
    </w:p>
    <w:p w:rsidR="00401E24" w:rsidRPr="00401E24" w:rsidRDefault="00401E24" w:rsidP="00401E24">
      <w:pPr>
        <w:spacing w:line="23" w:lineRule="atLeast"/>
        <w:jc w:val="both"/>
        <w:rPr>
          <w:rFonts w:asciiTheme="minorHAnsi" w:hAnsiTheme="minorHAnsi" w:cs="Calibri"/>
          <w:sz w:val="22"/>
          <w:szCs w:val="22"/>
        </w:rPr>
      </w:pPr>
    </w:p>
    <w:p w:rsidR="00401E24" w:rsidRPr="00401E24" w:rsidRDefault="00401E24" w:rsidP="00401E24">
      <w:pPr>
        <w:pStyle w:val="Tekstpodstawowy"/>
        <w:spacing w:before="120" w:line="240" w:lineRule="exact"/>
        <w:ind w:left="284" w:right="-166"/>
        <w:jc w:val="center"/>
        <w:rPr>
          <w:rFonts w:asciiTheme="minorHAnsi" w:hAnsiTheme="minorHAnsi"/>
          <w:b/>
          <w:sz w:val="22"/>
          <w:szCs w:val="22"/>
        </w:rPr>
      </w:pPr>
      <w:r w:rsidRPr="00401E24">
        <w:rPr>
          <w:rFonts w:asciiTheme="minorHAnsi" w:hAnsiTheme="minorHAnsi" w:cs="Calibri"/>
          <w:b/>
          <w:sz w:val="22"/>
          <w:szCs w:val="22"/>
        </w:rPr>
        <w:t xml:space="preserve">Dot.: przetargu nieograniczonego na </w:t>
      </w:r>
      <w:r w:rsidRPr="00401E24">
        <w:rPr>
          <w:rFonts w:asciiTheme="minorHAnsi" w:hAnsiTheme="minorHAnsi"/>
          <w:b/>
          <w:sz w:val="22"/>
          <w:szCs w:val="22"/>
        </w:rPr>
        <w:t xml:space="preserve">dostawę opatrunków tradycyjnych i specjalistycznych </w:t>
      </w:r>
    </w:p>
    <w:p w:rsidR="00401E24" w:rsidRPr="00401E24" w:rsidRDefault="00401E24" w:rsidP="00401E24">
      <w:pPr>
        <w:pStyle w:val="Tekstpodstawowy"/>
        <w:spacing w:before="120" w:line="240" w:lineRule="exact"/>
        <w:ind w:left="284" w:right="-166"/>
        <w:jc w:val="center"/>
        <w:rPr>
          <w:rFonts w:asciiTheme="minorHAnsi" w:hAnsiTheme="minorHAnsi" w:cs="Calibri"/>
          <w:b/>
          <w:sz w:val="22"/>
          <w:szCs w:val="22"/>
        </w:rPr>
      </w:pPr>
      <w:r w:rsidRPr="00401E24">
        <w:rPr>
          <w:rFonts w:asciiTheme="minorHAnsi" w:hAnsiTheme="minorHAnsi"/>
          <w:b/>
          <w:sz w:val="22"/>
          <w:szCs w:val="22"/>
        </w:rPr>
        <w:t>w podziale na zadania</w:t>
      </w:r>
    </w:p>
    <w:p w:rsidR="00401E24" w:rsidRPr="00401E24" w:rsidRDefault="00401E24" w:rsidP="00401E24">
      <w:pPr>
        <w:spacing w:line="23" w:lineRule="atLeast"/>
        <w:jc w:val="center"/>
        <w:rPr>
          <w:rFonts w:asciiTheme="minorHAnsi" w:hAnsiTheme="minorHAnsi" w:cs="Calibri"/>
          <w:b/>
          <w:sz w:val="22"/>
          <w:szCs w:val="22"/>
        </w:rPr>
      </w:pPr>
    </w:p>
    <w:p w:rsidR="00401E24" w:rsidRPr="00401E24" w:rsidRDefault="00401E24" w:rsidP="00401E24">
      <w:pPr>
        <w:spacing w:line="23" w:lineRule="atLeast"/>
        <w:jc w:val="center"/>
        <w:rPr>
          <w:rFonts w:asciiTheme="minorHAnsi" w:hAnsiTheme="minorHAnsi" w:cs="Calibri"/>
          <w:b/>
          <w:sz w:val="22"/>
          <w:szCs w:val="22"/>
        </w:rPr>
      </w:pPr>
      <w:r w:rsidRPr="00401E24">
        <w:rPr>
          <w:rFonts w:asciiTheme="minorHAnsi" w:hAnsiTheme="minorHAnsi" w:cs="Calibri"/>
          <w:b/>
          <w:sz w:val="22"/>
          <w:szCs w:val="22"/>
        </w:rPr>
        <w:t>WYJAŚNIENIA TREŚCI SWZ</w:t>
      </w:r>
    </w:p>
    <w:p w:rsidR="00401E24" w:rsidRPr="00401E24" w:rsidRDefault="00401E24" w:rsidP="00401E24">
      <w:pPr>
        <w:spacing w:line="23" w:lineRule="atLeast"/>
        <w:jc w:val="both"/>
        <w:rPr>
          <w:rFonts w:asciiTheme="minorHAnsi" w:hAnsiTheme="minorHAnsi" w:cs="Calibri"/>
          <w:b/>
          <w:sz w:val="22"/>
          <w:szCs w:val="22"/>
        </w:rPr>
      </w:pPr>
    </w:p>
    <w:p w:rsidR="00401E24" w:rsidRPr="00401E24" w:rsidRDefault="00401E24" w:rsidP="00401E24">
      <w:pPr>
        <w:pStyle w:val="Bezodstpw"/>
        <w:jc w:val="both"/>
        <w:rPr>
          <w:rFonts w:asciiTheme="minorHAnsi" w:hAnsiTheme="minorHAnsi"/>
        </w:rPr>
      </w:pPr>
      <w:r w:rsidRPr="00401E24">
        <w:rPr>
          <w:rFonts w:asciiTheme="minorHAnsi" w:hAnsiTheme="minorHAnsi"/>
        </w:rPr>
        <w:t xml:space="preserve">Działając na podstawie art. 135 ust.2 i 137 ust.1 ustawy Prawo zamówień publicznych z dnia 11 września 2019r. ( </w:t>
      </w:r>
      <w:proofErr w:type="spellStart"/>
      <w:r w:rsidRPr="00401E24">
        <w:rPr>
          <w:rFonts w:asciiTheme="minorHAnsi" w:hAnsiTheme="minorHAnsi"/>
        </w:rPr>
        <w:t>t.j</w:t>
      </w:r>
      <w:proofErr w:type="spellEnd"/>
      <w:r w:rsidRPr="00401E24">
        <w:rPr>
          <w:rFonts w:asciiTheme="minorHAnsi" w:hAnsiTheme="minorHAnsi"/>
        </w:rPr>
        <w:t>.: Dz. U. z 202</w:t>
      </w:r>
      <w:r w:rsidRPr="00401E24">
        <w:rPr>
          <w:rFonts w:asciiTheme="minorHAnsi" w:hAnsiTheme="minorHAnsi"/>
        </w:rPr>
        <w:t>3</w:t>
      </w:r>
      <w:r w:rsidRPr="00401E24">
        <w:rPr>
          <w:rFonts w:asciiTheme="minorHAnsi" w:hAnsiTheme="minorHAnsi"/>
        </w:rPr>
        <w:t xml:space="preserve"> poz.1</w:t>
      </w:r>
      <w:r w:rsidRPr="00401E24">
        <w:rPr>
          <w:rFonts w:asciiTheme="minorHAnsi" w:hAnsiTheme="minorHAnsi"/>
        </w:rPr>
        <w:t>605</w:t>
      </w:r>
      <w:r w:rsidRPr="00401E24">
        <w:rPr>
          <w:rFonts w:asciiTheme="minorHAnsi" w:hAnsiTheme="minorHAnsi" w:cs="Verdana"/>
        </w:rPr>
        <w:t>)</w:t>
      </w:r>
      <w:r w:rsidRPr="00401E24">
        <w:rPr>
          <w:rFonts w:asciiTheme="minorHAnsi" w:hAnsiTheme="minorHAnsi"/>
        </w:rPr>
        <w:t>, Samodzielny Publiczny Zakład Opieki Zdrowotnej Ministerstwa Spraw Wewnętrznych i Administracji we Wrocławiu zawiadamia, że wpłynął wniosek o wyjaśnienie treści specyfikacji warunków zamówienia dotyczący ww. postępowania:</w:t>
      </w:r>
    </w:p>
    <w:p w:rsidR="00401E24" w:rsidRPr="00401E24" w:rsidRDefault="00401E24" w:rsidP="00401E24">
      <w:pPr>
        <w:jc w:val="both"/>
        <w:rPr>
          <w:rFonts w:asciiTheme="minorHAnsi" w:hAnsiTheme="minorHAnsi" w:cs="Calibri"/>
          <w:sz w:val="22"/>
          <w:szCs w:val="22"/>
        </w:rPr>
      </w:pPr>
    </w:p>
    <w:p w:rsidR="00401E24" w:rsidRPr="00401E24" w:rsidRDefault="00401E24" w:rsidP="00401E24">
      <w:pPr>
        <w:jc w:val="both"/>
        <w:rPr>
          <w:rFonts w:asciiTheme="minorHAnsi" w:hAnsiTheme="minorHAnsi" w:cs="Calibri"/>
          <w:sz w:val="22"/>
          <w:szCs w:val="22"/>
        </w:rPr>
      </w:pPr>
    </w:p>
    <w:p w:rsidR="00401E24" w:rsidRPr="00401E24" w:rsidRDefault="00401E24" w:rsidP="00401E24">
      <w:pPr>
        <w:suppressAutoHyphens w:val="0"/>
        <w:autoSpaceDE w:val="0"/>
        <w:jc w:val="both"/>
        <w:rPr>
          <w:rFonts w:asciiTheme="minorHAnsi" w:hAnsiTheme="minorHAnsi" w:cs="TimesNewRomanPSMT"/>
          <w:b/>
          <w:sz w:val="22"/>
          <w:szCs w:val="22"/>
          <w:lang w:eastAsia="pl-PL"/>
        </w:rPr>
      </w:pPr>
      <w:r w:rsidRPr="00401E24">
        <w:rPr>
          <w:rFonts w:asciiTheme="minorHAnsi" w:hAnsiTheme="minorHAnsi" w:cs="TimesNewRomanPSMT"/>
          <w:b/>
          <w:sz w:val="22"/>
          <w:szCs w:val="22"/>
          <w:lang w:eastAsia="pl-PL"/>
        </w:rPr>
        <w:t>Pytanie nr 1</w:t>
      </w:r>
    </w:p>
    <w:p w:rsidR="00401E24" w:rsidRPr="00401E24" w:rsidRDefault="00401E24" w:rsidP="00401E24">
      <w:pPr>
        <w:suppressAutoHyphens w:val="0"/>
        <w:jc w:val="both"/>
        <w:rPr>
          <w:rFonts w:asciiTheme="minorHAnsi" w:hAnsiTheme="minorHAnsi"/>
          <w:sz w:val="22"/>
          <w:szCs w:val="22"/>
        </w:rPr>
      </w:pPr>
      <w:r w:rsidRPr="00401E24">
        <w:rPr>
          <w:rFonts w:asciiTheme="minorHAnsi" w:hAnsiTheme="minorHAnsi"/>
          <w:sz w:val="22"/>
          <w:szCs w:val="22"/>
        </w:rPr>
        <w:t>Dotyczy umowy- prosimy do paragrafu 9 dopisać na końcu ustęp 5 o treści:</w:t>
      </w:r>
      <w:r w:rsidRPr="00401E24">
        <w:rPr>
          <w:rFonts w:asciiTheme="minorHAnsi" w:hAnsiTheme="minorHAnsi"/>
          <w:sz w:val="22"/>
          <w:szCs w:val="22"/>
        </w:rPr>
        <w:br/>
        <w:t>Kary umowne jakie może naliczyć Zamawiający w związku z opóźnieniem w realizacji zamówienia mogą być zastosowane tylko w przypadku, gdy Zamawiający nie posiada aktualnie zaległości w płatnościach na rzecz Wykonawcy starszych niż 14 dni od upływu pierwotnego terminu płatności. Wznowiony bieg terminu realizacji zamówienia, po którego przekroczeniu Zamawiający może naliczać kary umowne następuje od dnia zaksięgowania zaległych środków na koncie Wykonawcy.</w:t>
      </w:r>
    </w:p>
    <w:p w:rsidR="00401E24" w:rsidRPr="00401E24" w:rsidRDefault="00401E24" w:rsidP="00401E24">
      <w:pPr>
        <w:suppressAutoHyphens w:val="0"/>
        <w:jc w:val="both"/>
        <w:rPr>
          <w:rFonts w:asciiTheme="minorHAnsi" w:hAnsiTheme="minorHAnsi"/>
          <w:sz w:val="22"/>
          <w:szCs w:val="22"/>
        </w:rPr>
      </w:pPr>
      <w:r w:rsidRPr="00401E24">
        <w:rPr>
          <w:rFonts w:asciiTheme="minorHAnsi" w:hAnsiTheme="minorHAnsi"/>
          <w:sz w:val="22"/>
          <w:szCs w:val="22"/>
        </w:rPr>
        <w:t>lub</w:t>
      </w:r>
      <w:r w:rsidRPr="00401E24">
        <w:rPr>
          <w:rFonts w:asciiTheme="minorHAnsi" w:hAnsiTheme="minorHAnsi"/>
          <w:sz w:val="22"/>
          <w:szCs w:val="22"/>
        </w:rPr>
        <w:br/>
        <w:t>o dopisanie na końcu paragrafu 9 ustęp 5 o treści:</w:t>
      </w:r>
    </w:p>
    <w:p w:rsidR="00401E24" w:rsidRPr="00401E24" w:rsidRDefault="00401E24" w:rsidP="00401E24">
      <w:pPr>
        <w:suppressAutoHyphens w:val="0"/>
        <w:jc w:val="both"/>
        <w:rPr>
          <w:rFonts w:asciiTheme="minorHAnsi" w:hAnsiTheme="minorHAnsi"/>
          <w:sz w:val="22"/>
          <w:szCs w:val="22"/>
        </w:rPr>
      </w:pPr>
      <w:r w:rsidRPr="00401E24">
        <w:rPr>
          <w:rFonts w:asciiTheme="minorHAnsi" w:hAnsiTheme="minorHAnsi"/>
          <w:sz w:val="22"/>
          <w:szCs w:val="22"/>
        </w:rPr>
        <w:t>"W przypadku niedotrzymania przez Zamawiającego terminu zapłaty faktury za dostarczony towar, Wykonawcy przysługuje prawo naliczania odsetek ustawowych i równocześnie przysługuje mu prawo naliczania kar umownych w wysokości 0.5% wartości brutto z faktury za każdy dzień zwłoki w płatności, przy czym w przypadku gdyby wysokość kary była niższa niż 10.00zł należna kara wynosić będzie 10.00zł.</w:t>
      </w:r>
    </w:p>
    <w:p w:rsidR="00401E24" w:rsidRPr="00401E24" w:rsidRDefault="00401E24" w:rsidP="00401E24">
      <w:pPr>
        <w:suppressAutoHyphens w:val="0"/>
        <w:jc w:val="both"/>
        <w:rPr>
          <w:rFonts w:asciiTheme="minorHAnsi" w:hAnsiTheme="minorHAnsi"/>
          <w:sz w:val="22"/>
          <w:szCs w:val="22"/>
        </w:rPr>
      </w:pPr>
      <w:r w:rsidRPr="00401E24">
        <w:rPr>
          <w:rFonts w:asciiTheme="minorHAnsi" w:hAnsiTheme="minorHAnsi"/>
          <w:sz w:val="22"/>
          <w:szCs w:val="22"/>
        </w:rPr>
        <w:t>lub</w:t>
      </w:r>
      <w:r w:rsidRPr="00401E24">
        <w:rPr>
          <w:rFonts w:asciiTheme="minorHAnsi" w:hAnsiTheme="minorHAnsi"/>
          <w:sz w:val="22"/>
          <w:szCs w:val="22"/>
        </w:rPr>
        <w:br/>
        <w:t xml:space="preserve">Prosimy o zmniejszenie kar umownych, którym podlegać ma Wykonawca. W obecnej sytuacji chronione są głównie interesy Zamawiającego. Prosimy o wprowadzenie zapisów chroniących interesy Wykonawcy, równoważnie do tych chroniących interesy Zamawiającego. </w:t>
      </w:r>
    </w:p>
    <w:p w:rsidR="00401E24" w:rsidRPr="00401E24" w:rsidRDefault="00401E24" w:rsidP="00401E24">
      <w:pPr>
        <w:suppressAutoHyphens w:val="0"/>
        <w:jc w:val="both"/>
        <w:rPr>
          <w:rFonts w:asciiTheme="minorHAnsi" w:eastAsia="Calibri" w:hAnsiTheme="minorHAnsi"/>
          <w:b/>
          <w:sz w:val="22"/>
          <w:szCs w:val="22"/>
          <w:lang w:eastAsia="en-US"/>
        </w:rPr>
      </w:pPr>
      <w:r w:rsidRPr="00401E24">
        <w:rPr>
          <w:rFonts w:asciiTheme="minorHAnsi" w:eastAsia="Calibri" w:hAnsiTheme="minorHAnsi"/>
          <w:b/>
          <w:sz w:val="22"/>
          <w:szCs w:val="22"/>
          <w:lang w:eastAsia="en-US"/>
        </w:rPr>
        <w:t xml:space="preserve">Odpowiedź na pytanie nr 1: </w:t>
      </w:r>
    </w:p>
    <w:p w:rsidR="00401E24" w:rsidRPr="00401E24" w:rsidRDefault="00401E24" w:rsidP="00401E24">
      <w:pPr>
        <w:suppressAutoHyphens w:val="0"/>
        <w:jc w:val="both"/>
        <w:rPr>
          <w:rFonts w:asciiTheme="minorHAnsi" w:eastAsia="Calibri" w:hAnsiTheme="minorHAnsi"/>
          <w:b/>
          <w:sz w:val="22"/>
          <w:szCs w:val="22"/>
          <w:lang w:eastAsia="en-US"/>
        </w:rPr>
      </w:pPr>
      <w:r w:rsidRPr="00401E24">
        <w:rPr>
          <w:rFonts w:asciiTheme="minorHAnsi" w:eastAsia="Calibri" w:hAnsiTheme="minorHAnsi"/>
          <w:b/>
          <w:sz w:val="22"/>
          <w:szCs w:val="22"/>
          <w:lang w:eastAsia="en-US"/>
        </w:rPr>
        <w:t>Zapisy SWZ bez zmian.</w:t>
      </w:r>
    </w:p>
    <w:p w:rsidR="00401E24" w:rsidRPr="00401E24" w:rsidRDefault="00401E24" w:rsidP="00401E24">
      <w:pPr>
        <w:suppressAutoHyphens w:val="0"/>
        <w:jc w:val="both"/>
        <w:rPr>
          <w:rFonts w:asciiTheme="minorHAnsi" w:eastAsia="Calibri" w:hAnsiTheme="minorHAnsi"/>
          <w:b/>
          <w:sz w:val="22"/>
          <w:szCs w:val="22"/>
          <w:lang w:eastAsia="en-US"/>
        </w:rPr>
      </w:pPr>
    </w:p>
    <w:p w:rsidR="00401E24" w:rsidRPr="00401E24" w:rsidRDefault="00401E24" w:rsidP="00401E24">
      <w:pPr>
        <w:pStyle w:val="ListParagraph"/>
        <w:ind w:left="0"/>
        <w:jc w:val="both"/>
        <w:rPr>
          <w:rFonts w:asciiTheme="minorHAnsi" w:hAnsiTheme="minorHAnsi"/>
          <w:b/>
          <w:sz w:val="22"/>
          <w:szCs w:val="22"/>
        </w:rPr>
      </w:pPr>
      <w:r w:rsidRPr="00401E24">
        <w:rPr>
          <w:rFonts w:asciiTheme="minorHAnsi" w:hAnsiTheme="minorHAnsi"/>
          <w:b/>
          <w:sz w:val="22"/>
          <w:szCs w:val="22"/>
        </w:rPr>
        <w:t xml:space="preserve">Pytanie nr 2 </w:t>
      </w:r>
    </w:p>
    <w:p w:rsidR="00401E24" w:rsidRPr="00401E24" w:rsidRDefault="00401E24" w:rsidP="00401E24">
      <w:pPr>
        <w:autoSpaceDE w:val="0"/>
        <w:autoSpaceDN w:val="0"/>
        <w:adjustRightInd w:val="0"/>
        <w:jc w:val="both"/>
        <w:rPr>
          <w:rFonts w:asciiTheme="minorHAnsi" w:hAnsiTheme="minorHAnsi"/>
          <w:sz w:val="22"/>
          <w:szCs w:val="22"/>
        </w:rPr>
      </w:pPr>
      <w:r w:rsidRPr="00401E24">
        <w:rPr>
          <w:rFonts w:asciiTheme="minorHAnsi" w:hAnsiTheme="minorHAnsi"/>
          <w:sz w:val="22"/>
          <w:szCs w:val="22"/>
        </w:rPr>
        <w:t>Czy Zamawiający w pakiecie 2 poz. 2 dopuści do zaoferowania jedną szerokość opaski mocującej w rozmiarze 10cmx 4.5 m?</w:t>
      </w:r>
    </w:p>
    <w:p w:rsidR="00401E24" w:rsidRPr="00401E24" w:rsidRDefault="00401E24" w:rsidP="00401E24">
      <w:pPr>
        <w:suppressAutoHyphens w:val="0"/>
        <w:jc w:val="both"/>
        <w:rPr>
          <w:rFonts w:asciiTheme="minorHAnsi" w:hAnsiTheme="minorHAnsi" w:cs="Calibri"/>
          <w:b/>
          <w:sz w:val="22"/>
          <w:szCs w:val="22"/>
        </w:rPr>
      </w:pPr>
      <w:r w:rsidRPr="00401E24">
        <w:rPr>
          <w:rFonts w:asciiTheme="minorHAnsi" w:hAnsiTheme="minorHAnsi" w:cs="Calibri"/>
          <w:b/>
          <w:sz w:val="22"/>
          <w:szCs w:val="22"/>
        </w:rPr>
        <w:t>Odpowiedź na pytanie nr 2</w:t>
      </w:r>
    </w:p>
    <w:p w:rsidR="00401E24" w:rsidRPr="00401E24" w:rsidRDefault="00401E24" w:rsidP="00401E24">
      <w:pPr>
        <w:suppressAutoHyphens w:val="0"/>
        <w:jc w:val="both"/>
        <w:rPr>
          <w:rFonts w:asciiTheme="minorHAnsi" w:hAnsiTheme="minorHAnsi" w:cs="Calibri"/>
          <w:b/>
          <w:sz w:val="22"/>
          <w:szCs w:val="22"/>
        </w:rPr>
      </w:pPr>
      <w:r w:rsidRPr="00401E24">
        <w:rPr>
          <w:rFonts w:asciiTheme="minorHAnsi" w:hAnsiTheme="minorHAnsi"/>
          <w:b/>
          <w:sz w:val="22"/>
          <w:szCs w:val="22"/>
        </w:rPr>
        <w:t>Zamawiający dopuszcza nie wymaga.</w:t>
      </w:r>
    </w:p>
    <w:p w:rsidR="00401E24" w:rsidRPr="00401E24" w:rsidRDefault="00401E24" w:rsidP="00401E24">
      <w:pPr>
        <w:jc w:val="both"/>
        <w:rPr>
          <w:rFonts w:asciiTheme="minorHAnsi" w:hAnsiTheme="minorHAnsi"/>
          <w:b/>
          <w:sz w:val="22"/>
          <w:szCs w:val="22"/>
        </w:rPr>
      </w:pPr>
      <w:r w:rsidRPr="00401E24">
        <w:rPr>
          <w:rFonts w:asciiTheme="minorHAnsi" w:hAnsiTheme="minorHAnsi"/>
          <w:b/>
          <w:sz w:val="22"/>
          <w:szCs w:val="22"/>
        </w:rPr>
        <w:lastRenderedPageBreak/>
        <w:t>Pytanie nr 3</w:t>
      </w:r>
    </w:p>
    <w:p w:rsidR="00401E24" w:rsidRPr="00401E24" w:rsidRDefault="00401E24" w:rsidP="00401E24">
      <w:pPr>
        <w:jc w:val="both"/>
        <w:rPr>
          <w:rFonts w:asciiTheme="minorHAnsi" w:hAnsiTheme="minorHAnsi" w:cs="Calibri"/>
          <w:sz w:val="22"/>
          <w:szCs w:val="22"/>
          <w:lang w:eastAsia="pl-PL"/>
        </w:rPr>
      </w:pPr>
      <w:r w:rsidRPr="00401E24">
        <w:rPr>
          <w:rFonts w:asciiTheme="minorHAnsi" w:hAnsiTheme="minorHAnsi" w:cs="Calibri"/>
          <w:sz w:val="22"/>
          <w:szCs w:val="22"/>
          <w:lang w:eastAsia="pl-PL"/>
        </w:rPr>
        <w:t>Zadanie 3, pozycja 2</w:t>
      </w:r>
    </w:p>
    <w:p w:rsidR="00401E24" w:rsidRPr="00401E24" w:rsidRDefault="00401E24" w:rsidP="00401E24">
      <w:pPr>
        <w:jc w:val="both"/>
        <w:rPr>
          <w:rFonts w:asciiTheme="minorHAnsi" w:hAnsiTheme="minorHAnsi" w:cs="Calibri"/>
          <w:sz w:val="22"/>
          <w:szCs w:val="22"/>
          <w:lang w:eastAsia="pl-PL"/>
        </w:rPr>
      </w:pPr>
      <w:r w:rsidRPr="00401E24">
        <w:rPr>
          <w:rFonts w:asciiTheme="minorHAnsi" w:hAnsiTheme="minorHAnsi" w:cs="Calibri"/>
          <w:sz w:val="22"/>
          <w:szCs w:val="22"/>
          <w:lang w:eastAsia="pl-PL"/>
        </w:rPr>
        <w:t>Czy Zamawiający dopuści przylepiec pakowany a’12sztuk?</w:t>
      </w:r>
    </w:p>
    <w:p w:rsidR="00401E24" w:rsidRPr="00401E24" w:rsidRDefault="00401E24" w:rsidP="00401E24">
      <w:pPr>
        <w:pStyle w:val="ListParagraph"/>
        <w:ind w:left="0"/>
        <w:jc w:val="both"/>
        <w:rPr>
          <w:rFonts w:asciiTheme="minorHAnsi" w:hAnsiTheme="minorHAnsi" w:cs="Calibri"/>
          <w:b/>
          <w:sz w:val="22"/>
          <w:szCs w:val="22"/>
        </w:rPr>
      </w:pPr>
      <w:r w:rsidRPr="00401E24">
        <w:rPr>
          <w:rFonts w:asciiTheme="minorHAnsi" w:hAnsiTheme="minorHAnsi" w:cs="Calibri"/>
          <w:b/>
          <w:sz w:val="22"/>
          <w:szCs w:val="22"/>
        </w:rPr>
        <w:t>Odpowiedź na pytanie nr 3</w:t>
      </w:r>
    </w:p>
    <w:p w:rsidR="00401E24" w:rsidRPr="00401E24" w:rsidRDefault="00401E24" w:rsidP="00401E24">
      <w:pPr>
        <w:suppressAutoHyphens w:val="0"/>
        <w:autoSpaceDE w:val="0"/>
        <w:jc w:val="both"/>
        <w:rPr>
          <w:rFonts w:asciiTheme="minorHAnsi" w:hAnsiTheme="minorHAnsi" w:cs="Calibri"/>
          <w:sz w:val="22"/>
          <w:szCs w:val="22"/>
          <w:lang w:eastAsia="pl-PL"/>
        </w:rPr>
      </w:pPr>
      <w:r w:rsidRPr="00401E24">
        <w:rPr>
          <w:rFonts w:asciiTheme="minorHAnsi" w:hAnsiTheme="minorHAnsi" w:cs="Calibri"/>
          <w:b/>
          <w:sz w:val="22"/>
          <w:szCs w:val="22"/>
          <w:lang w:eastAsia="pl-PL"/>
        </w:rPr>
        <w:t>Zamawiający nie dopuszcza. Opis zgodny z SWZ</w:t>
      </w:r>
      <w:r w:rsidRPr="00401E24">
        <w:rPr>
          <w:rFonts w:asciiTheme="minorHAnsi" w:hAnsiTheme="minorHAnsi" w:cs="Calibri"/>
          <w:sz w:val="22"/>
          <w:szCs w:val="22"/>
          <w:lang w:eastAsia="pl-PL"/>
        </w:rPr>
        <w:t>.</w:t>
      </w:r>
    </w:p>
    <w:p w:rsidR="00401E24" w:rsidRPr="00401E24" w:rsidRDefault="00401E24" w:rsidP="00401E24">
      <w:pPr>
        <w:suppressAutoHyphens w:val="0"/>
        <w:autoSpaceDE w:val="0"/>
        <w:jc w:val="both"/>
        <w:rPr>
          <w:rFonts w:asciiTheme="minorHAnsi" w:hAnsiTheme="minorHAnsi" w:cs="TimesNewRomanPSMT"/>
          <w:b/>
          <w:sz w:val="22"/>
          <w:szCs w:val="22"/>
          <w:lang w:eastAsia="pl-PL"/>
        </w:rPr>
      </w:pPr>
    </w:p>
    <w:p w:rsidR="00401E24" w:rsidRPr="00401E24" w:rsidRDefault="00401E24" w:rsidP="00401E24">
      <w:pPr>
        <w:suppressAutoHyphens w:val="0"/>
        <w:autoSpaceDE w:val="0"/>
        <w:jc w:val="both"/>
        <w:rPr>
          <w:rFonts w:asciiTheme="minorHAnsi" w:hAnsiTheme="minorHAnsi" w:cs="TimesNewRomanPSMT"/>
          <w:b/>
          <w:sz w:val="22"/>
          <w:szCs w:val="22"/>
          <w:lang w:eastAsia="pl-PL"/>
        </w:rPr>
      </w:pPr>
      <w:r w:rsidRPr="00401E24">
        <w:rPr>
          <w:rFonts w:asciiTheme="minorHAnsi" w:hAnsiTheme="minorHAnsi" w:cs="TimesNewRomanPSMT"/>
          <w:b/>
          <w:sz w:val="22"/>
          <w:szCs w:val="22"/>
          <w:lang w:eastAsia="pl-PL"/>
        </w:rPr>
        <w:t>Pytanie nr 4</w:t>
      </w:r>
    </w:p>
    <w:p w:rsidR="00401E24" w:rsidRPr="00401E24" w:rsidRDefault="00401E24" w:rsidP="00401E24">
      <w:pPr>
        <w:jc w:val="both"/>
        <w:rPr>
          <w:rFonts w:asciiTheme="minorHAnsi" w:hAnsiTheme="minorHAnsi" w:cs="Calibri"/>
          <w:sz w:val="22"/>
          <w:szCs w:val="22"/>
          <w:lang w:eastAsia="pl-PL"/>
        </w:rPr>
      </w:pPr>
      <w:r w:rsidRPr="00401E24">
        <w:rPr>
          <w:rFonts w:asciiTheme="minorHAnsi" w:hAnsiTheme="minorHAnsi" w:cs="Calibri"/>
          <w:sz w:val="22"/>
          <w:szCs w:val="22"/>
          <w:lang w:eastAsia="pl-PL"/>
        </w:rPr>
        <w:t>Zadanie 3, pozycja 3-5</w:t>
      </w:r>
    </w:p>
    <w:p w:rsidR="00401E24" w:rsidRPr="00401E24" w:rsidRDefault="00401E24" w:rsidP="00401E24">
      <w:pPr>
        <w:jc w:val="both"/>
        <w:rPr>
          <w:rFonts w:asciiTheme="minorHAnsi" w:hAnsiTheme="minorHAnsi" w:cs="Calibri"/>
          <w:sz w:val="22"/>
          <w:szCs w:val="22"/>
          <w:lang w:eastAsia="pl-PL"/>
        </w:rPr>
      </w:pPr>
      <w:r w:rsidRPr="00401E24">
        <w:rPr>
          <w:rFonts w:asciiTheme="minorHAnsi" w:hAnsiTheme="minorHAnsi" w:cs="Calibri"/>
          <w:sz w:val="22"/>
          <w:szCs w:val="22"/>
          <w:lang w:eastAsia="pl-PL"/>
        </w:rPr>
        <w:t>Czy Zamawiający dopuści przylepiec zastępujący nici chirurgiczne w kolorze biały?</w:t>
      </w:r>
    </w:p>
    <w:p w:rsidR="00401E24" w:rsidRPr="00401E24" w:rsidRDefault="00401E24" w:rsidP="00401E24">
      <w:pPr>
        <w:suppressAutoHyphens w:val="0"/>
        <w:autoSpaceDE w:val="0"/>
        <w:jc w:val="both"/>
        <w:rPr>
          <w:rFonts w:asciiTheme="minorHAnsi" w:eastAsia="Calibri" w:hAnsiTheme="minorHAnsi" w:cs="Arial"/>
          <w:b/>
          <w:sz w:val="22"/>
          <w:szCs w:val="22"/>
          <w:lang w:eastAsia="en-US"/>
        </w:rPr>
      </w:pPr>
      <w:r w:rsidRPr="00401E24">
        <w:rPr>
          <w:rFonts w:asciiTheme="minorHAnsi" w:eastAsia="Calibri" w:hAnsiTheme="minorHAnsi" w:cs="Arial"/>
          <w:b/>
          <w:sz w:val="22"/>
          <w:szCs w:val="22"/>
          <w:lang w:eastAsia="en-US"/>
        </w:rPr>
        <w:t>Odpowiedź na pytanie nr 4</w:t>
      </w:r>
    </w:p>
    <w:p w:rsidR="00401E24" w:rsidRPr="00401E24" w:rsidRDefault="00401E24" w:rsidP="00401E24">
      <w:pPr>
        <w:suppressAutoHyphens w:val="0"/>
        <w:autoSpaceDE w:val="0"/>
        <w:jc w:val="both"/>
        <w:rPr>
          <w:rFonts w:asciiTheme="minorHAnsi" w:eastAsia="Calibri" w:hAnsiTheme="minorHAnsi" w:cs="Arial"/>
          <w:b/>
          <w:sz w:val="22"/>
          <w:szCs w:val="22"/>
          <w:lang w:eastAsia="en-US"/>
        </w:rPr>
      </w:pPr>
      <w:r w:rsidRPr="00401E24">
        <w:rPr>
          <w:rFonts w:asciiTheme="minorHAnsi" w:hAnsiTheme="minorHAnsi" w:cs="Calibri"/>
          <w:b/>
          <w:sz w:val="22"/>
          <w:szCs w:val="22"/>
          <w:lang w:eastAsia="pl-PL"/>
        </w:rPr>
        <w:t>Zamawiający dopuszcza nie wymaga</w:t>
      </w:r>
      <w:r w:rsidRPr="00401E24">
        <w:rPr>
          <w:rFonts w:asciiTheme="minorHAnsi" w:hAnsiTheme="minorHAnsi" w:cs="Calibri"/>
          <w:sz w:val="22"/>
          <w:szCs w:val="22"/>
          <w:lang w:eastAsia="pl-PL"/>
        </w:rPr>
        <w:t>.</w:t>
      </w:r>
    </w:p>
    <w:p w:rsidR="00401E24" w:rsidRPr="00401E24" w:rsidRDefault="00401E24" w:rsidP="00401E24">
      <w:pPr>
        <w:pStyle w:val="ListParagraph"/>
        <w:ind w:left="0"/>
        <w:jc w:val="both"/>
        <w:rPr>
          <w:rFonts w:asciiTheme="minorHAnsi" w:hAnsiTheme="minorHAnsi"/>
          <w:b/>
          <w:sz w:val="22"/>
          <w:szCs w:val="22"/>
        </w:rPr>
      </w:pPr>
    </w:p>
    <w:p w:rsidR="00401E24" w:rsidRPr="00401E24" w:rsidRDefault="00401E24" w:rsidP="00401E24">
      <w:pPr>
        <w:pStyle w:val="ListParagraph"/>
        <w:ind w:left="0"/>
        <w:jc w:val="both"/>
        <w:rPr>
          <w:rFonts w:asciiTheme="minorHAnsi" w:hAnsiTheme="minorHAnsi"/>
          <w:b/>
          <w:sz w:val="22"/>
          <w:szCs w:val="22"/>
        </w:rPr>
      </w:pPr>
      <w:r w:rsidRPr="00401E24">
        <w:rPr>
          <w:rFonts w:asciiTheme="minorHAnsi" w:hAnsiTheme="minorHAnsi"/>
          <w:b/>
          <w:sz w:val="22"/>
          <w:szCs w:val="22"/>
        </w:rPr>
        <w:t>Pytanie nr 5</w:t>
      </w:r>
    </w:p>
    <w:p w:rsidR="00401E24" w:rsidRPr="00401E24" w:rsidRDefault="00401E24" w:rsidP="00401E24">
      <w:pPr>
        <w:jc w:val="both"/>
        <w:rPr>
          <w:rFonts w:asciiTheme="minorHAnsi" w:hAnsiTheme="minorHAnsi" w:cs="Calibri"/>
          <w:sz w:val="22"/>
          <w:szCs w:val="22"/>
          <w:lang w:eastAsia="pl-PL"/>
        </w:rPr>
      </w:pPr>
      <w:r w:rsidRPr="00401E24">
        <w:rPr>
          <w:rFonts w:asciiTheme="minorHAnsi" w:hAnsiTheme="minorHAnsi" w:cs="Calibri"/>
          <w:sz w:val="22"/>
          <w:szCs w:val="22"/>
          <w:lang w:eastAsia="pl-PL"/>
        </w:rPr>
        <w:t>Zadanie 3, pozycja 5</w:t>
      </w:r>
    </w:p>
    <w:p w:rsidR="00401E24" w:rsidRPr="00401E24" w:rsidRDefault="00401E24" w:rsidP="00401E24">
      <w:pPr>
        <w:jc w:val="both"/>
        <w:rPr>
          <w:rFonts w:asciiTheme="minorHAnsi" w:hAnsiTheme="minorHAnsi" w:cs="Calibri"/>
          <w:sz w:val="22"/>
          <w:szCs w:val="22"/>
          <w:lang w:eastAsia="pl-PL"/>
        </w:rPr>
      </w:pPr>
      <w:r w:rsidRPr="00401E24">
        <w:rPr>
          <w:rFonts w:asciiTheme="minorHAnsi" w:hAnsiTheme="minorHAnsi" w:cs="Calibri"/>
          <w:sz w:val="22"/>
          <w:szCs w:val="22"/>
          <w:lang w:eastAsia="pl-PL"/>
        </w:rPr>
        <w:t>Czy Zamawiający dopuści przylepiec zastępujący nicy w rozmiarze 13x100mm?</w:t>
      </w:r>
    </w:p>
    <w:p w:rsidR="00401E24" w:rsidRPr="00401E24" w:rsidRDefault="00401E24" w:rsidP="00401E24">
      <w:pPr>
        <w:suppressAutoHyphens w:val="0"/>
        <w:autoSpaceDE w:val="0"/>
        <w:autoSpaceDN w:val="0"/>
        <w:adjustRightInd w:val="0"/>
        <w:jc w:val="both"/>
        <w:rPr>
          <w:rFonts w:asciiTheme="minorHAnsi" w:hAnsiTheme="minorHAnsi" w:cs="Calibri"/>
          <w:b/>
          <w:sz w:val="22"/>
          <w:szCs w:val="22"/>
        </w:rPr>
      </w:pPr>
      <w:r w:rsidRPr="00401E24">
        <w:rPr>
          <w:rFonts w:asciiTheme="minorHAnsi" w:hAnsiTheme="minorHAnsi" w:cs="Calibri"/>
          <w:b/>
          <w:sz w:val="22"/>
          <w:szCs w:val="22"/>
        </w:rPr>
        <w:t>Odpowiedź na pytanie nr 5</w:t>
      </w:r>
    </w:p>
    <w:p w:rsidR="00401E24" w:rsidRPr="00401E24" w:rsidRDefault="00401E24" w:rsidP="00401E24">
      <w:pPr>
        <w:suppressAutoHyphens w:val="0"/>
        <w:autoSpaceDE w:val="0"/>
        <w:autoSpaceDN w:val="0"/>
        <w:adjustRightInd w:val="0"/>
        <w:jc w:val="both"/>
        <w:rPr>
          <w:rFonts w:asciiTheme="minorHAnsi" w:hAnsiTheme="minorHAnsi" w:cs="Calibri"/>
          <w:b/>
          <w:sz w:val="22"/>
          <w:szCs w:val="22"/>
        </w:rPr>
      </w:pPr>
      <w:r w:rsidRPr="00401E24">
        <w:rPr>
          <w:rFonts w:asciiTheme="minorHAnsi" w:hAnsiTheme="minorHAnsi" w:cs="Calibri"/>
          <w:b/>
          <w:sz w:val="22"/>
          <w:szCs w:val="22"/>
          <w:lang w:eastAsia="pl-PL"/>
        </w:rPr>
        <w:t>Zamawiający dopuszcza nie wymaga</w:t>
      </w:r>
      <w:r w:rsidRPr="00401E24">
        <w:rPr>
          <w:rFonts w:asciiTheme="minorHAnsi" w:hAnsiTheme="minorHAnsi" w:cs="Calibri"/>
          <w:sz w:val="22"/>
          <w:szCs w:val="22"/>
          <w:lang w:eastAsia="pl-PL"/>
        </w:rPr>
        <w:t>.</w:t>
      </w:r>
    </w:p>
    <w:p w:rsidR="00401E24" w:rsidRPr="00401E24" w:rsidRDefault="00401E24" w:rsidP="00401E24">
      <w:pPr>
        <w:jc w:val="both"/>
        <w:rPr>
          <w:rFonts w:asciiTheme="minorHAnsi" w:hAnsiTheme="minorHAnsi"/>
          <w:b/>
          <w:sz w:val="22"/>
          <w:szCs w:val="22"/>
        </w:rPr>
      </w:pPr>
    </w:p>
    <w:p w:rsidR="00401E24" w:rsidRPr="00401E24" w:rsidRDefault="00401E24" w:rsidP="00401E24">
      <w:pPr>
        <w:jc w:val="both"/>
        <w:rPr>
          <w:rFonts w:asciiTheme="minorHAnsi" w:hAnsiTheme="minorHAnsi"/>
          <w:b/>
          <w:sz w:val="22"/>
          <w:szCs w:val="22"/>
        </w:rPr>
      </w:pPr>
      <w:r w:rsidRPr="00401E24">
        <w:rPr>
          <w:rFonts w:asciiTheme="minorHAnsi" w:hAnsiTheme="minorHAnsi"/>
          <w:b/>
          <w:sz w:val="22"/>
          <w:szCs w:val="22"/>
        </w:rPr>
        <w:t>Pytanie nr 6</w:t>
      </w:r>
    </w:p>
    <w:p w:rsidR="00401E24" w:rsidRPr="00401E24" w:rsidRDefault="00401E24" w:rsidP="00401E24">
      <w:pPr>
        <w:jc w:val="both"/>
        <w:rPr>
          <w:rFonts w:asciiTheme="minorHAnsi" w:hAnsiTheme="minorHAnsi" w:cs="Calibri"/>
          <w:sz w:val="22"/>
          <w:szCs w:val="22"/>
          <w:lang w:eastAsia="pl-PL"/>
        </w:rPr>
      </w:pPr>
      <w:r w:rsidRPr="00401E24">
        <w:rPr>
          <w:rFonts w:asciiTheme="minorHAnsi" w:hAnsiTheme="minorHAnsi" w:cs="Calibri"/>
          <w:sz w:val="22"/>
          <w:szCs w:val="22"/>
          <w:lang w:eastAsia="pl-PL"/>
        </w:rPr>
        <w:t>Zadanie 5, pozycja 1</w:t>
      </w:r>
    </w:p>
    <w:p w:rsidR="00401E24" w:rsidRPr="00401E24" w:rsidRDefault="00401E24" w:rsidP="00401E24">
      <w:pPr>
        <w:jc w:val="both"/>
        <w:rPr>
          <w:rFonts w:asciiTheme="minorHAnsi" w:hAnsiTheme="minorHAnsi" w:cs="Calibri"/>
          <w:sz w:val="22"/>
          <w:szCs w:val="22"/>
          <w:lang w:eastAsia="pl-PL"/>
        </w:rPr>
      </w:pPr>
      <w:r w:rsidRPr="00401E24">
        <w:rPr>
          <w:rFonts w:asciiTheme="minorHAnsi" w:hAnsiTheme="minorHAnsi" w:cs="Calibri"/>
          <w:sz w:val="22"/>
          <w:szCs w:val="22"/>
          <w:lang w:eastAsia="pl-PL"/>
        </w:rPr>
        <w:t xml:space="preserve">Czy Zamawiający dopuści podanie ceny za </w:t>
      </w:r>
      <w:proofErr w:type="spellStart"/>
      <w:r w:rsidRPr="00401E24">
        <w:rPr>
          <w:rFonts w:asciiTheme="minorHAnsi" w:hAnsiTheme="minorHAnsi" w:cs="Calibri"/>
          <w:sz w:val="22"/>
          <w:szCs w:val="22"/>
          <w:lang w:eastAsia="pl-PL"/>
        </w:rPr>
        <w:t>op</w:t>
      </w:r>
      <w:proofErr w:type="spellEnd"/>
      <w:r w:rsidRPr="00401E24">
        <w:rPr>
          <w:rFonts w:asciiTheme="minorHAnsi" w:hAnsiTheme="minorHAnsi" w:cs="Calibri"/>
          <w:sz w:val="22"/>
          <w:szCs w:val="22"/>
          <w:lang w:eastAsia="pl-PL"/>
        </w:rPr>
        <w:t>=5kg z przeliczeniem zamawianej ilości?</w:t>
      </w:r>
    </w:p>
    <w:p w:rsidR="00401E24" w:rsidRPr="00401E24" w:rsidRDefault="00401E24" w:rsidP="00401E24">
      <w:pPr>
        <w:suppressAutoHyphens w:val="0"/>
        <w:autoSpaceDE w:val="0"/>
        <w:autoSpaceDN w:val="0"/>
        <w:adjustRightInd w:val="0"/>
        <w:jc w:val="both"/>
        <w:rPr>
          <w:rFonts w:asciiTheme="minorHAnsi" w:hAnsiTheme="minorHAnsi" w:cs="Calibri"/>
          <w:b/>
          <w:sz w:val="22"/>
          <w:szCs w:val="22"/>
        </w:rPr>
      </w:pPr>
      <w:r w:rsidRPr="00401E24">
        <w:rPr>
          <w:rFonts w:asciiTheme="minorHAnsi" w:hAnsiTheme="minorHAnsi" w:cs="Calibri"/>
          <w:b/>
          <w:sz w:val="22"/>
          <w:szCs w:val="22"/>
        </w:rPr>
        <w:t>Odpowiedź na pytanie nr 6</w:t>
      </w:r>
    </w:p>
    <w:p w:rsidR="00401E24" w:rsidRPr="00401E24" w:rsidRDefault="00401E24" w:rsidP="00401E24">
      <w:pPr>
        <w:suppressAutoHyphens w:val="0"/>
        <w:autoSpaceDE w:val="0"/>
        <w:autoSpaceDN w:val="0"/>
        <w:adjustRightInd w:val="0"/>
        <w:jc w:val="both"/>
        <w:rPr>
          <w:rFonts w:asciiTheme="minorHAnsi" w:hAnsiTheme="minorHAnsi" w:cs="Calibri"/>
          <w:b/>
          <w:sz w:val="22"/>
          <w:szCs w:val="22"/>
        </w:rPr>
      </w:pPr>
      <w:r w:rsidRPr="00401E24">
        <w:rPr>
          <w:rFonts w:asciiTheme="minorHAnsi" w:hAnsiTheme="minorHAnsi" w:cs="Calibri"/>
          <w:b/>
          <w:sz w:val="22"/>
          <w:szCs w:val="22"/>
          <w:lang w:eastAsia="pl-PL"/>
        </w:rPr>
        <w:t>Zamawiający dopuszcza nie wymaga. Po przeliczeniu 200 op. x 5kg</w:t>
      </w:r>
      <w:r w:rsidRPr="00401E24">
        <w:rPr>
          <w:rFonts w:asciiTheme="minorHAnsi" w:hAnsiTheme="minorHAnsi" w:cs="Calibri"/>
          <w:sz w:val="22"/>
          <w:szCs w:val="22"/>
          <w:lang w:eastAsia="pl-PL"/>
        </w:rPr>
        <w:t>.</w:t>
      </w:r>
    </w:p>
    <w:p w:rsidR="00401E24" w:rsidRPr="00401E24" w:rsidRDefault="00401E24" w:rsidP="00401E24">
      <w:pPr>
        <w:suppressAutoHyphens w:val="0"/>
        <w:autoSpaceDE w:val="0"/>
        <w:jc w:val="both"/>
        <w:rPr>
          <w:rFonts w:asciiTheme="minorHAnsi" w:hAnsiTheme="minorHAnsi" w:cs="TimesNewRomanPSMT"/>
          <w:b/>
          <w:sz w:val="22"/>
          <w:szCs w:val="22"/>
          <w:lang w:eastAsia="pl-PL"/>
        </w:rPr>
      </w:pPr>
    </w:p>
    <w:p w:rsidR="00401E24" w:rsidRPr="00401E24" w:rsidRDefault="00401E24" w:rsidP="00401E24">
      <w:pPr>
        <w:suppressAutoHyphens w:val="0"/>
        <w:autoSpaceDE w:val="0"/>
        <w:jc w:val="both"/>
        <w:rPr>
          <w:rFonts w:asciiTheme="minorHAnsi" w:hAnsiTheme="minorHAnsi" w:cs="TimesNewRomanPSMT"/>
          <w:b/>
          <w:sz w:val="22"/>
          <w:szCs w:val="22"/>
          <w:lang w:eastAsia="pl-PL"/>
        </w:rPr>
      </w:pPr>
      <w:r w:rsidRPr="00401E24">
        <w:rPr>
          <w:rFonts w:asciiTheme="minorHAnsi" w:hAnsiTheme="minorHAnsi" w:cs="TimesNewRomanPSMT"/>
          <w:b/>
          <w:sz w:val="22"/>
          <w:szCs w:val="22"/>
          <w:lang w:eastAsia="pl-PL"/>
        </w:rPr>
        <w:t>Pytanie nr 7</w:t>
      </w:r>
    </w:p>
    <w:p w:rsidR="00401E24" w:rsidRPr="00401E24" w:rsidRDefault="00401E24" w:rsidP="00401E24">
      <w:pPr>
        <w:jc w:val="both"/>
        <w:rPr>
          <w:rFonts w:asciiTheme="minorHAnsi" w:hAnsiTheme="minorHAnsi" w:cs="Calibri"/>
          <w:sz w:val="22"/>
          <w:szCs w:val="22"/>
          <w:lang w:eastAsia="pl-PL"/>
        </w:rPr>
      </w:pPr>
      <w:r w:rsidRPr="00401E24">
        <w:rPr>
          <w:rFonts w:asciiTheme="minorHAnsi" w:hAnsiTheme="minorHAnsi" w:cs="Calibri"/>
          <w:sz w:val="22"/>
          <w:szCs w:val="22"/>
          <w:lang w:eastAsia="pl-PL"/>
        </w:rPr>
        <w:t>Zadanie 5, pozycja 2</w:t>
      </w:r>
    </w:p>
    <w:p w:rsidR="00401E24" w:rsidRPr="00401E24" w:rsidRDefault="00401E24" w:rsidP="00401E24">
      <w:pPr>
        <w:jc w:val="both"/>
        <w:rPr>
          <w:rFonts w:asciiTheme="minorHAnsi" w:hAnsiTheme="minorHAnsi" w:cs="Calibri"/>
          <w:sz w:val="22"/>
          <w:szCs w:val="22"/>
          <w:lang w:eastAsia="pl-PL"/>
        </w:rPr>
      </w:pPr>
      <w:r w:rsidRPr="00401E24">
        <w:rPr>
          <w:rFonts w:asciiTheme="minorHAnsi" w:hAnsiTheme="minorHAnsi" w:cs="Calibri"/>
          <w:sz w:val="22"/>
          <w:szCs w:val="22"/>
          <w:lang w:eastAsia="pl-PL"/>
        </w:rPr>
        <w:t xml:space="preserve">Czy Zamawiający dopuści podanie ceny za </w:t>
      </w:r>
      <w:proofErr w:type="spellStart"/>
      <w:r w:rsidRPr="00401E24">
        <w:rPr>
          <w:rFonts w:asciiTheme="minorHAnsi" w:hAnsiTheme="minorHAnsi" w:cs="Calibri"/>
          <w:sz w:val="22"/>
          <w:szCs w:val="22"/>
          <w:lang w:eastAsia="pl-PL"/>
        </w:rPr>
        <w:t>op</w:t>
      </w:r>
      <w:proofErr w:type="spellEnd"/>
      <w:r w:rsidRPr="00401E24">
        <w:rPr>
          <w:rFonts w:asciiTheme="minorHAnsi" w:hAnsiTheme="minorHAnsi" w:cs="Calibri"/>
          <w:sz w:val="22"/>
          <w:szCs w:val="22"/>
          <w:lang w:eastAsia="pl-PL"/>
        </w:rPr>
        <w:t>=100m z przeliczeniem zamawianej ilości?</w:t>
      </w:r>
    </w:p>
    <w:p w:rsidR="00401E24" w:rsidRPr="00401E24" w:rsidRDefault="00401E24" w:rsidP="00401E24">
      <w:pPr>
        <w:suppressAutoHyphens w:val="0"/>
        <w:autoSpaceDE w:val="0"/>
        <w:jc w:val="both"/>
        <w:rPr>
          <w:rFonts w:asciiTheme="minorHAnsi" w:eastAsia="Calibri" w:hAnsiTheme="minorHAnsi" w:cs="Arial"/>
          <w:b/>
          <w:sz w:val="22"/>
          <w:szCs w:val="22"/>
          <w:lang w:eastAsia="en-US"/>
        </w:rPr>
      </w:pPr>
      <w:r w:rsidRPr="00401E24">
        <w:rPr>
          <w:rFonts w:asciiTheme="minorHAnsi" w:eastAsia="Calibri" w:hAnsiTheme="minorHAnsi" w:cs="Arial"/>
          <w:b/>
          <w:sz w:val="22"/>
          <w:szCs w:val="22"/>
          <w:lang w:eastAsia="en-US"/>
        </w:rPr>
        <w:t xml:space="preserve">Odpowiedź na pytanie nr 7 </w:t>
      </w:r>
    </w:p>
    <w:p w:rsidR="00401E24" w:rsidRPr="00401E24" w:rsidRDefault="00401E24" w:rsidP="00401E24">
      <w:pPr>
        <w:suppressAutoHyphens w:val="0"/>
        <w:autoSpaceDE w:val="0"/>
        <w:jc w:val="both"/>
        <w:rPr>
          <w:rFonts w:asciiTheme="minorHAnsi" w:eastAsia="Calibri" w:hAnsiTheme="minorHAnsi" w:cs="Arial"/>
          <w:b/>
          <w:sz w:val="22"/>
          <w:szCs w:val="22"/>
          <w:lang w:eastAsia="en-US"/>
        </w:rPr>
      </w:pPr>
      <w:r w:rsidRPr="00401E24">
        <w:rPr>
          <w:rFonts w:asciiTheme="minorHAnsi" w:hAnsiTheme="minorHAnsi" w:cs="Calibri"/>
          <w:b/>
          <w:sz w:val="22"/>
          <w:szCs w:val="22"/>
          <w:lang w:eastAsia="pl-PL"/>
        </w:rPr>
        <w:t>Zamawiający dopuszcza nie wymaga.</w:t>
      </w:r>
    </w:p>
    <w:p w:rsidR="00401E24" w:rsidRPr="00401E24" w:rsidRDefault="00401E24" w:rsidP="00401E24">
      <w:pPr>
        <w:pStyle w:val="ListParagraph"/>
        <w:ind w:left="0"/>
        <w:jc w:val="both"/>
        <w:rPr>
          <w:rFonts w:asciiTheme="minorHAnsi" w:hAnsiTheme="minorHAnsi"/>
          <w:b/>
          <w:sz w:val="22"/>
          <w:szCs w:val="22"/>
        </w:rPr>
      </w:pPr>
    </w:p>
    <w:p w:rsidR="00401E24" w:rsidRPr="00401E24" w:rsidRDefault="00401E24" w:rsidP="00401E24">
      <w:pPr>
        <w:pStyle w:val="ListParagraph"/>
        <w:ind w:left="0"/>
        <w:jc w:val="both"/>
        <w:rPr>
          <w:rFonts w:asciiTheme="minorHAnsi" w:hAnsiTheme="minorHAnsi"/>
          <w:b/>
          <w:sz w:val="22"/>
          <w:szCs w:val="22"/>
        </w:rPr>
      </w:pPr>
      <w:r w:rsidRPr="00401E24">
        <w:rPr>
          <w:rFonts w:asciiTheme="minorHAnsi" w:hAnsiTheme="minorHAnsi"/>
          <w:b/>
          <w:sz w:val="22"/>
          <w:szCs w:val="22"/>
        </w:rPr>
        <w:t xml:space="preserve">Pytanie nr 8 </w:t>
      </w:r>
    </w:p>
    <w:p w:rsidR="00401E24" w:rsidRPr="00401E24" w:rsidRDefault="00401E24" w:rsidP="00401E24">
      <w:pPr>
        <w:jc w:val="both"/>
        <w:rPr>
          <w:rFonts w:asciiTheme="minorHAnsi" w:hAnsiTheme="minorHAnsi" w:cs="Calibri"/>
          <w:sz w:val="22"/>
          <w:szCs w:val="22"/>
          <w:lang w:eastAsia="pl-PL"/>
        </w:rPr>
      </w:pPr>
      <w:r w:rsidRPr="00401E24">
        <w:rPr>
          <w:rFonts w:asciiTheme="minorHAnsi" w:hAnsiTheme="minorHAnsi" w:cs="Calibri"/>
          <w:sz w:val="22"/>
          <w:szCs w:val="22"/>
          <w:lang w:eastAsia="pl-PL"/>
        </w:rPr>
        <w:t>Zadanie 5, pozycja 3</w:t>
      </w:r>
    </w:p>
    <w:p w:rsidR="00401E24" w:rsidRPr="00401E24" w:rsidRDefault="00401E24" w:rsidP="00401E24">
      <w:pPr>
        <w:jc w:val="both"/>
        <w:rPr>
          <w:rFonts w:asciiTheme="minorHAnsi" w:hAnsiTheme="minorHAnsi" w:cs="Calibri"/>
          <w:sz w:val="22"/>
          <w:szCs w:val="22"/>
          <w:lang w:eastAsia="pl-PL"/>
        </w:rPr>
      </w:pPr>
      <w:r w:rsidRPr="00401E24">
        <w:rPr>
          <w:rFonts w:asciiTheme="minorHAnsi" w:hAnsiTheme="minorHAnsi" w:cs="Calibri"/>
          <w:sz w:val="22"/>
          <w:szCs w:val="22"/>
          <w:lang w:eastAsia="pl-PL"/>
        </w:rPr>
        <w:t>Czy Zamawiający dopuści gazę o powierzchni 0,5m2?</w:t>
      </w:r>
    </w:p>
    <w:p w:rsidR="00401E24" w:rsidRPr="00401E24" w:rsidRDefault="00401E24" w:rsidP="00401E24">
      <w:pPr>
        <w:suppressAutoHyphens w:val="0"/>
        <w:spacing w:after="200"/>
        <w:contextualSpacing/>
        <w:jc w:val="both"/>
        <w:rPr>
          <w:rFonts w:asciiTheme="minorHAnsi" w:hAnsiTheme="minorHAnsi" w:cs="Calibri"/>
          <w:b/>
          <w:sz w:val="22"/>
          <w:szCs w:val="22"/>
        </w:rPr>
      </w:pPr>
      <w:r w:rsidRPr="00401E24">
        <w:rPr>
          <w:rFonts w:asciiTheme="minorHAnsi" w:hAnsiTheme="minorHAnsi" w:cs="Calibri"/>
          <w:b/>
          <w:sz w:val="22"/>
          <w:szCs w:val="22"/>
        </w:rPr>
        <w:t>Odpowiedź na pytanie nr 8</w:t>
      </w:r>
    </w:p>
    <w:p w:rsidR="00401E24" w:rsidRPr="00401E24" w:rsidRDefault="00401E24" w:rsidP="00401E24">
      <w:pPr>
        <w:suppressAutoHyphens w:val="0"/>
        <w:spacing w:after="200"/>
        <w:contextualSpacing/>
        <w:jc w:val="both"/>
        <w:rPr>
          <w:rFonts w:asciiTheme="minorHAnsi" w:hAnsiTheme="minorHAnsi" w:cs="Calibri"/>
          <w:b/>
          <w:sz w:val="22"/>
          <w:szCs w:val="22"/>
        </w:rPr>
      </w:pPr>
      <w:r w:rsidRPr="00401E24">
        <w:rPr>
          <w:rFonts w:asciiTheme="minorHAnsi" w:hAnsiTheme="minorHAnsi" w:cs="Calibri"/>
          <w:b/>
          <w:sz w:val="22"/>
          <w:szCs w:val="22"/>
          <w:lang w:eastAsia="pl-PL"/>
        </w:rPr>
        <w:t>Zamawiający dopuszcza nie wymaga.</w:t>
      </w:r>
    </w:p>
    <w:p w:rsidR="00401E24" w:rsidRPr="00401E24" w:rsidRDefault="00401E24" w:rsidP="00401E24">
      <w:pPr>
        <w:jc w:val="both"/>
        <w:rPr>
          <w:rFonts w:asciiTheme="minorHAnsi" w:hAnsiTheme="minorHAnsi"/>
          <w:b/>
          <w:sz w:val="22"/>
          <w:szCs w:val="22"/>
        </w:rPr>
      </w:pPr>
    </w:p>
    <w:p w:rsidR="00401E24" w:rsidRPr="00401E24" w:rsidRDefault="00401E24" w:rsidP="00401E24">
      <w:pPr>
        <w:jc w:val="both"/>
        <w:rPr>
          <w:rFonts w:asciiTheme="minorHAnsi" w:hAnsiTheme="minorHAnsi"/>
          <w:b/>
          <w:sz w:val="22"/>
          <w:szCs w:val="22"/>
        </w:rPr>
      </w:pPr>
      <w:r w:rsidRPr="00401E24">
        <w:rPr>
          <w:rFonts w:asciiTheme="minorHAnsi" w:hAnsiTheme="minorHAnsi"/>
          <w:b/>
          <w:sz w:val="22"/>
          <w:szCs w:val="22"/>
        </w:rPr>
        <w:t>Pytanie nr 9</w:t>
      </w:r>
    </w:p>
    <w:p w:rsidR="00401E24" w:rsidRPr="00401E24" w:rsidRDefault="00401E24" w:rsidP="00401E24">
      <w:pPr>
        <w:jc w:val="both"/>
        <w:rPr>
          <w:rFonts w:asciiTheme="minorHAnsi" w:hAnsiTheme="minorHAnsi" w:cs="Calibri"/>
          <w:sz w:val="22"/>
          <w:szCs w:val="22"/>
          <w:lang w:eastAsia="pl-PL"/>
        </w:rPr>
      </w:pPr>
      <w:r w:rsidRPr="00401E24">
        <w:rPr>
          <w:rFonts w:asciiTheme="minorHAnsi" w:hAnsiTheme="minorHAnsi" w:cs="Calibri"/>
          <w:sz w:val="22"/>
          <w:szCs w:val="22"/>
          <w:lang w:eastAsia="pl-PL"/>
        </w:rPr>
        <w:t>Zadanie 5, pozycja 10</w:t>
      </w:r>
    </w:p>
    <w:p w:rsidR="00401E24" w:rsidRPr="00401E24" w:rsidRDefault="00401E24" w:rsidP="00401E24">
      <w:pPr>
        <w:jc w:val="both"/>
        <w:rPr>
          <w:rFonts w:asciiTheme="minorHAnsi" w:hAnsiTheme="minorHAnsi" w:cs="Calibri"/>
          <w:sz w:val="22"/>
          <w:szCs w:val="22"/>
          <w:lang w:eastAsia="pl-PL"/>
        </w:rPr>
      </w:pPr>
      <w:r w:rsidRPr="00401E24">
        <w:rPr>
          <w:rFonts w:asciiTheme="minorHAnsi" w:hAnsiTheme="minorHAnsi" w:cs="Calibri"/>
          <w:sz w:val="22"/>
          <w:szCs w:val="22"/>
          <w:lang w:eastAsia="pl-PL"/>
        </w:rPr>
        <w:t xml:space="preserve">Czy Zamawiający ma na myśli </w:t>
      </w:r>
      <w:proofErr w:type="spellStart"/>
      <w:r w:rsidRPr="00401E24">
        <w:rPr>
          <w:rFonts w:asciiTheme="minorHAnsi" w:hAnsiTheme="minorHAnsi" w:cs="Calibri"/>
          <w:sz w:val="22"/>
          <w:szCs w:val="22"/>
          <w:lang w:eastAsia="pl-PL"/>
        </w:rPr>
        <w:t>op</w:t>
      </w:r>
      <w:proofErr w:type="spellEnd"/>
      <w:r w:rsidRPr="00401E24">
        <w:rPr>
          <w:rFonts w:asciiTheme="minorHAnsi" w:hAnsiTheme="minorHAnsi" w:cs="Calibri"/>
          <w:sz w:val="22"/>
          <w:szCs w:val="22"/>
          <w:lang w:eastAsia="pl-PL"/>
        </w:rPr>
        <w:t xml:space="preserve"> zawierające 50 x 2szt?</w:t>
      </w:r>
    </w:p>
    <w:p w:rsidR="00401E24" w:rsidRPr="00401E24" w:rsidRDefault="00401E24" w:rsidP="00401E24">
      <w:pPr>
        <w:suppressAutoHyphens w:val="0"/>
        <w:spacing w:after="200"/>
        <w:contextualSpacing/>
        <w:jc w:val="both"/>
        <w:rPr>
          <w:rFonts w:asciiTheme="minorHAnsi" w:hAnsiTheme="minorHAnsi" w:cs="Calibri"/>
          <w:b/>
          <w:sz w:val="22"/>
          <w:szCs w:val="22"/>
        </w:rPr>
      </w:pPr>
      <w:r w:rsidRPr="00401E24">
        <w:rPr>
          <w:rFonts w:asciiTheme="minorHAnsi" w:hAnsiTheme="minorHAnsi" w:cs="Calibri"/>
          <w:b/>
          <w:sz w:val="22"/>
          <w:szCs w:val="22"/>
        </w:rPr>
        <w:t>Odpowiedź na pytanie nr 9</w:t>
      </w:r>
    </w:p>
    <w:p w:rsidR="00401E24" w:rsidRPr="00401E24" w:rsidRDefault="00401E24" w:rsidP="00401E24">
      <w:pPr>
        <w:suppressAutoHyphens w:val="0"/>
        <w:spacing w:after="200"/>
        <w:contextualSpacing/>
        <w:jc w:val="both"/>
        <w:rPr>
          <w:rFonts w:asciiTheme="minorHAnsi" w:hAnsiTheme="minorHAnsi" w:cs="Calibri"/>
          <w:b/>
          <w:sz w:val="22"/>
          <w:szCs w:val="22"/>
        </w:rPr>
      </w:pPr>
      <w:r w:rsidRPr="00401E24">
        <w:rPr>
          <w:rFonts w:asciiTheme="minorHAnsi" w:hAnsiTheme="minorHAnsi" w:cs="Calibri"/>
          <w:b/>
          <w:sz w:val="22"/>
          <w:szCs w:val="22"/>
          <w:lang w:eastAsia="pl-PL"/>
        </w:rPr>
        <w:t>Zamawiający ma na myśli opakowanie zawierające 50 jałowych pakiecików pakowanych po 2 szt. gazików.</w:t>
      </w:r>
    </w:p>
    <w:p w:rsidR="00401E24" w:rsidRPr="00401E24" w:rsidRDefault="00401E24" w:rsidP="00401E24">
      <w:pPr>
        <w:suppressAutoHyphens w:val="0"/>
        <w:autoSpaceDE w:val="0"/>
        <w:jc w:val="both"/>
        <w:rPr>
          <w:rFonts w:asciiTheme="minorHAnsi" w:hAnsiTheme="minorHAnsi" w:cs="TimesNewRomanPSMT"/>
          <w:b/>
          <w:sz w:val="22"/>
          <w:szCs w:val="22"/>
          <w:lang w:eastAsia="pl-PL"/>
        </w:rPr>
      </w:pPr>
    </w:p>
    <w:p w:rsidR="00401E24" w:rsidRPr="00401E24" w:rsidRDefault="00401E24" w:rsidP="00401E24">
      <w:pPr>
        <w:suppressAutoHyphens w:val="0"/>
        <w:autoSpaceDE w:val="0"/>
        <w:jc w:val="both"/>
        <w:rPr>
          <w:rFonts w:asciiTheme="minorHAnsi" w:hAnsiTheme="minorHAnsi" w:cs="TimesNewRomanPSMT"/>
          <w:b/>
          <w:sz w:val="22"/>
          <w:szCs w:val="22"/>
          <w:lang w:eastAsia="pl-PL"/>
        </w:rPr>
      </w:pPr>
      <w:r w:rsidRPr="00401E24">
        <w:rPr>
          <w:rFonts w:asciiTheme="minorHAnsi" w:hAnsiTheme="minorHAnsi" w:cs="TimesNewRomanPSMT"/>
          <w:b/>
          <w:sz w:val="22"/>
          <w:szCs w:val="22"/>
          <w:lang w:eastAsia="pl-PL"/>
        </w:rPr>
        <w:t>Pytanie nr 10</w:t>
      </w:r>
    </w:p>
    <w:p w:rsidR="00401E24" w:rsidRPr="00401E24" w:rsidRDefault="00401E24" w:rsidP="00401E24">
      <w:pPr>
        <w:jc w:val="both"/>
        <w:rPr>
          <w:rFonts w:asciiTheme="minorHAnsi" w:hAnsiTheme="minorHAnsi" w:cs="Calibri"/>
          <w:sz w:val="22"/>
          <w:szCs w:val="22"/>
          <w:lang w:eastAsia="pl-PL"/>
        </w:rPr>
      </w:pPr>
      <w:r w:rsidRPr="00401E24">
        <w:rPr>
          <w:rFonts w:asciiTheme="minorHAnsi" w:hAnsiTheme="minorHAnsi" w:cs="Calibri"/>
          <w:sz w:val="22"/>
          <w:szCs w:val="22"/>
          <w:lang w:eastAsia="pl-PL"/>
        </w:rPr>
        <w:t>Zadanie 8</w:t>
      </w:r>
    </w:p>
    <w:p w:rsidR="00401E24" w:rsidRPr="00401E24" w:rsidRDefault="00401E24" w:rsidP="00401E24">
      <w:pPr>
        <w:jc w:val="both"/>
        <w:rPr>
          <w:rFonts w:asciiTheme="minorHAnsi" w:hAnsiTheme="minorHAnsi" w:cs="Calibri"/>
          <w:sz w:val="22"/>
          <w:szCs w:val="22"/>
          <w:lang w:eastAsia="pl-PL"/>
        </w:rPr>
      </w:pPr>
      <w:r w:rsidRPr="00401E24">
        <w:rPr>
          <w:rFonts w:asciiTheme="minorHAnsi" w:hAnsiTheme="minorHAnsi" w:cs="Calibri"/>
          <w:sz w:val="22"/>
          <w:szCs w:val="22"/>
          <w:lang w:eastAsia="pl-PL"/>
        </w:rPr>
        <w:t xml:space="preserve">Czy Zamawiający dopuści </w:t>
      </w:r>
      <w:proofErr w:type="spellStart"/>
      <w:r w:rsidRPr="00401E24">
        <w:rPr>
          <w:rFonts w:asciiTheme="minorHAnsi" w:hAnsiTheme="minorHAnsi" w:cs="Calibri"/>
          <w:sz w:val="22"/>
          <w:szCs w:val="22"/>
          <w:lang w:eastAsia="pl-PL"/>
        </w:rPr>
        <w:t>pieluchomajtki</w:t>
      </w:r>
      <w:proofErr w:type="spellEnd"/>
      <w:r w:rsidRPr="00401E24">
        <w:rPr>
          <w:rFonts w:asciiTheme="minorHAnsi" w:hAnsiTheme="minorHAnsi" w:cs="Calibri"/>
          <w:sz w:val="22"/>
          <w:szCs w:val="22"/>
          <w:lang w:eastAsia="pl-PL"/>
        </w:rPr>
        <w:t xml:space="preserve"> o obwodzie 120-170cm?</w:t>
      </w:r>
    </w:p>
    <w:p w:rsidR="00401E24" w:rsidRPr="00401E24" w:rsidRDefault="00401E24" w:rsidP="00401E24">
      <w:pPr>
        <w:suppressAutoHyphens w:val="0"/>
        <w:autoSpaceDE w:val="0"/>
        <w:jc w:val="both"/>
        <w:rPr>
          <w:rFonts w:asciiTheme="minorHAnsi" w:eastAsia="Calibri" w:hAnsiTheme="minorHAnsi" w:cs="Arial"/>
          <w:b/>
          <w:sz w:val="22"/>
          <w:szCs w:val="22"/>
          <w:lang w:eastAsia="en-US"/>
        </w:rPr>
      </w:pPr>
      <w:r w:rsidRPr="00401E24">
        <w:rPr>
          <w:rFonts w:asciiTheme="minorHAnsi" w:eastAsia="Calibri" w:hAnsiTheme="minorHAnsi" w:cs="Arial"/>
          <w:b/>
          <w:sz w:val="22"/>
          <w:szCs w:val="22"/>
          <w:lang w:eastAsia="en-US"/>
        </w:rPr>
        <w:t xml:space="preserve">Odpowiedź na pytanie nr 10 </w:t>
      </w:r>
    </w:p>
    <w:p w:rsidR="00401E24" w:rsidRPr="00401E24" w:rsidRDefault="00401E24" w:rsidP="00401E24">
      <w:pPr>
        <w:suppressAutoHyphens w:val="0"/>
        <w:autoSpaceDE w:val="0"/>
        <w:jc w:val="both"/>
        <w:rPr>
          <w:rFonts w:asciiTheme="minorHAnsi" w:eastAsia="Calibri" w:hAnsiTheme="minorHAnsi" w:cs="Arial"/>
          <w:b/>
          <w:sz w:val="22"/>
          <w:szCs w:val="22"/>
          <w:lang w:eastAsia="en-US"/>
        </w:rPr>
      </w:pPr>
      <w:r w:rsidRPr="00401E24">
        <w:rPr>
          <w:rFonts w:asciiTheme="minorHAnsi" w:hAnsiTheme="minorHAnsi" w:cs="Calibri"/>
          <w:b/>
          <w:sz w:val="22"/>
          <w:szCs w:val="22"/>
          <w:lang w:eastAsia="pl-PL"/>
        </w:rPr>
        <w:t>Zamawiający dopuszcza nie wymaga.</w:t>
      </w:r>
    </w:p>
    <w:p w:rsidR="00401E24" w:rsidRPr="00401E24" w:rsidRDefault="00401E24" w:rsidP="00401E24">
      <w:pPr>
        <w:pStyle w:val="ListParagraph"/>
        <w:ind w:left="0"/>
        <w:jc w:val="both"/>
        <w:rPr>
          <w:rFonts w:asciiTheme="minorHAnsi" w:hAnsiTheme="minorHAnsi"/>
          <w:b/>
          <w:sz w:val="22"/>
          <w:szCs w:val="22"/>
        </w:rPr>
      </w:pPr>
    </w:p>
    <w:p w:rsidR="00401E24" w:rsidRPr="00401E24" w:rsidRDefault="00401E24" w:rsidP="00401E24">
      <w:pPr>
        <w:pStyle w:val="ListParagraph"/>
        <w:ind w:left="0"/>
        <w:jc w:val="both"/>
        <w:rPr>
          <w:rFonts w:asciiTheme="minorHAnsi" w:hAnsiTheme="minorHAnsi"/>
          <w:b/>
          <w:sz w:val="22"/>
          <w:szCs w:val="22"/>
        </w:rPr>
      </w:pPr>
    </w:p>
    <w:p w:rsidR="00401E24" w:rsidRPr="00401E24" w:rsidRDefault="00401E24" w:rsidP="00401E24">
      <w:pPr>
        <w:pStyle w:val="ListParagraph"/>
        <w:ind w:left="0"/>
        <w:jc w:val="both"/>
        <w:rPr>
          <w:rFonts w:asciiTheme="minorHAnsi" w:hAnsiTheme="minorHAnsi"/>
          <w:b/>
          <w:sz w:val="22"/>
          <w:szCs w:val="22"/>
        </w:rPr>
      </w:pPr>
    </w:p>
    <w:p w:rsidR="00401E24" w:rsidRPr="00401E24" w:rsidRDefault="00401E24" w:rsidP="00401E24">
      <w:pPr>
        <w:pStyle w:val="ListParagraph"/>
        <w:ind w:left="0"/>
        <w:jc w:val="both"/>
        <w:rPr>
          <w:rFonts w:asciiTheme="minorHAnsi" w:hAnsiTheme="minorHAnsi"/>
          <w:b/>
          <w:sz w:val="22"/>
          <w:szCs w:val="22"/>
        </w:rPr>
      </w:pPr>
    </w:p>
    <w:p w:rsidR="00401E24" w:rsidRPr="00401E24" w:rsidRDefault="00401E24" w:rsidP="00401E24">
      <w:pPr>
        <w:pStyle w:val="ListParagraph"/>
        <w:ind w:left="0"/>
        <w:jc w:val="both"/>
        <w:rPr>
          <w:rFonts w:asciiTheme="minorHAnsi" w:hAnsiTheme="minorHAnsi"/>
          <w:b/>
          <w:sz w:val="22"/>
          <w:szCs w:val="22"/>
        </w:rPr>
      </w:pPr>
      <w:r w:rsidRPr="00401E24">
        <w:rPr>
          <w:rFonts w:asciiTheme="minorHAnsi" w:hAnsiTheme="minorHAnsi"/>
          <w:b/>
          <w:sz w:val="22"/>
          <w:szCs w:val="22"/>
        </w:rPr>
        <w:lastRenderedPageBreak/>
        <w:t>Pytanie nr 11</w:t>
      </w:r>
    </w:p>
    <w:p w:rsidR="00401E24" w:rsidRPr="00401E24" w:rsidRDefault="00401E24" w:rsidP="00401E24">
      <w:pPr>
        <w:jc w:val="both"/>
        <w:rPr>
          <w:rFonts w:asciiTheme="minorHAnsi" w:hAnsiTheme="minorHAnsi"/>
          <w:b/>
          <w:sz w:val="22"/>
          <w:szCs w:val="22"/>
        </w:rPr>
      </w:pPr>
      <w:r w:rsidRPr="00401E24">
        <w:rPr>
          <w:rFonts w:asciiTheme="minorHAnsi" w:hAnsiTheme="minorHAnsi"/>
          <w:b/>
          <w:sz w:val="22"/>
          <w:szCs w:val="22"/>
        </w:rPr>
        <w:t>ZADANIE 3</w:t>
      </w:r>
    </w:p>
    <w:p w:rsidR="00401E24" w:rsidRPr="00401E24" w:rsidRDefault="00401E24" w:rsidP="00401E24">
      <w:pPr>
        <w:numPr>
          <w:ilvl w:val="0"/>
          <w:numId w:val="1"/>
        </w:numPr>
        <w:suppressAutoHyphens w:val="0"/>
        <w:jc w:val="both"/>
        <w:rPr>
          <w:rFonts w:asciiTheme="minorHAnsi" w:hAnsiTheme="minorHAnsi"/>
          <w:sz w:val="22"/>
          <w:szCs w:val="22"/>
        </w:rPr>
      </w:pPr>
      <w:r w:rsidRPr="00401E24">
        <w:rPr>
          <w:rFonts w:asciiTheme="minorHAnsi" w:hAnsiTheme="minorHAnsi"/>
          <w:b/>
          <w:sz w:val="22"/>
          <w:szCs w:val="22"/>
        </w:rPr>
        <w:t xml:space="preserve">Poz. nr 1-2 </w:t>
      </w:r>
      <w:r w:rsidRPr="00401E24">
        <w:rPr>
          <w:rFonts w:asciiTheme="minorHAnsi" w:hAnsiTheme="minorHAnsi"/>
          <w:sz w:val="22"/>
          <w:szCs w:val="22"/>
        </w:rPr>
        <w:t>– czy Zamawiający oczekuje zaoferowania przylepców pakowanych pojedynczo w kartonik merytorycznie opisany, zabezpieczający wyrób przed zabrudzeniem?</w:t>
      </w:r>
    </w:p>
    <w:p w:rsidR="00401E24" w:rsidRPr="00401E24" w:rsidRDefault="00401E24" w:rsidP="00401E24">
      <w:pPr>
        <w:numPr>
          <w:ilvl w:val="0"/>
          <w:numId w:val="1"/>
        </w:numPr>
        <w:suppressAutoHyphens w:val="0"/>
        <w:jc w:val="both"/>
        <w:rPr>
          <w:rFonts w:asciiTheme="minorHAnsi" w:hAnsiTheme="minorHAnsi"/>
          <w:sz w:val="22"/>
          <w:szCs w:val="22"/>
        </w:rPr>
      </w:pPr>
      <w:r w:rsidRPr="00401E24">
        <w:rPr>
          <w:rFonts w:asciiTheme="minorHAnsi" w:hAnsiTheme="minorHAnsi"/>
          <w:b/>
          <w:sz w:val="22"/>
          <w:szCs w:val="22"/>
        </w:rPr>
        <w:t xml:space="preserve">Poz. nr 2 </w:t>
      </w:r>
      <w:r w:rsidRPr="00401E24">
        <w:rPr>
          <w:rFonts w:asciiTheme="minorHAnsi" w:hAnsiTheme="minorHAnsi"/>
          <w:sz w:val="22"/>
          <w:szCs w:val="22"/>
        </w:rPr>
        <w:t>– czy Zamawiający oczekuje zaoferowania przylepca nawiniętego na szpulę z ogranicznikami?</w:t>
      </w:r>
    </w:p>
    <w:p w:rsidR="00401E24" w:rsidRPr="00401E24" w:rsidRDefault="00401E24" w:rsidP="00401E24">
      <w:pPr>
        <w:numPr>
          <w:ilvl w:val="0"/>
          <w:numId w:val="1"/>
        </w:numPr>
        <w:suppressAutoHyphens w:val="0"/>
        <w:jc w:val="both"/>
        <w:rPr>
          <w:rFonts w:asciiTheme="minorHAnsi" w:hAnsiTheme="minorHAnsi"/>
          <w:sz w:val="22"/>
          <w:szCs w:val="22"/>
        </w:rPr>
      </w:pPr>
      <w:r w:rsidRPr="00401E24">
        <w:rPr>
          <w:rFonts w:asciiTheme="minorHAnsi" w:hAnsiTheme="minorHAnsi"/>
          <w:b/>
          <w:sz w:val="22"/>
          <w:szCs w:val="22"/>
        </w:rPr>
        <w:t xml:space="preserve">Poz. nr 4 </w:t>
      </w:r>
      <w:r w:rsidRPr="00401E24">
        <w:rPr>
          <w:rFonts w:asciiTheme="minorHAnsi" w:hAnsiTheme="minorHAnsi"/>
          <w:sz w:val="22"/>
          <w:szCs w:val="22"/>
        </w:rPr>
        <w:t>– czy Zamawiający dopuści możliwość zaoferowania hipoalergicznego przylepca zastępującego nici chirurgiczne w rozmiarze 6mmx76mm?</w:t>
      </w:r>
    </w:p>
    <w:p w:rsidR="00401E24" w:rsidRPr="00401E24" w:rsidRDefault="00401E24" w:rsidP="00401E24">
      <w:pPr>
        <w:numPr>
          <w:ilvl w:val="0"/>
          <w:numId w:val="1"/>
        </w:numPr>
        <w:suppressAutoHyphens w:val="0"/>
        <w:jc w:val="both"/>
        <w:rPr>
          <w:rFonts w:asciiTheme="minorHAnsi" w:hAnsiTheme="minorHAnsi"/>
          <w:sz w:val="22"/>
          <w:szCs w:val="22"/>
        </w:rPr>
      </w:pPr>
      <w:r w:rsidRPr="00401E24">
        <w:rPr>
          <w:rFonts w:asciiTheme="minorHAnsi" w:hAnsiTheme="minorHAnsi"/>
          <w:b/>
          <w:sz w:val="22"/>
          <w:szCs w:val="22"/>
        </w:rPr>
        <w:t xml:space="preserve">Poz. nr 5 </w:t>
      </w:r>
      <w:r w:rsidRPr="00401E24">
        <w:rPr>
          <w:rFonts w:asciiTheme="minorHAnsi" w:hAnsiTheme="minorHAnsi"/>
          <w:sz w:val="22"/>
          <w:szCs w:val="22"/>
        </w:rPr>
        <w:t>– czy Zamawiający dopuści możliwość zaoferowania hipoalergicznego przylepca zastępującego nici chirurgiczne w rozmiarze 12mmx101mm?</w:t>
      </w:r>
    </w:p>
    <w:p w:rsidR="00401E24" w:rsidRPr="00401E24" w:rsidRDefault="00401E24" w:rsidP="00401E24">
      <w:pPr>
        <w:suppressAutoHyphens w:val="0"/>
        <w:spacing w:after="200"/>
        <w:contextualSpacing/>
        <w:jc w:val="both"/>
        <w:rPr>
          <w:rFonts w:asciiTheme="minorHAnsi" w:hAnsiTheme="minorHAnsi" w:cs="Calibri"/>
          <w:b/>
          <w:sz w:val="22"/>
          <w:szCs w:val="22"/>
        </w:rPr>
      </w:pPr>
      <w:r w:rsidRPr="00401E24">
        <w:rPr>
          <w:rFonts w:asciiTheme="minorHAnsi" w:hAnsiTheme="minorHAnsi" w:cs="Calibri"/>
          <w:b/>
          <w:sz w:val="22"/>
          <w:szCs w:val="22"/>
        </w:rPr>
        <w:t>Odpowiedź na pytanie nr 11</w:t>
      </w:r>
    </w:p>
    <w:p w:rsidR="00401E24" w:rsidRPr="00401E24" w:rsidRDefault="00401E24" w:rsidP="00401E24">
      <w:pPr>
        <w:jc w:val="both"/>
        <w:rPr>
          <w:rFonts w:asciiTheme="minorHAnsi" w:hAnsiTheme="minorHAnsi"/>
          <w:b/>
          <w:sz w:val="22"/>
          <w:szCs w:val="22"/>
        </w:rPr>
      </w:pPr>
      <w:r w:rsidRPr="00401E24">
        <w:rPr>
          <w:rFonts w:asciiTheme="minorHAnsi" w:hAnsiTheme="minorHAnsi"/>
          <w:b/>
          <w:sz w:val="22"/>
          <w:szCs w:val="22"/>
        </w:rPr>
        <w:t>Zamawiający dopuszcza nie wymaga.</w:t>
      </w:r>
    </w:p>
    <w:p w:rsidR="00401E24" w:rsidRPr="00401E24" w:rsidRDefault="00401E24" w:rsidP="00401E24">
      <w:pPr>
        <w:suppressAutoHyphens w:val="0"/>
        <w:spacing w:after="200"/>
        <w:contextualSpacing/>
        <w:jc w:val="both"/>
        <w:rPr>
          <w:rFonts w:asciiTheme="minorHAnsi" w:hAnsiTheme="minorHAnsi" w:cs="Calibri"/>
          <w:b/>
          <w:sz w:val="22"/>
          <w:szCs w:val="22"/>
        </w:rPr>
      </w:pPr>
    </w:p>
    <w:p w:rsidR="00401E24" w:rsidRPr="00401E24" w:rsidRDefault="00401E24" w:rsidP="00401E24">
      <w:pPr>
        <w:jc w:val="both"/>
        <w:rPr>
          <w:rFonts w:asciiTheme="minorHAnsi" w:hAnsiTheme="minorHAnsi"/>
          <w:b/>
          <w:sz w:val="22"/>
          <w:szCs w:val="22"/>
        </w:rPr>
      </w:pPr>
      <w:r w:rsidRPr="00401E24">
        <w:rPr>
          <w:rFonts w:asciiTheme="minorHAnsi" w:hAnsiTheme="minorHAnsi"/>
          <w:b/>
          <w:sz w:val="22"/>
          <w:szCs w:val="22"/>
        </w:rPr>
        <w:t>Pytanie nr 12</w:t>
      </w:r>
    </w:p>
    <w:p w:rsidR="00401E24" w:rsidRPr="00401E24" w:rsidRDefault="00401E24" w:rsidP="00401E24">
      <w:pPr>
        <w:jc w:val="both"/>
        <w:rPr>
          <w:rFonts w:asciiTheme="minorHAnsi" w:hAnsiTheme="minorHAnsi"/>
          <w:sz w:val="22"/>
          <w:szCs w:val="22"/>
        </w:rPr>
      </w:pPr>
      <w:r w:rsidRPr="00401E24">
        <w:rPr>
          <w:rFonts w:asciiTheme="minorHAnsi" w:hAnsiTheme="minorHAnsi"/>
          <w:sz w:val="22"/>
          <w:szCs w:val="22"/>
        </w:rPr>
        <w:t>Zadanie 5, poz. 3</w:t>
      </w:r>
    </w:p>
    <w:p w:rsidR="00401E24" w:rsidRPr="00401E24" w:rsidRDefault="00401E24" w:rsidP="00401E24">
      <w:pPr>
        <w:jc w:val="both"/>
        <w:rPr>
          <w:rFonts w:asciiTheme="minorHAnsi" w:hAnsiTheme="minorHAnsi"/>
          <w:b/>
          <w:sz w:val="22"/>
          <w:szCs w:val="22"/>
        </w:rPr>
      </w:pPr>
      <w:r w:rsidRPr="00401E24">
        <w:rPr>
          <w:rFonts w:asciiTheme="minorHAnsi" w:hAnsiTheme="minorHAnsi"/>
          <w:sz w:val="22"/>
          <w:szCs w:val="22"/>
        </w:rPr>
        <w:t>Wnosimy do Zamawiającego o odstąpienie od zaoferowania wyrobów sterylizowanych wyłącznie w parze wodnej i dopuszczenie wyrobów sterylizowanych innymi metodami m.in. tlenkiem etylenu, które zgodnie z obowiązującym prawem spełniają normy tzw. opatrunków inwazyjnych oraz chirurgicznych. Dopuszczenie innych metod sterylizacji zapewni zachowanie uczciwej konkurencji oraz równego traktowania wykonawców zgodnie z zapisami ustawy PZP dotyczącymi opisu przedmiotu zamówienia.</w:t>
      </w:r>
    </w:p>
    <w:p w:rsidR="00401E24" w:rsidRPr="00401E24" w:rsidRDefault="00401E24" w:rsidP="00401E24">
      <w:pPr>
        <w:pStyle w:val="ListParagraph"/>
        <w:ind w:left="0"/>
        <w:jc w:val="both"/>
        <w:rPr>
          <w:rFonts w:asciiTheme="minorHAnsi" w:hAnsiTheme="minorHAnsi" w:cs="Calibri"/>
          <w:b/>
          <w:sz w:val="22"/>
          <w:szCs w:val="22"/>
        </w:rPr>
      </w:pPr>
      <w:r w:rsidRPr="00401E24">
        <w:rPr>
          <w:rFonts w:asciiTheme="minorHAnsi" w:hAnsiTheme="minorHAnsi" w:cs="Calibri"/>
          <w:b/>
          <w:sz w:val="22"/>
          <w:szCs w:val="22"/>
        </w:rPr>
        <w:t>Odpowiedź na pytanie nr 12</w:t>
      </w:r>
    </w:p>
    <w:p w:rsidR="00401E24" w:rsidRPr="00401E24" w:rsidRDefault="00401E24" w:rsidP="00401E24">
      <w:pPr>
        <w:jc w:val="both"/>
        <w:rPr>
          <w:rFonts w:asciiTheme="minorHAnsi" w:hAnsiTheme="minorHAnsi" w:cs="Calibri"/>
          <w:b/>
          <w:sz w:val="22"/>
          <w:szCs w:val="22"/>
        </w:rPr>
      </w:pPr>
      <w:r w:rsidRPr="00401E24">
        <w:rPr>
          <w:rFonts w:asciiTheme="minorHAnsi" w:hAnsiTheme="minorHAnsi"/>
          <w:b/>
          <w:sz w:val="22"/>
          <w:szCs w:val="22"/>
        </w:rPr>
        <w:t>Zamawiający dopuszcza nie wymaga.</w:t>
      </w:r>
    </w:p>
    <w:p w:rsidR="00401E24" w:rsidRPr="00401E24" w:rsidRDefault="00401E24" w:rsidP="00401E24">
      <w:pPr>
        <w:pStyle w:val="ListParagraph"/>
        <w:ind w:left="0"/>
        <w:jc w:val="both"/>
        <w:rPr>
          <w:rFonts w:asciiTheme="minorHAnsi" w:hAnsiTheme="minorHAnsi"/>
          <w:b/>
          <w:sz w:val="22"/>
          <w:szCs w:val="22"/>
        </w:rPr>
      </w:pPr>
    </w:p>
    <w:p w:rsidR="00401E24" w:rsidRPr="00401E24" w:rsidRDefault="00401E24" w:rsidP="00401E24">
      <w:pPr>
        <w:pStyle w:val="ListParagraph"/>
        <w:ind w:left="0"/>
        <w:jc w:val="both"/>
        <w:rPr>
          <w:rFonts w:asciiTheme="minorHAnsi" w:hAnsiTheme="minorHAnsi"/>
          <w:b/>
          <w:sz w:val="22"/>
          <w:szCs w:val="22"/>
        </w:rPr>
      </w:pPr>
      <w:r w:rsidRPr="00401E24">
        <w:rPr>
          <w:rFonts w:asciiTheme="minorHAnsi" w:hAnsiTheme="minorHAnsi"/>
          <w:b/>
          <w:sz w:val="22"/>
          <w:szCs w:val="22"/>
        </w:rPr>
        <w:t xml:space="preserve">Pytanie nr 13 </w:t>
      </w:r>
    </w:p>
    <w:p w:rsidR="00401E24" w:rsidRPr="00401E24" w:rsidRDefault="00401E24" w:rsidP="00401E24">
      <w:pPr>
        <w:pStyle w:val="ListParagraph"/>
        <w:ind w:left="0"/>
        <w:jc w:val="both"/>
        <w:rPr>
          <w:rFonts w:asciiTheme="minorHAnsi" w:hAnsiTheme="minorHAnsi"/>
          <w:sz w:val="22"/>
          <w:szCs w:val="22"/>
        </w:rPr>
      </w:pPr>
      <w:r w:rsidRPr="00401E24">
        <w:rPr>
          <w:rFonts w:asciiTheme="minorHAnsi" w:hAnsiTheme="minorHAnsi"/>
          <w:sz w:val="22"/>
          <w:szCs w:val="22"/>
        </w:rPr>
        <w:t>Zadanie 5, poz. 2</w:t>
      </w:r>
    </w:p>
    <w:p w:rsidR="00401E24" w:rsidRPr="00401E24" w:rsidRDefault="00401E24" w:rsidP="00401E24">
      <w:pPr>
        <w:pStyle w:val="ListParagraph"/>
        <w:ind w:left="0"/>
        <w:jc w:val="both"/>
        <w:rPr>
          <w:rFonts w:asciiTheme="minorHAnsi" w:hAnsiTheme="minorHAnsi"/>
          <w:b/>
          <w:sz w:val="22"/>
          <w:szCs w:val="22"/>
        </w:rPr>
      </w:pPr>
      <w:r w:rsidRPr="00401E24">
        <w:rPr>
          <w:rFonts w:asciiTheme="minorHAnsi" w:hAnsiTheme="minorHAnsi"/>
          <w:sz w:val="22"/>
          <w:szCs w:val="22"/>
        </w:rPr>
        <w:t xml:space="preserve">Czy zamawiający dopuszcza wycenę za najmniejsze opakowanie handlowe- rolkę 100 </w:t>
      </w:r>
      <w:proofErr w:type="spellStart"/>
      <w:r w:rsidRPr="00401E24">
        <w:rPr>
          <w:rFonts w:asciiTheme="minorHAnsi" w:hAnsiTheme="minorHAnsi"/>
          <w:sz w:val="22"/>
          <w:szCs w:val="22"/>
        </w:rPr>
        <w:t>mb</w:t>
      </w:r>
      <w:proofErr w:type="spellEnd"/>
      <w:r w:rsidRPr="00401E24">
        <w:rPr>
          <w:rFonts w:asciiTheme="minorHAnsi" w:hAnsiTheme="minorHAnsi"/>
          <w:sz w:val="22"/>
          <w:szCs w:val="22"/>
        </w:rPr>
        <w:t>.?</w:t>
      </w:r>
      <w:r w:rsidRPr="00401E24">
        <w:rPr>
          <w:rFonts w:asciiTheme="minorHAnsi" w:hAnsiTheme="minorHAnsi"/>
          <w:sz w:val="22"/>
          <w:szCs w:val="22"/>
        </w:rPr>
        <w:br/>
        <w:t>Czy zamawiający wymaga gazę pakowaną w rolkę, z uwagi na higieniczny sposób przechowywania i możliwość łatwego oraz wygodnego odcinania potrzebnej ilości, ograniczając przy tym ewentualne zanieczyszczenie produktu, ponadto sposób pakowania w roli znacząco ogranicza miejsce magazynowania?</w:t>
      </w:r>
    </w:p>
    <w:p w:rsidR="00401E24" w:rsidRPr="00401E24" w:rsidRDefault="00401E24" w:rsidP="00401E24">
      <w:pPr>
        <w:pStyle w:val="ListParagraph"/>
        <w:ind w:left="0"/>
        <w:jc w:val="both"/>
        <w:rPr>
          <w:rFonts w:asciiTheme="minorHAnsi" w:hAnsiTheme="minorHAnsi" w:cs="Calibri"/>
          <w:b/>
          <w:sz w:val="22"/>
          <w:szCs w:val="22"/>
        </w:rPr>
      </w:pPr>
      <w:r w:rsidRPr="00401E24">
        <w:rPr>
          <w:rFonts w:asciiTheme="minorHAnsi" w:hAnsiTheme="minorHAnsi" w:cs="Calibri"/>
          <w:b/>
          <w:sz w:val="22"/>
          <w:szCs w:val="22"/>
        </w:rPr>
        <w:t>Odpowiedź na pytanie nr 13</w:t>
      </w:r>
    </w:p>
    <w:p w:rsidR="00401E24" w:rsidRPr="00401E24" w:rsidRDefault="00401E24" w:rsidP="00401E24">
      <w:pPr>
        <w:pStyle w:val="ListParagraph"/>
        <w:ind w:left="0"/>
        <w:jc w:val="both"/>
        <w:rPr>
          <w:rFonts w:asciiTheme="minorHAnsi" w:hAnsiTheme="minorHAnsi" w:cs="Calibri"/>
          <w:b/>
          <w:sz w:val="22"/>
          <w:szCs w:val="22"/>
        </w:rPr>
      </w:pPr>
      <w:r w:rsidRPr="00401E24">
        <w:rPr>
          <w:rFonts w:asciiTheme="minorHAnsi" w:hAnsiTheme="minorHAnsi"/>
          <w:b/>
          <w:sz w:val="22"/>
          <w:szCs w:val="22"/>
        </w:rPr>
        <w:t>Zamawiający dopuszcza nie wymaga.</w:t>
      </w:r>
    </w:p>
    <w:p w:rsidR="00401E24" w:rsidRPr="00401E24" w:rsidRDefault="00401E24" w:rsidP="00401E24">
      <w:pPr>
        <w:suppressAutoHyphens w:val="0"/>
        <w:autoSpaceDE w:val="0"/>
        <w:jc w:val="both"/>
        <w:rPr>
          <w:rFonts w:asciiTheme="minorHAnsi" w:hAnsiTheme="minorHAnsi" w:cs="TimesNewRomanPSMT"/>
          <w:b/>
          <w:sz w:val="22"/>
          <w:szCs w:val="22"/>
          <w:lang w:eastAsia="pl-PL"/>
        </w:rPr>
      </w:pPr>
    </w:p>
    <w:p w:rsidR="00401E24" w:rsidRPr="00401E24" w:rsidRDefault="00401E24" w:rsidP="00401E24">
      <w:pPr>
        <w:suppressAutoHyphens w:val="0"/>
        <w:autoSpaceDE w:val="0"/>
        <w:jc w:val="both"/>
        <w:rPr>
          <w:rFonts w:asciiTheme="minorHAnsi" w:hAnsiTheme="minorHAnsi" w:cs="TimesNewRomanPSMT"/>
          <w:b/>
          <w:sz w:val="22"/>
          <w:szCs w:val="22"/>
          <w:lang w:eastAsia="pl-PL"/>
        </w:rPr>
      </w:pPr>
      <w:r w:rsidRPr="00401E24">
        <w:rPr>
          <w:rFonts w:asciiTheme="minorHAnsi" w:hAnsiTheme="minorHAnsi" w:cs="TimesNewRomanPSMT"/>
          <w:b/>
          <w:sz w:val="22"/>
          <w:szCs w:val="22"/>
          <w:lang w:eastAsia="pl-PL"/>
        </w:rPr>
        <w:t>Pytanie nr 14</w:t>
      </w:r>
    </w:p>
    <w:p w:rsidR="00401E24" w:rsidRPr="00401E24" w:rsidRDefault="00401E24" w:rsidP="00401E24">
      <w:pPr>
        <w:suppressAutoHyphens w:val="0"/>
        <w:autoSpaceDE w:val="0"/>
        <w:jc w:val="both"/>
        <w:rPr>
          <w:rFonts w:asciiTheme="minorHAnsi" w:hAnsiTheme="minorHAnsi"/>
          <w:sz w:val="22"/>
          <w:szCs w:val="22"/>
        </w:rPr>
      </w:pPr>
      <w:r w:rsidRPr="00401E24">
        <w:rPr>
          <w:rFonts w:asciiTheme="minorHAnsi" w:hAnsiTheme="minorHAnsi"/>
          <w:sz w:val="22"/>
          <w:szCs w:val="22"/>
        </w:rPr>
        <w:t>Zadanie 5, poz. 7-10</w:t>
      </w:r>
    </w:p>
    <w:p w:rsidR="00401E24" w:rsidRPr="00401E24" w:rsidRDefault="00401E24" w:rsidP="00401E24">
      <w:pPr>
        <w:suppressAutoHyphens w:val="0"/>
        <w:autoSpaceDE w:val="0"/>
        <w:jc w:val="both"/>
        <w:rPr>
          <w:rFonts w:asciiTheme="minorHAnsi" w:hAnsiTheme="minorHAnsi" w:cs="TimesNewRomanPSMT"/>
          <w:b/>
          <w:sz w:val="22"/>
          <w:szCs w:val="22"/>
          <w:lang w:eastAsia="pl-PL"/>
        </w:rPr>
      </w:pPr>
      <w:r w:rsidRPr="00401E24">
        <w:rPr>
          <w:rFonts w:asciiTheme="minorHAnsi" w:hAnsiTheme="minorHAnsi"/>
          <w:sz w:val="22"/>
          <w:szCs w:val="22"/>
        </w:rPr>
        <w:t>Czy zamawiający dopuszcza sterylizację EO, w myśl zachowania uczciwej konkurencji oraz równego traktowania wykonawców zgodnie z zapisami ustawy PZP dotyczącymi opisu przedmiotu, gdyż sterylizacja metodą EO jest zgodna z obowiązującym prawem i produkty gazowe sterylizowane tlenkiem etylenu spełniają normy tzw. opatrunków inwazyjnych oraz chirurgicznych.?</w:t>
      </w:r>
    </w:p>
    <w:p w:rsidR="00401E24" w:rsidRPr="00401E24" w:rsidRDefault="00401E24" w:rsidP="00401E24">
      <w:pPr>
        <w:pStyle w:val="pkt"/>
        <w:suppressAutoHyphens/>
        <w:autoSpaceDN w:val="0"/>
        <w:spacing w:before="0" w:after="0"/>
        <w:ind w:left="0" w:firstLine="0"/>
        <w:textAlignment w:val="baseline"/>
        <w:rPr>
          <w:rFonts w:asciiTheme="minorHAnsi" w:hAnsiTheme="minorHAnsi" w:cs="Calibri"/>
          <w:b/>
          <w:sz w:val="22"/>
          <w:szCs w:val="22"/>
        </w:rPr>
      </w:pPr>
      <w:r w:rsidRPr="00401E24">
        <w:rPr>
          <w:rFonts w:asciiTheme="minorHAnsi" w:hAnsiTheme="minorHAnsi" w:cs="Calibri"/>
          <w:b/>
          <w:sz w:val="22"/>
          <w:szCs w:val="22"/>
        </w:rPr>
        <w:t>Odpowiedź na pytanie nr 14</w:t>
      </w:r>
    </w:p>
    <w:p w:rsidR="00401E24" w:rsidRPr="00401E24" w:rsidRDefault="00401E24" w:rsidP="00401E24">
      <w:pPr>
        <w:pStyle w:val="pkt"/>
        <w:suppressAutoHyphens/>
        <w:autoSpaceDN w:val="0"/>
        <w:spacing w:before="0" w:after="0"/>
        <w:ind w:left="0" w:firstLine="0"/>
        <w:textAlignment w:val="baseline"/>
        <w:rPr>
          <w:rFonts w:asciiTheme="minorHAnsi" w:hAnsiTheme="minorHAnsi"/>
          <w:sz w:val="22"/>
          <w:szCs w:val="22"/>
        </w:rPr>
      </w:pPr>
      <w:r w:rsidRPr="00401E24">
        <w:rPr>
          <w:rFonts w:asciiTheme="minorHAnsi" w:hAnsiTheme="minorHAnsi"/>
          <w:b/>
          <w:sz w:val="22"/>
          <w:szCs w:val="22"/>
        </w:rPr>
        <w:t>Zamawiający dopuszcza nie wymaga.</w:t>
      </w:r>
    </w:p>
    <w:p w:rsidR="00401E24" w:rsidRPr="00401E24" w:rsidRDefault="00401E24" w:rsidP="00401E24">
      <w:pPr>
        <w:suppressAutoHyphens w:val="0"/>
        <w:autoSpaceDE w:val="0"/>
        <w:jc w:val="both"/>
        <w:rPr>
          <w:rFonts w:asciiTheme="minorHAnsi" w:hAnsiTheme="minorHAnsi" w:cs="Calibri"/>
          <w:b/>
          <w:bCs/>
          <w:sz w:val="22"/>
          <w:szCs w:val="22"/>
          <w:lang w:eastAsia="pl-PL"/>
        </w:rPr>
      </w:pPr>
    </w:p>
    <w:p w:rsidR="00401E24" w:rsidRPr="00401E24" w:rsidRDefault="00401E24" w:rsidP="00401E24">
      <w:pPr>
        <w:suppressAutoHyphens w:val="0"/>
        <w:autoSpaceDE w:val="0"/>
        <w:jc w:val="both"/>
        <w:rPr>
          <w:rFonts w:asciiTheme="minorHAnsi" w:hAnsiTheme="minorHAnsi" w:cs="TimesNewRomanPSMT"/>
          <w:b/>
          <w:sz w:val="22"/>
          <w:szCs w:val="22"/>
          <w:lang w:eastAsia="pl-PL"/>
        </w:rPr>
      </w:pPr>
      <w:r w:rsidRPr="00401E24">
        <w:rPr>
          <w:rFonts w:asciiTheme="minorHAnsi" w:hAnsiTheme="minorHAnsi" w:cs="TimesNewRomanPSMT"/>
          <w:b/>
          <w:sz w:val="22"/>
          <w:szCs w:val="22"/>
          <w:lang w:eastAsia="pl-PL"/>
        </w:rPr>
        <w:t>Pytanie nr 15</w:t>
      </w:r>
    </w:p>
    <w:p w:rsidR="00401E24" w:rsidRPr="00401E24" w:rsidRDefault="00401E24" w:rsidP="00401E24">
      <w:pPr>
        <w:jc w:val="both"/>
        <w:rPr>
          <w:rFonts w:asciiTheme="minorHAnsi" w:hAnsiTheme="minorHAnsi"/>
          <w:b/>
          <w:sz w:val="22"/>
          <w:szCs w:val="22"/>
          <w:u w:val="single"/>
        </w:rPr>
      </w:pPr>
      <w:r w:rsidRPr="00401E24">
        <w:rPr>
          <w:rFonts w:asciiTheme="minorHAnsi" w:hAnsiTheme="minorHAnsi"/>
          <w:b/>
          <w:sz w:val="22"/>
          <w:szCs w:val="22"/>
          <w:u w:val="single"/>
        </w:rPr>
        <w:t>Zadanie 8</w:t>
      </w:r>
    </w:p>
    <w:p w:rsidR="00401E24" w:rsidRPr="00401E24" w:rsidRDefault="00401E24" w:rsidP="00401E24">
      <w:pPr>
        <w:jc w:val="both"/>
        <w:rPr>
          <w:rFonts w:asciiTheme="minorHAnsi" w:hAnsiTheme="minorHAnsi"/>
          <w:bCs/>
          <w:sz w:val="22"/>
          <w:szCs w:val="22"/>
        </w:rPr>
      </w:pPr>
      <w:r w:rsidRPr="00401E24">
        <w:rPr>
          <w:rFonts w:asciiTheme="minorHAnsi" w:hAnsiTheme="minorHAnsi"/>
          <w:bCs/>
          <w:sz w:val="22"/>
          <w:szCs w:val="22"/>
        </w:rPr>
        <w:t xml:space="preserve">Czy Zamawiający dopuści </w:t>
      </w:r>
      <w:proofErr w:type="spellStart"/>
      <w:r w:rsidRPr="00401E24">
        <w:rPr>
          <w:rFonts w:asciiTheme="minorHAnsi" w:hAnsiTheme="minorHAnsi"/>
          <w:bCs/>
          <w:sz w:val="22"/>
          <w:szCs w:val="22"/>
        </w:rPr>
        <w:t>pieluchomajtki</w:t>
      </w:r>
      <w:proofErr w:type="spellEnd"/>
      <w:r w:rsidRPr="00401E24">
        <w:rPr>
          <w:rFonts w:asciiTheme="minorHAnsi" w:hAnsiTheme="minorHAnsi"/>
          <w:bCs/>
          <w:sz w:val="22"/>
          <w:szCs w:val="22"/>
        </w:rPr>
        <w:t xml:space="preserve"> dla dorosłych, oddychające na całej powierzchni produktu, które posiadają: dwa anatomicznie ukształtowane wkłady chłonne które wchłaniają I rozprowadzają mocz, absorbent moczu z zawartością substancji neutralizującej zapach ( </w:t>
      </w:r>
      <w:proofErr w:type="spellStart"/>
      <w:r w:rsidRPr="00401E24">
        <w:rPr>
          <w:rFonts w:asciiTheme="minorHAnsi" w:hAnsiTheme="minorHAnsi"/>
          <w:bCs/>
          <w:sz w:val="22"/>
          <w:szCs w:val="22"/>
        </w:rPr>
        <w:t>superabsorbent</w:t>
      </w:r>
      <w:proofErr w:type="spellEnd"/>
      <w:r w:rsidRPr="00401E24">
        <w:rPr>
          <w:rFonts w:asciiTheme="minorHAnsi" w:hAnsiTheme="minorHAnsi"/>
          <w:bCs/>
          <w:sz w:val="22"/>
          <w:szCs w:val="22"/>
        </w:rPr>
        <w:t xml:space="preserve">); wewnętrzne hydrofobowe falbanki boczne oraz osłonki boczne wzdłuż wkładu chłonnego skierowane na zewnątrz zapobiegają wyciekom – większe bezpieczeństwo, zapobiegają wypływaniu moczu i kału; wykonane z oddychającego materiału – elastycznego laminatu i włókniny na całym obwodzie zapewniając tym samym dobre dopasowanie do pacjenta na całym obwodzie zamiast ściągaczy </w:t>
      </w:r>
      <w:proofErr w:type="spellStart"/>
      <w:r w:rsidRPr="00401E24">
        <w:rPr>
          <w:rFonts w:asciiTheme="minorHAnsi" w:hAnsiTheme="minorHAnsi"/>
          <w:bCs/>
          <w:sz w:val="22"/>
          <w:szCs w:val="22"/>
        </w:rPr>
        <w:t>taliowych</w:t>
      </w:r>
      <w:proofErr w:type="spellEnd"/>
      <w:r w:rsidRPr="00401E24">
        <w:rPr>
          <w:rFonts w:asciiTheme="minorHAnsi" w:hAnsiTheme="minorHAnsi"/>
          <w:bCs/>
          <w:sz w:val="22"/>
          <w:szCs w:val="22"/>
        </w:rPr>
        <w:t xml:space="preserve">; </w:t>
      </w:r>
      <w:proofErr w:type="spellStart"/>
      <w:r w:rsidRPr="00401E24">
        <w:rPr>
          <w:rFonts w:asciiTheme="minorHAnsi" w:hAnsiTheme="minorHAnsi"/>
          <w:bCs/>
          <w:sz w:val="22"/>
          <w:szCs w:val="22"/>
        </w:rPr>
        <w:t>przylepcorzepy</w:t>
      </w:r>
      <w:proofErr w:type="spellEnd"/>
      <w:r w:rsidRPr="00401E24">
        <w:rPr>
          <w:rFonts w:asciiTheme="minorHAnsi" w:hAnsiTheme="minorHAnsi"/>
          <w:bCs/>
          <w:sz w:val="22"/>
          <w:szCs w:val="22"/>
        </w:rPr>
        <w:t xml:space="preserve"> wielokrotnego użytku, dwa wskaźniki chłonności (zużycia produktu) w </w:t>
      </w:r>
      <w:r w:rsidRPr="00401E24">
        <w:rPr>
          <w:rFonts w:asciiTheme="minorHAnsi" w:hAnsiTheme="minorHAnsi"/>
          <w:bCs/>
          <w:sz w:val="22"/>
          <w:szCs w:val="22"/>
        </w:rPr>
        <w:lastRenderedPageBreak/>
        <w:t xml:space="preserve">postaci dwóch żółtych pasków zmieniających barwę pod wpływem moczu i tuszowego nadruku rozmywającego się pod wpływem cieczy. brak elementów lateksowych. </w:t>
      </w:r>
      <w:bookmarkStart w:id="1" w:name="_Hlk146548223"/>
      <w:r w:rsidRPr="00401E24">
        <w:rPr>
          <w:rFonts w:asciiTheme="minorHAnsi" w:hAnsiTheme="minorHAnsi"/>
          <w:bCs/>
          <w:sz w:val="22"/>
          <w:szCs w:val="22"/>
        </w:rPr>
        <w:t xml:space="preserve">Chłonność 2500 g </w:t>
      </w:r>
      <w:bookmarkEnd w:id="1"/>
    </w:p>
    <w:p w:rsidR="00401E24" w:rsidRPr="00401E24" w:rsidRDefault="00401E24" w:rsidP="00401E24">
      <w:pPr>
        <w:suppressAutoHyphens w:val="0"/>
        <w:autoSpaceDE w:val="0"/>
        <w:jc w:val="both"/>
        <w:rPr>
          <w:rFonts w:asciiTheme="minorHAnsi" w:eastAsia="Calibri" w:hAnsiTheme="minorHAnsi" w:cs="Arial"/>
          <w:b/>
          <w:sz w:val="22"/>
          <w:szCs w:val="22"/>
          <w:lang w:eastAsia="en-US"/>
        </w:rPr>
      </w:pPr>
      <w:r w:rsidRPr="00401E24">
        <w:rPr>
          <w:rFonts w:asciiTheme="minorHAnsi" w:eastAsia="Calibri" w:hAnsiTheme="minorHAnsi" w:cs="Arial"/>
          <w:b/>
          <w:sz w:val="22"/>
          <w:szCs w:val="22"/>
          <w:lang w:eastAsia="en-US"/>
        </w:rPr>
        <w:t xml:space="preserve">Odpowiedź na pytanie nr 15 </w:t>
      </w:r>
    </w:p>
    <w:p w:rsidR="00401E24" w:rsidRPr="00401E24" w:rsidRDefault="00401E24" w:rsidP="00401E24">
      <w:pPr>
        <w:jc w:val="both"/>
        <w:rPr>
          <w:rFonts w:asciiTheme="minorHAnsi" w:hAnsiTheme="minorHAnsi"/>
          <w:b/>
          <w:bCs/>
          <w:sz w:val="22"/>
          <w:szCs w:val="22"/>
        </w:rPr>
      </w:pPr>
      <w:r w:rsidRPr="00401E24">
        <w:rPr>
          <w:rFonts w:asciiTheme="minorHAnsi" w:hAnsiTheme="minorHAnsi"/>
          <w:b/>
          <w:bCs/>
          <w:sz w:val="22"/>
          <w:szCs w:val="22"/>
        </w:rPr>
        <w:t>Zamawiający dopuszcza nie wymaga, przy zachowaniu pozostałych warunków SWZ.</w:t>
      </w:r>
    </w:p>
    <w:p w:rsidR="00401E24" w:rsidRPr="00401E24" w:rsidRDefault="00401E24" w:rsidP="00401E24">
      <w:pPr>
        <w:suppressAutoHyphens w:val="0"/>
        <w:autoSpaceDE w:val="0"/>
        <w:jc w:val="both"/>
        <w:rPr>
          <w:rFonts w:asciiTheme="minorHAnsi" w:eastAsia="Calibri" w:hAnsiTheme="minorHAnsi" w:cs="Arial"/>
          <w:b/>
          <w:sz w:val="22"/>
          <w:szCs w:val="22"/>
          <w:lang w:eastAsia="en-US"/>
        </w:rPr>
      </w:pPr>
    </w:p>
    <w:p w:rsidR="00401E24" w:rsidRPr="00401E24" w:rsidRDefault="00401E24" w:rsidP="00401E24">
      <w:pPr>
        <w:pStyle w:val="ListParagraph"/>
        <w:ind w:left="0"/>
        <w:jc w:val="both"/>
        <w:rPr>
          <w:rFonts w:asciiTheme="minorHAnsi" w:hAnsiTheme="minorHAnsi"/>
          <w:b/>
          <w:sz w:val="22"/>
          <w:szCs w:val="22"/>
        </w:rPr>
      </w:pPr>
    </w:p>
    <w:p w:rsidR="00401E24" w:rsidRPr="00401E24" w:rsidRDefault="00401E24" w:rsidP="00401E24">
      <w:pPr>
        <w:pStyle w:val="ListParagraph"/>
        <w:ind w:left="0"/>
        <w:jc w:val="both"/>
        <w:rPr>
          <w:rFonts w:asciiTheme="minorHAnsi" w:hAnsiTheme="minorHAnsi"/>
          <w:b/>
          <w:sz w:val="22"/>
          <w:szCs w:val="22"/>
        </w:rPr>
      </w:pPr>
      <w:r w:rsidRPr="00401E24">
        <w:rPr>
          <w:rFonts w:asciiTheme="minorHAnsi" w:hAnsiTheme="minorHAnsi"/>
          <w:b/>
          <w:sz w:val="22"/>
          <w:szCs w:val="22"/>
        </w:rPr>
        <w:t>Pytanie nr 16</w:t>
      </w:r>
    </w:p>
    <w:p w:rsidR="00401E24" w:rsidRPr="00401E24" w:rsidRDefault="00401E24" w:rsidP="00401E24">
      <w:pPr>
        <w:jc w:val="both"/>
        <w:rPr>
          <w:rFonts w:asciiTheme="minorHAnsi" w:hAnsiTheme="minorHAnsi"/>
          <w:bCs/>
          <w:sz w:val="22"/>
          <w:szCs w:val="22"/>
        </w:rPr>
      </w:pPr>
      <w:r w:rsidRPr="00401E24">
        <w:rPr>
          <w:rFonts w:asciiTheme="minorHAnsi" w:hAnsiTheme="minorHAnsi"/>
          <w:bCs/>
          <w:sz w:val="22"/>
          <w:szCs w:val="22"/>
        </w:rPr>
        <w:t>Zadanie 8</w:t>
      </w:r>
    </w:p>
    <w:p w:rsidR="00401E24" w:rsidRPr="00401E24" w:rsidRDefault="00401E24" w:rsidP="00401E24">
      <w:pPr>
        <w:jc w:val="both"/>
        <w:rPr>
          <w:rFonts w:asciiTheme="minorHAnsi" w:hAnsiTheme="minorHAnsi"/>
          <w:bCs/>
          <w:sz w:val="22"/>
          <w:szCs w:val="22"/>
        </w:rPr>
      </w:pPr>
      <w:r w:rsidRPr="00401E24">
        <w:rPr>
          <w:rFonts w:asciiTheme="minorHAnsi" w:hAnsiTheme="minorHAnsi"/>
          <w:bCs/>
          <w:sz w:val="22"/>
          <w:szCs w:val="22"/>
        </w:rPr>
        <w:t xml:space="preserve">Czy Zamawiający dopuści </w:t>
      </w:r>
      <w:proofErr w:type="spellStart"/>
      <w:r w:rsidRPr="00401E24">
        <w:rPr>
          <w:rFonts w:asciiTheme="minorHAnsi" w:hAnsiTheme="minorHAnsi"/>
          <w:bCs/>
          <w:sz w:val="22"/>
          <w:szCs w:val="22"/>
        </w:rPr>
        <w:t>pieluchomajtki</w:t>
      </w:r>
      <w:proofErr w:type="spellEnd"/>
      <w:r w:rsidRPr="00401E24">
        <w:rPr>
          <w:rFonts w:asciiTheme="minorHAnsi" w:hAnsiTheme="minorHAnsi"/>
          <w:bCs/>
          <w:sz w:val="22"/>
          <w:szCs w:val="22"/>
        </w:rPr>
        <w:t xml:space="preserve"> dla dorosłych, oddychające na całej powierzchni produktu, które posiadają: dwa anatomicznie ukształtowane wkłady chłonne które wchłaniają I rozprowadzają mocz, absorbent moczu z zawartością substancji neutralizującej zapach ( </w:t>
      </w:r>
      <w:proofErr w:type="spellStart"/>
      <w:r w:rsidRPr="00401E24">
        <w:rPr>
          <w:rFonts w:asciiTheme="minorHAnsi" w:hAnsiTheme="minorHAnsi"/>
          <w:bCs/>
          <w:sz w:val="22"/>
          <w:szCs w:val="22"/>
        </w:rPr>
        <w:t>superabsorbent</w:t>
      </w:r>
      <w:proofErr w:type="spellEnd"/>
      <w:r w:rsidRPr="00401E24">
        <w:rPr>
          <w:rFonts w:asciiTheme="minorHAnsi" w:hAnsiTheme="minorHAnsi"/>
          <w:bCs/>
          <w:sz w:val="22"/>
          <w:szCs w:val="22"/>
        </w:rPr>
        <w:t xml:space="preserve">); wewnętrzne hydrofobowe falbanki boczne oraz osłonki boczne wzdłuż wkładu chłonnego skierowane na zewnątrz zapobiegają wyciekom – większe bezpieczeństwo, zapobiegają wypływaniu moczu i kału; wykonane z oddychającego materiału – elastycznego laminatu i włókniny na całym obwodzie, 2 ściągacze </w:t>
      </w:r>
      <w:proofErr w:type="spellStart"/>
      <w:r w:rsidRPr="00401E24">
        <w:rPr>
          <w:rFonts w:asciiTheme="minorHAnsi" w:hAnsiTheme="minorHAnsi"/>
          <w:bCs/>
          <w:sz w:val="22"/>
          <w:szCs w:val="22"/>
        </w:rPr>
        <w:t>taliowe</w:t>
      </w:r>
      <w:proofErr w:type="spellEnd"/>
      <w:r w:rsidRPr="00401E24">
        <w:rPr>
          <w:rFonts w:asciiTheme="minorHAnsi" w:hAnsiTheme="minorHAnsi"/>
          <w:bCs/>
          <w:sz w:val="22"/>
          <w:szCs w:val="22"/>
        </w:rPr>
        <w:t xml:space="preserve">; </w:t>
      </w:r>
      <w:proofErr w:type="spellStart"/>
      <w:r w:rsidRPr="00401E24">
        <w:rPr>
          <w:rFonts w:asciiTheme="minorHAnsi" w:hAnsiTheme="minorHAnsi"/>
          <w:bCs/>
          <w:sz w:val="22"/>
          <w:szCs w:val="22"/>
        </w:rPr>
        <w:t>przylepcorzepy</w:t>
      </w:r>
      <w:proofErr w:type="spellEnd"/>
      <w:r w:rsidRPr="00401E24">
        <w:rPr>
          <w:rFonts w:asciiTheme="minorHAnsi" w:hAnsiTheme="minorHAnsi"/>
          <w:bCs/>
          <w:sz w:val="22"/>
          <w:szCs w:val="22"/>
        </w:rPr>
        <w:t xml:space="preserve"> wielokrotnego użytku, dwa wskaźniki chłonności (zużycia produktu) w postaci dwóch żółtych pasków zmieniających barwę pod wpływem moczu i tuszowego nadruku rozmywającego się pod wpływem cieczy. brak elementów lateksowych. Chłonność 2500 g</w:t>
      </w:r>
    </w:p>
    <w:p w:rsidR="00401E24" w:rsidRPr="00401E24" w:rsidRDefault="00401E24" w:rsidP="00401E24">
      <w:pPr>
        <w:pStyle w:val="ListParagraph"/>
        <w:ind w:left="0"/>
        <w:jc w:val="both"/>
        <w:rPr>
          <w:rFonts w:asciiTheme="minorHAnsi" w:hAnsiTheme="minorHAnsi" w:cs="Calibri"/>
          <w:b/>
          <w:sz w:val="22"/>
          <w:szCs w:val="22"/>
        </w:rPr>
      </w:pPr>
      <w:r w:rsidRPr="00401E24">
        <w:rPr>
          <w:rFonts w:asciiTheme="minorHAnsi" w:hAnsiTheme="minorHAnsi" w:cs="Calibri"/>
          <w:b/>
          <w:sz w:val="22"/>
          <w:szCs w:val="22"/>
        </w:rPr>
        <w:t>Odpowiedź na pytanie nr 16</w:t>
      </w:r>
    </w:p>
    <w:p w:rsidR="00401E24" w:rsidRPr="00401E24" w:rsidRDefault="00401E24" w:rsidP="00401E24">
      <w:pPr>
        <w:jc w:val="both"/>
        <w:rPr>
          <w:rFonts w:asciiTheme="minorHAnsi" w:hAnsiTheme="minorHAnsi"/>
          <w:b/>
          <w:bCs/>
          <w:sz w:val="22"/>
          <w:szCs w:val="22"/>
        </w:rPr>
      </w:pPr>
      <w:r w:rsidRPr="00401E24">
        <w:rPr>
          <w:rFonts w:asciiTheme="minorHAnsi" w:hAnsiTheme="minorHAnsi"/>
          <w:b/>
          <w:bCs/>
          <w:sz w:val="22"/>
          <w:szCs w:val="22"/>
        </w:rPr>
        <w:t>Zamawiający dopuszcza nie wymaga, przy zachowaniu pozostałych warunków SWZ.</w:t>
      </w:r>
    </w:p>
    <w:p w:rsidR="00401E24" w:rsidRPr="00401E24" w:rsidRDefault="00401E24" w:rsidP="00401E24">
      <w:pPr>
        <w:jc w:val="both"/>
        <w:rPr>
          <w:rFonts w:asciiTheme="minorHAnsi" w:hAnsiTheme="minorHAnsi"/>
          <w:b/>
          <w:sz w:val="22"/>
          <w:szCs w:val="22"/>
        </w:rPr>
      </w:pPr>
    </w:p>
    <w:p w:rsidR="00401E24" w:rsidRPr="00401E24" w:rsidRDefault="00401E24" w:rsidP="00401E24">
      <w:pPr>
        <w:jc w:val="both"/>
        <w:rPr>
          <w:rFonts w:asciiTheme="minorHAnsi" w:hAnsiTheme="minorHAnsi"/>
          <w:b/>
          <w:sz w:val="22"/>
          <w:szCs w:val="22"/>
        </w:rPr>
      </w:pPr>
    </w:p>
    <w:p w:rsidR="00401E24" w:rsidRPr="00401E24" w:rsidRDefault="00401E24" w:rsidP="00401E24">
      <w:pPr>
        <w:jc w:val="both"/>
        <w:rPr>
          <w:rFonts w:asciiTheme="minorHAnsi" w:hAnsiTheme="minorHAnsi"/>
          <w:b/>
          <w:sz w:val="22"/>
          <w:szCs w:val="22"/>
        </w:rPr>
      </w:pPr>
      <w:r w:rsidRPr="00401E24">
        <w:rPr>
          <w:rFonts w:asciiTheme="minorHAnsi" w:hAnsiTheme="minorHAnsi"/>
          <w:b/>
          <w:sz w:val="22"/>
          <w:szCs w:val="22"/>
        </w:rPr>
        <w:t>Pytanie nr 17</w:t>
      </w:r>
    </w:p>
    <w:p w:rsidR="00401E24" w:rsidRPr="00401E24" w:rsidRDefault="00401E24" w:rsidP="00401E24">
      <w:pPr>
        <w:rPr>
          <w:rFonts w:asciiTheme="minorHAnsi" w:hAnsiTheme="minorHAnsi"/>
          <w:sz w:val="22"/>
          <w:szCs w:val="22"/>
        </w:rPr>
      </w:pPr>
      <w:r w:rsidRPr="00401E24">
        <w:rPr>
          <w:rFonts w:asciiTheme="minorHAnsi" w:hAnsiTheme="minorHAnsi"/>
          <w:sz w:val="22"/>
          <w:szCs w:val="22"/>
        </w:rPr>
        <w:t>Pakiet 7, pozycja 4</w:t>
      </w:r>
    </w:p>
    <w:p w:rsidR="00401E24" w:rsidRPr="00401E24" w:rsidRDefault="00401E24" w:rsidP="00401E24">
      <w:pPr>
        <w:rPr>
          <w:rFonts w:asciiTheme="minorHAnsi" w:hAnsiTheme="minorHAnsi"/>
          <w:sz w:val="22"/>
          <w:szCs w:val="22"/>
        </w:rPr>
      </w:pPr>
      <w:r w:rsidRPr="00401E24">
        <w:rPr>
          <w:rFonts w:asciiTheme="minorHAnsi" w:hAnsiTheme="minorHAnsi"/>
          <w:sz w:val="22"/>
          <w:szCs w:val="22"/>
        </w:rPr>
        <w:t xml:space="preserve">Prosimy Zamawiającego o dopuszczenie opatrunku w rozmiarze 10x10 cm, pozostałe zgodnie z SWZ. Opisanego opatrunku w wersji nieprzylepnej w rozmiarze 12,5x12,5 cm nie ma w ofercie producenta. </w:t>
      </w:r>
    </w:p>
    <w:p w:rsidR="00401E24" w:rsidRPr="00401E24" w:rsidRDefault="00401E24" w:rsidP="00401E24">
      <w:pPr>
        <w:pStyle w:val="ListParagraph"/>
        <w:ind w:left="0"/>
        <w:jc w:val="both"/>
        <w:rPr>
          <w:rFonts w:asciiTheme="minorHAnsi" w:hAnsiTheme="minorHAnsi" w:cs="Calibri"/>
          <w:b/>
          <w:sz w:val="22"/>
          <w:szCs w:val="22"/>
        </w:rPr>
      </w:pPr>
      <w:r w:rsidRPr="00401E24">
        <w:rPr>
          <w:rFonts w:asciiTheme="minorHAnsi" w:hAnsiTheme="minorHAnsi" w:cs="Calibri"/>
          <w:b/>
          <w:sz w:val="22"/>
          <w:szCs w:val="22"/>
        </w:rPr>
        <w:t>Odpowiedź na pytanie nr 17</w:t>
      </w:r>
    </w:p>
    <w:p w:rsidR="00401E24" w:rsidRPr="00401E24" w:rsidRDefault="00401E24" w:rsidP="00401E24">
      <w:pPr>
        <w:pStyle w:val="ListParagraph"/>
        <w:ind w:left="0"/>
        <w:jc w:val="both"/>
        <w:rPr>
          <w:rFonts w:asciiTheme="minorHAnsi" w:hAnsiTheme="minorHAnsi"/>
          <w:b/>
          <w:sz w:val="22"/>
          <w:szCs w:val="22"/>
        </w:rPr>
      </w:pPr>
      <w:r w:rsidRPr="00401E24">
        <w:rPr>
          <w:rFonts w:asciiTheme="minorHAnsi" w:hAnsiTheme="minorHAnsi"/>
          <w:b/>
          <w:sz w:val="22"/>
          <w:szCs w:val="22"/>
        </w:rPr>
        <w:t>Zamawiający dopuszcza nie wymaga.</w:t>
      </w:r>
    </w:p>
    <w:p w:rsidR="008E548B" w:rsidRPr="00401E24" w:rsidRDefault="008E548B">
      <w:pPr>
        <w:rPr>
          <w:rFonts w:asciiTheme="minorHAnsi" w:hAnsiTheme="minorHAnsi"/>
          <w:sz w:val="22"/>
          <w:szCs w:val="22"/>
        </w:rPr>
      </w:pPr>
    </w:p>
    <w:sectPr w:rsidR="008E548B" w:rsidRPr="00401E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1418C"/>
    <w:multiLevelType w:val="hybridMultilevel"/>
    <w:tmpl w:val="9210DDE8"/>
    <w:lvl w:ilvl="0" w:tplc="593A92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E24"/>
    <w:rsid w:val="00401E24"/>
    <w:rsid w:val="008E54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333A1-D11A-470F-9443-29F77F93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1E24"/>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01E24"/>
    <w:pPr>
      <w:autoSpaceDE w:val="0"/>
      <w:jc w:val="both"/>
    </w:pPr>
  </w:style>
  <w:style w:type="character" w:customStyle="1" w:styleId="TekstpodstawowyZnak">
    <w:name w:val="Tekst podstawowy Znak"/>
    <w:basedOn w:val="Domylnaczcionkaakapitu"/>
    <w:link w:val="Tekstpodstawowy"/>
    <w:rsid w:val="00401E24"/>
    <w:rPr>
      <w:rFonts w:ascii="Times New Roman" w:eastAsia="Times New Roman" w:hAnsi="Times New Roman" w:cs="Times New Roman"/>
      <w:sz w:val="24"/>
      <w:szCs w:val="24"/>
      <w:lang w:eastAsia="zh-CN"/>
    </w:rPr>
  </w:style>
  <w:style w:type="paragraph" w:styleId="Bezodstpw">
    <w:name w:val="No Spacing"/>
    <w:aliases w:val="Tahoma"/>
    <w:uiPriority w:val="1"/>
    <w:qFormat/>
    <w:rsid w:val="00401E24"/>
    <w:pPr>
      <w:suppressAutoHyphens/>
      <w:spacing w:after="0" w:line="240" w:lineRule="auto"/>
    </w:pPr>
    <w:rPr>
      <w:rFonts w:ascii="Calibri" w:eastAsia="Arial" w:hAnsi="Calibri" w:cs="Calibri"/>
      <w:lang w:eastAsia="zh-CN"/>
    </w:rPr>
  </w:style>
  <w:style w:type="paragraph" w:customStyle="1" w:styleId="ListParagraph">
    <w:name w:val="List Paragraph"/>
    <w:basedOn w:val="Normalny"/>
    <w:rsid w:val="00401E24"/>
    <w:pPr>
      <w:ind w:left="720"/>
    </w:pPr>
    <w:rPr>
      <w:rFonts w:eastAsia="Calibri"/>
    </w:rPr>
  </w:style>
  <w:style w:type="paragraph" w:customStyle="1" w:styleId="pkt">
    <w:name w:val="pkt"/>
    <w:basedOn w:val="Normalny"/>
    <w:rsid w:val="00401E24"/>
    <w:pPr>
      <w:suppressAutoHyphens w:val="0"/>
      <w:spacing w:before="60" w:after="60"/>
      <w:ind w:left="851" w:hanging="295"/>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1148</Words>
  <Characters>6894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KZP</dc:creator>
  <cp:keywords/>
  <dc:description/>
  <cp:lastModifiedBy>KZP</cp:lastModifiedBy>
  <cp:revision>1</cp:revision>
  <dcterms:created xsi:type="dcterms:W3CDTF">2023-10-04T08:14:00Z</dcterms:created>
  <dcterms:modified xsi:type="dcterms:W3CDTF">2023-10-04T08:17:00Z</dcterms:modified>
</cp:coreProperties>
</file>