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72" w:rsidRPr="00BE6C33" w:rsidRDefault="00D72B72" w:rsidP="00BE6C33">
      <w:pPr>
        <w:spacing w:after="0" w:line="276" w:lineRule="auto"/>
        <w:rPr>
          <w:rFonts w:ascii="Calibri" w:hAnsi="Calibri" w:cs="Calibri"/>
          <w:b/>
          <w:spacing w:val="30"/>
          <w:sz w:val="24"/>
          <w:szCs w:val="24"/>
        </w:rPr>
      </w:pPr>
    </w:p>
    <w:p w:rsidR="00D72B72" w:rsidRPr="00BE6C33" w:rsidRDefault="00D72B72" w:rsidP="00BE6C33">
      <w:pPr>
        <w:spacing w:after="0" w:line="276" w:lineRule="auto"/>
        <w:rPr>
          <w:rFonts w:ascii="Calibri" w:hAnsi="Calibri" w:cs="Calibri"/>
          <w:b/>
          <w:spacing w:val="30"/>
          <w:sz w:val="24"/>
          <w:szCs w:val="24"/>
        </w:rPr>
      </w:pPr>
    </w:p>
    <w:p w:rsidR="00D72B72" w:rsidRPr="00BE6C33" w:rsidRDefault="00D72B72" w:rsidP="00BE6C33">
      <w:pPr>
        <w:spacing w:after="0" w:line="276" w:lineRule="auto"/>
        <w:rPr>
          <w:rFonts w:ascii="Calibri" w:hAnsi="Calibri" w:cs="Calibri"/>
          <w:b/>
          <w:iCs/>
          <w:spacing w:val="30"/>
          <w:sz w:val="24"/>
          <w:szCs w:val="24"/>
        </w:rPr>
      </w:pPr>
      <w:bookmarkStart w:id="0" w:name="_Hlk26886531"/>
      <w:r w:rsidRPr="00BE6C33">
        <w:rPr>
          <w:rFonts w:ascii="Calibri" w:hAnsi="Calibri" w:cs="Calibri"/>
          <w:b/>
          <w:spacing w:val="30"/>
          <w:sz w:val="24"/>
          <w:szCs w:val="24"/>
        </w:rPr>
        <w:t>Dotyczy</w:t>
      </w:r>
      <w:r w:rsidRPr="00BE6C33">
        <w:rPr>
          <w:rFonts w:ascii="Calibri" w:hAnsi="Calibri" w:cs="Calibri"/>
          <w:spacing w:val="30"/>
          <w:sz w:val="24"/>
          <w:szCs w:val="24"/>
        </w:rPr>
        <w:t xml:space="preserve">: postępowania o udzielenie zamówienia publicznego prowadzonego w </w:t>
      </w:r>
      <w:r w:rsidRPr="00BE6C33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trybie podstawowym bez negocjacji na podstawie art. 275 pkt 1 ustawy z dnia 11 września 2019 r. Prawo zamówień publicznych (</w:t>
      </w:r>
      <w:proofErr w:type="spellStart"/>
      <w:r w:rsidRPr="00BE6C33">
        <w:rPr>
          <w:rFonts w:ascii="Calibri" w:eastAsia="Calibri" w:hAnsi="Calibri" w:cs="Calibri"/>
          <w:color w:val="000000" w:themeColor="text1"/>
          <w:spacing w:val="30"/>
          <w:sz w:val="24"/>
          <w:szCs w:val="24"/>
        </w:rPr>
        <w:t>t.j</w:t>
      </w:r>
      <w:proofErr w:type="spellEnd"/>
      <w:r w:rsidRPr="00BE6C33">
        <w:rPr>
          <w:rFonts w:ascii="Calibri" w:eastAsia="Calibri" w:hAnsi="Calibri" w:cs="Calibri"/>
          <w:color w:val="000000" w:themeColor="text1"/>
          <w:spacing w:val="30"/>
          <w:sz w:val="24"/>
          <w:szCs w:val="24"/>
        </w:rPr>
        <w:t>. Dz. U. 2023 r. poz. 1605</w:t>
      </w:r>
      <w:r w:rsidRPr="00BE6C33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)</w:t>
      </w:r>
      <w:r w:rsidRPr="00BE6C33">
        <w:rPr>
          <w:rFonts w:ascii="Calibri" w:hAnsi="Calibri" w:cs="Calibri"/>
          <w:spacing w:val="30"/>
          <w:sz w:val="24"/>
          <w:szCs w:val="24"/>
        </w:rPr>
        <w:t xml:space="preserve">, </w:t>
      </w:r>
      <w:r w:rsidRPr="00BE6C33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zw. dalej </w:t>
      </w:r>
      <w:proofErr w:type="spellStart"/>
      <w:r w:rsidRPr="00BE6C33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upzp</w:t>
      </w:r>
      <w:proofErr w:type="spellEnd"/>
      <w:r w:rsidRPr="00BE6C33">
        <w:rPr>
          <w:rFonts w:ascii="Calibri" w:hAnsi="Calibri" w:cs="Calibri"/>
          <w:spacing w:val="30"/>
          <w:sz w:val="24"/>
          <w:szCs w:val="24"/>
        </w:rPr>
        <w:t xml:space="preserve"> na zadanie pn. </w:t>
      </w:r>
      <w:r w:rsidRPr="00BE6C33">
        <w:rPr>
          <w:rFonts w:ascii="Calibri" w:hAnsi="Calibri" w:cs="Calibri"/>
          <w:iCs/>
          <w:spacing w:val="30"/>
          <w:sz w:val="24"/>
          <w:szCs w:val="24"/>
        </w:rPr>
        <w:t>„</w:t>
      </w:r>
      <w:r w:rsidRPr="00BE6C33">
        <w:rPr>
          <w:rFonts w:ascii="Calibri" w:hAnsi="Calibri" w:cs="Calibri"/>
          <w:b/>
          <w:bCs/>
          <w:iCs/>
          <w:spacing w:val="30"/>
          <w:sz w:val="24"/>
          <w:szCs w:val="24"/>
        </w:rPr>
        <w:t xml:space="preserve">Remont i przebudowa budynków Kamienicy Oleśnickich i  Oficyny”.  </w:t>
      </w:r>
    </w:p>
    <w:bookmarkEnd w:id="0"/>
    <w:p w:rsidR="00D72B72" w:rsidRPr="00BE6C33" w:rsidRDefault="00D72B72" w:rsidP="00BE6C33">
      <w:pPr>
        <w:spacing w:after="0"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89660E" w:rsidRPr="00BE6C33" w:rsidRDefault="0089660E" w:rsidP="00BE6C33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89660E" w:rsidRPr="00BE6C33" w:rsidRDefault="00096EB0" w:rsidP="00BE6C33">
      <w:pPr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Wyjaśnienie</w:t>
      </w:r>
      <w:r w:rsidR="0089660E"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i zmiana treści</w:t>
      </w:r>
    </w:p>
    <w:p w:rsidR="0089660E" w:rsidRPr="00BE6C33" w:rsidRDefault="0089660E" w:rsidP="00BE6C33">
      <w:pPr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Specyfikacji Warunków Zamówienia</w:t>
      </w:r>
    </w:p>
    <w:p w:rsidR="0089660E" w:rsidRPr="00BE6C33" w:rsidRDefault="0089660E" w:rsidP="00BE6C3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        </w:t>
      </w:r>
    </w:p>
    <w:p w:rsidR="0089660E" w:rsidRPr="00BE6C33" w:rsidRDefault="0089660E" w:rsidP="00BE6C33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color w:val="000000" w:themeColor="text1"/>
          <w:spacing w:val="30"/>
          <w:sz w:val="24"/>
          <w:szCs w:val="24"/>
          <w:u w:val="single"/>
        </w:rPr>
      </w:pPr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  Zamawiający Gmina Sandomierz działają</w:t>
      </w:r>
      <w:r w:rsidR="00E46C21"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c na podstawie art. 284 ust. 2 i</w:t>
      </w:r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="000106D0"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6 or</w:t>
      </w:r>
      <w:r w:rsidR="00E46C21"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az art. 286 ust. 1, </w:t>
      </w:r>
      <w:r w:rsidR="00B32586"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5 i</w:t>
      </w:r>
      <w:r w:rsidR="00E46C21"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7 </w:t>
      </w:r>
      <w:proofErr w:type="spellStart"/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upzp</w:t>
      </w:r>
      <w:proofErr w:type="spellEnd"/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, w odpowiedzi na</w:t>
      </w:r>
      <w:r w:rsidR="000106D0"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wniosek Wykonawcy o wyjaśnienie</w:t>
      </w:r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treści Specyfikacji Warunków Zamówienia (SWZ) udziela wyjaśnień i dokonuje zmiany zapisów treści SWZ </w:t>
      </w:r>
      <w:proofErr w:type="spellStart"/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jn</w:t>
      </w:r>
      <w:proofErr w:type="spellEnd"/>
      <w:r w:rsidRPr="00BE6C33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:</w:t>
      </w:r>
    </w:p>
    <w:p w:rsidR="0089660E" w:rsidRPr="00BE6C33" w:rsidRDefault="0089660E" w:rsidP="00BE6C33">
      <w:pPr>
        <w:spacing w:after="0"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0106D0" w:rsidP="00BE6C3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spacing w:val="30"/>
          <w:sz w:val="24"/>
          <w:szCs w:val="24"/>
          <w:u w:val="single"/>
          <w:lang w:eastAsia="pl-PL"/>
        </w:rPr>
      </w:pPr>
      <w:r w:rsidRPr="00BE6C33">
        <w:rPr>
          <w:rFonts w:ascii="Calibri" w:eastAsia="Times New Roman" w:hAnsi="Calibri" w:cs="Calibri"/>
          <w:b/>
          <w:spacing w:val="30"/>
          <w:sz w:val="24"/>
          <w:szCs w:val="24"/>
          <w:u w:val="single"/>
          <w:lang w:eastAsia="pl-PL"/>
        </w:rPr>
        <w:t xml:space="preserve">Pytanie nr 1: </w:t>
      </w:r>
    </w:p>
    <w:p w:rsidR="000106D0" w:rsidRPr="00BE6C33" w:rsidRDefault="000106D0" w:rsidP="00BE6C33">
      <w:pPr>
        <w:rPr>
          <w:rFonts w:ascii="Calibri" w:hAnsi="Calibri" w:cs="Calibri"/>
          <w:i/>
          <w:spacing w:val="30"/>
          <w:sz w:val="24"/>
          <w:szCs w:val="24"/>
        </w:rPr>
      </w:pPr>
      <w:r w:rsidRPr="00BE6C33">
        <w:rPr>
          <w:rFonts w:ascii="Calibri" w:hAnsi="Calibri" w:cs="Calibri"/>
          <w:i/>
          <w:spacing w:val="30"/>
          <w:sz w:val="24"/>
          <w:szCs w:val="24"/>
        </w:rPr>
        <w:t>„Dotyczy: rozdział VI pkt 6 SWZ – Próbka w postaci okrągłego suwaka logarytmicznego</w:t>
      </w:r>
      <w:r w:rsidR="00832E5B" w:rsidRPr="00BE6C33">
        <w:rPr>
          <w:rFonts w:ascii="Calibri" w:hAnsi="Calibri" w:cs="Calibri"/>
          <w:i/>
          <w:spacing w:val="30"/>
          <w:sz w:val="24"/>
          <w:szCs w:val="24"/>
        </w:rPr>
        <w:t>.</w:t>
      </w:r>
      <w:r w:rsidR="0087540C" w:rsidRPr="00BE6C33">
        <w:rPr>
          <w:rFonts w:ascii="Calibri" w:hAnsi="Calibri" w:cs="Calibri"/>
          <w:i/>
          <w:spacing w:val="30"/>
          <w:sz w:val="24"/>
          <w:szCs w:val="24"/>
        </w:rPr>
        <w:t xml:space="preserve"> </w:t>
      </w:r>
      <w:r w:rsidRPr="00BE6C33">
        <w:rPr>
          <w:rFonts w:ascii="Calibri" w:hAnsi="Calibri" w:cs="Calibri"/>
          <w:i/>
          <w:spacing w:val="30"/>
          <w:sz w:val="24"/>
          <w:szCs w:val="24"/>
        </w:rPr>
        <w:t>Zwracamy się z uprzejmą prośbą o wydłużenie terminu składania ofert o okres co najmniej dwóch tygodni. Wymagana do złożenia wraz z ofertą próbka w postaci okrągłego suwaka logarytmicznego wymaga dużego nakładu pracy, zarówno czasowego jak i osobowego. Do przygotowania próbki wymagane jest zaangażowanie osób z wielu branż, inżynierów itp.  Dodatkowy czas pozwoli Wykonawcy na rzetelne przygotowanie próbki zgodnej z wymaganiami i oczekiwaniami Zamawiającego. Wobec tego wnioskujemy jak wyżej</w:t>
      </w:r>
      <w:r w:rsidRPr="00BE6C33">
        <w:rPr>
          <w:rFonts w:ascii="Calibri" w:hAnsi="Calibri" w:cs="Calibri"/>
          <w:spacing w:val="30"/>
          <w:sz w:val="24"/>
          <w:szCs w:val="24"/>
        </w:rPr>
        <w:t>”.</w:t>
      </w:r>
    </w:p>
    <w:p w:rsidR="000106D0" w:rsidRPr="00BE6C33" w:rsidRDefault="000106D0" w:rsidP="00BE6C33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  <w:r w:rsidRPr="00BE6C33">
        <w:rPr>
          <w:rFonts w:ascii="Calibri" w:hAnsi="Calibri" w:cs="Calibri"/>
          <w:b/>
          <w:spacing w:val="30"/>
          <w:sz w:val="24"/>
          <w:szCs w:val="24"/>
          <w:u w:val="single"/>
        </w:rPr>
        <w:t>Odpowiedź:</w:t>
      </w:r>
    </w:p>
    <w:p w:rsidR="000106D0" w:rsidRPr="00BE6C33" w:rsidRDefault="00A93524" w:rsidP="00BE6C33">
      <w:pPr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spacing w:val="30"/>
          <w:sz w:val="24"/>
          <w:szCs w:val="24"/>
        </w:rPr>
        <w:t xml:space="preserve">Zamawiający informuje, że przedłuża </w:t>
      </w:r>
      <w:r w:rsidR="000106D0" w:rsidRPr="00BE6C33">
        <w:rPr>
          <w:rFonts w:ascii="Calibri" w:hAnsi="Calibri" w:cs="Calibri"/>
          <w:spacing w:val="30"/>
          <w:sz w:val="24"/>
          <w:szCs w:val="24"/>
        </w:rPr>
        <w:t>term</w:t>
      </w:r>
      <w:r w:rsidRPr="00BE6C33">
        <w:rPr>
          <w:rFonts w:ascii="Calibri" w:hAnsi="Calibri" w:cs="Calibri"/>
          <w:spacing w:val="30"/>
          <w:sz w:val="24"/>
          <w:szCs w:val="24"/>
        </w:rPr>
        <w:t xml:space="preserve">in składania ofert o 2 tygodnie tj. </w:t>
      </w:r>
      <w:r w:rsidRPr="00BE6C33">
        <w:rPr>
          <w:rFonts w:ascii="Calibri" w:hAnsi="Calibri" w:cs="Calibri"/>
          <w:b/>
          <w:spacing w:val="30"/>
          <w:sz w:val="24"/>
          <w:szCs w:val="24"/>
        </w:rPr>
        <w:t>do dnia</w:t>
      </w:r>
      <w:r w:rsidRPr="00BE6C33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BE6C33">
        <w:rPr>
          <w:rFonts w:ascii="Calibri" w:hAnsi="Calibri" w:cs="Calibri"/>
          <w:b/>
          <w:spacing w:val="30"/>
          <w:sz w:val="24"/>
          <w:szCs w:val="24"/>
        </w:rPr>
        <w:t>04.01.2024r., do godz. 10:00.</w:t>
      </w:r>
    </w:p>
    <w:p w:rsidR="000106D0" w:rsidRPr="00BE6C33" w:rsidRDefault="000106D0" w:rsidP="00BE6C3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W Rozdziale VII  SWZ: WADIUM</w:t>
      </w:r>
    </w:p>
    <w:p w:rsidR="00D72B72" w:rsidRPr="00BE6C33" w:rsidRDefault="00D72B72" w:rsidP="00BE6C33">
      <w:pPr>
        <w:spacing w:after="0" w:line="240" w:lineRule="auto"/>
        <w:ind w:right="20"/>
        <w:contextualSpacing/>
        <w:rPr>
          <w:rFonts w:ascii="Calibri" w:hAnsi="Calibri" w:cs="Calibri"/>
          <w:b/>
          <w:spacing w:val="30"/>
          <w:sz w:val="24"/>
          <w:szCs w:val="24"/>
        </w:rPr>
      </w:pPr>
    </w:p>
    <w:p w:rsidR="00D72B72" w:rsidRPr="00BE6C33" w:rsidRDefault="00D72B72" w:rsidP="00BE6C33">
      <w:pPr>
        <w:spacing w:after="0" w:line="240" w:lineRule="auto"/>
        <w:ind w:right="20"/>
        <w:contextualSpacing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</w:rPr>
        <w:t>Było:</w:t>
      </w:r>
      <w:r w:rsidRPr="00BE6C33">
        <w:rPr>
          <w:rFonts w:ascii="Calibri" w:hAnsi="Calibri" w:cs="Calibri"/>
          <w:b/>
          <w:spacing w:val="30"/>
          <w:sz w:val="24"/>
          <w:szCs w:val="24"/>
        </w:rPr>
        <w:br/>
      </w:r>
    </w:p>
    <w:p w:rsidR="00D72B72" w:rsidRPr="00BE6C33" w:rsidRDefault="00D72B72" w:rsidP="00BE6C33">
      <w:pPr>
        <w:numPr>
          <w:ilvl w:val="0"/>
          <w:numId w:val="1"/>
        </w:numPr>
        <w:spacing w:after="0" w:line="240" w:lineRule="auto"/>
        <w:ind w:left="426"/>
        <w:rPr>
          <w:rFonts w:ascii="Calibri" w:eastAsiaTheme="minorEastAsia" w:hAnsi="Calibri" w:cs="Calibri"/>
          <w:color w:val="000000" w:themeColor="text1"/>
          <w:spacing w:val="30"/>
          <w:sz w:val="24"/>
          <w:szCs w:val="24"/>
          <w:lang w:eastAsia="pl-PL"/>
        </w:rPr>
      </w:pPr>
      <w:bookmarkStart w:id="1" w:name="_Hlk64887271"/>
      <w:r w:rsidRPr="00BE6C33">
        <w:rPr>
          <w:rFonts w:ascii="Calibri" w:eastAsiaTheme="minorEastAsia" w:hAnsi="Calibri" w:cs="Calibri"/>
          <w:color w:val="000000" w:themeColor="text1"/>
          <w:spacing w:val="30"/>
          <w:sz w:val="24"/>
          <w:szCs w:val="24"/>
          <w:lang w:eastAsia="pl-PL"/>
        </w:rPr>
        <w:t xml:space="preserve">Wykonawca zobowiązany jest do zabezpieczenia swojej oferty wadium w wysokości: </w:t>
      </w:r>
    </w:p>
    <w:p w:rsidR="00D72B72" w:rsidRPr="00BE6C33" w:rsidRDefault="00D72B72" w:rsidP="00BE6C33">
      <w:pPr>
        <w:spacing w:after="0" w:line="240" w:lineRule="auto"/>
        <w:ind w:left="567"/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E6C33">
        <w:rPr>
          <w:rFonts w:ascii="Calibri" w:eastAsiaTheme="minorEastAsia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lastRenderedPageBreak/>
        <w:t>30 000,00 zł</w:t>
      </w:r>
      <w:r w:rsidRPr="00BE6C33">
        <w:rPr>
          <w:rFonts w:ascii="Calibri" w:eastAsiaTheme="minorEastAsia" w:hAnsi="Calibri" w:cs="Calibri"/>
          <w:color w:val="000000" w:themeColor="text1"/>
          <w:spacing w:val="30"/>
          <w:sz w:val="24"/>
          <w:szCs w:val="24"/>
          <w:lang w:eastAsia="pl-PL"/>
        </w:rPr>
        <w:t xml:space="preserve"> (słownie: trzydzieści tysięcy złotych 00/100) w terminie </w:t>
      </w:r>
      <w:r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 xml:space="preserve">do dnia </w:t>
      </w:r>
      <w:r w:rsidRPr="00BE6C33">
        <w:rPr>
          <w:rFonts w:ascii="Calibri" w:eastAsiaTheme="minorEastAsia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21.12.2023</w:t>
      </w:r>
      <w:r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 xml:space="preserve"> r. </w:t>
      </w:r>
      <w:r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br/>
        <w:t>do godz. 10:00.</w:t>
      </w:r>
    </w:p>
    <w:p w:rsidR="00D72B72" w:rsidRPr="00BE6C33" w:rsidRDefault="00D72B72" w:rsidP="00BE6C33">
      <w:pPr>
        <w:spacing w:after="0" w:line="240" w:lineRule="auto"/>
        <w:rPr>
          <w:rFonts w:ascii="Calibri" w:eastAsiaTheme="minorEastAsia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Theme="minorEastAsia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Theme="minorEastAsia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Jest:</w:t>
      </w:r>
    </w:p>
    <w:bookmarkEnd w:id="1"/>
    <w:p w:rsidR="00D72B72" w:rsidRPr="00BE6C33" w:rsidRDefault="00D72B72" w:rsidP="00BE6C33">
      <w:pPr>
        <w:numPr>
          <w:ilvl w:val="0"/>
          <w:numId w:val="2"/>
        </w:numPr>
        <w:spacing w:after="0" w:line="240" w:lineRule="auto"/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Theme="minorEastAsia" w:hAnsi="Calibri" w:cs="Calibri"/>
          <w:color w:val="000000" w:themeColor="text1"/>
          <w:spacing w:val="30"/>
          <w:sz w:val="24"/>
          <w:szCs w:val="24"/>
          <w:lang w:eastAsia="pl-PL"/>
        </w:rPr>
        <w:t xml:space="preserve">Wykonawca zobowiązany jest do zabezpieczenia swojej oferty wadium w wysokości: </w:t>
      </w:r>
    </w:p>
    <w:p w:rsidR="00D72B72" w:rsidRPr="00BE6C33" w:rsidRDefault="00D72B72" w:rsidP="00BE6C33">
      <w:pPr>
        <w:spacing w:after="0" w:line="240" w:lineRule="auto"/>
        <w:ind w:left="556"/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Theme="minorEastAsia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30 000,00 zł</w:t>
      </w:r>
      <w:r w:rsidRPr="00BE6C33">
        <w:rPr>
          <w:rFonts w:ascii="Calibri" w:eastAsiaTheme="minorEastAsia" w:hAnsi="Calibri" w:cs="Calibri"/>
          <w:color w:val="000000" w:themeColor="text1"/>
          <w:spacing w:val="30"/>
          <w:sz w:val="24"/>
          <w:szCs w:val="24"/>
          <w:lang w:eastAsia="pl-PL"/>
        </w:rPr>
        <w:t xml:space="preserve"> (słownie: trzydzieści tysięcy złotych 00/100) w terminie </w:t>
      </w:r>
      <w:r w:rsidR="000106D0"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>do dnia 04.01</w:t>
      </w:r>
      <w:r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>.</w:t>
      </w:r>
      <w:r w:rsidR="000106D0" w:rsidRPr="00BE6C33">
        <w:rPr>
          <w:rFonts w:ascii="Calibri" w:eastAsiaTheme="minorEastAsia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2024</w:t>
      </w:r>
      <w:r w:rsidR="00AE1F21"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 xml:space="preserve"> r. </w:t>
      </w:r>
      <w:r w:rsidR="00AE1F21"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br/>
        <w:t>do godz. 10:0</w:t>
      </w:r>
      <w:r w:rsidRPr="00BE6C33">
        <w:rPr>
          <w:rFonts w:ascii="Calibri" w:eastAsiaTheme="minorEastAsia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>0.</w:t>
      </w: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  <w:t>W Rozdziale IX SWZ: TERMIN ZWIĄZANIA OFERTĄ</w:t>
      </w:r>
    </w:p>
    <w:p w:rsidR="00D72B72" w:rsidRPr="00BE6C33" w:rsidRDefault="00D72B72" w:rsidP="00BE6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</w:rPr>
        <w:t>Było:</w:t>
      </w:r>
    </w:p>
    <w:p w:rsidR="00D72B72" w:rsidRPr="00BE6C33" w:rsidRDefault="00D72B72" w:rsidP="00BE6C33">
      <w:pPr>
        <w:spacing w:after="0" w:line="240" w:lineRule="auto"/>
        <w:ind w:left="426" w:hanging="426"/>
        <w:rPr>
          <w:rFonts w:ascii="Calibri" w:eastAsiaTheme="minorEastAsia" w:hAnsi="Calibri" w:cs="Calibri"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ab/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1. </w:t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ab/>
      </w:r>
      <w:r w:rsidRPr="00BE6C33">
        <w:rPr>
          <w:rFonts w:ascii="Calibri" w:eastAsiaTheme="minorEastAsia" w:hAnsi="Calibri" w:cs="Calibri"/>
          <w:spacing w:val="30"/>
          <w:sz w:val="24"/>
          <w:szCs w:val="24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E6C33">
        <w:rPr>
          <w:rFonts w:ascii="Calibri" w:eastAsiaTheme="minorEastAsia" w:hAnsi="Calibri" w:cs="Calibri"/>
          <w:b/>
          <w:spacing w:val="30"/>
          <w:sz w:val="24"/>
          <w:szCs w:val="24"/>
          <w:lang w:eastAsia="pl-PL"/>
        </w:rPr>
        <w:t>30 dni, tj. do dnia 19.01.2024 r.</w:t>
      </w:r>
    </w:p>
    <w:p w:rsidR="00D72B72" w:rsidRPr="00BE6C33" w:rsidRDefault="00D72B72" w:rsidP="00BE6C33">
      <w:pPr>
        <w:spacing w:after="0" w:line="240" w:lineRule="auto"/>
        <w:rPr>
          <w:rFonts w:ascii="Calibri" w:hAnsi="Calibri" w:cs="Calibri"/>
          <w:b/>
          <w:bCs/>
          <w:color w:val="000000"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hAnsi="Calibri" w:cs="Calibri"/>
          <w:b/>
          <w:bCs/>
          <w:color w:val="000000"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hAnsi="Calibri" w:cs="Calibri"/>
          <w:b/>
          <w:bCs/>
          <w:color w:val="000000"/>
          <w:spacing w:val="30"/>
          <w:sz w:val="24"/>
          <w:szCs w:val="24"/>
          <w:lang w:eastAsia="pl-PL"/>
        </w:rPr>
      </w:pPr>
      <w:r w:rsidRPr="00BE6C33">
        <w:rPr>
          <w:rFonts w:ascii="Calibri" w:hAnsi="Calibri" w:cs="Calibri"/>
          <w:b/>
          <w:bCs/>
          <w:color w:val="000000"/>
          <w:spacing w:val="30"/>
          <w:sz w:val="24"/>
          <w:szCs w:val="24"/>
          <w:lang w:eastAsia="pl-PL"/>
        </w:rPr>
        <w:t>Jest :</w:t>
      </w:r>
    </w:p>
    <w:p w:rsidR="00D72B72" w:rsidRPr="00BE6C33" w:rsidRDefault="00D72B72" w:rsidP="00BE6C33">
      <w:pPr>
        <w:spacing w:after="0" w:line="240" w:lineRule="auto"/>
        <w:ind w:left="426" w:hanging="426"/>
        <w:rPr>
          <w:rFonts w:ascii="Calibri" w:eastAsiaTheme="minorEastAsia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ab/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1. </w:t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ab/>
      </w:r>
      <w:r w:rsidRPr="00BE6C33">
        <w:rPr>
          <w:rFonts w:ascii="Calibri" w:eastAsiaTheme="minorEastAsia" w:hAnsi="Calibri" w:cs="Calibri"/>
          <w:spacing w:val="30"/>
          <w:sz w:val="24"/>
          <w:szCs w:val="24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E6C33">
        <w:rPr>
          <w:rFonts w:ascii="Calibri" w:eastAsiaTheme="minorEastAsia" w:hAnsi="Calibri" w:cs="Calibri"/>
          <w:b/>
          <w:spacing w:val="30"/>
          <w:sz w:val="24"/>
          <w:szCs w:val="24"/>
          <w:lang w:eastAsia="pl-PL"/>
        </w:rPr>
        <w:t xml:space="preserve">30 dni, tj. </w:t>
      </w:r>
      <w:r w:rsidRPr="00BE6C33">
        <w:rPr>
          <w:rFonts w:ascii="Calibri" w:eastAsiaTheme="minorEastAsia" w:hAnsi="Calibri" w:cs="Calibri"/>
          <w:b/>
          <w:spacing w:val="30"/>
          <w:sz w:val="24"/>
          <w:szCs w:val="24"/>
          <w:u w:val="single"/>
          <w:lang w:eastAsia="pl-PL"/>
        </w:rPr>
        <w:t>do dnia 02.02.2024 r.</w:t>
      </w: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ind w:firstLine="708"/>
        <w:contextualSpacing/>
        <w:rPr>
          <w:rFonts w:ascii="Calibri" w:eastAsia="Times New Roman" w:hAnsi="Calibri" w:cs="Calibri"/>
          <w:b/>
          <w:bCs/>
          <w:spacing w:val="30"/>
          <w:sz w:val="24"/>
          <w:szCs w:val="24"/>
          <w:u w:val="single"/>
          <w:lang w:eastAsia="pl-PL"/>
        </w:rPr>
      </w:pPr>
    </w:p>
    <w:p w:rsidR="00D72B72" w:rsidRPr="00BE6C33" w:rsidRDefault="00D72B72" w:rsidP="00BE6C33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u w:val="single"/>
          <w:lang w:eastAsia="pl-PL"/>
        </w:rPr>
        <w:t>W Rozdziale XI SWZ: SPOSÓB ORAZ TERMIN SKŁADANIA I OTWARCIA OFERT</w:t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 </w:t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br/>
      </w:r>
    </w:p>
    <w:p w:rsidR="00D72B72" w:rsidRPr="00BE6C33" w:rsidRDefault="00D72B72" w:rsidP="00BE6C33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Było:</w:t>
      </w:r>
    </w:p>
    <w:p w:rsidR="00D72B72" w:rsidRPr="00BE6C33" w:rsidRDefault="00D72B72" w:rsidP="00BE6C33">
      <w:pPr>
        <w:spacing w:after="0" w:line="240" w:lineRule="auto"/>
        <w:ind w:left="426" w:hanging="426"/>
        <w:rPr>
          <w:rFonts w:ascii="Calibri" w:hAnsi="Calibri" w:cs="Calibri"/>
          <w:b/>
          <w:bCs/>
          <w:spacing w:val="30"/>
          <w:sz w:val="24"/>
          <w:szCs w:val="24"/>
        </w:rPr>
      </w:pPr>
    </w:p>
    <w:p w:rsidR="00D72B72" w:rsidRPr="00BE6C33" w:rsidRDefault="00D72B72" w:rsidP="00BE6C33">
      <w:pPr>
        <w:spacing w:after="0" w:line="240" w:lineRule="auto"/>
        <w:ind w:left="426" w:hanging="426"/>
        <w:rPr>
          <w:rFonts w:ascii="Calibri" w:hAnsi="Calibri" w:cs="Calibri"/>
          <w:b/>
          <w:bCs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bCs/>
          <w:spacing w:val="30"/>
          <w:sz w:val="24"/>
          <w:szCs w:val="24"/>
        </w:rPr>
        <w:t>1.</w:t>
      </w:r>
      <w:r w:rsidRPr="00BE6C33">
        <w:rPr>
          <w:rFonts w:ascii="Calibri" w:hAnsi="Calibri" w:cs="Calibri"/>
          <w:spacing w:val="30"/>
          <w:sz w:val="24"/>
          <w:szCs w:val="24"/>
        </w:rPr>
        <w:tab/>
      </w:r>
      <w:r w:rsidRPr="00BE6C33">
        <w:rPr>
          <w:rFonts w:ascii="Calibri" w:hAnsi="Calibri" w:cs="Calibri"/>
          <w:b/>
          <w:bCs/>
          <w:spacing w:val="30"/>
          <w:sz w:val="24"/>
          <w:szCs w:val="24"/>
        </w:rPr>
        <w:t>Miejsce i termin składania ofert</w:t>
      </w:r>
    </w:p>
    <w:p w:rsidR="00D72B72" w:rsidRPr="00BE6C33" w:rsidRDefault="00D72B72" w:rsidP="00BE6C33">
      <w:pPr>
        <w:numPr>
          <w:ilvl w:val="0"/>
          <w:numId w:val="3"/>
        </w:numPr>
        <w:spacing w:after="0" w:line="240" w:lineRule="auto"/>
        <w:ind w:left="709"/>
        <w:rPr>
          <w:rFonts w:ascii="Calibri" w:eastAsia="Calibri" w:hAnsi="Calibri" w:cs="Calibri"/>
          <w:spacing w:val="30"/>
          <w:sz w:val="24"/>
          <w:szCs w:val="24"/>
        </w:rPr>
      </w:pPr>
      <w:r w:rsidRPr="00BE6C33">
        <w:rPr>
          <w:rFonts w:ascii="Calibri" w:eastAsia="Calibri" w:hAnsi="Calibri" w:cs="Calibri"/>
          <w:spacing w:val="30"/>
          <w:sz w:val="24"/>
          <w:szCs w:val="24"/>
        </w:rPr>
        <w:t xml:space="preserve">Ofertę wraz z wymaganymi dokumentami należy umieścić na </w:t>
      </w:r>
      <w:r w:rsidRPr="00BE6C33">
        <w:rPr>
          <w:rFonts w:ascii="Calibri" w:eastAsia="Calibri" w:hAnsi="Calibri" w:cs="Calibri"/>
          <w:color w:val="0070C0"/>
          <w:spacing w:val="30"/>
          <w:sz w:val="24"/>
          <w:szCs w:val="24"/>
          <w:u w:val="single"/>
        </w:rPr>
        <w:t xml:space="preserve">platformazakupowa.pl </w:t>
      </w:r>
      <w:r w:rsidRPr="00BE6C33">
        <w:rPr>
          <w:rFonts w:ascii="Calibri" w:eastAsia="Calibri" w:hAnsi="Calibri" w:cs="Calibri"/>
          <w:color w:val="0070C0"/>
          <w:spacing w:val="30"/>
          <w:sz w:val="24"/>
          <w:szCs w:val="24"/>
        </w:rPr>
        <w:t xml:space="preserve"> </w:t>
      </w:r>
      <w:r w:rsidRPr="00BE6C33">
        <w:rPr>
          <w:rFonts w:ascii="Calibri" w:eastAsia="Calibri" w:hAnsi="Calibri" w:cs="Calibri"/>
          <w:spacing w:val="30"/>
          <w:sz w:val="24"/>
          <w:szCs w:val="24"/>
        </w:rPr>
        <w:br/>
        <w:t xml:space="preserve">pod adresem: </w:t>
      </w:r>
      <w:hyperlink r:id="rId9" w:history="1">
        <w:r w:rsidRPr="00BE6C33">
          <w:rPr>
            <w:rStyle w:val="Hipercze"/>
            <w:rFonts w:ascii="Calibri" w:hAnsi="Calibri" w:cs="Calibri"/>
            <w:spacing w:val="30"/>
            <w:sz w:val="24"/>
            <w:szCs w:val="24"/>
            <w:lang w:val="de-DE"/>
          </w:rPr>
          <w:t>https://platformazakupowa.pl/pn/sandomierz/proceedings</w:t>
        </w:r>
      </w:hyperlink>
      <w:r w:rsidRPr="00BE6C33">
        <w:rPr>
          <w:rFonts w:ascii="Calibri" w:eastAsia="Calibri" w:hAnsi="Calibri" w:cs="Calibri"/>
          <w:spacing w:val="30"/>
          <w:sz w:val="24"/>
          <w:szCs w:val="24"/>
          <w:lang w:val="de-DE"/>
        </w:rPr>
        <w:t xml:space="preserve"> </w:t>
      </w:r>
      <w:r w:rsidRPr="00BE6C33">
        <w:rPr>
          <w:rFonts w:ascii="Calibri" w:eastAsia="Calibri" w:hAnsi="Calibri" w:cs="Calibri"/>
          <w:spacing w:val="30"/>
          <w:sz w:val="24"/>
          <w:szCs w:val="24"/>
        </w:rPr>
        <w:t xml:space="preserve">na stronie internetowej prowadzonego postępowania </w:t>
      </w:r>
      <w:r w:rsidRPr="00BE6C33">
        <w:rPr>
          <w:rFonts w:ascii="Calibri" w:eastAsia="Calibri" w:hAnsi="Calibri" w:cs="Calibri"/>
          <w:b/>
          <w:spacing w:val="30"/>
          <w:sz w:val="24"/>
          <w:szCs w:val="24"/>
        </w:rPr>
        <w:t>do dnia 21.12.</w:t>
      </w:r>
      <w:r w:rsidRPr="00BE6C33">
        <w:rPr>
          <w:rFonts w:ascii="Calibri" w:eastAsia="Calibri" w:hAnsi="Calibri" w:cs="Calibri"/>
          <w:b/>
          <w:bCs/>
          <w:spacing w:val="30"/>
          <w:sz w:val="24"/>
          <w:szCs w:val="24"/>
        </w:rPr>
        <w:t>2023 r. do godz. 10.00.</w:t>
      </w:r>
    </w:p>
    <w:p w:rsidR="00D72B72" w:rsidRPr="00BE6C33" w:rsidRDefault="00D72B72" w:rsidP="00BE6C33">
      <w:pPr>
        <w:tabs>
          <w:tab w:val="left" w:pos="357"/>
        </w:tabs>
        <w:rPr>
          <w:rFonts w:ascii="Calibri" w:eastAsia="Times New Roman" w:hAnsi="Calibri" w:cs="Calibri"/>
          <w:b/>
          <w:iCs/>
          <w:spacing w:val="30"/>
          <w:sz w:val="24"/>
          <w:szCs w:val="24"/>
        </w:rPr>
      </w:pPr>
    </w:p>
    <w:p w:rsidR="00D72B72" w:rsidRPr="00BE6C33" w:rsidRDefault="00D72B72" w:rsidP="00BE6C33">
      <w:pPr>
        <w:tabs>
          <w:tab w:val="left" w:pos="357"/>
        </w:tabs>
        <w:rPr>
          <w:rFonts w:ascii="Calibri" w:eastAsia="Times New Roman" w:hAnsi="Calibri" w:cs="Calibri"/>
          <w:b/>
          <w:iCs/>
          <w:spacing w:val="30"/>
          <w:sz w:val="24"/>
          <w:szCs w:val="24"/>
        </w:rPr>
      </w:pPr>
      <w:r w:rsidRPr="00BE6C33">
        <w:rPr>
          <w:rFonts w:ascii="Calibri" w:eastAsia="Times New Roman" w:hAnsi="Calibri" w:cs="Calibri"/>
          <w:b/>
          <w:iCs/>
          <w:spacing w:val="30"/>
          <w:sz w:val="24"/>
          <w:szCs w:val="24"/>
        </w:rPr>
        <w:t>Jest:</w:t>
      </w:r>
    </w:p>
    <w:p w:rsidR="00D72B72" w:rsidRPr="00BE6C33" w:rsidRDefault="00D72B72" w:rsidP="00BE6C33">
      <w:pPr>
        <w:tabs>
          <w:tab w:val="left" w:pos="357"/>
        </w:tabs>
        <w:rPr>
          <w:rFonts w:ascii="Calibri" w:eastAsia="Times New Roman" w:hAnsi="Calibri" w:cs="Calibri"/>
          <w:b/>
          <w:iCs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bCs/>
          <w:spacing w:val="30"/>
          <w:sz w:val="24"/>
          <w:szCs w:val="24"/>
        </w:rPr>
        <w:t>1.</w:t>
      </w:r>
      <w:r w:rsidRPr="00BE6C33">
        <w:rPr>
          <w:rFonts w:ascii="Calibri" w:hAnsi="Calibri" w:cs="Calibri"/>
          <w:spacing w:val="30"/>
          <w:sz w:val="24"/>
          <w:szCs w:val="24"/>
        </w:rPr>
        <w:tab/>
      </w:r>
      <w:r w:rsidRPr="00BE6C33">
        <w:rPr>
          <w:rFonts w:ascii="Calibri" w:hAnsi="Calibri" w:cs="Calibri"/>
          <w:b/>
          <w:bCs/>
          <w:spacing w:val="30"/>
          <w:sz w:val="24"/>
          <w:szCs w:val="24"/>
        </w:rPr>
        <w:t>Miejsce i termin składania ofert</w:t>
      </w:r>
    </w:p>
    <w:p w:rsidR="00D72B72" w:rsidRPr="00BE6C33" w:rsidRDefault="00D72B72" w:rsidP="00BE6C33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  <w:r w:rsidRPr="00BE6C33">
        <w:rPr>
          <w:rFonts w:ascii="Calibri" w:eastAsia="Calibri" w:hAnsi="Calibri" w:cs="Calibri"/>
          <w:spacing w:val="30"/>
          <w:sz w:val="24"/>
          <w:szCs w:val="24"/>
        </w:rPr>
        <w:t xml:space="preserve">Ofertę wraz z wymaganymi dokumentami należy umieścić na </w:t>
      </w:r>
      <w:r w:rsidRPr="00BE6C33">
        <w:rPr>
          <w:rFonts w:ascii="Calibri" w:eastAsia="Calibri" w:hAnsi="Calibri" w:cs="Calibri"/>
          <w:color w:val="0070C0"/>
          <w:spacing w:val="30"/>
          <w:sz w:val="24"/>
          <w:szCs w:val="24"/>
          <w:u w:val="single"/>
        </w:rPr>
        <w:t xml:space="preserve">platformazakupowa.pl </w:t>
      </w:r>
      <w:r w:rsidRPr="00BE6C33">
        <w:rPr>
          <w:rFonts w:ascii="Calibri" w:eastAsia="Calibri" w:hAnsi="Calibri" w:cs="Calibri"/>
          <w:color w:val="0070C0"/>
          <w:spacing w:val="30"/>
          <w:sz w:val="24"/>
          <w:szCs w:val="24"/>
        </w:rPr>
        <w:t xml:space="preserve"> </w:t>
      </w:r>
      <w:r w:rsidRPr="00BE6C33">
        <w:rPr>
          <w:rFonts w:ascii="Calibri" w:eastAsia="Calibri" w:hAnsi="Calibri" w:cs="Calibri"/>
          <w:spacing w:val="30"/>
          <w:sz w:val="24"/>
          <w:szCs w:val="24"/>
        </w:rPr>
        <w:br/>
      </w:r>
      <w:r w:rsidRPr="00BE6C33">
        <w:rPr>
          <w:rFonts w:ascii="Calibri" w:eastAsia="Calibri" w:hAnsi="Calibri" w:cs="Calibri"/>
          <w:spacing w:val="30"/>
          <w:sz w:val="24"/>
          <w:szCs w:val="24"/>
        </w:rPr>
        <w:lastRenderedPageBreak/>
        <w:t xml:space="preserve">pod adresem: </w:t>
      </w:r>
      <w:hyperlink r:id="rId10" w:history="1">
        <w:r w:rsidRPr="00BE6C33">
          <w:rPr>
            <w:rStyle w:val="Hipercze"/>
            <w:rFonts w:ascii="Calibri" w:hAnsi="Calibri" w:cs="Calibri"/>
            <w:spacing w:val="30"/>
            <w:sz w:val="24"/>
            <w:szCs w:val="24"/>
            <w:lang w:val="de-DE"/>
          </w:rPr>
          <w:t>https://platformazakupowa.pl/pn/sandomierz/proceedings</w:t>
        </w:r>
      </w:hyperlink>
      <w:r w:rsidRPr="00BE6C33">
        <w:rPr>
          <w:rFonts w:ascii="Calibri" w:eastAsia="Calibri" w:hAnsi="Calibri" w:cs="Calibri"/>
          <w:spacing w:val="30"/>
          <w:sz w:val="24"/>
          <w:szCs w:val="24"/>
          <w:lang w:val="de-DE"/>
        </w:rPr>
        <w:t xml:space="preserve"> </w:t>
      </w:r>
      <w:r w:rsidRPr="00BE6C33">
        <w:rPr>
          <w:rFonts w:ascii="Calibri" w:eastAsia="Calibri" w:hAnsi="Calibri" w:cs="Calibri"/>
          <w:spacing w:val="30"/>
          <w:sz w:val="24"/>
          <w:szCs w:val="24"/>
        </w:rPr>
        <w:t xml:space="preserve">na stronie internetowej prowadzonego postępowania </w:t>
      </w:r>
      <w:r w:rsidRPr="00BE6C33">
        <w:rPr>
          <w:rFonts w:ascii="Calibri" w:eastAsia="Calibri" w:hAnsi="Calibri" w:cs="Calibri"/>
          <w:b/>
          <w:spacing w:val="30"/>
          <w:sz w:val="24"/>
          <w:szCs w:val="24"/>
          <w:u w:val="single"/>
        </w:rPr>
        <w:t>do dnia 04.01.</w:t>
      </w:r>
      <w:r w:rsidRPr="00BE6C33">
        <w:rPr>
          <w:rFonts w:ascii="Calibri" w:eastAsia="Calibri" w:hAnsi="Calibri" w:cs="Calibri"/>
          <w:b/>
          <w:bCs/>
          <w:spacing w:val="30"/>
          <w:sz w:val="24"/>
          <w:szCs w:val="24"/>
          <w:u w:val="single"/>
        </w:rPr>
        <w:t>2024 r. do godz. 10.00.</w:t>
      </w: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72B72" w:rsidRPr="00BE6C33" w:rsidRDefault="00390A30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Było:</w:t>
      </w:r>
    </w:p>
    <w:p w:rsidR="00390A30" w:rsidRPr="00BE6C33" w:rsidRDefault="00390A30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390A30" w:rsidRPr="00BE6C33" w:rsidRDefault="00390A30" w:rsidP="00BE6C3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</w:rPr>
        <w:t>Sposób przekazania próbki Zamawiającemu:</w:t>
      </w:r>
    </w:p>
    <w:p w:rsidR="00390A30" w:rsidRPr="00BE6C33" w:rsidRDefault="00390A30" w:rsidP="00BE6C3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  <w:r w:rsidRPr="00BE6C33">
        <w:rPr>
          <w:rFonts w:ascii="Calibri" w:hAnsi="Calibri" w:cs="Calibri"/>
          <w:spacing w:val="30"/>
          <w:sz w:val="24"/>
          <w:szCs w:val="24"/>
        </w:rPr>
        <w:t>Wykonawca składa próbkę w Biurze Obsługi  Interesanta Urzędu Miejskiego w Sandomierzu (</w:t>
      </w:r>
      <w:r w:rsidRPr="00BE6C33">
        <w:rPr>
          <w:rFonts w:ascii="Calibri" w:hAnsi="Calibri" w:cs="Calibri"/>
          <w:iCs/>
          <w:spacing w:val="30"/>
          <w:sz w:val="24"/>
          <w:szCs w:val="24"/>
          <w:lang w:bidi="pl-PL"/>
        </w:rPr>
        <w:t>Plac Poniatowskiego 3, 27-600 Sandomierz)</w:t>
      </w:r>
      <w:r w:rsidRPr="00BE6C33">
        <w:rPr>
          <w:rFonts w:ascii="Calibri" w:eastAsia="Calibri" w:hAnsi="Calibri" w:cs="Calibri"/>
          <w:b/>
          <w:spacing w:val="30"/>
          <w:sz w:val="24"/>
          <w:szCs w:val="24"/>
          <w:u w:val="single"/>
        </w:rPr>
        <w:t xml:space="preserve">  do dnia  21.12.</w:t>
      </w:r>
      <w:r w:rsidRPr="00BE6C33">
        <w:rPr>
          <w:rFonts w:ascii="Calibri" w:eastAsia="Calibri" w:hAnsi="Calibri" w:cs="Calibri"/>
          <w:b/>
          <w:bCs/>
          <w:spacing w:val="30"/>
          <w:sz w:val="24"/>
          <w:szCs w:val="24"/>
          <w:u w:val="single"/>
        </w:rPr>
        <w:t>2023 r. do godz. 10.00.</w:t>
      </w:r>
    </w:p>
    <w:p w:rsidR="00390A30" w:rsidRPr="00BE6C33" w:rsidRDefault="00390A30" w:rsidP="00BE6C33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iCs/>
          <w:spacing w:val="30"/>
          <w:sz w:val="24"/>
          <w:szCs w:val="24"/>
          <w:lang w:bidi="pl-PL"/>
        </w:rPr>
        <w:t>Opakowanie z próbką musi posiadać następujące oznaczenia:  nazwa i adres Wykonawcy, nazwa i adres Zamawiającego;</w:t>
      </w:r>
    </w:p>
    <w:p w:rsidR="00390A30" w:rsidRPr="00BE6C33" w:rsidRDefault="00390A30" w:rsidP="00BE6C33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iCs/>
          <w:spacing w:val="30"/>
          <w:sz w:val="24"/>
          <w:szCs w:val="24"/>
          <w:lang w:bidi="pl-PL"/>
        </w:rPr>
        <w:t>Opakowanie z próbką należy opisać w sposób następujący:</w:t>
      </w:r>
    </w:p>
    <w:p w:rsidR="00390A30" w:rsidRPr="00BE6C33" w:rsidRDefault="00390A30" w:rsidP="00BE6C33">
      <w:pPr>
        <w:spacing w:after="0" w:line="240" w:lineRule="auto"/>
        <w:rPr>
          <w:rFonts w:ascii="Calibri" w:hAnsi="Calibri" w:cs="Calibri"/>
          <w:b/>
          <w:spacing w:val="30"/>
          <w:sz w:val="24"/>
          <w:szCs w:val="24"/>
          <w:lang w:eastAsia="pl-PL"/>
        </w:rPr>
      </w:pPr>
    </w:p>
    <w:p w:rsidR="00390A30" w:rsidRPr="00BE6C33" w:rsidRDefault="00390A30" w:rsidP="00BE6C33">
      <w:pPr>
        <w:pStyle w:val="Akapitzlist"/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  <w:lang w:eastAsia="pl-PL"/>
        </w:rPr>
        <w:t>„Próbka –zał. do oferty w postępowaniu na zadanie pn.: „</w:t>
      </w:r>
      <w:r w:rsidRPr="00BE6C33">
        <w:rPr>
          <w:rFonts w:ascii="Calibri" w:hAnsi="Calibri" w:cs="Calibri"/>
          <w:b/>
          <w:spacing w:val="30"/>
          <w:sz w:val="24"/>
          <w:szCs w:val="24"/>
        </w:rPr>
        <w:t>Remont i przebudowa budynków Kamienicy Oleśnickich i Oficyny”.</w:t>
      </w:r>
    </w:p>
    <w:p w:rsidR="00390A30" w:rsidRPr="00BE6C33" w:rsidRDefault="00390A30" w:rsidP="00BE6C33">
      <w:pPr>
        <w:pStyle w:val="Akapitzlist"/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</w:rPr>
        <w:t>Oznaczenie sprawy: RZP.271.1.22.2023.MZI.</w:t>
      </w:r>
    </w:p>
    <w:p w:rsidR="00390A30" w:rsidRPr="00BE6C33" w:rsidRDefault="00390A30" w:rsidP="00BE6C33">
      <w:pPr>
        <w:pStyle w:val="Akapitzlist"/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</w:rPr>
        <w:t>Nie otwierać przed dniem 21.12.2023r., przed godz. 10:30”</w:t>
      </w:r>
    </w:p>
    <w:p w:rsidR="00390A30" w:rsidRPr="00BE6C33" w:rsidRDefault="00390A30" w:rsidP="00BE6C33">
      <w:pPr>
        <w:pStyle w:val="Akapitzlist"/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</w:p>
    <w:p w:rsidR="00390A30" w:rsidRPr="00BE6C33" w:rsidRDefault="00390A30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Jest:</w:t>
      </w:r>
    </w:p>
    <w:p w:rsidR="00390A30" w:rsidRPr="005012C2" w:rsidRDefault="00390A30" w:rsidP="005012C2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bookmarkStart w:id="2" w:name="_GoBack"/>
      <w:bookmarkEnd w:id="2"/>
      <w:r w:rsidRPr="005012C2">
        <w:rPr>
          <w:rFonts w:ascii="Calibri" w:hAnsi="Calibri" w:cs="Calibri"/>
          <w:b/>
          <w:spacing w:val="30"/>
          <w:sz w:val="24"/>
          <w:szCs w:val="24"/>
        </w:rPr>
        <w:t>Sposób przekazania próbki Zamawiającemu:</w:t>
      </w:r>
    </w:p>
    <w:p w:rsidR="00390A30" w:rsidRPr="005012C2" w:rsidRDefault="00390A30" w:rsidP="005012C2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  <w:r w:rsidRPr="005012C2">
        <w:rPr>
          <w:rFonts w:ascii="Calibri" w:hAnsi="Calibri" w:cs="Calibri"/>
          <w:spacing w:val="30"/>
          <w:sz w:val="24"/>
          <w:szCs w:val="24"/>
        </w:rPr>
        <w:t>Wykonawca składa próbkę w Biurze Obsługi  Interesanta Urzędu Miejskiego w Sandomierzu (</w:t>
      </w:r>
      <w:r w:rsidRPr="005012C2">
        <w:rPr>
          <w:rFonts w:ascii="Calibri" w:hAnsi="Calibri" w:cs="Calibri"/>
          <w:iCs/>
          <w:spacing w:val="30"/>
          <w:sz w:val="24"/>
          <w:szCs w:val="24"/>
          <w:lang w:bidi="pl-PL"/>
        </w:rPr>
        <w:t>Plac Poniatowskiego 3, 27-600 Sandomierz)</w:t>
      </w:r>
      <w:r w:rsidRPr="005012C2">
        <w:rPr>
          <w:rFonts w:ascii="Calibri" w:eastAsia="Calibri" w:hAnsi="Calibri" w:cs="Calibri"/>
          <w:b/>
          <w:spacing w:val="30"/>
          <w:sz w:val="24"/>
          <w:szCs w:val="24"/>
          <w:u w:val="single"/>
        </w:rPr>
        <w:t xml:space="preserve">  do dnia  04.01.</w:t>
      </w:r>
      <w:r w:rsidRPr="005012C2">
        <w:rPr>
          <w:rFonts w:ascii="Calibri" w:eastAsia="Calibri" w:hAnsi="Calibri" w:cs="Calibri"/>
          <w:b/>
          <w:bCs/>
          <w:spacing w:val="30"/>
          <w:sz w:val="24"/>
          <w:szCs w:val="24"/>
          <w:u w:val="single"/>
        </w:rPr>
        <w:t>2024 r. do godz. 10.00.</w:t>
      </w:r>
    </w:p>
    <w:p w:rsidR="00390A30" w:rsidRPr="00BE6C33" w:rsidRDefault="00390A30" w:rsidP="00BE6C33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iCs/>
          <w:spacing w:val="30"/>
          <w:sz w:val="24"/>
          <w:szCs w:val="24"/>
          <w:lang w:bidi="pl-PL"/>
        </w:rPr>
        <w:t>Opakowanie z próbką musi posiadać następujące oznaczenia:  nazwa i adres Wykonawcy, nazwa i adres Zamawiającego;</w:t>
      </w:r>
    </w:p>
    <w:p w:rsidR="00390A30" w:rsidRPr="00BE6C33" w:rsidRDefault="00390A30" w:rsidP="00BE6C33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iCs/>
          <w:spacing w:val="30"/>
          <w:sz w:val="24"/>
          <w:szCs w:val="24"/>
          <w:lang w:bidi="pl-PL"/>
        </w:rPr>
        <w:t>Opakowanie z próbką należy opisać w sposób następujący:</w:t>
      </w:r>
    </w:p>
    <w:p w:rsidR="00390A30" w:rsidRPr="00BE6C33" w:rsidRDefault="00390A30" w:rsidP="00BE6C33">
      <w:pPr>
        <w:spacing w:after="0" w:line="240" w:lineRule="auto"/>
        <w:rPr>
          <w:rFonts w:ascii="Calibri" w:hAnsi="Calibri" w:cs="Calibri"/>
          <w:b/>
          <w:spacing w:val="30"/>
          <w:sz w:val="24"/>
          <w:szCs w:val="24"/>
          <w:lang w:eastAsia="pl-PL"/>
        </w:rPr>
      </w:pPr>
    </w:p>
    <w:p w:rsidR="00390A30" w:rsidRPr="00BE6C33" w:rsidRDefault="00390A30" w:rsidP="00BE6C33">
      <w:pPr>
        <w:pStyle w:val="Akapitzlist"/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  <w:lang w:eastAsia="pl-PL"/>
        </w:rPr>
        <w:t>„Próbka –zał. do oferty w postępowaniu na zadanie pn.: „</w:t>
      </w:r>
      <w:r w:rsidRPr="00BE6C33">
        <w:rPr>
          <w:rFonts w:ascii="Calibri" w:hAnsi="Calibri" w:cs="Calibri"/>
          <w:b/>
          <w:spacing w:val="30"/>
          <w:sz w:val="24"/>
          <w:szCs w:val="24"/>
        </w:rPr>
        <w:t>Remont i przebudowa budynków Kamienicy Oleśnickich i Oficyny”.</w:t>
      </w:r>
    </w:p>
    <w:p w:rsidR="00390A30" w:rsidRPr="00BE6C33" w:rsidRDefault="00390A30" w:rsidP="00BE6C33">
      <w:pPr>
        <w:pStyle w:val="Akapitzlist"/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</w:rPr>
        <w:t>Oznaczenie sprawy: RZP.271.1.22.2023.MZI.</w:t>
      </w:r>
    </w:p>
    <w:p w:rsidR="00390A30" w:rsidRPr="00BE6C33" w:rsidRDefault="00390A30" w:rsidP="00BE6C33">
      <w:pPr>
        <w:pStyle w:val="Akapitzlist"/>
        <w:spacing w:after="0" w:line="240" w:lineRule="auto"/>
        <w:rPr>
          <w:rFonts w:ascii="Calibri" w:hAnsi="Calibri" w:cs="Calibri"/>
          <w:b/>
          <w:spacing w:val="30"/>
          <w:sz w:val="24"/>
          <w:szCs w:val="24"/>
        </w:rPr>
      </w:pPr>
      <w:r w:rsidRPr="00BE6C33">
        <w:rPr>
          <w:rFonts w:ascii="Calibri" w:hAnsi="Calibri" w:cs="Calibri"/>
          <w:b/>
          <w:spacing w:val="30"/>
          <w:sz w:val="24"/>
          <w:szCs w:val="24"/>
        </w:rPr>
        <w:t>Nie otwierać przed dniem 04.01.2024r., przed godz. 10:30”</w:t>
      </w:r>
    </w:p>
    <w:p w:rsidR="00390A30" w:rsidRPr="00BE6C33" w:rsidRDefault="00390A30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390A30" w:rsidRPr="00BE6C33" w:rsidRDefault="00390A30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</w:pPr>
      <w:r w:rsidRPr="00BE6C33"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  <w:t>Było:</w:t>
      </w: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2. </w:t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Otwarcie ofert</w:t>
      </w:r>
    </w:p>
    <w:p w:rsidR="00D72B72" w:rsidRPr="00BE6C33" w:rsidRDefault="00D72B72" w:rsidP="00BE6C33">
      <w:pPr>
        <w:spacing w:after="0" w:line="240" w:lineRule="auto"/>
        <w:rPr>
          <w:rFonts w:ascii="Calibri" w:eastAsia="Calibri" w:hAnsi="Calibri" w:cs="Calibri"/>
          <w:color w:val="000000" w:themeColor="text1"/>
          <w:spacing w:val="30"/>
          <w:sz w:val="24"/>
          <w:szCs w:val="24"/>
        </w:rPr>
      </w:pPr>
      <w:r w:rsidRPr="00BE6C33">
        <w:rPr>
          <w:rFonts w:ascii="Calibri" w:eastAsia="Calibri" w:hAnsi="Calibri" w:cs="Calibri"/>
          <w:spacing w:val="30"/>
          <w:sz w:val="24"/>
          <w:szCs w:val="24"/>
        </w:rPr>
        <w:t xml:space="preserve">1) Otwarcie ofert następuje niezwłocznie po upływie terminu składania ofert, nie później niż następnego dnia po dniu, w którym upłynął termin składania ofert tj. </w:t>
      </w:r>
      <w:r w:rsidR="00532878" w:rsidRPr="00BE6C33">
        <w:rPr>
          <w:rFonts w:ascii="Calibri" w:eastAsia="Calibri" w:hAnsi="Calibri" w:cs="Calibri"/>
          <w:b/>
          <w:bCs/>
          <w:spacing w:val="30"/>
          <w:sz w:val="24"/>
          <w:szCs w:val="24"/>
        </w:rPr>
        <w:t>21.12.2023 r. godz. 10:3</w:t>
      </w:r>
      <w:r w:rsidRPr="00BE6C33">
        <w:rPr>
          <w:rFonts w:ascii="Calibri" w:eastAsia="Calibri" w:hAnsi="Calibri" w:cs="Calibri"/>
          <w:b/>
          <w:bCs/>
          <w:spacing w:val="30"/>
          <w:sz w:val="24"/>
          <w:szCs w:val="24"/>
        </w:rPr>
        <w:t>0.</w:t>
      </w:r>
    </w:p>
    <w:p w:rsidR="00D72B72" w:rsidRPr="00BE6C33" w:rsidRDefault="00D72B72" w:rsidP="00BE6C33">
      <w:pPr>
        <w:spacing w:after="0" w:line="240" w:lineRule="auto"/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</w:pPr>
    </w:p>
    <w:p w:rsidR="00BE6C33" w:rsidRDefault="00BE6C33" w:rsidP="00BE6C33">
      <w:pPr>
        <w:spacing w:after="0" w:line="240" w:lineRule="auto"/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40" w:lineRule="auto"/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</w:pPr>
      <w:r w:rsidRPr="00BE6C33">
        <w:rPr>
          <w:rFonts w:ascii="Calibri" w:eastAsiaTheme="minorEastAsia" w:hAnsi="Calibri" w:cs="Calibri"/>
          <w:b/>
          <w:bCs/>
          <w:spacing w:val="30"/>
          <w:sz w:val="24"/>
          <w:szCs w:val="24"/>
          <w:lang w:eastAsia="pl-PL"/>
        </w:rPr>
        <w:lastRenderedPageBreak/>
        <w:t>Jest:</w:t>
      </w: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2. </w:t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Otwarcie ofert</w:t>
      </w:r>
    </w:p>
    <w:p w:rsidR="00D72B72" w:rsidRPr="00BE6C33" w:rsidRDefault="00D72B72" w:rsidP="00BE6C3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BE6C33">
        <w:rPr>
          <w:rFonts w:ascii="Calibri" w:eastAsia="Calibri" w:hAnsi="Calibri" w:cs="Calibri"/>
          <w:spacing w:val="30"/>
          <w:sz w:val="24"/>
          <w:szCs w:val="24"/>
        </w:rPr>
        <w:t xml:space="preserve">1) Otwarcie ofert następuje niezwłocznie po upływie terminu składania ofert, nie później niż następnego dnia po dniu, w którym upłynął termin składania ofert tj. </w:t>
      </w:r>
      <w:r w:rsidRPr="00BE6C33">
        <w:rPr>
          <w:rFonts w:ascii="Calibri" w:eastAsia="Calibri" w:hAnsi="Calibri" w:cs="Calibri"/>
          <w:b/>
          <w:spacing w:val="30"/>
          <w:sz w:val="24"/>
          <w:szCs w:val="24"/>
          <w:u w:val="single"/>
        </w:rPr>
        <w:t>04.01.</w:t>
      </w:r>
      <w:r w:rsidRPr="00BE6C33">
        <w:rPr>
          <w:rFonts w:ascii="Calibri" w:eastAsia="Calibri" w:hAnsi="Calibri" w:cs="Calibri"/>
          <w:b/>
          <w:bCs/>
          <w:spacing w:val="30"/>
          <w:sz w:val="24"/>
          <w:szCs w:val="24"/>
          <w:u w:val="single"/>
        </w:rPr>
        <w:t>2024 r. godz. 10:30.</w:t>
      </w:r>
    </w:p>
    <w:p w:rsidR="00D72B72" w:rsidRPr="00BE6C33" w:rsidRDefault="00D72B72" w:rsidP="00BE6C33">
      <w:pPr>
        <w:spacing w:after="0"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spacing w:after="0"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pStyle w:val="Bezodstpw"/>
        <w:spacing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 Zamawiający informuje, iż zmianie uległo również ogłoszenie o zamówieniu.</w:t>
      </w:r>
      <w:r w:rsidR="007A3744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 </w:t>
      </w:r>
      <w:r w:rsidRPr="00BE6C33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Zmiany treści SWZ są wiążące dla wszystkich Wykonawców. Pozostałe zapisy SWZ pozostają bez zmian.</w:t>
      </w:r>
    </w:p>
    <w:p w:rsidR="00D72B72" w:rsidRPr="00BE6C33" w:rsidRDefault="00D72B72" w:rsidP="00BE6C33">
      <w:pPr>
        <w:spacing w:after="0"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pStyle w:val="Bezodstpw"/>
        <w:spacing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:rsidR="00D72B72" w:rsidRPr="00BE6C33" w:rsidRDefault="00D72B72" w:rsidP="00BE6C33">
      <w:pPr>
        <w:rPr>
          <w:rFonts w:ascii="Calibri" w:hAnsi="Calibri" w:cs="Calibri"/>
          <w:spacing w:val="30"/>
          <w:sz w:val="24"/>
          <w:szCs w:val="24"/>
        </w:rPr>
      </w:pPr>
    </w:p>
    <w:p w:rsidR="00D72B72" w:rsidRPr="00BE6C33" w:rsidRDefault="00D72B72" w:rsidP="00BE6C33">
      <w:pPr>
        <w:rPr>
          <w:rFonts w:ascii="Calibri" w:hAnsi="Calibri" w:cs="Calibri"/>
          <w:spacing w:val="30"/>
          <w:sz w:val="24"/>
          <w:szCs w:val="24"/>
        </w:rPr>
      </w:pPr>
    </w:p>
    <w:p w:rsidR="00D72B72" w:rsidRPr="00BE6C33" w:rsidRDefault="00D72B72" w:rsidP="00BE6C33">
      <w:pPr>
        <w:rPr>
          <w:rFonts w:ascii="Calibri" w:hAnsi="Calibri" w:cs="Calibri"/>
          <w:spacing w:val="30"/>
          <w:sz w:val="24"/>
          <w:szCs w:val="24"/>
        </w:rPr>
      </w:pPr>
    </w:p>
    <w:p w:rsidR="00D72B72" w:rsidRPr="00BE6C33" w:rsidRDefault="00D72B72" w:rsidP="00BE6C33">
      <w:pPr>
        <w:rPr>
          <w:rFonts w:ascii="Calibri" w:hAnsi="Calibri" w:cs="Calibri"/>
          <w:spacing w:val="30"/>
          <w:sz w:val="24"/>
          <w:szCs w:val="24"/>
        </w:rPr>
      </w:pPr>
    </w:p>
    <w:p w:rsidR="00C6389B" w:rsidRPr="00BE6C33" w:rsidRDefault="00647D35" w:rsidP="00BE6C33">
      <w:pPr>
        <w:rPr>
          <w:rFonts w:ascii="Calibri" w:hAnsi="Calibri" w:cs="Calibri"/>
          <w:spacing w:val="30"/>
          <w:sz w:val="24"/>
          <w:szCs w:val="24"/>
        </w:rPr>
      </w:pPr>
    </w:p>
    <w:sectPr w:rsidR="00C6389B" w:rsidRPr="00BE6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72" w:rsidRDefault="00D72B72" w:rsidP="00D72B72">
      <w:pPr>
        <w:spacing w:after="0" w:line="240" w:lineRule="auto"/>
      </w:pPr>
      <w:r>
        <w:separator/>
      </w:r>
    </w:p>
  </w:endnote>
  <w:endnote w:type="continuationSeparator" w:id="0">
    <w:p w:rsidR="00D72B72" w:rsidRDefault="00D72B72" w:rsidP="00D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4B" w:rsidRDefault="00502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4B" w:rsidRDefault="005021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4B" w:rsidRDefault="00502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72" w:rsidRDefault="00D72B72" w:rsidP="00D72B72">
      <w:pPr>
        <w:spacing w:after="0" w:line="240" w:lineRule="auto"/>
      </w:pPr>
      <w:r>
        <w:separator/>
      </w:r>
    </w:p>
  </w:footnote>
  <w:footnote w:type="continuationSeparator" w:id="0">
    <w:p w:rsidR="00D72B72" w:rsidRDefault="00D72B72" w:rsidP="00D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4B" w:rsidRDefault="005021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72" w:rsidRPr="0050214B" w:rsidRDefault="00D72B72">
    <w:pPr>
      <w:pStyle w:val="Nagwek"/>
      <w:rPr>
        <w:spacing w:val="28"/>
      </w:rPr>
    </w:pPr>
    <w:r w:rsidRPr="0050214B">
      <w:rPr>
        <w:spacing w:val="28"/>
      </w:rPr>
      <w:t xml:space="preserve">RZP.271.1.22.2023.MZI  </w:t>
    </w:r>
    <w:r w:rsidRPr="0050214B">
      <w:rPr>
        <w:spacing w:val="28"/>
      </w:rPr>
      <w:tab/>
    </w:r>
    <w:r w:rsidRPr="0050214B">
      <w:rPr>
        <w:color w:val="000000" w:themeColor="text1"/>
        <w:spacing w:val="28"/>
      </w:rPr>
      <w:tab/>
    </w:r>
    <w:r w:rsidR="000106D0" w:rsidRPr="0050214B">
      <w:rPr>
        <w:color w:val="000000" w:themeColor="text1"/>
        <w:spacing w:val="28"/>
      </w:rPr>
      <w:t>Sandomierz</w:t>
    </w:r>
    <w:r w:rsidR="008778A3" w:rsidRPr="0050214B">
      <w:rPr>
        <w:color w:val="000000" w:themeColor="text1"/>
        <w:spacing w:val="28"/>
      </w:rPr>
      <w:t>, 0</w:t>
    </w:r>
    <w:r w:rsidR="00E412AB" w:rsidRPr="0050214B">
      <w:rPr>
        <w:color w:val="000000" w:themeColor="text1"/>
        <w:spacing w:val="28"/>
      </w:rPr>
      <w:t>5</w:t>
    </w:r>
    <w:r w:rsidR="008778A3" w:rsidRPr="0050214B">
      <w:rPr>
        <w:color w:val="000000" w:themeColor="text1"/>
        <w:spacing w:val="28"/>
      </w:rPr>
      <w:t>.</w:t>
    </w:r>
    <w:r w:rsidRPr="0050214B">
      <w:rPr>
        <w:color w:val="000000" w:themeColor="text1"/>
        <w:spacing w:val="28"/>
      </w:rPr>
      <w:t>12.2023r.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4B" w:rsidRDefault="005021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A"/>
    <w:multiLevelType w:val="hybridMultilevel"/>
    <w:tmpl w:val="C77A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80A"/>
    <w:multiLevelType w:val="hybridMultilevel"/>
    <w:tmpl w:val="28F830B4"/>
    <w:lvl w:ilvl="0" w:tplc="5C84CAF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6555"/>
    <w:multiLevelType w:val="hybridMultilevel"/>
    <w:tmpl w:val="D8C243D6"/>
    <w:lvl w:ilvl="0" w:tplc="EF289B3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421455"/>
    <w:multiLevelType w:val="hybridMultilevel"/>
    <w:tmpl w:val="ABE0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943FC"/>
    <w:multiLevelType w:val="hybridMultilevel"/>
    <w:tmpl w:val="A62E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B1979"/>
    <w:multiLevelType w:val="hybridMultilevel"/>
    <w:tmpl w:val="6BEA62F6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A09"/>
    <w:multiLevelType w:val="hybridMultilevel"/>
    <w:tmpl w:val="1FB84472"/>
    <w:lvl w:ilvl="0" w:tplc="49824D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67720"/>
    <w:multiLevelType w:val="hybridMultilevel"/>
    <w:tmpl w:val="53F669BC"/>
    <w:lvl w:ilvl="0" w:tplc="23EA335A">
      <w:start w:val="3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21900"/>
    <w:multiLevelType w:val="hybridMultilevel"/>
    <w:tmpl w:val="9F6C8716"/>
    <w:lvl w:ilvl="0" w:tplc="EE6892A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2"/>
    <w:rsid w:val="000106D0"/>
    <w:rsid w:val="00096EB0"/>
    <w:rsid w:val="00390A30"/>
    <w:rsid w:val="005012C2"/>
    <w:rsid w:val="0050214B"/>
    <w:rsid w:val="00532878"/>
    <w:rsid w:val="00647D35"/>
    <w:rsid w:val="007A3744"/>
    <w:rsid w:val="00832E5B"/>
    <w:rsid w:val="0087540C"/>
    <w:rsid w:val="008778A3"/>
    <w:rsid w:val="0089660E"/>
    <w:rsid w:val="008A140C"/>
    <w:rsid w:val="008C37B3"/>
    <w:rsid w:val="008C4D24"/>
    <w:rsid w:val="009806C3"/>
    <w:rsid w:val="00A93524"/>
    <w:rsid w:val="00AE1F21"/>
    <w:rsid w:val="00B32586"/>
    <w:rsid w:val="00BC2A53"/>
    <w:rsid w:val="00BE6C33"/>
    <w:rsid w:val="00D72B72"/>
    <w:rsid w:val="00DB2A89"/>
    <w:rsid w:val="00E412AB"/>
    <w:rsid w:val="00E46C21"/>
    <w:rsid w:val="00E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sandomierz/proceedin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sandomierz/proceeding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A5A8-EBE2-49B8-8A06-38F27C6C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28</cp:revision>
  <cp:lastPrinted>2023-12-04T09:20:00Z</cp:lastPrinted>
  <dcterms:created xsi:type="dcterms:W3CDTF">2023-12-01T10:46:00Z</dcterms:created>
  <dcterms:modified xsi:type="dcterms:W3CDTF">2023-12-05T09:27:00Z</dcterms:modified>
</cp:coreProperties>
</file>