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585"/>
        <w:gridCol w:w="5103"/>
      </w:tblGrid>
      <w:tr w:rsidR="00195AC3" w:rsidRPr="00FB758A" w:rsidTr="0084097E">
        <w:tc>
          <w:tcPr>
            <w:tcW w:w="3492" w:type="dxa"/>
          </w:tcPr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A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58A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585" w:type="dxa"/>
          </w:tcPr>
          <w:p w:rsidR="00195AC3" w:rsidRPr="00FB758A" w:rsidRDefault="00195AC3" w:rsidP="00340A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5AC3" w:rsidRPr="00FB758A" w:rsidRDefault="00195AC3" w:rsidP="0084097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 w:rsidR="00CA568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B758A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  <w:r w:rsidR="0084097E">
              <w:rPr>
                <w:rFonts w:ascii="Times New Roman" w:hAnsi="Times New Roman"/>
                <w:b/>
                <w:sz w:val="24"/>
                <w:szCs w:val="24"/>
              </w:rPr>
              <w:t xml:space="preserve"> – dot. pakietu nr 1</w:t>
            </w:r>
          </w:p>
        </w:tc>
      </w:tr>
      <w:tr w:rsidR="00195AC3" w:rsidRPr="00FB758A" w:rsidTr="0084097E">
        <w:tc>
          <w:tcPr>
            <w:tcW w:w="9180" w:type="dxa"/>
            <w:gridSpan w:val="3"/>
          </w:tcPr>
          <w:p w:rsidR="00195AC3" w:rsidRPr="00FB758A" w:rsidRDefault="00195AC3" w:rsidP="00E50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681" w:rsidRPr="00D17AC7" w:rsidTr="0084097E">
        <w:tc>
          <w:tcPr>
            <w:tcW w:w="9180" w:type="dxa"/>
            <w:gridSpan w:val="3"/>
          </w:tcPr>
          <w:p w:rsidR="00CA5681" w:rsidRPr="00D17AC7" w:rsidRDefault="00CA5681" w:rsidP="00E503E6">
            <w:pPr>
              <w:jc w:val="both"/>
              <w:rPr>
                <w:u w:val="single"/>
              </w:rPr>
            </w:pPr>
            <w:r w:rsidRPr="00D17AC7">
              <w:rPr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195AC3" w:rsidRPr="00FB758A" w:rsidTr="0084097E">
        <w:tc>
          <w:tcPr>
            <w:tcW w:w="9180" w:type="dxa"/>
            <w:gridSpan w:val="3"/>
          </w:tcPr>
          <w:p w:rsidR="00195AC3" w:rsidRPr="00940D72" w:rsidRDefault="00195AC3" w:rsidP="00940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95AC3" w:rsidRPr="00FB758A" w:rsidTr="0084097E">
        <w:tc>
          <w:tcPr>
            <w:tcW w:w="9180" w:type="dxa"/>
            <w:gridSpan w:val="3"/>
          </w:tcPr>
          <w:p w:rsidR="00195AC3" w:rsidRPr="00FB758A" w:rsidRDefault="00195AC3" w:rsidP="00340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:rsidR="00195AC3" w:rsidRDefault="00195AC3" w:rsidP="00CA5681">
      <w:pPr>
        <w:keepNext/>
        <w:tabs>
          <w:tab w:val="left" w:pos="5963"/>
        </w:tabs>
        <w:spacing w:after="0"/>
        <w:ind w:left="-335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 w:rsidR="004F7CED">
        <w:rPr>
          <w:b/>
        </w:rPr>
        <w:t>4WSzKzP.SZP.2612.</w:t>
      </w:r>
      <w:r w:rsidR="00E503E6">
        <w:rPr>
          <w:b/>
        </w:rPr>
        <w:t>2</w:t>
      </w:r>
      <w:r w:rsidR="004F7CED">
        <w:rPr>
          <w:b/>
        </w:rPr>
        <w:t>5</w:t>
      </w:r>
      <w:r>
        <w:rPr>
          <w:b/>
        </w:rPr>
        <w:t>.2021</w:t>
      </w:r>
      <w:r w:rsidRPr="00FE4637">
        <w:rPr>
          <w:b/>
        </w:rPr>
        <w:t xml:space="preserve">  </w:t>
      </w: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195AC3" w:rsidRPr="005F56BD" w:rsidRDefault="00195AC3" w:rsidP="00195AC3">
      <w:pPr>
        <w:pStyle w:val="Bezodstpw"/>
        <w:spacing w:line="276" w:lineRule="auto"/>
        <w:rPr>
          <w:b/>
        </w:rPr>
      </w:pPr>
    </w:p>
    <w:p w:rsidR="00195AC3" w:rsidRPr="005F56BD" w:rsidRDefault="00195AC3" w:rsidP="00195AC3">
      <w:pPr>
        <w:pStyle w:val="Bezodstpw"/>
        <w:spacing w:line="276" w:lineRule="auto"/>
        <w:jc w:val="both"/>
      </w:pPr>
      <w:r>
        <w:t xml:space="preserve">Zawarta w dniu </w:t>
      </w:r>
      <w:r w:rsidRPr="00E503E6">
        <w:rPr>
          <w:b/>
        </w:rPr>
        <w:t>……………….</w:t>
      </w:r>
      <w:r w:rsidR="00E503E6" w:rsidRPr="00E503E6">
        <w:rPr>
          <w:b/>
        </w:rPr>
        <w:t>2021</w:t>
      </w:r>
      <w:r w:rsidRPr="00E503E6">
        <w:rPr>
          <w:b/>
        </w:rPr>
        <w:t>r</w:t>
      </w:r>
      <w:r>
        <w:t>.</w:t>
      </w:r>
      <w:r w:rsidRPr="005F56BD">
        <w:t xml:space="preserve"> we Wrocławiu pomiędzy:</w:t>
      </w:r>
    </w:p>
    <w:p w:rsidR="00195AC3" w:rsidRDefault="00195AC3" w:rsidP="00195AC3">
      <w:pPr>
        <w:pStyle w:val="Bezodstpw"/>
        <w:spacing w:line="276" w:lineRule="auto"/>
        <w:jc w:val="both"/>
      </w:pPr>
      <w:r w:rsidRPr="005F56BD">
        <w:rPr>
          <w:b/>
        </w:rPr>
        <w:t>4</w:t>
      </w:r>
      <w:r>
        <w:rPr>
          <w:b/>
        </w:rPr>
        <w:t>.</w:t>
      </w:r>
      <w:r w:rsidRPr="005F56BD">
        <w:rPr>
          <w:b/>
        </w:rPr>
        <w:t xml:space="preserve"> Wojskowym Szpitalem Klinicznym z Polikliniką Samodzielnym Publicznym Zakładem Opieki Zdrowotnej, </w:t>
      </w:r>
      <w:r w:rsidRPr="005F56BD">
        <w:t xml:space="preserve">z siedzibą </w:t>
      </w:r>
      <w:r w:rsidRPr="005F56BD">
        <w:rPr>
          <w:b/>
        </w:rPr>
        <w:t>50-981 Wrocław, ul. Weigla 5, Regon</w:t>
      </w:r>
      <w:r w:rsidRPr="005F56BD">
        <w:t xml:space="preserve"> 930090240, </w:t>
      </w:r>
      <w:r>
        <w:t xml:space="preserve"> </w:t>
      </w:r>
      <w:r w:rsidRPr="005F56BD">
        <w:rPr>
          <w:b/>
        </w:rPr>
        <w:t>NIP</w:t>
      </w:r>
      <w:r w:rsidRPr="005F56BD">
        <w:t xml:space="preserve"> 899-22-28-956, zarejestrowanym w Sądzie Rejonowym dla Wrocławia – Fabrycznej, VI Wydział Gospodarczy, nr </w:t>
      </w:r>
      <w:r w:rsidRPr="005F56BD">
        <w:rPr>
          <w:b/>
        </w:rPr>
        <w:t>KRS</w:t>
      </w:r>
      <w:r>
        <w:t xml:space="preserve">: 0000016478, </w:t>
      </w:r>
      <w:r w:rsidRPr="005F56BD">
        <w:t xml:space="preserve">reprezentowanym przez: </w:t>
      </w:r>
    </w:p>
    <w:p w:rsidR="00195AC3" w:rsidRPr="00AA6209" w:rsidRDefault="00195AC3" w:rsidP="00195AC3">
      <w:pPr>
        <w:pStyle w:val="Bezodstpw"/>
        <w:spacing w:line="276" w:lineRule="auto"/>
        <w:jc w:val="both"/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195AC3">
      <w:pPr>
        <w:pStyle w:val="Bezodstpw"/>
        <w:spacing w:line="276" w:lineRule="auto"/>
        <w:jc w:val="both"/>
      </w:pPr>
      <w:r w:rsidRPr="005F56BD">
        <w:t xml:space="preserve">zwanym w treści umowy </w:t>
      </w:r>
      <w:r w:rsidRPr="003870B8">
        <w:rPr>
          <w:b/>
          <w:szCs w:val="20"/>
        </w:rPr>
        <w:t>ZAMAWIAJĄCYM</w:t>
      </w:r>
      <w:r>
        <w:rPr>
          <w:b/>
          <w:szCs w:val="20"/>
        </w:rPr>
        <w:t xml:space="preserve">, </w:t>
      </w:r>
    </w:p>
    <w:p w:rsidR="00195AC3" w:rsidRDefault="00195AC3" w:rsidP="00195AC3">
      <w:pPr>
        <w:pStyle w:val="Bezodstpw"/>
        <w:spacing w:line="276" w:lineRule="auto"/>
      </w:pPr>
      <w:r>
        <w:t>a</w:t>
      </w:r>
    </w:p>
    <w:p w:rsidR="00195AC3" w:rsidRPr="00AA6209" w:rsidRDefault="00195AC3" w:rsidP="00195AC3">
      <w:pPr>
        <w:pStyle w:val="Bezodstpw"/>
        <w:spacing w:line="276" w:lineRule="auto"/>
        <w:jc w:val="both"/>
      </w:pPr>
      <w:r w:rsidRPr="00AA6209">
        <w:rPr>
          <w:b/>
        </w:rPr>
        <w:t>…………………</w:t>
      </w:r>
      <w:r w:rsidRPr="00AA6209">
        <w:t xml:space="preserve">, z siedzibą </w:t>
      </w:r>
      <w:r w:rsidRPr="00AA6209">
        <w:rPr>
          <w:b/>
        </w:rPr>
        <w:t>.........................</w:t>
      </w:r>
      <w:r w:rsidRPr="00AA6209">
        <w:t xml:space="preserve">, </w:t>
      </w:r>
      <w:r w:rsidRPr="00AA6209">
        <w:rPr>
          <w:b/>
        </w:rPr>
        <w:t>Regon</w:t>
      </w:r>
      <w:r w:rsidRPr="00AA6209">
        <w:t xml:space="preserve"> ………………,  </w:t>
      </w:r>
      <w:r w:rsidRPr="00AA6209">
        <w:rPr>
          <w:b/>
        </w:rPr>
        <w:t>NIP</w:t>
      </w:r>
      <w:r>
        <w:t xml:space="preserve"> ……………</w:t>
      </w:r>
      <w:r w:rsidRPr="00AA6209">
        <w:t>……,</w:t>
      </w:r>
      <w:r>
        <w:t xml:space="preserve"> nr </w:t>
      </w:r>
      <w:r w:rsidRPr="00AA6209">
        <w:rPr>
          <w:b/>
        </w:rPr>
        <w:t>KRS</w:t>
      </w:r>
      <w:r>
        <w:t xml:space="preserve">: …………………., </w:t>
      </w:r>
      <w:r w:rsidRPr="00AA6209">
        <w:t>reprezentowanym przez:</w:t>
      </w:r>
    </w:p>
    <w:p w:rsidR="00195AC3" w:rsidRPr="00AA6209" w:rsidRDefault="00195AC3" w:rsidP="00195AC3">
      <w:pPr>
        <w:pStyle w:val="Bezodstpw"/>
        <w:spacing w:line="276" w:lineRule="auto"/>
        <w:jc w:val="both"/>
        <w:rPr>
          <w:b/>
        </w:rPr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195AC3">
      <w:pPr>
        <w:pStyle w:val="Bezodstpw"/>
        <w:spacing w:line="276" w:lineRule="auto"/>
        <w:jc w:val="both"/>
      </w:pPr>
      <w:r w:rsidRPr="005F56BD">
        <w:t xml:space="preserve">zwanym dalej </w:t>
      </w:r>
      <w:r w:rsidRPr="003870B8">
        <w:rPr>
          <w:b/>
          <w:szCs w:val="20"/>
        </w:rPr>
        <w:t>WYKONAWCĄ</w:t>
      </w:r>
      <w:r>
        <w:rPr>
          <w:b/>
          <w:szCs w:val="20"/>
        </w:rPr>
        <w:t xml:space="preserve">, </w:t>
      </w:r>
    </w:p>
    <w:p w:rsidR="00195AC3" w:rsidRPr="005F56BD" w:rsidRDefault="00195AC3" w:rsidP="00195AC3">
      <w:pPr>
        <w:pStyle w:val="Bezodstpw"/>
        <w:spacing w:line="276" w:lineRule="auto"/>
      </w:pPr>
    </w:p>
    <w:p w:rsidR="00195AC3" w:rsidRDefault="00195AC3" w:rsidP="00195AC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554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podstawowym</w:t>
      </w:r>
      <w:r w:rsidRPr="00325547">
        <w:rPr>
          <w:rFonts w:eastAsia="Calibri"/>
          <w:lang w:eastAsia="en-US"/>
        </w:rPr>
        <w:t xml:space="preserve"> na podstawie</w:t>
      </w:r>
      <w:r>
        <w:rPr>
          <w:rFonts w:eastAsia="Calibri"/>
          <w:lang w:eastAsia="en-US"/>
        </w:rPr>
        <w:t xml:space="preserve"> </w:t>
      </w:r>
      <w:r w:rsidRPr="00AA6209">
        <w:rPr>
          <w:rFonts w:eastAsia="Calibri"/>
          <w:lang w:eastAsia="en-US"/>
        </w:rPr>
        <w:t xml:space="preserve">art. </w:t>
      </w:r>
      <w:r>
        <w:rPr>
          <w:rFonts w:eastAsia="Calibri"/>
          <w:lang w:eastAsia="en-US"/>
        </w:rPr>
        <w:t>275 pkt 1)</w:t>
      </w:r>
      <w:r w:rsidRPr="00AA6209">
        <w:rPr>
          <w:rFonts w:eastAsia="Calibri"/>
          <w:lang w:eastAsia="en-US"/>
        </w:rPr>
        <w:t xml:space="preserve"> </w:t>
      </w:r>
      <w:r w:rsidRPr="00325547">
        <w:rPr>
          <w:rFonts w:eastAsia="Calibri"/>
          <w:lang w:eastAsia="en-US"/>
        </w:rPr>
        <w:t xml:space="preserve">ustawy </w:t>
      </w:r>
      <w:r>
        <w:rPr>
          <w:rFonts w:eastAsia="Calibri"/>
          <w:lang w:eastAsia="en-US"/>
        </w:rPr>
        <w:t xml:space="preserve"> z dnia</w:t>
      </w:r>
      <w:r>
        <w:rPr>
          <w:szCs w:val="20"/>
        </w:rPr>
        <w:t xml:space="preserve"> 11 września 2019r.</w:t>
      </w:r>
      <w:r w:rsidRPr="00475975">
        <w:rPr>
          <w:szCs w:val="20"/>
        </w:rPr>
        <w:t xml:space="preserve"> Prawo zamówień publicznych (Dz. U. z 2019 r. poz. 2019</w:t>
      </w:r>
      <w:r>
        <w:rPr>
          <w:szCs w:val="20"/>
        </w:rPr>
        <w:t xml:space="preserve"> ze zm.</w:t>
      </w:r>
      <w:r w:rsidRPr="00475975">
        <w:rPr>
          <w:szCs w:val="20"/>
        </w:rPr>
        <w:t xml:space="preserve">) - dalej </w:t>
      </w:r>
      <w:r>
        <w:rPr>
          <w:szCs w:val="20"/>
        </w:rPr>
        <w:t>PZP</w:t>
      </w:r>
      <w:r w:rsidRPr="0032554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niżej</w:t>
      </w:r>
      <w:r w:rsidRPr="003255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139 000 euro</w:t>
      </w:r>
      <w:r w:rsidRPr="00325547">
        <w:rPr>
          <w:rFonts w:eastAsia="Calibri"/>
          <w:lang w:eastAsia="en-US"/>
        </w:rPr>
        <w:t xml:space="preserve">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5547">
        <w:rPr>
          <w:rFonts w:eastAsia="Calibri"/>
          <w:lang w:eastAsia="en-US"/>
        </w:rPr>
        <w:t>we wstępie umowy.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1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Przedmiot umowy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Zamawiający zamawia, a Wykonawca przyjmuje do realizacji sprzedaż i dostawę do miejsca wskazanego przez Zamawiającego (Magazyn Wielobranżowy Logistyki </w:t>
      </w:r>
      <w:r w:rsidRPr="00AB4E49">
        <w:rPr>
          <w:rFonts w:ascii="Times New Roman" w:hAnsi="Times New Roman"/>
          <w:sz w:val="24"/>
          <w:szCs w:val="24"/>
        </w:rPr>
        <w:br w:type="textWrapping" w:clear="all"/>
        <w:t xml:space="preserve">ul. Weigla 5, Wrocław) chemicznych środków myjąco-dezynfekujących, czyszczących w postaci koncentratów dozowanych przez specjalistyczne dozowniki </w:t>
      </w:r>
      <w:r>
        <w:rPr>
          <w:rFonts w:ascii="Times New Roman" w:hAnsi="Times New Roman"/>
          <w:sz w:val="24"/>
          <w:szCs w:val="24"/>
        </w:rPr>
        <w:t>wyszczególnionych w §</w:t>
      </w:r>
      <w:r w:rsidR="007B39A8">
        <w:rPr>
          <w:rFonts w:ascii="Times New Roman" w:hAnsi="Times New Roman"/>
          <w:sz w:val="24"/>
          <w:szCs w:val="24"/>
        </w:rPr>
        <w:t>5</w:t>
      </w:r>
      <w:r w:rsidRPr="00AB4E49">
        <w:rPr>
          <w:rFonts w:ascii="Times New Roman" w:hAnsi="Times New Roman"/>
          <w:sz w:val="24"/>
          <w:szCs w:val="24"/>
        </w:rPr>
        <w:t xml:space="preserve"> ust. 3 niniejszej umowy zwanych dalej również towarem wraz z najmem specjalistycznych dozowników przez okres 12 miesięcy, zwanych dalej sprzętem.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Wykonawca zobowiązuje się dostarczyć do siedziby Zamawiającego zamówiony pisemnie towar własnym środkiem transportu i na koszt własny w terminie </w:t>
      </w:r>
      <w:r w:rsidRPr="00AB4E49">
        <w:rPr>
          <w:rFonts w:ascii="Times New Roman" w:hAnsi="Times New Roman"/>
          <w:b/>
          <w:sz w:val="24"/>
          <w:szCs w:val="24"/>
        </w:rPr>
        <w:t xml:space="preserve">…… dni roboczych </w:t>
      </w:r>
      <w:r w:rsidRPr="00AB4E49">
        <w:rPr>
          <w:rFonts w:ascii="Times New Roman" w:hAnsi="Times New Roman"/>
          <w:sz w:val="24"/>
          <w:szCs w:val="24"/>
        </w:rPr>
        <w:t>(</w:t>
      </w:r>
      <w:r w:rsidRPr="00392F04">
        <w:rPr>
          <w:rFonts w:ascii="Times New Roman" w:hAnsi="Times New Roman"/>
          <w:i/>
          <w:sz w:val="24"/>
          <w:szCs w:val="24"/>
        </w:rPr>
        <w:t>min. 2 dni roboczych, max. 5 dni roboczych</w:t>
      </w:r>
      <w:r w:rsidR="00392F04">
        <w:rPr>
          <w:rFonts w:ascii="Times New Roman" w:hAnsi="Times New Roman"/>
          <w:sz w:val="24"/>
          <w:szCs w:val="24"/>
        </w:rPr>
        <w:t xml:space="preserve"> </w:t>
      </w:r>
      <w:r w:rsidR="00392F04" w:rsidRPr="00392F04">
        <w:rPr>
          <w:rFonts w:ascii="Times New Roman" w:hAnsi="Times New Roman"/>
          <w:i/>
          <w:sz w:val="24"/>
          <w:szCs w:val="24"/>
        </w:rPr>
        <w:t>- zgodnie ze złożoną ofertą</w:t>
      </w:r>
      <w:r w:rsidRPr="00AB4E49">
        <w:rPr>
          <w:rFonts w:ascii="Times New Roman" w:hAnsi="Times New Roman"/>
          <w:sz w:val="24"/>
          <w:szCs w:val="24"/>
        </w:rPr>
        <w:t xml:space="preserve">) od daty otrzymania każdorazowego zamówienia drogą elektroniczną na adres e-mail: </w:t>
      </w:r>
      <w:r w:rsidR="00392F04">
        <w:rPr>
          <w:rFonts w:ascii="Times New Roman" w:hAnsi="Times New Roman"/>
          <w:sz w:val="24"/>
          <w:szCs w:val="24"/>
        </w:rPr>
        <w:t>…………………..……</w:t>
      </w:r>
      <w:r w:rsidRPr="00AB4E49">
        <w:rPr>
          <w:rFonts w:ascii="Times New Roman" w:hAnsi="Times New Roman"/>
          <w:sz w:val="24"/>
          <w:szCs w:val="24"/>
        </w:rPr>
        <w:t xml:space="preserve"> za potwierdzeniem lub </w:t>
      </w:r>
      <w:r w:rsidR="00392F04">
        <w:rPr>
          <w:rFonts w:ascii="Times New Roman" w:hAnsi="Times New Roman"/>
          <w:sz w:val="24"/>
          <w:szCs w:val="24"/>
        </w:rPr>
        <w:t xml:space="preserve">drogą telefoniczną na numer </w:t>
      </w:r>
      <w:r w:rsidRPr="00AB4E49">
        <w:rPr>
          <w:rFonts w:ascii="Times New Roman" w:hAnsi="Times New Roman"/>
          <w:sz w:val="24"/>
          <w:szCs w:val="24"/>
        </w:rPr>
        <w:t xml:space="preserve">..............,  potwierdzonego faxem na nr </w:t>
      </w:r>
      <w:r w:rsidR="00392F04">
        <w:rPr>
          <w:rFonts w:ascii="Times New Roman" w:hAnsi="Times New Roman"/>
          <w:sz w:val="24"/>
          <w:szCs w:val="24"/>
        </w:rPr>
        <w:t>....…………………..…...</w:t>
      </w:r>
      <w:r w:rsidRPr="00AB4E49">
        <w:rPr>
          <w:rFonts w:ascii="Times New Roman" w:hAnsi="Times New Roman"/>
          <w:sz w:val="24"/>
          <w:szCs w:val="24"/>
        </w:rPr>
        <w:t>. lub drogą elektroniczną na adres</w:t>
      </w:r>
      <w:r w:rsidR="00392F04">
        <w:rPr>
          <w:rFonts w:ascii="Times New Roman" w:hAnsi="Times New Roman"/>
          <w:sz w:val="24"/>
          <w:szCs w:val="24"/>
        </w:rPr>
        <w:t xml:space="preserve"> e-mail……..……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lastRenderedPageBreak/>
        <w:t>Osoby uprawnione do składania zamówień: Kierownik Magazynu Wielobranżowego - tel. 261 660 607 lub pracownik magazynu upoważniony przez Kierownika.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Przekazanie przedmiotu umowy przez Wykonawcę Zamawiającemu, wymaga każdorazowego pisemnego potwierdzenia przez wyznaczonego pracownika Zamawiającego ilości zamówionego towaru (dokument WZ), co będzie podstawą do wystawienia faktury. Osoby upoważnione do odbioru towaru: Jolanta Pietruszka, Piotr Dąbrowski</w:t>
      </w:r>
      <w:r>
        <w:rPr>
          <w:rFonts w:ascii="Times New Roman" w:hAnsi="Times New Roman"/>
          <w:sz w:val="24"/>
          <w:szCs w:val="24"/>
        </w:rPr>
        <w:t>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Zamawiający ma prawo do składania zamówień bez ograniczeń co do ilości, asortymentu i cykliczności dostaw.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Wykonawca zobowiązuje się do elastycznego reagowania na zwiększone lub zmniejszone potrzeby Zamawiającego.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Zamawiający zastrzega sobie sprawdzenie towaru w zakresie jego wad widocznych </w:t>
      </w:r>
      <w:r w:rsidRPr="00AB4E49">
        <w:rPr>
          <w:rFonts w:ascii="Times New Roman" w:hAnsi="Times New Roman"/>
          <w:sz w:val="24"/>
          <w:szCs w:val="24"/>
        </w:rPr>
        <w:br w:type="textWrapping" w:clear="all"/>
        <w:t>i złożenia reklamacji ilościowych i jakościowych w terminie 7 dni</w:t>
      </w:r>
      <w:r>
        <w:rPr>
          <w:rFonts w:ascii="Times New Roman" w:hAnsi="Times New Roman"/>
          <w:sz w:val="24"/>
          <w:szCs w:val="24"/>
        </w:rPr>
        <w:t xml:space="preserve"> roboczych</w:t>
      </w:r>
      <w:r w:rsidRPr="00AB4E49">
        <w:rPr>
          <w:rFonts w:ascii="Times New Roman" w:hAnsi="Times New Roman"/>
          <w:sz w:val="24"/>
          <w:szCs w:val="24"/>
        </w:rPr>
        <w:t xml:space="preserve"> od daty jego dostarczenia. Towar niekompletny, uszkodzony lub z terminem gwarancji nie zgodnym z §</w:t>
      </w:r>
      <w:r w:rsidR="007F15C6">
        <w:rPr>
          <w:rFonts w:ascii="Times New Roman" w:hAnsi="Times New Roman"/>
          <w:sz w:val="24"/>
          <w:szCs w:val="24"/>
        </w:rPr>
        <w:t>6</w:t>
      </w:r>
      <w:r w:rsidRPr="00AB4E49">
        <w:rPr>
          <w:rFonts w:ascii="Times New Roman" w:hAnsi="Times New Roman"/>
          <w:sz w:val="24"/>
          <w:szCs w:val="24"/>
        </w:rPr>
        <w:t xml:space="preserve"> ust. 1. Wykonawca zobowiązany jest wymienić na własny koszt w terminie do 3 dni </w:t>
      </w:r>
      <w:r>
        <w:rPr>
          <w:rFonts w:ascii="Times New Roman" w:hAnsi="Times New Roman"/>
          <w:sz w:val="24"/>
          <w:szCs w:val="24"/>
        </w:rPr>
        <w:t xml:space="preserve">roboczych </w:t>
      </w:r>
      <w:r w:rsidRPr="00AB4E49">
        <w:rPr>
          <w:rFonts w:ascii="Times New Roman" w:hAnsi="Times New Roman"/>
          <w:sz w:val="24"/>
          <w:szCs w:val="24"/>
        </w:rPr>
        <w:t xml:space="preserve">od daty powiadomienia go o zastrzeżeniach drogą telefoniczną pod nr ……………. i potwierdza  faxem na numer ………….. lub drogą elektroniczną na adres e-mail: …………………… za potwierdzeniem. 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Jeżeli Wykonawca nie wymieni zareklamowanego towaru zgodnie z ust. 7 to jest zobowiązany odebrać zakwestionowany towar i wystawić w terminie 3 dni</w:t>
      </w:r>
      <w:r>
        <w:rPr>
          <w:rFonts w:ascii="Times New Roman" w:hAnsi="Times New Roman"/>
          <w:sz w:val="24"/>
          <w:szCs w:val="24"/>
        </w:rPr>
        <w:t xml:space="preserve"> roboczych</w:t>
      </w:r>
      <w:r w:rsidRPr="00AB4E49">
        <w:rPr>
          <w:rFonts w:ascii="Times New Roman" w:hAnsi="Times New Roman"/>
          <w:sz w:val="24"/>
          <w:szCs w:val="24"/>
        </w:rPr>
        <w:t xml:space="preserve"> fakturę korygującą.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Wykonawca zobowiązany jest do informowania Działu Gospodarczego drogą telefoniczną i elektroniczną na adres e-mail: dg@4wsk.pl lub faxem (na nr tel. 261 660 542 lub 261 660 778) z 14 dniowym</w:t>
      </w:r>
      <w:r w:rsidR="007B39A8">
        <w:rPr>
          <w:rFonts w:ascii="Times New Roman" w:hAnsi="Times New Roman"/>
          <w:sz w:val="24"/>
          <w:szCs w:val="24"/>
        </w:rPr>
        <w:t xml:space="preserve"> (dni robocze)</w:t>
      </w:r>
      <w:r w:rsidRPr="00AB4E49">
        <w:rPr>
          <w:rFonts w:ascii="Times New Roman" w:hAnsi="Times New Roman"/>
          <w:sz w:val="24"/>
          <w:szCs w:val="24"/>
        </w:rPr>
        <w:t xml:space="preserve"> wyprzedzeniem o spodziewanych brakach produkcyjnych przedmiotu umowy i o wygaśnięciu ważności dokumentów dopuszczających do obrotu oraz zagwarantowania w związku z tym realizacji zwiększonych zamówień wynikających z niniejszej umowy.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284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Wykonawca najpóźniej w dniu pierwszej dostawy …… dni</w:t>
      </w:r>
      <w:r>
        <w:rPr>
          <w:rFonts w:ascii="Times New Roman" w:hAnsi="Times New Roman"/>
          <w:sz w:val="24"/>
          <w:szCs w:val="24"/>
        </w:rPr>
        <w:t xml:space="preserve"> roboczych</w:t>
      </w:r>
      <w:r w:rsidRPr="00AB4E49">
        <w:rPr>
          <w:rFonts w:ascii="Times New Roman" w:hAnsi="Times New Roman"/>
          <w:sz w:val="24"/>
          <w:szCs w:val="24"/>
        </w:rPr>
        <w:t xml:space="preserve"> (</w:t>
      </w:r>
      <w:r w:rsidRPr="00392F04">
        <w:rPr>
          <w:rFonts w:ascii="Times New Roman" w:hAnsi="Times New Roman"/>
          <w:i/>
          <w:sz w:val="24"/>
          <w:szCs w:val="24"/>
        </w:rPr>
        <w:t>min. 2 dni roboczych, max. 5 dni roboczych</w:t>
      </w:r>
      <w:r w:rsidR="00392F04" w:rsidRPr="00392F04">
        <w:rPr>
          <w:rFonts w:ascii="Times New Roman" w:hAnsi="Times New Roman"/>
          <w:i/>
          <w:sz w:val="24"/>
          <w:szCs w:val="24"/>
        </w:rPr>
        <w:t xml:space="preserve"> - zgodnie ze złożoną ofertą</w:t>
      </w:r>
      <w:r w:rsidRPr="00AB4E49">
        <w:rPr>
          <w:rFonts w:ascii="Times New Roman" w:hAnsi="Times New Roman"/>
          <w:sz w:val="24"/>
          <w:szCs w:val="24"/>
        </w:rPr>
        <w:t xml:space="preserve">) od daty otrzymania zamówienia drogą elektroniczną na adres e-mail: ……………… za potwierdzeniem lub drogą telefoniczną na numer   ..........................., potwierdzonego faxem na nr .........................  dostarczy i zamontuje na czas zawartej umowy urządzenia do dozowania wyszczególnione w SIWZ, ustali technologię i normy dozowania oraz przeszkoli skutecznie personel szpitala w zakresie obsługi urządzeń dozujących i stosowania oferowanych środków w wymiarze min. </w:t>
      </w:r>
      <w:r>
        <w:rPr>
          <w:rFonts w:ascii="Times New Roman" w:hAnsi="Times New Roman"/>
          <w:sz w:val="24"/>
          <w:szCs w:val="24"/>
        </w:rPr>
        <w:t>8 </w:t>
      </w:r>
      <w:r w:rsidRPr="00AB4E49">
        <w:rPr>
          <w:rFonts w:ascii="Times New Roman" w:hAnsi="Times New Roman"/>
          <w:sz w:val="24"/>
          <w:szCs w:val="24"/>
        </w:rPr>
        <w:t>godzin, niezwłocznie po zainstalowaniu sprzętu, po wcześniejszym uzgodnieniu telefonicznym. Odbiór dozowników nastąpi po przeprowadzeniu szkolenia i zostanie potwierdzony protokołem instalacji i przekazania, co stanowi podstawę wystawienia pierwszej faktury za najem. Osobą upoważnioną do kontaktu z Wykonawcą, w zakresie dotyczącym szkolenia pracowników Zamawiającego i odbioru sprzętu jest</w:t>
      </w:r>
      <w:r>
        <w:rPr>
          <w:rFonts w:ascii="Times New Roman" w:hAnsi="Times New Roman"/>
          <w:sz w:val="24"/>
          <w:szCs w:val="24"/>
        </w:rPr>
        <w:t xml:space="preserve"> p. Elżbieta DZIK, tel. 261 660 </w:t>
      </w:r>
      <w:r w:rsidRPr="00AB4E49">
        <w:rPr>
          <w:rFonts w:ascii="Times New Roman" w:hAnsi="Times New Roman"/>
          <w:sz w:val="24"/>
          <w:szCs w:val="24"/>
        </w:rPr>
        <w:t>554 i p. Ireneusz WYSOCKI Tel. 261 660 538 (tylko w zakresie dozowników stosowanych przy sprzęcie kuchennym). Zamawiający zastrzega sobie prawo wezwania Wykonawcy do przeprowadzenia dodatkowego szkolenia pracowników w późniejszym terminie jeżeli wystąpi taka konieczność w wymiarze max. 4 godzin.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 Wykonawca na własny koszt usunie wszystkie szkody powstałe w infrastrukturze budynku, które powstaną na skutek wymiany urządzeń dozujących.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Wykonawca zobowiązany jest do opracowania, wykonania i dostarczenia w terminie do 14 dni </w:t>
      </w:r>
      <w:r w:rsidR="007B39A8">
        <w:rPr>
          <w:rFonts w:ascii="Times New Roman" w:hAnsi="Times New Roman"/>
          <w:sz w:val="24"/>
          <w:szCs w:val="24"/>
        </w:rPr>
        <w:t xml:space="preserve">roboczych </w:t>
      </w:r>
      <w:r w:rsidRPr="00AB4E49">
        <w:rPr>
          <w:rFonts w:ascii="Times New Roman" w:hAnsi="Times New Roman"/>
          <w:sz w:val="24"/>
          <w:szCs w:val="24"/>
        </w:rPr>
        <w:t>od zawarcia umowy:</w:t>
      </w:r>
    </w:p>
    <w:p w:rsidR="00AB4E49" w:rsidRPr="00AB4E49" w:rsidRDefault="00AB4E49" w:rsidP="00AB4E49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planów higieny dla stanowisk prac gastronomicznych wraz z opisem środków zgodnie z wymogami HACCP,</w:t>
      </w:r>
    </w:p>
    <w:p w:rsidR="00AB4E49" w:rsidRPr="00AB4E49" w:rsidRDefault="00AB4E49" w:rsidP="00AB4E49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lastRenderedPageBreak/>
        <w:t>planów higieny dla innych stanowisk na których będą stosowane pozostałe środki,</w:t>
      </w:r>
    </w:p>
    <w:p w:rsidR="00AB4E49" w:rsidRPr="00AB4E49" w:rsidRDefault="00AB4E49" w:rsidP="00AB4E49">
      <w:pPr>
        <w:numPr>
          <w:ilvl w:val="0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dokonania stosownych zmian w Księdze HACCP,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Zamawiający może zwolnić wykonawcę z obowiązków określonych w ust. 11 i 12 w przypadku dostaw towaru tożsamego z towarem obecnie stosowanym przez Zamawiającego, którego użytkowanie nie będzie wymagało wymiany dozowników na nowe.  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clear" w:pos="720"/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Wykonawca zobowiązuje się nie korzystać z prawa do wstrzymywania dostaw </w:t>
      </w:r>
      <w:r w:rsidRPr="00AB4E49">
        <w:rPr>
          <w:rFonts w:ascii="Times New Roman" w:hAnsi="Times New Roman"/>
          <w:sz w:val="24"/>
          <w:szCs w:val="24"/>
        </w:rPr>
        <w:br w:type="textWrapping" w:clear="all"/>
        <w:t xml:space="preserve">na podstawie art. 552 ustawy z dnia 23 kwietnia 1964r. Kodeks cywilny </w:t>
      </w:r>
      <w:r w:rsidRPr="00AB4E49">
        <w:rPr>
          <w:rFonts w:ascii="Times New Roman" w:hAnsi="Times New Roman"/>
          <w:sz w:val="24"/>
          <w:szCs w:val="24"/>
        </w:rPr>
        <w:br w:type="textWrapping" w:clear="all"/>
        <w:t>(t.j. Dz. U. z 2020r. poz. 1740 ze zm.) zwanej dalej K.c. lub jakiegokolwiek innego tytułu prawnego.</w:t>
      </w:r>
    </w:p>
    <w:p w:rsidR="00AB4E49" w:rsidRPr="00AB4E49" w:rsidRDefault="00AB4E49" w:rsidP="00AB4E49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Zamawiający zastrzega sobie prawo do przeprowadzenia badań laboratoryjnych, w akredytowanych laboratoriach lub laboratorium spełniającym wymagania normy </w:t>
      </w:r>
      <w:r w:rsidRPr="00AB4E49">
        <w:rPr>
          <w:rFonts w:ascii="Times New Roman" w:hAnsi="Times New Roman"/>
          <w:sz w:val="24"/>
          <w:szCs w:val="24"/>
        </w:rPr>
        <w:br w:type="textWrapping" w:clear="all"/>
        <w:t xml:space="preserve">PN–EN ISO/IEC 17025, dostarczonego przedmiotu umowy na zgodność z kartami charakterystyki i opisami na koszt Wykonawcy (w przypadku wyników badań na niekorzyść Wykonawcy), dwukrotnie w ciągu trwania umowy. Badania będą wykonywane tylko w przypadku wątpliwości Zamawiającego co do skuteczności działania dostarczonego towaru udokumentowane pisemnymi wnioskami (skargami) personelu użytkującego towar, dwukrotnie w ciągu trwania umowy. Wykonawca zapłaci Zamawiającemu za ww. badania laboratoryjne w terminie 14 dni </w:t>
      </w:r>
      <w:r w:rsidR="007B39A8">
        <w:rPr>
          <w:rFonts w:ascii="Times New Roman" w:hAnsi="Times New Roman"/>
          <w:sz w:val="24"/>
          <w:szCs w:val="24"/>
        </w:rPr>
        <w:t xml:space="preserve">roboczych </w:t>
      </w:r>
      <w:r w:rsidRPr="00AB4E49">
        <w:rPr>
          <w:rFonts w:ascii="Times New Roman" w:hAnsi="Times New Roman"/>
          <w:sz w:val="24"/>
          <w:szCs w:val="24"/>
        </w:rPr>
        <w:t xml:space="preserve">od daty otrzymania faktury.  </w:t>
      </w:r>
    </w:p>
    <w:p w:rsidR="00AB4E49" w:rsidRPr="00AB4E49" w:rsidRDefault="00404CC5" w:rsidP="00AB4E49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 xml:space="preserve">Zamawiający i wykonawca obowiązani są współdziałać przy wykonaniu umowy </w:t>
      </w:r>
      <w:r w:rsidR="00E420FC" w:rsidRPr="00AB4E49">
        <w:rPr>
          <w:rFonts w:ascii="Times New Roman" w:hAnsi="Times New Roman"/>
          <w:sz w:val="24"/>
          <w:szCs w:val="24"/>
        </w:rPr>
        <w:br w:type="textWrapping" w:clear="all"/>
      </w:r>
      <w:r w:rsidRPr="00AB4E49">
        <w:rPr>
          <w:rFonts w:ascii="Times New Roman" w:hAnsi="Times New Roman"/>
          <w:sz w:val="24"/>
          <w:szCs w:val="24"/>
        </w:rPr>
        <w:t>w sprawie zamówienia publicznego w celu należytej realizacji zamówienia.</w:t>
      </w:r>
    </w:p>
    <w:p w:rsidR="00404CC5" w:rsidRPr="00AB4E49" w:rsidRDefault="00404CC5" w:rsidP="00AB4E49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4E49">
        <w:rPr>
          <w:rFonts w:ascii="Times New Roman" w:hAnsi="Times New Roman"/>
          <w:sz w:val="24"/>
          <w:szCs w:val="24"/>
        </w:rPr>
        <w:t>Dniem roboczym nie jest dzień uznany ustawowo za wolny od pracy oraz sobota. Termin obejmujący dwa lub więcej dni zawiera co najmniej dwa dni robocze</w:t>
      </w:r>
      <w:r w:rsidR="00DD5C74" w:rsidRPr="00AB4E49">
        <w:rPr>
          <w:rFonts w:ascii="Times New Roman" w:hAnsi="Times New Roman"/>
          <w:sz w:val="24"/>
          <w:szCs w:val="24"/>
        </w:rPr>
        <w:t>.</w:t>
      </w:r>
    </w:p>
    <w:p w:rsidR="00195AC3" w:rsidRPr="00AB4E49" w:rsidRDefault="00195AC3" w:rsidP="00195AC3">
      <w:pPr>
        <w:pStyle w:val="Bezodstpw"/>
        <w:spacing w:line="276" w:lineRule="auto"/>
        <w:jc w:val="both"/>
        <w:rPr>
          <w:rFonts w:eastAsia="Calibri"/>
          <w:lang w:eastAsia="en-US"/>
        </w:rPr>
      </w:pP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2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Prawo opcji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>Wykonawcy nie przysługuje względem Zamaw</w:t>
      </w:r>
      <w:r w:rsidR="004E639A">
        <w:t>iającego jakiekolwiek roszczenie</w:t>
      </w:r>
      <w:r w:rsidRPr="00195AC3">
        <w:t xml:space="preserve">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 xml:space="preserve">Zamawiający zastrzega, że część zamówienia określona jako prawo opcji jest uprawnieniem, a nie zobowiązaniem Zamawiającego. Zamawiający może nie skorzystać </w:t>
      </w:r>
      <w:r w:rsidR="00E420FC">
        <w:br w:type="textWrapping" w:clear="all"/>
      </w:r>
      <w:r w:rsidRPr="00195AC3">
        <w:t>z opcji w przypadku braku rzeczywistych potrzeb przedmiotu umowy, bądź braku środków finansowych na ten cel.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</w:t>
      </w:r>
      <w:r w:rsidR="00E420FC">
        <w:br w:type="textWrapping" w:clear="all"/>
      </w:r>
      <w:r w:rsidRPr="00195AC3">
        <w:t>w niniejszej umowie dla zakupu realizowanego w ramach opcji. W przypadku skorzystania przez Zamawiającego z prawa opcji postanowienia niniejszej umowy obowiązują odpowiednio.</w:t>
      </w:r>
    </w:p>
    <w:p w:rsidR="00CB1E4C" w:rsidRDefault="00CB1E4C" w:rsidP="00195AC3">
      <w:pPr>
        <w:pStyle w:val="Bezodstpw"/>
        <w:spacing w:line="276" w:lineRule="auto"/>
        <w:jc w:val="center"/>
        <w:rPr>
          <w:b/>
        </w:rPr>
      </w:pPr>
    </w:p>
    <w:p w:rsidR="00CB1E4C" w:rsidRDefault="00CB1E4C" w:rsidP="00195AC3">
      <w:pPr>
        <w:pStyle w:val="Bezodstpw"/>
        <w:spacing w:line="276" w:lineRule="auto"/>
        <w:jc w:val="center"/>
        <w:rPr>
          <w:b/>
        </w:rPr>
      </w:pPr>
    </w:p>
    <w:p w:rsidR="00CB1E4C" w:rsidRDefault="00CB1E4C" w:rsidP="007634B6">
      <w:pPr>
        <w:pStyle w:val="Bezodstpw"/>
        <w:spacing w:line="276" w:lineRule="auto"/>
        <w:rPr>
          <w:b/>
        </w:rPr>
      </w:pPr>
    </w:p>
    <w:p w:rsidR="00CB1E4C" w:rsidRDefault="00CB1E4C" w:rsidP="00195AC3">
      <w:pPr>
        <w:pStyle w:val="Bezodstpw"/>
        <w:spacing w:line="276" w:lineRule="auto"/>
        <w:jc w:val="center"/>
        <w:rPr>
          <w:b/>
        </w:rPr>
      </w:pP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lastRenderedPageBreak/>
        <w:t>§ 3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Dostawa</w:t>
      </w:r>
    </w:p>
    <w:p w:rsidR="00404CC5" w:rsidRDefault="00404CC5" w:rsidP="00F6707C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C63CCE">
        <w:rPr>
          <w:rFonts w:eastAsia="Calibri"/>
          <w:szCs w:val="24"/>
        </w:rPr>
        <w:t xml:space="preserve">Ryzyko przypadkowej utraty lub uszkodzenia przedmiotu umowy przechodzi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 xml:space="preserve">na Zamawiającego z chwilą dostarczenia go do miejsca wskazanego przez Zamawiającego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>i przejęci</w:t>
      </w:r>
      <w:r w:rsidR="004E639A">
        <w:rPr>
          <w:rFonts w:eastAsia="Calibri"/>
          <w:szCs w:val="24"/>
        </w:rPr>
        <w:t xml:space="preserve">a go przez Zamawiającego wg </w:t>
      </w:r>
      <w:r w:rsidR="007B39A8" w:rsidRPr="007B39A8">
        <w:t>§</w:t>
      </w:r>
      <w:r w:rsidR="007B39A8" w:rsidRPr="007B39A8">
        <w:t>1</w:t>
      </w:r>
      <w:r w:rsidR="007B39A8">
        <w:rPr>
          <w:b/>
        </w:rPr>
        <w:t xml:space="preserve"> </w:t>
      </w:r>
      <w:r w:rsidRPr="00C63CCE">
        <w:rPr>
          <w:rFonts w:eastAsia="Calibri"/>
          <w:szCs w:val="24"/>
        </w:rPr>
        <w:t xml:space="preserve">ust. </w:t>
      </w:r>
      <w:r w:rsidR="00AB4E49">
        <w:rPr>
          <w:rFonts w:eastAsia="Calibri"/>
          <w:szCs w:val="24"/>
        </w:rPr>
        <w:t>4 i 10</w:t>
      </w:r>
      <w:r>
        <w:rPr>
          <w:rFonts w:eastAsia="Calibri"/>
          <w:szCs w:val="24"/>
        </w:rPr>
        <w:t>.</w:t>
      </w:r>
    </w:p>
    <w:p w:rsidR="00404CC5" w:rsidRPr="004E639A" w:rsidRDefault="00404CC5" w:rsidP="00F6707C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4F7CED" w:rsidRDefault="004F7CED" w:rsidP="00045E04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B93FE0">
        <w:t xml:space="preserve">Faktury powinny być wystawione i przesłane do Zamawiającego w formie papierowej lub elektronicznej w ramach wysyłania ustrukturyzowanych faktur elektronicznych </w:t>
      </w:r>
      <w:r>
        <w:br w:type="textWrapping" w:clear="all"/>
      </w:r>
      <w:r w:rsidRPr="00B93FE0">
        <w:t>do Zamawiającego zgodnie z</w:t>
      </w:r>
      <w:r>
        <w:t xml:space="preserve"> postanowieniami ustawy z dnia </w:t>
      </w:r>
      <w:r w:rsidRPr="00B93FE0">
        <w:t xml:space="preserve">9 listopada 2018r. </w:t>
      </w:r>
      <w:r>
        <w:br w:type="textWrapping" w:clear="all"/>
      </w:r>
      <w:r w:rsidRPr="00B93FE0">
        <w:t>o elektronicznym fakturowaniu w zamówieniach publicznych, koncesjach na roboty budowlane lub usługi oraz partnerstwie pu</w:t>
      </w:r>
      <w:r w:rsidR="00392F04">
        <w:t xml:space="preserve">bliczno-prywatnym </w:t>
      </w:r>
      <w:r>
        <w:t>(t.j. Dz.U. z 2020</w:t>
      </w:r>
      <w:r w:rsidR="00392F04">
        <w:t>r. poz. </w:t>
      </w:r>
      <w:r>
        <w:t>1666 ze zm.</w:t>
      </w:r>
      <w:r w:rsidRPr="00B93FE0">
        <w:t xml:space="preserve">). </w:t>
      </w: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 4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Wykonawca nie dostarczy zamówionych towarów w </w:t>
      </w:r>
      <w:r w:rsidR="009172DE">
        <w:t>terminie określonym w §1 ust. 2</w:t>
      </w:r>
      <w:r w:rsidR="008F6BE4">
        <w:t xml:space="preserve">, </w:t>
      </w:r>
      <w:r w:rsidR="008F6BE4" w:rsidRPr="007F15C6">
        <w:t>§</w:t>
      </w:r>
      <w:r w:rsidR="007F15C6" w:rsidRPr="007F15C6">
        <w:t>6</w:t>
      </w:r>
      <w:r w:rsidR="009172DE" w:rsidRPr="007F15C6">
        <w:t xml:space="preserve"> ust. 2</w:t>
      </w:r>
      <w:r w:rsidR="008F6BE4">
        <w:t xml:space="preserve"> </w:t>
      </w:r>
      <w:r w:rsidRPr="00195AC3">
        <w:t>niniejszej umowy, Zamawiający zastrzega sobie prawo zakupu tego towaru  u innych dostawców.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Zamawiający zapłaci za towar zakupiony w trybie określonym </w:t>
      </w:r>
      <w:r w:rsidR="008F6BE4">
        <w:br w:type="textWrapping" w:clear="all"/>
      </w:r>
      <w:r w:rsidRPr="00195AC3">
        <w:t xml:space="preserve">w ust. 1 cenę wyższą niż wynika z cennika, zawartego </w:t>
      </w:r>
      <w:r w:rsidRPr="009172DE">
        <w:t>w §</w:t>
      </w:r>
      <w:r w:rsidR="009172DE" w:rsidRPr="009172DE">
        <w:t>5 ust. 3</w:t>
      </w:r>
      <w:r w:rsidRPr="00195AC3">
        <w:t xml:space="preserve"> niniejszej umowy. Wykonawca na żądanie Zamawiającego, zwróci mu wynikającą z różnicy kwot cenę </w:t>
      </w:r>
      <w:r w:rsidR="008F6BE4">
        <w:br w:type="textWrapping" w:clear="all"/>
      </w:r>
      <w:r w:rsidRPr="00195AC3">
        <w:t>w terminie 14 dni</w:t>
      </w:r>
      <w:r w:rsidR="00D17B54">
        <w:t xml:space="preserve"> roboczych</w:t>
      </w:r>
      <w:r w:rsidRPr="00195AC3">
        <w:t xml:space="preserve"> od daty wezwania.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Zamawiający zobowiązany jest udokumentować wykonawcy koszt poniesiony na zakup towaru dokonanego w trybie określonym w ust. 1. </w:t>
      </w:r>
    </w:p>
    <w:p w:rsid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>Cena za towar kupiony w trybie wykonawstwa zastępczego zostan</w:t>
      </w:r>
      <w:r w:rsidR="00045E04">
        <w:t xml:space="preserve">ie odjęta od ceny brutto umowy w wysokości zgodnej z cennikiem zawartym </w:t>
      </w:r>
      <w:r w:rsidR="00045E04" w:rsidRPr="009172DE">
        <w:t xml:space="preserve">w </w:t>
      </w:r>
      <w:r w:rsidR="009172DE" w:rsidRPr="009172DE">
        <w:t>§5 ust. 3</w:t>
      </w:r>
      <w:r w:rsidR="009172DE" w:rsidRPr="00195AC3">
        <w:t xml:space="preserve"> </w:t>
      </w:r>
      <w:r w:rsidR="00045E04">
        <w:t>niniejszej umowy.</w:t>
      </w:r>
    </w:p>
    <w:p w:rsidR="009E32E5" w:rsidRPr="007634B6" w:rsidRDefault="009E32E5" w:rsidP="00195AC3">
      <w:pPr>
        <w:pStyle w:val="Bezodstpw"/>
        <w:spacing w:line="276" w:lineRule="auto"/>
        <w:jc w:val="both"/>
        <w:rPr>
          <w:sz w:val="16"/>
        </w:rPr>
      </w:pP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§5</w:t>
      </w:r>
    </w:p>
    <w:p w:rsidR="009172DE" w:rsidRDefault="009172DE" w:rsidP="009172DE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</w:pPr>
      <w:r w:rsidRPr="00F77ACA">
        <w:t xml:space="preserve">Zamawiający za dostarczony i odebrany towar </w:t>
      </w:r>
      <w:r w:rsidRPr="009172DE">
        <w:t>oraz za najem</w:t>
      </w:r>
      <w:r w:rsidRPr="00F77ACA">
        <w:t xml:space="preserve"> sprzętu zapłaci Wykonawcy cenę obliczoną zgodnie z cennikiem podanym w ust.3.</w:t>
      </w:r>
    </w:p>
    <w:p w:rsidR="009172DE" w:rsidRDefault="009172DE" w:rsidP="009172DE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</w:pPr>
      <w:r w:rsidRPr="00F77ACA">
        <w:t>Zapłata za dostarczony towar nastąpi na podstawie wystawionej fak</w:t>
      </w:r>
      <w:r>
        <w:t>tury po przekazaniu towaru wg §</w:t>
      </w:r>
      <w:r w:rsidRPr="00F77ACA">
        <w:t xml:space="preserve">1 ust. 4, przelewem na konto wskazane na fakturze , w terminie </w:t>
      </w:r>
      <w:r w:rsidRPr="009172DE">
        <w:t>60 dni</w:t>
      </w:r>
      <w:r w:rsidRPr="00F77ACA">
        <w:t xml:space="preserve"> od daty przyjęcia faktury przez Zamawiającego</w:t>
      </w:r>
      <w:r w:rsidRPr="009172DE">
        <w:t xml:space="preserve"> oraz za najem sprzętu w terminie 60 dni </w:t>
      </w:r>
      <w:r>
        <w:t>po przekazaniu dozowników wg §</w:t>
      </w:r>
      <w:r w:rsidRPr="009172DE">
        <w:t>1 ust 10</w:t>
      </w:r>
      <w:r w:rsidRPr="00F77ACA">
        <w:t>.</w:t>
      </w:r>
    </w:p>
    <w:p w:rsidR="009172DE" w:rsidRPr="00F77ACA" w:rsidRDefault="009172DE" w:rsidP="009172DE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</w:pPr>
      <w:r w:rsidRPr="00F77ACA">
        <w:t xml:space="preserve">Łączna wartość netto umowy wynosi:  ………… zł (słownie: </w:t>
      </w:r>
      <w:r w:rsidR="00392F04">
        <w:t>………….</w:t>
      </w:r>
      <w:r w:rsidRPr="00F77ACA">
        <w:t>……</w:t>
      </w:r>
      <w:r>
        <w:t>……</w:t>
      </w:r>
      <w:r w:rsidR="00392F04">
        <w:t>……</w:t>
      </w:r>
      <w:r w:rsidRPr="00F77ACA">
        <w:t>zł), łączna cena brutto (wartość netto powiększona o podatek VAT naliczony zgodnie z obowiązującymi przepisami) wyn</w:t>
      </w:r>
      <w:r>
        <w:t>osi: …………… zł (słownie: ……..</w:t>
      </w:r>
      <w:r w:rsidRPr="00F77ACA">
        <w:t>.…</w:t>
      </w:r>
      <w:r w:rsidR="00392F04">
        <w:t>….</w:t>
      </w:r>
      <w:r w:rsidRPr="00F77ACA">
        <w:t>........…….. zł)</w:t>
      </w:r>
      <w:r w:rsidR="00FA10F0">
        <w:t>.</w:t>
      </w:r>
      <w:r w:rsidRPr="00F77ACA">
        <w:t xml:space="preserve"> </w:t>
      </w:r>
    </w:p>
    <w:p w:rsidR="009172DE" w:rsidRPr="009172DE" w:rsidRDefault="009172DE" w:rsidP="009172DE">
      <w:pPr>
        <w:pStyle w:val="Bezodstpw"/>
        <w:spacing w:line="276" w:lineRule="auto"/>
        <w:ind w:left="284"/>
        <w:jc w:val="both"/>
      </w:pPr>
      <w:r>
        <w:t>FORMULARZ CENOWY</w:t>
      </w:r>
      <w:r w:rsidRPr="009172DE">
        <w:t xml:space="preserve"> (</w:t>
      </w:r>
      <w:r>
        <w:t>stanowiące w S</w:t>
      </w:r>
      <w:r w:rsidRPr="009172DE">
        <w:t>WZ Załącznik nr 2</w:t>
      </w:r>
      <w:r>
        <w:t xml:space="preserve"> – dot. pakietu nr 1</w:t>
      </w:r>
      <w:r w:rsidRPr="009172DE">
        <w:t>)</w:t>
      </w:r>
    </w:p>
    <w:p w:rsidR="009172DE" w:rsidRPr="00F77ACA" w:rsidRDefault="009172DE" w:rsidP="009172DE">
      <w:pPr>
        <w:pStyle w:val="Bezodstpw"/>
        <w:numPr>
          <w:ilvl w:val="0"/>
          <w:numId w:val="30"/>
        </w:numPr>
        <w:spacing w:line="276" w:lineRule="auto"/>
        <w:ind w:left="284"/>
        <w:jc w:val="both"/>
      </w:pPr>
      <w:r w:rsidRPr="00F77ACA">
        <w:t xml:space="preserve">Urzędowa stawka podatku VAT obowiązuje z mocy prawa. </w:t>
      </w:r>
    </w:p>
    <w:p w:rsidR="009172DE" w:rsidRDefault="009172DE" w:rsidP="009172DE">
      <w:pPr>
        <w:pStyle w:val="Bezodstpw"/>
        <w:numPr>
          <w:ilvl w:val="0"/>
          <w:numId w:val="30"/>
        </w:numPr>
        <w:spacing w:line="276" w:lineRule="auto"/>
        <w:ind w:left="284"/>
        <w:jc w:val="both"/>
      </w:pPr>
      <w:r w:rsidRPr="009172DE">
        <w:t xml:space="preserve">Czynsz za najem płatny jest z dołu i zawiera w sobie wszystkie koszty związane z przeglądami technicznymi, serwisowaniem oraz naprawami, wraz z częściami zamiennymi, materiałami zużywalnymi i ewentualną wymianą dozowników na nowe. Wykonawca ma obowiązek wystawić fakturę do 10–go dnia miesiąca za miesiąc </w:t>
      </w:r>
      <w:r w:rsidRPr="009172DE">
        <w:lastRenderedPageBreak/>
        <w:t>poprzedni. Pierwsza faktura może być wystawiona po</w:t>
      </w:r>
      <w:r w:rsidR="007F15C6">
        <w:t xml:space="preserve"> protokólarnym przekazaniu wg §</w:t>
      </w:r>
      <w:r w:rsidRPr="009172DE">
        <w:t>1 ust. 10. Czynsz za pierwszy i ostatni miesiąc będzie proporcjonalny do okresu najmu w tych miesiącach.</w:t>
      </w:r>
    </w:p>
    <w:p w:rsidR="009172DE" w:rsidRDefault="00195AC3" w:rsidP="009172DE">
      <w:pPr>
        <w:pStyle w:val="Bezodstpw"/>
        <w:numPr>
          <w:ilvl w:val="0"/>
          <w:numId w:val="30"/>
        </w:numPr>
        <w:spacing w:line="276" w:lineRule="auto"/>
        <w:ind w:left="284"/>
        <w:jc w:val="both"/>
      </w:pPr>
      <w:r w:rsidRPr="00195AC3">
        <w:t xml:space="preserve">Cena, o której mowa w ust. 3 obejmuje koszt przedmiotu umowy oraz wszelkie koszty związane z wykonaniem zamówienia w tym w </w:t>
      </w:r>
      <w:r w:rsidR="00FA10F0">
        <w:t xml:space="preserve">szczególności koszty przewozu, </w:t>
      </w:r>
      <w:r w:rsidRPr="00195AC3">
        <w:t>koszt gwarancji</w:t>
      </w:r>
      <w:r w:rsidR="00FA10F0">
        <w:t xml:space="preserve"> i koszt najmu</w:t>
      </w:r>
      <w:r w:rsidRPr="00195AC3">
        <w:t>.</w:t>
      </w:r>
    </w:p>
    <w:p w:rsidR="009172DE" w:rsidRDefault="00195AC3" w:rsidP="009172DE">
      <w:pPr>
        <w:pStyle w:val="Bezodstpw"/>
        <w:numPr>
          <w:ilvl w:val="0"/>
          <w:numId w:val="30"/>
        </w:numPr>
        <w:spacing w:line="276" w:lineRule="auto"/>
        <w:ind w:left="284"/>
        <w:jc w:val="both"/>
      </w:pPr>
      <w:r w:rsidRPr="00195AC3">
        <w:t xml:space="preserve">Od należności nieuiszczonych w terminie ustalonym przez strony, Wykonawca może </w:t>
      </w:r>
      <w:r w:rsidR="008F6BE4">
        <w:br w:type="textWrapping" w:clear="all"/>
      </w:r>
      <w:r w:rsidRPr="00195AC3">
        <w:t>na podstawie art. 8 ustawy z dnia 8 marca 2013 roku o przeciwdziałaniu nadmiernym opóźnieniom w transakcj</w:t>
      </w:r>
      <w:r w:rsidR="008F6BE4">
        <w:t>ach handlowych (tj. Dz.U. z 2021r. poz. 424</w:t>
      </w:r>
      <w:r w:rsidRPr="00195AC3">
        <w:t>), naliczać odsetki ustawowe za opóźnienie w transakcjach handlowych – odsetki w wysokości równej sumie stopy referencyjnej Narodowego Banku Polskiego i ośmiu punktów procentowych.</w:t>
      </w:r>
    </w:p>
    <w:p w:rsidR="009172DE" w:rsidRDefault="00195AC3" w:rsidP="009172DE">
      <w:pPr>
        <w:pStyle w:val="Bezodstpw"/>
        <w:numPr>
          <w:ilvl w:val="0"/>
          <w:numId w:val="30"/>
        </w:numPr>
        <w:spacing w:line="276" w:lineRule="auto"/>
        <w:ind w:left="284"/>
        <w:jc w:val="both"/>
      </w:pPr>
      <w:r w:rsidRPr="00195AC3">
        <w:t xml:space="preserve">Za datę zapłaty strony uznają dzień obciążenia rachunku bankowego Zamawiającego. </w:t>
      </w:r>
    </w:p>
    <w:p w:rsidR="009172DE" w:rsidRPr="007634B6" w:rsidRDefault="009172DE" w:rsidP="009172DE">
      <w:pPr>
        <w:pStyle w:val="Bezodstpw"/>
        <w:spacing w:line="276" w:lineRule="auto"/>
        <w:ind w:left="-76"/>
        <w:jc w:val="both"/>
        <w:rPr>
          <w:sz w:val="16"/>
        </w:rPr>
      </w:pPr>
    </w:p>
    <w:p w:rsidR="009172DE" w:rsidRPr="009172DE" w:rsidRDefault="009172DE" w:rsidP="009172DE">
      <w:pPr>
        <w:pStyle w:val="Bezodstpw"/>
        <w:spacing w:line="276" w:lineRule="auto"/>
        <w:ind w:left="-76"/>
        <w:jc w:val="center"/>
      </w:pPr>
      <w:r w:rsidRPr="009172DE">
        <w:rPr>
          <w:b/>
        </w:rPr>
        <w:t>§6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Gwarancja</w:t>
      </w:r>
    </w:p>
    <w:p w:rsidR="009172DE" w:rsidRPr="00F77ACA" w:rsidRDefault="009172DE" w:rsidP="009172D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 xml:space="preserve">Wykonawca udziela Zamawiającemu gwarancji jakości i trwałości dostarczanego towaru </w:t>
      </w:r>
      <w:r>
        <w:t xml:space="preserve"> </w:t>
      </w:r>
      <w:r w:rsidR="007F15C6">
        <w:t xml:space="preserve">na okres ważności: </w:t>
      </w:r>
      <w:r w:rsidR="007F15C6" w:rsidRPr="007F15C6">
        <w:rPr>
          <w:b/>
        </w:rPr>
        <w:t>……</w:t>
      </w:r>
      <w:r w:rsidRPr="007F15C6">
        <w:rPr>
          <w:b/>
        </w:rPr>
        <w:t xml:space="preserve"> miesięcy </w:t>
      </w:r>
      <w:r w:rsidRPr="00F77ACA">
        <w:t>(</w:t>
      </w:r>
      <w:r w:rsidRPr="00392F04">
        <w:rPr>
          <w:i/>
        </w:rPr>
        <w:t>min. 3 miesięcy max 12 miesięcy</w:t>
      </w:r>
      <w:r w:rsidR="00392F04">
        <w:t xml:space="preserve"> </w:t>
      </w:r>
      <w:r w:rsidR="00392F04" w:rsidRPr="00392F04">
        <w:rPr>
          <w:i/>
        </w:rPr>
        <w:t>- zgodnie ze złożoną ofertą</w:t>
      </w:r>
      <w:r w:rsidRPr="009172DE">
        <w:t xml:space="preserve">), </w:t>
      </w:r>
      <w:r w:rsidRPr="00F77ACA"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9172DE" w:rsidRPr="00F77ACA" w:rsidRDefault="009172DE" w:rsidP="009172D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>W ramach gwarancji i rękojmi Wykonawca zobowiązany jest wymienić na własny koszt zakwestionowany towar</w:t>
      </w:r>
      <w:r w:rsidR="007F15C6">
        <w:t>, o którym mowa w ust. 1 i §</w:t>
      </w:r>
      <w:r w:rsidRPr="009172DE">
        <w:t xml:space="preserve">1 ust. 7 </w:t>
      </w:r>
      <w:r w:rsidRPr="00F77ACA">
        <w:t>w terminie</w:t>
      </w:r>
      <w:r w:rsidRPr="009172DE">
        <w:t xml:space="preserve"> do 3 dni</w:t>
      </w:r>
      <w:r w:rsidR="007F15C6">
        <w:t xml:space="preserve"> roboczych</w:t>
      </w:r>
      <w:r w:rsidRPr="009172DE">
        <w:t xml:space="preserve"> </w:t>
      </w:r>
      <w:r w:rsidRPr="00F77ACA">
        <w:t xml:space="preserve">od daty </w:t>
      </w:r>
      <w:r>
        <w:t>wezwania faxem na nr tel. …………</w:t>
      </w:r>
      <w:r w:rsidRPr="00F77ACA">
        <w:t>...</w:t>
      </w:r>
      <w:r>
        <w:t>/ mailem na adres……………</w:t>
      </w:r>
    </w:p>
    <w:p w:rsidR="009172DE" w:rsidRPr="00F77ACA" w:rsidRDefault="009172DE" w:rsidP="009172D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>Dostarczony towar powinien być zapakowany w oryginalne fabryczne opakowania jednostkowe i zbiorcze.</w:t>
      </w:r>
    </w:p>
    <w:p w:rsidR="009172DE" w:rsidRPr="00F77ACA" w:rsidRDefault="009172DE" w:rsidP="009172D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>Wykonawca zobowiązuje się do serwisowania urządzeń dozujących.</w:t>
      </w:r>
    </w:p>
    <w:p w:rsidR="009172DE" w:rsidRPr="00F77ACA" w:rsidRDefault="009172DE" w:rsidP="009172D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 xml:space="preserve">Wykonawca zobowiązuje się do naprawy na własny koszt urządzeń dozujących w ciągu </w:t>
      </w:r>
      <w:r w:rsidR="007F15C6">
        <w:t>7 </w:t>
      </w:r>
      <w:r w:rsidRPr="009172DE">
        <w:t>dni</w:t>
      </w:r>
      <w:r w:rsidR="007F15C6">
        <w:t xml:space="preserve"> roboczych</w:t>
      </w:r>
      <w:r w:rsidRPr="00F77ACA">
        <w:t xml:space="preserve"> od dnia zgłoszenia przez Zamawiającego o awarii drogą tel. na nr ……………… potwierdzoną fax na nr</w:t>
      </w:r>
      <w:r w:rsidR="007F15C6">
        <w:t xml:space="preserve"> ……………….</w:t>
      </w:r>
      <w:r w:rsidRPr="00F77ACA">
        <w:t xml:space="preserve"> lub drogą elek</w:t>
      </w:r>
      <w:r w:rsidR="007F15C6">
        <w:t>troniczną na adres e-mail: ………</w:t>
      </w:r>
      <w:r w:rsidRPr="00F77ACA">
        <w:t xml:space="preserve">……… za potwierdzeniem. 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Niniejsza umowa stanowi dokument gwarancyjny w rozumieniu przepisów K.c.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 xml:space="preserve">W sprawach nieuregulowanych umową, do gwarancji stosuje się przepisy art. 577 </w:t>
      </w:r>
      <w:r w:rsidRPr="00195AC3">
        <w:br w:type="textWrapping" w:clear="all"/>
        <w:t>i następnych K.c.</w:t>
      </w:r>
    </w:p>
    <w:p w:rsid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Do odpowiedzialności Wykonawcy z tytułu rękojmi w terminie udzielonej ważności stosuje się przepisy K.c.</w:t>
      </w:r>
    </w:p>
    <w:p w:rsidR="00195AC3" w:rsidRPr="00CE78E5" w:rsidRDefault="007F15C6" w:rsidP="00CE78E5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Terminy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t xml:space="preserve">Umowa zostaje zawarta na okres </w:t>
      </w:r>
      <w:r w:rsidRPr="00037FB3">
        <w:rPr>
          <w:b/>
        </w:rPr>
        <w:t>12 miesięcy od daty jej zawarcia lub do wyczerpania wartości umowy w zależności, która z tych przesłanek nastąpi wcześniej</w:t>
      </w:r>
      <w:r w:rsidRPr="00195AC3">
        <w:t>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t>Zamawiający może odstąpić od umowy w terminie 30 dni</w:t>
      </w:r>
      <w:r w:rsidR="00D17B54">
        <w:t xml:space="preserve"> roboczych</w:t>
      </w:r>
      <w:r w:rsidRPr="00195AC3">
        <w:t xml:space="preserve"> od wystąpienia okoliczności będących podstawą do odstąpienia </w:t>
      </w:r>
      <w:r w:rsidR="00404CC5" w:rsidRPr="00C44391">
        <w:t>-</w:t>
      </w:r>
      <w:r w:rsidR="00404CC5">
        <w:t xml:space="preserve"> tj. </w:t>
      </w:r>
      <w:r w:rsidR="00404CC5" w:rsidRPr="000931D2">
        <w:t>jeżeli Wykonawca:</w:t>
      </w:r>
    </w:p>
    <w:p w:rsidR="007F15C6" w:rsidRPr="00F77ACA" w:rsidRDefault="007F15C6" w:rsidP="007F15C6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7F15C6">
        <w:t>przekroczy terminy realizacji dostawy towaru wynikające z §1 ust. 2 o 5 dni</w:t>
      </w:r>
      <w:r>
        <w:t xml:space="preserve"> roboczych</w:t>
      </w:r>
      <w:r w:rsidRPr="007F15C6">
        <w:t xml:space="preserve">; </w:t>
      </w:r>
    </w:p>
    <w:p w:rsidR="007F15C6" w:rsidRPr="000E094C" w:rsidRDefault="007F15C6" w:rsidP="007F15C6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0E094C">
        <w:lastRenderedPageBreak/>
        <w:t xml:space="preserve">przekroczy termin, o którym mowa w </w:t>
      </w:r>
      <w:r w:rsidR="00392F04">
        <w:t>§6</w:t>
      </w:r>
      <w:r w:rsidRPr="000E094C">
        <w:t xml:space="preserve"> ust. 2 o 5 dni </w:t>
      </w:r>
      <w:r>
        <w:t>roboczych</w:t>
      </w:r>
      <w:r w:rsidRPr="000E094C">
        <w:t xml:space="preserve">;  </w:t>
      </w:r>
    </w:p>
    <w:p w:rsidR="007F15C6" w:rsidRPr="00392F04" w:rsidRDefault="007F15C6" w:rsidP="007F15C6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392F04">
        <w:t xml:space="preserve">nie dostarczy dokumentów, o których mowa w </w:t>
      </w:r>
      <w:r w:rsidR="00392F04" w:rsidRPr="00392F04">
        <w:t xml:space="preserve">Rozdz. V pkt 1 </w:t>
      </w:r>
      <w:r w:rsidRPr="00392F04">
        <w:t xml:space="preserve">ppkt. </w:t>
      </w:r>
      <w:r w:rsidR="00392F04" w:rsidRPr="00392F04">
        <w:t>2</w:t>
      </w:r>
      <w:r w:rsidRPr="00392F04">
        <w:t xml:space="preserve">) lub </w:t>
      </w:r>
      <w:r w:rsidR="00392F04" w:rsidRPr="00392F04">
        <w:t>ppkt. 3</w:t>
      </w:r>
      <w:r w:rsidRPr="00392F04">
        <w:t>) lub ppkt 4) SWZ</w:t>
      </w:r>
    </w:p>
    <w:p w:rsidR="007F15C6" w:rsidRPr="000E094C" w:rsidRDefault="007F15C6" w:rsidP="007F15C6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0E094C">
        <w:t>nie wykona wszystkich obowiązków wynikających z §1ust. 12</w:t>
      </w:r>
      <w:r w:rsidR="00CB1E4C">
        <w:t>.</w:t>
      </w:r>
    </w:p>
    <w:p w:rsidR="00195AC3" w:rsidRDefault="00195AC3" w:rsidP="00F6707C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195AC3">
        <w:t xml:space="preserve">wykonuje przedmiot umowy w sposób niezgodny z umową lub normami i warunkami prawem określonymi, w tym jeżeli dostarcza towar złej jakości lub </w:t>
      </w:r>
      <w:r w:rsidR="00037FB3">
        <w:t xml:space="preserve">niezgodny </w:t>
      </w:r>
      <w:r w:rsidR="008F6BE4">
        <w:br w:type="textWrapping" w:clear="all"/>
      </w:r>
      <w:r w:rsidR="00037FB3">
        <w:t>z opisem zawartym w SWZ,</w:t>
      </w:r>
    </w:p>
    <w:p w:rsidR="00404CC5" w:rsidRPr="00404CC5" w:rsidRDefault="00404CC5" w:rsidP="00037FB3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CC4C3C">
        <w:t>na podstawie art. 456 PZP</w:t>
      </w:r>
      <w:r>
        <w:t>.</w:t>
      </w:r>
    </w:p>
    <w:p w:rsidR="007F15C6" w:rsidRDefault="007F15C6" w:rsidP="007F15C6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0E094C">
        <w:rPr>
          <w:rFonts w:eastAsia="Calibri"/>
          <w:lang w:eastAsia="en-US"/>
        </w:rPr>
        <w:t xml:space="preserve">Na żądanie Zamawiającego Wykonawca zobowiązuje się do dostarczenia dokumentów </w:t>
      </w:r>
      <w:r w:rsidRPr="000E094C">
        <w:t xml:space="preserve">o których mowa w </w:t>
      </w:r>
      <w:r w:rsidR="00CB1E4C" w:rsidRPr="00CB1E4C">
        <w:t xml:space="preserve">Rozdz. V pkt 1 </w:t>
      </w:r>
      <w:r w:rsidRPr="00CB1E4C">
        <w:t>ppkt. 2)</w:t>
      </w:r>
      <w:r w:rsidR="00CB1E4C" w:rsidRPr="00CB1E4C">
        <w:t xml:space="preserve"> i</w:t>
      </w:r>
      <w:r w:rsidRPr="00CB1E4C">
        <w:t xml:space="preserve"> ppkt 4) SWZ</w:t>
      </w:r>
      <w:r w:rsidRPr="000E094C">
        <w:t>.</w:t>
      </w:r>
      <w:r w:rsidRPr="000E094C">
        <w:rPr>
          <w:rFonts w:eastAsia="Calibri"/>
          <w:lang w:eastAsia="en-US"/>
        </w:rPr>
        <w:t xml:space="preserve"> Dokumenty te Wykonawca dostarczy w formie </w:t>
      </w:r>
      <w:r w:rsidRPr="007634B6">
        <w:rPr>
          <w:rFonts w:eastAsia="Calibri"/>
          <w:lang w:eastAsia="en-US"/>
        </w:rPr>
        <w:t>elektronicznej</w:t>
      </w:r>
      <w:r w:rsidRPr="000E094C">
        <w:rPr>
          <w:rFonts w:eastAsia="Calibri"/>
          <w:lang w:eastAsia="en-US"/>
        </w:rPr>
        <w:t xml:space="preserve"> na adres e-mail: dg@4wsk.pl w terminie 3</w:t>
      </w:r>
      <w:r>
        <w:rPr>
          <w:rFonts w:eastAsia="Calibri"/>
          <w:lang w:eastAsia="en-US"/>
        </w:rPr>
        <w:t> </w:t>
      </w:r>
      <w:r w:rsidRPr="00F77ACA">
        <w:rPr>
          <w:rFonts w:eastAsia="Calibri"/>
          <w:lang w:eastAsia="en-US"/>
        </w:rPr>
        <w:t>dni</w:t>
      </w:r>
      <w:r>
        <w:rPr>
          <w:rFonts w:eastAsia="Calibri"/>
          <w:lang w:eastAsia="en-US"/>
        </w:rPr>
        <w:t xml:space="preserve"> roboczych</w:t>
      </w:r>
      <w:r w:rsidRPr="00F77ACA">
        <w:rPr>
          <w:rFonts w:eastAsia="Calibri"/>
          <w:lang w:eastAsia="en-US"/>
        </w:rPr>
        <w:t xml:space="preserve"> od wezwania drogą telefoniczną pod  nr ……………. i fax. ……………</w:t>
      </w:r>
      <w:r>
        <w:rPr>
          <w:rFonts w:eastAsia="Calibri"/>
          <w:lang w:eastAsia="en-US"/>
        </w:rPr>
        <w:t xml:space="preserve"> lub drogą elektroniczną na adres e-mail …………….</w:t>
      </w:r>
      <w:r w:rsidRPr="00F77ACA">
        <w:rPr>
          <w:rFonts w:eastAsia="Calibri"/>
          <w:lang w:eastAsia="en-US"/>
        </w:rPr>
        <w:t xml:space="preserve">  pod rygorem możliwości odstąpienia od umowy z przyczyn leżących po stronie Wykonawcy.</w:t>
      </w:r>
      <w:r>
        <w:t xml:space="preserve"> </w:t>
      </w:r>
    </w:p>
    <w:p w:rsidR="007F15C6" w:rsidRPr="00A76827" w:rsidRDefault="007F15C6" w:rsidP="007F15C6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7F15C6">
        <w:rPr>
          <w:b/>
          <w:snapToGrid w:val="0"/>
        </w:rPr>
        <w:t>Wykonawca</w:t>
      </w:r>
      <w:r w:rsidRPr="007F15C6">
        <w:rPr>
          <w:snapToGrid w:val="0"/>
        </w:rPr>
        <w:t xml:space="preserve"> w trakcie realizacji umowy ma obowiązek dostarczyć</w:t>
      </w:r>
      <w:r w:rsidRPr="007F15C6">
        <w:rPr>
          <w:b/>
          <w:snapToGrid w:val="0"/>
        </w:rPr>
        <w:t xml:space="preserve"> karty</w:t>
      </w:r>
      <w:r w:rsidRPr="007F15C6">
        <w:rPr>
          <w:snapToGrid w:val="0"/>
        </w:rPr>
        <w:t xml:space="preserve"> </w:t>
      </w:r>
      <w:r w:rsidRPr="007F15C6">
        <w:rPr>
          <w:b/>
          <w:snapToGrid w:val="0"/>
        </w:rPr>
        <w:t xml:space="preserve">charakterystyki preparatów chemicznych substancji niebezpiecznych, o których mowa w </w:t>
      </w:r>
      <w:r w:rsidR="00CB1E4C" w:rsidRPr="00CB1E4C">
        <w:rPr>
          <w:b/>
          <w:snapToGrid w:val="0"/>
        </w:rPr>
        <w:t>Rozdz. V pkt 1</w:t>
      </w:r>
      <w:r w:rsidRPr="00CB1E4C">
        <w:rPr>
          <w:b/>
          <w:snapToGrid w:val="0"/>
        </w:rPr>
        <w:t xml:space="preserve"> ppkt. 3)</w:t>
      </w:r>
      <w:r w:rsidRPr="007F15C6">
        <w:rPr>
          <w:b/>
          <w:snapToGrid w:val="0"/>
        </w:rPr>
        <w:t xml:space="preserve"> </w:t>
      </w:r>
      <w:r>
        <w:rPr>
          <w:b/>
          <w:snapToGrid w:val="0"/>
        </w:rPr>
        <w:t>S</w:t>
      </w:r>
      <w:r w:rsidRPr="007F15C6">
        <w:rPr>
          <w:b/>
          <w:snapToGrid w:val="0"/>
        </w:rPr>
        <w:t>WZ</w:t>
      </w:r>
      <w:r w:rsidRPr="00201444">
        <w:rPr>
          <w:rFonts w:eastAsia="Calibri"/>
          <w:lang w:eastAsia="en-US"/>
        </w:rPr>
        <w:t xml:space="preserve"> w formie </w:t>
      </w:r>
      <w:r w:rsidRPr="007634B6">
        <w:rPr>
          <w:rFonts w:eastAsia="Calibri"/>
          <w:lang w:eastAsia="en-US"/>
        </w:rPr>
        <w:t>elektronicznej</w:t>
      </w:r>
      <w:r w:rsidRPr="00201444">
        <w:rPr>
          <w:rFonts w:eastAsia="Calibri"/>
          <w:lang w:eastAsia="en-US"/>
        </w:rPr>
        <w:t xml:space="preserve"> na adres e-mail: dg@4wsk.pl</w:t>
      </w:r>
      <w:r w:rsidRPr="007F15C6">
        <w:rPr>
          <w:snapToGrid w:val="0"/>
        </w:rPr>
        <w:t xml:space="preserve"> do każdego produktu </w:t>
      </w:r>
      <w:r w:rsidRPr="00CB1E4C">
        <w:rPr>
          <w:snapToGrid w:val="0"/>
        </w:rPr>
        <w:t>wskazanego w Załączniku nr 6</w:t>
      </w:r>
      <w:r w:rsidR="007634B6">
        <w:rPr>
          <w:snapToGrid w:val="0"/>
        </w:rPr>
        <w:t>a</w:t>
      </w:r>
      <w:r>
        <w:rPr>
          <w:snapToGrid w:val="0"/>
        </w:rPr>
        <w:t xml:space="preserve"> do S</w:t>
      </w:r>
      <w:r w:rsidRPr="007F15C6">
        <w:rPr>
          <w:snapToGrid w:val="0"/>
        </w:rPr>
        <w:t xml:space="preserve">WZ w terminie </w:t>
      </w:r>
      <w:r w:rsidRPr="007F15C6">
        <w:rPr>
          <w:b/>
          <w:snapToGrid w:val="0"/>
        </w:rPr>
        <w:t xml:space="preserve">3 dni </w:t>
      </w:r>
      <w:r>
        <w:rPr>
          <w:b/>
          <w:snapToGrid w:val="0"/>
        </w:rPr>
        <w:t xml:space="preserve">roboczych </w:t>
      </w:r>
      <w:r w:rsidRPr="007F15C6">
        <w:rPr>
          <w:b/>
          <w:snapToGrid w:val="0"/>
        </w:rPr>
        <w:t>od dnia zawarcia umowy</w:t>
      </w:r>
      <w:r w:rsidRPr="007F15C6">
        <w:rPr>
          <w:snapToGrid w:val="0"/>
        </w:rPr>
        <w:t xml:space="preserve">, </w:t>
      </w:r>
      <w:r w:rsidRPr="00201444">
        <w:rPr>
          <w:rFonts w:eastAsia="Calibri"/>
          <w:lang w:eastAsia="en-US"/>
        </w:rPr>
        <w:t>pod rygorem możliwości odstąpienia od umowy z przyczyn leżących po stronie Wykonawcy.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 xml:space="preserve">§ </w:t>
      </w:r>
      <w:r w:rsidR="007F15C6">
        <w:rPr>
          <w:b/>
        </w:rPr>
        <w:t>8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Kary umowne</w:t>
      </w:r>
    </w:p>
    <w:p w:rsidR="00195AC3" w:rsidRPr="00392F04" w:rsidRDefault="00195AC3" w:rsidP="00CB1E4C">
      <w:pPr>
        <w:pStyle w:val="Bezodstpw"/>
        <w:numPr>
          <w:ilvl w:val="0"/>
          <w:numId w:val="15"/>
        </w:numPr>
        <w:spacing w:line="276" w:lineRule="auto"/>
        <w:ind w:left="284"/>
        <w:jc w:val="both"/>
        <w:rPr>
          <w:rFonts w:eastAsia="Calibri"/>
          <w:lang w:eastAsia="en-US"/>
        </w:rPr>
      </w:pPr>
      <w:r w:rsidRPr="00392F04">
        <w:rPr>
          <w:rFonts w:eastAsia="Calibri"/>
          <w:lang w:eastAsia="en-US"/>
        </w:rPr>
        <w:t>W razie nie wykonania lub nienależytego wykonania umowy Wykonawca zobowiązuje się zapłacić Zamawiającemu karę:</w:t>
      </w:r>
    </w:p>
    <w:p w:rsidR="00392F04" w:rsidRPr="00392F04" w:rsidRDefault="00392F04" w:rsidP="00CB1E4C">
      <w:pPr>
        <w:numPr>
          <w:ilvl w:val="0"/>
          <w:numId w:val="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t>w wysokości …….% (</w:t>
      </w:r>
      <w:r w:rsidRPr="00392F04">
        <w:rPr>
          <w:rFonts w:ascii="Times New Roman" w:hAnsi="Times New Roman"/>
          <w:i/>
          <w:sz w:val="24"/>
          <w:szCs w:val="24"/>
        </w:rPr>
        <w:t>min. 1% - max 3% - zgodnie ze złożoną ofertą</w:t>
      </w:r>
      <w:r w:rsidRPr="00392F04">
        <w:rPr>
          <w:rFonts w:ascii="Times New Roman" w:hAnsi="Times New Roman"/>
          <w:sz w:val="24"/>
          <w:szCs w:val="24"/>
        </w:rPr>
        <w:t xml:space="preserve">) ceny brutto gwarantowanej części </w:t>
      </w:r>
      <w:r w:rsidR="007B39A8">
        <w:rPr>
          <w:rFonts w:ascii="Times New Roman" w:hAnsi="Times New Roman"/>
          <w:sz w:val="24"/>
          <w:szCs w:val="24"/>
        </w:rPr>
        <w:t>umowy</w:t>
      </w:r>
      <w:r w:rsidRPr="00392F04">
        <w:rPr>
          <w:rFonts w:ascii="Times New Roman" w:hAnsi="Times New Roman"/>
          <w:sz w:val="24"/>
          <w:szCs w:val="24"/>
        </w:rPr>
        <w:t xml:space="preserve"> w przypadku opóźnienia w wykonaniu dostawy</w:t>
      </w:r>
      <w:r w:rsidR="00B34296">
        <w:rPr>
          <w:rFonts w:ascii="Times New Roman" w:hAnsi="Times New Roman"/>
          <w:sz w:val="24"/>
          <w:szCs w:val="24"/>
        </w:rPr>
        <w:t xml:space="preserve"> towaru </w:t>
      </w:r>
      <w:r w:rsidR="00B34296" w:rsidRPr="00392F04">
        <w:rPr>
          <w:rFonts w:ascii="Times New Roman" w:hAnsi="Times New Roman"/>
          <w:sz w:val="24"/>
          <w:szCs w:val="24"/>
        </w:rPr>
        <w:t>z przyczyn leżących po stronie Wykonawcy</w:t>
      </w:r>
      <w:r w:rsidR="00B34296">
        <w:rPr>
          <w:rFonts w:ascii="Times New Roman" w:hAnsi="Times New Roman"/>
          <w:sz w:val="24"/>
          <w:szCs w:val="24"/>
        </w:rPr>
        <w:t>,</w:t>
      </w:r>
      <w:r w:rsidRPr="00392F04">
        <w:rPr>
          <w:rFonts w:ascii="Times New Roman" w:hAnsi="Times New Roman"/>
          <w:sz w:val="24"/>
          <w:szCs w:val="24"/>
        </w:rPr>
        <w:t xml:space="preserve"> za każdy dzień opóźnienia licząc od daty upływu </w:t>
      </w:r>
      <w:r>
        <w:rPr>
          <w:rFonts w:ascii="Times New Roman" w:hAnsi="Times New Roman"/>
          <w:sz w:val="24"/>
          <w:szCs w:val="24"/>
        </w:rPr>
        <w:t>terminu określonego w §1 ust. 2</w:t>
      </w:r>
      <w:r w:rsidR="007B39A8">
        <w:rPr>
          <w:rFonts w:ascii="Times New Roman" w:hAnsi="Times New Roman"/>
          <w:sz w:val="24"/>
          <w:szCs w:val="24"/>
        </w:rPr>
        <w:t xml:space="preserve"> lub</w:t>
      </w:r>
      <w:r w:rsidR="00CB1E4C">
        <w:rPr>
          <w:rFonts w:ascii="Times New Roman" w:hAnsi="Times New Roman"/>
          <w:sz w:val="24"/>
          <w:szCs w:val="24"/>
        </w:rPr>
        <w:t xml:space="preserve"> §6</w:t>
      </w:r>
      <w:r w:rsidRPr="00392F04">
        <w:rPr>
          <w:rFonts w:ascii="Times New Roman" w:hAnsi="Times New Roman"/>
          <w:sz w:val="24"/>
          <w:szCs w:val="24"/>
        </w:rPr>
        <w:t xml:space="preserve"> ust. 2 do dnia ostatecznego przyjęcia bez zastrzeżeń przez Zamawiającego zamawianego towaru. W przypadku wykonawstwa</w:t>
      </w:r>
      <w:r w:rsidR="00CB1E4C">
        <w:rPr>
          <w:rFonts w:ascii="Times New Roman" w:hAnsi="Times New Roman"/>
          <w:sz w:val="24"/>
          <w:szCs w:val="24"/>
        </w:rPr>
        <w:t xml:space="preserve"> zastępczego, o którym mowa w §4</w:t>
      </w:r>
      <w:r w:rsidRPr="00392F04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zastępcze.</w:t>
      </w:r>
    </w:p>
    <w:p w:rsidR="00B34296" w:rsidRDefault="00B34296" w:rsidP="00CB1E4C">
      <w:pPr>
        <w:numPr>
          <w:ilvl w:val="0"/>
          <w:numId w:val="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1923">
        <w:rPr>
          <w:rFonts w:ascii="Times New Roman" w:hAnsi="Times New Roman"/>
          <w:sz w:val="24"/>
          <w:szCs w:val="24"/>
        </w:rPr>
        <w:t xml:space="preserve">w wysokości 5% ceny brutto gwarantowanej części </w:t>
      </w:r>
      <w:r w:rsidR="007B39A8">
        <w:rPr>
          <w:rFonts w:ascii="Times New Roman" w:hAnsi="Times New Roman"/>
          <w:sz w:val="24"/>
          <w:szCs w:val="24"/>
        </w:rPr>
        <w:t>umowy</w:t>
      </w:r>
      <w:r w:rsidRPr="00B71923">
        <w:rPr>
          <w:rFonts w:ascii="Times New Roman" w:hAnsi="Times New Roman"/>
          <w:sz w:val="24"/>
          <w:szCs w:val="24"/>
        </w:rPr>
        <w:t>, w przypadku odstąpienia od realizacji umowy w całości lub w części z przyczyn leżących po stronie Wykonawcy.</w:t>
      </w:r>
    </w:p>
    <w:p w:rsidR="00392F04" w:rsidRPr="00392F04" w:rsidRDefault="00392F04" w:rsidP="00CB1E4C">
      <w:pPr>
        <w:numPr>
          <w:ilvl w:val="0"/>
          <w:numId w:val="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t xml:space="preserve">w wysokości 0,1% ceny brutto gwarantowanej części </w:t>
      </w:r>
      <w:r w:rsidR="007B39A8">
        <w:rPr>
          <w:rFonts w:ascii="Times New Roman" w:hAnsi="Times New Roman"/>
          <w:sz w:val="24"/>
          <w:szCs w:val="24"/>
        </w:rPr>
        <w:t>umowy</w:t>
      </w:r>
      <w:r w:rsidRPr="00392F04">
        <w:rPr>
          <w:rFonts w:ascii="Times New Roman" w:hAnsi="Times New Roman"/>
          <w:sz w:val="24"/>
          <w:szCs w:val="24"/>
        </w:rPr>
        <w:t xml:space="preserve"> w przypadku opóźnienia  w usunięciu wady urządzeń dozujących</w:t>
      </w:r>
      <w:r w:rsidR="00B34296" w:rsidRPr="00B34296">
        <w:rPr>
          <w:rFonts w:ascii="Times New Roman" w:hAnsi="Times New Roman"/>
          <w:sz w:val="24"/>
          <w:szCs w:val="24"/>
        </w:rPr>
        <w:t xml:space="preserve"> </w:t>
      </w:r>
      <w:r w:rsidR="00B34296" w:rsidRPr="00392F04">
        <w:rPr>
          <w:rFonts w:ascii="Times New Roman" w:hAnsi="Times New Roman"/>
          <w:sz w:val="24"/>
          <w:szCs w:val="24"/>
        </w:rPr>
        <w:t>z przyczyn leżących po stronie Wykonawcy</w:t>
      </w:r>
      <w:r w:rsidR="00B34296">
        <w:rPr>
          <w:rFonts w:ascii="Times New Roman" w:hAnsi="Times New Roman"/>
          <w:sz w:val="24"/>
          <w:szCs w:val="24"/>
        </w:rPr>
        <w:t>,</w:t>
      </w:r>
      <w:r w:rsidRPr="00392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każdy dzień opóźnienia wg §</w:t>
      </w:r>
      <w:r w:rsidR="00CB1E4C">
        <w:rPr>
          <w:rFonts w:ascii="Times New Roman" w:hAnsi="Times New Roman"/>
          <w:sz w:val="24"/>
          <w:szCs w:val="24"/>
        </w:rPr>
        <w:t>6</w:t>
      </w:r>
      <w:r w:rsidRPr="00392F04">
        <w:rPr>
          <w:rFonts w:ascii="Times New Roman" w:hAnsi="Times New Roman"/>
          <w:sz w:val="24"/>
          <w:szCs w:val="24"/>
        </w:rPr>
        <w:t xml:space="preserve"> ust. 5. </w:t>
      </w:r>
    </w:p>
    <w:p w:rsidR="00392F04" w:rsidRPr="00392F04" w:rsidRDefault="00B34296" w:rsidP="00CB1E4C">
      <w:pPr>
        <w:numPr>
          <w:ilvl w:val="0"/>
          <w:numId w:val="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t xml:space="preserve">w wysokości 0,1% ceny brutto gwarantowanej części </w:t>
      </w:r>
      <w:r w:rsidR="007B39A8">
        <w:rPr>
          <w:rFonts w:ascii="Times New Roman" w:hAnsi="Times New Roman"/>
          <w:sz w:val="24"/>
          <w:szCs w:val="24"/>
        </w:rPr>
        <w:t>umowy</w:t>
      </w:r>
      <w:r w:rsidRPr="00392F04">
        <w:rPr>
          <w:rFonts w:ascii="Times New Roman" w:hAnsi="Times New Roman"/>
          <w:sz w:val="24"/>
          <w:szCs w:val="24"/>
        </w:rPr>
        <w:t xml:space="preserve"> w przypadku opóźnienia  w </w:t>
      </w:r>
      <w:r>
        <w:rPr>
          <w:rFonts w:ascii="Times New Roman" w:hAnsi="Times New Roman"/>
          <w:sz w:val="24"/>
          <w:szCs w:val="24"/>
        </w:rPr>
        <w:t>dostarczeniu</w:t>
      </w:r>
      <w:r w:rsidRPr="00392F04">
        <w:rPr>
          <w:rFonts w:ascii="Times New Roman" w:hAnsi="Times New Roman"/>
          <w:sz w:val="24"/>
          <w:szCs w:val="24"/>
        </w:rPr>
        <w:t xml:space="preserve"> dokumentów, o których mowa w </w:t>
      </w:r>
      <w:r>
        <w:rPr>
          <w:rFonts w:ascii="Times New Roman" w:hAnsi="Times New Roman"/>
          <w:sz w:val="24"/>
          <w:szCs w:val="24"/>
        </w:rPr>
        <w:t>§7</w:t>
      </w:r>
      <w:r w:rsidRPr="00392F04">
        <w:rPr>
          <w:rFonts w:ascii="Times New Roman" w:hAnsi="Times New Roman"/>
          <w:sz w:val="24"/>
          <w:szCs w:val="24"/>
        </w:rPr>
        <w:t xml:space="preserve"> ust. 3 lub ust. 4</w:t>
      </w:r>
      <w:r w:rsidRPr="00B71923">
        <w:rPr>
          <w:rFonts w:ascii="Times New Roman" w:hAnsi="Times New Roman"/>
          <w:sz w:val="24"/>
          <w:szCs w:val="24"/>
        </w:rPr>
        <w:t xml:space="preserve"> </w:t>
      </w:r>
      <w:r w:rsidRPr="00392F04">
        <w:rPr>
          <w:rFonts w:ascii="Times New Roman" w:hAnsi="Times New Roman"/>
          <w:sz w:val="24"/>
          <w:szCs w:val="24"/>
        </w:rPr>
        <w:t>z przyczyn leżących po stronie Wykonawcy</w:t>
      </w:r>
      <w:r>
        <w:rPr>
          <w:rFonts w:ascii="Times New Roman" w:hAnsi="Times New Roman"/>
          <w:sz w:val="24"/>
          <w:szCs w:val="24"/>
        </w:rPr>
        <w:t>, za każdy dzień opóźnienia</w:t>
      </w:r>
      <w:r w:rsidR="00392F04" w:rsidRPr="00392F04">
        <w:rPr>
          <w:rFonts w:ascii="Times New Roman" w:hAnsi="Times New Roman"/>
          <w:sz w:val="24"/>
          <w:szCs w:val="24"/>
        </w:rPr>
        <w:t xml:space="preserve">.  </w:t>
      </w:r>
    </w:p>
    <w:p w:rsidR="006A7BEF" w:rsidRPr="00392F04" w:rsidRDefault="006A7BEF" w:rsidP="00CB1E4C">
      <w:pPr>
        <w:pStyle w:val="Bezodstpw1"/>
        <w:numPr>
          <w:ilvl w:val="0"/>
          <w:numId w:val="15"/>
        </w:numPr>
        <w:spacing w:line="276" w:lineRule="auto"/>
        <w:ind w:left="284"/>
        <w:jc w:val="both"/>
        <w:rPr>
          <w:rFonts w:eastAsia="Calibri"/>
          <w:szCs w:val="24"/>
          <w:lang w:eastAsia="en-US"/>
        </w:rPr>
      </w:pPr>
      <w:r w:rsidRPr="00392F04">
        <w:rPr>
          <w:rFonts w:eastAsia="Calibri"/>
          <w:szCs w:val="24"/>
          <w:lang w:eastAsia="en-US"/>
        </w:rPr>
        <w:t>Maksymalna wysokość kar umownych za opóźnienia, nie może przekroczyć dwukrotności  kary za odstąpienie od umowy.</w:t>
      </w:r>
    </w:p>
    <w:p w:rsidR="006A7BEF" w:rsidRPr="00392F04" w:rsidRDefault="006A7BEF" w:rsidP="00CB1E4C">
      <w:pPr>
        <w:pStyle w:val="Bezodstpw1"/>
        <w:numPr>
          <w:ilvl w:val="0"/>
          <w:numId w:val="15"/>
        </w:numPr>
        <w:spacing w:line="276" w:lineRule="auto"/>
        <w:ind w:left="284"/>
        <w:jc w:val="both"/>
        <w:rPr>
          <w:rFonts w:eastAsia="Calibri"/>
          <w:szCs w:val="24"/>
          <w:lang w:eastAsia="en-US"/>
        </w:rPr>
      </w:pPr>
      <w:r w:rsidRPr="00392F04">
        <w:rPr>
          <w:rFonts w:eastAsia="Calibri"/>
          <w:szCs w:val="24"/>
          <w:lang w:eastAsia="en-US"/>
        </w:rPr>
        <w:lastRenderedPageBreak/>
        <w:t xml:space="preserve">W przypadku naliczania kar umownych Zamawiający pomniejszy płatność za faktury </w:t>
      </w:r>
      <w:r w:rsidRPr="00392F04">
        <w:rPr>
          <w:rFonts w:eastAsia="Calibri"/>
          <w:szCs w:val="24"/>
          <w:lang w:eastAsia="en-US"/>
        </w:rPr>
        <w:br w:type="textWrapping" w:clear="all"/>
        <w:t>o naliczone kary umowne.</w:t>
      </w:r>
    </w:p>
    <w:p w:rsidR="00CB1E4C" w:rsidRDefault="006A7BEF" w:rsidP="00CB1E4C">
      <w:pPr>
        <w:pStyle w:val="Bezodstpw1"/>
        <w:numPr>
          <w:ilvl w:val="0"/>
          <w:numId w:val="15"/>
        </w:numPr>
        <w:spacing w:line="276" w:lineRule="auto"/>
        <w:ind w:left="284"/>
        <w:jc w:val="both"/>
      </w:pPr>
      <w:r w:rsidRPr="0003554D">
        <w:t xml:space="preserve">Zamawiający może dochodzić odszkodowania przewyższającego kary umowne </w:t>
      </w:r>
      <w:r w:rsidR="00694D3A">
        <w:br w:type="textWrapping" w:clear="all"/>
      </w:r>
      <w:r w:rsidRPr="0003554D">
        <w:t xml:space="preserve">na zasadach ogólnych K.c. </w:t>
      </w:r>
    </w:p>
    <w:p w:rsidR="00195AC3" w:rsidRPr="00CE78E5" w:rsidRDefault="007F15C6" w:rsidP="00CE78E5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6A7BEF" w:rsidRPr="001076EE" w:rsidRDefault="006A7BEF" w:rsidP="00CB1E4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>
        <w:rPr>
          <w:rFonts w:ascii="Times New Roman" w:hAnsi="Times New Roman"/>
          <w:sz w:val="24"/>
          <w:szCs w:val="24"/>
        </w:rPr>
        <w:t xml:space="preserve">niniejszej </w:t>
      </w:r>
      <w:r w:rsidRPr="002440E8">
        <w:rPr>
          <w:rFonts w:ascii="Times New Roman" w:hAnsi="Times New Roman"/>
          <w:sz w:val="24"/>
          <w:szCs w:val="24"/>
        </w:rPr>
        <w:t xml:space="preserve">umowy </w:t>
      </w:r>
      <w:r w:rsidRPr="001076EE">
        <w:rPr>
          <w:rFonts w:ascii="Times New Roman" w:hAnsi="Times New Roman"/>
          <w:sz w:val="24"/>
          <w:szCs w:val="24"/>
        </w:rPr>
        <w:t xml:space="preserve">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 xml:space="preserve">15 kwietnia 2011 r. o działalności leczniczej </w:t>
      </w:r>
      <w:r w:rsidR="00694D3A">
        <w:rPr>
          <w:rFonts w:ascii="Times New Roman" w:hAnsi="Times New Roman"/>
          <w:sz w:val="24"/>
          <w:szCs w:val="24"/>
        </w:rPr>
        <w:t>(tj. Dz. U. z 2021r., poz. 711</w:t>
      </w:r>
      <w:r w:rsidRPr="005118B6">
        <w:rPr>
          <w:rFonts w:ascii="Times New Roman" w:hAnsi="Times New Roman"/>
          <w:sz w:val="24"/>
          <w:szCs w:val="24"/>
        </w:rPr>
        <w:t>)</w:t>
      </w:r>
      <w:r w:rsidRPr="00107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ma zastosowanie.</w:t>
      </w:r>
    </w:p>
    <w:p w:rsidR="00195AC3" w:rsidRPr="007477CC" w:rsidRDefault="007F15C6" w:rsidP="007477CC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Zmiana umowy</w:t>
      </w:r>
    </w:p>
    <w:p w:rsidR="006A7BEF" w:rsidRDefault="006A7BEF" w:rsidP="00F6707C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 xml:space="preserve">Zmiana umowy może nastąpić za zgodą obu stron w przypadkach ściśle określonych </w:t>
      </w:r>
      <w:r w:rsidRPr="001076EE">
        <w:br/>
        <w:t xml:space="preserve">w </w:t>
      </w:r>
      <w:r w:rsidR="00101D94">
        <w:t>SWZ</w:t>
      </w:r>
      <w:r w:rsidRPr="001076EE">
        <w:t xml:space="preserve"> w formie aneksu. </w:t>
      </w:r>
    </w:p>
    <w:p w:rsidR="00195AC3" w:rsidRPr="00101D94" w:rsidRDefault="006A7BEF" w:rsidP="00F6707C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>Wszelkie zmiany umowy wymagają dla swojej ważności formy pisemnej.</w:t>
      </w:r>
    </w:p>
    <w:p w:rsidR="00101D94" w:rsidRPr="007634B6" w:rsidRDefault="00101D94" w:rsidP="007477CC">
      <w:pPr>
        <w:pStyle w:val="Bezodstpw"/>
        <w:spacing w:line="276" w:lineRule="auto"/>
        <w:jc w:val="center"/>
        <w:rPr>
          <w:b/>
          <w:sz w:val="18"/>
        </w:rPr>
      </w:pPr>
    </w:p>
    <w:p w:rsidR="00195AC3" w:rsidRPr="007477CC" w:rsidRDefault="007F15C6" w:rsidP="007477CC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Postępowanie polubowne</w:t>
      </w:r>
    </w:p>
    <w:p w:rsidR="006A7BEF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 xml:space="preserve">Wszelkie spory strony zobowiązują się załatwić w pierwszej kolejności polubownie. </w:t>
      </w:r>
    </w:p>
    <w:p w:rsidR="006A7BEF" w:rsidRPr="002C009A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Na podstawie art. 591 ust. 1 PZP, w sprawie majątkowej, w której zawarcie ugody jest dopuszczalne, wprowadza się następujące klauzule:</w:t>
      </w:r>
    </w:p>
    <w:p w:rsidR="006A7BEF" w:rsidRPr="002C009A" w:rsidRDefault="006A7BEF" w:rsidP="00F6707C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mediacyjna</w:t>
      </w:r>
    </w:p>
    <w:p w:rsidR="006A7BEF" w:rsidRDefault="006A7BEF" w:rsidP="006A7BEF">
      <w:pPr>
        <w:pStyle w:val="Bezodstpw1"/>
        <w:spacing w:line="276" w:lineRule="auto"/>
        <w:ind w:left="709"/>
        <w:jc w:val="both"/>
      </w:pPr>
      <w:r w:rsidRPr="002C009A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>
        <w:t>zgodnie z Regulaminem tego Sądu;</w:t>
      </w:r>
    </w:p>
    <w:p w:rsidR="007B39A8" w:rsidRPr="002C009A" w:rsidRDefault="007B39A8" w:rsidP="006A7BEF">
      <w:pPr>
        <w:pStyle w:val="Bezodstpw1"/>
        <w:spacing w:line="276" w:lineRule="auto"/>
        <w:ind w:left="709"/>
        <w:jc w:val="both"/>
      </w:pPr>
      <w:r>
        <w:t>lub</w:t>
      </w:r>
    </w:p>
    <w:p w:rsidR="006A7BEF" w:rsidRPr="002C009A" w:rsidRDefault="006A7BEF" w:rsidP="00F6707C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koncyliacyjna</w:t>
      </w:r>
    </w:p>
    <w:p w:rsidR="006A7BEF" w:rsidRPr="002C009A" w:rsidRDefault="006A7BEF" w:rsidP="006A7BEF">
      <w:pPr>
        <w:pStyle w:val="Bezodstpw1"/>
        <w:spacing w:line="276" w:lineRule="auto"/>
        <w:ind w:left="709"/>
        <w:jc w:val="both"/>
      </w:pPr>
      <w:r w:rsidRPr="002C009A">
        <w:t>W przypadku zaistnienia pomiędzy stronami sporu, wynikającego z umowy lub pozostającego w związku z umową, strony zobowiązują się do podjęcia próby jego rozwiązania w drodze koncyliacji. Koncyliacja będzie</w:t>
      </w:r>
      <w:r>
        <w:t xml:space="preserve"> prowadzona przez </w:t>
      </w:r>
      <w:proofErr w:type="spellStart"/>
      <w:r>
        <w:t>Koncyliatorów</w:t>
      </w:r>
      <w:proofErr w:type="spellEnd"/>
      <w:r>
        <w:t xml:space="preserve"> </w:t>
      </w:r>
      <w:r w:rsidRPr="002C009A">
        <w:t>Stałych Sądu Polubownego przy Prokuratorii Generalnej Rzeczypospolitej Polskiej zgodnie z Regulaminem tego Sądu.</w:t>
      </w:r>
    </w:p>
    <w:p w:rsidR="006A7BEF" w:rsidRPr="002C009A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W przypadku  sporów sądowych strony ustalają właściwość sądu siedziby Zamawiającego.</w:t>
      </w:r>
    </w:p>
    <w:p w:rsidR="007477CC" w:rsidRPr="007634B6" w:rsidRDefault="007477CC" w:rsidP="00195AC3">
      <w:pPr>
        <w:pStyle w:val="Bezodstpw"/>
        <w:spacing w:line="276" w:lineRule="auto"/>
        <w:jc w:val="both"/>
        <w:rPr>
          <w:sz w:val="14"/>
        </w:rPr>
      </w:pPr>
    </w:p>
    <w:p w:rsidR="007634B6" w:rsidRDefault="007634B6" w:rsidP="007477CC">
      <w:pPr>
        <w:pStyle w:val="Bezodstpw"/>
        <w:spacing w:line="276" w:lineRule="auto"/>
        <w:jc w:val="center"/>
        <w:rPr>
          <w:b/>
        </w:rPr>
      </w:pPr>
    </w:p>
    <w:p w:rsidR="007634B6" w:rsidRDefault="007634B6" w:rsidP="007477CC">
      <w:pPr>
        <w:pStyle w:val="Bezodstpw"/>
        <w:spacing w:line="276" w:lineRule="auto"/>
        <w:jc w:val="center"/>
        <w:rPr>
          <w:b/>
        </w:rPr>
      </w:pPr>
    </w:p>
    <w:p w:rsidR="007634B6" w:rsidRDefault="007634B6" w:rsidP="007477CC">
      <w:pPr>
        <w:pStyle w:val="Bezodstpw"/>
        <w:spacing w:line="276" w:lineRule="auto"/>
        <w:jc w:val="center"/>
        <w:rPr>
          <w:b/>
        </w:rPr>
      </w:pPr>
    </w:p>
    <w:p w:rsidR="007634B6" w:rsidRDefault="007634B6" w:rsidP="007477CC">
      <w:pPr>
        <w:pStyle w:val="Bezodstpw"/>
        <w:spacing w:line="276" w:lineRule="auto"/>
        <w:jc w:val="center"/>
        <w:rPr>
          <w:b/>
        </w:rPr>
      </w:pPr>
    </w:p>
    <w:p w:rsidR="007B39A8" w:rsidRDefault="007B39A8" w:rsidP="007477CC">
      <w:pPr>
        <w:pStyle w:val="Bezodstpw"/>
        <w:spacing w:line="276" w:lineRule="auto"/>
        <w:jc w:val="center"/>
        <w:rPr>
          <w:b/>
        </w:rPr>
      </w:pPr>
    </w:p>
    <w:p w:rsidR="00195AC3" w:rsidRPr="007477CC" w:rsidRDefault="007F15C6" w:rsidP="007477CC">
      <w:pPr>
        <w:pStyle w:val="Bezodstpw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12</w:t>
      </w:r>
    </w:p>
    <w:p w:rsidR="007634B6" w:rsidRDefault="007477CC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Pozostałe postanowienia</w:t>
      </w:r>
    </w:p>
    <w:p w:rsidR="006A7BEF" w:rsidRDefault="006A7BEF" w:rsidP="007634B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</w:p>
    <w:p w:rsidR="006A7BEF" w:rsidRPr="001076EE" w:rsidRDefault="006A7BEF" w:rsidP="007634B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>
        <w:rPr>
          <w:rFonts w:ascii="Times New Roman" w:hAnsi="Times New Roman"/>
          <w:sz w:val="24"/>
          <w:szCs w:val="24"/>
        </w:rPr>
        <w:t>PZP, K.c.</w:t>
      </w:r>
      <w:r w:rsidRPr="001076EE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:rsidR="006A7BEF" w:rsidRPr="001076EE" w:rsidRDefault="006A7BEF" w:rsidP="007634B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6A7BEF" w:rsidRPr="001076EE" w:rsidRDefault="006A7BEF" w:rsidP="007634B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gwarantuje wdrożenie odpowiednich środków technicznych </w:t>
      </w:r>
      <w:r w:rsidR="00694D3A"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i organizacyjnych, aby przetwarzanie spełniało wymogi i chroniło prawa osób, których dane dotyczą, zgodnie z Rozporządzeniem Parlamentu Europejskiego i Rady (UE) 2</w:t>
      </w:r>
      <w:r>
        <w:rPr>
          <w:rFonts w:ascii="Times New Roman" w:hAnsi="Times New Roman"/>
          <w:sz w:val="24"/>
          <w:szCs w:val="24"/>
        </w:rPr>
        <w:t>016/679 z dnia 27 kwietnia 2016</w:t>
      </w:r>
      <w:r w:rsidRPr="001076EE">
        <w:rPr>
          <w:rFonts w:ascii="Times New Roman" w:hAnsi="Times New Roman"/>
          <w:sz w:val="24"/>
          <w:szCs w:val="24"/>
        </w:rPr>
        <w:t xml:space="preserve">r. w sprawie ochrony osób fizycznych w związku </w:t>
      </w:r>
      <w:r w:rsidR="00694D3A"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z przetwarzaniem danych osobowych i w sprawie swobodnego przepływu takich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58A">
        <w:rPr>
          <w:rFonts w:ascii="Times New Roman" w:hAnsi="Times New Roman"/>
          <w:sz w:val="24"/>
          <w:szCs w:val="24"/>
        </w:rPr>
        <w:t>oraz uchylenia dyrektywy 95/46/WE (Dz. U. UE L 119 z 04.05.2016r. s.1,</w:t>
      </w:r>
      <w:r w:rsidRPr="001076EE">
        <w:rPr>
          <w:rFonts w:ascii="Times New Roman" w:hAnsi="Times New Roman"/>
          <w:sz w:val="24"/>
          <w:szCs w:val="24"/>
        </w:rPr>
        <w:t xml:space="preserve"> zwane dalej RODO.</w:t>
      </w:r>
    </w:p>
    <w:p w:rsidR="006A7BEF" w:rsidRPr="001076EE" w:rsidRDefault="006A7BEF" w:rsidP="007634B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:rsidR="006A7BEF" w:rsidRPr="001076EE" w:rsidRDefault="006A7BEF" w:rsidP="007634B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Zamawiający  informuje, że :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administratorem Pani/Pana danych osobowych jest 4. Wojskowy Szpital Kliniczny </w:t>
      </w:r>
      <w:r>
        <w:rPr>
          <w:szCs w:val="24"/>
        </w:rPr>
        <w:br w:type="textWrapping" w:clear="all"/>
      </w:r>
      <w:r w:rsidRPr="005118B6">
        <w:rPr>
          <w:szCs w:val="24"/>
        </w:rPr>
        <w:t>z Polikliniką we Wrocławiu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administrator wyznaczył Inspektora Danych Osobowych, z którym można się kontaktować pod adresem e-mail: </w:t>
      </w:r>
      <w:r w:rsidRPr="00101D94">
        <w:t>abi@4wsk.pl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Pani/Pana dane osobowe przetwarzane będą na podstawie art. 6 ust. 1 lit. c RODO </w:t>
      </w:r>
      <w:r>
        <w:rPr>
          <w:szCs w:val="24"/>
        </w:rPr>
        <w:br w:type="textWrapping" w:clear="all"/>
      </w:r>
      <w:r w:rsidRPr="005118B6">
        <w:rPr>
          <w:szCs w:val="24"/>
        </w:rPr>
        <w:t>w celu związanym z przedmiotowym postępowaniem o udzielenie zamówienia publicznego, prowadzonym w trybie przetargu nieograniczonego.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>odbiorcami Pani/Pana danych osobowych będą osoby lub podmioty, którym udostępniona zostanie dokumentacja postępowania w oparciu o art. 74 PZP.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szCs w:val="24"/>
        </w:rPr>
        <w:br w:type="textWrapping" w:clear="all"/>
      </w:r>
      <w:r w:rsidRPr="005118B6">
        <w:rPr>
          <w:szCs w:val="24"/>
        </w:rPr>
        <w:t>z udziałem w postępowaniu o udzielenie zamówienia publicznego.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w odniesieniu do Pani/Pana danych osobowych decyzje nie będą podejmowane </w:t>
      </w:r>
      <w:r>
        <w:rPr>
          <w:szCs w:val="24"/>
        </w:rPr>
        <w:br w:type="textWrapping" w:clear="all"/>
      </w:r>
      <w:r w:rsidRPr="005118B6">
        <w:rPr>
          <w:szCs w:val="24"/>
        </w:rPr>
        <w:t>w sposób zautomatyzowany, stosownie do art. 22 RODO.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posiada Pani/Pan na podstawie art. 15 RODO </w:t>
      </w:r>
    </w:p>
    <w:p w:rsidR="006A7BEF" w:rsidRPr="005118B6" w:rsidRDefault="006A7BEF" w:rsidP="007634B6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6A7BEF" w:rsidRPr="005118B6" w:rsidRDefault="006A7BEF" w:rsidP="007634B6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16 RODO prawo do sprostowania Pani/Pana danych osobowych </w:t>
      </w:r>
      <w:r w:rsidRPr="00C44391">
        <w:rPr>
          <w:szCs w:val="24"/>
        </w:rPr>
        <w:t xml:space="preserve">(skorzystanie z prawa do sprostowania nie może skutkować zmianą wyniku postępowania o udzielenie zamówienia publicznego ani zmianą postanowień </w:t>
      </w:r>
      <w:r w:rsidRPr="00C44391">
        <w:rPr>
          <w:szCs w:val="24"/>
        </w:rPr>
        <w:lastRenderedPageBreak/>
        <w:t>umowy w zakresie niezgodnym z ustawą PZP oraz nie może naruszać integralności protokołu oraz jego załączników);</w:t>
      </w:r>
    </w:p>
    <w:p w:rsidR="006A7BEF" w:rsidRPr="005118B6" w:rsidRDefault="006A7BEF" w:rsidP="007634B6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szCs w:val="24"/>
        </w:rPr>
        <w:br w:type="textWrapping" w:clear="all"/>
      </w:r>
      <w:r w:rsidRPr="005118B6">
        <w:rPr>
          <w:szCs w:val="24"/>
        </w:rPr>
        <w:t xml:space="preserve">o udzielenie zamówienia publicznego lub konkursu oraz przypadków, o których mowa w art. 18 ust. 2 RODO </w:t>
      </w:r>
      <w:r w:rsidRPr="00C44391">
        <w:rPr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6A7BEF" w:rsidRPr="005118B6" w:rsidRDefault="006A7BEF" w:rsidP="007634B6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5118B6">
        <w:rPr>
          <w:i/>
          <w:szCs w:val="24"/>
        </w:rPr>
        <w:t xml:space="preserve"> </w:t>
      </w:r>
    </w:p>
    <w:p w:rsidR="006A7BEF" w:rsidRPr="005118B6" w:rsidRDefault="006A7BEF" w:rsidP="007634B6">
      <w:pPr>
        <w:pStyle w:val="pkt"/>
        <w:numPr>
          <w:ilvl w:val="0"/>
          <w:numId w:val="22"/>
        </w:numPr>
        <w:spacing w:before="0" w:after="0"/>
        <w:ind w:left="709"/>
        <w:rPr>
          <w:szCs w:val="24"/>
        </w:rPr>
      </w:pPr>
      <w:r w:rsidRPr="005118B6">
        <w:rPr>
          <w:szCs w:val="24"/>
        </w:rPr>
        <w:t>nie przysługuje Pani/Panu:</w:t>
      </w:r>
    </w:p>
    <w:p w:rsidR="006A7BEF" w:rsidRPr="005118B6" w:rsidRDefault="006A7BEF" w:rsidP="007634B6">
      <w:pPr>
        <w:pStyle w:val="Bezodstpw1"/>
        <w:numPr>
          <w:ilvl w:val="0"/>
          <w:numId w:val="24"/>
        </w:numPr>
        <w:ind w:left="1134"/>
        <w:jc w:val="both"/>
      </w:pPr>
      <w:r w:rsidRPr="005118B6">
        <w:t>w związku z art. 17 ust. 3 lit. b, d lub e RODO prawo do usunięcia danych osobowych;</w:t>
      </w:r>
    </w:p>
    <w:p w:rsidR="006A7BEF" w:rsidRPr="005118B6" w:rsidRDefault="006A7BEF" w:rsidP="007634B6">
      <w:pPr>
        <w:pStyle w:val="Bezodstpw1"/>
        <w:numPr>
          <w:ilvl w:val="0"/>
          <w:numId w:val="24"/>
        </w:numPr>
        <w:ind w:left="1134"/>
        <w:jc w:val="both"/>
      </w:pPr>
      <w:r w:rsidRPr="005118B6">
        <w:t>prawo do przenoszenia danych osobowych, o którym mowa w art. 20 RODO;</w:t>
      </w:r>
    </w:p>
    <w:p w:rsidR="006A7BEF" w:rsidRPr="005118B6" w:rsidRDefault="006A7BEF" w:rsidP="007634B6">
      <w:pPr>
        <w:pStyle w:val="Bezodstpw1"/>
        <w:numPr>
          <w:ilvl w:val="0"/>
          <w:numId w:val="24"/>
        </w:numPr>
        <w:ind w:left="1134"/>
        <w:jc w:val="both"/>
      </w:pPr>
      <w:r w:rsidRPr="005118B6">
        <w:t xml:space="preserve">na podstawie art. 21 RODO prawo sprzeciwu, wobec przetwarzania danych osobowych, gdyż podstawą prawną przetwarzania Pani/Pana danych osobowych jest art. 6 ust. 1 lit. c RODO; </w:t>
      </w:r>
    </w:p>
    <w:p w:rsidR="006A7BEF" w:rsidRPr="005118B6" w:rsidRDefault="006A7BEF" w:rsidP="007634B6">
      <w:pPr>
        <w:pStyle w:val="Bezodstpw1"/>
        <w:numPr>
          <w:ilvl w:val="0"/>
          <w:numId w:val="25"/>
        </w:numPr>
        <w:ind w:left="709"/>
        <w:jc w:val="both"/>
      </w:pPr>
      <w:r w:rsidRPr="005118B6">
        <w:t xml:space="preserve">przysługuje Pani/Panu prawo wniesienia skargi do organu nadzorczego na niezgodne </w:t>
      </w:r>
      <w:r>
        <w:br w:type="textWrapping" w:clear="all"/>
      </w:r>
      <w:r w:rsidRPr="005118B6">
        <w:t xml:space="preserve">z RODO przetwarzanie Pani/Pana danych osobowych przez administratora. Organem właściwym dla przedmiotowej skargi jest Urząd Ochrony Danych Osobowych, </w:t>
      </w:r>
      <w:r>
        <w:br w:type="textWrapping" w:clear="all"/>
      </w:r>
      <w:r w:rsidRPr="005118B6">
        <w:t>ul. Stawki 2, 00-193 Warszawa.</w:t>
      </w:r>
    </w:p>
    <w:p w:rsidR="00195AC3" w:rsidRPr="007477CC" w:rsidRDefault="007F15C6" w:rsidP="007477CC">
      <w:pPr>
        <w:pStyle w:val="Bezodstpw"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§13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Zasady zachowania poufności</w:t>
      </w:r>
    </w:p>
    <w:p w:rsidR="006A7BEF" w:rsidRPr="001076EE" w:rsidRDefault="006A7BEF" w:rsidP="00F6707C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>
        <w:rPr>
          <w:szCs w:val="24"/>
        </w:rPr>
        <w:br w:type="textWrapping" w:clear="all"/>
      </w:r>
      <w:r w:rsidRPr="001076EE">
        <w:rPr>
          <w:szCs w:val="24"/>
        </w:rPr>
        <w:t>a uzyskanych w trakcie wykonywania przedmiotu umowy.</w:t>
      </w:r>
    </w:p>
    <w:p w:rsidR="00195AC3" w:rsidRPr="00195AC3" w:rsidRDefault="006A7BEF" w:rsidP="00F6707C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7477CC" w:rsidRDefault="007F15C6" w:rsidP="007477CC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195AC3" w:rsidRDefault="00195AC3" w:rsidP="00195AC3">
      <w:pPr>
        <w:pStyle w:val="Bezodstpw"/>
        <w:spacing w:line="276" w:lineRule="auto"/>
        <w:jc w:val="both"/>
      </w:pPr>
      <w:r w:rsidRPr="00195AC3">
        <w:t xml:space="preserve">Umowę sporządzono w dwóch jednobrzmiących egzemplarzach, po jednym dla każdej </w:t>
      </w:r>
      <w:r w:rsidR="00694D3A">
        <w:br w:type="textWrapping" w:clear="all"/>
      </w:r>
      <w:r w:rsidRPr="00195AC3">
        <w:t>ze Stron.</w:t>
      </w:r>
    </w:p>
    <w:p w:rsidR="007477CC" w:rsidRPr="00195AC3" w:rsidRDefault="007477CC" w:rsidP="00195AC3">
      <w:pPr>
        <w:pStyle w:val="Bezodstpw"/>
        <w:spacing w:line="276" w:lineRule="auto"/>
        <w:jc w:val="both"/>
      </w:pPr>
    </w:p>
    <w:p w:rsidR="00195AC3" w:rsidRPr="007477CC" w:rsidRDefault="007477CC" w:rsidP="007477CC">
      <w:pPr>
        <w:pStyle w:val="Bezodstpw"/>
        <w:spacing w:line="276" w:lineRule="auto"/>
        <w:ind w:firstLine="708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AC3" w:rsidRPr="007477CC">
        <w:rPr>
          <w:b/>
        </w:rPr>
        <w:t>Zamawiający:</w:t>
      </w:r>
    </w:p>
    <w:p w:rsidR="007634B6" w:rsidRDefault="007634B6" w:rsidP="00195AC3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7634B6" w:rsidRDefault="007634B6" w:rsidP="00195AC3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195AC3" w:rsidRPr="003147DF" w:rsidRDefault="00195AC3" w:rsidP="00195AC3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147DF">
        <w:rPr>
          <w:i/>
          <w:sz w:val="20"/>
          <w:szCs w:val="20"/>
        </w:rPr>
        <w:t>W przypa</w:t>
      </w:r>
      <w:r w:rsidR="003147DF">
        <w:rPr>
          <w:i/>
          <w:sz w:val="20"/>
          <w:szCs w:val="20"/>
        </w:rPr>
        <w:t>dku wyboru mojej oferty w</w:t>
      </w:r>
      <w:r w:rsidRPr="003147DF">
        <w:rPr>
          <w:i/>
          <w:sz w:val="20"/>
          <w:szCs w:val="20"/>
        </w:rPr>
        <w:t xml:space="preserve"> </w:t>
      </w:r>
      <w:r w:rsidR="003147DF">
        <w:rPr>
          <w:rFonts w:eastAsia="Calibri"/>
          <w:i/>
          <w:sz w:val="20"/>
          <w:szCs w:val="20"/>
          <w:lang w:eastAsia="en-US"/>
        </w:rPr>
        <w:t>następstwie</w:t>
      </w:r>
      <w:r w:rsidR="003147DF" w:rsidRPr="003147DF">
        <w:rPr>
          <w:rFonts w:eastAsia="Calibri"/>
          <w:i/>
          <w:sz w:val="20"/>
          <w:szCs w:val="20"/>
          <w:lang w:eastAsia="en-US"/>
        </w:rPr>
        <w:t xml:space="preserve"> przeprowadzonego postępowania w trybie podstawowym</w:t>
      </w:r>
      <w:r w:rsidRPr="003147DF">
        <w:rPr>
          <w:i/>
          <w:sz w:val="20"/>
          <w:szCs w:val="20"/>
        </w:rPr>
        <w:t xml:space="preserve"> nr postępowania 4WSzKzP.SZP.2612.</w:t>
      </w:r>
      <w:r w:rsidR="007F15C6">
        <w:rPr>
          <w:i/>
          <w:sz w:val="20"/>
          <w:szCs w:val="20"/>
        </w:rPr>
        <w:t>2</w:t>
      </w:r>
      <w:r w:rsidR="007477CC" w:rsidRPr="003147DF">
        <w:rPr>
          <w:i/>
          <w:sz w:val="20"/>
          <w:szCs w:val="20"/>
        </w:rPr>
        <w:t>5.2021</w:t>
      </w:r>
      <w:r w:rsidRPr="003147DF">
        <w:rPr>
          <w:i/>
          <w:sz w:val="20"/>
          <w:szCs w:val="20"/>
        </w:rPr>
        <w:t xml:space="preserve">, zobowiązuję się podpisać z Zamawiającym umowę wg ww. </w:t>
      </w:r>
      <w:r w:rsidR="00263983">
        <w:rPr>
          <w:i/>
          <w:sz w:val="20"/>
          <w:szCs w:val="20"/>
        </w:rPr>
        <w:t>projektowanych postanowień umowy.</w:t>
      </w:r>
    </w:p>
    <w:p w:rsidR="00195AC3" w:rsidRDefault="00195AC3"/>
    <w:sectPr w:rsidR="00195A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64" w:rsidRDefault="00FF7C64" w:rsidP="004F7CED">
      <w:pPr>
        <w:spacing w:after="0" w:line="240" w:lineRule="auto"/>
      </w:pPr>
      <w:r>
        <w:separator/>
      </w:r>
    </w:p>
  </w:endnote>
  <w:endnote w:type="continuationSeparator" w:id="0">
    <w:p w:rsidR="00FF7C64" w:rsidRDefault="00FF7C64" w:rsidP="004F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3" w:rsidRPr="00075CB9" w:rsidRDefault="00F6707C">
    <w:pPr>
      <w:pStyle w:val="Stopka"/>
      <w:jc w:val="right"/>
      <w:rPr>
        <w:rFonts w:cs="Arial"/>
        <w:sz w:val="16"/>
        <w:szCs w:val="16"/>
      </w:rPr>
    </w:pPr>
    <w:r w:rsidRPr="00075CB9">
      <w:rPr>
        <w:rFonts w:cs="Arial"/>
        <w:sz w:val="16"/>
        <w:szCs w:val="16"/>
      </w:rPr>
      <w:fldChar w:fldCharType="begin"/>
    </w:r>
    <w:r w:rsidRPr="00075CB9">
      <w:rPr>
        <w:rFonts w:cs="Arial"/>
        <w:sz w:val="16"/>
        <w:szCs w:val="16"/>
      </w:rPr>
      <w:instrText xml:space="preserve"> PAGE   \* MERGEFORMAT </w:instrText>
    </w:r>
    <w:r w:rsidRPr="00075CB9">
      <w:rPr>
        <w:rFonts w:cs="Arial"/>
        <w:sz w:val="16"/>
        <w:szCs w:val="16"/>
      </w:rPr>
      <w:fldChar w:fldCharType="separate"/>
    </w:r>
    <w:r w:rsidR="007B39A8">
      <w:rPr>
        <w:rFonts w:cs="Arial"/>
        <w:noProof/>
        <w:sz w:val="16"/>
        <w:szCs w:val="16"/>
      </w:rPr>
      <w:t>8</w:t>
    </w:r>
    <w:r w:rsidRPr="00075CB9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64" w:rsidRDefault="00FF7C64" w:rsidP="004F7CED">
      <w:pPr>
        <w:spacing w:after="0" w:line="240" w:lineRule="auto"/>
      </w:pPr>
      <w:r>
        <w:separator/>
      </w:r>
    </w:p>
  </w:footnote>
  <w:footnote w:type="continuationSeparator" w:id="0">
    <w:p w:rsidR="00FF7C64" w:rsidRDefault="00FF7C64" w:rsidP="004F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3" w:rsidRPr="00CA62D2" w:rsidRDefault="00FF7C64" w:rsidP="00F4442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32025"/>
    <w:multiLevelType w:val="hybridMultilevel"/>
    <w:tmpl w:val="C09258E2"/>
    <w:lvl w:ilvl="0" w:tplc="19AAF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1D0E"/>
    <w:multiLevelType w:val="hybridMultilevel"/>
    <w:tmpl w:val="B9B8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7A8"/>
    <w:multiLevelType w:val="hybridMultilevel"/>
    <w:tmpl w:val="443E6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D1B33"/>
    <w:multiLevelType w:val="hybridMultilevel"/>
    <w:tmpl w:val="34924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5D0548"/>
    <w:multiLevelType w:val="hybridMultilevel"/>
    <w:tmpl w:val="BBDA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34F7"/>
    <w:multiLevelType w:val="hybridMultilevel"/>
    <w:tmpl w:val="451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15CD"/>
    <w:multiLevelType w:val="hybridMultilevel"/>
    <w:tmpl w:val="064A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6B2B"/>
    <w:multiLevelType w:val="multilevel"/>
    <w:tmpl w:val="55FAD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D41199D"/>
    <w:multiLevelType w:val="hybridMultilevel"/>
    <w:tmpl w:val="C40A2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F45CA"/>
    <w:multiLevelType w:val="hybridMultilevel"/>
    <w:tmpl w:val="44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569F50C6"/>
    <w:multiLevelType w:val="hybridMultilevel"/>
    <w:tmpl w:val="1DB8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27D78"/>
    <w:multiLevelType w:val="hybridMultilevel"/>
    <w:tmpl w:val="5BB0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95838"/>
    <w:multiLevelType w:val="hybridMultilevel"/>
    <w:tmpl w:val="3162CECC"/>
    <w:lvl w:ilvl="0" w:tplc="5C744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7E92"/>
    <w:multiLevelType w:val="hybridMultilevel"/>
    <w:tmpl w:val="0976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A173F"/>
    <w:multiLevelType w:val="hybridMultilevel"/>
    <w:tmpl w:val="F3E64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A140CD"/>
    <w:multiLevelType w:val="hybridMultilevel"/>
    <w:tmpl w:val="82100204"/>
    <w:lvl w:ilvl="0" w:tplc="E6AC102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710E4"/>
    <w:multiLevelType w:val="hybridMultilevel"/>
    <w:tmpl w:val="68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520E0"/>
    <w:multiLevelType w:val="hybridMultilevel"/>
    <w:tmpl w:val="3A82E826"/>
    <w:lvl w:ilvl="0" w:tplc="52B45A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D1889"/>
    <w:multiLevelType w:val="hybridMultilevel"/>
    <w:tmpl w:val="EDA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534A81"/>
    <w:multiLevelType w:val="hybridMultilevel"/>
    <w:tmpl w:val="6868C2A8"/>
    <w:lvl w:ilvl="0" w:tplc="4AF8A0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7729"/>
    <w:multiLevelType w:val="hybridMultilevel"/>
    <w:tmpl w:val="842E5C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1"/>
  </w:num>
  <w:num w:numId="5">
    <w:abstractNumId w:val="25"/>
  </w:num>
  <w:num w:numId="6">
    <w:abstractNumId w:val="27"/>
  </w:num>
  <w:num w:numId="7">
    <w:abstractNumId w:val="4"/>
  </w:num>
  <w:num w:numId="8">
    <w:abstractNumId w:val="34"/>
  </w:num>
  <w:num w:numId="9">
    <w:abstractNumId w:val="17"/>
  </w:num>
  <w:num w:numId="10">
    <w:abstractNumId w:val="20"/>
  </w:num>
  <w:num w:numId="11">
    <w:abstractNumId w:val="14"/>
  </w:num>
  <w:num w:numId="12">
    <w:abstractNumId w:val="28"/>
  </w:num>
  <w:num w:numId="13">
    <w:abstractNumId w:val="9"/>
  </w:num>
  <w:num w:numId="14">
    <w:abstractNumId w:val="12"/>
  </w:num>
  <w:num w:numId="15">
    <w:abstractNumId w:val="29"/>
  </w:num>
  <w:num w:numId="16">
    <w:abstractNumId w:val="5"/>
  </w:num>
  <w:num w:numId="17">
    <w:abstractNumId w:val="3"/>
  </w:num>
  <w:num w:numId="18">
    <w:abstractNumId w:val="18"/>
  </w:num>
  <w:num w:numId="19">
    <w:abstractNumId w:val="0"/>
  </w:num>
  <w:num w:numId="20">
    <w:abstractNumId w:val="13"/>
  </w:num>
  <w:num w:numId="21">
    <w:abstractNumId w:val="23"/>
  </w:num>
  <w:num w:numId="22">
    <w:abstractNumId w:val="32"/>
  </w:num>
  <w:num w:numId="23">
    <w:abstractNumId w:val="16"/>
  </w:num>
  <w:num w:numId="24">
    <w:abstractNumId w:val="22"/>
  </w:num>
  <w:num w:numId="25">
    <w:abstractNumId w:val="19"/>
  </w:num>
  <w:num w:numId="26">
    <w:abstractNumId w:val="8"/>
  </w:num>
  <w:num w:numId="27">
    <w:abstractNumId w:val="15"/>
  </w:num>
  <w:num w:numId="28">
    <w:abstractNumId w:val="24"/>
  </w:num>
  <w:num w:numId="29">
    <w:abstractNumId w:val="7"/>
  </w:num>
  <w:num w:numId="30">
    <w:abstractNumId w:val="2"/>
  </w:num>
  <w:num w:numId="31">
    <w:abstractNumId w:val="21"/>
    <w:lvlOverride w:ilvl="0">
      <w:startOverride w:val="1"/>
    </w:lvlOverride>
  </w:num>
  <w:num w:numId="32">
    <w:abstractNumId w:val="26"/>
  </w:num>
  <w:num w:numId="33">
    <w:abstractNumId w:val="30"/>
    <w:lvlOverride w:ilvl="0">
      <w:startOverride w:val="1"/>
    </w:lvlOverride>
  </w:num>
  <w:num w:numId="34">
    <w:abstractNumId w:val="10"/>
  </w:num>
  <w:num w:numId="3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3"/>
    <w:rsid w:val="00037FB3"/>
    <w:rsid w:val="00045E04"/>
    <w:rsid w:val="00101D94"/>
    <w:rsid w:val="00195AC3"/>
    <w:rsid w:val="002616D7"/>
    <w:rsid w:val="00263983"/>
    <w:rsid w:val="002727AB"/>
    <w:rsid w:val="003147DF"/>
    <w:rsid w:val="00392F04"/>
    <w:rsid w:val="00401CAB"/>
    <w:rsid w:val="00404CC5"/>
    <w:rsid w:val="004731D0"/>
    <w:rsid w:val="004C365E"/>
    <w:rsid w:val="004E639A"/>
    <w:rsid w:val="004F7CED"/>
    <w:rsid w:val="00694D3A"/>
    <w:rsid w:val="006A7BEF"/>
    <w:rsid w:val="007477CC"/>
    <w:rsid w:val="007634B6"/>
    <w:rsid w:val="007B39A8"/>
    <w:rsid w:val="007F15C6"/>
    <w:rsid w:val="0084097E"/>
    <w:rsid w:val="008C3E5E"/>
    <w:rsid w:val="008C4174"/>
    <w:rsid w:val="008F6BE4"/>
    <w:rsid w:val="009172DE"/>
    <w:rsid w:val="00940D72"/>
    <w:rsid w:val="009701A8"/>
    <w:rsid w:val="0098154B"/>
    <w:rsid w:val="009E32E5"/>
    <w:rsid w:val="009F580D"/>
    <w:rsid w:val="00A84FC3"/>
    <w:rsid w:val="00AB4E49"/>
    <w:rsid w:val="00B34296"/>
    <w:rsid w:val="00CA5681"/>
    <w:rsid w:val="00CB1E4C"/>
    <w:rsid w:val="00CE78E5"/>
    <w:rsid w:val="00D17B54"/>
    <w:rsid w:val="00D9698E"/>
    <w:rsid w:val="00DD5C74"/>
    <w:rsid w:val="00E420FC"/>
    <w:rsid w:val="00E503E6"/>
    <w:rsid w:val="00E97E43"/>
    <w:rsid w:val="00F33D88"/>
    <w:rsid w:val="00F6707C"/>
    <w:rsid w:val="00FA10F0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3468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cp:lastPrinted>2021-05-31T05:50:00Z</cp:lastPrinted>
  <dcterms:created xsi:type="dcterms:W3CDTF">2021-05-21T11:01:00Z</dcterms:created>
  <dcterms:modified xsi:type="dcterms:W3CDTF">2021-05-31T05:51:00Z</dcterms:modified>
</cp:coreProperties>
</file>