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944DE" w14:textId="77777777" w:rsidR="00742213" w:rsidRPr="00E92CE4" w:rsidRDefault="00742213" w:rsidP="00E92CE4">
      <w:pPr>
        <w:keepNext/>
        <w:spacing w:after="0"/>
        <w:ind w:left="708" w:hanging="708"/>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w:t>
      </w:r>
    </w:p>
    <w:p w14:paraId="3673EAC4" w14:textId="77777777" w:rsidR="00742213" w:rsidRPr="00E92CE4" w:rsidRDefault="00742213" w:rsidP="00E92CE4">
      <w:pPr>
        <w:keepNext/>
        <w:spacing w:after="0"/>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im. prof. K. Gibińskiego </w:t>
      </w:r>
    </w:p>
    <w:p w14:paraId="18022D42"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68EFE7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40-514 Katowice   ul. Ceglana 35     </w:t>
      </w:r>
    </w:p>
    <w:p w14:paraId="56C4EBA1" w14:textId="77777777" w:rsidR="00742213" w:rsidRPr="00E92CE4" w:rsidRDefault="00742213" w:rsidP="00E92CE4">
      <w:pPr>
        <w:spacing w:after="0"/>
        <w:rPr>
          <w:rFonts w:ascii="Tahoma" w:eastAsia="Times New Roman" w:hAnsi="Tahoma" w:cs="Tahoma"/>
          <w:sz w:val="20"/>
          <w:szCs w:val="20"/>
          <w:lang w:eastAsia="pl-PL"/>
        </w:rPr>
      </w:pPr>
    </w:p>
    <w:p w14:paraId="5B905581" w14:textId="77777777" w:rsidR="00742213" w:rsidRPr="00E92CE4" w:rsidRDefault="00742213" w:rsidP="00E92CE4">
      <w:pPr>
        <w:spacing w:after="0"/>
        <w:rPr>
          <w:rFonts w:ascii="Tahoma" w:eastAsia="Times New Roman" w:hAnsi="Tahoma" w:cs="Tahoma"/>
          <w:bCs/>
          <w:sz w:val="20"/>
          <w:szCs w:val="20"/>
          <w:lang w:eastAsia="pl-PL"/>
        </w:rPr>
      </w:pPr>
    </w:p>
    <w:p w14:paraId="4B2D23C8" w14:textId="77777777" w:rsidR="00742213" w:rsidRPr="00E92CE4" w:rsidRDefault="00742213" w:rsidP="00E92CE4">
      <w:pPr>
        <w:spacing w:after="0"/>
        <w:rPr>
          <w:rFonts w:ascii="Tahoma" w:eastAsia="Times New Roman" w:hAnsi="Tahoma" w:cs="Tahoma"/>
          <w:bCs/>
          <w:color w:val="FF0000"/>
          <w:sz w:val="20"/>
          <w:szCs w:val="20"/>
          <w:lang w:eastAsia="pl-PL"/>
        </w:rPr>
      </w:pPr>
    </w:p>
    <w:p w14:paraId="1DC29B68" w14:textId="36170212" w:rsidR="00742213" w:rsidRPr="00E92CE4" w:rsidRDefault="00742213" w:rsidP="00E92CE4">
      <w:pPr>
        <w:spacing w:after="0"/>
        <w:rPr>
          <w:rFonts w:ascii="Tahoma" w:eastAsia="Times New Roman" w:hAnsi="Tahoma" w:cs="Tahoma"/>
          <w:color w:val="FF0000"/>
          <w:sz w:val="20"/>
          <w:szCs w:val="20"/>
          <w:lang w:eastAsia="pl-PL"/>
        </w:rPr>
      </w:pPr>
      <w:r w:rsidRPr="00E92CE4">
        <w:rPr>
          <w:rFonts w:ascii="Tahoma" w:eastAsia="Times New Roman" w:hAnsi="Tahoma" w:cs="Tahoma"/>
          <w:bCs/>
          <w:sz w:val="20"/>
          <w:szCs w:val="20"/>
          <w:lang w:eastAsia="pl-PL"/>
        </w:rPr>
        <w:t xml:space="preserve">Znak </w:t>
      </w:r>
      <w:r w:rsidR="00C22BF0" w:rsidRPr="00E92CE4">
        <w:rPr>
          <w:rFonts w:ascii="Tahoma" w:eastAsia="Times New Roman" w:hAnsi="Tahoma" w:cs="Tahoma"/>
          <w:bCs/>
          <w:sz w:val="20"/>
          <w:szCs w:val="20"/>
          <w:lang w:eastAsia="pl-PL"/>
        </w:rPr>
        <w:t>sprawy : DZP.</w:t>
      </w:r>
      <w:r w:rsidR="00B1120B">
        <w:rPr>
          <w:rFonts w:ascii="Tahoma" w:eastAsia="Times New Roman" w:hAnsi="Tahoma" w:cs="Tahoma"/>
          <w:bCs/>
          <w:sz w:val="20"/>
          <w:szCs w:val="20"/>
          <w:lang w:eastAsia="pl-PL"/>
        </w:rPr>
        <w:t>2</w:t>
      </w:r>
      <w:r w:rsidR="00C22BF0" w:rsidRPr="00E92CE4">
        <w:rPr>
          <w:rFonts w:ascii="Tahoma" w:eastAsia="Times New Roman" w:hAnsi="Tahoma" w:cs="Tahoma"/>
          <w:bCs/>
          <w:sz w:val="20"/>
          <w:szCs w:val="20"/>
          <w:lang w:eastAsia="pl-PL"/>
        </w:rPr>
        <w:t>81.</w:t>
      </w:r>
      <w:r w:rsidR="0000560E">
        <w:rPr>
          <w:rFonts w:ascii="Tahoma" w:eastAsia="Times New Roman" w:hAnsi="Tahoma" w:cs="Tahoma"/>
          <w:bCs/>
          <w:sz w:val="20"/>
          <w:szCs w:val="20"/>
          <w:lang w:eastAsia="pl-PL"/>
        </w:rPr>
        <w:t>7</w:t>
      </w:r>
      <w:r w:rsidR="00604DF8">
        <w:rPr>
          <w:rFonts w:ascii="Tahoma" w:eastAsia="Times New Roman" w:hAnsi="Tahoma" w:cs="Tahoma"/>
          <w:bCs/>
          <w:sz w:val="20"/>
          <w:szCs w:val="20"/>
          <w:lang w:eastAsia="pl-PL"/>
        </w:rPr>
        <w:t>9</w:t>
      </w:r>
      <w:r w:rsidR="00443E50" w:rsidRPr="00E92CE4">
        <w:rPr>
          <w:rFonts w:ascii="Tahoma" w:eastAsia="Times New Roman" w:hAnsi="Tahoma" w:cs="Tahoma"/>
          <w:bCs/>
          <w:sz w:val="20"/>
          <w:szCs w:val="20"/>
          <w:lang w:eastAsia="pl-PL"/>
        </w:rPr>
        <w:t>A</w:t>
      </w:r>
      <w:r w:rsidRPr="00E92CE4">
        <w:rPr>
          <w:rFonts w:ascii="Tahoma" w:eastAsia="Times New Roman" w:hAnsi="Tahoma" w:cs="Tahoma"/>
          <w:bCs/>
          <w:sz w:val="20"/>
          <w:szCs w:val="20"/>
          <w:lang w:eastAsia="pl-PL"/>
        </w:rPr>
        <w:t>.202</w:t>
      </w:r>
      <w:r w:rsidR="00B1120B">
        <w:rPr>
          <w:rFonts w:ascii="Tahoma" w:eastAsia="Times New Roman" w:hAnsi="Tahoma" w:cs="Tahoma"/>
          <w:bCs/>
          <w:sz w:val="20"/>
          <w:szCs w:val="20"/>
          <w:lang w:eastAsia="pl-PL"/>
        </w:rPr>
        <w:t>4</w:t>
      </w: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color w:val="FF0000"/>
          <w:sz w:val="20"/>
          <w:szCs w:val="20"/>
          <w:lang w:eastAsia="pl-PL"/>
        </w:rPr>
        <w:t xml:space="preserve">                       </w:t>
      </w:r>
    </w:p>
    <w:p w14:paraId="4DD09FE6" w14:textId="77777777" w:rsidR="00742213" w:rsidRPr="00E92CE4" w:rsidRDefault="00742213" w:rsidP="00E92CE4">
      <w:pPr>
        <w:spacing w:after="0"/>
        <w:rPr>
          <w:rFonts w:ascii="Tahoma" w:eastAsia="Times New Roman" w:hAnsi="Tahoma" w:cs="Tahoma"/>
          <w:sz w:val="20"/>
          <w:szCs w:val="20"/>
          <w:lang w:eastAsia="pl-PL"/>
        </w:rPr>
      </w:pPr>
    </w:p>
    <w:p w14:paraId="57932075" w14:textId="77777777" w:rsidR="00742213" w:rsidRPr="00E92CE4" w:rsidRDefault="00742213" w:rsidP="00E92CE4">
      <w:pPr>
        <w:spacing w:after="0"/>
        <w:rPr>
          <w:rFonts w:ascii="Tahoma" w:eastAsia="Times New Roman" w:hAnsi="Tahoma" w:cs="Tahoma"/>
          <w:sz w:val="20"/>
          <w:szCs w:val="20"/>
          <w:lang w:eastAsia="pl-PL"/>
        </w:rPr>
      </w:pPr>
    </w:p>
    <w:p w14:paraId="4251038B" w14:textId="77777777" w:rsidR="00742213" w:rsidRPr="00E92CE4" w:rsidRDefault="00742213" w:rsidP="00E92CE4">
      <w:pPr>
        <w:spacing w:after="0"/>
        <w:rPr>
          <w:rFonts w:ascii="Tahoma" w:eastAsia="Times New Roman" w:hAnsi="Tahoma" w:cs="Tahoma"/>
          <w:sz w:val="20"/>
          <w:szCs w:val="20"/>
          <w:lang w:eastAsia="pl-PL"/>
        </w:rPr>
      </w:pPr>
    </w:p>
    <w:p w14:paraId="3901B992" w14:textId="77777777" w:rsidR="00742213" w:rsidRPr="00E92CE4" w:rsidRDefault="00742213" w:rsidP="00E92CE4">
      <w:pPr>
        <w:spacing w:after="0"/>
        <w:rPr>
          <w:rFonts w:ascii="Tahoma" w:eastAsia="Times New Roman" w:hAnsi="Tahoma" w:cs="Tahoma"/>
          <w:sz w:val="20"/>
          <w:szCs w:val="20"/>
          <w:lang w:eastAsia="pl-PL"/>
        </w:rPr>
      </w:pPr>
    </w:p>
    <w:p w14:paraId="1238FA39" w14:textId="77777777" w:rsidR="00742213" w:rsidRPr="00E92CE4" w:rsidRDefault="00742213" w:rsidP="00E92CE4">
      <w:pPr>
        <w:spacing w:after="0"/>
        <w:rPr>
          <w:rFonts w:ascii="Tahoma" w:eastAsia="Times New Roman" w:hAnsi="Tahoma" w:cs="Tahoma"/>
          <w:sz w:val="20"/>
          <w:szCs w:val="20"/>
          <w:lang w:eastAsia="pl-PL"/>
        </w:rPr>
      </w:pPr>
    </w:p>
    <w:p w14:paraId="2EE40A91" w14:textId="77777777" w:rsidR="00742213" w:rsidRPr="00E92CE4" w:rsidRDefault="00742213" w:rsidP="00E92CE4">
      <w:pPr>
        <w:spacing w:after="0"/>
        <w:rPr>
          <w:rFonts w:ascii="Tahoma" w:eastAsia="Times New Roman" w:hAnsi="Tahoma" w:cs="Tahoma"/>
          <w:sz w:val="20"/>
          <w:szCs w:val="20"/>
          <w:lang w:eastAsia="pl-PL"/>
        </w:rPr>
      </w:pPr>
    </w:p>
    <w:p w14:paraId="7D761671" w14:textId="77777777" w:rsidR="00742213" w:rsidRPr="00E92CE4" w:rsidRDefault="00742213" w:rsidP="00E92CE4">
      <w:pPr>
        <w:keepNext/>
        <w:spacing w:after="0"/>
        <w:jc w:val="center"/>
        <w:outlineLvl w:val="0"/>
        <w:rPr>
          <w:rFonts w:ascii="Tahoma" w:eastAsia="Times New Roman" w:hAnsi="Tahoma" w:cs="Tahoma"/>
          <w:b/>
          <w:bCs/>
          <w:color w:val="000000"/>
          <w:sz w:val="20"/>
          <w:szCs w:val="20"/>
          <w:lang w:eastAsia="pl-PL"/>
        </w:rPr>
      </w:pPr>
      <w:r w:rsidRPr="00E92CE4">
        <w:rPr>
          <w:rFonts w:ascii="Tahoma" w:eastAsia="Times New Roman" w:hAnsi="Tahoma" w:cs="Tahoma"/>
          <w:b/>
          <w:bCs/>
          <w:color w:val="000000"/>
          <w:sz w:val="20"/>
          <w:szCs w:val="20"/>
          <w:lang w:eastAsia="pl-PL"/>
        </w:rPr>
        <w:t>SPECYFIKACJA  WARUNKÓW ZAMÓWIENIA</w:t>
      </w:r>
    </w:p>
    <w:p w14:paraId="3647EEFA" w14:textId="77777777" w:rsidR="00742213" w:rsidRPr="00E92CE4" w:rsidRDefault="00742213" w:rsidP="00E92CE4">
      <w:pPr>
        <w:spacing w:after="0"/>
        <w:rPr>
          <w:rFonts w:ascii="Tahoma" w:eastAsia="Times New Roman" w:hAnsi="Tahoma" w:cs="Tahoma"/>
          <w:sz w:val="20"/>
          <w:szCs w:val="20"/>
          <w:lang w:eastAsia="pl-PL"/>
        </w:rPr>
      </w:pPr>
    </w:p>
    <w:p w14:paraId="00A7C577" w14:textId="77777777" w:rsidR="00742213" w:rsidRPr="00E92CE4" w:rsidRDefault="00742213" w:rsidP="00E92CE4">
      <w:pPr>
        <w:spacing w:after="0"/>
        <w:rPr>
          <w:rFonts w:ascii="Tahoma" w:eastAsia="Times New Roman" w:hAnsi="Tahoma" w:cs="Tahoma"/>
          <w:sz w:val="20"/>
          <w:szCs w:val="20"/>
          <w:lang w:eastAsia="pl-PL"/>
        </w:rPr>
      </w:pPr>
    </w:p>
    <w:p w14:paraId="57EAAE51" w14:textId="62A91A99" w:rsidR="00742213" w:rsidRDefault="007A1661" w:rsidP="007A1661">
      <w:pPr>
        <w:spacing w:after="0"/>
        <w:jc w:val="center"/>
        <w:rPr>
          <w:rFonts w:ascii="Tahoma" w:hAnsi="Tahoma" w:cs="Tahoma"/>
          <w:b/>
          <w:bCs/>
          <w:sz w:val="20"/>
          <w:szCs w:val="20"/>
          <w:lang w:eastAsia="pl-PL"/>
        </w:rPr>
      </w:pPr>
      <w:r w:rsidRPr="007A1661">
        <w:rPr>
          <w:rFonts w:ascii="Tahoma" w:hAnsi="Tahoma" w:cs="Tahoma"/>
          <w:b/>
          <w:bCs/>
          <w:sz w:val="20"/>
          <w:szCs w:val="20"/>
          <w:lang w:eastAsia="pl-PL"/>
        </w:rPr>
        <w:t>Dostawa zestawów do intubacji</w:t>
      </w:r>
      <w:r w:rsidR="00B41070">
        <w:rPr>
          <w:rFonts w:ascii="Tahoma" w:hAnsi="Tahoma" w:cs="Tahoma"/>
          <w:b/>
          <w:bCs/>
          <w:sz w:val="20"/>
          <w:szCs w:val="20"/>
          <w:lang w:eastAsia="pl-PL"/>
        </w:rPr>
        <w:t xml:space="preserve"> trudnych</w:t>
      </w:r>
      <w:r w:rsidRPr="007A1661">
        <w:rPr>
          <w:rFonts w:ascii="Tahoma" w:hAnsi="Tahoma" w:cs="Tahoma"/>
          <w:b/>
          <w:bCs/>
          <w:sz w:val="20"/>
          <w:szCs w:val="20"/>
          <w:lang w:eastAsia="pl-PL"/>
        </w:rPr>
        <w:t xml:space="preserve"> dróg oddechowych</w:t>
      </w:r>
      <w:r w:rsidR="00604DF8">
        <w:rPr>
          <w:rFonts w:ascii="Tahoma" w:hAnsi="Tahoma" w:cs="Tahoma"/>
          <w:b/>
          <w:bCs/>
          <w:sz w:val="20"/>
          <w:szCs w:val="20"/>
          <w:lang w:eastAsia="pl-PL"/>
        </w:rPr>
        <w:t xml:space="preserve"> II</w:t>
      </w:r>
    </w:p>
    <w:p w14:paraId="63E638C2" w14:textId="77777777" w:rsidR="007A1661" w:rsidRPr="00E92CE4" w:rsidRDefault="007A1661" w:rsidP="007A1661">
      <w:pPr>
        <w:spacing w:after="0"/>
        <w:jc w:val="center"/>
        <w:rPr>
          <w:rFonts w:ascii="Tahoma" w:eastAsia="Times New Roman" w:hAnsi="Tahoma" w:cs="Tahoma"/>
          <w:b/>
          <w:bCs/>
          <w:sz w:val="20"/>
          <w:szCs w:val="20"/>
          <w:lang w:eastAsia="pl-PL"/>
        </w:rPr>
      </w:pPr>
    </w:p>
    <w:p w14:paraId="612E2D1E" w14:textId="1D4C903B"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o wartości zamówienia </w:t>
      </w:r>
      <w:r w:rsidR="00DA7221" w:rsidRPr="00E92CE4">
        <w:rPr>
          <w:rFonts w:ascii="Tahoma" w:eastAsia="Times New Roman" w:hAnsi="Tahoma" w:cs="Tahoma"/>
          <w:sz w:val="20"/>
          <w:szCs w:val="20"/>
          <w:lang w:eastAsia="pl-PL"/>
        </w:rPr>
        <w:t>powyżej 1</w:t>
      </w:r>
      <w:r w:rsidR="00B93D3E" w:rsidRPr="00E92CE4">
        <w:rPr>
          <w:rFonts w:ascii="Tahoma" w:eastAsia="Times New Roman" w:hAnsi="Tahoma" w:cs="Tahoma"/>
          <w:sz w:val="20"/>
          <w:szCs w:val="20"/>
          <w:lang w:eastAsia="pl-PL"/>
        </w:rPr>
        <w:t>4</w:t>
      </w:r>
      <w:r w:rsidR="001D169E">
        <w:rPr>
          <w:rFonts w:ascii="Tahoma" w:eastAsia="Times New Roman" w:hAnsi="Tahoma" w:cs="Tahoma"/>
          <w:sz w:val="20"/>
          <w:szCs w:val="20"/>
          <w:lang w:eastAsia="pl-PL"/>
        </w:rPr>
        <w:t>3</w:t>
      </w:r>
      <w:r w:rsidR="00DA7221" w:rsidRPr="00E92CE4">
        <w:rPr>
          <w:rFonts w:ascii="Tahoma" w:eastAsia="Times New Roman" w:hAnsi="Tahoma" w:cs="Tahoma"/>
          <w:sz w:val="20"/>
          <w:szCs w:val="20"/>
          <w:lang w:eastAsia="pl-PL"/>
        </w:rPr>
        <w:t> 000 euro</w:t>
      </w:r>
      <w:r w:rsidRPr="00E92CE4">
        <w:rPr>
          <w:rFonts w:ascii="Tahoma" w:eastAsia="Times New Roman" w:hAnsi="Tahoma" w:cs="Tahoma"/>
          <w:sz w:val="20"/>
          <w:szCs w:val="20"/>
          <w:lang w:eastAsia="pl-PL"/>
        </w:rPr>
        <w:t xml:space="preserve">  </w:t>
      </w:r>
      <w:r w:rsidRPr="00E92CE4">
        <w:rPr>
          <w:rFonts w:ascii="Tahoma" w:hAnsi="Tahoma" w:cs="Tahoma"/>
          <w:sz w:val="20"/>
          <w:szCs w:val="20"/>
        </w:rPr>
        <w:t>na podstawie ustawy z dnia 11 września  2019r. Prawo Zamówień Publicznych (</w:t>
      </w:r>
      <w:bookmarkStart w:id="0" w:name="_Hlk176347435"/>
      <w:r w:rsidRPr="00E92CE4">
        <w:rPr>
          <w:rFonts w:ascii="Tahoma" w:hAnsi="Tahoma" w:cs="Tahoma"/>
          <w:sz w:val="20"/>
          <w:szCs w:val="20"/>
        </w:rPr>
        <w:t xml:space="preserve">Dz. U. z </w:t>
      </w:r>
      <w:r w:rsidR="004126E2" w:rsidRPr="00E92CE4">
        <w:rPr>
          <w:rFonts w:ascii="Tahoma" w:eastAsia="Calibri" w:hAnsi="Tahoma" w:cs="Tahoma"/>
          <w:kern w:val="2"/>
          <w:sz w:val="20"/>
          <w:szCs w:val="20"/>
        </w:rPr>
        <w:t>202</w:t>
      </w:r>
      <w:r w:rsidR="00437A77">
        <w:rPr>
          <w:rFonts w:ascii="Tahoma" w:eastAsia="Calibri" w:hAnsi="Tahoma" w:cs="Tahoma"/>
          <w:kern w:val="2"/>
          <w:sz w:val="20"/>
          <w:szCs w:val="20"/>
        </w:rPr>
        <w:t>4</w:t>
      </w:r>
      <w:r w:rsidRPr="00E92CE4">
        <w:rPr>
          <w:rFonts w:ascii="Tahoma" w:eastAsia="Calibri" w:hAnsi="Tahoma" w:cs="Tahoma"/>
          <w:kern w:val="2"/>
          <w:sz w:val="20"/>
          <w:szCs w:val="20"/>
        </w:rPr>
        <w:t xml:space="preserve"> r. poz. </w:t>
      </w:r>
      <w:r w:rsidR="00437A77">
        <w:rPr>
          <w:rFonts w:ascii="Tahoma" w:eastAsia="Calibri" w:hAnsi="Tahoma" w:cs="Tahoma"/>
          <w:kern w:val="2"/>
          <w:sz w:val="20"/>
          <w:szCs w:val="20"/>
        </w:rPr>
        <w:t>1320</w:t>
      </w:r>
      <w:bookmarkEnd w:id="0"/>
      <w:r w:rsidRPr="00E92CE4">
        <w:rPr>
          <w:rFonts w:ascii="Tahoma" w:hAnsi="Tahoma" w:cs="Tahoma"/>
          <w:bCs/>
          <w:sz w:val="20"/>
          <w:szCs w:val="20"/>
        </w:rPr>
        <w:t>)</w:t>
      </w:r>
    </w:p>
    <w:p w14:paraId="4385D3FB" w14:textId="77777777" w:rsidR="00742213" w:rsidRPr="00E92CE4" w:rsidRDefault="00742213" w:rsidP="00E92CE4">
      <w:pPr>
        <w:spacing w:after="0"/>
        <w:rPr>
          <w:rFonts w:ascii="Tahoma" w:eastAsia="Times New Roman" w:hAnsi="Tahoma" w:cs="Tahoma"/>
          <w:bCs/>
          <w:sz w:val="20"/>
          <w:szCs w:val="20"/>
          <w:lang w:eastAsia="pl-PL"/>
        </w:rPr>
      </w:pPr>
    </w:p>
    <w:p w14:paraId="0022163C" w14:textId="77777777" w:rsidR="00742213" w:rsidRPr="00E92CE4" w:rsidRDefault="00742213" w:rsidP="00E92CE4">
      <w:pPr>
        <w:spacing w:after="0"/>
        <w:rPr>
          <w:rFonts w:ascii="Tahoma" w:eastAsia="Times New Roman" w:hAnsi="Tahoma" w:cs="Tahoma"/>
          <w:bCs/>
          <w:sz w:val="20"/>
          <w:szCs w:val="20"/>
          <w:lang w:eastAsia="pl-PL"/>
        </w:rPr>
      </w:pPr>
    </w:p>
    <w:p w14:paraId="36BBAB4D" w14:textId="77777777" w:rsidR="00742213" w:rsidRPr="00E92CE4" w:rsidRDefault="00742213" w:rsidP="00E92CE4">
      <w:pPr>
        <w:spacing w:after="0"/>
        <w:rPr>
          <w:rFonts w:ascii="Tahoma" w:eastAsia="Times New Roman" w:hAnsi="Tahoma" w:cs="Tahoma"/>
          <w:bCs/>
          <w:sz w:val="20"/>
          <w:szCs w:val="20"/>
          <w:lang w:eastAsia="pl-PL"/>
        </w:rPr>
      </w:pPr>
    </w:p>
    <w:p w14:paraId="58A788F5" w14:textId="77777777" w:rsidR="00742213" w:rsidRPr="00E92CE4" w:rsidRDefault="00742213" w:rsidP="00E92CE4">
      <w:pPr>
        <w:spacing w:after="0"/>
        <w:rPr>
          <w:rFonts w:ascii="Tahoma" w:eastAsia="Times New Roman" w:hAnsi="Tahoma" w:cs="Tahoma"/>
          <w:bCs/>
          <w:sz w:val="20"/>
          <w:szCs w:val="20"/>
          <w:lang w:eastAsia="pl-PL"/>
        </w:rPr>
      </w:pPr>
    </w:p>
    <w:p w14:paraId="2E3DFB04" w14:textId="77777777" w:rsidR="00742213" w:rsidRPr="00E92CE4" w:rsidRDefault="00742213" w:rsidP="00E92CE4">
      <w:pPr>
        <w:spacing w:after="0"/>
        <w:rPr>
          <w:rFonts w:ascii="Tahoma" w:eastAsia="Times New Roman" w:hAnsi="Tahoma" w:cs="Tahoma"/>
          <w:bCs/>
          <w:sz w:val="20"/>
          <w:szCs w:val="20"/>
          <w:lang w:eastAsia="pl-PL"/>
        </w:rPr>
      </w:pPr>
    </w:p>
    <w:p w14:paraId="1AD3A465" w14:textId="77777777" w:rsidR="00742213" w:rsidRPr="00E92CE4" w:rsidRDefault="00742213" w:rsidP="00E92CE4">
      <w:pPr>
        <w:spacing w:after="0"/>
        <w:jc w:val="center"/>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ab/>
        <w:t xml:space="preserve">   Specyfikację warunków zamówienia </w:t>
      </w:r>
    </w:p>
    <w:p w14:paraId="4456654C" w14:textId="77777777" w:rsidR="00742213" w:rsidRPr="00E92CE4" w:rsidRDefault="00742213" w:rsidP="00E92CE4">
      <w:pPr>
        <w:spacing w:after="0"/>
        <w:ind w:left="4956" w:firstLine="708"/>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wraz z załącznikami  </w:t>
      </w:r>
    </w:p>
    <w:p w14:paraId="4178EDB3" w14:textId="77777777" w:rsidR="00742213" w:rsidRPr="00E92CE4" w:rsidRDefault="00742213" w:rsidP="00E92CE4">
      <w:pPr>
        <w:spacing w:after="0"/>
        <w:rPr>
          <w:rFonts w:ascii="Tahoma" w:eastAsia="Times New Roman" w:hAnsi="Tahoma" w:cs="Tahoma"/>
          <w:bCs/>
          <w:sz w:val="20"/>
          <w:szCs w:val="20"/>
          <w:lang w:eastAsia="pl-PL"/>
        </w:rPr>
      </w:pPr>
    </w:p>
    <w:p w14:paraId="0B47CBBB" w14:textId="057C8BEE" w:rsidR="00F84B1D" w:rsidRPr="00E92CE4" w:rsidRDefault="00742213" w:rsidP="00FF13C0">
      <w:pPr>
        <w:spacing w:after="0"/>
        <w:jc w:val="center"/>
        <w:rPr>
          <w:rFonts w:ascii="Tahoma" w:eastAsia="Times New Roman" w:hAnsi="Tahoma" w:cs="Tahoma"/>
          <w:bCs/>
          <w:sz w:val="20"/>
          <w:szCs w:val="20"/>
          <w:lang w:eastAsia="pl-PL"/>
        </w:rPr>
      </w:pP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bCs/>
          <w:sz w:val="20"/>
          <w:szCs w:val="20"/>
          <w:lang w:eastAsia="pl-PL"/>
        </w:rPr>
        <w:t xml:space="preserve">  </w:t>
      </w:r>
      <w:r w:rsidR="00667DEA" w:rsidRPr="00E92CE4">
        <w:rPr>
          <w:rFonts w:ascii="Tahoma" w:eastAsia="Times New Roman" w:hAnsi="Tahoma" w:cs="Tahoma"/>
          <w:bCs/>
          <w:sz w:val="20"/>
          <w:szCs w:val="20"/>
          <w:lang w:eastAsia="pl-PL"/>
        </w:rPr>
        <w:t>z</w:t>
      </w:r>
      <w:r w:rsidRPr="00E92CE4">
        <w:rPr>
          <w:rFonts w:ascii="Tahoma" w:eastAsia="Times New Roman" w:hAnsi="Tahoma" w:cs="Tahoma"/>
          <w:bCs/>
          <w:sz w:val="20"/>
          <w:szCs w:val="20"/>
          <w:lang w:eastAsia="pl-PL"/>
        </w:rPr>
        <w:t xml:space="preserve">atwierdził </w:t>
      </w:r>
      <w:r w:rsidR="00BA58A1" w:rsidRPr="00E92CE4">
        <w:rPr>
          <w:rFonts w:ascii="Tahoma" w:eastAsia="Times New Roman" w:hAnsi="Tahoma" w:cs="Tahoma"/>
          <w:bCs/>
          <w:sz w:val="20"/>
          <w:szCs w:val="20"/>
          <w:lang w:eastAsia="pl-PL"/>
        </w:rPr>
        <w:t>dnia</w:t>
      </w:r>
      <w:r w:rsidR="00504D91">
        <w:rPr>
          <w:rFonts w:ascii="Tahoma" w:eastAsia="Times New Roman" w:hAnsi="Tahoma" w:cs="Tahoma"/>
          <w:bCs/>
          <w:sz w:val="20"/>
          <w:szCs w:val="20"/>
          <w:lang w:eastAsia="pl-PL"/>
        </w:rPr>
        <w:t xml:space="preserve"> </w:t>
      </w:r>
      <w:r w:rsidR="00604DF8">
        <w:rPr>
          <w:rFonts w:ascii="Tahoma" w:eastAsia="Times New Roman" w:hAnsi="Tahoma" w:cs="Tahoma"/>
          <w:bCs/>
          <w:sz w:val="20"/>
          <w:szCs w:val="20"/>
          <w:lang w:eastAsia="pl-PL"/>
        </w:rPr>
        <w:t>04.09.2024</w:t>
      </w:r>
    </w:p>
    <w:p w14:paraId="5DDF8942" w14:textId="6E7B0AD5" w:rsidR="007657E2" w:rsidRPr="00E92CE4" w:rsidRDefault="007657E2" w:rsidP="008558AB">
      <w:pPr>
        <w:spacing w:after="0"/>
        <w:ind w:left="3540" w:firstLine="708"/>
        <w:jc w:val="center"/>
        <w:rPr>
          <w:rFonts w:ascii="Tahoma" w:eastAsia="Times New Roman" w:hAnsi="Tahoma" w:cs="Tahoma"/>
          <w:bCs/>
          <w:color w:val="FF0000"/>
          <w:sz w:val="20"/>
          <w:szCs w:val="20"/>
          <w:lang w:eastAsia="pl-PL"/>
        </w:rPr>
      </w:pPr>
    </w:p>
    <w:p w14:paraId="094F3FEF" w14:textId="05242EDA" w:rsidR="006B5AAD" w:rsidRPr="00E92CE4" w:rsidRDefault="00DC4EB3" w:rsidP="00E92CE4">
      <w:pPr>
        <w:spacing w:after="0"/>
        <w:jc w:val="right"/>
        <w:rPr>
          <w:rFonts w:ascii="Tahoma" w:eastAsia="Times New Roman" w:hAnsi="Tahoma" w:cs="Tahoma"/>
          <w:noProof/>
          <w:sz w:val="20"/>
          <w:szCs w:val="20"/>
          <w:lang w:eastAsia="pl-PL"/>
        </w:rPr>
      </w:pPr>
      <w:r>
        <w:rPr>
          <w:rFonts w:ascii="Tahoma" w:eastAsia="Times New Roman" w:hAnsi="Tahoma" w:cs="Tahoma"/>
          <w:noProof/>
          <w:sz w:val="20"/>
          <w:szCs w:val="20"/>
          <w:lang w:eastAsia="pl-PL"/>
        </w:rPr>
        <w:drawing>
          <wp:inline distT="0" distB="0" distL="0" distR="0" wp14:anchorId="50F62FE9" wp14:editId="6E887CAF">
            <wp:extent cx="1884045" cy="1048385"/>
            <wp:effectExtent l="0" t="0" r="0" b="0"/>
            <wp:docPr id="14891109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045" cy="1048385"/>
                    </a:xfrm>
                    <a:prstGeom prst="rect">
                      <a:avLst/>
                    </a:prstGeom>
                    <a:noFill/>
                  </pic:spPr>
                </pic:pic>
              </a:graphicData>
            </a:graphic>
          </wp:inline>
        </w:drawing>
      </w:r>
      <w:r w:rsidR="008F2661" w:rsidRPr="00E92CE4">
        <w:rPr>
          <w:rFonts w:ascii="Tahoma" w:eastAsia="Times New Roman" w:hAnsi="Tahoma" w:cs="Tahoma"/>
          <w:noProof/>
          <w:sz w:val="20"/>
          <w:szCs w:val="20"/>
          <w:lang w:eastAsia="pl-PL"/>
        </w:rPr>
        <w:br w:type="textWrapping" w:clear="all"/>
      </w:r>
    </w:p>
    <w:p w14:paraId="7ABAD62D" w14:textId="77777777" w:rsidR="00FF73B1" w:rsidRPr="00E92CE4" w:rsidRDefault="00FF73B1" w:rsidP="00E92CE4">
      <w:pPr>
        <w:spacing w:after="0"/>
        <w:jc w:val="right"/>
        <w:rPr>
          <w:rFonts w:ascii="Tahoma" w:eastAsia="Times New Roman" w:hAnsi="Tahoma" w:cs="Tahoma"/>
          <w:noProof/>
          <w:sz w:val="20"/>
          <w:szCs w:val="20"/>
          <w:lang w:eastAsia="pl-PL"/>
        </w:rPr>
      </w:pPr>
    </w:p>
    <w:p w14:paraId="37C1C7D7" w14:textId="77777777" w:rsidR="00FF73B1" w:rsidRPr="00E92CE4" w:rsidRDefault="00FF73B1" w:rsidP="00E92CE4">
      <w:pPr>
        <w:spacing w:after="0"/>
        <w:jc w:val="right"/>
        <w:rPr>
          <w:rFonts w:ascii="Tahoma" w:eastAsia="Times New Roman" w:hAnsi="Tahoma" w:cs="Tahoma"/>
          <w:noProof/>
          <w:sz w:val="20"/>
          <w:szCs w:val="20"/>
          <w:lang w:eastAsia="pl-PL"/>
        </w:rPr>
      </w:pPr>
    </w:p>
    <w:p w14:paraId="7982D477" w14:textId="77777777" w:rsidR="00FF73B1" w:rsidRPr="00E92CE4" w:rsidRDefault="00FF73B1" w:rsidP="00E92CE4">
      <w:pPr>
        <w:spacing w:after="0"/>
        <w:jc w:val="right"/>
        <w:rPr>
          <w:rFonts w:ascii="Tahoma" w:eastAsia="Times New Roman" w:hAnsi="Tahoma" w:cs="Tahoma"/>
          <w:noProof/>
          <w:sz w:val="20"/>
          <w:szCs w:val="20"/>
          <w:lang w:eastAsia="pl-PL"/>
        </w:rPr>
      </w:pPr>
    </w:p>
    <w:p w14:paraId="31485ECD" w14:textId="77777777" w:rsidR="00FF73B1" w:rsidRPr="00E92CE4" w:rsidRDefault="00FF73B1" w:rsidP="00E92CE4">
      <w:pPr>
        <w:spacing w:after="0"/>
        <w:jc w:val="right"/>
        <w:rPr>
          <w:rFonts w:ascii="Tahoma" w:eastAsia="Times New Roman" w:hAnsi="Tahoma" w:cs="Tahoma"/>
          <w:noProof/>
          <w:sz w:val="20"/>
          <w:szCs w:val="20"/>
          <w:lang w:eastAsia="pl-PL"/>
        </w:rPr>
      </w:pPr>
    </w:p>
    <w:p w14:paraId="4054789C" w14:textId="77777777" w:rsidR="006B5AAD" w:rsidRDefault="006B5AAD" w:rsidP="00E92CE4">
      <w:pPr>
        <w:spacing w:after="0"/>
        <w:jc w:val="right"/>
        <w:rPr>
          <w:rFonts w:ascii="Tahoma" w:eastAsia="Times New Roman" w:hAnsi="Tahoma" w:cs="Tahoma"/>
          <w:noProof/>
          <w:sz w:val="20"/>
          <w:szCs w:val="20"/>
          <w:lang w:eastAsia="pl-PL"/>
        </w:rPr>
      </w:pPr>
    </w:p>
    <w:p w14:paraId="3743E9DE" w14:textId="77777777" w:rsidR="00FF13C0" w:rsidRDefault="00FF13C0" w:rsidP="00E92CE4">
      <w:pPr>
        <w:spacing w:after="0"/>
        <w:jc w:val="right"/>
        <w:rPr>
          <w:rFonts w:ascii="Tahoma" w:eastAsia="Times New Roman" w:hAnsi="Tahoma" w:cs="Tahoma"/>
          <w:noProof/>
          <w:sz w:val="20"/>
          <w:szCs w:val="20"/>
          <w:lang w:eastAsia="pl-PL"/>
        </w:rPr>
      </w:pPr>
    </w:p>
    <w:p w14:paraId="2EEE03A4" w14:textId="77777777" w:rsidR="00FF13C0" w:rsidRDefault="00FF13C0" w:rsidP="00E92CE4">
      <w:pPr>
        <w:spacing w:after="0"/>
        <w:jc w:val="right"/>
        <w:rPr>
          <w:rFonts w:ascii="Tahoma" w:eastAsia="Times New Roman" w:hAnsi="Tahoma" w:cs="Tahoma"/>
          <w:noProof/>
          <w:sz w:val="20"/>
          <w:szCs w:val="20"/>
          <w:lang w:eastAsia="pl-PL"/>
        </w:rPr>
      </w:pPr>
    </w:p>
    <w:p w14:paraId="4F604391" w14:textId="77777777" w:rsidR="00FF13C0" w:rsidRDefault="00FF13C0" w:rsidP="00E92CE4">
      <w:pPr>
        <w:spacing w:after="0"/>
        <w:jc w:val="right"/>
        <w:rPr>
          <w:rFonts w:ascii="Tahoma" w:eastAsia="Times New Roman" w:hAnsi="Tahoma" w:cs="Tahoma"/>
          <w:noProof/>
          <w:sz w:val="20"/>
          <w:szCs w:val="20"/>
          <w:lang w:eastAsia="pl-PL"/>
        </w:rPr>
      </w:pPr>
    </w:p>
    <w:p w14:paraId="79E1F68D" w14:textId="77777777" w:rsidR="00FF13C0" w:rsidRDefault="00FF13C0" w:rsidP="00E92CE4">
      <w:pPr>
        <w:spacing w:after="0"/>
        <w:jc w:val="right"/>
        <w:rPr>
          <w:rFonts w:ascii="Tahoma" w:eastAsia="Times New Roman" w:hAnsi="Tahoma" w:cs="Tahoma"/>
          <w:noProof/>
          <w:sz w:val="20"/>
          <w:szCs w:val="20"/>
          <w:lang w:eastAsia="pl-PL"/>
        </w:rPr>
      </w:pPr>
    </w:p>
    <w:p w14:paraId="17FDF880" w14:textId="77777777" w:rsidR="00FF13C0" w:rsidRDefault="00FF13C0" w:rsidP="00E92CE4">
      <w:pPr>
        <w:spacing w:after="0"/>
        <w:jc w:val="right"/>
        <w:rPr>
          <w:rFonts w:ascii="Tahoma" w:eastAsia="Times New Roman" w:hAnsi="Tahoma" w:cs="Tahoma"/>
          <w:noProof/>
          <w:sz w:val="20"/>
          <w:szCs w:val="20"/>
          <w:lang w:eastAsia="pl-PL"/>
        </w:rPr>
      </w:pPr>
    </w:p>
    <w:p w14:paraId="11AC667A" w14:textId="77777777" w:rsidR="00FF13C0" w:rsidRDefault="00FF13C0" w:rsidP="00E92CE4">
      <w:pPr>
        <w:spacing w:after="0"/>
        <w:jc w:val="right"/>
        <w:rPr>
          <w:rFonts w:ascii="Tahoma" w:eastAsia="Times New Roman" w:hAnsi="Tahoma" w:cs="Tahoma"/>
          <w:noProof/>
          <w:sz w:val="20"/>
          <w:szCs w:val="20"/>
          <w:lang w:eastAsia="pl-PL"/>
        </w:rPr>
      </w:pPr>
    </w:p>
    <w:p w14:paraId="7F2A0D09" w14:textId="77777777" w:rsidR="00604DF8" w:rsidRDefault="00604DF8" w:rsidP="00E92CE4">
      <w:pPr>
        <w:spacing w:after="0"/>
        <w:jc w:val="right"/>
        <w:rPr>
          <w:rFonts w:ascii="Tahoma" w:eastAsia="Times New Roman" w:hAnsi="Tahoma" w:cs="Tahoma"/>
          <w:noProof/>
          <w:sz w:val="20"/>
          <w:szCs w:val="20"/>
          <w:lang w:eastAsia="pl-PL"/>
        </w:rPr>
      </w:pPr>
    </w:p>
    <w:p w14:paraId="2767BADC" w14:textId="77777777" w:rsidR="00604DF8" w:rsidRDefault="00604DF8" w:rsidP="00E92CE4">
      <w:pPr>
        <w:spacing w:after="0"/>
        <w:jc w:val="right"/>
        <w:rPr>
          <w:rFonts w:ascii="Tahoma" w:eastAsia="Times New Roman" w:hAnsi="Tahoma" w:cs="Tahoma"/>
          <w:noProof/>
          <w:sz w:val="20"/>
          <w:szCs w:val="20"/>
          <w:lang w:eastAsia="pl-PL"/>
        </w:rPr>
      </w:pPr>
    </w:p>
    <w:p w14:paraId="2D27602E" w14:textId="4E0F62B5" w:rsidR="00B1120B" w:rsidRDefault="00B1120B" w:rsidP="00BE0C92">
      <w:pPr>
        <w:spacing w:after="0"/>
        <w:rPr>
          <w:rFonts w:ascii="Tahoma" w:hAnsi="Tahoma" w:cs="Tahoma"/>
          <w:noProof/>
          <w:sz w:val="20"/>
          <w:szCs w:val="20"/>
        </w:rPr>
      </w:pPr>
    </w:p>
    <w:p w14:paraId="02F393ED" w14:textId="77777777" w:rsidR="00B1120B" w:rsidRDefault="00B1120B" w:rsidP="00E92CE4">
      <w:pPr>
        <w:spacing w:after="0"/>
        <w:jc w:val="right"/>
        <w:rPr>
          <w:rFonts w:ascii="Tahoma" w:hAnsi="Tahoma" w:cs="Tahoma"/>
          <w:noProof/>
          <w:sz w:val="20"/>
          <w:szCs w:val="20"/>
        </w:rPr>
      </w:pPr>
    </w:p>
    <w:p w14:paraId="31DE84FB" w14:textId="77777777" w:rsidR="00742213" w:rsidRPr="00E92CE4" w:rsidRDefault="0074221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I. ZAMAWIAJĄCY:</w:t>
      </w:r>
    </w:p>
    <w:p w14:paraId="40A06E18"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im. prof. K. Gibińskiego </w:t>
      </w:r>
    </w:p>
    <w:p w14:paraId="65AC718C"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38CF81B"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40-514 Katowice, ul. Ceglana 35</w:t>
      </w:r>
    </w:p>
    <w:p w14:paraId="7216DB0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NIP: 954-22-74-017 Regon: 001325767</w:t>
      </w:r>
    </w:p>
    <w:p w14:paraId="71DD96B9"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Tel. 32/3581200 lub 32/358-13-32 ,32/358-14-42  </w:t>
      </w:r>
    </w:p>
    <w:p w14:paraId="4FEFA451" w14:textId="77777777" w:rsidR="00A84D26" w:rsidRDefault="00742213"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 xml:space="preserve">Internet : </w:t>
      </w:r>
      <w:hyperlink r:id="rId9" w:history="1">
        <w:r w:rsidRPr="00E92CE4">
          <w:rPr>
            <w:rFonts w:ascii="Tahoma" w:eastAsia="Times New Roman" w:hAnsi="Tahoma" w:cs="Tahoma"/>
            <w:sz w:val="20"/>
            <w:szCs w:val="20"/>
            <w:u w:val="single"/>
            <w:lang w:val="de-DE" w:eastAsia="pl-PL"/>
          </w:rPr>
          <w:t>www.uck.katowice.pl</w:t>
        </w:r>
      </w:hyperlink>
      <w:r w:rsidRPr="00E92CE4">
        <w:rPr>
          <w:rFonts w:ascii="Tahoma" w:eastAsia="Times New Roman" w:hAnsi="Tahoma" w:cs="Tahoma"/>
          <w:sz w:val="20"/>
          <w:szCs w:val="20"/>
          <w:lang w:val="de-DE" w:eastAsia="pl-PL"/>
        </w:rPr>
        <w:t xml:space="preserve">   </w:t>
      </w:r>
    </w:p>
    <w:p w14:paraId="5CEC28B9" w14:textId="786EDBB5" w:rsidR="00742213" w:rsidRDefault="00742213"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e-mail :</w:t>
      </w:r>
      <w:hyperlink r:id="rId10" w:history="1">
        <w:r w:rsidR="00A4140A" w:rsidRPr="00E92CE4">
          <w:rPr>
            <w:rStyle w:val="Hipercze"/>
            <w:rFonts w:ascii="Tahoma" w:eastAsia="Times New Roman" w:hAnsi="Tahoma" w:cs="Tahoma"/>
            <w:color w:val="auto"/>
            <w:sz w:val="20"/>
            <w:szCs w:val="20"/>
            <w:lang w:val="de-DE" w:eastAsia="pl-PL"/>
          </w:rPr>
          <w:t>strojanczyk@uck.katowice.pl</w:t>
        </w:r>
      </w:hyperlink>
      <w:r w:rsidR="00301B83" w:rsidRPr="00E92CE4">
        <w:rPr>
          <w:rStyle w:val="Hipercze"/>
          <w:rFonts w:ascii="Tahoma" w:eastAsia="Times New Roman" w:hAnsi="Tahoma" w:cs="Tahoma"/>
          <w:color w:val="auto"/>
          <w:sz w:val="20"/>
          <w:szCs w:val="20"/>
          <w:lang w:val="de-DE" w:eastAsia="pl-PL"/>
        </w:rPr>
        <w:t>;</w:t>
      </w:r>
    </w:p>
    <w:p w14:paraId="38512044" w14:textId="4785B7DB" w:rsidR="00A84D26" w:rsidRPr="00E92CE4" w:rsidRDefault="00A84D26" w:rsidP="00E92CE4">
      <w:pPr>
        <w:spacing w:after="0"/>
        <w:rPr>
          <w:rFonts w:ascii="Tahoma" w:eastAsia="Times New Roman" w:hAnsi="Tahoma" w:cs="Tahoma"/>
          <w:sz w:val="20"/>
          <w:szCs w:val="20"/>
          <w:lang w:val="de-DE" w:eastAsia="pl-PL"/>
        </w:rPr>
      </w:pPr>
      <w:r>
        <w:rPr>
          <w:rFonts w:ascii="Tahoma" w:eastAsia="Times New Roman" w:hAnsi="Tahoma" w:cs="Tahoma"/>
          <w:sz w:val="20"/>
          <w:szCs w:val="20"/>
          <w:lang w:val="de-DE" w:eastAsia="pl-PL"/>
        </w:rPr>
        <w:t xml:space="preserve">platforma zakupowa: </w:t>
      </w:r>
      <w:hyperlink r:id="rId11" w:history="1">
        <w:r w:rsidRPr="009669B9">
          <w:rPr>
            <w:rStyle w:val="Hipercze"/>
            <w:rFonts w:ascii="Tahoma" w:eastAsia="Times New Roman" w:hAnsi="Tahoma" w:cs="Tahoma"/>
            <w:sz w:val="20"/>
            <w:szCs w:val="20"/>
            <w:lang w:val="de-DE" w:eastAsia="pl-PL"/>
          </w:rPr>
          <w:t>https://platformazakupowa.pl/pn/uck-katowice</w:t>
        </w:r>
      </w:hyperlink>
      <w:r>
        <w:rPr>
          <w:rFonts w:ascii="Tahoma" w:eastAsia="Times New Roman" w:hAnsi="Tahoma" w:cs="Tahoma"/>
          <w:sz w:val="20"/>
          <w:szCs w:val="20"/>
          <w:lang w:val="de-DE" w:eastAsia="pl-PL"/>
        </w:rPr>
        <w:t xml:space="preserve">  </w:t>
      </w:r>
    </w:p>
    <w:p w14:paraId="6AE3223D" w14:textId="77777777" w:rsidR="00742213" w:rsidRPr="00E92CE4" w:rsidRDefault="00742213" w:rsidP="00E92CE4">
      <w:pPr>
        <w:spacing w:after="0"/>
        <w:rPr>
          <w:rFonts w:ascii="Tahoma" w:eastAsia="Times New Roman" w:hAnsi="Tahoma" w:cs="Tahoma"/>
          <w:b/>
          <w:sz w:val="20"/>
          <w:szCs w:val="20"/>
          <w:lang w:val="en-US" w:eastAsia="pl-PL"/>
        </w:rPr>
      </w:pPr>
    </w:p>
    <w:p w14:paraId="31785AF3" w14:textId="77777777" w:rsidR="00742213" w:rsidRPr="00E92CE4" w:rsidRDefault="00742213"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II. TRYB UDZIELENIA ZAMÓWIENIA:</w:t>
      </w:r>
    </w:p>
    <w:p w14:paraId="16D1689B" w14:textId="118510AD"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na podstawie ustawy z dnia 11.09.2019  roku Prawo Zamówień Publicznych </w:t>
      </w:r>
      <w:r w:rsidR="00437A77">
        <w:rPr>
          <w:rFonts w:ascii="Tahoma" w:eastAsia="Times New Roman" w:hAnsi="Tahoma" w:cs="Tahoma"/>
          <w:sz w:val="20"/>
          <w:szCs w:val="20"/>
          <w:lang w:eastAsia="pl-PL"/>
        </w:rPr>
        <w:t>(</w:t>
      </w:r>
      <w:r w:rsidR="00437A77" w:rsidRPr="00E92CE4">
        <w:rPr>
          <w:rFonts w:ascii="Tahoma" w:hAnsi="Tahoma" w:cs="Tahoma"/>
          <w:sz w:val="20"/>
          <w:szCs w:val="20"/>
        </w:rPr>
        <w:t xml:space="preserve">Dz. U. z </w:t>
      </w:r>
      <w:r w:rsidR="00437A77" w:rsidRPr="00E92CE4">
        <w:rPr>
          <w:rFonts w:ascii="Tahoma" w:eastAsia="Calibri" w:hAnsi="Tahoma" w:cs="Tahoma"/>
          <w:kern w:val="2"/>
          <w:sz w:val="20"/>
          <w:szCs w:val="20"/>
        </w:rPr>
        <w:t>202</w:t>
      </w:r>
      <w:r w:rsidR="00437A77">
        <w:rPr>
          <w:rFonts w:ascii="Tahoma" w:eastAsia="Calibri" w:hAnsi="Tahoma" w:cs="Tahoma"/>
          <w:kern w:val="2"/>
          <w:sz w:val="20"/>
          <w:szCs w:val="20"/>
        </w:rPr>
        <w:t>4</w:t>
      </w:r>
      <w:r w:rsidR="00437A77" w:rsidRPr="00E92CE4">
        <w:rPr>
          <w:rFonts w:ascii="Tahoma" w:eastAsia="Calibri" w:hAnsi="Tahoma" w:cs="Tahoma"/>
          <w:kern w:val="2"/>
          <w:sz w:val="20"/>
          <w:szCs w:val="20"/>
        </w:rPr>
        <w:t xml:space="preserve"> r. poz. </w:t>
      </w:r>
      <w:r w:rsidR="00437A77">
        <w:rPr>
          <w:rFonts w:ascii="Tahoma" w:eastAsia="Calibri" w:hAnsi="Tahoma" w:cs="Tahoma"/>
          <w:kern w:val="2"/>
          <w:sz w:val="20"/>
          <w:szCs w:val="20"/>
        </w:rPr>
        <w:t>1320)</w:t>
      </w:r>
    </w:p>
    <w:p w14:paraId="7F293AF7" w14:textId="097C7BC1"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 xml:space="preserve">Postępowanie prowadzone jest w języku polskim w formie elektronicznej za pośrednictwem Platformy </w:t>
      </w:r>
      <w:r w:rsidR="00951011">
        <w:rPr>
          <w:rFonts w:ascii="Tahoma" w:eastAsia="Cambria" w:hAnsi="Tahoma" w:cs="Tahoma"/>
          <w:sz w:val="20"/>
          <w:szCs w:val="20"/>
        </w:rPr>
        <w:t>Zakupowej Open</w:t>
      </w:r>
      <w:r w:rsidR="00A84D26">
        <w:rPr>
          <w:rFonts w:ascii="Tahoma" w:eastAsia="Cambria" w:hAnsi="Tahoma" w:cs="Tahoma"/>
          <w:sz w:val="20"/>
          <w:szCs w:val="20"/>
        </w:rPr>
        <w:t xml:space="preserve"> </w:t>
      </w:r>
      <w:r w:rsidR="00951011">
        <w:rPr>
          <w:rFonts w:ascii="Tahoma" w:eastAsia="Cambria" w:hAnsi="Tahoma" w:cs="Tahoma"/>
          <w:sz w:val="20"/>
          <w:szCs w:val="20"/>
        </w:rPr>
        <w:t>Nexus</w:t>
      </w:r>
      <w:r w:rsidRPr="00E92CE4">
        <w:rPr>
          <w:rFonts w:ascii="Tahoma" w:eastAsia="Cambria" w:hAnsi="Tahoma" w:cs="Tahoma"/>
          <w:sz w:val="20"/>
          <w:szCs w:val="20"/>
        </w:rPr>
        <w:t xml:space="preserve"> dostępnej pod adresem: </w:t>
      </w:r>
      <w:hyperlink r:id="rId12" w:history="1">
        <w:r w:rsidR="00951011" w:rsidRPr="001E2476">
          <w:rPr>
            <w:rFonts w:ascii="Tahoma" w:eastAsia="Cambria" w:hAnsi="Tahoma" w:cs="Tahoma"/>
            <w:color w:val="F49100"/>
            <w:sz w:val="20"/>
            <w:szCs w:val="20"/>
            <w:u w:val="single"/>
          </w:rPr>
          <w:t>https://platformazakupowa.pl/pn/uck-katowice</w:t>
        </w:r>
      </w:hyperlink>
      <w:r w:rsidR="00A84D26">
        <w:rPr>
          <w:rFonts w:ascii="Tahoma" w:eastAsia="Cambria" w:hAnsi="Tahoma" w:cs="Tahoma"/>
          <w:color w:val="F49100"/>
          <w:sz w:val="20"/>
          <w:szCs w:val="20"/>
          <w:u w:val="single"/>
        </w:rPr>
        <w:t xml:space="preserve">. </w:t>
      </w:r>
      <w:r w:rsidRPr="00E92CE4">
        <w:rPr>
          <w:rFonts w:ascii="Tahoma" w:eastAsia="Calibri" w:hAnsi="Tahoma" w:cs="Tahoma"/>
          <w:sz w:val="20"/>
          <w:szCs w:val="20"/>
        </w:rPr>
        <w:t>Szczegółowa instrukcja użytkownika Wykonawcy dostępna jest na stronie Platformy</w:t>
      </w:r>
      <w:r w:rsidRPr="00E92CE4">
        <w:rPr>
          <w:rFonts w:ascii="Tahoma" w:eastAsia="Times New Roman" w:hAnsi="Tahoma" w:cs="Tahoma"/>
          <w:sz w:val="20"/>
          <w:szCs w:val="20"/>
          <w:lang w:eastAsia="ar-SA"/>
        </w:rPr>
        <w:t xml:space="preserve"> </w:t>
      </w:r>
      <w:hyperlink r:id="rId13" w:history="1">
        <w:r w:rsidR="00A84D26" w:rsidRPr="00A84D26">
          <w:rPr>
            <w:rFonts w:ascii="Tahoma" w:eastAsia="Times New Roman" w:hAnsi="Tahoma" w:cs="Tahoma"/>
            <w:sz w:val="20"/>
            <w:szCs w:val="20"/>
            <w:u w:val="single"/>
            <w:lang w:eastAsia="pl-PL"/>
          </w:rPr>
          <w:t>https://platformazakupowa.pl/strona/45-instrukcje</w:t>
        </w:r>
      </w:hyperlink>
    </w:p>
    <w:p w14:paraId="08B66765" w14:textId="07A461D9"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Wykonawca rejestrując się na Platformie </w:t>
      </w:r>
      <w:r w:rsidR="00A84D26">
        <w:rPr>
          <w:rFonts w:ascii="Tahoma" w:eastAsia="Times New Roman" w:hAnsi="Tahoma" w:cs="Tahoma"/>
          <w:sz w:val="20"/>
          <w:szCs w:val="20"/>
          <w:lang w:eastAsia="pl-PL"/>
        </w:rPr>
        <w:t>Open Nexus</w:t>
      </w:r>
      <w:r w:rsidRPr="00E92CE4">
        <w:rPr>
          <w:rFonts w:ascii="Tahoma" w:eastAsia="Times New Roman" w:hAnsi="Tahoma" w:cs="Tahoma"/>
          <w:sz w:val="20"/>
          <w:szCs w:val="20"/>
          <w:lang w:eastAsia="pl-PL"/>
        </w:rPr>
        <w:t xml:space="preserve"> akceptuje warunki korzystania z Platformy, określone w Regulaminie podczas rejestracji oraz uznaje go za wiążący. Korzystanie z Platformy jest bezpłatne. Podgląd i pobieranie dokumentacji postępowania nie wymaga logowania.</w:t>
      </w:r>
    </w:p>
    <w:p w14:paraId="18CCFCB4" w14:textId="484A874A"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Komunikacja między Zamawiającym a Wykonawcą odbywać się będzie </w:t>
      </w:r>
      <w:r w:rsidR="00A84D26" w:rsidRPr="00A84D26">
        <w:rPr>
          <w:rFonts w:ascii="Tahoma" w:eastAsia="Times New Roman" w:hAnsi="Tahoma" w:cs="Tahoma"/>
          <w:sz w:val="20"/>
          <w:szCs w:val="20"/>
          <w:u w:val="single"/>
          <w:lang w:eastAsia="pl-PL"/>
        </w:rPr>
        <w:t>wyłącznie</w:t>
      </w:r>
      <w:r w:rsidR="00A84D26">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za pośrednictwem Platformy </w:t>
      </w:r>
      <w:r w:rsidR="00A84D26">
        <w:rPr>
          <w:rFonts w:ascii="Tahoma" w:eastAsia="Times New Roman" w:hAnsi="Tahoma" w:cs="Tahoma"/>
          <w:sz w:val="20"/>
          <w:szCs w:val="20"/>
          <w:lang w:eastAsia="pl-PL"/>
        </w:rPr>
        <w:t>Open Nexus</w:t>
      </w:r>
      <w:r w:rsidRPr="00E92CE4">
        <w:rPr>
          <w:rFonts w:ascii="Tahoma" w:eastAsia="Times New Roman" w:hAnsi="Tahoma" w:cs="Tahoma"/>
          <w:sz w:val="20"/>
          <w:szCs w:val="20"/>
          <w:lang w:eastAsia="pl-PL"/>
        </w:rPr>
        <w:t xml:space="preserve"> – zwanej dalej Platformą – dostępnej pod adresem </w:t>
      </w:r>
      <w:hyperlink r:id="rId14" w:history="1">
        <w:r w:rsidR="00A84D26" w:rsidRPr="009669B9">
          <w:rPr>
            <w:rStyle w:val="Hipercze"/>
            <w:rFonts w:ascii="Tahoma" w:eastAsia="Times New Roman" w:hAnsi="Tahoma" w:cs="Tahoma"/>
            <w:sz w:val="20"/>
            <w:szCs w:val="20"/>
            <w:lang w:eastAsia="pl-PL"/>
          </w:rPr>
          <w:t>https://platformazakupowa.pl/pn/uck-katowice</w:t>
        </w:r>
      </w:hyperlink>
      <w:r w:rsidRPr="00E92CE4">
        <w:rPr>
          <w:rFonts w:ascii="Tahoma" w:eastAsia="Times New Roman" w:hAnsi="Tahoma" w:cs="Tahoma"/>
          <w:sz w:val="20"/>
          <w:szCs w:val="20"/>
          <w:lang w:eastAsia="pl-PL"/>
        </w:rPr>
        <w:t xml:space="preserve"> </w:t>
      </w:r>
    </w:p>
    <w:p w14:paraId="2CD030E1" w14:textId="77777777"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5" w:history="1">
        <w:r w:rsidRPr="00E92CE4">
          <w:rPr>
            <w:rFonts w:ascii="Tahoma" w:eastAsia="Cambria" w:hAnsi="Tahoma" w:cs="Tahoma"/>
            <w:sz w:val="20"/>
            <w:szCs w:val="20"/>
            <w:u w:val="single"/>
          </w:rPr>
          <w:t>http://www.nccert.pl/kontakt.htm</w:t>
        </w:r>
      </w:hyperlink>
      <w:r w:rsidRPr="00E92CE4">
        <w:rPr>
          <w:rFonts w:ascii="Tahoma" w:eastAsia="Cambria" w:hAnsi="Tahoma" w:cs="Tahoma"/>
          <w:sz w:val="20"/>
          <w:szCs w:val="20"/>
        </w:rPr>
        <w:t>.</w:t>
      </w:r>
    </w:p>
    <w:p w14:paraId="713C4B7D" w14:textId="77777777" w:rsidR="0000560E" w:rsidRPr="0000560E"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Zamawiający w niniejszym postępowaniu prowadzonym w trybie przetargu nieograniczonego będzie stosował  procedurę z</w:t>
      </w:r>
      <w:r w:rsidRPr="00E92CE4">
        <w:rPr>
          <w:rFonts w:ascii="Tahoma" w:eastAsia="Times New Roman" w:hAnsi="Tahoma" w:cs="Tahoma"/>
          <w:bCs/>
          <w:sz w:val="20"/>
          <w:szCs w:val="20"/>
          <w:lang w:eastAsia="pl-PL"/>
        </w:rPr>
        <w:t xml:space="preserve">godnie z zasadami określonymi w art. 139 ust.1(tzw. „procedura odwrócona”)   tj. </w:t>
      </w:r>
      <w:r w:rsidRPr="00E92CE4">
        <w:rPr>
          <w:rFonts w:ascii="Tahoma" w:eastAsia="Times New Roman" w:hAnsi="Tahoma" w:cs="Tahoma"/>
          <w:sz w:val="20"/>
          <w:szCs w:val="20"/>
          <w:lang w:eastAsia="pl-PL"/>
        </w:rPr>
        <w:t>najpierw  dokona badania i oceny ofert, a następnie dokona kwalifikacji podmiotowej wykonawcy , którego oferta zostanie najwyżej oceniona, w zakresie braku podstaw wykluczenia oraz spełniania warunków udziału w post</w:t>
      </w:r>
      <w:r w:rsidR="002C78FC" w:rsidRPr="00E92CE4">
        <w:rPr>
          <w:rFonts w:ascii="Tahoma" w:eastAsia="Times New Roman" w:hAnsi="Tahoma" w:cs="Tahoma"/>
          <w:sz w:val="20"/>
          <w:szCs w:val="20"/>
          <w:lang w:eastAsia="pl-PL"/>
        </w:rPr>
        <w:t>ę</w:t>
      </w:r>
      <w:r w:rsidRPr="00E92CE4">
        <w:rPr>
          <w:rFonts w:ascii="Tahoma" w:eastAsia="Times New Roman" w:hAnsi="Tahoma" w:cs="Tahoma"/>
          <w:sz w:val="20"/>
          <w:szCs w:val="20"/>
          <w:lang w:eastAsia="pl-PL"/>
        </w:rPr>
        <w:t>powaniu</w:t>
      </w:r>
      <w:r w:rsidR="003502B0" w:rsidRPr="00E92CE4">
        <w:rPr>
          <w:rFonts w:ascii="Tahoma" w:eastAsia="Times New Roman" w:hAnsi="Tahoma" w:cs="Tahoma"/>
          <w:bCs/>
          <w:sz w:val="20"/>
          <w:szCs w:val="20"/>
          <w:lang w:eastAsia="pl-PL"/>
        </w:rPr>
        <w:t>.</w:t>
      </w:r>
    </w:p>
    <w:p w14:paraId="41885502" w14:textId="77777777" w:rsidR="00195546" w:rsidRDefault="0000560E" w:rsidP="00195546">
      <w:pPr>
        <w:pStyle w:val="Akapitzlist"/>
        <w:numPr>
          <w:ilvl w:val="0"/>
          <w:numId w:val="38"/>
        </w:numPr>
        <w:spacing w:after="0"/>
        <w:ind w:left="284" w:hanging="284"/>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Zamawiający nie dopuszcza składania ofert częściowych (przedmiot zamówienia jest udzielany w częściach w ramach odrębnych postępowań).</w:t>
      </w:r>
    </w:p>
    <w:p w14:paraId="0BECB975" w14:textId="21EAA352" w:rsidR="00195546" w:rsidRPr="0095599C" w:rsidRDefault="00195546" w:rsidP="00195546">
      <w:pPr>
        <w:pStyle w:val="Akapitzlist"/>
        <w:numPr>
          <w:ilvl w:val="0"/>
          <w:numId w:val="38"/>
        </w:numPr>
        <w:spacing w:after="0"/>
        <w:ind w:left="284" w:hanging="284"/>
        <w:jc w:val="both"/>
        <w:rPr>
          <w:rFonts w:ascii="Tahoma" w:eastAsia="Times New Roman" w:hAnsi="Tahoma" w:cs="Tahoma"/>
          <w:sz w:val="20"/>
          <w:szCs w:val="20"/>
          <w:lang w:eastAsia="pl-PL"/>
        </w:rPr>
      </w:pPr>
      <w:r w:rsidRPr="0095599C">
        <w:rPr>
          <w:rFonts w:ascii="Tahoma" w:eastAsia="Times New Roman" w:hAnsi="Tahoma" w:cs="Tahoma"/>
          <w:sz w:val="20"/>
          <w:szCs w:val="20"/>
          <w:lang w:eastAsia="pl-PL"/>
        </w:rPr>
        <w:t>Na podstawie art. 138 ust. 2 pkt 2 ustawy Pzp Zamawiający wyznaczył 15 dniowy termin składania</w:t>
      </w:r>
    </w:p>
    <w:p w14:paraId="13937148" w14:textId="77777777" w:rsidR="00195546" w:rsidRPr="0095599C" w:rsidRDefault="00195546" w:rsidP="00195546">
      <w:pPr>
        <w:pStyle w:val="Akapitzlist"/>
        <w:spacing w:after="0"/>
        <w:ind w:left="284"/>
        <w:jc w:val="both"/>
        <w:rPr>
          <w:rFonts w:ascii="Tahoma" w:eastAsia="Times New Roman" w:hAnsi="Tahoma" w:cs="Tahoma"/>
          <w:sz w:val="20"/>
          <w:szCs w:val="20"/>
          <w:lang w:eastAsia="pl-PL"/>
        </w:rPr>
      </w:pPr>
      <w:r w:rsidRPr="0095599C">
        <w:rPr>
          <w:rFonts w:ascii="Tahoma" w:eastAsia="Times New Roman" w:hAnsi="Tahoma" w:cs="Tahoma"/>
          <w:sz w:val="20"/>
          <w:szCs w:val="20"/>
          <w:lang w:eastAsia="pl-PL"/>
        </w:rPr>
        <w:t>ofert. Jest to spowodowane pilną potrzebą udzielenia zamówienia, a skrócenie terminu składania</w:t>
      </w:r>
    </w:p>
    <w:p w14:paraId="1A6D9E57" w14:textId="77777777" w:rsidR="00195546" w:rsidRPr="0095599C" w:rsidRDefault="00195546" w:rsidP="00195546">
      <w:pPr>
        <w:pStyle w:val="Akapitzlist"/>
        <w:spacing w:after="0"/>
        <w:ind w:left="284"/>
        <w:jc w:val="both"/>
        <w:rPr>
          <w:rFonts w:ascii="Tahoma" w:eastAsia="Times New Roman" w:hAnsi="Tahoma" w:cs="Tahoma"/>
          <w:sz w:val="20"/>
          <w:szCs w:val="20"/>
          <w:lang w:eastAsia="pl-PL"/>
        </w:rPr>
      </w:pPr>
      <w:r w:rsidRPr="0095599C">
        <w:rPr>
          <w:rFonts w:ascii="Tahoma" w:eastAsia="Times New Roman" w:hAnsi="Tahoma" w:cs="Tahoma"/>
          <w:sz w:val="20"/>
          <w:szCs w:val="20"/>
          <w:lang w:eastAsia="pl-PL"/>
        </w:rPr>
        <w:t>ofert jest uzasadnione.</w:t>
      </w:r>
    </w:p>
    <w:p w14:paraId="7A603882" w14:textId="2882A92D" w:rsidR="00195546" w:rsidRPr="0095599C" w:rsidRDefault="00195546" w:rsidP="00195546">
      <w:pPr>
        <w:pStyle w:val="Akapitzlist"/>
        <w:spacing w:after="0"/>
        <w:ind w:left="284"/>
        <w:jc w:val="both"/>
        <w:rPr>
          <w:rFonts w:ascii="Tahoma" w:eastAsia="Times New Roman" w:hAnsi="Tahoma" w:cs="Tahoma"/>
          <w:sz w:val="20"/>
          <w:szCs w:val="20"/>
          <w:lang w:eastAsia="pl-PL"/>
        </w:rPr>
      </w:pPr>
      <w:r w:rsidRPr="0095599C">
        <w:rPr>
          <w:rFonts w:ascii="Tahoma" w:eastAsia="Times New Roman" w:hAnsi="Tahoma" w:cs="Tahoma"/>
          <w:sz w:val="20"/>
          <w:szCs w:val="20"/>
          <w:lang w:eastAsia="pl-PL"/>
        </w:rPr>
        <w:t xml:space="preserve">Zamawiający podpisał umowę na dofinansowanie ze środków Narodowego Programu Transplantacyjnego w zakresie zadania dotyczącego „zakupu sprzętu i aparatury” poprzez zakup sprzętu i aparatury dla oddziałów anestezjologii i intensywnej terapii z największą aktywnością donacyjną w latach 2022-2023, </w:t>
      </w:r>
      <w:r w:rsidR="000C62E8" w:rsidRPr="0095599C">
        <w:rPr>
          <w:rFonts w:ascii="Tahoma" w:eastAsia="Times New Roman" w:hAnsi="Tahoma" w:cs="Tahoma"/>
          <w:sz w:val="20"/>
          <w:szCs w:val="20"/>
          <w:lang w:eastAsia="pl-PL"/>
        </w:rPr>
        <w:t>w której został zobowiązany do przekazania dokumentacji i rozliczenia stanowiącego podstawę przekazania środków do dnia 8 listopada 2024 roku. Przed tym terminem Zamawiający musi przygotować całą dokumentację finansową i rozliczenie stanowiące podstawę przekazania środków, dlatego ostateczny termin zakończenia zadania to 29 październik 2024 rok.</w:t>
      </w:r>
    </w:p>
    <w:p w14:paraId="5864C950" w14:textId="77777777" w:rsidR="00195546" w:rsidRPr="0095599C" w:rsidRDefault="00195546" w:rsidP="00195546">
      <w:pPr>
        <w:pStyle w:val="Akapitzlist"/>
        <w:spacing w:after="0"/>
        <w:ind w:left="284"/>
        <w:jc w:val="both"/>
        <w:rPr>
          <w:rFonts w:ascii="Tahoma" w:eastAsia="Times New Roman" w:hAnsi="Tahoma" w:cs="Tahoma"/>
          <w:sz w:val="20"/>
          <w:szCs w:val="20"/>
          <w:lang w:eastAsia="pl-PL"/>
        </w:rPr>
      </w:pPr>
      <w:r w:rsidRPr="0095599C">
        <w:rPr>
          <w:rFonts w:ascii="Tahoma" w:eastAsia="Times New Roman" w:hAnsi="Tahoma" w:cs="Tahoma"/>
          <w:sz w:val="20"/>
          <w:szCs w:val="20"/>
          <w:lang w:eastAsia="pl-PL"/>
        </w:rPr>
        <w:t>Zamawiający nie miał wcześniej informacji o planowanym przyznaniu mu dotacji w roku bieżącym,</w:t>
      </w:r>
    </w:p>
    <w:p w14:paraId="350968DB" w14:textId="2D8BE618" w:rsidR="00AC3321" w:rsidRPr="0095599C" w:rsidRDefault="00195546" w:rsidP="00195546">
      <w:pPr>
        <w:pStyle w:val="Akapitzlist"/>
        <w:spacing w:after="0"/>
        <w:ind w:left="284"/>
        <w:jc w:val="both"/>
        <w:rPr>
          <w:rFonts w:ascii="Tahoma" w:eastAsia="Times New Roman" w:hAnsi="Tahoma" w:cs="Tahoma"/>
          <w:sz w:val="20"/>
          <w:szCs w:val="20"/>
          <w:lang w:eastAsia="pl-PL"/>
        </w:rPr>
      </w:pPr>
      <w:r w:rsidRPr="0095599C">
        <w:rPr>
          <w:rFonts w:ascii="Tahoma" w:eastAsia="Times New Roman" w:hAnsi="Tahoma" w:cs="Tahoma"/>
          <w:sz w:val="20"/>
          <w:szCs w:val="20"/>
          <w:lang w:eastAsia="pl-PL"/>
        </w:rPr>
        <w:t xml:space="preserve">zatem nie miał możliwości wcześniejszego rozpisania postępowania. Z uwagi na niemożliwy do zmiany termin wykorzystania i rozliczenia dotacji oraz brak możliwości przeniesienia środków na rok 2025, co potwierdziła instytucja udzielająca dotacji. W związku z faktem iż wartość szacunkowa w/w zamówienia przekracza progi unijne, gdzie Zamawiający zmuszony jest zachować dłuższe terminy publikacji ogłoszenia, ale również np. na wezwanie do dostarczenia dokumentów, </w:t>
      </w:r>
      <w:r w:rsidRPr="0095599C">
        <w:rPr>
          <w:rFonts w:ascii="Tahoma" w:eastAsia="Times New Roman" w:hAnsi="Tahoma" w:cs="Tahoma"/>
          <w:sz w:val="20"/>
          <w:szCs w:val="20"/>
          <w:lang w:eastAsia="pl-PL"/>
        </w:rPr>
        <w:lastRenderedPageBreak/>
        <w:t>podpisanie umowy (10 dni), przeprowadzenie postępowania w normalnym trybie uniemożliwiłoby wykorzystanie dotacji i dokonanie zakupów, a tym samym wiązało się z istotną szkodą dla interesu publicznego. Wobec powyższego celem realizacji zadania w wyznaczonym terminie Zamawiający zmuszony jest skrócić termin składania ofert zgodnie z ww. przepisem.</w:t>
      </w:r>
    </w:p>
    <w:p w14:paraId="0AC27DAE" w14:textId="77777777" w:rsidR="0095599C" w:rsidRPr="0000560E" w:rsidRDefault="0095599C" w:rsidP="00195546">
      <w:pPr>
        <w:pStyle w:val="Akapitzlist"/>
        <w:spacing w:after="0"/>
        <w:ind w:left="284"/>
        <w:jc w:val="both"/>
        <w:rPr>
          <w:rFonts w:ascii="Tahoma" w:eastAsia="Times New Roman" w:hAnsi="Tahoma" w:cs="Tahoma"/>
          <w:sz w:val="20"/>
          <w:szCs w:val="20"/>
          <w:lang w:eastAsia="pl-PL"/>
        </w:rPr>
      </w:pPr>
    </w:p>
    <w:p w14:paraId="085386D8" w14:textId="77777777" w:rsidR="00742213" w:rsidRPr="00E92CE4" w:rsidRDefault="00742213" w:rsidP="007477D3">
      <w:pPr>
        <w:suppressAutoHyphens/>
        <w:spacing w:after="0"/>
        <w:jc w:val="both"/>
        <w:rPr>
          <w:rFonts w:ascii="Tahoma" w:eastAsia="Times New Roman" w:hAnsi="Tahoma" w:cs="Tahoma"/>
          <w:b/>
          <w:bCs/>
          <w:sz w:val="20"/>
          <w:szCs w:val="20"/>
          <w:lang w:eastAsia="ar-SA"/>
        </w:rPr>
      </w:pPr>
      <w:r w:rsidRPr="00E92CE4">
        <w:rPr>
          <w:rFonts w:ascii="Tahoma" w:eastAsia="Times New Roman" w:hAnsi="Tahoma" w:cs="Tahoma"/>
          <w:b/>
          <w:bCs/>
          <w:sz w:val="20"/>
          <w:szCs w:val="20"/>
          <w:lang w:eastAsia="ar-SA"/>
        </w:rPr>
        <w:t xml:space="preserve">III. PRZEDMIOT ZAMÓWIENIA </w:t>
      </w:r>
    </w:p>
    <w:p w14:paraId="1CE745A6" w14:textId="6ADD7320" w:rsidR="00B1120B" w:rsidRPr="00B1120B" w:rsidRDefault="00B1120B" w:rsidP="007477D3">
      <w:pPr>
        <w:pStyle w:val="Akapitzlist"/>
        <w:numPr>
          <w:ilvl w:val="0"/>
          <w:numId w:val="48"/>
        </w:numPr>
        <w:suppressAutoHyphens/>
        <w:spacing w:after="60"/>
        <w:jc w:val="both"/>
        <w:rPr>
          <w:rFonts w:ascii="Tahoma" w:eastAsia="Times New Roman" w:hAnsi="Tahoma" w:cs="Tahoma"/>
          <w:sz w:val="20"/>
          <w:szCs w:val="20"/>
          <w:lang w:eastAsia="pl-PL"/>
        </w:rPr>
      </w:pPr>
      <w:r w:rsidRPr="00B1120B">
        <w:rPr>
          <w:rFonts w:ascii="Tahoma" w:eastAsia="Times New Roman" w:hAnsi="Tahoma" w:cs="Tahoma"/>
          <w:sz w:val="20"/>
          <w:szCs w:val="20"/>
          <w:lang w:eastAsia="pl-PL"/>
        </w:rPr>
        <w:t xml:space="preserve">Przedmiotem zamówienia jest dostawa </w:t>
      </w:r>
      <w:r w:rsidR="00221D61">
        <w:rPr>
          <w:rFonts w:ascii="Tahoma" w:eastAsia="Times New Roman" w:hAnsi="Tahoma" w:cs="Tahoma"/>
          <w:sz w:val="20"/>
          <w:szCs w:val="20"/>
          <w:lang w:eastAsia="pl-PL"/>
        </w:rPr>
        <w:t>zestawów do intubacji</w:t>
      </w:r>
      <w:r w:rsidR="000A1266">
        <w:rPr>
          <w:rFonts w:ascii="Tahoma" w:eastAsia="Times New Roman" w:hAnsi="Tahoma" w:cs="Tahoma"/>
          <w:sz w:val="20"/>
          <w:szCs w:val="20"/>
          <w:lang w:eastAsia="pl-PL"/>
        </w:rPr>
        <w:t xml:space="preserve"> </w:t>
      </w:r>
      <w:r w:rsidR="00B41070">
        <w:rPr>
          <w:rFonts w:ascii="Tahoma" w:eastAsia="Times New Roman" w:hAnsi="Tahoma" w:cs="Tahoma"/>
          <w:sz w:val="20"/>
          <w:szCs w:val="20"/>
          <w:lang w:eastAsia="pl-PL"/>
        </w:rPr>
        <w:t xml:space="preserve">trudnych </w:t>
      </w:r>
      <w:r w:rsidR="000A1266">
        <w:rPr>
          <w:rFonts w:ascii="Tahoma" w:eastAsia="Times New Roman" w:hAnsi="Tahoma" w:cs="Tahoma"/>
          <w:sz w:val="20"/>
          <w:szCs w:val="20"/>
          <w:lang w:eastAsia="pl-PL"/>
        </w:rPr>
        <w:t>dróg oddechowych</w:t>
      </w:r>
      <w:r w:rsidR="0000560E" w:rsidRPr="0000560E">
        <w:rPr>
          <w:rFonts w:ascii="Tahoma" w:eastAsia="Times New Roman" w:hAnsi="Tahoma" w:cs="Tahoma"/>
          <w:sz w:val="20"/>
          <w:szCs w:val="20"/>
          <w:lang w:eastAsia="pl-PL"/>
        </w:rPr>
        <w:t xml:space="preserve"> dofinansowanego ze środków </w:t>
      </w:r>
      <w:r w:rsidR="0000560E" w:rsidRPr="004927C5">
        <w:rPr>
          <w:rFonts w:ascii="Tahoma" w:eastAsia="Times New Roman" w:hAnsi="Tahoma" w:cs="Tahoma"/>
          <w:sz w:val="20"/>
          <w:szCs w:val="20"/>
          <w:u w:val="single"/>
          <w:lang w:eastAsia="pl-PL"/>
        </w:rPr>
        <w:t>Narodowego Programu Transplantacyjnego w zakresie zadania dotyczącego „zakupu sprzętu i aparatury” poprzez zakup sprzętu i aparatury dla oddziałów anestezjologii i intensywnej terapii z największą aktywnością donacyjną w latach 2022-2023,</w:t>
      </w:r>
    </w:p>
    <w:p w14:paraId="5B348B8C" w14:textId="0EF88472" w:rsidR="00B1120B" w:rsidRDefault="00B1120B" w:rsidP="004927C5">
      <w:pPr>
        <w:pStyle w:val="Akapitzlist"/>
        <w:numPr>
          <w:ilvl w:val="0"/>
          <w:numId w:val="48"/>
        </w:numPr>
        <w:suppressAutoHyphens/>
        <w:spacing w:after="60"/>
        <w:jc w:val="both"/>
        <w:rPr>
          <w:rFonts w:ascii="Tahoma" w:eastAsia="Times New Roman" w:hAnsi="Tahoma" w:cs="Tahoma"/>
          <w:sz w:val="20"/>
          <w:szCs w:val="20"/>
          <w:lang w:eastAsia="pl-PL"/>
        </w:rPr>
      </w:pPr>
      <w:r w:rsidRPr="003D5190">
        <w:rPr>
          <w:rFonts w:ascii="Tahoma" w:eastAsia="Times New Roman" w:hAnsi="Tahoma" w:cs="Tahoma"/>
          <w:sz w:val="20"/>
          <w:szCs w:val="20"/>
          <w:lang w:eastAsia="pl-PL"/>
        </w:rPr>
        <w:t xml:space="preserve">Szczegółowy opis przedmiotu zamówienia został zawarty w </w:t>
      </w:r>
      <w:r w:rsidR="0000560E">
        <w:rPr>
          <w:rFonts w:ascii="Tahoma" w:eastAsia="Times New Roman" w:hAnsi="Tahoma" w:cs="Tahoma"/>
          <w:sz w:val="20"/>
          <w:szCs w:val="20"/>
          <w:lang w:eastAsia="pl-PL"/>
        </w:rPr>
        <w:t>Wymaganych Parametrach Technicznych</w:t>
      </w:r>
      <w:r w:rsidRPr="003D5190">
        <w:rPr>
          <w:rFonts w:ascii="Tahoma" w:eastAsia="Times New Roman" w:hAnsi="Tahoma" w:cs="Tahoma"/>
          <w:sz w:val="20"/>
          <w:szCs w:val="20"/>
          <w:lang w:eastAsia="pl-PL"/>
        </w:rPr>
        <w:t xml:space="preserve"> załącznik nr </w:t>
      </w:r>
      <w:r w:rsidR="0000560E">
        <w:rPr>
          <w:rFonts w:ascii="Tahoma" w:eastAsia="Times New Roman" w:hAnsi="Tahoma" w:cs="Tahoma"/>
          <w:sz w:val="20"/>
          <w:szCs w:val="20"/>
          <w:lang w:eastAsia="pl-PL"/>
        </w:rPr>
        <w:t>4</w:t>
      </w:r>
      <w:r w:rsidRPr="003D5190">
        <w:rPr>
          <w:rFonts w:ascii="Tahoma" w:eastAsia="Times New Roman" w:hAnsi="Tahoma" w:cs="Tahoma"/>
          <w:sz w:val="20"/>
          <w:szCs w:val="20"/>
          <w:lang w:eastAsia="pl-PL"/>
        </w:rPr>
        <w:t xml:space="preserve"> do specyfikacji  warunków zamówienia (dalej w treści: SWZ) </w:t>
      </w:r>
    </w:p>
    <w:p w14:paraId="17BA4F3D" w14:textId="5EB95AA0" w:rsidR="0000560E" w:rsidRPr="0000560E" w:rsidRDefault="0000560E" w:rsidP="004927C5">
      <w:pPr>
        <w:pStyle w:val="Akapitzlist"/>
        <w:numPr>
          <w:ilvl w:val="0"/>
          <w:numId w:val="48"/>
        </w:numPr>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Przedmiot i warunki realizacji niniejszego zamówienia winny być zgodne z ustawą z dnia 07 kwietnia 2022 r o Wyrobach medycznych i z innymi obowiązującymi przepisami prawnymi w tym zakresie. Zamawiający wyraża zgodę na  oznakowanie przedmiotu zamówienia w języku angielskim.</w:t>
      </w:r>
    </w:p>
    <w:p w14:paraId="09DA544D" w14:textId="77777777" w:rsidR="00B1120B" w:rsidRDefault="00B1120B" w:rsidP="007477D3">
      <w:pPr>
        <w:pStyle w:val="Akapitzlist"/>
        <w:numPr>
          <w:ilvl w:val="0"/>
          <w:numId w:val="48"/>
        </w:numPr>
        <w:spacing w:after="0"/>
        <w:jc w:val="both"/>
        <w:rPr>
          <w:rFonts w:ascii="Tahoma" w:eastAsia="Times New Roman" w:hAnsi="Tahoma" w:cs="Tahoma"/>
          <w:sz w:val="20"/>
          <w:szCs w:val="24"/>
          <w:lang w:eastAsia="pl-PL"/>
        </w:rPr>
      </w:pPr>
      <w:r w:rsidRPr="00355B81">
        <w:rPr>
          <w:rFonts w:ascii="Tahoma" w:eastAsia="Times New Roman" w:hAnsi="Tahoma" w:cs="Tahoma"/>
          <w:sz w:val="20"/>
          <w:szCs w:val="24"/>
          <w:lang w:eastAsia="pl-PL"/>
        </w:rPr>
        <w:t xml:space="preserve">Nazwy i kody wg Wspólnego Słownika Zamówień: </w:t>
      </w:r>
    </w:p>
    <w:p w14:paraId="47A55B52" w14:textId="2D807B87" w:rsidR="000A1266" w:rsidRPr="000A1266" w:rsidRDefault="000A1266" w:rsidP="000A1266">
      <w:pPr>
        <w:pStyle w:val="Akapitzlist"/>
        <w:ind w:left="360"/>
        <w:jc w:val="both"/>
        <w:rPr>
          <w:rFonts w:ascii="Tahoma" w:hAnsi="Tahoma" w:cs="Tahoma"/>
          <w:sz w:val="20"/>
          <w:szCs w:val="20"/>
        </w:rPr>
      </w:pPr>
      <w:r w:rsidRPr="000A1266">
        <w:rPr>
          <w:rFonts w:ascii="Tahoma" w:hAnsi="Tahoma" w:cs="Tahoma"/>
          <w:sz w:val="20"/>
          <w:szCs w:val="20"/>
        </w:rPr>
        <w:t xml:space="preserve">33172000-6 Urządzenia do anestezji i resuscytacji </w:t>
      </w:r>
    </w:p>
    <w:p w14:paraId="564BC2CD" w14:textId="40D793D8" w:rsidR="0095599C" w:rsidRPr="00604DF8" w:rsidRDefault="00B1120B" w:rsidP="00604DF8">
      <w:pPr>
        <w:pStyle w:val="Akapitzlist"/>
        <w:numPr>
          <w:ilvl w:val="0"/>
          <w:numId w:val="48"/>
        </w:numPr>
        <w:spacing w:after="0"/>
        <w:jc w:val="both"/>
        <w:rPr>
          <w:rFonts w:ascii="Tahoma" w:hAnsi="Tahoma" w:cs="Tahoma"/>
          <w:sz w:val="20"/>
          <w:szCs w:val="20"/>
        </w:rPr>
      </w:pPr>
      <w:r w:rsidRPr="0000560E">
        <w:rPr>
          <w:rFonts w:ascii="Tahoma" w:eastAsia="Times New Roman" w:hAnsi="Tahoma" w:cs="Tahoma"/>
          <w:sz w:val="20"/>
          <w:szCs w:val="24"/>
          <w:lang w:eastAsia="pl-PL"/>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02BA43B9" w14:textId="77777777" w:rsidR="0000560E" w:rsidRPr="00B635FB" w:rsidRDefault="0000560E" w:rsidP="0000560E">
      <w:pPr>
        <w:pStyle w:val="Akapitzlist"/>
        <w:spacing w:after="0" w:line="240" w:lineRule="auto"/>
        <w:ind w:left="340"/>
        <w:jc w:val="both"/>
        <w:rPr>
          <w:rFonts w:ascii="Tahoma" w:eastAsia="Times New Roman" w:hAnsi="Tahoma" w:cs="Tahoma"/>
          <w:sz w:val="20"/>
          <w:szCs w:val="24"/>
          <w:lang w:eastAsia="pl-PL"/>
        </w:rPr>
      </w:pPr>
    </w:p>
    <w:p w14:paraId="2324E2D4" w14:textId="3CA72B92" w:rsidR="00742213" w:rsidRPr="00E92CE4"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IV. INFORMACJA O PRZEDMIOTOWYCH ŚRODKACH DOWODOWYCH</w:t>
      </w:r>
    </w:p>
    <w:p w14:paraId="7A9D0342" w14:textId="77777777" w:rsidR="0000560E" w:rsidRPr="0000560E" w:rsidRDefault="0000560E" w:rsidP="0000560E">
      <w:pPr>
        <w:spacing w:after="0"/>
        <w:ind w:left="284" w:hanging="284"/>
        <w:contextualSpacing/>
        <w:jc w:val="both"/>
        <w:rPr>
          <w:rFonts w:ascii="Tahoma" w:hAnsi="Tahoma" w:cs="Times New Roman"/>
          <w:bCs/>
          <w:sz w:val="20"/>
          <w:szCs w:val="20"/>
        </w:rPr>
      </w:pPr>
      <w:r w:rsidRPr="0000560E">
        <w:rPr>
          <w:rFonts w:ascii="Tahoma" w:hAnsi="Tahoma" w:cs="Times New Roman"/>
          <w:bCs/>
          <w:sz w:val="20"/>
          <w:szCs w:val="20"/>
        </w:rPr>
        <w:t>1.</w:t>
      </w:r>
      <w:r w:rsidRPr="0000560E">
        <w:rPr>
          <w:rFonts w:ascii="Tahoma" w:hAnsi="Tahoma" w:cs="Times New Roman"/>
          <w:bCs/>
          <w:sz w:val="20"/>
          <w:szCs w:val="20"/>
        </w:rPr>
        <w:tab/>
        <w:t>Na potwierdzenie, że oferowany przedmiot zamówienia  spełnia określone przez Zamawiającego wymagania, Wykonawca do oferty zobowiązany jest dołączyć:</w:t>
      </w:r>
    </w:p>
    <w:p w14:paraId="7492E692" w14:textId="77777777" w:rsidR="0000560E" w:rsidRPr="0000560E" w:rsidRDefault="0000560E" w:rsidP="0000560E">
      <w:pPr>
        <w:spacing w:after="0"/>
        <w:ind w:left="360"/>
        <w:contextualSpacing/>
        <w:jc w:val="both"/>
        <w:rPr>
          <w:rFonts w:ascii="Tahoma" w:hAnsi="Tahoma" w:cs="Times New Roman"/>
          <w:bCs/>
          <w:sz w:val="20"/>
          <w:szCs w:val="20"/>
        </w:rPr>
      </w:pPr>
      <w:r w:rsidRPr="0000560E">
        <w:rPr>
          <w:rFonts w:ascii="Tahoma" w:hAnsi="Tahoma" w:cs="Times New Roman"/>
          <w:bCs/>
          <w:sz w:val="20"/>
          <w:szCs w:val="20"/>
        </w:rPr>
        <w:t>a)</w:t>
      </w:r>
      <w:r w:rsidRPr="0000560E">
        <w:rPr>
          <w:rFonts w:ascii="Tahoma" w:hAnsi="Tahoma" w:cs="Times New Roman"/>
          <w:bCs/>
          <w:sz w:val="20"/>
          <w:szCs w:val="20"/>
        </w:rPr>
        <w:tab/>
        <w:t xml:space="preserve">deklaracje zgodności UE (dotyczy wszystkich wyrobów medycznych), </w:t>
      </w:r>
    </w:p>
    <w:p w14:paraId="42A468F3" w14:textId="77777777" w:rsidR="0000560E" w:rsidRPr="0000560E" w:rsidRDefault="0000560E" w:rsidP="0000560E">
      <w:pPr>
        <w:spacing w:after="0"/>
        <w:ind w:left="360"/>
        <w:contextualSpacing/>
        <w:jc w:val="both"/>
        <w:rPr>
          <w:rFonts w:ascii="Tahoma" w:hAnsi="Tahoma" w:cs="Times New Roman"/>
          <w:bCs/>
          <w:sz w:val="20"/>
          <w:szCs w:val="20"/>
        </w:rPr>
      </w:pPr>
      <w:r w:rsidRPr="0000560E">
        <w:rPr>
          <w:rFonts w:ascii="Tahoma" w:hAnsi="Tahoma" w:cs="Times New Roman"/>
          <w:bCs/>
          <w:sz w:val="20"/>
          <w:szCs w:val="20"/>
        </w:rPr>
        <w:t>b)</w:t>
      </w:r>
      <w:r w:rsidRPr="0000560E">
        <w:rPr>
          <w:rFonts w:ascii="Tahoma" w:hAnsi="Tahoma" w:cs="Times New Roman"/>
          <w:bCs/>
          <w:sz w:val="20"/>
          <w:szCs w:val="20"/>
        </w:rPr>
        <w:tab/>
        <w:t>certyfikat zgodności jednostki notyfikowanej (o ile jest wymagany dla danej klasy wyrobu medycznego)</w:t>
      </w:r>
    </w:p>
    <w:p w14:paraId="1342CE9C" w14:textId="385AFA22" w:rsidR="00BB5325" w:rsidRDefault="0000560E" w:rsidP="0000560E">
      <w:pPr>
        <w:spacing w:after="0"/>
        <w:ind w:left="284" w:hanging="284"/>
        <w:contextualSpacing/>
        <w:jc w:val="both"/>
        <w:rPr>
          <w:rFonts w:ascii="Tahoma" w:hAnsi="Tahoma" w:cs="Times New Roman"/>
          <w:bCs/>
          <w:sz w:val="20"/>
          <w:szCs w:val="20"/>
        </w:rPr>
      </w:pPr>
      <w:r w:rsidRPr="0000560E">
        <w:rPr>
          <w:rFonts w:ascii="Tahoma" w:hAnsi="Tahoma" w:cs="Times New Roman"/>
          <w:bCs/>
          <w:sz w:val="20"/>
          <w:szCs w:val="20"/>
        </w:rPr>
        <w:t>2.</w:t>
      </w:r>
      <w:r w:rsidRPr="0000560E">
        <w:rPr>
          <w:rFonts w:ascii="Tahoma" w:hAnsi="Tahoma" w:cs="Times New Roman"/>
          <w:bCs/>
          <w:sz w:val="20"/>
          <w:szCs w:val="20"/>
        </w:rPr>
        <w:tab/>
        <w:t xml:space="preserve">Jeżeli Wykonawca nie złoży przedmiotowych środków dowodowych lub złożone przedmiotowe środki dowodowe będą niekompletne, Zamawiający – na podstawie art. 107 Pzp - wezwie do ich złożenia lub uzupełnienia w wyznaczonym terminie.  W/w postanowień nie stosuje się, jeżeli </w:t>
      </w:r>
      <w:r w:rsidRPr="0000560E">
        <w:rPr>
          <w:rFonts w:ascii="Tahoma" w:hAnsi="Tahoma" w:cs="Times New Roman"/>
          <w:bCs/>
          <w:sz w:val="20"/>
          <w:szCs w:val="20"/>
        </w:rPr>
        <w:lastRenderedPageBreak/>
        <w:t>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7C74A0E" w14:textId="77777777" w:rsidR="0000560E" w:rsidRPr="00E92CE4" w:rsidRDefault="0000560E" w:rsidP="0000560E">
      <w:pPr>
        <w:spacing w:after="0"/>
        <w:ind w:left="284" w:hanging="284"/>
        <w:contextualSpacing/>
        <w:jc w:val="both"/>
        <w:rPr>
          <w:rFonts w:ascii="Tahoma" w:eastAsia="Calibri" w:hAnsi="Tahoma" w:cs="Tahoma"/>
          <w:bCs/>
          <w:sz w:val="20"/>
          <w:szCs w:val="20"/>
        </w:rPr>
      </w:pPr>
    </w:p>
    <w:p w14:paraId="7556807C" w14:textId="77777777" w:rsidR="00742213" w:rsidRPr="00E92CE4"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V. TERMIN WYKONANIA ZAMÓWIENIA</w:t>
      </w:r>
    </w:p>
    <w:p w14:paraId="37D5E6C0" w14:textId="144EAFA7" w:rsidR="00B635FB" w:rsidRDefault="0000560E" w:rsidP="00B635FB">
      <w:pPr>
        <w:suppressAutoHyphens/>
        <w:spacing w:after="0"/>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Termin wykonania zamówienia: </w:t>
      </w:r>
      <w:r w:rsidR="00756B28" w:rsidRPr="00756B28">
        <w:rPr>
          <w:rFonts w:ascii="Tahoma" w:eastAsia="Times New Roman" w:hAnsi="Tahoma" w:cs="Tahoma"/>
          <w:sz w:val="20"/>
          <w:szCs w:val="20"/>
          <w:lang w:eastAsia="pl-PL"/>
        </w:rPr>
        <w:t>do 4 tygodni od dnia podpisania umowy, jednak nie później niż do dnia 29 października 2024 roku.</w:t>
      </w:r>
    </w:p>
    <w:p w14:paraId="7D0E135A" w14:textId="77777777" w:rsidR="0000560E" w:rsidRPr="00E92CE4" w:rsidRDefault="0000560E" w:rsidP="00B635FB">
      <w:pPr>
        <w:suppressAutoHyphens/>
        <w:spacing w:after="0"/>
        <w:jc w:val="both"/>
        <w:rPr>
          <w:rFonts w:ascii="Tahoma" w:eastAsia="Times New Roman" w:hAnsi="Tahoma" w:cs="Tahoma"/>
          <w:i/>
          <w:sz w:val="20"/>
          <w:szCs w:val="20"/>
          <w:lang w:eastAsia="ar-SA"/>
        </w:rPr>
      </w:pPr>
    </w:p>
    <w:p w14:paraId="03D1BB68" w14:textId="77777777" w:rsidR="00742213" w:rsidRDefault="00742213"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val="fr-FR" w:eastAsia="pl-PL"/>
        </w:rPr>
        <w:t>V</w:t>
      </w:r>
      <w:r w:rsidR="002128B3" w:rsidRPr="00E92CE4">
        <w:rPr>
          <w:rFonts w:ascii="Tahoma" w:eastAsia="Times New Roman" w:hAnsi="Tahoma" w:cs="Tahoma"/>
          <w:b/>
          <w:sz w:val="20"/>
          <w:szCs w:val="20"/>
          <w:lang w:val="fr-FR" w:eastAsia="pl-PL"/>
        </w:rPr>
        <w:t>I</w:t>
      </w:r>
      <w:r w:rsidRPr="00E92CE4">
        <w:rPr>
          <w:rFonts w:ascii="Tahoma" w:eastAsia="Times New Roman" w:hAnsi="Tahoma" w:cs="Tahoma"/>
          <w:b/>
          <w:sz w:val="20"/>
          <w:szCs w:val="20"/>
          <w:lang w:val="fr-FR" w:eastAsia="pl-PL"/>
        </w:rPr>
        <w:t xml:space="preserve">. </w:t>
      </w:r>
      <w:r w:rsidRPr="00E92CE4">
        <w:rPr>
          <w:rFonts w:ascii="Tahoma" w:eastAsia="Times New Roman" w:hAnsi="Tahoma" w:cs="Tahoma"/>
          <w:b/>
          <w:sz w:val="20"/>
          <w:szCs w:val="20"/>
          <w:lang w:eastAsia="pl-PL"/>
        </w:rPr>
        <w:t xml:space="preserve">WARUNKI UDZIAŁU W POSTĘPOWANIU  I  PODSTAWY WYKLUCZENIA </w:t>
      </w:r>
    </w:p>
    <w:p w14:paraId="1B927642" w14:textId="77777777" w:rsidR="007477D3" w:rsidRP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O udzielenie zamówienia mogą ubiegać się Wykonawcy, którzy  nie podlegają wykluczeniu; Zamawiający wykluczy z postępowania o udzielenie zamówienia publicznego Wykonawcę wobec którego zaistnieją przesłanki do wykluczenia, o których mowa w art.108 ust 1 pkt 1 – 6 Pzp, tj.:</w:t>
      </w:r>
    </w:p>
    <w:p w14:paraId="5CCF8616" w14:textId="77777777" w:rsidR="007477D3" w:rsidRP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będącego osobą fizyczną, którego prawomocnie skazano za przestępstwo:</w:t>
      </w:r>
    </w:p>
    <w:p w14:paraId="2057D81B"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udziału w zorganizowanej grupie przestępczej albo związku mającym na celu popełnienie przestępstwa lub przestępstwa skarbowego, o którym mowa w art. 258 Kodeksu karnego,</w:t>
      </w:r>
    </w:p>
    <w:p w14:paraId="650A3CAD"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handlu ludźmi, o którym mowa w art. 189a Kodeksu karnego,</w:t>
      </w:r>
    </w:p>
    <w:p w14:paraId="54C6B3E1"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65EFA251"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532E6A0"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o charakterze terrorystycznym, o którym mowa w art. 115 § 20 Kodeksu karnego, lub mające na celu popełnienie tego przestępstwa,</w:t>
      </w:r>
    </w:p>
    <w:p w14:paraId="7CC662DC"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1CB90D9"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980C9A5"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7477D3">
        <w:rPr>
          <w:rFonts w:ascii="Tahoma" w:eastAsia="Times New Roman" w:hAnsi="Tahoma" w:cs="Tahoma"/>
          <w:bCs/>
          <w:sz w:val="20"/>
          <w:szCs w:val="20"/>
          <w:lang w:eastAsia="ar-SA"/>
        </w:rPr>
        <w:br/>
        <w:t>w przepisach prawa obcego;</w:t>
      </w:r>
    </w:p>
    <w:p w14:paraId="5947D006"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jeżeli urzędującego członka jego organu zarządzającego lub nadzorczego, wspólnika spółki </w:t>
      </w:r>
      <w:r w:rsidRPr="007477D3">
        <w:rPr>
          <w:rFonts w:ascii="Tahoma" w:eastAsia="Times New Roman" w:hAnsi="Tahoma" w:cs="Tahoma"/>
          <w:bCs/>
          <w:sz w:val="20"/>
          <w:szCs w:val="20"/>
          <w:lang w:eastAsia="ar-SA"/>
        </w:rPr>
        <w:br/>
        <w:t xml:space="preserve">w spółce jawnej lub partnerskiej albo komplementariusza w spółce komandytowej lub komandytowo-akcyjnej lub prokurenta prawomocnie skazano za przestępstwo, o którym mowa </w:t>
      </w:r>
      <w:r w:rsidRPr="007477D3">
        <w:rPr>
          <w:rFonts w:ascii="Tahoma" w:eastAsia="Times New Roman" w:hAnsi="Tahoma" w:cs="Tahoma"/>
          <w:bCs/>
          <w:sz w:val="20"/>
          <w:szCs w:val="20"/>
          <w:lang w:eastAsia="ar-SA"/>
        </w:rPr>
        <w:br/>
        <w:t>w pkt 1;</w:t>
      </w:r>
    </w:p>
    <w:p w14:paraId="055C6414"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wobec którego wydano prawomocny wyrok sądu lub ostateczną decyzję administracyjną </w:t>
      </w:r>
      <w:r w:rsidRPr="007477D3">
        <w:rPr>
          <w:rFonts w:ascii="Tahoma" w:eastAsia="Times New Roman" w:hAnsi="Tahoma" w:cs="Tahoma"/>
          <w:bCs/>
          <w:sz w:val="20"/>
          <w:szCs w:val="20"/>
          <w:lang w:eastAsia="ar-SA"/>
        </w:rPr>
        <w:br/>
        <w:t xml:space="preserve">o zaleganiu z uiszczeniem podatków, opłat lub składek na ubezpieczenie społeczne lub zdrowotne, chyba że wykonawca odpowiednio przed upływem terminu do składania wniosków </w:t>
      </w:r>
      <w:r w:rsidRPr="007477D3">
        <w:rPr>
          <w:rFonts w:ascii="Tahoma" w:eastAsia="Times New Roman" w:hAnsi="Tahoma" w:cs="Tahoma"/>
          <w:bCs/>
          <w:sz w:val="20"/>
          <w:szCs w:val="20"/>
          <w:lang w:eastAsia="ar-SA"/>
        </w:rPr>
        <w:b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CF207B"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wobec którego prawomocnie orzeczono zakaz ubiegania się o zamówienia publiczne;</w:t>
      </w:r>
    </w:p>
    <w:p w14:paraId="1B5AA753"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jeżeli zamawiający może stwierdzić, na podstawie wiarygodnych przesłanek, że wykonawca zawarł z innymi wykonawcami porozumienie mające na celu zakłócenie konkurencji, </w:t>
      </w:r>
      <w:r w:rsidRPr="007477D3">
        <w:rPr>
          <w:rFonts w:ascii="Tahoma" w:eastAsia="Times New Roman" w:hAnsi="Tahoma" w:cs="Tahoma"/>
          <w:bCs/>
          <w:sz w:val="20"/>
          <w:szCs w:val="20"/>
          <w:lang w:eastAsia="ar-SA"/>
        </w:rPr>
        <w:br/>
      </w:r>
      <w:r w:rsidRPr="007477D3">
        <w:rPr>
          <w:rFonts w:ascii="Tahoma" w:eastAsia="Times New Roman" w:hAnsi="Tahoma" w:cs="Tahoma"/>
          <w:bCs/>
          <w:sz w:val="20"/>
          <w:szCs w:val="20"/>
          <w:lang w:eastAsia="ar-SA"/>
        </w:rPr>
        <w:lastRenderedPageBreak/>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E7A108E" w14:textId="1BB21EF7" w:rsidR="007477D3" w:rsidRP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jeżeli, w przypadkach, o których mowa w art. 85 ust. 1, doszło do zakłócenia konkurencji wynikającego z wcześniejszego zaangażowania tego wykonawcy lub podmiotu, który należy </w:t>
      </w:r>
      <w:r w:rsidRPr="007477D3">
        <w:rPr>
          <w:rFonts w:ascii="Tahoma" w:eastAsia="Times New Roman" w:hAnsi="Tahoma" w:cs="Tahoma"/>
          <w:bCs/>
          <w:sz w:val="20"/>
          <w:szCs w:val="20"/>
          <w:lang w:eastAsia="ar-SA"/>
        </w:rPr>
        <w:br/>
        <w:t xml:space="preserve">z wykonawcą do tej samej grupy kapitałowej w rozumieniu ustawy z dnia 16 lutego 2007 r. </w:t>
      </w:r>
      <w:r w:rsidRPr="007477D3">
        <w:rPr>
          <w:rFonts w:ascii="Tahoma" w:eastAsia="Times New Roman" w:hAnsi="Tahoma" w:cs="Tahoma"/>
          <w:bCs/>
          <w:sz w:val="20"/>
          <w:szCs w:val="20"/>
          <w:lang w:eastAsia="ar-SA"/>
        </w:rPr>
        <w:br/>
        <w:t xml:space="preserve">o ochronie konkurencji i konsumentów, chyba że spowodowane tym zakłócenie konkurencji może być wyeliminowane w inny sposób niż przez wykluczenie wykonawcy z udziału w postępowaniu </w:t>
      </w:r>
      <w:r w:rsidRPr="007477D3">
        <w:rPr>
          <w:rFonts w:ascii="Tahoma" w:eastAsia="Times New Roman" w:hAnsi="Tahoma" w:cs="Tahoma"/>
          <w:bCs/>
          <w:sz w:val="20"/>
          <w:szCs w:val="20"/>
          <w:lang w:eastAsia="ar-SA"/>
        </w:rPr>
        <w:br/>
        <w:t>o udzielenie zamówienia</w:t>
      </w:r>
    </w:p>
    <w:p w14:paraId="5BDA0EA5" w14:textId="77777777" w:rsidR="007477D3" w:rsidRP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Zamawiający wykluczy z postępowania o udzielenie zamówienia Wykonawcę w przypadkach, </w:t>
      </w:r>
      <w:r w:rsidRPr="007477D3">
        <w:rPr>
          <w:rFonts w:ascii="Tahoma" w:eastAsia="Times New Roman" w:hAnsi="Tahoma" w:cs="Tahoma"/>
          <w:bCs/>
          <w:sz w:val="20"/>
          <w:szCs w:val="20"/>
          <w:lang w:eastAsia="ar-SA"/>
        </w:rPr>
        <w:br/>
        <w:t xml:space="preserve">o których mowa w art. 7 ust. 1 ustawy z dnia 13 kwietnia 2022 r. o szczególnych rozwiązaniach </w:t>
      </w:r>
      <w:r w:rsidRPr="007477D3">
        <w:rPr>
          <w:rFonts w:ascii="Tahoma" w:eastAsia="Times New Roman" w:hAnsi="Tahoma" w:cs="Tahoma"/>
          <w:bCs/>
          <w:sz w:val="20"/>
          <w:szCs w:val="20"/>
          <w:lang w:eastAsia="ar-SA"/>
        </w:rPr>
        <w:br/>
        <w:t>w zakresie przeciwdziałania wspieraniu agresji na Ukrainę oraz służących ochronie bezpieczeństwa narodowego (Dz.U. 2022 poz. 835,1713), tj.:</w:t>
      </w:r>
    </w:p>
    <w:p w14:paraId="79D9FE5A" w14:textId="77777777" w:rsidR="007477D3" w:rsidRDefault="007477D3" w:rsidP="007477D3">
      <w:pPr>
        <w:numPr>
          <w:ilvl w:val="0"/>
          <w:numId w:val="41"/>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Wykonawcę wymienionego w wykazach określonych w rozporządzeniu 765/20061 </w:t>
      </w:r>
      <w:r w:rsidRPr="007477D3">
        <w:rPr>
          <w:rFonts w:ascii="Tahoma" w:eastAsia="Times New Roman" w:hAnsi="Tahoma" w:cs="Tahoma"/>
          <w:bCs/>
          <w:sz w:val="20"/>
          <w:szCs w:val="20"/>
          <w:lang w:eastAsia="ar-SA"/>
        </w:rPr>
        <w:br/>
        <w:t>i rozporządzeniu 269/20142 albo wpisanego na listę na podstawie decyzji w sprawie wpisu na listę rozstrzygającej o zastosowaniu środka, o którym mowa w art. 1 pkt 3 ww. ustawy;</w:t>
      </w:r>
    </w:p>
    <w:p w14:paraId="43F5FDF3" w14:textId="77777777" w:rsidR="007477D3" w:rsidRDefault="007477D3" w:rsidP="007477D3">
      <w:pPr>
        <w:numPr>
          <w:ilvl w:val="0"/>
          <w:numId w:val="41"/>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Wykonawcę, którego beneficjentem rzeczywistym w rozumieniu ustawy z dnia 1 marca 2018r.o przeciwdziałaniu praniu pieniędzy oraz finansowaniu terroryzmu (Dz.U. z 2022r. poz. 593,655, 835) jest osoba wymieniona w wykazach określonych w rozporządzeniu 765/2006 </w:t>
      </w:r>
      <w:r w:rsidRPr="007477D3">
        <w:rPr>
          <w:rFonts w:ascii="Tahoma" w:eastAsia="Times New Roman" w:hAnsi="Tahoma" w:cs="Tahoma"/>
          <w:bCs/>
          <w:sz w:val="20"/>
          <w:szCs w:val="20"/>
          <w:lang w:eastAsia="ar-SA"/>
        </w:rPr>
        <w:br/>
        <w:t>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p>
    <w:p w14:paraId="736BB3B2" w14:textId="147E14F0" w:rsidR="007477D3" w:rsidRPr="007477D3" w:rsidRDefault="007477D3" w:rsidP="007477D3">
      <w:pPr>
        <w:numPr>
          <w:ilvl w:val="0"/>
          <w:numId w:val="41"/>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Wykonawcę, którego jednostką dominującą w rozumieniu art. 3 ust. 1 pkt 37 ustawy z dnia 29 września 1994r. o rachunkowości (t.j. Dz.U. z 2021r. poz. 217, 2105, 2106, z 2022r. poz. 1488),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w:t>
      </w:r>
      <w:r w:rsidRPr="007477D3">
        <w:rPr>
          <w:rFonts w:ascii="Tahoma" w:eastAsia="Times New Roman" w:hAnsi="Tahoma" w:cs="Tahoma"/>
          <w:bCs/>
          <w:sz w:val="20"/>
          <w:szCs w:val="20"/>
          <w:lang w:eastAsia="ar-SA"/>
        </w:rPr>
        <w:br/>
        <w:t>o zastosowaniu środka, o którym mowa w art. 1 pkt 3 ww. ustawy.</w:t>
      </w:r>
    </w:p>
    <w:p w14:paraId="74665329" w14:textId="77777777" w:rsid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Wykluczenie Wykonawcy następuje zgodnie z art. 111 Pzp.</w:t>
      </w:r>
    </w:p>
    <w:p w14:paraId="4B16F316" w14:textId="77777777" w:rsid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Zamawiający nie przewiduje wykluczenia wykonawcy na podstawie art. 109 ust.1  Pzp</w:t>
      </w:r>
    </w:p>
    <w:p w14:paraId="4402A260" w14:textId="77777777" w:rsid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Zamawiający może wykluczyć Wykonawcę na każdym etapie postępowania o udzielenie zamówienia.</w:t>
      </w:r>
    </w:p>
    <w:p w14:paraId="0154A24C" w14:textId="3B4E4039" w:rsidR="007477D3" w:rsidRP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Zamawiający nie określa  warunków udziału w postępowaniu.</w:t>
      </w:r>
    </w:p>
    <w:p w14:paraId="701914EE" w14:textId="77777777" w:rsidR="00F34E6D" w:rsidRPr="00E92CE4" w:rsidRDefault="00F34E6D" w:rsidP="00E92CE4">
      <w:pPr>
        <w:suppressAutoHyphens/>
        <w:spacing w:after="0"/>
        <w:contextualSpacing/>
        <w:jc w:val="both"/>
        <w:rPr>
          <w:rFonts w:ascii="Tahoma" w:eastAsia="Times New Roman" w:hAnsi="Tahoma" w:cs="Tahoma"/>
          <w:bCs/>
          <w:color w:val="FF0000"/>
          <w:sz w:val="20"/>
          <w:szCs w:val="20"/>
          <w:lang w:eastAsia="ar-SA"/>
        </w:rPr>
      </w:pPr>
    </w:p>
    <w:p w14:paraId="0D44D0B2" w14:textId="77777777" w:rsidR="006A0FD5" w:rsidRPr="00E92CE4" w:rsidRDefault="00355111" w:rsidP="00E92CE4">
      <w:pPr>
        <w:spacing w:after="0"/>
        <w:jc w:val="both"/>
        <w:rPr>
          <w:rFonts w:ascii="Tahoma" w:eastAsia="Cambria" w:hAnsi="Tahoma" w:cs="Tahoma"/>
          <w:sz w:val="20"/>
          <w:szCs w:val="20"/>
        </w:rPr>
      </w:pPr>
      <w:r w:rsidRPr="00E92CE4">
        <w:rPr>
          <w:rFonts w:ascii="Tahoma" w:eastAsia="Cambria" w:hAnsi="Tahoma" w:cs="Tahoma"/>
          <w:b/>
          <w:bCs/>
          <w:sz w:val="20"/>
          <w:szCs w:val="20"/>
        </w:rPr>
        <w:t>V</w:t>
      </w:r>
      <w:r w:rsidR="002128B3" w:rsidRPr="00E92CE4">
        <w:rPr>
          <w:rFonts w:ascii="Tahoma" w:eastAsia="Cambria" w:hAnsi="Tahoma" w:cs="Tahoma"/>
          <w:b/>
          <w:bCs/>
          <w:sz w:val="20"/>
          <w:szCs w:val="20"/>
        </w:rPr>
        <w:t>I</w:t>
      </w:r>
      <w:r w:rsidRPr="00E92CE4">
        <w:rPr>
          <w:rFonts w:ascii="Tahoma" w:eastAsia="Cambria" w:hAnsi="Tahoma" w:cs="Tahoma"/>
          <w:b/>
          <w:bCs/>
          <w:sz w:val="20"/>
          <w:szCs w:val="20"/>
        </w:rPr>
        <w:t xml:space="preserve">I. WYKAZ </w:t>
      </w:r>
      <w:r w:rsidR="00EF78F6" w:rsidRPr="00E92CE4">
        <w:rPr>
          <w:rFonts w:ascii="Tahoma" w:eastAsia="Cambria" w:hAnsi="Tahoma" w:cs="Tahoma"/>
          <w:b/>
          <w:bCs/>
          <w:sz w:val="20"/>
          <w:szCs w:val="20"/>
        </w:rPr>
        <w:t>P</w:t>
      </w:r>
      <w:r w:rsidR="00E662D2" w:rsidRPr="00E92CE4">
        <w:rPr>
          <w:rFonts w:ascii="Tahoma" w:eastAsia="Cambria" w:hAnsi="Tahoma" w:cs="Tahoma"/>
          <w:b/>
          <w:bCs/>
          <w:sz w:val="20"/>
          <w:szCs w:val="20"/>
        </w:rPr>
        <w:t>ODMIOTOWYCH ŚRODKÓW DOWODOWYCH</w:t>
      </w:r>
      <w:r w:rsidRPr="00E92CE4">
        <w:rPr>
          <w:rFonts w:ascii="Tahoma" w:eastAsia="Cambria" w:hAnsi="Tahoma" w:cs="Tahoma"/>
          <w:b/>
          <w:bCs/>
          <w:sz w:val="20"/>
          <w:szCs w:val="20"/>
        </w:rPr>
        <w:t xml:space="preserve"> </w:t>
      </w:r>
      <w:r w:rsidR="00CE6524" w:rsidRPr="00E92CE4">
        <w:rPr>
          <w:rFonts w:ascii="Tahoma" w:eastAsia="Cambria" w:hAnsi="Tahoma" w:cs="Tahoma"/>
          <w:b/>
          <w:bCs/>
          <w:sz w:val="20"/>
          <w:szCs w:val="20"/>
        </w:rPr>
        <w:t xml:space="preserve">I </w:t>
      </w:r>
      <w:r w:rsidR="002C78FC" w:rsidRPr="00E92CE4">
        <w:rPr>
          <w:rFonts w:ascii="Tahoma" w:eastAsia="Cambria" w:hAnsi="Tahoma" w:cs="Tahoma"/>
          <w:b/>
          <w:bCs/>
          <w:sz w:val="20"/>
          <w:szCs w:val="20"/>
        </w:rPr>
        <w:t>OŚWIADCZEŃ</w:t>
      </w:r>
    </w:p>
    <w:p w14:paraId="2406F53D"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Wykonawca zobowiązany jest złożyć wraz z ofertą Oświadczenie o niepodleganiu wykluczeniu , spełnianiu warunków udziału w postępowaniu w zakresie wskazanym przez Zamawiającego w załączniku nr 2 do SWZ.</w:t>
      </w:r>
    </w:p>
    <w:p w14:paraId="6821CDB4" w14:textId="55F3D0AC"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Oświadczenie, o którym mowa w pkt.1, składa się na formularzu jednolitego europejskiego dokumentu zamówienia, sporządzonym zgodnie ze wzorem standardowego formularza określonego w rozporządzeniu wykonawczym Komisji (UE) 2016/7 z dnia 5 stycznia</w:t>
      </w:r>
      <w:r w:rsidR="00BA58A1" w:rsidRPr="00E92CE4">
        <w:rPr>
          <w:rFonts w:ascii="Tahoma" w:hAnsi="Tahoma" w:cs="Tahoma"/>
          <w:sz w:val="20"/>
          <w:szCs w:val="20"/>
        </w:rPr>
        <w:t xml:space="preserve"> </w:t>
      </w:r>
      <w:r w:rsidRPr="00E92CE4">
        <w:rPr>
          <w:rFonts w:ascii="Tahoma" w:hAnsi="Tahoma" w:cs="Tahoma"/>
          <w:sz w:val="20"/>
          <w:szCs w:val="20"/>
        </w:rPr>
        <w:t xml:space="preserve">2016 r. </w:t>
      </w:r>
      <w:r w:rsidR="006F5E42" w:rsidRPr="00E92CE4">
        <w:rPr>
          <w:rFonts w:ascii="Tahoma" w:hAnsi="Tahoma" w:cs="Tahoma"/>
          <w:sz w:val="20"/>
          <w:szCs w:val="20"/>
        </w:rPr>
        <w:t>ustanawiającym standardowy formularz jednolitego europejskiego dokumentu zamówienia (Dz. Urz. UE L 3 z 06.01.2016, str. 16)</w:t>
      </w:r>
    </w:p>
    <w:p w14:paraId="73DD5A17" w14:textId="3DF2E88E" w:rsidR="002C78FC" w:rsidRPr="00E92CE4" w:rsidRDefault="002C78FC" w:rsidP="001E5922">
      <w:pPr>
        <w:pStyle w:val="Akapitzlist"/>
        <w:numPr>
          <w:ilvl w:val="0"/>
          <w:numId w:val="29"/>
        </w:numPr>
        <w:spacing w:after="0"/>
        <w:ind w:left="284" w:hanging="284"/>
        <w:jc w:val="both"/>
        <w:rPr>
          <w:rFonts w:ascii="Tahoma" w:hAnsi="Tahoma" w:cs="Tahoma"/>
          <w:sz w:val="20"/>
          <w:szCs w:val="20"/>
        </w:rPr>
      </w:pPr>
      <w:r w:rsidRPr="00E92CE4">
        <w:rPr>
          <w:rFonts w:ascii="Tahoma" w:hAnsi="Tahoma" w:cs="Tahoma"/>
          <w:sz w:val="20"/>
          <w:szCs w:val="20"/>
        </w:rPr>
        <w:t>Oświadczenie dot. przesłanek wykluczenia z art. 5k rozporządzenia Rady UE 833/2014</w:t>
      </w:r>
      <w:r w:rsidRPr="00E92CE4">
        <w:rPr>
          <w:rStyle w:val="markedcontent"/>
          <w:rFonts w:ascii="Tahoma" w:hAnsi="Tahoma" w:cs="Tahoma"/>
          <w:sz w:val="20"/>
          <w:szCs w:val="20"/>
        </w:rPr>
        <w:t xml:space="preserve"> </w:t>
      </w:r>
      <w:r w:rsidRPr="00E92CE4">
        <w:rPr>
          <w:rFonts w:ascii="Tahoma" w:hAnsi="Tahoma" w:cs="Tahoma"/>
          <w:sz w:val="20"/>
          <w:szCs w:val="20"/>
        </w:rPr>
        <w:t xml:space="preserve">w brzmieniu nadanym rozporządzeniem Rady (UE) 2022/576 oraz art. 7 ust 1 ustawy z dnia 13 kwietnia 2022 r. stanowiące </w:t>
      </w:r>
      <w:r w:rsidRPr="0037302D">
        <w:rPr>
          <w:rFonts w:ascii="Tahoma" w:hAnsi="Tahoma" w:cs="Tahoma"/>
          <w:sz w:val="20"/>
          <w:szCs w:val="20"/>
          <w:u w:val="single"/>
        </w:rPr>
        <w:t xml:space="preserve">załącznik nr </w:t>
      </w:r>
      <w:r w:rsidR="0037302D" w:rsidRPr="0037302D">
        <w:rPr>
          <w:rFonts w:ascii="Tahoma" w:hAnsi="Tahoma" w:cs="Tahoma"/>
          <w:sz w:val="20"/>
          <w:szCs w:val="20"/>
          <w:u w:val="single"/>
        </w:rPr>
        <w:t>7</w:t>
      </w:r>
      <w:r w:rsidRPr="00E92CE4">
        <w:rPr>
          <w:rFonts w:ascii="Tahoma" w:hAnsi="Tahoma" w:cs="Tahoma"/>
          <w:sz w:val="20"/>
          <w:szCs w:val="20"/>
        </w:rPr>
        <w:t xml:space="preserve"> do SWZ</w:t>
      </w:r>
    </w:p>
    <w:p w14:paraId="0DD60D2F"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 xml:space="preserve">W przypadku wspólnego ubiegania się o zamówienie przez wykonawców jednolity dokument </w:t>
      </w:r>
      <w:r w:rsidRPr="00E92CE4">
        <w:rPr>
          <w:rStyle w:val="highlight"/>
          <w:rFonts w:ascii="Tahoma" w:hAnsi="Tahoma" w:cs="Tahoma"/>
          <w:sz w:val="20"/>
          <w:szCs w:val="20"/>
        </w:rPr>
        <w:t>JEDZ</w:t>
      </w:r>
      <w:r w:rsidRPr="00E92CE4">
        <w:rPr>
          <w:rFonts w:ascii="Tahoma" w:hAnsi="Tahoma" w:cs="Tahoma"/>
          <w:sz w:val="20"/>
          <w:szCs w:val="20"/>
        </w:rPr>
        <w:t xml:space="preserve"> </w:t>
      </w:r>
      <w:r w:rsidR="002C78FC" w:rsidRPr="00E92CE4">
        <w:rPr>
          <w:rFonts w:ascii="Tahoma" w:hAnsi="Tahoma" w:cs="Tahoma"/>
          <w:sz w:val="20"/>
          <w:szCs w:val="20"/>
        </w:rPr>
        <w:t xml:space="preserve">i oświadczenie o którym mowa w pkt.3 </w:t>
      </w:r>
      <w:r w:rsidRPr="00E92CE4">
        <w:rPr>
          <w:rFonts w:ascii="Tahoma" w:hAnsi="Tahoma" w:cs="Tahoma"/>
          <w:sz w:val="20"/>
          <w:szCs w:val="20"/>
        </w:rPr>
        <w:t>składa każdy z wykonawców wspólnie ubiegających się o zamówienie. Oświadczenia te mają potwierdzać brak podstaw wykluczenia oraz spełnianie warunków udziału w postępowaniu</w:t>
      </w:r>
      <w:r w:rsidR="00BD3B94" w:rsidRPr="00E92CE4">
        <w:rPr>
          <w:rFonts w:ascii="Tahoma" w:hAnsi="Tahoma" w:cs="Tahoma"/>
          <w:sz w:val="20"/>
          <w:szCs w:val="20"/>
        </w:rPr>
        <w:t xml:space="preserve"> </w:t>
      </w:r>
      <w:r w:rsidRPr="00E92CE4">
        <w:rPr>
          <w:rFonts w:ascii="Tahoma" w:hAnsi="Tahoma" w:cs="Tahoma"/>
          <w:sz w:val="20"/>
          <w:szCs w:val="20"/>
        </w:rPr>
        <w:t>w zakresie, w jakim każdy z wykonawców wykazuje spełnianie warunków udziału w postępowaniu.</w:t>
      </w:r>
    </w:p>
    <w:p w14:paraId="67C47C0B"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lastRenderedPageBreak/>
        <w:t>Zamawiający nie żąda od wykonawcy złożenia jednolitego dokumentu (JEDZ)dotyczącego podwykonawcy, któremu zamierza powierzyć wykonanie części zamówienia.</w:t>
      </w:r>
    </w:p>
    <w:p w14:paraId="77D7A622" w14:textId="77777777" w:rsidR="00306089" w:rsidRPr="006F0CCA" w:rsidRDefault="00306089" w:rsidP="001E5922">
      <w:pPr>
        <w:pStyle w:val="Akapitzlist"/>
        <w:numPr>
          <w:ilvl w:val="0"/>
          <w:numId w:val="29"/>
        </w:numPr>
        <w:autoSpaceDE w:val="0"/>
        <w:autoSpaceDN w:val="0"/>
        <w:adjustRightInd w:val="0"/>
        <w:spacing w:after="0"/>
        <w:ind w:left="284" w:hanging="284"/>
        <w:jc w:val="both"/>
        <w:rPr>
          <w:rFonts w:ascii="Tahoma" w:hAnsi="Tahoma" w:cs="Tahoma"/>
          <w:sz w:val="20"/>
          <w:szCs w:val="20"/>
          <w:u w:val="single"/>
        </w:rPr>
      </w:pPr>
      <w:r w:rsidRPr="006F0CCA">
        <w:rPr>
          <w:rFonts w:ascii="Tahoma" w:hAnsi="Tahoma" w:cs="Tahoma"/>
          <w:color w:val="000000"/>
          <w:sz w:val="20"/>
          <w:szCs w:val="20"/>
          <w:u w:val="single"/>
        </w:rPr>
        <w:t>Zamawiający przed wyborem najkorzystniejszej oferty wzywa wykonawcę, którego oferta została najwyżej oceniona, do złożenia w wyznaczonym terminie, nie krótszym niż 10 dni</w:t>
      </w:r>
      <w:r w:rsidRPr="006F0CCA">
        <w:rPr>
          <w:rFonts w:ascii="Tahoma" w:hAnsi="Tahoma" w:cs="Tahoma"/>
          <w:sz w:val="20"/>
          <w:szCs w:val="20"/>
          <w:u w:val="single"/>
        </w:rPr>
        <w:t xml:space="preserve">, aktualnych podmiotowych środków dowodowych: </w:t>
      </w:r>
    </w:p>
    <w:p w14:paraId="14EBB3A8" w14:textId="6DC30364" w:rsidR="006F0CCA" w:rsidRPr="006F0CCA" w:rsidRDefault="00CE0A47"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aktualnego na dzień składania o</w:t>
      </w:r>
      <w:r w:rsidR="00306089" w:rsidRPr="006F0CCA">
        <w:rPr>
          <w:rFonts w:ascii="Tahoma" w:hAnsi="Tahoma" w:cs="Tahoma"/>
          <w:bCs/>
          <w:sz w:val="20"/>
          <w:szCs w:val="20"/>
        </w:rPr>
        <w:t>świadczenie wykonawcy</w:t>
      </w:r>
      <w:r w:rsidR="00306089" w:rsidRPr="006F0CCA">
        <w:rPr>
          <w:rFonts w:ascii="Tahoma" w:hAnsi="Tahoma" w:cs="Tahoma"/>
          <w:sz w:val="20"/>
          <w:szCs w:val="20"/>
        </w:rPr>
        <w:t xml:space="preserve">, w zakresie art. 108 ust. 1 pkt 5 p.z.p., o braku przynależności do tej samej grupy kapitałowej, w rozumieniu ustawy z dnia 16.02.2007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3B02F8">
        <w:rPr>
          <w:rFonts w:ascii="Tahoma" w:hAnsi="Tahoma" w:cs="Tahoma"/>
          <w:bCs/>
          <w:sz w:val="20"/>
          <w:szCs w:val="20"/>
          <w:u w:val="single"/>
        </w:rPr>
        <w:t>załącznik nr 3 do SWZ</w:t>
      </w:r>
      <w:r w:rsidR="00306089" w:rsidRPr="006F0CCA">
        <w:rPr>
          <w:rFonts w:ascii="Tahoma" w:hAnsi="Tahoma" w:cs="Tahoma"/>
          <w:sz w:val="20"/>
          <w:szCs w:val="20"/>
        </w:rPr>
        <w:t xml:space="preserve"> </w:t>
      </w:r>
    </w:p>
    <w:p w14:paraId="58055045" w14:textId="77777777" w:rsidR="006F0CCA" w:rsidRPr="006F0CCA" w:rsidRDefault="00CE0A47"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aktualnego na dzień składania o</w:t>
      </w:r>
      <w:r w:rsidR="00306089" w:rsidRPr="006F0CCA">
        <w:rPr>
          <w:rFonts w:ascii="Tahoma" w:hAnsi="Tahoma" w:cs="Tahoma"/>
          <w:bCs/>
          <w:sz w:val="20"/>
          <w:szCs w:val="20"/>
        </w:rPr>
        <w:t xml:space="preserve">świadczenie wykonawcy </w:t>
      </w:r>
      <w:r w:rsidR="00306089" w:rsidRPr="006F0CCA">
        <w:rPr>
          <w:rFonts w:ascii="Tahoma" w:hAnsi="Tahoma" w:cs="Tahoma"/>
          <w:sz w:val="20"/>
          <w:szCs w:val="20"/>
        </w:rPr>
        <w:t>o aktualności informacji zawartych w oświadczeniu</w:t>
      </w:r>
      <w:r w:rsidR="004A36EA" w:rsidRPr="006F0CCA">
        <w:rPr>
          <w:rFonts w:ascii="Tahoma" w:hAnsi="Tahoma" w:cs="Tahoma"/>
          <w:sz w:val="20"/>
          <w:szCs w:val="20"/>
        </w:rPr>
        <w:t xml:space="preserve"> Jedz</w:t>
      </w:r>
      <w:r w:rsidR="00306089" w:rsidRPr="006F0CCA">
        <w:rPr>
          <w:rFonts w:ascii="Tahoma" w:hAnsi="Tahoma" w:cs="Tahoma"/>
          <w:sz w:val="20"/>
          <w:szCs w:val="20"/>
        </w:rPr>
        <w:t xml:space="preserve"> w zakresie odnoszącym się do podstaw wykluczenia wskazanych w art. 108 ust. 1 pkt 3-6 p.z.p.; </w:t>
      </w:r>
      <w:r w:rsidR="00344C8B" w:rsidRPr="006F0CCA">
        <w:rPr>
          <w:rStyle w:val="markedcontent"/>
          <w:rFonts w:ascii="Tahoma" w:hAnsi="Tahoma" w:cs="Tahoma"/>
          <w:sz w:val="20"/>
          <w:szCs w:val="20"/>
        </w:rPr>
        <w:t>oraz</w:t>
      </w:r>
      <w:r w:rsidR="00EE664F" w:rsidRPr="006F0CCA">
        <w:rPr>
          <w:rStyle w:val="markedcontent"/>
          <w:rFonts w:ascii="Tahoma" w:hAnsi="Tahoma" w:cs="Tahoma"/>
          <w:sz w:val="20"/>
          <w:szCs w:val="20"/>
        </w:rPr>
        <w:t xml:space="preserve"> w oświadczeniu </w:t>
      </w:r>
      <w:r w:rsidR="00344C8B" w:rsidRPr="006F0CCA">
        <w:rPr>
          <w:rStyle w:val="markedcontent"/>
          <w:rFonts w:ascii="Tahoma" w:hAnsi="Tahoma" w:cs="Tahoma"/>
          <w:sz w:val="20"/>
          <w:szCs w:val="20"/>
        </w:rPr>
        <w:t xml:space="preserve"> </w:t>
      </w:r>
      <w:r w:rsidR="00B37DE2" w:rsidRPr="006F0CCA">
        <w:rPr>
          <w:rFonts w:ascii="Tahoma" w:eastAsia="Times New Roman" w:hAnsi="Tahoma" w:cs="Tahoma"/>
          <w:bCs/>
          <w:sz w:val="20"/>
          <w:szCs w:val="20"/>
          <w:lang w:eastAsia="pl-PL"/>
        </w:rPr>
        <w:t xml:space="preserve">dot. przesłanek wykluczenia z art. 5k rozporządzenia </w:t>
      </w:r>
      <w:r w:rsidR="00D00ED2" w:rsidRPr="006F0CCA">
        <w:rPr>
          <w:rFonts w:ascii="Tahoma" w:eastAsia="Times New Roman" w:hAnsi="Tahoma" w:cs="Tahoma"/>
          <w:bCs/>
          <w:sz w:val="20"/>
          <w:szCs w:val="20"/>
          <w:lang w:eastAsia="pl-PL"/>
        </w:rPr>
        <w:t xml:space="preserve"> </w:t>
      </w:r>
      <w:r w:rsidR="00D2789B" w:rsidRPr="006F0CCA">
        <w:rPr>
          <w:rFonts w:ascii="Tahoma" w:eastAsia="Times New Roman" w:hAnsi="Tahoma" w:cs="Tahoma"/>
          <w:bCs/>
          <w:sz w:val="20"/>
          <w:szCs w:val="20"/>
          <w:lang w:eastAsia="pl-PL"/>
        </w:rPr>
        <w:t xml:space="preserve">833/2014 </w:t>
      </w:r>
      <w:r w:rsidR="002C78FC" w:rsidRPr="006F0CCA">
        <w:rPr>
          <w:rFonts w:ascii="Tahoma" w:hAnsi="Tahoma" w:cs="Tahoma"/>
          <w:sz w:val="20"/>
          <w:szCs w:val="20"/>
        </w:rPr>
        <w:t xml:space="preserve">w brzmieniu nadanym rozporządzeniem Rady (UE) 2022/576 </w:t>
      </w:r>
      <w:r w:rsidR="002C78FC" w:rsidRPr="006F0CCA">
        <w:rPr>
          <w:rFonts w:ascii="Tahoma" w:eastAsia="Times New Roman" w:hAnsi="Tahoma" w:cs="Tahoma"/>
          <w:bCs/>
          <w:sz w:val="20"/>
          <w:szCs w:val="20"/>
          <w:lang w:eastAsia="pl-PL"/>
        </w:rPr>
        <w:t xml:space="preserve"> </w:t>
      </w:r>
      <w:r w:rsidR="00D2789B" w:rsidRPr="006F0CCA">
        <w:rPr>
          <w:rFonts w:ascii="Tahoma" w:eastAsia="Times New Roman" w:hAnsi="Tahoma" w:cs="Tahoma"/>
          <w:bCs/>
          <w:sz w:val="20"/>
          <w:szCs w:val="20"/>
          <w:lang w:eastAsia="pl-PL"/>
        </w:rPr>
        <w:t xml:space="preserve"> oraz art. 7 ust 1 ustawy z dnia 13 kwietnia 2022r</w:t>
      </w:r>
      <w:r w:rsidR="00B37DE2" w:rsidRPr="006F0CCA">
        <w:rPr>
          <w:rFonts w:ascii="Tahoma" w:eastAsia="Times New Roman" w:hAnsi="Tahoma" w:cs="Tahoma"/>
          <w:bCs/>
          <w:sz w:val="20"/>
          <w:szCs w:val="20"/>
          <w:lang w:eastAsia="pl-PL"/>
        </w:rPr>
        <w:t xml:space="preserve"> </w:t>
      </w:r>
      <w:r w:rsidR="00D00ED2" w:rsidRPr="006F0CCA">
        <w:rPr>
          <w:rFonts w:ascii="Tahoma" w:eastAsia="Times New Roman" w:hAnsi="Tahoma" w:cs="Tahoma"/>
          <w:bCs/>
          <w:sz w:val="20"/>
          <w:szCs w:val="20"/>
          <w:lang w:eastAsia="pl-PL"/>
        </w:rPr>
        <w:t xml:space="preserve"> </w:t>
      </w:r>
      <w:r w:rsidR="00D00ED2" w:rsidRPr="006F0CCA">
        <w:rPr>
          <w:rFonts w:ascii="Tahoma" w:eastAsia="Cambria" w:hAnsi="Tahoma" w:cs="Tahoma"/>
          <w:bCs/>
          <w:sz w:val="20"/>
          <w:szCs w:val="20"/>
        </w:rPr>
        <w:t>o szczególnych rozwiązaniach w zakresie przeciwdziałania wspieraniu agresji na Ukrainę oraz służących ochronie bezpieczeństwa narodowego</w:t>
      </w:r>
      <w:r w:rsidR="00D00ED2" w:rsidRPr="006F0CCA">
        <w:rPr>
          <w:rStyle w:val="markedcontent"/>
          <w:rFonts w:ascii="Tahoma" w:hAnsi="Tahoma" w:cs="Tahoma"/>
          <w:sz w:val="20"/>
          <w:szCs w:val="20"/>
        </w:rPr>
        <w:t xml:space="preserve"> </w:t>
      </w:r>
      <w:r w:rsidR="00344C8B" w:rsidRPr="006F0CCA">
        <w:rPr>
          <w:rStyle w:val="markedcontent"/>
          <w:rFonts w:ascii="Tahoma" w:hAnsi="Tahoma" w:cs="Tahoma"/>
          <w:sz w:val="20"/>
          <w:szCs w:val="20"/>
        </w:rPr>
        <w:t xml:space="preserve">- </w:t>
      </w:r>
      <w:r w:rsidR="00306089" w:rsidRPr="006F0CCA">
        <w:rPr>
          <w:rFonts w:ascii="Tahoma" w:hAnsi="Tahoma" w:cs="Tahoma"/>
          <w:sz w:val="20"/>
          <w:szCs w:val="20"/>
        </w:rPr>
        <w:t xml:space="preserve">wzór oświadczenia stanowi </w:t>
      </w:r>
      <w:r w:rsidR="00306089" w:rsidRPr="003B02F8">
        <w:rPr>
          <w:rFonts w:ascii="Tahoma" w:hAnsi="Tahoma" w:cs="Tahoma"/>
          <w:bCs/>
          <w:sz w:val="20"/>
          <w:szCs w:val="20"/>
          <w:u w:val="single"/>
        </w:rPr>
        <w:t>Załącznik nr 5 do SWZ</w:t>
      </w:r>
    </w:p>
    <w:p w14:paraId="045D9ACC" w14:textId="77777777" w:rsidR="006F0CCA" w:rsidRDefault="0027598F"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aktualnej na dzień składania i</w:t>
      </w:r>
      <w:r w:rsidR="00306089" w:rsidRPr="006F0CCA">
        <w:rPr>
          <w:rFonts w:ascii="Tahoma" w:hAnsi="Tahoma" w:cs="Tahoma"/>
          <w:bCs/>
          <w:sz w:val="20"/>
          <w:szCs w:val="20"/>
        </w:rPr>
        <w:t xml:space="preserve">nformacja z Krajowego Rejestru Karnego </w:t>
      </w:r>
      <w:r w:rsidR="00306089" w:rsidRPr="006F0CCA">
        <w:rPr>
          <w:rFonts w:ascii="Tahoma" w:hAnsi="Tahoma" w:cs="Tahoma"/>
          <w:sz w:val="20"/>
          <w:szCs w:val="20"/>
        </w:rPr>
        <w:t>w zakresie dotyczącym podstaw wykluczenia wskazanych w art. 108 ust. 1 pkt 1,2 i 4 p.z.p. sporządzona nie wcześniej niż 6 miesięcy przed jej złożeniem</w:t>
      </w:r>
    </w:p>
    <w:p w14:paraId="2B1E46D2" w14:textId="37DB82E8" w:rsidR="00306089" w:rsidRPr="00E92CE4" w:rsidRDefault="002C78FC" w:rsidP="00E92CE4">
      <w:pPr>
        <w:autoSpaceDE w:val="0"/>
        <w:autoSpaceDN w:val="0"/>
        <w:adjustRightInd w:val="0"/>
        <w:spacing w:after="0"/>
        <w:ind w:left="426" w:hanging="426"/>
        <w:jc w:val="both"/>
        <w:rPr>
          <w:rFonts w:ascii="Tahoma" w:hAnsi="Tahoma" w:cs="Tahoma"/>
          <w:color w:val="000000"/>
          <w:sz w:val="20"/>
          <w:szCs w:val="20"/>
        </w:rPr>
      </w:pPr>
      <w:r w:rsidRPr="00E92CE4">
        <w:rPr>
          <w:rFonts w:ascii="Tahoma" w:hAnsi="Tahoma" w:cs="Tahoma"/>
          <w:color w:val="000000"/>
          <w:sz w:val="20"/>
          <w:szCs w:val="20"/>
        </w:rPr>
        <w:t>7</w:t>
      </w:r>
      <w:r w:rsidR="00306089" w:rsidRPr="00E92CE4">
        <w:rPr>
          <w:rFonts w:ascii="Tahoma" w:hAnsi="Tahoma" w:cs="Tahoma"/>
          <w:color w:val="000000"/>
          <w:sz w:val="20"/>
          <w:szCs w:val="20"/>
        </w:rPr>
        <w:t xml:space="preserve">.  </w:t>
      </w:r>
      <w:r w:rsidR="00DC4198" w:rsidRPr="00E92CE4">
        <w:rPr>
          <w:rFonts w:ascii="Tahoma" w:hAnsi="Tahoma" w:cs="Tahoma"/>
          <w:color w:val="000000"/>
          <w:sz w:val="20"/>
          <w:szCs w:val="20"/>
        </w:rPr>
        <w:t>Jeżeli wykonawca ma siedzibę lub miejsce zamieszkania poza granicami Rzeczypospolitej Polskiej, zamiast dokumentów, o których mowa w ust 6 pkt. c)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w:t>
      </w:r>
    </w:p>
    <w:p w14:paraId="438F9E7C" w14:textId="32DA869A" w:rsidR="00306089" w:rsidRPr="00E92CE4" w:rsidRDefault="002C78FC" w:rsidP="00E92CE4">
      <w:pPr>
        <w:pStyle w:val="Default"/>
        <w:spacing w:before="0" w:line="276" w:lineRule="auto"/>
        <w:ind w:left="426" w:hanging="426"/>
        <w:rPr>
          <w:rFonts w:ascii="Tahoma" w:eastAsiaTheme="minorHAnsi" w:hAnsi="Tahoma" w:cs="Tahoma"/>
          <w:sz w:val="20"/>
          <w:szCs w:val="20"/>
        </w:rPr>
      </w:pPr>
      <w:r w:rsidRPr="00E92CE4">
        <w:rPr>
          <w:rFonts w:ascii="Tahoma" w:hAnsi="Tahoma" w:cs="Tahoma"/>
          <w:bCs/>
          <w:sz w:val="20"/>
          <w:szCs w:val="20"/>
        </w:rPr>
        <w:t>8</w:t>
      </w:r>
      <w:r w:rsidR="00306089" w:rsidRPr="00E92CE4">
        <w:rPr>
          <w:rFonts w:ascii="Tahoma" w:hAnsi="Tahoma" w:cs="Tahoma"/>
          <w:bCs/>
          <w:sz w:val="20"/>
          <w:szCs w:val="20"/>
        </w:rPr>
        <w:t xml:space="preserve">. </w:t>
      </w:r>
      <w:r w:rsidR="00DC4198" w:rsidRPr="00E92CE4">
        <w:rPr>
          <w:rFonts w:ascii="Tahoma" w:hAnsi="Tahoma" w:cs="Tahoma"/>
          <w:sz w:val="20"/>
          <w:szCs w:val="20"/>
        </w:rPr>
        <w:t>Jeżeli w kraju, w którym wykonawca ma siedzibę lub miejsce zamieszkania lub miejsce zamieszkania ma osoba, której dokument dotyczy, nie wydaje się dokumentów, o których mowa w ust. 7,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7BFDDB9" w14:textId="77777777" w:rsidR="0027598F" w:rsidRPr="00E92CE4" w:rsidRDefault="0027598F" w:rsidP="001E5922">
      <w:pPr>
        <w:pStyle w:val="Akapitzlist"/>
        <w:numPr>
          <w:ilvl w:val="0"/>
          <w:numId w:val="37"/>
        </w:numPr>
        <w:suppressAutoHyphens/>
        <w:spacing w:after="0"/>
        <w:ind w:left="426"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Jeżeli wykonawca nie złoż</w:t>
      </w:r>
      <w:r w:rsidR="00535FDE" w:rsidRPr="00E92CE4">
        <w:rPr>
          <w:rFonts w:ascii="Tahoma" w:eastAsia="Times New Roman" w:hAnsi="Tahoma" w:cs="Tahoma"/>
          <w:sz w:val="20"/>
          <w:szCs w:val="20"/>
          <w:lang w:eastAsia="ar-SA"/>
        </w:rPr>
        <w:t xml:space="preserve">y oświadczenia, o którym mowa w </w:t>
      </w:r>
      <w:r w:rsidRPr="00E92CE4">
        <w:rPr>
          <w:rFonts w:ascii="Tahoma" w:eastAsia="Times New Roman" w:hAnsi="Tahoma" w:cs="Tahoma"/>
          <w:sz w:val="20"/>
          <w:szCs w:val="20"/>
          <w:lang w:eastAsia="ar-SA"/>
        </w:rPr>
        <w:t>art.125.ust.1, podmiotowych środków dowodowych , innych dokumentów lub oświadczeń składanych w postępowaniu lub są one niekompletne lub zawierają błędy, zamawiający wezwie Wykonawcę odpowiednio do ich złożenia,</w:t>
      </w:r>
      <w:r w:rsidR="00E8340E"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poprawienia lub uzupełnienia w  terminie przez siebie wyznaczonych , chyba że mimo ich złożenia, uzupełnienia lub poprawienia oferta wykonawcy podlega odrzuceniu lub zachodzą przesłanki unieważnienia postępowania.</w:t>
      </w:r>
    </w:p>
    <w:p w14:paraId="16AA0AE1" w14:textId="77777777" w:rsidR="00A04102" w:rsidRPr="00E92CE4" w:rsidRDefault="00A04102" w:rsidP="001E5922">
      <w:pPr>
        <w:pStyle w:val="Akapitzlist"/>
        <w:numPr>
          <w:ilvl w:val="0"/>
          <w:numId w:val="30"/>
        </w:numPr>
        <w:autoSpaceDE w:val="0"/>
        <w:autoSpaceDN w:val="0"/>
        <w:adjustRightInd w:val="0"/>
        <w:spacing w:after="0"/>
        <w:rPr>
          <w:rFonts w:ascii="Tahoma" w:hAnsi="Tahoma" w:cs="Tahoma"/>
          <w:color w:val="000000"/>
          <w:sz w:val="20"/>
          <w:szCs w:val="20"/>
        </w:rPr>
      </w:pPr>
      <w:r w:rsidRPr="00E92CE4">
        <w:rPr>
          <w:rFonts w:ascii="Tahoma" w:hAnsi="Tahoma" w:cs="Tahoma"/>
          <w:color w:val="000000"/>
          <w:sz w:val="20"/>
          <w:szCs w:val="20"/>
        </w:rPr>
        <w:t xml:space="preserve">Zamawiający nie wezwie  do złożenia podmiotowych środków dowodowych, jeżeli: </w:t>
      </w:r>
    </w:p>
    <w:p w14:paraId="14701935" w14:textId="77777777" w:rsidR="00A04102" w:rsidRPr="00E92CE4" w:rsidRDefault="00A04102" w:rsidP="00E92CE4">
      <w:pPr>
        <w:pStyle w:val="Akapitzlist"/>
        <w:suppressAutoHyphens/>
        <w:spacing w:after="0"/>
        <w:ind w:left="360"/>
        <w:jc w:val="both"/>
        <w:rPr>
          <w:rFonts w:ascii="Tahoma" w:eastAsia="Times New Roman" w:hAnsi="Tahoma" w:cs="Tahoma"/>
          <w:sz w:val="20"/>
          <w:szCs w:val="20"/>
          <w:lang w:eastAsia="ar-SA"/>
        </w:rPr>
      </w:pPr>
      <w:r w:rsidRPr="00E92CE4">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2B83B3F6" w14:textId="77777777" w:rsidR="00A04102" w:rsidRPr="00E92CE4" w:rsidRDefault="00A04102" w:rsidP="001E5922">
      <w:pPr>
        <w:pStyle w:val="Akapitzlist"/>
        <w:numPr>
          <w:ilvl w:val="0"/>
          <w:numId w:val="30"/>
        </w:numPr>
        <w:suppressAutoHyphens/>
        <w:spacing w:after="0"/>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Wykonawca nie jest zobowiązany do złożenia podmiotowych środków dowodowych,</w:t>
      </w:r>
      <w:r w:rsidR="00473439"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które zamawiający posiada , jeżeli wykonawca wskaże te środki oraz potwierdzi ich prawidłowość i aktualność. </w:t>
      </w:r>
    </w:p>
    <w:p w14:paraId="769BB68F" w14:textId="046DA35A" w:rsidR="00306089" w:rsidRPr="00E92CE4" w:rsidRDefault="001A1EB6" w:rsidP="00E92CE4">
      <w:pPr>
        <w:pStyle w:val="Akapitzlist"/>
        <w:spacing w:after="0"/>
        <w:ind w:left="284" w:hanging="284"/>
        <w:jc w:val="both"/>
        <w:rPr>
          <w:rFonts w:ascii="Tahoma" w:hAnsi="Tahoma" w:cs="Tahoma"/>
          <w:color w:val="000000"/>
          <w:sz w:val="20"/>
          <w:szCs w:val="20"/>
        </w:rPr>
      </w:pPr>
      <w:r w:rsidRPr="00E92CE4">
        <w:rPr>
          <w:rFonts w:ascii="Tahoma" w:hAnsi="Tahoma" w:cs="Tahoma"/>
          <w:bCs/>
          <w:color w:val="000000"/>
          <w:sz w:val="20"/>
          <w:szCs w:val="20"/>
        </w:rPr>
        <w:lastRenderedPageBreak/>
        <w:t>1</w:t>
      </w:r>
      <w:r w:rsidR="00C54431" w:rsidRPr="00E92CE4">
        <w:rPr>
          <w:rFonts w:ascii="Tahoma" w:hAnsi="Tahoma" w:cs="Tahoma"/>
          <w:bCs/>
          <w:color w:val="000000"/>
          <w:sz w:val="20"/>
          <w:szCs w:val="20"/>
        </w:rPr>
        <w:t>2</w:t>
      </w:r>
      <w:r w:rsidR="00306089" w:rsidRPr="00E92CE4">
        <w:rPr>
          <w:rFonts w:ascii="Tahoma" w:hAnsi="Tahoma" w:cs="Tahoma"/>
          <w:bCs/>
          <w:color w:val="000000"/>
          <w:sz w:val="20"/>
          <w:szCs w:val="20"/>
        </w:rPr>
        <w:t>.</w:t>
      </w:r>
      <w:r w:rsidR="00306089" w:rsidRPr="00E92CE4">
        <w:rPr>
          <w:rFonts w:ascii="Tahoma" w:hAnsi="Tahoma" w:cs="Tahoma"/>
          <w:color w:val="000000"/>
          <w:sz w:val="20"/>
          <w:szCs w:val="20"/>
        </w:rPr>
        <w:t xml:space="preserve">W zakresie nieuregulowanym ustawą p.z.p. lub niniejszą SWZ do oświadczeń i dokumentów składanych przez Wykonawcę w postępowaniu, zastosowanie mają przepisy rozporządzenia Ministra Rozwoju, Pracy i Technologii z dnia 23 grudnia 2020 r. </w:t>
      </w:r>
      <w:r w:rsidR="00306089" w:rsidRPr="00E92CE4">
        <w:rPr>
          <w:rFonts w:ascii="Tahoma" w:hAnsi="Tahoma" w:cs="Tahoma"/>
          <w:i/>
          <w:iCs/>
          <w:color w:val="000000"/>
          <w:sz w:val="20"/>
          <w:szCs w:val="20"/>
        </w:rPr>
        <w:t xml:space="preserve">w sprawie podmiotowych środków dowodowych oraz innych dokumentów lub oświadczeń, jakich może żądać zamawiający od wykonawcy </w:t>
      </w:r>
      <w:r w:rsidR="00306089" w:rsidRPr="00E92CE4">
        <w:rPr>
          <w:rFonts w:ascii="Tahoma" w:hAnsi="Tahoma" w:cs="Tahoma"/>
          <w:color w:val="000000"/>
          <w:sz w:val="20"/>
          <w:szCs w:val="20"/>
        </w:rPr>
        <w:t xml:space="preserve">oraz przepisy rozporządzenia Prezesa Rady Ministrów z dnia 30 grudnia 2020 r. </w:t>
      </w:r>
      <w:r w:rsidR="00306089" w:rsidRPr="00E92CE4">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p>
    <w:p w14:paraId="4EB7961E" w14:textId="77777777" w:rsidR="00306089" w:rsidRPr="00E92CE4" w:rsidRDefault="00306089" w:rsidP="00E92CE4">
      <w:pPr>
        <w:pStyle w:val="Akapitzlist"/>
        <w:spacing w:after="0"/>
        <w:ind w:left="426" w:hanging="426"/>
        <w:jc w:val="both"/>
        <w:rPr>
          <w:rFonts w:ascii="Tahoma" w:eastAsia="Times New Roman" w:hAnsi="Tahoma" w:cs="Tahoma"/>
          <w:bCs/>
          <w:sz w:val="20"/>
          <w:szCs w:val="20"/>
          <w:lang w:eastAsia="ar-SA"/>
        </w:rPr>
      </w:pPr>
    </w:p>
    <w:p w14:paraId="7406D4A3" w14:textId="77777777" w:rsidR="00355111" w:rsidRPr="00E92CE4" w:rsidRDefault="0035511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VII</w:t>
      </w:r>
      <w:r w:rsidR="002128B3" w:rsidRPr="00E92CE4">
        <w:rPr>
          <w:rFonts w:ascii="Tahoma" w:eastAsia="Times New Roman" w:hAnsi="Tahoma" w:cs="Tahoma"/>
          <w:b/>
          <w:sz w:val="20"/>
          <w:szCs w:val="20"/>
          <w:lang w:eastAsia="pl-PL"/>
        </w:rPr>
        <w:t>I</w:t>
      </w:r>
      <w:r w:rsidRPr="00E92CE4">
        <w:rPr>
          <w:rFonts w:ascii="Tahoma" w:eastAsia="Times New Roman" w:hAnsi="Tahoma" w:cs="Tahoma"/>
          <w:b/>
          <w:sz w:val="20"/>
          <w:szCs w:val="20"/>
          <w:lang w:eastAsia="pl-PL"/>
        </w:rPr>
        <w:t>.</w:t>
      </w:r>
      <w:r w:rsidR="003542D8"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INFORMACJE O</w:t>
      </w:r>
      <w:r w:rsidR="00C34A2A"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ŚRODKACH KOMUNIKACJI ELEKTRONICZNEJ</w:t>
      </w:r>
    </w:p>
    <w:p w14:paraId="0E48E399"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postępowaniu o udzielenie zamówienia komunikacja między Zamawiającym a Wykonawcami odbywa się przy użyciu platformy zakupowej </w:t>
      </w:r>
      <w:r w:rsidRPr="0065692A">
        <w:rPr>
          <w:rFonts w:ascii="Tahoma" w:eastAsia="Calibri" w:hAnsi="Tahoma" w:cs="Tahoma"/>
          <w:color w:val="000000" w:themeColor="text1"/>
          <w:sz w:val="20"/>
          <w:szCs w:val="20"/>
        </w:rPr>
        <w:t xml:space="preserve"> </w:t>
      </w:r>
      <w:bookmarkStart w:id="1" w:name="_Hlk168995322"/>
      <w:r w:rsidRPr="00A02A69">
        <w:rPr>
          <w:rFonts w:ascii="Tahoma" w:hAnsi="Tahoma" w:cs="Tahoma"/>
          <w:color w:val="95B3D7" w:themeColor="accent1" w:themeTint="99"/>
          <w:sz w:val="20"/>
          <w:szCs w:val="20"/>
        </w:rPr>
        <w:fldChar w:fldCharType="begin"/>
      </w:r>
      <w:r w:rsidRPr="00A02A69">
        <w:rPr>
          <w:rFonts w:ascii="Tahoma" w:hAnsi="Tahoma" w:cs="Tahoma"/>
          <w:color w:val="95B3D7" w:themeColor="accent1" w:themeTint="99"/>
          <w:sz w:val="20"/>
          <w:szCs w:val="20"/>
        </w:rPr>
        <w:instrText>HYPERLINK "https://platformazakupowa.pl/pn/uck-katowice"</w:instrText>
      </w:r>
      <w:r w:rsidRPr="00A02A69">
        <w:rPr>
          <w:rFonts w:ascii="Tahoma" w:hAnsi="Tahoma" w:cs="Tahoma"/>
          <w:color w:val="95B3D7" w:themeColor="accent1" w:themeTint="99"/>
          <w:sz w:val="20"/>
          <w:szCs w:val="20"/>
        </w:rPr>
      </w:r>
      <w:r w:rsidRPr="00A02A69">
        <w:rPr>
          <w:rFonts w:ascii="Tahoma" w:hAnsi="Tahoma" w:cs="Tahoma"/>
          <w:color w:val="95B3D7" w:themeColor="accent1" w:themeTint="99"/>
          <w:sz w:val="20"/>
          <w:szCs w:val="20"/>
        </w:rPr>
        <w:fldChar w:fldCharType="separate"/>
      </w:r>
      <w:r w:rsidRPr="00A02A69">
        <w:rPr>
          <w:rStyle w:val="Hipercze"/>
          <w:rFonts w:ascii="Tahoma" w:hAnsi="Tahoma" w:cs="Tahoma"/>
          <w:color w:val="95B3D7" w:themeColor="accent1" w:themeTint="99"/>
          <w:sz w:val="20"/>
          <w:szCs w:val="20"/>
        </w:rPr>
        <w:t>https://platformazakupowa.pl/pn/uck-katowice</w:t>
      </w:r>
      <w:r w:rsidRPr="00A02A69">
        <w:rPr>
          <w:rFonts w:ascii="Tahoma" w:hAnsi="Tahoma" w:cs="Tahoma"/>
          <w:color w:val="95B3D7" w:themeColor="accent1" w:themeTint="99"/>
          <w:sz w:val="20"/>
          <w:szCs w:val="20"/>
        </w:rPr>
        <w:fldChar w:fldCharType="end"/>
      </w:r>
      <w:bookmarkEnd w:id="1"/>
      <w:r w:rsidRPr="00A02A69">
        <w:rPr>
          <w:rFonts w:ascii="Tahoma" w:eastAsia="Times New Roman" w:hAnsi="Tahoma" w:cs="Tahoma"/>
          <w:color w:val="95B3D7" w:themeColor="accent1" w:themeTint="99"/>
          <w:sz w:val="20"/>
          <w:szCs w:val="20"/>
          <w:lang w:eastAsia="pl-PL"/>
        </w:rPr>
        <w:t xml:space="preserve"> </w:t>
      </w:r>
    </w:p>
    <w:p w14:paraId="1D5014FD" w14:textId="77777777" w:rsidR="000A5CBE" w:rsidRPr="0065692A" w:rsidRDefault="000A5CBE" w:rsidP="001E5922">
      <w:pPr>
        <w:pStyle w:val="Akapitzlist"/>
        <w:numPr>
          <w:ilvl w:val="0"/>
          <w:numId w:val="51"/>
        </w:numPr>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2441EE6D" w14:textId="77777777" w:rsidR="000A5CBE" w:rsidRPr="0065692A" w:rsidRDefault="000A5CBE" w:rsidP="001E5922">
      <w:pPr>
        <w:pStyle w:val="Akapitzlist"/>
        <w:numPr>
          <w:ilvl w:val="0"/>
          <w:numId w:val="51"/>
        </w:numPr>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Wykonawca, za pośrednictwem </w:t>
      </w:r>
      <w:r>
        <w:rPr>
          <w:rFonts w:ascii="Tahoma" w:eastAsia="Times New Roman" w:hAnsi="Tahoma" w:cs="Tahoma"/>
          <w:color w:val="000000" w:themeColor="text1"/>
          <w:sz w:val="20"/>
          <w:szCs w:val="20"/>
          <w:lang w:eastAsia="pl-PL"/>
        </w:rPr>
        <w:t>Platformy</w:t>
      </w:r>
      <w:r w:rsidRPr="0065692A">
        <w:rPr>
          <w:rFonts w:ascii="Tahoma" w:eastAsia="Times New Roman" w:hAnsi="Tahoma" w:cs="Tahoma"/>
          <w:color w:val="000000" w:themeColor="text1"/>
          <w:sz w:val="20"/>
          <w:szCs w:val="20"/>
          <w:lang w:eastAsia="pl-PL"/>
        </w:rPr>
        <w:t xml:space="preserve"> może przed upływem terminu do składania ofert zmienić lub wycofać ofertę. Sposób dokonywania zmiany lub wycofania oferty zamieszczono w instrukcji zamieszczonej na stronie internetowej pod adresem: </w:t>
      </w:r>
      <w:r>
        <w:rPr>
          <w:rFonts w:ascii="Tahoma" w:eastAsia="Times New Roman" w:hAnsi="Tahoma" w:cs="Tahoma"/>
          <w:color w:val="000000" w:themeColor="text1"/>
          <w:sz w:val="20"/>
          <w:szCs w:val="20"/>
          <w:lang w:eastAsia="pl-PL"/>
        </w:rPr>
        <w:t>h</w:t>
      </w:r>
      <w:r w:rsidRPr="0065692A">
        <w:rPr>
          <w:rFonts w:ascii="Tahoma" w:eastAsia="Times New Roman" w:hAnsi="Tahoma" w:cs="Tahoma"/>
          <w:color w:val="000000" w:themeColor="text1"/>
          <w:sz w:val="20"/>
          <w:szCs w:val="20"/>
          <w:lang w:eastAsia="pl-PL"/>
        </w:rPr>
        <w:t>ttps://platformazakupowa.pl/strona/45-instrukcje</w:t>
      </w:r>
    </w:p>
    <w:p w14:paraId="10648E23"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r>
        <w:rPr>
          <w:rFonts w:ascii="Tahoma" w:eastAsia="Times New Roman" w:hAnsi="Tahoma" w:cs="Tahoma"/>
          <w:color w:val="000000" w:themeColor="text1"/>
          <w:sz w:val="20"/>
          <w:szCs w:val="20"/>
          <w:lang w:eastAsia="pl-PL"/>
        </w:rPr>
        <w:t>.</w:t>
      </w:r>
    </w:p>
    <w:p w14:paraId="7CAD9394"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zawierać wszystkie wymagane w niniejsz</w:t>
      </w:r>
      <w:r>
        <w:rPr>
          <w:rFonts w:ascii="Tahoma" w:eastAsia="Times New Roman" w:hAnsi="Tahoma" w:cs="Tahoma"/>
          <w:color w:val="000000" w:themeColor="text1"/>
          <w:sz w:val="20"/>
          <w:szCs w:val="20"/>
          <w:lang w:eastAsia="pl-PL"/>
        </w:rPr>
        <w:t>ej</w:t>
      </w:r>
      <w:r w:rsidRPr="0065692A">
        <w:rPr>
          <w:rFonts w:ascii="Tahoma" w:eastAsia="Times New Roman" w:hAnsi="Tahoma" w:cs="Tahoma"/>
          <w:color w:val="000000" w:themeColor="text1"/>
          <w:sz w:val="20"/>
          <w:szCs w:val="20"/>
          <w:lang w:eastAsia="pl-PL"/>
        </w:rPr>
        <w:t xml:space="preserve"> SWZ oświadczenia i dokumenty.</w:t>
      </w:r>
    </w:p>
    <w:p w14:paraId="2A037DD1"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Oświadczenia, o których mowa w SWZ, dotyczące wykonawcy i innych podmiotów, na których zdolnościach lub sytuacji polega wykonawca na zasadach określonych w art. 118 ustawy Prawo zamówień publicznych, oraz dotyczące podwykonawców, składane są w oryginale. Pozostałe dokumenty, inne niż oświadczenia, o których mowa w zdaniu powyżej, składane są w oryginale</w:t>
      </w:r>
      <w:r>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2FE87E0"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A82">
        <w:rPr>
          <w:rFonts w:ascii="Tahoma" w:eastAsia="Times New Roman" w:hAnsi="Tahoma" w:cs="Tahoma"/>
          <w:color w:val="000000" w:themeColor="text1"/>
          <w:sz w:val="20"/>
          <w:szCs w:val="20"/>
          <w:lang w:eastAsia="pl-PL"/>
        </w:rPr>
        <w:t>Poprzez oryginał należy rozumieć dokument podpisany kwalifikowanym podpisem elektronicznym  osób uprawnionych do składania oświadczeń woli przez osobę/osoby upoważnioną/upoważnione.</w:t>
      </w:r>
      <w:r w:rsidRPr="0065692A">
        <w:rPr>
          <w:rFonts w:ascii="Tahoma" w:eastAsia="Times New Roman" w:hAnsi="Tahoma" w:cs="Tahoma"/>
          <w:color w:val="000000" w:themeColor="text1"/>
          <w:sz w:val="20"/>
          <w:szCs w:val="20"/>
          <w:lang w:eastAsia="pl-PL"/>
        </w:rPr>
        <w:t xml:space="preserve"> </w:t>
      </w:r>
    </w:p>
    <w:p w14:paraId="59AF8B1E" w14:textId="77777777" w:rsidR="000A5CBE" w:rsidRPr="00C71D49"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Poświadczenie za zgodność z oryginałem następuje w formie elektronicznej podpisane kwalifikowanym podpisem elektronicznym osób uprawnionych do</w:t>
      </w:r>
      <w:r>
        <w:rPr>
          <w:rFonts w:ascii="Tahoma" w:eastAsia="Times New Roman" w:hAnsi="Tahoma" w:cs="Tahoma"/>
          <w:color w:val="000000" w:themeColor="text1"/>
          <w:sz w:val="20"/>
          <w:szCs w:val="20"/>
          <w:lang w:eastAsia="pl-PL"/>
        </w:rPr>
        <w:t xml:space="preserve"> </w:t>
      </w:r>
      <w:r w:rsidRPr="00C71D49">
        <w:rPr>
          <w:rFonts w:ascii="Tahoma" w:eastAsia="Times New Roman" w:hAnsi="Tahoma" w:cs="Tahoma"/>
          <w:color w:val="000000" w:themeColor="text1"/>
          <w:sz w:val="20"/>
          <w:szCs w:val="20"/>
          <w:lang w:eastAsia="pl-PL"/>
        </w:rPr>
        <w:t>składania oświadczeń woli przez osobę/osoby upoważnioną/upoważnione.</w:t>
      </w:r>
    </w:p>
    <w:p w14:paraId="3E78E992"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być:</w:t>
      </w:r>
    </w:p>
    <w:p w14:paraId="3FA5608E" w14:textId="77777777" w:rsidR="000A5CBE" w:rsidRPr="0065692A" w:rsidRDefault="000A5CBE" w:rsidP="00A96CDF">
      <w:pPr>
        <w:pStyle w:val="Akapitzlist"/>
        <w:spacing w:after="0"/>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1) sporządzona na podstawie załączników niniejszej SWZ w języku polskim,</w:t>
      </w:r>
    </w:p>
    <w:p w14:paraId="4675EB3F" w14:textId="77777777" w:rsidR="000A5CBE" w:rsidRPr="0065692A" w:rsidRDefault="000A5CBE" w:rsidP="00A96CDF">
      <w:pPr>
        <w:pStyle w:val="Akapitzlist"/>
        <w:spacing w:after="0"/>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2) złożona w formie elektronicznej za pośrednictwem </w:t>
      </w:r>
      <w:r>
        <w:rPr>
          <w:rFonts w:ascii="Tahoma" w:eastAsia="Times New Roman" w:hAnsi="Tahoma" w:cs="Tahoma"/>
          <w:color w:val="000000" w:themeColor="text1"/>
          <w:sz w:val="20"/>
          <w:szCs w:val="20"/>
          <w:lang w:eastAsia="pl-PL"/>
        </w:rPr>
        <w:t xml:space="preserve"> Platformy</w:t>
      </w:r>
      <w:r w:rsidRPr="0065692A">
        <w:rPr>
          <w:rFonts w:ascii="Tahoma" w:eastAsia="Times New Roman" w:hAnsi="Tahoma" w:cs="Tahoma"/>
          <w:color w:val="000000" w:themeColor="text1"/>
          <w:sz w:val="20"/>
          <w:szCs w:val="20"/>
          <w:lang w:eastAsia="pl-PL"/>
        </w:rPr>
        <w:t>,</w:t>
      </w:r>
    </w:p>
    <w:p w14:paraId="34CEAA8D" w14:textId="046A9C2A" w:rsidR="000A5CBE" w:rsidRPr="0065692A" w:rsidRDefault="000A5CBE" w:rsidP="00A96CDF">
      <w:pPr>
        <w:pStyle w:val="Akapitzlist"/>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3) podpisana kwalifikowanym podpisem elektronicznym osób uprawnionych do składania oświadczeń woli przez osobę/osoby upoważnioną/upoważnione.</w:t>
      </w:r>
    </w:p>
    <w:p w14:paraId="7771B4D1"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Pr>
          <w:rFonts w:ascii="Tahoma" w:eastAsia="Times New Roman" w:hAnsi="Tahoma" w:cs="Tahoma"/>
          <w:color w:val="000000" w:themeColor="text1"/>
          <w:sz w:val="20"/>
          <w:szCs w:val="20"/>
          <w:lang w:eastAsia="pl-PL"/>
        </w:rPr>
        <w:t>K</w:t>
      </w:r>
      <w:r w:rsidRPr="0065692A">
        <w:rPr>
          <w:rFonts w:ascii="Tahoma" w:eastAsia="Times New Roman" w:hAnsi="Tahoma" w:cs="Tahoma"/>
          <w:color w:val="000000" w:themeColor="text1"/>
          <w:sz w:val="20"/>
          <w:szCs w:val="20"/>
          <w:lang w:eastAsia="pl-PL"/>
        </w:rPr>
        <w:t>walifikowany</w:t>
      </w:r>
      <w:r>
        <w:rPr>
          <w:rFonts w:ascii="Tahoma" w:eastAsia="Times New Roman" w:hAnsi="Tahoma" w:cs="Tahoma"/>
          <w:color w:val="000000" w:themeColor="text1"/>
          <w:sz w:val="20"/>
          <w:szCs w:val="20"/>
          <w:lang w:eastAsia="pl-PL"/>
        </w:rPr>
        <w:t xml:space="preserve"> podpis elektroniczny</w:t>
      </w:r>
      <w:r w:rsidRPr="0065692A">
        <w:rPr>
          <w:rFonts w:ascii="Tahoma" w:eastAsia="Times New Roman" w:hAnsi="Tahoma" w:cs="Tahoma"/>
          <w:color w:val="000000" w:themeColor="text1"/>
          <w:sz w:val="20"/>
          <w:szCs w:val="20"/>
          <w:lang w:eastAsia="pl-PL"/>
        </w:rPr>
        <w:t xml:space="preserve"> wykorzystywan</w:t>
      </w:r>
      <w:r>
        <w:rPr>
          <w:rFonts w:ascii="Tahoma" w:eastAsia="Times New Roman" w:hAnsi="Tahoma" w:cs="Tahoma"/>
          <w:color w:val="000000" w:themeColor="text1"/>
          <w:sz w:val="20"/>
          <w:szCs w:val="20"/>
          <w:lang w:eastAsia="pl-PL"/>
        </w:rPr>
        <w:t>y</w:t>
      </w:r>
      <w:r w:rsidRPr="0065692A">
        <w:rPr>
          <w:rFonts w:ascii="Tahoma" w:eastAsia="Times New Roman" w:hAnsi="Tahoma" w:cs="Tahoma"/>
          <w:color w:val="000000" w:themeColor="text1"/>
          <w:sz w:val="20"/>
          <w:szCs w:val="20"/>
          <w:lang w:eastAsia="pl-PL"/>
        </w:rPr>
        <w:t xml:space="preserve"> przez wykonawców do podpisywania wszelkich plików mus</w:t>
      </w:r>
      <w:r>
        <w:rPr>
          <w:rFonts w:ascii="Tahoma" w:eastAsia="Times New Roman" w:hAnsi="Tahoma" w:cs="Tahoma"/>
          <w:color w:val="000000" w:themeColor="text1"/>
          <w:sz w:val="20"/>
          <w:szCs w:val="20"/>
          <w:lang w:eastAsia="pl-PL"/>
        </w:rPr>
        <w:t>i</w:t>
      </w:r>
      <w:r w:rsidRPr="0065692A">
        <w:rPr>
          <w:rFonts w:ascii="Tahoma" w:eastAsia="Times New Roman" w:hAnsi="Tahoma" w:cs="Tahoma"/>
          <w:color w:val="000000" w:themeColor="text1"/>
          <w:sz w:val="20"/>
          <w:szCs w:val="20"/>
          <w:lang w:eastAsia="pl-PL"/>
        </w:rPr>
        <w:t xml:space="preserve"> spełniać wymogi “Rozporządzenie Parlamentu Europejskiego i Rady w sprawie identyfikacji elektronicznej i usług zaufania w odniesieniu do transakcji elektronicznych na rynku wewnętrznym (eIDAS) (UE) nr 910/2014 - od 1 lipca 2016 roku”.</w:t>
      </w:r>
    </w:p>
    <w:p w14:paraId="6032AEB5"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 przypadku wykorzystania formatu podpisu XAdES zewnętrzny. Zamawiający wymaga dołączenia odpowiedniej ilości plików, podpisywanych plików z danymi oraz plików XAdES.</w:t>
      </w:r>
    </w:p>
    <w:p w14:paraId="13654E77"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Zgodnie z art. 18 ust. 3 ustawy Pzp, nie ujawnia się informacji stanowiących tajemnicę przedsiębiorstwa, w rozumieniu przepisów </w:t>
      </w:r>
      <w:r>
        <w:rPr>
          <w:rFonts w:ascii="Tahoma" w:eastAsia="Times New Roman" w:hAnsi="Tahoma" w:cs="Tahoma"/>
          <w:color w:val="000000" w:themeColor="text1"/>
          <w:sz w:val="20"/>
          <w:szCs w:val="20"/>
          <w:lang w:eastAsia="pl-PL"/>
        </w:rPr>
        <w:t xml:space="preserve"> ustawy z dnia 16.04.1993r. </w:t>
      </w:r>
      <w:r w:rsidRPr="0065692A">
        <w:rPr>
          <w:rFonts w:ascii="Tahoma" w:eastAsia="Times New Roman" w:hAnsi="Tahoma" w:cs="Tahoma"/>
          <w:color w:val="000000" w:themeColor="text1"/>
          <w:sz w:val="20"/>
          <w:szCs w:val="20"/>
          <w:lang w:eastAsia="pl-PL"/>
        </w:rPr>
        <w:t xml:space="preserve">o zwalczaniu nieuczciwej konkurencji, jeżeli wykonawca, nie później niż w terminie składania ofert, w sposób niebudzący </w:t>
      </w:r>
      <w:r w:rsidRPr="0065692A">
        <w:rPr>
          <w:rFonts w:ascii="Tahoma" w:eastAsia="Times New Roman" w:hAnsi="Tahoma" w:cs="Tahoma"/>
          <w:color w:val="000000" w:themeColor="text1"/>
          <w:sz w:val="20"/>
          <w:szCs w:val="20"/>
          <w:lang w:eastAsia="pl-PL"/>
        </w:rPr>
        <w:lastRenderedPageBreak/>
        <w:t>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7FF69C"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Zgodnie z definicją dokumentu elektronicznego z art.3 pkt 2 Ustawy o informatyzacji działalności podmiotów realizujących zadania publiczne, opatrzenie pliku zawierającego skompresowane dane kwalifikowanym podpisem elektronicznym osób uprawnionych do składania oświadczeń woli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248E2C"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Maksymalny rozmiar jednego pliku przesyłanego za pośrednictwem dedykowanych formularzy do: złożenia, zmiany, wycofania oferty wynosi 150 MB natomiast przy komunikacji wielkość pliku to maksymalnie 500 MB.</w:t>
      </w:r>
    </w:p>
    <w:p w14:paraId="6D6EFD1B"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 określa niezbędne wymagania sprzętowo - aplikacyjne umożliwiające pracę na </w:t>
      </w:r>
      <w:r>
        <w:rPr>
          <w:rFonts w:ascii="Tahoma" w:eastAsia="Times New Roman" w:hAnsi="Tahoma" w:cs="Tahoma"/>
          <w:color w:val="000000" w:themeColor="text1"/>
          <w:sz w:val="20"/>
          <w:szCs w:val="20"/>
          <w:lang w:eastAsia="pl-PL"/>
        </w:rPr>
        <w:t>Platformie</w:t>
      </w:r>
      <w:r w:rsidRPr="0065692A">
        <w:rPr>
          <w:rFonts w:ascii="Tahoma" w:eastAsia="Times New Roman" w:hAnsi="Tahoma" w:cs="Tahoma"/>
          <w:color w:val="000000" w:themeColor="text1"/>
          <w:sz w:val="20"/>
          <w:szCs w:val="20"/>
          <w:lang w:eastAsia="pl-PL"/>
        </w:rPr>
        <w:t xml:space="preserve"> tj.:</w:t>
      </w:r>
    </w:p>
    <w:p w14:paraId="55F0EDD1"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stały dostęp do sieci Internet o gwarantowanej przepustowości nie mniejszej niż 512 kb/s,</w:t>
      </w:r>
    </w:p>
    <w:p w14:paraId="16E05241"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36C04D99"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zainstalowana dowolna, inna przeglądarka internetowa niż Internet Explorer </w:t>
      </w:r>
    </w:p>
    <w:p w14:paraId="0A6DB316"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włączona obsługa JavaScript,</w:t>
      </w:r>
    </w:p>
    <w:p w14:paraId="2D7C17ED"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zainstalowany program Adobe Acrobat Reader lub inny obsługujący format plików .pdf,</w:t>
      </w:r>
    </w:p>
    <w:p w14:paraId="0CAEBD23"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szyfrowanie na platformie odbywa się za pomocą protokołu TLS 1.3</w:t>
      </w:r>
    </w:p>
    <w:p w14:paraId="269A999E"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oznaczenie czasu odbioru danych przez platformę zakupową stanowi datę oraz dokładny czas (hh:mm:ss) generowany wg. czasu lokalnego serwera synchronizowanego z zegarem Głównego Urzędu Miar.</w:t>
      </w:r>
    </w:p>
    <w:p w14:paraId="14041B31"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Wykonawca, przystępując do niniejszego postępowania o udzielenie zamówienia publicznego:</w:t>
      </w:r>
    </w:p>
    <w:p w14:paraId="7C93E3A4" w14:textId="77777777" w:rsidR="000A5CBE" w:rsidRPr="0065692A" w:rsidRDefault="000A5CBE" w:rsidP="001E5922">
      <w:pPr>
        <w:pStyle w:val="Akapitzlist"/>
        <w:numPr>
          <w:ilvl w:val="2"/>
          <w:numId w:val="51"/>
        </w:numPr>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akceptuje warunki korzystania z platformazakupowa.pl określone w Regulaminie zamieszczonym na stronie internetowej pod linkiem w zakładce „Regulamin" oraz uznaje go za wiążący,</w:t>
      </w:r>
    </w:p>
    <w:p w14:paraId="5090F74C" w14:textId="77777777" w:rsidR="000A5CBE" w:rsidRPr="0065692A" w:rsidRDefault="000A5CBE" w:rsidP="001E5922">
      <w:pPr>
        <w:pStyle w:val="Akapitzlist"/>
        <w:numPr>
          <w:ilvl w:val="2"/>
          <w:numId w:val="51"/>
        </w:numPr>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zapoznał i stosuje się do Instrukcji składania ofert/wniosków dostępnej pod linkiem </w:t>
      </w:r>
      <w:hyperlink r:id="rId16" w:history="1">
        <w:r w:rsidRPr="00A02A69">
          <w:rPr>
            <w:rStyle w:val="Hipercze"/>
            <w:rFonts w:ascii="Tahoma" w:eastAsia="Times New Roman" w:hAnsi="Tahoma" w:cs="Tahoma"/>
            <w:color w:val="95B3D7" w:themeColor="accent1" w:themeTint="99"/>
            <w:sz w:val="20"/>
            <w:szCs w:val="20"/>
            <w:lang w:eastAsia="pl-PL"/>
          </w:rPr>
          <w:t>https://platformazakupowa.pl/strona/45-instrukcje</w:t>
        </w:r>
      </w:hyperlink>
      <w:r w:rsidRPr="00A02A69">
        <w:rPr>
          <w:rFonts w:ascii="Tahoma" w:eastAsia="Times New Roman" w:hAnsi="Tahoma" w:cs="Tahoma"/>
          <w:color w:val="95B3D7" w:themeColor="accent1" w:themeTint="99"/>
          <w:sz w:val="20"/>
          <w:szCs w:val="20"/>
          <w:lang w:eastAsia="pl-PL"/>
        </w:rPr>
        <w:t xml:space="preserve"> </w:t>
      </w:r>
    </w:p>
    <w:p w14:paraId="646C0E07"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20630035"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rekomenduje wykorzystanie formatów: .pdf .doc .docx .xls .xlsx .jpg (.jpeg) ze szczególnym wskazaniem na .pdf</w:t>
      </w:r>
    </w:p>
    <w:p w14:paraId="110BA6AE" w14:textId="77777777" w:rsidR="000A5CBE" w:rsidRPr="00E62A9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 celu ewentualnej kompresji danych Zamawiający rekomenduje wykorzystanie jednego z formatów:</w:t>
      </w:r>
      <w:r>
        <w:rPr>
          <w:rFonts w:ascii="Tahoma" w:eastAsia="Times New Roman" w:hAnsi="Tahoma" w:cs="Tahoma"/>
          <w:color w:val="000000" w:themeColor="text1"/>
          <w:sz w:val="20"/>
          <w:szCs w:val="20"/>
          <w:lang w:eastAsia="pl-PL"/>
        </w:rPr>
        <w:t xml:space="preserve"> </w:t>
      </w:r>
      <w:r w:rsidRPr="00E62A9A">
        <w:rPr>
          <w:rFonts w:ascii="Tahoma" w:eastAsia="Times New Roman" w:hAnsi="Tahoma" w:cs="Tahoma"/>
          <w:color w:val="000000" w:themeColor="text1"/>
          <w:sz w:val="20"/>
          <w:szCs w:val="20"/>
          <w:lang w:eastAsia="pl-PL"/>
        </w:rPr>
        <w:t>.zip, .7Z</w:t>
      </w:r>
    </w:p>
    <w:p w14:paraId="0706283F"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242B3DC"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Pliki w innych formatach niż PDF zaleca się opatrzyć zewnętrznym podpisem XAdES. Wykonawca powinien pamiętać, aby plik z podpisem przekazywać łącznie z dokumentem podpisywanym.</w:t>
      </w:r>
    </w:p>
    <w:p w14:paraId="23FAB087"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Komunikacja miedzy Zamawiającym a Wykonawcami odbywa się za pośrednictwem </w:t>
      </w:r>
      <w:r>
        <w:rPr>
          <w:rFonts w:ascii="Tahoma" w:eastAsia="Times New Roman" w:hAnsi="Tahoma" w:cs="Tahoma"/>
          <w:color w:val="000000" w:themeColor="text1"/>
          <w:sz w:val="20"/>
          <w:szCs w:val="20"/>
          <w:lang w:eastAsia="pl-PL"/>
        </w:rPr>
        <w:t xml:space="preserve">Platformy i </w:t>
      </w:r>
      <w:r w:rsidRPr="0065692A">
        <w:rPr>
          <w:rFonts w:ascii="Tahoma" w:eastAsia="Times New Roman" w:hAnsi="Tahoma" w:cs="Tahoma"/>
          <w:color w:val="000000" w:themeColor="text1"/>
          <w:sz w:val="20"/>
          <w:szCs w:val="20"/>
          <w:lang w:eastAsia="pl-PL"/>
        </w:rPr>
        <w:t xml:space="preserve"> formularza „Wyślij wiadomość do zamawiającego”</w:t>
      </w:r>
    </w:p>
    <w:p w14:paraId="6352E7F5"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lastRenderedPageBreak/>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7E9995B1" w14:textId="226F0CFA" w:rsidR="000A5CBE" w:rsidRPr="00E62A9A" w:rsidRDefault="000A5CBE" w:rsidP="001E5922">
      <w:pPr>
        <w:numPr>
          <w:ilvl w:val="0"/>
          <w:numId w:val="51"/>
        </w:numPr>
        <w:spacing w:after="0"/>
        <w:contextualSpacing/>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Wykonawca może zwrócić się do Zamawiającego  z wnioskiem o wyjaśnienie treści SWZ. Zamawiający jest obowiązany udzielić wyjaśnień niezwłocznie, jednak nie później </w:t>
      </w:r>
      <w:r w:rsidRPr="00DE6F0F">
        <w:rPr>
          <w:rFonts w:ascii="Tahoma" w:eastAsia="Times New Roman" w:hAnsi="Tahoma" w:cs="Tahoma"/>
          <w:sz w:val="20"/>
          <w:szCs w:val="20"/>
          <w:lang w:eastAsia="pl-PL"/>
        </w:rPr>
        <w:t xml:space="preserve">niż na </w:t>
      </w:r>
      <w:r w:rsidR="00DD37A5" w:rsidRPr="00DE6F0F">
        <w:rPr>
          <w:rFonts w:ascii="Tahoma" w:eastAsia="Times New Roman" w:hAnsi="Tahoma" w:cs="Tahoma"/>
          <w:sz w:val="20"/>
          <w:szCs w:val="20"/>
          <w:lang w:eastAsia="pl-PL"/>
        </w:rPr>
        <w:t>4</w:t>
      </w:r>
      <w:r w:rsidRPr="00DE6F0F">
        <w:rPr>
          <w:rFonts w:ascii="Tahoma" w:eastAsia="Times New Roman" w:hAnsi="Tahoma" w:cs="Tahoma"/>
          <w:sz w:val="20"/>
          <w:szCs w:val="20"/>
          <w:lang w:eastAsia="pl-PL"/>
        </w:rPr>
        <w:t xml:space="preserve"> dni przed upływem terminu składania ofert, pod warunkiem, że wniosek  o wyjaśnienie treści SWZ wpłynie do Zamawiającego nie później niż na </w:t>
      </w:r>
      <w:r w:rsidR="00DD37A5" w:rsidRPr="00DE6F0F">
        <w:rPr>
          <w:rFonts w:ascii="Tahoma" w:eastAsia="Times New Roman" w:hAnsi="Tahoma" w:cs="Tahoma"/>
          <w:sz w:val="20"/>
          <w:szCs w:val="20"/>
          <w:lang w:eastAsia="pl-PL"/>
        </w:rPr>
        <w:t>7</w:t>
      </w:r>
      <w:r w:rsidRPr="00DE6F0F">
        <w:rPr>
          <w:rFonts w:ascii="Tahoma" w:eastAsia="Times New Roman" w:hAnsi="Tahoma" w:cs="Tahoma"/>
          <w:sz w:val="20"/>
          <w:szCs w:val="20"/>
          <w:lang w:eastAsia="pl-PL"/>
        </w:rPr>
        <w:t xml:space="preserve"> dni przed upływem terminu składania ofert.</w:t>
      </w:r>
      <w:r w:rsidRPr="00E62A9A">
        <w:rPr>
          <w:rFonts w:ascii="Tahoma" w:eastAsia="Times New Roman" w:hAnsi="Tahoma" w:cs="Tahoma"/>
          <w:sz w:val="20"/>
          <w:szCs w:val="20"/>
          <w:lang w:eastAsia="pl-PL"/>
        </w:rPr>
        <w:t xml:space="preserve"> </w:t>
      </w:r>
    </w:p>
    <w:p w14:paraId="65109285" w14:textId="0E17AEFA" w:rsidR="000A5CBE" w:rsidRPr="00E62A9A" w:rsidRDefault="000A5CBE" w:rsidP="001E5922">
      <w:pPr>
        <w:pStyle w:val="Akapitzlist"/>
        <w:numPr>
          <w:ilvl w:val="0"/>
          <w:numId w:val="51"/>
        </w:numPr>
        <w:spacing w:after="0"/>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Jeżeli Zamawiający nie udzieli wyjaśnień w terminie o którym mowa w pkt. </w:t>
      </w:r>
      <w:r w:rsidR="00DD37A5">
        <w:rPr>
          <w:rFonts w:ascii="Tahoma" w:eastAsia="Times New Roman" w:hAnsi="Tahoma" w:cs="Tahoma"/>
          <w:sz w:val="20"/>
          <w:szCs w:val="20"/>
          <w:lang w:eastAsia="pl-PL"/>
        </w:rPr>
        <w:t>20</w:t>
      </w:r>
      <w:r w:rsidRPr="00E62A9A">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47D1F5D2" w14:textId="4DE83507" w:rsidR="000A5CBE" w:rsidRPr="00E62A9A" w:rsidRDefault="000A5CBE" w:rsidP="001E5922">
      <w:pPr>
        <w:pStyle w:val="Akapitzlist"/>
        <w:numPr>
          <w:ilvl w:val="0"/>
          <w:numId w:val="51"/>
        </w:numPr>
        <w:spacing w:after="0"/>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W przypadku gdy wniosek o wyjaśnienie treści SWZ nie wpłynie w terminie o którym mowa w pkt. </w:t>
      </w:r>
      <w:r w:rsidR="00DD37A5">
        <w:rPr>
          <w:rFonts w:ascii="Tahoma" w:eastAsia="Times New Roman" w:hAnsi="Tahoma" w:cs="Tahoma"/>
          <w:sz w:val="20"/>
          <w:szCs w:val="20"/>
          <w:lang w:eastAsia="pl-PL"/>
        </w:rPr>
        <w:t>20</w:t>
      </w:r>
      <w:r w:rsidRPr="00E62A9A">
        <w:rPr>
          <w:rFonts w:ascii="Tahoma" w:eastAsia="Times New Roman" w:hAnsi="Tahoma" w:cs="Tahoma"/>
          <w:sz w:val="20"/>
          <w:szCs w:val="20"/>
          <w:lang w:eastAsia="pl-PL"/>
        </w:rPr>
        <w:t>, Zamawiający nie ma obowiązku udzielenia wyjaśnień SWZ oraz obowiązku przedłużenia terminu składania ofert.</w:t>
      </w:r>
    </w:p>
    <w:p w14:paraId="5CD05CA4" w14:textId="77777777" w:rsidR="000A5CBE" w:rsidRPr="00E62A9A" w:rsidRDefault="000A5CBE" w:rsidP="001E5922">
      <w:pPr>
        <w:pStyle w:val="Akapitzlist"/>
        <w:numPr>
          <w:ilvl w:val="0"/>
          <w:numId w:val="51"/>
        </w:numPr>
        <w:spacing w:after="0"/>
        <w:jc w:val="both"/>
        <w:rPr>
          <w:rFonts w:ascii="Tahoma" w:eastAsia="Times New Roman" w:hAnsi="Tahoma" w:cs="Tahoma"/>
          <w:sz w:val="20"/>
          <w:szCs w:val="20"/>
          <w:lang w:eastAsia="pl-PL"/>
        </w:rPr>
      </w:pPr>
      <w:r w:rsidRPr="00E62A9A">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6D5DB9EB" w14:textId="77777777" w:rsidR="0045718E" w:rsidRPr="00E92CE4" w:rsidRDefault="0045718E" w:rsidP="00E92CE4">
      <w:pPr>
        <w:keepNext/>
        <w:spacing w:after="0"/>
        <w:outlineLvl w:val="1"/>
        <w:rPr>
          <w:rFonts w:ascii="Tahoma" w:eastAsia="Times New Roman" w:hAnsi="Tahoma" w:cs="Tahoma"/>
          <w:b/>
          <w:bCs/>
          <w:sz w:val="20"/>
          <w:szCs w:val="20"/>
          <w:lang w:eastAsia="pl-PL"/>
        </w:rPr>
      </w:pPr>
    </w:p>
    <w:p w14:paraId="3FB24D1B" w14:textId="77777777" w:rsidR="00EA1F0E" w:rsidRPr="00E92CE4" w:rsidRDefault="002128B3"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color w:val="000000"/>
          <w:sz w:val="20"/>
          <w:szCs w:val="20"/>
          <w:lang w:eastAsia="pl-PL"/>
        </w:rPr>
        <w:t>I</w:t>
      </w:r>
      <w:r w:rsidR="00EA1F0E" w:rsidRPr="00E92CE4">
        <w:rPr>
          <w:rFonts w:ascii="Tahoma" w:eastAsia="Times New Roman" w:hAnsi="Tahoma" w:cs="Tahoma"/>
          <w:b/>
          <w:color w:val="000000"/>
          <w:sz w:val="20"/>
          <w:szCs w:val="20"/>
          <w:lang w:eastAsia="pl-PL"/>
        </w:rPr>
        <w:t xml:space="preserve">X. </w:t>
      </w:r>
      <w:r w:rsidR="00EA1F0E" w:rsidRPr="00E92CE4">
        <w:rPr>
          <w:rFonts w:ascii="Tahoma" w:eastAsia="Times New Roman" w:hAnsi="Tahoma" w:cs="Tahoma"/>
          <w:b/>
          <w:sz w:val="20"/>
          <w:szCs w:val="20"/>
          <w:lang w:eastAsia="pl-PL"/>
        </w:rPr>
        <w:t>TERMIN ZWIĄZANIA OFERTĄ</w:t>
      </w:r>
    </w:p>
    <w:p w14:paraId="3644CB78" w14:textId="3A55238D" w:rsidR="000D62C3" w:rsidRPr="00E92CE4" w:rsidRDefault="00EA1F0E"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jest związany ofertą do dnia</w:t>
      </w:r>
      <w:r w:rsidR="00D21EFD" w:rsidRPr="00E92CE4">
        <w:rPr>
          <w:rFonts w:ascii="Tahoma" w:eastAsia="Times New Roman" w:hAnsi="Tahoma" w:cs="Tahoma"/>
          <w:sz w:val="20"/>
          <w:szCs w:val="20"/>
          <w:lang w:eastAsia="pl-PL"/>
        </w:rPr>
        <w:t xml:space="preserve"> </w:t>
      </w:r>
      <w:r w:rsidR="00604DF8">
        <w:rPr>
          <w:rFonts w:ascii="Tahoma" w:eastAsia="Times New Roman" w:hAnsi="Tahoma" w:cs="Tahoma"/>
          <w:sz w:val="20"/>
          <w:szCs w:val="20"/>
          <w:lang w:eastAsia="pl-PL"/>
        </w:rPr>
        <w:t>18</w:t>
      </w:r>
      <w:r w:rsidR="00B450F3">
        <w:rPr>
          <w:rFonts w:ascii="Tahoma" w:eastAsia="Times New Roman" w:hAnsi="Tahoma" w:cs="Tahoma"/>
          <w:sz w:val="20"/>
          <w:szCs w:val="20"/>
          <w:lang w:eastAsia="pl-PL"/>
        </w:rPr>
        <w:t>.12.2024</w:t>
      </w:r>
    </w:p>
    <w:p w14:paraId="083E7916" w14:textId="77777777" w:rsidR="00EA1F0E" w:rsidRPr="00E92CE4" w:rsidRDefault="000D62C3"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Pie</w:t>
      </w:r>
      <w:r w:rsidR="00EA1F0E" w:rsidRPr="00E92CE4">
        <w:rPr>
          <w:rFonts w:ascii="Tahoma" w:eastAsia="Times New Roman" w:hAnsi="Tahoma" w:cs="Tahoma"/>
          <w:sz w:val="20"/>
          <w:szCs w:val="20"/>
          <w:lang w:eastAsia="pl-PL"/>
        </w:rPr>
        <w:t>rwszym dniem terminu związania ofertą jest dzień, w którym upływa termin składania ofert.</w:t>
      </w:r>
    </w:p>
    <w:p w14:paraId="5FB80733" w14:textId="77777777" w:rsidR="00EA1F0E" w:rsidRPr="00E92CE4" w:rsidRDefault="00EA1F0E" w:rsidP="001E5922">
      <w:pPr>
        <w:numPr>
          <w:ilvl w:val="0"/>
          <w:numId w:val="18"/>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1F910EF" w14:textId="77777777" w:rsidR="00EA1F0E" w:rsidRPr="00E92CE4" w:rsidRDefault="00EA1F0E"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Cambria" w:hAnsi="Tahoma" w:cs="Tahoma"/>
          <w:color w:val="000000"/>
          <w:sz w:val="20"/>
          <w:szCs w:val="20"/>
        </w:rPr>
        <w:t xml:space="preserve">Przedłużenie terminu związania ofertą, o którym mowa w pkt. </w:t>
      </w:r>
      <w:r w:rsidR="00CE6524" w:rsidRPr="00E92CE4">
        <w:rPr>
          <w:rFonts w:ascii="Tahoma" w:eastAsia="Cambria" w:hAnsi="Tahoma" w:cs="Tahoma"/>
          <w:color w:val="000000"/>
          <w:sz w:val="20"/>
          <w:szCs w:val="20"/>
        </w:rPr>
        <w:t>3</w:t>
      </w:r>
      <w:r w:rsidRPr="00E92CE4">
        <w:rPr>
          <w:rFonts w:ascii="Tahoma" w:eastAsia="Cambria" w:hAnsi="Tahoma" w:cs="Tahoma"/>
          <w:color w:val="000000"/>
          <w:sz w:val="20"/>
          <w:szCs w:val="20"/>
        </w:rPr>
        <w:t>, wymaga złożenia przez wykonawcę pisemnego oświadczenia o wyrażeniu zgody na przedłużenie terminu związania ofertą.</w:t>
      </w:r>
    </w:p>
    <w:p w14:paraId="4CF17EEA" w14:textId="77777777" w:rsidR="0045718E" w:rsidRPr="00E92CE4" w:rsidRDefault="0045718E" w:rsidP="00E92CE4">
      <w:pPr>
        <w:spacing w:after="0"/>
        <w:contextualSpacing/>
        <w:jc w:val="both"/>
        <w:rPr>
          <w:rFonts w:ascii="Tahoma" w:eastAsia="Cambria" w:hAnsi="Tahoma" w:cs="Tahoma"/>
          <w:color w:val="000000"/>
          <w:sz w:val="20"/>
          <w:szCs w:val="20"/>
        </w:rPr>
      </w:pPr>
    </w:p>
    <w:p w14:paraId="679EBEB5" w14:textId="77777777" w:rsidR="00355111" w:rsidRPr="00E92CE4" w:rsidRDefault="00355111"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 OPIS SPOSOBU PRZYGOTOWYWANIA OFERTY</w:t>
      </w:r>
    </w:p>
    <w:p w14:paraId="4F467281"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ponosi wszelkie koszty przygotowania i złożenia oferty.</w:t>
      </w:r>
    </w:p>
    <w:p w14:paraId="7B92CBBA" w14:textId="77777777" w:rsidR="007917EF" w:rsidRPr="00E92CE4" w:rsidRDefault="00CC34C8"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 Każdy wykonawca może złożyć tylko jedną </w:t>
      </w:r>
      <w:r w:rsidR="00F34E6D" w:rsidRPr="00E92CE4">
        <w:rPr>
          <w:rFonts w:ascii="Tahoma" w:eastAsia="Times New Roman" w:hAnsi="Tahoma" w:cs="Tahoma"/>
          <w:sz w:val="20"/>
          <w:szCs w:val="20"/>
          <w:lang w:eastAsia="pl-PL"/>
        </w:rPr>
        <w:t>.</w:t>
      </w:r>
    </w:p>
    <w:p w14:paraId="3744C325"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Ofertę sporządza się w </w:t>
      </w:r>
      <w:r w:rsidRPr="00E92CE4">
        <w:rPr>
          <w:rFonts w:ascii="Tahoma" w:eastAsia="Times New Roman" w:hAnsi="Tahoma" w:cs="Tahoma"/>
          <w:sz w:val="20"/>
          <w:szCs w:val="20"/>
          <w:u w:val="single"/>
          <w:lang w:eastAsia="pl-PL"/>
        </w:rPr>
        <w:t>języku polskim</w:t>
      </w:r>
      <w:r w:rsidRPr="00E92CE4">
        <w:rPr>
          <w:rFonts w:ascii="Tahoma" w:eastAsia="Times New Roman" w:hAnsi="Tahoma" w:cs="Tahoma"/>
          <w:sz w:val="20"/>
          <w:szCs w:val="20"/>
          <w:lang w:eastAsia="pl-PL"/>
        </w:rPr>
        <w:t xml:space="preserve"> z zachowaniem formy </w:t>
      </w:r>
      <w:r w:rsidR="00C80402" w:rsidRPr="00E92CE4">
        <w:rPr>
          <w:rFonts w:ascii="Tahoma" w:eastAsia="Times New Roman" w:hAnsi="Tahoma" w:cs="Tahoma"/>
          <w:sz w:val="20"/>
          <w:szCs w:val="20"/>
          <w:lang w:eastAsia="pl-PL"/>
        </w:rPr>
        <w:t xml:space="preserve">elektronicznej </w:t>
      </w:r>
      <w:r w:rsidRPr="00E92CE4">
        <w:rPr>
          <w:rFonts w:ascii="Tahoma" w:eastAsia="Times New Roman" w:hAnsi="Tahoma" w:cs="Tahoma"/>
          <w:sz w:val="20"/>
          <w:szCs w:val="20"/>
          <w:lang w:eastAsia="pl-PL"/>
        </w:rPr>
        <w:t xml:space="preserve"> pod rygorem nieważności.</w:t>
      </w:r>
    </w:p>
    <w:p w14:paraId="3BE5A21F" w14:textId="2E8ECC6A" w:rsidR="00355111"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b/>
          <w:sz w:val="20"/>
          <w:szCs w:val="20"/>
          <w:u w:val="single"/>
          <w:lang w:eastAsia="pl-PL"/>
        </w:rPr>
        <w:t>Zamawiający wymaga, załączenia w ofercie następujących dokumentów:</w:t>
      </w:r>
    </w:p>
    <w:p w14:paraId="73896396" w14:textId="77777777" w:rsidR="006B26EA" w:rsidRPr="00E92CE4" w:rsidRDefault="0022278D"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w:t>
      </w:r>
      <w:r w:rsidR="008B07EC" w:rsidRPr="00E92CE4">
        <w:rPr>
          <w:rFonts w:ascii="Tahoma" w:eastAsia="Times New Roman" w:hAnsi="Tahoma" w:cs="Tahoma"/>
          <w:sz w:val="20"/>
          <w:szCs w:val="20"/>
          <w:lang w:eastAsia="pl-PL"/>
        </w:rPr>
        <w:t>ypełniony</w:t>
      </w:r>
      <w:r w:rsidRPr="00E92CE4">
        <w:rPr>
          <w:rFonts w:ascii="Tahoma" w:eastAsia="Times New Roman" w:hAnsi="Tahoma" w:cs="Tahoma"/>
          <w:sz w:val="20"/>
          <w:szCs w:val="20"/>
          <w:lang w:eastAsia="pl-PL"/>
        </w:rPr>
        <w:t xml:space="preserve"> podpisany przez osobę uprawnioną/osoby uprawnione do reprezentowania wykonawcy </w:t>
      </w:r>
      <w:r w:rsidR="008B07EC" w:rsidRPr="00E92CE4">
        <w:rPr>
          <w:rFonts w:ascii="Tahoma" w:eastAsia="Times New Roman" w:hAnsi="Tahoma" w:cs="Tahoma"/>
          <w:sz w:val="20"/>
          <w:szCs w:val="20"/>
          <w:lang w:eastAsia="pl-PL"/>
        </w:rPr>
        <w:t xml:space="preserve"> formularz ofertowy według druku stanowiącego </w:t>
      </w:r>
      <w:r w:rsidR="008B07EC" w:rsidRPr="003B02F8">
        <w:rPr>
          <w:rFonts w:ascii="Tahoma" w:eastAsia="Times New Roman" w:hAnsi="Tahoma" w:cs="Tahoma"/>
          <w:sz w:val="20"/>
          <w:szCs w:val="20"/>
          <w:u w:val="single"/>
          <w:lang w:eastAsia="pl-PL"/>
        </w:rPr>
        <w:t>załącznik</w:t>
      </w:r>
      <w:r w:rsidR="00923A5D" w:rsidRPr="003B02F8">
        <w:rPr>
          <w:rFonts w:ascii="Tahoma" w:eastAsia="Times New Roman" w:hAnsi="Tahoma" w:cs="Tahoma"/>
          <w:sz w:val="20"/>
          <w:szCs w:val="20"/>
          <w:u w:val="single"/>
          <w:lang w:eastAsia="pl-PL"/>
        </w:rPr>
        <w:t xml:space="preserve"> nr 1</w:t>
      </w:r>
      <w:r w:rsidR="00923A5D" w:rsidRPr="00E92CE4">
        <w:rPr>
          <w:rFonts w:ascii="Tahoma" w:eastAsia="Times New Roman" w:hAnsi="Tahoma" w:cs="Tahoma"/>
          <w:sz w:val="20"/>
          <w:szCs w:val="20"/>
          <w:lang w:eastAsia="pl-PL"/>
        </w:rPr>
        <w:t xml:space="preserve">  niniejszej  specyfikacji.</w:t>
      </w:r>
    </w:p>
    <w:p w14:paraId="78BE7A02" w14:textId="77777777" w:rsidR="00BD3B94" w:rsidRPr="00E92CE4" w:rsidRDefault="00BD3B94"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hAnsi="Tahoma" w:cs="Tahoma"/>
          <w:sz w:val="20"/>
          <w:szCs w:val="20"/>
        </w:rPr>
        <w:t xml:space="preserve">W celu potwierdzenia spełnienia braku podstaw do wykluczenia , aktualne na dzień składania ofert oświadczenie </w:t>
      </w:r>
      <w:r w:rsidRPr="00E92CE4">
        <w:rPr>
          <w:rFonts w:ascii="Tahoma" w:hAnsi="Tahoma" w:cs="Tahoma"/>
          <w:bCs/>
          <w:sz w:val="20"/>
          <w:szCs w:val="20"/>
        </w:rPr>
        <w:t xml:space="preserve">w formie jednolitego dokumentu (JEDZ) w zakresie wskazanym w </w:t>
      </w:r>
      <w:r w:rsidRPr="003B02F8">
        <w:rPr>
          <w:rFonts w:ascii="Tahoma" w:hAnsi="Tahoma" w:cs="Tahoma"/>
          <w:bCs/>
          <w:sz w:val="20"/>
          <w:szCs w:val="20"/>
          <w:u w:val="single"/>
        </w:rPr>
        <w:t>załączniku nr 2</w:t>
      </w:r>
      <w:r w:rsidRPr="00E92CE4">
        <w:rPr>
          <w:rFonts w:ascii="Tahoma" w:hAnsi="Tahoma" w:cs="Tahoma"/>
          <w:bCs/>
          <w:sz w:val="20"/>
          <w:szCs w:val="20"/>
        </w:rPr>
        <w:t xml:space="preserve"> do SWZ. </w:t>
      </w:r>
    </w:p>
    <w:p w14:paraId="3E5B9D22" w14:textId="77777777" w:rsidR="00BD3B94" w:rsidRPr="00E92CE4" w:rsidRDefault="00BD3B94" w:rsidP="00E92CE4">
      <w:pPr>
        <w:pStyle w:val="Akapitzlist"/>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W przypadku wspólnego ubiegania się o zamówienie przez wykonawców jednolity dokument JEDZ składa każdy z wykonawców. Dokumenty te potwierdzają brak podstaw wykluczenia.</w:t>
      </w:r>
    </w:p>
    <w:p w14:paraId="5BA7E54F" w14:textId="77777777" w:rsidR="00BD3B94" w:rsidRPr="00E92CE4" w:rsidRDefault="00BD3B94" w:rsidP="00E92CE4">
      <w:pPr>
        <w:pStyle w:val="Akapitzlist"/>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 Zamawiający nie żąda od wykonawcy złożenia  jednolitego dokumentu (JEDZ) dotyczącego podwykonawcy, któremu zamierza powierzyć wykonanie części zamówienia. </w:t>
      </w:r>
    </w:p>
    <w:p w14:paraId="5314FE3C" w14:textId="77777777" w:rsidR="00BD3B94" w:rsidRPr="00E92CE4" w:rsidRDefault="00BD3B94" w:rsidP="00E92CE4">
      <w:pPr>
        <w:suppressAutoHyphens/>
        <w:ind w:left="720"/>
        <w:contextualSpacing/>
        <w:jc w:val="both"/>
        <w:rPr>
          <w:rFonts w:ascii="Tahoma" w:eastAsia="Times New Roman" w:hAnsi="Tahoma" w:cs="Tahoma"/>
          <w:bCs/>
          <w:i/>
          <w:sz w:val="20"/>
          <w:szCs w:val="20"/>
          <w:lang w:eastAsia="ar-SA"/>
        </w:rPr>
      </w:pPr>
      <w:r w:rsidRPr="00E92CE4">
        <w:rPr>
          <w:rFonts w:ascii="Tahoma" w:eastAsia="Cambria" w:hAnsi="Tahoma" w:cs="Tahoma"/>
          <w:i/>
          <w:sz w:val="20"/>
          <w:szCs w:val="20"/>
        </w:rPr>
        <w:t>Korzystać można z  ESPD lub innych dostępnych narzędzi lub oprogramowania, które umożliwiają wypełnienie JEDZ i utworzenie dokumentu elektronicznego.</w:t>
      </w:r>
    </w:p>
    <w:p w14:paraId="676A2B45" w14:textId="77777777" w:rsidR="00BD3B94" w:rsidRPr="00E92CE4" w:rsidRDefault="00BD3B94" w:rsidP="00E92CE4">
      <w:pPr>
        <w:suppressAutoHyphens/>
        <w:contextualSpacing/>
        <w:jc w:val="both"/>
        <w:rPr>
          <w:rFonts w:ascii="Tahoma" w:eastAsia="Times New Roman" w:hAnsi="Tahoma" w:cs="Tahoma"/>
          <w:b/>
          <w:bCs/>
          <w:i/>
          <w:sz w:val="20"/>
          <w:szCs w:val="20"/>
          <w:lang w:eastAsia="ar-SA"/>
        </w:rPr>
      </w:pPr>
      <w:r w:rsidRPr="00E92CE4">
        <w:rPr>
          <w:rFonts w:ascii="Tahoma" w:eastAsia="Times New Roman" w:hAnsi="Tahoma" w:cs="Tahoma"/>
          <w:b/>
          <w:bCs/>
          <w:i/>
          <w:sz w:val="20"/>
          <w:szCs w:val="20"/>
          <w:lang w:eastAsia="ar-SA"/>
        </w:rPr>
        <w:t xml:space="preserve">            Instrukcja  pobierania,  wypełniania  oraz  przekazywania  JEDZ:</w:t>
      </w:r>
    </w:p>
    <w:p w14:paraId="6F0AF059"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Ściągnąć ze strony Zamawiającego i zapisać na swoim komputerze plik „JEDZ w formacie xml”. </w:t>
      </w:r>
    </w:p>
    <w:p w14:paraId="11B370F5" w14:textId="77777777" w:rsidR="00752220" w:rsidRPr="00E92CE4" w:rsidRDefault="00752220" w:rsidP="001E5922">
      <w:pPr>
        <w:numPr>
          <w:ilvl w:val="0"/>
          <w:numId w:val="33"/>
        </w:numPr>
        <w:suppressAutoHyphens/>
        <w:spacing w:after="160"/>
        <w:contextualSpacing/>
        <w:jc w:val="both"/>
        <w:rPr>
          <w:rFonts w:ascii="Tahoma" w:eastAsia="Calibri" w:hAnsi="Tahoma" w:cs="Tahoma"/>
          <w:i/>
          <w:iCs/>
          <w:color w:val="0F6FC6"/>
          <w:sz w:val="20"/>
          <w:szCs w:val="20"/>
          <w:u w:val="single"/>
        </w:rPr>
      </w:pPr>
      <w:bookmarkStart w:id="2" w:name="_Hlk95209949"/>
      <w:r w:rsidRPr="00E92CE4">
        <w:rPr>
          <w:rFonts w:ascii="Tahoma" w:eastAsia="Cambria" w:hAnsi="Tahoma" w:cs="Tahoma"/>
          <w:i/>
          <w:iCs/>
          <w:sz w:val="20"/>
          <w:szCs w:val="20"/>
        </w:rPr>
        <w:t xml:space="preserve">Wejść na stronę   </w:t>
      </w:r>
      <w:hyperlink r:id="rId17" w:history="1">
        <w:r w:rsidRPr="00E92CE4">
          <w:rPr>
            <w:rFonts w:ascii="Tahoma" w:eastAsia="Cambria" w:hAnsi="Tahoma" w:cs="Tahoma"/>
            <w:i/>
            <w:iCs/>
            <w:sz w:val="20"/>
            <w:szCs w:val="20"/>
            <w:u w:val="single"/>
          </w:rPr>
          <w:t>https://espd.uzp.gov.pl/</w:t>
        </w:r>
      </w:hyperlink>
      <w:r w:rsidRPr="00E92CE4">
        <w:rPr>
          <w:rFonts w:ascii="Tahoma" w:eastAsia="Cambria" w:hAnsi="Tahoma" w:cs="Tahoma"/>
          <w:i/>
          <w:iCs/>
          <w:sz w:val="20"/>
          <w:szCs w:val="20"/>
        </w:rPr>
        <w:t xml:space="preserve">                      </w:t>
      </w:r>
    </w:p>
    <w:p w14:paraId="2C012CC4" w14:textId="77777777" w:rsidR="00752220" w:rsidRPr="00E92CE4" w:rsidRDefault="00752220" w:rsidP="00E92CE4">
      <w:pPr>
        <w:ind w:left="720"/>
        <w:contextualSpacing/>
        <w:rPr>
          <w:rFonts w:ascii="Tahoma" w:eastAsia="Cambria" w:hAnsi="Tahoma" w:cs="Tahoma"/>
          <w:i/>
          <w:iCs/>
          <w:sz w:val="20"/>
          <w:szCs w:val="20"/>
        </w:rPr>
      </w:pPr>
      <w:r w:rsidRPr="00E92CE4">
        <w:rPr>
          <w:rFonts w:ascii="Tahoma" w:eastAsia="Cambria" w:hAnsi="Tahoma" w:cs="Tahoma"/>
          <w:i/>
          <w:iCs/>
          <w:sz w:val="20"/>
          <w:szCs w:val="20"/>
        </w:rPr>
        <w:lastRenderedPageBreak/>
        <w:t>lub Urzędu Zamówień Publicznych (gdzie znajduje się instrukcja elektronicznego narzędzia do wypełniana JEDZ/ESPD/eESPD/:</w:t>
      </w:r>
      <w:hyperlink r:id="rId18" w:history="1">
        <w:r w:rsidRPr="00E92CE4">
          <w:rPr>
            <w:rFonts w:ascii="Tahoma" w:eastAsia="Cambria" w:hAnsi="Tahoma" w:cs="Tahoma"/>
            <w:i/>
            <w:iCs/>
            <w:sz w:val="20"/>
            <w:szCs w:val="20"/>
            <w:u w:val="single"/>
          </w:rPr>
          <w:t>https://www.uzp.gov.pl/baza-wiedzy/prawo-zamowien-publicznych-regulacje/prawo-krajowe/jednolity-europejski-dokument-zamowienia</w:t>
        </w:r>
      </w:hyperlink>
    </w:p>
    <w:bookmarkEnd w:id="2"/>
    <w:p w14:paraId="441F12CD"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Zaznaczyć opcje „jestem  wykonawcą” i chcę „zaimportować ESPD”.</w:t>
      </w:r>
    </w:p>
    <w:p w14:paraId="772113C4"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Następnie wybrać ikonkę „przeglądaj” i zaimportować ściągnięty uprzednio plik „JEDZ w formacie xml”</w:t>
      </w:r>
    </w:p>
    <w:p w14:paraId="4B00497A"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Zaznaczyć odpowiedź na pytanie „Gdzie znajduje się siedziba Państwa przedsiębiorstwa” - menu rozwijane </w:t>
      </w:r>
    </w:p>
    <w:p w14:paraId="650FB026"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Nacisnąć przycisk „DALEJ”</w:t>
      </w:r>
    </w:p>
    <w:p w14:paraId="25E5920D"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Otworzy się edytowalna wersja JEDZ, którą należy wypełnić. </w:t>
      </w:r>
    </w:p>
    <w:p w14:paraId="7320B3F1" w14:textId="77777777" w:rsidR="00752220" w:rsidRPr="00E92CE4" w:rsidRDefault="00752220" w:rsidP="00E92CE4">
      <w:pPr>
        <w:spacing w:after="0"/>
        <w:ind w:left="72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w części „Informacje na temat postępowania o udzielenie zamówienia” w polu „rodzaj procedury ” należy zaznaczyć „procedura otwarta” -  menu rozwijane. </w:t>
      </w:r>
    </w:p>
    <w:p w14:paraId="48A41FBC" w14:textId="77777777" w:rsidR="00752220" w:rsidRPr="00E92CE4" w:rsidRDefault="00752220" w:rsidP="001E5922">
      <w:pPr>
        <w:numPr>
          <w:ilvl w:val="0"/>
          <w:numId w:val="33"/>
        </w:numPr>
        <w:spacing w:after="0"/>
        <w:contextualSpacing/>
        <w:jc w:val="both"/>
        <w:rPr>
          <w:rFonts w:ascii="Tahoma" w:eastAsia="Cambria" w:hAnsi="Tahoma" w:cs="Tahoma"/>
          <w:i/>
          <w:iCs/>
          <w:sz w:val="20"/>
          <w:szCs w:val="20"/>
        </w:rPr>
      </w:pPr>
      <w:r w:rsidRPr="00E92CE4">
        <w:rPr>
          <w:rFonts w:ascii="Tahoma" w:eastAsia="Cambria" w:hAnsi="Tahoma" w:cs="Tahoma"/>
          <w:i/>
          <w:iCs/>
          <w:sz w:val="20"/>
          <w:szCs w:val="20"/>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5B623A73"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Zamawiający dopuszcza, aby Wykonawca użył do wypełnienia JEDZ pliku „JEDZ w formacie pdf (podgląd wersji xml)”.</w:t>
      </w:r>
    </w:p>
    <w:p w14:paraId="62692EBC"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Po stworzeniu lub wygenerowaniu przez Wykonawcę gotowego dokumentu Wykonawca jest zobowiązany do podpisania  kwalifikowanym podpisem elektronicznym.</w:t>
      </w:r>
    </w:p>
    <w:p w14:paraId="31BA34F3" w14:textId="08FE67C5" w:rsidR="00D35062" w:rsidRPr="00AF7B74" w:rsidRDefault="00D35062" w:rsidP="00E92CE4">
      <w:pPr>
        <w:numPr>
          <w:ilvl w:val="0"/>
          <w:numId w:val="1"/>
        </w:numPr>
        <w:shd w:val="clear" w:color="auto" w:fill="FFFFFF"/>
        <w:tabs>
          <w:tab w:val="clear" w:pos="1070"/>
          <w:tab w:val="num" w:pos="786"/>
        </w:tabs>
        <w:spacing w:after="0"/>
        <w:ind w:left="709" w:hanging="283"/>
        <w:contextualSpacing/>
        <w:jc w:val="both"/>
        <w:rPr>
          <w:rFonts w:ascii="Tahoma" w:eastAsia="Times New Roman" w:hAnsi="Tahoma" w:cs="Tahoma"/>
          <w:sz w:val="20"/>
          <w:szCs w:val="20"/>
          <w:lang w:eastAsia="pl-PL"/>
        </w:rPr>
      </w:pPr>
      <w:bookmarkStart w:id="3" w:name="_Hlk116370362"/>
      <w:r w:rsidRPr="00E92CE4">
        <w:rPr>
          <w:rFonts w:ascii="Tahoma" w:eastAsia="Times New Roman" w:hAnsi="Tahoma" w:cs="Tahoma"/>
          <w:sz w:val="20"/>
          <w:szCs w:val="20"/>
          <w:lang w:eastAsia="pl-PL"/>
        </w:rPr>
        <w:t>wypełniony podpisany przez osobę uprawnioną/ osoby uprawnione do reprezentowania wykonawcy oświadczenie</w:t>
      </w:r>
      <w:bookmarkEnd w:id="3"/>
      <w:r w:rsidR="0004251F" w:rsidRPr="00E92CE4">
        <w:rPr>
          <w:rFonts w:ascii="Tahoma" w:eastAsia="Times New Roman" w:hAnsi="Tahoma" w:cs="Tahoma"/>
          <w:sz w:val="20"/>
          <w:szCs w:val="20"/>
          <w:lang w:eastAsia="pl-PL"/>
        </w:rPr>
        <w:t xml:space="preserve"> </w:t>
      </w:r>
      <w:r w:rsidR="0004251F" w:rsidRPr="00E92CE4">
        <w:rPr>
          <w:rFonts w:ascii="Tahoma" w:eastAsia="Times New Roman" w:hAnsi="Tahoma" w:cs="Tahoma"/>
          <w:bCs/>
          <w:sz w:val="20"/>
          <w:szCs w:val="20"/>
          <w:lang w:eastAsia="pl-PL"/>
        </w:rPr>
        <w:t xml:space="preserve">dot. przesłanek wykluczenia z art. 5k rozporządzenia </w:t>
      </w:r>
      <w:bookmarkStart w:id="4" w:name="_Hlk116470648"/>
      <w:r w:rsidR="0004251F" w:rsidRPr="00E92CE4">
        <w:rPr>
          <w:rFonts w:ascii="Tahoma" w:eastAsia="Times New Roman" w:hAnsi="Tahoma" w:cs="Tahoma"/>
          <w:bCs/>
          <w:sz w:val="20"/>
          <w:szCs w:val="20"/>
          <w:lang w:eastAsia="pl-PL"/>
        </w:rPr>
        <w:t xml:space="preserve">833/2014 </w:t>
      </w:r>
      <w:r w:rsidR="00C54431" w:rsidRPr="00E92CE4">
        <w:rPr>
          <w:rFonts w:ascii="Tahoma" w:hAnsi="Tahoma" w:cs="Tahoma"/>
          <w:sz w:val="20"/>
          <w:szCs w:val="20"/>
        </w:rPr>
        <w:t xml:space="preserve">w brzmieniu nadanym rozporządzeniem Rady (UE) 2022/576 </w:t>
      </w:r>
      <w:r w:rsidR="0004251F" w:rsidRPr="00E92CE4">
        <w:rPr>
          <w:rFonts w:ascii="Tahoma" w:eastAsia="Times New Roman" w:hAnsi="Tahoma" w:cs="Tahoma"/>
          <w:bCs/>
          <w:sz w:val="20"/>
          <w:szCs w:val="20"/>
          <w:lang w:eastAsia="pl-PL"/>
        </w:rPr>
        <w:t xml:space="preserve"> oraz art. 7 ust 1 ustawy z dnia 13 kwietnia 2022r</w:t>
      </w:r>
      <w:bookmarkEnd w:id="4"/>
      <w:r w:rsidR="0004251F" w:rsidRPr="00E92CE4">
        <w:rPr>
          <w:rFonts w:ascii="Tahoma" w:eastAsia="Times New Roman" w:hAnsi="Tahoma" w:cs="Tahoma"/>
          <w:bCs/>
          <w:sz w:val="20"/>
          <w:szCs w:val="20"/>
          <w:lang w:eastAsia="pl-PL"/>
        </w:rPr>
        <w:t>.</w:t>
      </w:r>
      <w:r w:rsidR="00C54431" w:rsidRPr="00E92CE4">
        <w:rPr>
          <w:rFonts w:ascii="Tahoma" w:eastAsia="Times New Roman" w:hAnsi="Tahoma" w:cs="Tahoma"/>
          <w:bCs/>
          <w:sz w:val="20"/>
          <w:szCs w:val="20"/>
          <w:lang w:eastAsia="pl-PL"/>
        </w:rPr>
        <w:t xml:space="preserve"> </w:t>
      </w:r>
      <w:r w:rsidR="00D00ED2" w:rsidRPr="00E92CE4">
        <w:rPr>
          <w:rFonts w:ascii="Tahoma" w:eastAsia="Cambria" w:hAnsi="Tahoma" w:cs="Tahoma"/>
          <w:bCs/>
          <w:sz w:val="20"/>
          <w:szCs w:val="20"/>
        </w:rPr>
        <w:t>o szczególnych rozwiązaniach w zakresie przeciwdziałania wspieraniu agresji na Ukrainę oraz służących ochronie bezpieczeństwa narodowego</w:t>
      </w:r>
      <w:r w:rsidRPr="00E92CE4">
        <w:rPr>
          <w:rFonts w:ascii="Tahoma" w:eastAsia="Times New Roman" w:hAnsi="Tahoma" w:cs="Tahoma"/>
          <w:bCs/>
          <w:sz w:val="20"/>
          <w:szCs w:val="20"/>
          <w:lang w:eastAsia="pl-PL"/>
        </w:rPr>
        <w:t xml:space="preserve">, </w:t>
      </w:r>
      <w:r w:rsidRPr="00E92CE4">
        <w:rPr>
          <w:rFonts w:ascii="Tahoma" w:eastAsia="Times New Roman" w:hAnsi="Tahoma" w:cs="Tahoma"/>
          <w:sz w:val="20"/>
          <w:szCs w:val="20"/>
          <w:lang w:eastAsia="pl-PL"/>
        </w:rPr>
        <w:t xml:space="preserve">stanowiące </w:t>
      </w:r>
      <w:r w:rsidRPr="003B02F8">
        <w:rPr>
          <w:rFonts w:ascii="Tahoma" w:eastAsia="Times New Roman" w:hAnsi="Tahoma" w:cs="Tahoma"/>
          <w:sz w:val="20"/>
          <w:szCs w:val="20"/>
          <w:u w:val="single"/>
          <w:lang w:eastAsia="pl-PL"/>
        </w:rPr>
        <w:t xml:space="preserve">załącznik nr </w:t>
      </w:r>
      <w:r w:rsidR="00210268">
        <w:rPr>
          <w:rFonts w:ascii="Tahoma" w:eastAsia="Times New Roman" w:hAnsi="Tahoma" w:cs="Tahoma"/>
          <w:sz w:val="20"/>
          <w:szCs w:val="20"/>
          <w:u w:val="single"/>
          <w:lang w:eastAsia="pl-PL"/>
        </w:rPr>
        <w:t>7</w:t>
      </w:r>
    </w:p>
    <w:p w14:paraId="4E652060" w14:textId="109653B5" w:rsidR="00AF7B74" w:rsidRPr="00AF7B74" w:rsidRDefault="00CC2E03" w:rsidP="00AF7B74">
      <w:pPr>
        <w:pStyle w:val="Akapitzlist"/>
        <w:numPr>
          <w:ilvl w:val="0"/>
          <w:numId w:val="1"/>
        </w:numPr>
        <w:tabs>
          <w:tab w:val="clear" w:pos="1070"/>
        </w:tabs>
        <w:ind w:left="709" w:hanging="283"/>
        <w:rPr>
          <w:rFonts w:ascii="Tahoma" w:eastAsia="Times New Roman" w:hAnsi="Tahoma" w:cs="Tahoma"/>
          <w:sz w:val="20"/>
          <w:szCs w:val="20"/>
          <w:lang w:eastAsia="pl-PL"/>
        </w:rPr>
      </w:pPr>
      <w:r>
        <w:rPr>
          <w:rFonts w:ascii="Tahoma" w:eastAsia="Times New Roman" w:hAnsi="Tahoma" w:cs="Tahoma"/>
          <w:sz w:val="20"/>
          <w:szCs w:val="20"/>
          <w:lang w:eastAsia="pl-PL"/>
        </w:rPr>
        <w:t>przedmiotowe środki dowodowe zgodnie z rozdziałem IV SWZ.</w:t>
      </w:r>
    </w:p>
    <w:p w14:paraId="4F8E24BE" w14:textId="72ECCDC7" w:rsidR="008B07EC" w:rsidRPr="00A96CDF" w:rsidRDefault="00472838" w:rsidP="00A96CDF">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Dok</w:t>
      </w:r>
      <w:r w:rsidR="00C41BAC" w:rsidRPr="00E92CE4">
        <w:rPr>
          <w:rFonts w:ascii="Tahoma" w:eastAsia="Cambria" w:hAnsi="Tahoma" w:cs="Tahoma"/>
          <w:sz w:val="20"/>
          <w:szCs w:val="20"/>
        </w:rPr>
        <w:t>u</w:t>
      </w:r>
      <w:r w:rsidRPr="00E92CE4">
        <w:rPr>
          <w:rFonts w:ascii="Tahoma" w:eastAsia="Cambria" w:hAnsi="Tahoma" w:cs="Tahoma"/>
          <w:sz w:val="20"/>
          <w:szCs w:val="20"/>
        </w:rPr>
        <w:t xml:space="preserve">menty wskazane w pkt </w:t>
      </w:r>
      <w:r w:rsidR="00CC34C8" w:rsidRPr="00E92CE4">
        <w:rPr>
          <w:rFonts w:ascii="Tahoma" w:eastAsia="Cambria" w:hAnsi="Tahoma" w:cs="Tahoma"/>
          <w:sz w:val="20"/>
          <w:szCs w:val="20"/>
        </w:rPr>
        <w:t>4</w:t>
      </w:r>
      <w:r w:rsidR="00D7614A" w:rsidRPr="00E92CE4">
        <w:rPr>
          <w:rFonts w:ascii="Tahoma" w:eastAsia="Cambria" w:hAnsi="Tahoma" w:cs="Tahoma"/>
          <w:sz w:val="20"/>
          <w:szCs w:val="20"/>
        </w:rPr>
        <w:t xml:space="preserve"> a), b</w:t>
      </w:r>
      <w:r w:rsidR="00D7614A" w:rsidRPr="00703672">
        <w:rPr>
          <w:rFonts w:ascii="Tahoma" w:eastAsia="Cambria" w:hAnsi="Tahoma" w:cs="Tahoma"/>
          <w:sz w:val="20"/>
          <w:szCs w:val="20"/>
        </w:rPr>
        <w:t>),</w:t>
      </w:r>
      <w:r w:rsidR="00AD3401" w:rsidRPr="00703672">
        <w:rPr>
          <w:rFonts w:ascii="Tahoma" w:eastAsia="Cambria" w:hAnsi="Tahoma" w:cs="Tahoma"/>
          <w:sz w:val="20"/>
          <w:szCs w:val="20"/>
        </w:rPr>
        <w:t xml:space="preserve"> c)</w:t>
      </w:r>
      <w:r w:rsidR="00430748" w:rsidRPr="00703672">
        <w:rPr>
          <w:rFonts w:ascii="Tahoma" w:eastAsia="Cambria" w:hAnsi="Tahoma" w:cs="Tahoma"/>
          <w:sz w:val="20"/>
          <w:szCs w:val="20"/>
        </w:rPr>
        <w:t>,</w:t>
      </w:r>
      <w:r w:rsidR="00AF7B74" w:rsidRPr="00703672">
        <w:rPr>
          <w:rFonts w:ascii="Tahoma" w:eastAsia="Cambria" w:hAnsi="Tahoma" w:cs="Tahoma"/>
          <w:sz w:val="20"/>
          <w:szCs w:val="20"/>
        </w:rPr>
        <w:t xml:space="preserve"> d)</w:t>
      </w:r>
      <w:r w:rsidR="00562FEB" w:rsidRPr="00703672">
        <w:rPr>
          <w:rFonts w:ascii="Tahoma" w:eastAsia="Cambria" w:hAnsi="Tahoma" w:cs="Tahoma"/>
          <w:sz w:val="20"/>
          <w:szCs w:val="20"/>
        </w:rPr>
        <w:t xml:space="preserve"> </w:t>
      </w:r>
      <w:r w:rsidR="00AD3401" w:rsidRPr="00703672">
        <w:rPr>
          <w:rFonts w:ascii="Tahoma" w:eastAsia="Cambria" w:hAnsi="Tahoma" w:cs="Tahoma"/>
          <w:sz w:val="20"/>
          <w:szCs w:val="20"/>
        </w:rPr>
        <w:t>muszą</w:t>
      </w:r>
      <w:r w:rsidR="008B07EC" w:rsidRPr="00E92CE4">
        <w:rPr>
          <w:rFonts w:ascii="Tahoma" w:eastAsia="Cambria" w:hAnsi="Tahoma" w:cs="Tahoma"/>
          <w:sz w:val="20"/>
          <w:szCs w:val="20"/>
        </w:rPr>
        <w:t xml:space="preserve"> mieć formę dokumentu elektronicznego, podpisanego kwalifikowanym podpisem elektronicznym, przygotowanym</w:t>
      </w:r>
      <w:r w:rsidR="008B07EC" w:rsidRPr="00E92CE4">
        <w:rPr>
          <w:rFonts w:ascii="Tahoma" w:eastAsia="Cambria" w:hAnsi="Tahoma" w:cs="Tahoma"/>
          <w:color w:val="000000"/>
          <w:sz w:val="20"/>
          <w:szCs w:val="20"/>
        </w:rPr>
        <w:t xml:space="preserve"> oraz przekazanym Zamawiającemu przy użyciu środków komunikacji elektronicznej </w:t>
      </w:r>
      <w:r w:rsidR="00AD3401" w:rsidRPr="00E92CE4">
        <w:rPr>
          <w:rFonts w:ascii="Tahoma" w:eastAsia="Cambria" w:hAnsi="Tahoma" w:cs="Tahoma"/>
          <w:sz w:val="20"/>
          <w:szCs w:val="20"/>
        </w:rPr>
        <w:t xml:space="preserve">na wskazaną przez Zamawiającego  Platformę </w:t>
      </w:r>
      <w:hyperlink r:id="rId19" w:history="1">
        <w:r w:rsidR="00A96CDF" w:rsidRPr="004E6270">
          <w:rPr>
            <w:rStyle w:val="Hipercze"/>
            <w:rFonts w:ascii="Tahoma" w:eastAsia="Times New Roman" w:hAnsi="Tahoma" w:cs="Tahoma"/>
            <w:sz w:val="20"/>
            <w:szCs w:val="20"/>
            <w:lang w:eastAsia="pl-PL"/>
          </w:rPr>
          <w:t>https://platformazakupowa.pl/pn/uck-katowice</w:t>
        </w:r>
      </w:hyperlink>
      <w:r w:rsidR="00A96CDF">
        <w:rPr>
          <w:rStyle w:val="Hipercze"/>
          <w:rFonts w:ascii="Tahoma" w:eastAsia="Times New Roman" w:hAnsi="Tahoma" w:cs="Tahoma"/>
          <w:color w:val="auto"/>
          <w:sz w:val="20"/>
          <w:szCs w:val="20"/>
          <w:lang w:eastAsia="pl-PL"/>
        </w:rPr>
        <w:t xml:space="preserve"> </w:t>
      </w:r>
      <w:r w:rsidR="00AD3401" w:rsidRPr="00A96CDF">
        <w:rPr>
          <w:rFonts w:ascii="Tahoma" w:eastAsia="Cambria" w:hAnsi="Tahoma" w:cs="Tahoma"/>
          <w:sz w:val="20"/>
          <w:szCs w:val="20"/>
        </w:rPr>
        <w:t xml:space="preserve"> </w:t>
      </w:r>
    </w:p>
    <w:p w14:paraId="7E014595" w14:textId="484F6104" w:rsidR="00AA0F30" w:rsidRPr="00E92CE4" w:rsidRDefault="002128B3" w:rsidP="001D0514">
      <w:pPr>
        <w:spacing w:after="0"/>
        <w:ind w:left="284" w:hanging="284"/>
        <w:contextualSpacing/>
        <w:jc w:val="both"/>
        <w:rPr>
          <w:rFonts w:ascii="Tahoma" w:eastAsia="Calibri" w:hAnsi="Tahoma" w:cs="Tahoma"/>
          <w:sz w:val="20"/>
          <w:szCs w:val="20"/>
        </w:rPr>
      </w:pPr>
      <w:r w:rsidRPr="00E92CE4">
        <w:rPr>
          <w:rFonts w:ascii="Tahoma" w:eastAsia="Cambria" w:hAnsi="Tahoma" w:cs="Tahoma"/>
          <w:sz w:val="20"/>
          <w:szCs w:val="20"/>
        </w:rPr>
        <w:t xml:space="preserve">  </w:t>
      </w:r>
      <w:r w:rsidR="00AA0F30" w:rsidRPr="00E92CE4">
        <w:rPr>
          <w:rFonts w:ascii="Tahoma" w:eastAsia="Cambria" w:hAnsi="Tahoma" w:cs="Tahoma"/>
          <w:sz w:val="20"/>
          <w:szCs w:val="20"/>
        </w:rPr>
        <w:t xml:space="preserve">Uwaga ! </w:t>
      </w:r>
      <w:r w:rsidR="00AA0F30" w:rsidRPr="00E92CE4">
        <w:rPr>
          <w:rFonts w:ascii="Tahoma" w:eastAsia="Calibri" w:hAnsi="Tahoma" w:cs="Tahoma"/>
          <w:sz w:val="20"/>
          <w:szCs w:val="20"/>
        </w:rPr>
        <w:t>Każdy załączany plik zawierający dokumenty, oświadczenia musi być</w:t>
      </w:r>
      <w:r w:rsidRPr="00E92CE4">
        <w:rPr>
          <w:rFonts w:ascii="Tahoma" w:eastAsia="Calibri" w:hAnsi="Tahoma" w:cs="Tahoma"/>
          <w:sz w:val="20"/>
          <w:szCs w:val="20"/>
        </w:rPr>
        <w:t xml:space="preserve"> </w:t>
      </w:r>
      <w:r w:rsidR="00AA0F30" w:rsidRPr="00E92CE4">
        <w:rPr>
          <w:rFonts w:ascii="Tahoma" w:eastAsia="Calibri" w:hAnsi="Tahoma" w:cs="Tahoma"/>
          <w:sz w:val="20"/>
          <w:szCs w:val="20"/>
        </w:rPr>
        <w:t>uprzednio podpisany podpisami kwalifikowanymi przez upoważnione osoby reprezentujące odpowiednio wykonawcę.</w:t>
      </w:r>
      <w:r w:rsidR="004851D6" w:rsidRPr="00E92CE4">
        <w:rPr>
          <w:rFonts w:ascii="Tahoma" w:eastAsia="Calibri" w:hAnsi="Tahoma" w:cs="Tahoma"/>
          <w:sz w:val="20"/>
          <w:szCs w:val="20"/>
        </w:rPr>
        <w:t xml:space="preserve"> </w:t>
      </w:r>
      <w:r w:rsidR="004851D6" w:rsidRPr="00E92CE4">
        <w:rPr>
          <w:rFonts w:ascii="Tahoma" w:eastAsia="Cambria" w:hAnsi="Tahoma" w:cs="Tahoma"/>
          <w:sz w:val="20"/>
          <w:szCs w:val="20"/>
        </w:rPr>
        <w:t>Zamawiający sugeruje przesyłanie</w:t>
      </w:r>
      <w:r w:rsidR="001D0514">
        <w:rPr>
          <w:rFonts w:ascii="Tahoma" w:eastAsia="Calibri" w:hAnsi="Tahoma" w:cs="Tahoma"/>
          <w:sz w:val="20"/>
          <w:szCs w:val="20"/>
        </w:rPr>
        <w:t xml:space="preserve"> </w:t>
      </w:r>
      <w:r w:rsidR="004851D6" w:rsidRPr="00E92CE4">
        <w:rPr>
          <w:rFonts w:ascii="Tahoma" w:eastAsia="Cambria" w:hAnsi="Tahoma" w:cs="Tahoma"/>
          <w:sz w:val="20"/>
          <w:szCs w:val="20"/>
        </w:rPr>
        <w:t>dokumentów  zapisanych w formacie  pdf z podpisem kwalifikowanym PAdES</w:t>
      </w:r>
    </w:p>
    <w:p w14:paraId="11D75DFE" w14:textId="77777777" w:rsidR="004851D6" w:rsidRPr="00E92CE4" w:rsidRDefault="004851D6"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0E3D8C4E" w14:textId="77777777" w:rsidR="008B07EC" w:rsidRPr="00E92CE4" w:rsidRDefault="008B07EC" w:rsidP="001D0514">
      <w:pPr>
        <w:numPr>
          <w:ilvl w:val="0"/>
          <w:numId w:val="2"/>
        </w:numPr>
        <w:tabs>
          <w:tab w:val="clear" w:pos="502"/>
          <w:tab w:val="left" w:pos="5460"/>
        </w:tabs>
        <w:suppressAutoHyphens/>
        <w:spacing w:after="0"/>
        <w:ind w:left="284" w:hanging="284"/>
        <w:contextualSpacing/>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Dla wykonawców występujących wspólnie ma w szczególności zastosowanie  art. </w:t>
      </w:r>
      <w:r w:rsidR="00D7614A" w:rsidRPr="00E92CE4">
        <w:rPr>
          <w:rFonts w:ascii="Tahoma" w:eastAsia="Times New Roman" w:hAnsi="Tahoma" w:cs="Tahoma"/>
          <w:sz w:val="20"/>
          <w:szCs w:val="20"/>
          <w:lang w:eastAsia="ar-SA"/>
        </w:rPr>
        <w:t>58</w:t>
      </w:r>
      <w:r w:rsidR="004851D6"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E92CE4">
        <w:rPr>
          <w:rFonts w:ascii="Tahoma" w:eastAsia="Times New Roman" w:hAnsi="Tahoma" w:cs="Tahoma"/>
          <w:sz w:val="20"/>
          <w:szCs w:val="20"/>
          <w:lang w:eastAsia="ar-SA"/>
        </w:rPr>
        <w:t>złożyć wraz z</w:t>
      </w:r>
      <w:r w:rsidRPr="00E92CE4">
        <w:rPr>
          <w:rFonts w:ascii="Tahoma" w:eastAsia="Times New Roman" w:hAnsi="Tahoma" w:cs="Tahoma"/>
          <w:sz w:val="20"/>
          <w:szCs w:val="20"/>
          <w:lang w:eastAsia="ar-SA"/>
        </w:rPr>
        <w:t xml:space="preserve"> ofert</w:t>
      </w:r>
      <w:r w:rsidR="0022278D" w:rsidRPr="00E92CE4">
        <w:rPr>
          <w:rFonts w:ascii="Tahoma" w:eastAsia="Times New Roman" w:hAnsi="Tahoma" w:cs="Tahoma"/>
          <w:sz w:val="20"/>
          <w:szCs w:val="20"/>
          <w:lang w:eastAsia="ar-SA"/>
        </w:rPr>
        <w:t>ą.</w:t>
      </w:r>
    </w:p>
    <w:p w14:paraId="6A3C3432" w14:textId="77777777" w:rsidR="00115D5B" w:rsidRPr="00E92CE4" w:rsidRDefault="008B07EC"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bCs/>
          <w:sz w:val="20"/>
          <w:szCs w:val="20"/>
        </w:rPr>
        <w:t xml:space="preserve">Zamawiający informuje, iż zgodnie z art. </w:t>
      </w:r>
      <w:r w:rsidR="00B3761B" w:rsidRPr="00E92CE4">
        <w:rPr>
          <w:rFonts w:ascii="Tahoma" w:eastAsia="Cambria" w:hAnsi="Tahoma" w:cs="Tahoma"/>
          <w:bCs/>
          <w:sz w:val="20"/>
          <w:szCs w:val="20"/>
        </w:rPr>
        <w:t>1</w:t>
      </w:r>
      <w:r w:rsidRPr="00E92CE4">
        <w:rPr>
          <w:rFonts w:ascii="Tahoma" w:eastAsia="Cambria" w:hAnsi="Tahoma" w:cs="Tahoma"/>
          <w:bCs/>
          <w:sz w:val="20"/>
          <w:szCs w:val="20"/>
        </w:rPr>
        <w:t xml:space="preserve">8 w zw. z art. </w:t>
      </w:r>
      <w:r w:rsidR="00B3761B" w:rsidRPr="00E92CE4">
        <w:rPr>
          <w:rFonts w:ascii="Tahoma" w:eastAsia="Cambria" w:hAnsi="Tahoma" w:cs="Tahoma"/>
          <w:bCs/>
          <w:sz w:val="20"/>
          <w:szCs w:val="20"/>
        </w:rPr>
        <w:t>74</w:t>
      </w:r>
      <w:r w:rsidRPr="00E92CE4">
        <w:rPr>
          <w:rFonts w:ascii="Tahoma" w:eastAsia="Cambria" w:hAnsi="Tahoma" w:cs="Tahoma"/>
          <w:bCs/>
          <w:sz w:val="20"/>
          <w:szCs w:val="20"/>
        </w:rPr>
        <w:t xml:space="preserve"> ustawy PZP oferty </w:t>
      </w:r>
      <w:r w:rsidR="000C4A7B" w:rsidRPr="00E92CE4">
        <w:rPr>
          <w:rFonts w:ascii="Tahoma" w:eastAsia="Cambria" w:hAnsi="Tahoma" w:cs="Tahoma"/>
          <w:bCs/>
          <w:sz w:val="20"/>
          <w:szCs w:val="20"/>
        </w:rPr>
        <w:t xml:space="preserve">wraz z załącznikami </w:t>
      </w:r>
      <w:r w:rsidRPr="00E92CE4">
        <w:rPr>
          <w:rFonts w:ascii="Tahoma" w:eastAsia="Cambria" w:hAnsi="Tahoma" w:cs="Tahoma"/>
          <w:bCs/>
          <w:sz w:val="20"/>
          <w:szCs w:val="20"/>
        </w:rPr>
        <w:t xml:space="preserve">składane w postępowaniu o zamówienie publiczne są jawne i podlegają udostępnieniu </w:t>
      </w:r>
      <w:r w:rsidR="004851D6" w:rsidRPr="00E92CE4">
        <w:rPr>
          <w:rFonts w:ascii="Tahoma" w:eastAsia="Cambria" w:hAnsi="Tahoma" w:cs="Tahoma"/>
          <w:bCs/>
          <w:sz w:val="20"/>
          <w:szCs w:val="20"/>
        </w:rPr>
        <w:t xml:space="preserve"> niezwłocznie po otwarciu ofert</w:t>
      </w:r>
      <w:r w:rsidRPr="00E92CE4">
        <w:rPr>
          <w:rFonts w:ascii="Tahoma" w:eastAsia="Cambria" w:hAnsi="Tahoma" w:cs="Tahoma"/>
          <w:bCs/>
          <w:sz w:val="20"/>
          <w:szCs w:val="20"/>
        </w:rPr>
        <w:t xml:space="preserve">, z wyjątkiem informacji stanowiących tajemnicę przedsiębiorstwa w rozumieniu ustawy z dnia 16 kwietnia 1993 r. o zwalczaniu nieuczciwej konkurencji </w:t>
      </w:r>
      <w:r w:rsidR="009E4217" w:rsidRPr="00E92CE4">
        <w:rPr>
          <w:rFonts w:ascii="Tahoma" w:hAnsi="Tahoma" w:cs="Tahoma"/>
          <w:sz w:val="20"/>
          <w:szCs w:val="20"/>
        </w:rPr>
        <w:t>(Dz. U. z 2020 r. poz. 1913)</w:t>
      </w:r>
      <w:r w:rsidRPr="00E92CE4">
        <w:rPr>
          <w:rFonts w:ascii="Tahoma" w:eastAsia="Cambria" w:hAnsi="Tahoma" w:cs="Tahoma"/>
          <w:bCs/>
          <w:sz w:val="20"/>
          <w:szCs w:val="20"/>
        </w:rPr>
        <w:t>, jeśli Wykonawca w terminie składania ofert zastrzegł, że nie mogą one być udostępniane i jednocześnie wykazał, iż zastrzeżone informacje stanowią tajemnicę przedsiębiorstwa.</w:t>
      </w:r>
      <w:r w:rsidR="004851D6" w:rsidRPr="00E92CE4">
        <w:rPr>
          <w:rFonts w:ascii="Tahoma" w:eastAsia="Cambria" w:hAnsi="Tahoma" w:cs="Tahoma"/>
          <w:bCs/>
          <w:sz w:val="20"/>
          <w:szCs w:val="20"/>
        </w:rPr>
        <w:t xml:space="preserve"> </w:t>
      </w:r>
    </w:p>
    <w:p w14:paraId="22AB5448" w14:textId="77777777" w:rsidR="00F7533E" w:rsidRPr="00E92CE4" w:rsidRDefault="00566239"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w:t>
      </w:r>
      <w:r w:rsidR="00B3761B" w:rsidRPr="00E92CE4">
        <w:rPr>
          <w:rFonts w:ascii="Tahoma" w:eastAsia="Times New Roman" w:hAnsi="Tahoma" w:cs="Tahoma"/>
          <w:sz w:val="20"/>
          <w:szCs w:val="20"/>
          <w:lang w:eastAsia="pl-PL"/>
        </w:rPr>
        <w:t xml:space="preserve"> nie</w:t>
      </w:r>
      <w:r w:rsidRPr="00E92CE4">
        <w:rPr>
          <w:rFonts w:ascii="Tahoma" w:eastAsia="Times New Roman" w:hAnsi="Tahoma" w:cs="Tahoma"/>
          <w:sz w:val="20"/>
          <w:szCs w:val="20"/>
          <w:lang w:eastAsia="pl-PL"/>
        </w:rPr>
        <w:t xml:space="preserve"> </w:t>
      </w:r>
      <w:r w:rsidR="00B3761B" w:rsidRPr="00E92CE4">
        <w:rPr>
          <w:rFonts w:ascii="Tahoma" w:hAnsi="Tahoma" w:cs="Tahoma"/>
          <w:sz w:val="20"/>
          <w:szCs w:val="20"/>
        </w:rPr>
        <w:t>ujawnia się informacji stanowiących tajemnicę przedsiębiorstwa w rozumieniu przepisów ustawy z dnia 16 kwietnia 1993 r. o zwalczaniu nieuczciwej konkurencji</w:t>
      </w:r>
      <w:r w:rsidR="00115D5B" w:rsidRPr="00E92CE4">
        <w:rPr>
          <w:rFonts w:ascii="Tahoma" w:hAnsi="Tahoma" w:cs="Tahoma"/>
          <w:sz w:val="20"/>
          <w:szCs w:val="20"/>
        </w:rPr>
        <w:t xml:space="preserve"> </w:t>
      </w:r>
      <w:r w:rsidR="00B3761B" w:rsidRPr="00E92CE4">
        <w:rPr>
          <w:rFonts w:ascii="Tahoma" w:hAnsi="Tahoma" w:cs="Tahoma"/>
          <w:sz w:val="20"/>
          <w:szCs w:val="20"/>
        </w:rPr>
        <w:t xml:space="preserve">, jeżeli </w:t>
      </w:r>
      <w:r w:rsidR="00B3761B" w:rsidRPr="00E92CE4">
        <w:rPr>
          <w:rFonts w:ascii="Tahoma" w:hAnsi="Tahoma" w:cs="Tahoma"/>
          <w:sz w:val="20"/>
          <w:szCs w:val="20"/>
        </w:rPr>
        <w:lastRenderedPageBreak/>
        <w:t xml:space="preserve">wykonawca, </w:t>
      </w:r>
      <w:r w:rsidR="00115D5B" w:rsidRPr="00E92CE4">
        <w:rPr>
          <w:rFonts w:ascii="Tahoma" w:hAnsi="Tahoma" w:cs="Tahoma"/>
          <w:sz w:val="20"/>
          <w:szCs w:val="20"/>
        </w:rPr>
        <w:t xml:space="preserve">nie później niż w terminie składania ofert zastrzeże </w:t>
      </w:r>
      <w:r w:rsidR="00B3761B" w:rsidRPr="00E92CE4">
        <w:rPr>
          <w:rFonts w:ascii="Tahoma" w:hAnsi="Tahoma" w:cs="Tahoma"/>
          <w:sz w:val="20"/>
          <w:szCs w:val="20"/>
        </w:rPr>
        <w:t>że nie mogą być one udostępniane oraz wykazał, że zastrzeżone informacje stanowią tajemnicę przedsiębiorstwa. Wykonawca nie może zastrzec informacji, o których mowa w art. 222 ust. 5.</w:t>
      </w:r>
      <w:r w:rsidR="003B0E43" w:rsidRPr="00E92CE4">
        <w:rPr>
          <w:rFonts w:ascii="Tahoma" w:eastAsia="Times New Roman" w:hAnsi="Tahoma" w:cs="Tahoma"/>
          <w:sz w:val="20"/>
          <w:szCs w:val="20"/>
          <w:lang w:eastAsia="pl-PL"/>
        </w:rPr>
        <w:t xml:space="preserve"> </w:t>
      </w:r>
      <w:r w:rsidR="00F7533E" w:rsidRPr="00E92CE4">
        <w:rPr>
          <w:rFonts w:ascii="Tahoma" w:eastAsia="Times New Roman" w:hAnsi="Tahoma" w:cs="Tahoma"/>
          <w:sz w:val="20"/>
          <w:szCs w:val="20"/>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E92CE4">
        <w:rPr>
          <w:rFonts w:ascii="Tahoma" w:eastAsia="Times New Roman" w:hAnsi="Tahoma" w:cs="Tahoma"/>
          <w:sz w:val="20"/>
          <w:szCs w:val="20"/>
          <w:lang w:eastAsia="pl-PL"/>
        </w:rPr>
        <w:t xml:space="preserve"> W celu otrzymania poufności tych informacji, Wykonawca przekazuje je w wydzielonym, odpowiednio oznakowanym pliku.</w:t>
      </w:r>
    </w:p>
    <w:p w14:paraId="54706B3C" w14:textId="77777777" w:rsidR="00566239" w:rsidRPr="00E92CE4" w:rsidRDefault="003C7BD5"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Zgodnie z Rozporządzeniem Ministra Rozwoju</w:t>
      </w:r>
      <w:r w:rsidR="00115D5B" w:rsidRPr="00E92CE4">
        <w:rPr>
          <w:rFonts w:ascii="Tahoma" w:eastAsia="Times New Roman" w:hAnsi="Tahoma" w:cs="Tahoma"/>
          <w:sz w:val="20"/>
          <w:szCs w:val="20"/>
          <w:lang w:eastAsia="pl-PL"/>
        </w:rPr>
        <w:t xml:space="preserve"> Pracy i Technologii</w:t>
      </w:r>
      <w:r w:rsidRPr="00E92CE4">
        <w:rPr>
          <w:rFonts w:ascii="Tahoma" w:eastAsia="Times New Roman" w:hAnsi="Tahoma" w:cs="Tahoma"/>
          <w:sz w:val="20"/>
          <w:szCs w:val="20"/>
          <w:lang w:eastAsia="pl-PL"/>
        </w:rPr>
        <w:t xml:space="preserve"> z dnia </w:t>
      </w:r>
      <w:r w:rsidR="00115D5B" w:rsidRPr="00E92CE4">
        <w:rPr>
          <w:rFonts w:ascii="Tahoma" w:eastAsia="Times New Roman" w:hAnsi="Tahoma" w:cs="Tahoma"/>
          <w:sz w:val="20"/>
          <w:szCs w:val="20"/>
          <w:lang w:eastAsia="pl-PL"/>
        </w:rPr>
        <w:t xml:space="preserve">18 grudnia 2020r. </w:t>
      </w:r>
      <w:r w:rsidRPr="00E92CE4">
        <w:rPr>
          <w:rFonts w:ascii="Tahoma" w:eastAsia="Times New Roman" w:hAnsi="Tahoma" w:cs="Tahoma"/>
          <w:sz w:val="20"/>
          <w:szCs w:val="20"/>
          <w:lang w:eastAsia="pl-PL"/>
        </w:rPr>
        <w:t>w sprawie protokoł</w:t>
      </w:r>
      <w:r w:rsidR="00115D5B" w:rsidRPr="00E92CE4">
        <w:rPr>
          <w:rFonts w:ascii="Tahoma" w:eastAsia="Times New Roman" w:hAnsi="Tahoma" w:cs="Tahoma"/>
          <w:sz w:val="20"/>
          <w:szCs w:val="20"/>
          <w:lang w:eastAsia="pl-PL"/>
        </w:rPr>
        <w:t>ów</w:t>
      </w:r>
      <w:r w:rsidRPr="00E92CE4">
        <w:rPr>
          <w:rFonts w:ascii="Tahoma" w:eastAsia="Times New Roman" w:hAnsi="Tahoma" w:cs="Tahoma"/>
          <w:sz w:val="20"/>
          <w:szCs w:val="20"/>
          <w:lang w:eastAsia="pl-PL"/>
        </w:rPr>
        <w:t xml:space="preserve"> postępowania </w:t>
      </w:r>
      <w:r w:rsidR="00115D5B" w:rsidRPr="00E92CE4">
        <w:rPr>
          <w:rFonts w:ascii="Tahoma" w:eastAsia="Times New Roman" w:hAnsi="Tahoma" w:cs="Tahoma"/>
          <w:sz w:val="20"/>
          <w:szCs w:val="20"/>
          <w:lang w:eastAsia="pl-PL"/>
        </w:rPr>
        <w:t xml:space="preserve">oraz dokumentacji </w:t>
      </w:r>
      <w:r w:rsidRPr="00E92CE4">
        <w:rPr>
          <w:rFonts w:ascii="Tahoma" w:eastAsia="Times New Roman" w:hAnsi="Tahoma" w:cs="Tahoma"/>
          <w:sz w:val="20"/>
          <w:szCs w:val="20"/>
          <w:lang w:eastAsia="pl-PL"/>
        </w:rPr>
        <w:t>o udzielenie zamówienia publicznego</w:t>
      </w:r>
      <w:r w:rsidR="00115D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 Zamawiający udostępnia protokół lub załączniki do protokołu na wniosek. Przekazanie protokołu lub załączników następuje przy użyciu środków komunikacji elektronicznej.</w:t>
      </w:r>
    </w:p>
    <w:p w14:paraId="77CEB150" w14:textId="77777777" w:rsidR="00566239" w:rsidRPr="00E92CE4" w:rsidRDefault="00566239" w:rsidP="001D0514">
      <w:pPr>
        <w:pStyle w:val="Akapitzlist"/>
        <w:numPr>
          <w:ilvl w:val="0"/>
          <w:numId w:val="2"/>
        </w:numPr>
        <w:tabs>
          <w:tab w:val="clear" w:pos="502"/>
        </w:tabs>
        <w:suppressAutoHyphens/>
        <w:spacing w:after="0"/>
        <w:ind w:left="284" w:hanging="284"/>
        <w:jc w:val="both"/>
        <w:rPr>
          <w:rFonts w:ascii="Tahoma" w:eastAsia="Cambria" w:hAnsi="Tahoma" w:cs="Tahoma"/>
          <w:sz w:val="20"/>
          <w:szCs w:val="20"/>
        </w:rPr>
      </w:pPr>
      <w:r w:rsidRPr="00E92CE4">
        <w:rPr>
          <w:rFonts w:ascii="Tahoma" w:eastAsia="Cambria" w:hAnsi="Tahoma" w:cs="Tahoma"/>
          <w:sz w:val="20"/>
          <w:szCs w:val="20"/>
        </w:rPr>
        <w:t xml:space="preserve">Dokumenty i oświadczenia  sporządzone w języku obcym  muszą być złożone wraz z tłumaczeniem na język polski. </w:t>
      </w:r>
    </w:p>
    <w:p w14:paraId="4F754611" w14:textId="77777777" w:rsidR="00566239"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NewRoman" w:hAnsi="Tahoma" w:cs="Tahoma"/>
          <w:sz w:val="20"/>
          <w:szCs w:val="20"/>
          <w:lang w:eastAsia="pl-PL"/>
        </w:rPr>
      </w:pPr>
      <w:r w:rsidRPr="00E92CE4">
        <w:rPr>
          <w:rFonts w:ascii="Tahoma" w:eastAsia="TimesNewRoman" w:hAnsi="Tahoma" w:cs="Tahoma"/>
          <w:sz w:val="20"/>
          <w:szCs w:val="20"/>
          <w:lang w:eastAsia="pl-PL"/>
        </w:rPr>
        <w:t xml:space="preserve">Jeżeli oryginał dokumentu lub oświadczenia, o których mowa w art. </w:t>
      </w:r>
      <w:r w:rsidR="00320369" w:rsidRPr="00E92CE4">
        <w:rPr>
          <w:rFonts w:ascii="Tahoma" w:eastAsia="TimesNewRoman" w:hAnsi="Tahoma" w:cs="Tahoma"/>
          <w:sz w:val="20"/>
          <w:szCs w:val="20"/>
          <w:lang w:eastAsia="pl-PL"/>
        </w:rPr>
        <w:t>108</w:t>
      </w:r>
      <w:r w:rsidRPr="00E92CE4">
        <w:rPr>
          <w:rFonts w:ascii="Tahoma" w:eastAsia="TimesNewRoman" w:hAnsi="Tahoma" w:cs="Tahoma"/>
          <w:sz w:val="20"/>
          <w:szCs w:val="20"/>
          <w:lang w:eastAsia="pl-PL"/>
        </w:rPr>
        <w:t xml:space="preserve"> ustawy Pzp, lub inne dokumenty lub oświadczenia składane w postępowaniu o udzielenie zamówienia, nie zostały sporządzone w postaci dokumentu elektronicznego, wykonawca może sporządzić i przekazać elektroniczną kopię posiadanego dokumentu lub oświadczenia.</w:t>
      </w:r>
    </w:p>
    <w:p w14:paraId="610DEBB1" w14:textId="3B0A5B44" w:rsidR="00115D5B"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 New Roman" w:hAnsi="Tahoma" w:cs="Tahoma"/>
          <w:strike/>
          <w:color w:val="000000"/>
          <w:sz w:val="20"/>
          <w:szCs w:val="20"/>
          <w:lang w:eastAsia="pl-PL"/>
        </w:rPr>
      </w:pPr>
      <w:r w:rsidRPr="00E92CE4">
        <w:rPr>
          <w:rFonts w:ascii="Tahoma" w:eastAsia="TimesNewRoman" w:hAnsi="Tahoma" w:cs="Tahoma"/>
          <w:sz w:val="20"/>
          <w:szCs w:val="20"/>
          <w:lang w:eastAsia="pl-PL"/>
        </w:rPr>
        <w:t xml:space="preserve">W przypadku </w:t>
      </w:r>
      <w:r w:rsidR="00115D5B" w:rsidRPr="00E92CE4">
        <w:rPr>
          <w:rFonts w:ascii="Tahoma" w:eastAsia="TimesNewRoman" w:hAnsi="Tahoma" w:cs="Tahoma"/>
          <w:sz w:val="20"/>
          <w:szCs w:val="20"/>
          <w:lang w:eastAsia="pl-PL"/>
        </w:rPr>
        <w:t>gdy dokumenty zostały sporządzone przez upoważnione podmioty jako dokument w postaci papierowej, przekazuje się cyfrowe odwzorowanie tego dokumentu opatrzonego kwalifikowanym podpisem elektronicznym, poświadczające zgodność cyfrowego odwzorowania z dokumentem w postaci papierowej.</w:t>
      </w:r>
    </w:p>
    <w:p w14:paraId="6E17C641" w14:textId="77777777" w:rsidR="003C7BD5" w:rsidRPr="00E92CE4" w:rsidRDefault="003C7BD5" w:rsidP="00E92CE4">
      <w:pPr>
        <w:pStyle w:val="Akapitzlist"/>
        <w:spacing w:after="0"/>
        <w:ind w:left="340"/>
        <w:jc w:val="both"/>
        <w:rPr>
          <w:rFonts w:ascii="Tahoma" w:eastAsia="Times New Roman" w:hAnsi="Tahoma" w:cs="Tahoma"/>
          <w:sz w:val="20"/>
          <w:szCs w:val="20"/>
          <w:lang w:eastAsia="pl-PL"/>
        </w:rPr>
      </w:pPr>
    </w:p>
    <w:p w14:paraId="211DAD77" w14:textId="77777777" w:rsidR="00355111" w:rsidRPr="00E92CE4" w:rsidRDefault="00355111" w:rsidP="00E92CE4">
      <w:pPr>
        <w:spacing w:after="0"/>
        <w:rPr>
          <w:rFonts w:ascii="Tahoma" w:eastAsia="Times New Roman" w:hAnsi="Tahoma" w:cs="Tahoma"/>
          <w:b/>
          <w:color w:val="FF0000"/>
          <w:sz w:val="20"/>
          <w:szCs w:val="20"/>
          <w:lang w:eastAsia="pl-PL"/>
        </w:rPr>
      </w:pPr>
      <w:r w:rsidRPr="00E92CE4">
        <w:rPr>
          <w:rFonts w:ascii="Tahoma" w:eastAsia="Times New Roman" w:hAnsi="Tahoma" w:cs="Tahoma"/>
          <w:b/>
          <w:sz w:val="20"/>
          <w:szCs w:val="20"/>
          <w:lang w:eastAsia="pl-PL"/>
        </w:rPr>
        <w:t xml:space="preserve">XI. </w:t>
      </w:r>
      <w:r w:rsidR="00AE4F3C" w:rsidRPr="00E92CE4">
        <w:rPr>
          <w:rFonts w:ascii="Tahoma" w:eastAsia="Times New Roman" w:hAnsi="Tahoma" w:cs="Tahoma"/>
          <w:b/>
          <w:sz w:val="20"/>
          <w:szCs w:val="20"/>
          <w:lang w:eastAsia="pl-PL"/>
        </w:rPr>
        <w:t xml:space="preserve">SPOSÓB ORAZ </w:t>
      </w:r>
      <w:r w:rsidRPr="00E92CE4">
        <w:rPr>
          <w:rFonts w:ascii="Tahoma" w:eastAsia="Times New Roman" w:hAnsi="Tahoma" w:cs="Tahoma"/>
          <w:b/>
          <w:sz w:val="20"/>
          <w:szCs w:val="20"/>
          <w:lang w:eastAsia="pl-PL"/>
        </w:rPr>
        <w:t xml:space="preserve"> TERMIN SKŁADANIA I OTWARCIA OFERT</w:t>
      </w:r>
    </w:p>
    <w:p w14:paraId="2CFB0774" w14:textId="5EBD7E48" w:rsidR="00A96CDF" w:rsidRPr="000E32A4" w:rsidRDefault="00A96CDF" w:rsidP="001E5922">
      <w:pPr>
        <w:numPr>
          <w:ilvl w:val="0"/>
          <w:numId w:val="53"/>
        </w:numPr>
        <w:spacing w:after="0"/>
        <w:contextualSpacing/>
        <w:jc w:val="both"/>
        <w:rPr>
          <w:rFonts w:ascii="Tahoma" w:eastAsia="Times New Roman" w:hAnsi="Tahoma" w:cs="Tahoma"/>
          <w:b/>
          <w:bCs/>
          <w:sz w:val="20"/>
          <w:szCs w:val="20"/>
          <w:lang w:eastAsia="pl-PL"/>
        </w:rPr>
      </w:pPr>
      <w:r w:rsidRPr="000E32A4">
        <w:rPr>
          <w:rFonts w:ascii="Tahoma" w:eastAsia="Times New Roman" w:hAnsi="Tahoma" w:cs="Tahoma"/>
          <w:sz w:val="20"/>
          <w:szCs w:val="20"/>
          <w:lang w:eastAsia="pl-PL"/>
        </w:rPr>
        <w:t xml:space="preserve">Ofertę wraz z załącznikami , należy przesłać za pośrednictwem Platformy  dostępnej pod adresem </w:t>
      </w:r>
      <w:hyperlink r:id="rId20" w:history="1">
        <w:r w:rsidRPr="001948CB">
          <w:rPr>
            <w:rStyle w:val="Hipercze"/>
            <w:rFonts w:ascii="Tahoma" w:hAnsi="Tahoma" w:cs="Tahoma"/>
            <w:sz w:val="20"/>
            <w:szCs w:val="20"/>
          </w:rPr>
          <w:t>https://platformazakupowa.pl/pn/uck-katowice</w:t>
        </w:r>
      </w:hyperlink>
      <w:r>
        <w:rPr>
          <w:rFonts w:ascii="Tahoma" w:hAnsi="Tahoma" w:cs="Tahoma"/>
          <w:sz w:val="20"/>
          <w:szCs w:val="20"/>
        </w:rPr>
        <w:t xml:space="preserve"> </w:t>
      </w:r>
      <w:r w:rsidRPr="000E32A4">
        <w:rPr>
          <w:rFonts w:ascii="Tahoma" w:eastAsia="Times New Roman" w:hAnsi="Tahoma" w:cs="Tahoma"/>
          <w:sz w:val="20"/>
          <w:szCs w:val="20"/>
          <w:lang w:eastAsia="pl-PL"/>
        </w:rPr>
        <w:t xml:space="preserve">w terminie do dnia </w:t>
      </w:r>
      <w:r>
        <w:rPr>
          <w:rFonts w:ascii="Tahoma" w:eastAsia="Times New Roman" w:hAnsi="Tahoma" w:cs="Tahoma"/>
          <w:sz w:val="20"/>
          <w:szCs w:val="20"/>
          <w:lang w:eastAsia="pl-PL"/>
        </w:rPr>
        <w:t xml:space="preserve"> </w:t>
      </w:r>
      <w:r w:rsidR="00604DF8">
        <w:rPr>
          <w:rFonts w:ascii="Tahoma" w:eastAsia="Times New Roman" w:hAnsi="Tahoma" w:cs="Tahoma"/>
          <w:b/>
          <w:sz w:val="20"/>
          <w:szCs w:val="20"/>
          <w:lang w:eastAsia="pl-PL"/>
        </w:rPr>
        <w:t>20</w:t>
      </w:r>
      <w:r w:rsidR="00B450F3">
        <w:rPr>
          <w:rFonts w:ascii="Tahoma" w:eastAsia="Times New Roman" w:hAnsi="Tahoma" w:cs="Tahoma"/>
          <w:b/>
          <w:sz w:val="20"/>
          <w:szCs w:val="20"/>
          <w:lang w:eastAsia="pl-PL"/>
        </w:rPr>
        <w:t>.09.2024</w:t>
      </w:r>
      <w:r>
        <w:rPr>
          <w:rFonts w:ascii="Tahoma" w:eastAsia="Times New Roman" w:hAnsi="Tahoma" w:cs="Tahoma"/>
          <w:b/>
          <w:sz w:val="20"/>
          <w:szCs w:val="20"/>
          <w:lang w:eastAsia="pl-PL"/>
        </w:rPr>
        <w:t xml:space="preserve"> </w:t>
      </w:r>
      <w:r w:rsidRPr="001D1B77">
        <w:rPr>
          <w:rFonts w:ascii="Tahoma" w:eastAsia="Times New Roman" w:hAnsi="Tahoma" w:cs="Tahoma"/>
          <w:b/>
          <w:bCs/>
          <w:sz w:val="20"/>
          <w:szCs w:val="20"/>
          <w:lang w:eastAsia="pl-PL"/>
        </w:rPr>
        <w:t>do godz. 10:00</w:t>
      </w:r>
    </w:p>
    <w:p w14:paraId="3559A629" w14:textId="4768FD78" w:rsidR="00A96CDF" w:rsidRPr="000E32A4" w:rsidRDefault="00A96CDF" w:rsidP="001E5922">
      <w:pPr>
        <w:numPr>
          <w:ilvl w:val="0"/>
          <w:numId w:val="53"/>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Otwarcie ofert nastąpi w dniu </w:t>
      </w:r>
      <w:r w:rsidR="00604DF8">
        <w:rPr>
          <w:rFonts w:ascii="Tahoma" w:eastAsia="Times New Roman" w:hAnsi="Tahoma" w:cs="Tahoma"/>
          <w:b/>
          <w:sz w:val="20"/>
          <w:szCs w:val="20"/>
          <w:lang w:eastAsia="pl-PL"/>
        </w:rPr>
        <w:t>20</w:t>
      </w:r>
      <w:r w:rsidR="00B450F3">
        <w:rPr>
          <w:rFonts w:ascii="Tahoma" w:eastAsia="Times New Roman" w:hAnsi="Tahoma" w:cs="Tahoma"/>
          <w:b/>
          <w:sz w:val="20"/>
          <w:szCs w:val="20"/>
          <w:lang w:eastAsia="pl-PL"/>
        </w:rPr>
        <w:t>.09.2024</w:t>
      </w:r>
      <w:r w:rsidRPr="001D1B77">
        <w:rPr>
          <w:rFonts w:ascii="Tahoma" w:eastAsia="Times New Roman" w:hAnsi="Tahoma" w:cs="Tahoma"/>
          <w:sz w:val="20"/>
          <w:szCs w:val="20"/>
          <w:lang w:eastAsia="pl-PL"/>
        </w:rPr>
        <w:t xml:space="preserve"> </w:t>
      </w:r>
      <w:r w:rsidRPr="001D1B77">
        <w:rPr>
          <w:rFonts w:ascii="Tahoma" w:eastAsia="Times New Roman" w:hAnsi="Tahoma" w:cs="Tahoma"/>
          <w:b/>
          <w:bCs/>
          <w:sz w:val="20"/>
          <w:szCs w:val="20"/>
          <w:lang w:eastAsia="pl-PL"/>
        </w:rPr>
        <w:t>o godz. 10.30</w:t>
      </w:r>
      <w:r w:rsidRPr="000E32A4">
        <w:rPr>
          <w:rFonts w:ascii="Tahoma" w:eastAsia="Times New Roman" w:hAnsi="Tahoma" w:cs="Tahoma"/>
          <w:sz w:val="20"/>
          <w:szCs w:val="20"/>
          <w:lang w:eastAsia="pl-PL"/>
        </w:rPr>
        <w:t xml:space="preserve"> poprzez ich odszyfrowanie na Platformie </w:t>
      </w:r>
      <w:r>
        <w:rPr>
          <w:rFonts w:ascii="Tahoma" w:eastAsia="Times New Roman" w:hAnsi="Tahoma" w:cs="Tahoma"/>
          <w:sz w:val="20"/>
          <w:szCs w:val="20"/>
          <w:lang w:eastAsia="pl-PL"/>
        </w:rPr>
        <w:t>zakupowej Zamawiającego</w:t>
      </w:r>
    </w:p>
    <w:p w14:paraId="4B485580" w14:textId="77777777" w:rsidR="00A96CDF" w:rsidRPr="000E32A4" w:rsidRDefault="00A96CDF" w:rsidP="001E5922">
      <w:pPr>
        <w:numPr>
          <w:ilvl w:val="0"/>
          <w:numId w:val="53"/>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14:paraId="3104EAD7" w14:textId="77777777" w:rsidR="00A96CDF" w:rsidRPr="000E32A4" w:rsidRDefault="00A96CDF" w:rsidP="001E5922">
      <w:pPr>
        <w:numPr>
          <w:ilvl w:val="0"/>
          <w:numId w:val="53"/>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Zamawiający poinformuje o zmianie terminu otwarcia ofert na stronie internetowej prowadzonego postępowania.</w:t>
      </w:r>
    </w:p>
    <w:p w14:paraId="24B1FDB1" w14:textId="77777777" w:rsidR="00A96CDF" w:rsidRDefault="00A96CDF" w:rsidP="001E5922">
      <w:pPr>
        <w:numPr>
          <w:ilvl w:val="0"/>
          <w:numId w:val="53"/>
        </w:numPr>
        <w:spacing w:after="0"/>
        <w:contextualSpacing/>
        <w:jc w:val="both"/>
        <w:rPr>
          <w:rFonts w:ascii="Tahoma" w:hAnsi="Tahoma" w:cs="Tahoma"/>
          <w:sz w:val="20"/>
          <w:szCs w:val="20"/>
        </w:rPr>
      </w:pPr>
      <w:r w:rsidRPr="000E32A4">
        <w:rPr>
          <w:rFonts w:ascii="Tahoma" w:eastAsia="Times New Roman" w:hAnsi="Tahoma" w:cs="Tahoma"/>
          <w:sz w:val="20"/>
          <w:szCs w:val="20"/>
          <w:lang w:eastAsia="pl-PL"/>
        </w:rPr>
        <w:t>W celu złożenia oferty Wykonawca rejestruje się na Platformie</w:t>
      </w:r>
      <w:r>
        <w:rPr>
          <w:rFonts w:ascii="Tahoma" w:eastAsia="Times New Roman" w:hAnsi="Tahoma" w:cs="Tahoma"/>
          <w:sz w:val="20"/>
          <w:szCs w:val="20"/>
          <w:lang w:eastAsia="pl-PL"/>
        </w:rPr>
        <w:t xml:space="preserve">. Pełna Instrukcja założenia konta, złożenia oferty znajduje się pod adresem </w:t>
      </w:r>
      <w:hyperlink r:id="rId21" w:history="1">
        <w:r w:rsidRPr="00AA2DD7">
          <w:rPr>
            <w:rStyle w:val="Hipercze"/>
            <w:rFonts w:ascii="Tahoma" w:eastAsia="Times New Roman" w:hAnsi="Tahoma" w:cs="Tahoma"/>
            <w:sz w:val="20"/>
            <w:szCs w:val="20"/>
            <w:lang w:eastAsia="pl-PL"/>
          </w:rPr>
          <w:t>https://platformazakupowa.pl/strona/45-instrukcje</w:t>
        </w:r>
      </w:hyperlink>
      <w:r>
        <w:rPr>
          <w:rFonts w:ascii="Tahoma" w:eastAsia="Times New Roman" w:hAnsi="Tahoma" w:cs="Tahoma"/>
          <w:sz w:val="20"/>
          <w:szCs w:val="20"/>
          <w:lang w:eastAsia="pl-PL"/>
        </w:rPr>
        <w:t xml:space="preserve"> </w:t>
      </w:r>
    </w:p>
    <w:p w14:paraId="5B5E42FF" w14:textId="77777777" w:rsidR="00A96CDF" w:rsidRPr="000F2DCA" w:rsidRDefault="00A96CDF" w:rsidP="001E5922">
      <w:pPr>
        <w:numPr>
          <w:ilvl w:val="0"/>
          <w:numId w:val="53"/>
        </w:numPr>
        <w:spacing w:after="0"/>
        <w:contextualSpacing/>
        <w:jc w:val="both"/>
        <w:rPr>
          <w:rFonts w:ascii="Tahoma" w:hAnsi="Tahoma" w:cs="Tahoma"/>
          <w:sz w:val="20"/>
          <w:szCs w:val="20"/>
        </w:rPr>
      </w:pPr>
      <w:r w:rsidRPr="000F2DCA">
        <w:rPr>
          <w:rFonts w:ascii="Tahoma" w:hAnsi="Tahoma" w:cs="Tahoma"/>
          <w:sz w:val="20"/>
          <w:szCs w:val="20"/>
        </w:rPr>
        <w:t>Po wypełnieniu Formularza składania oferty lub wniosku i dołączenia  wszystkich wymaganych załączników należy kliknąć przycisk „Przejdź do podsumowania”.</w:t>
      </w:r>
    </w:p>
    <w:p w14:paraId="4A3D065B" w14:textId="77777777" w:rsidR="00A96CDF" w:rsidRPr="000F2DCA" w:rsidRDefault="00A96CDF" w:rsidP="001E5922">
      <w:pPr>
        <w:numPr>
          <w:ilvl w:val="0"/>
          <w:numId w:val="53"/>
        </w:numPr>
        <w:spacing w:after="0"/>
        <w:contextualSpacing/>
        <w:jc w:val="both"/>
        <w:rPr>
          <w:rFonts w:ascii="Tahoma" w:hAnsi="Tahoma" w:cs="Tahoma"/>
          <w:sz w:val="20"/>
          <w:szCs w:val="20"/>
        </w:rPr>
      </w:pPr>
      <w:r w:rsidRPr="000F2DCA">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r>
        <w:rPr>
          <w:rFonts w:ascii="Tahoma" w:hAnsi="Tahoma" w:cs="Tahoma"/>
          <w:sz w:val="20"/>
          <w:szCs w:val="20"/>
        </w:rPr>
        <w:t>.</w:t>
      </w:r>
    </w:p>
    <w:p w14:paraId="2229A31B" w14:textId="77777777" w:rsidR="00A96CDF" w:rsidRDefault="00A96CDF" w:rsidP="001E5922">
      <w:pPr>
        <w:numPr>
          <w:ilvl w:val="0"/>
          <w:numId w:val="23"/>
        </w:numPr>
        <w:suppressAutoHyphens/>
        <w:spacing w:after="0"/>
        <w:contextualSpacing/>
        <w:jc w:val="both"/>
        <w:rPr>
          <w:rFonts w:ascii="Tahoma" w:eastAsia="Cambria" w:hAnsi="Tahoma" w:cs="Tahoma"/>
          <w:sz w:val="20"/>
          <w:szCs w:val="20"/>
        </w:rPr>
      </w:pPr>
      <w:r w:rsidRPr="000E32A4">
        <w:rPr>
          <w:rFonts w:ascii="Tahoma" w:eastAsia="Calibri" w:hAnsi="Tahoma" w:cs="Tahoma"/>
          <w:sz w:val="20"/>
          <w:szCs w:val="20"/>
        </w:rPr>
        <w:t>Zamawiający, najpóźniej przed otwarciem ofert, udostępnia na stronie internetowej prowadzonego postępowania informację o kwocie, jaką zamierza przeznaczyć na sfinansowanie zamówienia.</w:t>
      </w:r>
    </w:p>
    <w:p w14:paraId="326318AD" w14:textId="77777777" w:rsidR="00A96CDF" w:rsidRPr="000F2DCA" w:rsidRDefault="00A96CDF" w:rsidP="001E5922">
      <w:pPr>
        <w:numPr>
          <w:ilvl w:val="0"/>
          <w:numId w:val="23"/>
        </w:numPr>
        <w:suppressAutoHyphens/>
        <w:spacing w:after="0"/>
        <w:contextualSpacing/>
        <w:jc w:val="both"/>
        <w:rPr>
          <w:rFonts w:ascii="Tahoma" w:eastAsia="Cambria" w:hAnsi="Tahoma" w:cs="Tahoma"/>
          <w:sz w:val="20"/>
          <w:szCs w:val="20"/>
        </w:rPr>
      </w:pPr>
      <w:r w:rsidRPr="000F2DCA">
        <w:rPr>
          <w:rFonts w:ascii="Tahoma" w:eastAsia="Calibri" w:hAnsi="Tahoma" w:cs="Tahoma"/>
          <w:color w:val="000000"/>
          <w:sz w:val="20"/>
          <w:szCs w:val="20"/>
        </w:rPr>
        <w:t xml:space="preserve">Zamawiający, niezwłocznie po otwarciu ofert, udostępnia na stronie internetowej prowadzonego postępowania informacje o: </w:t>
      </w:r>
    </w:p>
    <w:p w14:paraId="1EB684D5" w14:textId="77777777" w:rsidR="00A96CDF" w:rsidRPr="000E32A4" w:rsidRDefault="00A96CDF" w:rsidP="00A96CDF">
      <w:pPr>
        <w:autoSpaceDE w:val="0"/>
        <w:autoSpaceDN w:val="0"/>
        <w:adjustRightInd w:val="0"/>
        <w:spacing w:after="0"/>
        <w:ind w:left="709" w:hanging="283"/>
        <w:jc w:val="both"/>
        <w:rPr>
          <w:rFonts w:ascii="Tahoma" w:eastAsia="Calibri" w:hAnsi="Tahoma" w:cs="Tahoma"/>
          <w:color w:val="000000"/>
          <w:sz w:val="20"/>
          <w:szCs w:val="20"/>
        </w:rPr>
      </w:pPr>
      <w:r w:rsidRPr="000E32A4">
        <w:rPr>
          <w:rFonts w:ascii="Tahoma" w:eastAsia="Calibri" w:hAnsi="Tahoma" w:cs="Tahoma"/>
          <w:color w:val="000000"/>
          <w:sz w:val="20"/>
          <w:szCs w:val="20"/>
        </w:rPr>
        <w:t xml:space="preserve">a) nazwach albo imionach i nazwiskach oraz siedzibach lub miejscach prowadzonej działalności </w:t>
      </w:r>
      <w:r>
        <w:rPr>
          <w:rFonts w:ascii="Tahoma" w:eastAsia="Calibri" w:hAnsi="Tahoma" w:cs="Tahoma"/>
          <w:color w:val="000000"/>
          <w:sz w:val="20"/>
          <w:szCs w:val="20"/>
        </w:rPr>
        <w:t xml:space="preserve">  </w:t>
      </w:r>
      <w:r w:rsidRPr="000E32A4">
        <w:rPr>
          <w:rFonts w:ascii="Tahoma" w:eastAsia="Calibri" w:hAnsi="Tahoma" w:cs="Tahoma"/>
          <w:color w:val="000000"/>
          <w:sz w:val="20"/>
          <w:szCs w:val="20"/>
        </w:rPr>
        <w:t xml:space="preserve">gospodarczej albo miejscach zamieszkania wykonawców, których oferty zostały otwarte; </w:t>
      </w:r>
    </w:p>
    <w:p w14:paraId="5B12AD01" w14:textId="77777777" w:rsidR="00A96CDF" w:rsidRPr="00756736" w:rsidRDefault="00A96CDF" w:rsidP="00A96CDF">
      <w:pPr>
        <w:suppressAutoHyphens/>
        <w:spacing w:after="0"/>
        <w:ind w:left="426"/>
        <w:jc w:val="both"/>
        <w:rPr>
          <w:rFonts w:ascii="Tahoma" w:eastAsia="Calibri" w:hAnsi="Tahoma" w:cs="Tahoma"/>
          <w:color w:val="000000"/>
          <w:sz w:val="20"/>
          <w:szCs w:val="20"/>
        </w:rPr>
      </w:pPr>
      <w:r w:rsidRPr="000E32A4">
        <w:rPr>
          <w:rFonts w:ascii="Tahoma" w:eastAsia="Calibri" w:hAnsi="Tahoma" w:cs="Tahoma"/>
          <w:color w:val="000000"/>
          <w:sz w:val="20"/>
          <w:szCs w:val="20"/>
        </w:rPr>
        <w:t>b) cenach lub kosztach zawartych w ofertach.</w:t>
      </w:r>
    </w:p>
    <w:p w14:paraId="309B6BB2" w14:textId="77777777" w:rsidR="001D0514" w:rsidRPr="00E92CE4" w:rsidRDefault="001D0514" w:rsidP="00E92CE4">
      <w:pPr>
        <w:suppressAutoHyphens/>
        <w:spacing w:after="0"/>
        <w:rPr>
          <w:rFonts w:ascii="Tahoma" w:eastAsia="Times New Roman" w:hAnsi="Tahoma" w:cs="Tahoma"/>
          <w:b/>
          <w:sz w:val="20"/>
          <w:szCs w:val="20"/>
          <w:lang w:eastAsia="ar-SA"/>
        </w:rPr>
      </w:pPr>
    </w:p>
    <w:p w14:paraId="63BD95DD" w14:textId="77777777" w:rsidR="00355111" w:rsidRPr="00E92CE4" w:rsidRDefault="00355111" w:rsidP="00E92CE4">
      <w:pPr>
        <w:suppressAutoHyphens/>
        <w:spacing w:after="0"/>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XII. OPIS SPOSOBU OBLICZENIA CENY</w:t>
      </w:r>
    </w:p>
    <w:p w14:paraId="09E12BF6"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Wykonawca w przedstawionej ofercie winien zaoferować cenę ryczałtową, kompletną, jednoznaczną, która</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będzie ceną ostateczną.</w:t>
      </w:r>
    </w:p>
    <w:p w14:paraId="56099F2E" w14:textId="1A0ECC3C"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lastRenderedPageBreak/>
        <w:t>Cena brutto oferty musi uwzględniać wszystkie wymagania niniejszej specyfikacji warunków zamówienia tj.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obejmować wszelkie koszty, jakie poniesie Wykonawca z tytułu należytej oraz zgodnej z obowiązującymi</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 xml:space="preserve">przepisami realizacji przedmiotu zamówienia oraz zgodnie z </w:t>
      </w:r>
      <w:r w:rsidR="00CC2E03">
        <w:rPr>
          <w:rFonts w:ascii="Tahoma" w:eastAsia="Times New Roman" w:hAnsi="Tahoma" w:cs="Tahoma"/>
          <w:sz w:val="20"/>
          <w:szCs w:val="20"/>
          <w:lang w:eastAsia="ar-SA"/>
        </w:rPr>
        <w:t>wymaganymi parametrami technicznymi</w:t>
      </w:r>
      <w:r>
        <w:rPr>
          <w:rFonts w:ascii="Tahoma" w:eastAsia="Times New Roman" w:hAnsi="Tahoma" w:cs="Tahoma"/>
          <w:sz w:val="20"/>
          <w:szCs w:val="20"/>
          <w:lang w:eastAsia="ar-SA"/>
        </w:rPr>
        <w:t xml:space="preserve"> i </w:t>
      </w:r>
      <w:r w:rsidRPr="00991E5A">
        <w:rPr>
          <w:rFonts w:ascii="Tahoma" w:eastAsia="Times New Roman" w:hAnsi="Tahoma" w:cs="Tahoma"/>
          <w:sz w:val="20"/>
          <w:szCs w:val="20"/>
          <w:lang w:eastAsia="ar-SA"/>
        </w:rPr>
        <w:t>wzorem umowy określonym w niniejszej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SWZ.</w:t>
      </w:r>
    </w:p>
    <w:p w14:paraId="4938E49C"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Cena ma być wyrażona w złotych polskich. Rozliczenia między Zamawiającym a Wykonawcą prowadzone będą</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w złotych polskich.</w:t>
      </w:r>
    </w:p>
    <w:p w14:paraId="2E397213"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Wartości netto i brutto należy podać z dokładnością do dwóch miejsc po przecinku.</w:t>
      </w:r>
    </w:p>
    <w:p w14:paraId="11E97BFB"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Stawka podatku VAT jest określana zgodnie z ustawą z dnia 11 marca 2004 r. o podatku od towarów i usług.</w:t>
      </w:r>
    </w:p>
    <w:p w14:paraId="4F22BD75"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Jeżeli Wykonawca stosuje w swojej praktyce kupieckiej upusty cenowe, to proponując je Zamawiającemu w</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ofercie, musi już uwzględnić je w ostatecznej cenie oferty.</w:t>
      </w:r>
    </w:p>
    <w:p w14:paraId="4D9A78F5"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Przyjęte przez Wykonawcę w ofercie ceny i stawki w złotych polskich nie będą podlegać waloryzacji w trakcie</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realizacji przedmiotu zamówienia z zastrzeżeniem przypadków, o których mowa w umowie i PZP.</w:t>
      </w:r>
    </w:p>
    <w:p w14:paraId="4801582D"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Wykonawca określa cenę realizacji zamówienia poprzez wypełnienie formularza ofertowego stanowiącego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załącznik nr 1 do SWZ.</w:t>
      </w:r>
    </w:p>
    <w:p w14:paraId="620AFFB3"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 formularzu ofertowym w pozycji VAT (%) dopuszcza się wpisanie zamiennie liczbowej lub procentowej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wartości stawki podatku VAT.</w:t>
      </w:r>
    </w:p>
    <w:p w14:paraId="71992329" w14:textId="0F91385A" w:rsidR="00991E5A" w:rsidRP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Jeżeli zostanie złożona oferta, której wybór prowadziłby do powstania u Zamawiającego obowiązku</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podatkowego zgodnie z ustawą z dnia 11 marca 2004 r. o podatku od towarów i usług dla celów zastosowania</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kryterium ceny Zamawiający dolicza do przedstawionej w tej ofercie ceny kwotę podatku od towarów i usług,</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którą miałby obowiązek rozliczyć.</w:t>
      </w:r>
    </w:p>
    <w:p w14:paraId="1AE6D98D" w14:textId="77777777" w:rsidR="00991E5A" w:rsidRPr="00991E5A" w:rsidRDefault="00991E5A" w:rsidP="00CC2E03">
      <w:pPr>
        <w:suppressAutoHyphens/>
        <w:spacing w:after="0"/>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 ofercie Wykonawca ma obowiązek:</w:t>
      </w:r>
    </w:p>
    <w:p w14:paraId="3D7D9732" w14:textId="77777777" w:rsidR="00991E5A"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a) poinformowania Zamawiającego, że wybór jego oferty będzie prowadził do powstania u Zamawiającego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obowiązku podatkowego;</w:t>
      </w:r>
    </w:p>
    <w:p w14:paraId="507E33E2" w14:textId="77777777" w:rsidR="00991E5A"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b) wskazania nazwy (rodzaju) towaru lub usługi, których dostawa lub świadczenie będą prowadziły do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powstania obowiązku podatkowego;</w:t>
      </w:r>
    </w:p>
    <w:p w14:paraId="09468C93" w14:textId="77777777" w:rsidR="00991E5A"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c) wskazania wartości towaru lub usługi objętego obowiązkiem podatkowym Zamawiającego, bez kwoty</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podatku;</w:t>
      </w:r>
      <w:r>
        <w:rPr>
          <w:rFonts w:ascii="Tahoma" w:eastAsia="Times New Roman" w:hAnsi="Tahoma" w:cs="Tahoma"/>
          <w:sz w:val="20"/>
          <w:szCs w:val="20"/>
          <w:lang w:eastAsia="ar-SA"/>
        </w:rPr>
        <w:t xml:space="preserve"> </w:t>
      </w:r>
    </w:p>
    <w:p w14:paraId="1041230F" w14:textId="6F677013" w:rsidR="00355111"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d) wskazania stawki podatku od towarów i usług, która zgodnie z wiedzą Wykonawcy, będzie</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miała zastosowanie.</w:t>
      </w:r>
    </w:p>
    <w:p w14:paraId="2B43D85B" w14:textId="77777777" w:rsidR="00991E5A" w:rsidRPr="00991E5A" w:rsidRDefault="00991E5A" w:rsidP="00991E5A">
      <w:pPr>
        <w:suppressAutoHyphens/>
        <w:spacing w:after="0"/>
        <w:ind w:left="426"/>
        <w:rPr>
          <w:rFonts w:ascii="Tahoma" w:eastAsia="Times New Roman" w:hAnsi="Tahoma" w:cs="Tahoma"/>
          <w:sz w:val="20"/>
          <w:szCs w:val="20"/>
          <w:lang w:eastAsia="ar-SA"/>
        </w:rPr>
      </w:pPr>
    </w:p>
    <w:p w14:paraId="1EBF382F" w14:textId="77777777" w:rsidR="00355111" w:rsidRPr="00E92CE4" w:rsidRDefault="00355111"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XIII. OPIS </w:t>
      </w:r>
      <w:r w:rsidR="00AE4F3C" w:rsidRPr="00E92CE4">
        <w:rPr>
          <w:rFonts w:ascii="Tahoma" w:eastAsia="Times New Roman" w:hAnsi="Tahoma" w:cs="Tahoma"/>
          <w:b/>
          <w:sz w:val="20"/>
          <w:szCs w:val="20"/>
          <w:lang w:eastAsia="pl-PL"/>
        </w:rPr>
        <w:t xml:space="preserve">KRYTERIÓW </w:t>
      </w:r>
      <w:r w:rsidRPr="00E92CE4">
        <w:rPr>
          <w:rFonts w:ascii="Tahoma" w:eastAsia="Times New Roman" w:hAnsi="Tahoma" w:cs="Tahoma"/>
          <w:b/>
          <w:sz w:val="20"/>
          <w:szCs w:val="20"/>
          <w:lang w:eastAsia="pl-PL"/>
        </w:rPr>
        <w:t>OCENY OFERT</w:t>
      </w:r>
      <w:r w:rsidR="00AE4F3C" w:rsidRPr="00E92CE4">
        <w:rPr>
          <w:rFonts w:ascii="Tahoma" w:eastAsia="Times New Roman" w:hAnsi="Tahoma" w:cs="Tahoma"/>
          <w:b/>
          <w:sz w:val="20"/>
          <w:szCs w:val="20"/>
          <w:lang w:eastAsia="pl-PL"/>
        </w:rPr>
        <w:t xml:space="preserve"> WRAZ Z PODANIEM </w:t>
      </w:r>
      <w:r w:rsidR="00751CFB" w:rsidRPr="00E92CE4">
        <w:rPr>
          <w:rFonts w:ascii="Tahoma" w:eastAsia="Times New Roman" w:hAnsi="Tahoma" w:cs="Tahoma"/>
          <w:b/>
          <w:sz w:val="20"/>
          <w:szCs w:val="20"/>
          <w:lang w:eastAsia="pl-PL"/>
        </w:rPr>
        <w:t>WAG TYCH KRYTERÓW I SPOSOBU OCENY OFERT</w:t>
      </w:r>
      <w:r w:rsidRPr="00E92CE4">
        <w:rPr>
          <w:rFonts w:ascii="Tahoma" w:eastAsia="Times New Roman" w:hAnsi="Tahoma" w:cs="Tahoma"/>
          <w:b/>
          <w:sz w:val="20"/>
          <w:szCs w:val="20"/>
          <w:lang w:eastAsia="pl-PL"/>
        </w:rPr>
        <w:t xml:space="preserve"> </w:t>
      </w:r>
    </w:p>
    <w:p w14:paraId="2D140C1C" w14:textId="41AF86D1" w:rsidR="00AF7B74" w:rsidRPr="00057449" w:rsidRDefault="00AF7B74" w:rsidP="00057449">
      <w:pPr>
        <w:autoSpaceDE w:val="0"/>
        <w:autoSpaceDN w:val="0"/>
        <w:adjustRightInd w:val="0"/>
        <w:spacing w:after="0" w:line="240" w:lineRule="auto"/>
        <w:jc w:val="both"/>
        <w:rPr>
          <w:rFonts w:ascii="Tahoma" w:eastAsia="Times New Roman" w:hAnsi="Tahoma" w:cs="Tahoma"/>
          <w:sz w:val="20"/>
          <w:szCs w:val="24"/>
          <w:lang w:eastAsia="ar-SA"/>
        </w:rPr>
      </w:pPr>
      <w:r w:rsidRPr="00057449">
        <w:rPr>
          <w:rFonts w:ascii="Tahoma" w:eastAsia="Times New Roman" w:hAnsi="Tahoma" w:cs="Tahoma"/>
          <w:sz w:val="20"/>
          <w:szCs w:val="20"/>
          <w:lang w:eastAsia="ar-SA"/>
        </w:rPr>
        <w:t>Przy wyborze oferty Zamawiający będzie się kierował następującymi kryteriami oceny ofert:</w:t>
      </w:r>
    </w:p>
    <w:p w14:paraId="752151AE" w14:textId="59BD6445" w:rsidR="00AF7B74" w:rsidRPr="002E6A13" w:rsidRDefault="00AF7B74" w:rsidP="00AF7B74">
      <w:pPr>
        <w:autoSpaceDE w:val="0"/>
        <w:autoSpaceDN w:val="0"/>
        <w:adjustRightInd w:val="0"/>
        <w:spacing w:after="0" w:line="240" w:lineRule="auto"/>
        <w:rPr>
          <w:rFonts w:ascii="ArialMT" w:hAnsi="ArialMT" w:cs="ArialMT"/>
          <w:sz w:val="20"/>
          <w:szCs w:val="20"/>
        </w:rPr>
      </w:pPr>
      <w:r w:rsidRPr="002E6A13">
        <w:rPr>
          <w:rFonts w:ascii="Tahoma" w:eastAsia="Times New Roman" w:hAnsi="Tahoma" w:cs="Tahoma"/>
          <w:sz w:val="20"/>
          <w:szCs w:val="24"/>
          <w:lang w:eastAsia="ar-SA"/>
        </w:rPr>
        <w:t xml:space="preserve">   Cena – </w:t>
      </w:r>
      <w:r w:rsidR="00CC2E03">
        <w:rPr>
          <w:rFonts w:ascii="Tahoma" w:eastAsia="Times New Roman" w:hAnsi="Tahoma" w:cs="Tahoma"/>
          <w:sz w:val="20"/>
          <w:szCs w:val="24"/>
          <w:lang w:eastAsia="ar-SA"/>
        </w:rPr>
        <w:t>80</w:t>
      </w:r>
      <w:r w:rsidRPr="002E6A13">
        <w:rPr>
          <w:rFonts w:ascii="Tahoma" w:eastAsia="Times New Roman" w:hAnsi="Tahoma" w:cs="Tahoma"/>
          <w:sz w:val="20"/>
          <w:szCs w:val="24"/>
          <w:lang w:eastAsia="ar-SA"/>
        </w:rPr>
        <w:t>%</w:t>
      </w:r>
    </w:p>
    <w:p w14:paraId="1A47734E" w14:textId="2996EBB1" w:rsidR="00AF7B74" w:rsidRPr="00EE7F10" w:rsidRDefault="00AF7B74" w:rsidP="00AF7B74">
      <w:pPr>
        <w:autoSpaceDE w:val="0"/>
        <w:autoSpaceDN w:val="0"/>
        <w:adjustRightInd w:val="0"/>
        <w:spacing w:after="0" w:line="240" w:lineRule="auto"/>
        <w:rPr>
          <w:rFonts w:ascii="Arial-BoldMT" w:hAnsi="Arial-BoldMT" w:cs="Arial-BoldMT"/>
          <w:sz w:val="20"/>
          <w:szCs w:val="20"/>
        </w:rPr>
      </w:pPr>
      <w:r w:rsidRPr="00EE7F10">
        <w:rPr>
          <w:rFonts w:ascii="Arial-BoldMT" w:hAnsi="Arial-BoldMT" w:cs="Arial-BoldMT"/>
          <w:sz w:val="20"/>
          <w:szCs w:val="20"/>
        </w:rPr>
        <w:t xml:space="preserve">   </w:t>
      </w:r>
      <w:bookmarkStart w:id="5" w:name="_Hlk144200605"/>
      <w:r w:rsidRPr="00EE7F10">
        <w:rPr>
          <w:rFonts w:ascii="Arial-BoldMT" w:hAnsi="Arial-BoldMT" w:cs="Arial-BoldMT"/>
          <w:sz w:val="20"/>
          <w:szCs w:val="20"/>
        </w:rPr>
        <w:t xml:space="preserve">Okres gwarancji </w:t>
      </w:r>
      <w:bookmarkEnd w:id="5"/>
      <w:r w:rsidR="00991E5A">
        <w:rPr>
          <w:rFonts w:ascii="Arial-BoldMT" w:hAnsi="Arial-BoldMT" w:cs="Arial-BoldMT"/>
          <w:sz w:val="20"/>
          <w:szCs w:val="20"/>
        </w:rPr>
        <w:t>-</w:t>
      </w:r>
      <w:r w:rsidRPr="00EE7F10">
        <w:rPr>
          <w:rFonts w:ascii="Arial-BoldMT" w:hAnsi="Arial-BoldMT" w:cs="Arial-BoldMT"/>
          <w:sz w:val="20"/>
          <w:szCs w:val="20"/>
        </w:rPr>
        <w:t xml:space="preserve">  </w:t>
      </w:r>
      <w:r w:rsidR="00CC2E03">
        <w:rPr>
          <w:rFonts w:ascii="Arial-BoldMT" w:hAnsi="Arial-BoldMT" w:cs="Arial-BoldMT"/>
          <w:sz w:val="20"/>
          <w:szCs w:val="20"/>
        </w:rPr>
        <w:t>20</w:t>
      </w:r>
      <w:r w:rsidRPr="00EE7F10">
        <w:rPr>
          <w:rFonts w:ascii="Arial-BoldMT" w:hAnsi="Arial-BoldMT" w:cs="Arial-BoldMT"/>
          <w:sz w:val="20"/>
          <w:szCs w:val="20"/>
        </w:rPr>
        <w:t>%</w:t>
      </w:r>
    </w:p>
    <w:p w14:paraId="421F2AD0" w14:textId="77777777" w:rsidR="00AF7B74" w:rsidRPr="00EE7F10" w:rsidRDefault="00AF7B74" w:rsidP="00AF7B74">
      <w:pPr>
        <w:autoSpaceDE w:val="0"/>
        <w:autoSpaceDN w:val="0"/>
        <w:adjustRightInd w:val="0"/>
        <w:spacing w:after="0" w:line="240" w:lineRule="auto"/>
        <w:rPr>
          <w:rFonts w:ascii="Arial-BoldMT" w:hAnsi="Arial-BoldMT" w:cs="Arial-BoldMT"/>
          <w:sz w:val="20"/>
          <w:szCs w:val="20"/>
        </w:rPr>
      </w:pPr>
    </w:p>
    <w:p w14:paraId="1FE2068F" w14:textId="77777777" w:rsidR="00CC2E03" w:rsidRPr="00CC2E03" w:rsidRDefault="00CC2E03" w:rsidP="00057449">
      <w:pPr>
        <w:widowControl w:val="0"/>
        <w:numPr>
          <w:ilvl w:val="0"/>
          <w:numId w:val="56"/>
        </w:numPr>
        <w:suppressAutoHyphens/>
        <w:autoSpaceDN w:val="0"/>
        <w:spacing w:after="0" w:line="240" w:lineRule="auto"/>
        <w:ind w:left="284" w:hanging="284"/>
        <w:jc w:val="both"/>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Sposób obliczania punktów dla poszczególnych kryteriów:</w:t>
      </w:r>
    </w:p>
    <w:p w14:paraId="3D22580B" w14:textId="77777777" w:rsidR="00CC2E03" w:rsidRPr="00CC2E03" w:rsidRDefault="00CC2E03" w:rsidP="00CC2E03">
      <w:pPr>
        <w:widowControl w:val="0"/>
        <w:numPr>
          <w:ilvl w:val="0"/>
          <w:numId w:val="57"/>
        </w:numPr>
        <w:suppressAutoHyphens/>
        <w:autoSpaceDN w:val="0"/>
        <w:spacing w:after="0" w:line="240" w:lineRule="auto"/>
        <w:ind w:left="1434" w:hanging="357"/>
        <w:rPr>
          <w:rFonts w:ascii="Tahoma" w:eastAsia="Tahoma" w:hAnsi="Tahoma" w:cs="Tahoma"/>
          <w:b/>
          <w:bCs/>
          <w:kern w:val="3"/>
          <w:sz w:val="20"/>
          <w:szCs w:val="20"/>
          <w:lang w:eastAsia="ar-SA"/>
        </w:rPr>
      </w:pPr>
      <w:r w:rsidRPr="00CC2E03">
        <w:rPr>
          <w:rFonts w:ascii="Tahoma" w:eastAsia="Tahoma" w:hAnsi="Tahoma" w:cs="Tahoma"/>
          <w:b/>
          <w:bCs/>
          <w:kern w:val="3"/>
          <w:sz w:val="20"/>
          <w:szCs w:val="20"/>
          <w:lang w:eastAsia="ar-SA"/>
        </w:rPr>
        <w:t>Cena</w:t>
      </w:r>
    </w:p>
    <w:p w14:paraId="69986B65" w14:textId="51D96C80" w:rsidR="00CC2E03" w:rsidRPr="00CC2E03" w:rsidRDefault="00CC2E03" w:rsidP="00CC2E03">
      <w:pPr>
        <w:autoSpaceDN w:val="0"/>
        <w:spacing w:after="0"/>
        <w:textAlignment w:val="baseline"/>
        <w:rPr>
          <w:rFonts w:ascii="Tahoma" w:eastAsia="Tahoma" w:hAnsi="Tahoma" w:cs="Tahoma"/>
          <w:kern w:val="3"/>
          <w:sz w:val="20"/>
          <w:szCs w:val="20"/>
          <w:lang w:eastAsia="ar-SA"/>
        </w:rPr>
      </w:pPr>
      <m:oMathPara>
        <m:oMath>
          <m:r>
            <w:rPr>
              <w:rFonts w:ascii="Cambria Math" w:eastAsia="Tahoma" w:hAnsi="Cambria Math" w:cs="Tahoma"/>
              <w:kern w:val="3"/>
              <w:sz w:val="20"/>
              <w:szCs w:val="20"/>
              <w:lang w:eastAsia="ar-SA"/>
            </w:rPr>
            <m:t>C=</m:t>
          </m:r>
          <m:f>
            <m:fPr>
              <m:ctrlPr>
                <w:rPr>
                  <w:rFonts w:ascii="Cambria Math" w:eastAsia="Tahoma" w:hAnsi="Cambria Math" w:cs="Tahoma"/>
                  <w:i/>
                  <w:kern w:val="3"/>
                  <w:sz w:val="20"/>
                  <w:szCs w:val="20"/>
                  <w:lang w:eastAsia="ar-SA" w:bidi="hi-IN"/>
                </w:rPr>
              </m:ctrlPr>
            </m:fPr>
            <m:num>
              <m:sSub>
                <m:sSubPr>
                  <m:ctrlPr>
                    <w:rPr>
                      <w:rFonts w:ascii="Cambria Math" w:eastAsia="Tahoma" w:hAnsi="Cambria Math" w:cs="Tahoma"/>
                      <w:i/>
                      <w:kern w:val="3"/>
                      <w:sz w:val="20"/>
                      <w:szCs w:val="20"/>
                      <w:lang w:eastAsia="ar-SA" w:bidi="hi-IN"/>
                    </w:rPr>
                  </m:ctrlPr>
                </m:sSubPr>
                <m:e>
                  <m:r>
                    <w:rPr>
                      <w:rFonts w:ascii="Cambria Math" w:eastAsia="Tahoma" w:hAnsi="Cambria Math" w:cs="Tahoma"/>
                      <w:kern w:val="3"/>
                      <w:sz w:val="20"/>
                      <w:szCs w:val="20"/>
                      <w:lang w:eastAsia="ar-SA"/>
                    </w:rPr>
                    <m:t>C</m:t>
                  </m:r>
                </m:e>
                <m:sub>
                  <m:r>
                    <w:rPr>
                      <w:rFonts w:ascii="Cambria Math" w:eastAsia="Tahoma" w:hAnsi="Cambria Math" w:cs="Tahoma"/>
                      <w:kern w:val="3"/>
                      <w:sz w:val="20"/>
                      <w:szCs w:val="20"/>
                      <w:lang w:eastAsia="ar-SA"/>
                    </w:rPr>
                    <m:t>min</m:t>
                  </m:r>
                </m:sub>
              </m:sSub>
            </m:num>
            <m:den>
              <m:sSub>
                <m:sSubPr>
                  <m:ctrlPr>
                    <w:rPr>
                      <w:rFonts w:ascii="Cambria Math" w:eastAsia="Tahoma" w:hAnsi="Cambria Math" w:cs="Tahoma"/>
                      <w:i/>
                      <w:kern w:val="3"/>
                      <w:sz w:val="20"/>
                      <w:szCs w:val="20"/>
                      <w:lang w:eastAsia="ar-SA" w:bidi="hi-IN"/>
                    </w:rPr>
                  </m:ctrlPr>
                </m:sSubPr>
                <m:e>
                  <m:r>
                    <w:rPr>
                      <w:rFonts w:ascii="Cambria Math" w:eastAsia="Tahoma" w:hAnsi="Cambria Math" w:cs="Tahoma"/>
                      <w:kern w:val="3"/>
                      <w:sz w:val="20"/>
                      <w:szCs w:val="20"/>
                      <w:lang w:eastAsia="ar-SA"/>
                    </w:rPr>
                    <m:t>C</m:t>
                  </m:r>
                </m:e>
                <m:sub>
                  <m:r>
                    <w:rPr>
                      <w:rFonts w:ascii="Cambria Math" w:eastAsia="Tahoma" w:hAnsi="Cambria Math" w:cs="Tahoma"/>
                      <w:kern w:val="3"/>
                      <w:sz w:val="20"/>
                      <w:szCs w:val="20"/>
                      <w:lang w:eastAsia="ar-SA"/>
                    </w:rPr>
                    <m:t>of</m:t>
                  </m:r>
                </m:sub>
              </m:sSub>
            </m:den>
          </m:f>
          <m:r>
            <w:rPr>
              <w:rFonts w:ascii="Cambria Math" w:eastAsia="Tahoma" w:hAnsi="Cambria Math" w:cs="Tahoma"/>
              <w:kern w:val="3"/>
              <w:sz w:val="20"/>
              <w:szCs w:val="20"/>
              <w:lang w:eastAsia="ar-SA"/>
            </w:rPr>
            <m:t xml:space="preserve"> x 100 x 80%</m:t>
          </m:r>
        </m:oMath>
      </m:oMathPara>
    </w:p>
    <w:p w14:paraId="175CF3E3"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gdzie:</w:t>
      </w:r>
    </w:p>
    <w:p w14:paraId="6404F80C"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C – liczba punktów w ramach kryterium „Cena”</w:t>
      </w:r>
    </w:p>
    <w:p w14:paraId="2DACC11F"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C</w:t>
      </w:r>
      <w:r w:rsidRPr="00CC2E03">
        <w:rPr>
          <w:rFonts w:ascii="Tahoma" w:eastAsia="Tahoma" w:hAnsi="Tahoma" w:cs="Tahoma"/>
          <w:kern w:val="3"/>
          <w:sz w:val="20"/>
          <w:szCs w:val="20"/>
          <w:vertAlign w:val="subscript"/>
          <w:lang w:eastAsia="ar-SA"/>
        </w:rPr>
        <w:t>min</w:t>
      </w:r>
      <w:r w:rsidRPr="00CC2E03">
        <w:rPr>
          <w:rFonts w:ascii="Tahoma" w:eastAsia="Tahoma" w:hAnsi="Tahoma" w:cs="Tahoma"/>
          <w:kern w:val="3"/>
          <w:sz w:val="20"/>
          <w:szCs w:val="20"/>
          <w:lang w:eastAsia="ar-SA"/>
        </w:rPr>
        <w:t xml:space="preserve"> – najniższa cena spośród ofert ocenianych</w:t>
      </w:r>
    </w:p>
    <w:p w14:paraId="57799728"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C</w:t>
      </w:r>
      <w:r w:rsidRPr="00CC2E03">
        <w:rPr>
          <w:rFonts w:ascii="Tahoma" w:eastAsia="Tahoma" w:hAnsi="Tahoma" w:cs="Tahoma"/>
          <w:kern w:val="3"/>
          <w:sz w:val="20"/>
          <w:szCs w:val="20"/>
          <w:vertAlign w:val="subscript"/>
          <w:lang w:eastAsia="ar-SA"/>
        </w:rPr>
        <w:t>of</w:t>
      </w:r>
      <w:r w:rsidRPr="00CC2E03">
        <w:rPr>
          <w:rFonts w:ascii="Tahoma" w:eastAsia="Tahoma" w:hAnsi="Tahoma" w:cs="Tahoma"/>
          <w:kern w:val="3"/>
          <w:sz w:val="20"/>
          <w:szCs w:val="20"/>
          <w:lang w:eastAsia="ar-SA"/>
        </w:rPr>
        <w:t xml:space="preserve"> – cena oferty ocenianej</w:t>
      </w:r>
    </w:p>
    <w:p w14:paraId="6EA8ABA6" w14:textId="77777777" w:rsidR="00CC2E03" w:rsidRPr="00CC2E03" w:rsidRDefault="00CC2E03" w:rsidP="00CC2E03">
      <w:pPr>
        <w:numPr>
          <w:ilvl w:val="2"/>
          <w:numId w:val="55"/>
        </w:numPr>
        <w:autoSpaceDN w:val="0"/>
        <w:spacing w:after="0"/>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 stały współczynnik</w:t>
      </w:r>
    </w:p>
    <w:p w14:paraId="57CE0281" w14:textId="20CCACAE" w:rsidR="00CC2E03" w:rsidRPr="00C56A5E" w:rsidRDefault="00CC2E03" w:rsidP="00CC2E03">
      <w:pPr>
        <w:widowControl w:val="0"/>
        <w:numPr>
          <w:ilvl w:val="0"/>
          <w:numId w:val="58"/>
        </w:numPr>
        <w:suppressAutoHyphens/>
        <w:autoSpaceDN w:val="0"/>
        <w:spacing w:after="0" w:line="240" w:lineRule="auto"/>
        <w:jc w:val="both"/>
        <w:rPr>
          <w:rFonts w:ascii="Tahoma" w:eastAsia="Tahoma" w:hAnsi="Tahoma" w:cs="Tahoma"/>
          <w:kern w:val="3"/>
          <w:sz w:val="20"/>
          <w:szCs w:val="20"/>
          <w:u w:val="single"/>
          <w:lang w:eastAsia="ar-SA"/>
        </w:rPr>
      </w:pPr>
      <w:r w:rsidRPr="00C56A5E">
        <w:rPr>
          <w:rFonts w:ascii="Tahoma" w:eastAsia="Tahoma" w:hAnsi="Tahoma" w:cs="Tahoma"/>
          <w:kern w:val="3"/>
          <w:sz w:val="20"/>
          <w:szCs w:val="20"/>
          <w:u w:val="single"/>
          <w:lang w:eastAsia="ar-SA"/>
        </w:rPr>
        <w:t>Ocenie w ramach kryterium „Cena” podlegać będzie wartość brutto za wykonanie całego przedmiotu zamówienia podana w ofercie</w:t>
      </w:r>
      <w:r w:rsidR="00391DC3" w:rsidRPr="00C56A5E">
        <w:rPr>
          <w:rFonts w:ascii="Tahoma" w:eastAsia="Tahoma" w:hAnsi="Tahoma" w:cs="Tahoma"/>
          <w:kern w:val="3"/>
          <w:sz w:val="20"/>
          <w:szCs w:val="20"/>
          <w:u w:val="single"/>
          <w:lang w:eastAsia="ar-SA"/>
        </w:rPr>
        <w:t xml:space="preserve"> tj zamówienie podstawowe + prawo opcji</w:t>
      </w:r>
      <w:r w:rsidRPr="00C56A5E">
        <w:rPr>
          <w:rFonts w:ascii="Tahoma" w:eastAsia="Tahoma" w:hAnsi="Tahoma" w:cs="Tahoma"/>
          <w:kern w:val="3"/>
          <w:sz w:val="20"/>
          <w:szCs w:val="20"/>
          <w:u w:val="single"/>
          <w:lang w:eastAsia="ar-SA"/>
        </w:rPr>
        <w:t xml:space="preserve">. </w:t>
      </w:r>
    </w:p>
    <w:p w14:paraId="1542EACE" w14:textId="606DE74D" w:rsidR="00CC2E03" w:rsidRPr="00CC2E03" w:rsidRDefault="00CC2E03" w:rsidP="00CC2E03">
      <w:pPr>
        <w:widowControl w:val="0"/>
        <w:numPr>
          <w:ilvl w:val="0"/>
          <w:numId w:val="58"/>
        </w:numPr>
        <w:suppressAutoHyphens/>
        <w:autoSpaceDN w:val="0"/>
        <w:spacing w:after="0" w:line="240" w:lineRule="auto"/>
        <w:jc w:val="both"/>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 xml:space="preserve">W tym kryterium wykonawca może uzyskać maksymalnie </w:t>
      </w:r>
      <w:r w:rsidR="009E2C04">
        <w:rPr>
          <w:rFonts w:ascii="Tahoma" w:eastAsia="Tahoma" w:hAnsi="Tahoma" w:cs="Tahoma"/>
          <w:kern w:val="3"/>
          <w:sz w:val="20"/>
          <w:szCs w:val="20"/>
          <w:lang w:eastAsia="ar-SA"/>
        </w:rPr>
        <w:t>8</w:t>
      </w:r>
      <w:r w:rsidRPr="00CC2E03">
        <w:rPr>
          <w:rFonts w:ascii="Tahoma" w:eastAsia="Tahoma" w:hAnsi="Tahoma" w:cs="Tahoma"/>
          <w:kern w:val="3"/>
          <w:sz w:val="20"/>
          <w:szCs w:val="20"/>
          <w:lang w:eastAsia="ar-SA"/>
        </w:rPr>
        <w:t>0 punktów</w:t>
      </w:r>
    </w:p>
    <w:p w14:paraId="43368F71" w14:textId="77777777" w:rsidR="00CC2E03" w:rsidRPr="00CC2E03" w:rsidRDefault="00CC2E03" w:rsidP="00CC2E03">
      <w:pPr>
        <w:widowControl w:val="0"/>
        <w:numPr>
          <w:ilvl w:val="0"/>
          <w:numId w:val="58"/>
        </w:numPr>
        <w:suppressAutoHyphens/>
        <w:autoSpaceDN w:val="0"/>
        <w:spacing w:after="0" w:line="240" w:lineRule="auto"/>
        <w:jc w:val="both"/>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 xml:space="preserve">Punktacja przyznawana ofertom w kryterium będzie liczona z dokładnością do dwóch miejsc po przecinku. </w:t>
      </w:r>
    </w:p>
    <w:p w14:paraId="1F29BB25" w14:textId="77777777" w:rsidR="00CC2E03" w:rsidRPr="00CC2E03" w:rsidRDefault="00CC2E03" w:rsidP="00CC2E03">
      <w:pPr>
        <w:widowControl w:val="0"/>
        <w:numPr>
          <w:ilvl w:val="0"/>
          <w:numId w:val="57"/>
        </w:numPr>
        <w:suppressAutoHyphens/>
        <w:autoSpaceDN w:val="0"/>
        <w:spacing w:before="360" w:after="0" w:line="240" w:lineRule="auto"/>
        <w:ind w:left="1434" w:hanging="357"/>
        <w:jc w:val="both"/>
        <w:rPr>
          <w:rFonts w:ascii="Tahoma" w:eastAsia="Tahoma" w:hAnsi="Tahoma" w:cs="Tahoma"/>
          <w:kern w:val="3"/>
          <w:sz w:val="20"/>
          <w:szCs w:val="20"/>
          <w:lang w:eastAsia="ar-SA"/>
        </w:rPr>
      </w:pPr>
      <w:r w:rsidRPr="00CC2E03">
        <w:rPr>
          <w:rFonts w:ascii="Tahoma" w:eastAsia="Tahoma" w:hAnsi="Tahoma" w:cs="Tahoma"/>
          <w:b/>
          <w:bCs/>
          <w:kern w:val="3"/>
          <w:sz w:val="20"/>
          <w:szCs w:val="20"/>
          <w:lang w:eastAsia="ar-SA"/>
        </w:rPr>
        <w:t xml:space="preserve">Gwarancja </w:t>
      </w:r>
      <w:r w:rsidRPr="00CC2E03">
        <w:rPr>
          <w:rFonts w:ascii="Tahoma" w:eastAsia="Tahoma" w:hAnsi="Tahoma" w:cs="Tahoma"/>
          <w:kern w:val="3"/>
          <w:sz w:val="20"/>
          <w:szCs w:val="20"/>
          <w:lang w:eastAsia="ar-SA"/>
        </w:rPr>
        <w:t>– (minimalny okres gwarancji – 24 miesiące, maksymalny – 60 miesięcy)</w:t>
      </w:r>
    </w:p>
    <w:p w14:paraId="1EFD2CCC" w14:textId="15A05549" w:rsidR="00CC2E03" w:rsidRPr="00CC2E03" w:rsidRDefault="00CC2E03" w:rsidP="00CC2E03">
      <w:pPr>
        <w:autoSpaceDN w:val="0"/>
        <w:spacing w:before="360"/>
        <w:ind w:left="1434"/>
        <w:textAlignment w:val="baseline"/>
        <w:rPr>
          <w:rFonts w:ascii="Tahoma" w:eastAsia="Tahoma" w:hAnsi="Tahoma" w:cs="Tahoma"/>
          <w:kern w:val="3"/>
          <w:sz w:val="20"/>
          <w:szCs w:val="20"/>
          <w:lang w:eastAsia="ar-SA"/>
        </w:rPr>
      </w:pPr>
      <m:oMathPara>
        <m:oMath>
          <m:r>
            <w:rPr>
              <w:rFonts w:ascii="Cambria Math" w:eastAsia="Tahoma" w:hAnsi="Cambria Math" w:cs="Tahoma"/>
              <w:kern w:val="3"/>
              <w:sz w:val="20"/>
              <w:szCs w:val="20"/>
              <w:lang w:eastAsia="ar-SA"/>
            </w:rPr>
            <w:lastRenderedPageBreak/>
            <m:t>G=</m:t>
          </m:r>
          <m:f>
            <m:fPr>
              <m:ctrlPr>
                <w:rPr>
                  <w:rFonts w:ascii="Cambria Math" w:eastAsia="Tahoma" w:hAnsi="Cambria Math" w:cs="Tahoma"/>
                  <w:i/>
                  <w:kern w:val="3"/>
                  <w:sz w:val="20"/>
                  <w:szCs w:val="20"/>
                  <w:lang w:eastAsia="ar-SA" w:bidi="hi-IN"/>
                </w:rPr>
              </m:ctrlPr>
            </m:fPr>
            <m:num>
              <m:sSub>
                <m:sSubPr>
                  <m:ctrlPr>
                    <w:rPr>
                      <w:rFonts w:ascii="Cambria Math" w:eastAsia="Tahoma" w:hAnsi="Cambria Math" w:cs="Tahoma"/>
                      <w:i/>
                      <w:kern w:val="3"/>
                      <w:sz w:val="20"/>
                      <w:szCs w:val="20"/>
                      <w:lang w:eastAsia="ar-SA" w:bidi="hi-IN"/>
                    </w:rPr>
                  </m:ctrlPr>
                </m:sSubPr>
                <m:e>
                  <m:r>
                    <w:rPr>
                      <w:rFonts w:ascii="Cambria Math" w:eastAsia="Tahoma" w:hAnsi="Cambria Math" w:cs="Tahoma"/>
                      <w:kern w:val="3"/>
                      <w:sz w:val="20"/>
                      <w:szCs w:val="20"/>
                      <w:lang w:eastAsia="ar-SA"/>
                    </w:rPr>
                    <m:t>G</m:t>
                  </m:r>
                </m:e>
                <m:sub>
                  <m:r>
                    <w:rPr>
                      <w:rFonts w:ascii="Cambria Math" w:eastAsia="Tahoma" w:hAnsi="Cambria Math" w:cs="Tahoma"/>
                      <w:kern w:val="3"/>
                      <w:sz w:val="20"/>
                      <w:szCs w:val="20"/>
                      <w:lang w:eastAsia="ar-SA"/>
                    </w:rPr>
                    <m:t>of</m:t>
                  </m:r>
                </m:sub>
              </m:sSub>
              <m:r>
                <w:rPr>
                  <w:rFonts w:ascii="Cambria Math" w:eastAsia="Tahoma" w:hAnsi="Cambria Math" w:cs="Tahoma"/>
                  <w:kern w:val="3"/>
                  <w:sz w:val="20"/>
                  <w:szCs w:val="20"/>
                  <w:lang w:eastAsia="ar-SA"/>
                </w:rPr>
                <m:t>-24 (min. okres gwarancji)</m:t>
              </m:r>
            </m:num>
            <m:den>
              <m:sSup>
                <m:sSupPr>
                  <m:ctrlPr>
                    <w:rPr>
                      <w:rFonts w:ascii="Cambria Math" w:eastAsia="Tahoma" w:hAnsi="Cambria Math" w:cs="Tahoma"/>
                      <w:i/>
                      <w:kern w:val="3"/>
                      <w:sz w:val="20"/>
                      <w:szCs w:val="20"/>
                      <w:lang w:eastAsia="ar-SA" w:bidi="hi-IN"/>
                    </w:rPr>
                  </m:ctrlPr>
                </m:sSupPr>
                <m:e>
                  <m:r>
                    <w:rPr>
                      <w:rFonts w:ascii="Cambria Math" w:eastAsia="Tahoma" w:hAnsi="Cambria Math" w:cs="Tahoma"/>
                      <w:kern w:val="3"/>
                      <w:sz w:val="20"/>
                      <w:szCs w:val="20"/>
                      <w:lang w:eastAsia="ar-SA"/>
                    </w:rPr>
                    <m:t>36</m:t>
                  </m:r>
                </m:e>
                <m:sup>
                  <m:r>
                    <w:rPr>
                      <w:rFonts w:ascii="Cambria Math" w:eastAsia="Tahoma" w:hAnsi="Cambria Math" w:cs="Tahoma"/>
                      <w:kern w:val="3"/>
                      <w:sz w:val="20"/>
                      <w:szCs w:val="20"/>
                      <w:lang w:eastAsia="ar-SA"/>
                    </w:rPr>
                    <m:t>*</m:t>
                  </m:r>
                </m:sup>
              </m:sSup>
            </m:den>
          </m:f>
          <m:r>
            <w:rPr>
              <w:rFonts w:ascii="Cambria Math" w:eastAsia="Tahoma" w:hAnsi="Cambria Math" w:cs="Tahoma"/>
              <w:kern w:val="3"/>
              <w:sz w:val="20"/>
              <w:szCs w:val="20"/>
              <w:lang w:eastAsia="ar-SA"/>
            </w:rPr>
            <m:t>x 100 x 20%</m:t>
          </m:r>
        </m:oMath>
      </m:oMathPara>
    </w:p>
    <w:p w14:paraId="71AC43FB"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gdzie:</w:t>
      </w:r>
    </w:p>
    <w:p w14:paraId="78B8E506"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G – liczba punktów w ramach kryterium „Gwarancja”</w:t>
      </w:r>
    </w:p>
    <w:p w14:paraId="6837064C"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G</w:t>
      </w:r>
      <w:r w:rsidRPr="00CC2E03">
        <w:rPr>
          <w:rFonts w:ascii="Tahoma" w:eastAsia="Tahoma" w:hAnsi="Tahoma" w:cs="Tahoma"/>
          <w:kern w:val="3"/>
          <w:sz w:val="20"/>
          <w:szCs w:val="20"/>
          <w:vertAlign w:val="subscript"/>
          <w:lang w:eastAsia="ar-SA"/>
        </w:rPr>
        <w:t>of</w:t>
      </w:r>
      <w:r w:rsidRPr="00CC2E03">
        <w:rPr>
          <w:rFonts w:ascii="Tahoma" w:eastAsia="Tahoma" w:hAnsi="Tahoma" w:cs="Tahoma"/>
          <w:kern w:val="3"/>
          <w:sz w:val="20"/>
          <w:szCs w:val="20"/>
          <w:lang w:eastAsia="ar-SA"/>
        </w:rPr>
        <w:t xml:space="preserve"> – długość okresu gwarancji badanej oferty (w przypadku zaoferowania okresu dłuższego niż 60 miesięcy do wzoru zostanie zastosowany okres 60 miesięcy)</w:t>
      </w:r>
    </w:p>
    <w:p w14:paraId="21F979D6"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36* – okres max. gwarancji za który przyznaje się punkty tj.60 miesięcy –(minus) okres minimalny gwarancji tj. 24 miesiące</w:t>
      </w:r>
    </w:p>
    <w:p w14:paraId="7AC3D39E"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100 – stały współczynnik</w:t>
      </w:r>
    </w:p>
    <w:p w14:paraId="459A3C2D"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p>
    <w:p w14:paraId="490353DA" w14:textId="77777777" w:rsidR="00CC2E03" w:rsidRPr="00CC2E03" w:rsidRDefault="00CC2E03" w:rsidP="00CC2E03">
      <w:pPr>
        <w:widowControl w:val="0"/>
        <w:numPr>
          <w:ilvl w:val="0"/>
          <w:numId w:val="59"/>
        </w:numPr>
        <w:suppressAutoHyphens/>
        <w:autoSpaceDN w:val="0"/>
        <w:spacing w:after="0" w:line="240" w:lineRule="auto"/>
        <w:jc w:val="both"/>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 xml:space="preserve">Kryterium „Gwarancja” będzie rozpatrywane na podstawie zadeklarowanego w formularzu ofertowym okresu gwarancji. </w:t>
      </w:r>
    </w:p>
    <w:p w14:paraId="1FB4B34E" w14:textId="3BE6820E" w:rsidR="00CC2E03" w:rsidRPr="00CC2E03" w:rsidRDefault="00CC2E03" w:rsidP="00CC2E03">
      <w:pPr>
        <w:widowControl w:val="0"/>
        <w:numPr>
          <w:ilvl w:val="0"/>
          <w:numId w:val="59"/>
        </w:numPr>
        <w:suppressAutoHyphens/>
        <w:autoSpaceDN w:val="0"/>
        <w:spacing w:after="0" w:line="240" w:lineRule="auto"/>
        <w:jc w:val="both"/>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 xml:space="preserve">W tym kryterium wykonawca może uzyskać maksymalnie </w:t>
      </w:r>
      <w:r w:rsidR="00057449">
        <w:rPr>
          <w:rFonts w:ascii="Tahoma" w:eastAsia="Tahoma" w:hAnsi="Tahoma" w:cs="Tahoma"/>
          <w:kern w:val="3"/>
          <w:sz w:val="20"/>
          <w:szCs w:val="20"/>
          <w:lang w:eastAsia="ar-SA"/>
        </w:rPr>
        <w:t>2</w:t>
      </w:r>
      <w:r w:rsidRPr="00CC2E03">
        <w:rPr>
          <w:rFonts w:ascii="Tahoma" w:eastAsia="Tahoma" w:hAnsi="Tahoma" w:cs="Tahoma"/>
          <w:kern w:val="3"/>
          <w:sz w:val="20"/>
          <w:szCs w:val="20"/>
          <w:lang w:eastAsia="ar-SA"/>
        </w:rPr>
        <w:t>0 punktów.</w:t>
      </w:r>
    </w:p>
    <w:p w14:paraId="724F7A65" w14:textId="77777777" w:rsidR="00CC2E03" w:rsidRPr="00CC2E03" w:rsidRDefault="00CC2E03" w:rsidP="00CC2E03">
      <w:pPr>
        <w:spacing w:after="0"/>
        <w:jc w:val="both"/>
        <w:rPr>
          <w:rFonts w:ascii="Tahoma" w:eastAsia="Tahoma" w:hAnsi="Tahoma" w:cs="Tahoma"/>
          <w:sz w:val="20"/>
          <w:szCs w:val="20"/>
          <w:lang w:eastAsia="ar-SA"/>
        </w:rPr>
      </w:pPr>
    </w:p>
    <w:p w14:paraId="6E176455" w14:textId="77777777" w:rsidR="00CC2E03" w:rsidRDefault="00CC2E03" w:rsidP="00CC2E03">
      <w:pPr>
        <w:spacing w:after="0"/>
        <w:jc w:val="both"/>
        <w:rPr>
          <w:rFonts w:ascii="Tahoma" w:eastAsia="Tahoma" w:hAnsi="Tahoma" w:cs="Tahoma"/>
          <w:sz w:val="20"/>
          <w:szCs w:val="20"/>
          <w:lang w:eastAsia="ar-SA"/>
        </w:rPr>
      </w:pPr>
      <w:r w:rsidRPr="00CC2E03">
        <w:rPr>
          <w:rFonts w:ascii="Tahoma" w:eastAsia="Tahoma" w:hAnsi="Tahoma" w:cs="Tahoma"/>
          <w:sz w:val="20"/>
          <w:szCs w:val="20"/>
          <w:lang w:eastAsia="ar-SA"/>
        </w:rPr>
        <w:t>Wartość punktowa badanej oferty: P = C + G</w:t>
      </w:r>
    </w:p>
    <w:p w14:paraId="3C90DE7E" w14:textId="77777777" w:rsidR="00057449" w:rsidRPr="00CC2E03" w:rsidRDefault="00057449" w:rsidP="00CC2E03">
      <w:pPr>
        <w:spacing w:after="0"/>
        <w:jc w:val="both"/>
        <w:rPr>
          <w:rFonts w:ascii="Tahoma" w:eastAsia="Tahoma" w:hAnsi="Tahoma" w:cs="Tahoma"/>
          <w:sz w:val="20"/>
          <w:szCs w:val="20"/>
          <w:lang w:eastAsia="ar-SA"/>
        </w:rPr>
      </w:pPr>
    </w:p>
    <w:p w14:paraId="61ADECD1" w14:textId="16EF14BE" w:rsidR="00057449" w:rsidRDefault="00AF7B74" w:rsidP="00057449">
      <w:pPr>
        <w:pStyle w:val="Akapitzlist"/>
        <w:numPr>
          <w:ilvl w:val="0"/>
          <w:numId w:val="55"/>
        </w:numPr>
        <w:autoSpaceDE w:val="0"/>
        <w:autoSpaceDN w:val="0"/>
        <w:adjustRightInd w:val="0"/>
        <w:spacing w:after="0"/>
        <w:ind w:left="284" w:hanging="284"/>
        <w:jc w:val="both"/>
        <w:rPr>
          <w:rFonts w:ascii="Tahoma" w:eastAsia="Cambria" w:hAnsi="Tahoma" w:cs="Tahoma"/>
          <w:sz w:val="20"/>
          <w:szCs w:val="20"/>
        </w:rPr>
      </w:pPr>
      <w:r w:rsidRPr="00057449">
        <w:rPr>
          <w:rFonts w:ascii="Tahoma" w:eastAsia="Cambria" w:hAnsi="Tahoma" w:cs="Tahoma"/>
          <w:sz w:val="20"/>
          <w:szCs w:val="20"/>
        </w:rPr>
        <w:t>Punktacja przyznawana ofertom w kryterium będzie liczona z dokładnością do dwóch miejsc p</w:t>
      </w:r>
      <w:r w:rsidR="00057449">
        <w:rPr>
          <w:rFonts w:ascii="Tahoma" w:eastAsia="Cambria" w:hAnsi="Tahoma" w:cs="Tahoma"/>
          <w:sz w:val="20"/>
          <w:szCs w:val="20"/>
        </w:rPr>
        <w:t xml:space="preserve">p </w:t>
      </w:r>
      <w:r w:rsidRPr="00057449">
        <w:rPr>
          <w:rFonts w:ascii="Tahoma" w:eastAsia="Cambria" w:hAnsi="Tahoma" w:cs="Tahoma"/>
          <w:sz w:val="20"/>
          <w:szCs w:val="20"/>
        </w:rPr>
        <w:t xml:space="preserve">przecinku. </w:t>
      </w:r>
    </w:p>
    <w:p w14:paraId="72D07BEF" w14:textId="77777777" w:rsidR="00057449" w:rsidRPr="00057449" w:rsidRDefault="00AF7B74" w:rsidP="00057449">
      <w:pPr>
        <w:pStyle w:val="Akapitzlist"/>
        <w:numPr>
          <w:ilvl w:val="0"/>
          <w:numId w:val="55"/>
        </w:numPr>
        <w:autoSpaceDE w:val="0"/>
        <w:autoSpaceDN w:val="0"/>
        <w:adjustRightInd w:val="0"/>
        <w:spacing w:after="0"/>
        <w:ind w:left="284" w:hanging="295"/>
        <w:jc w:val="both"/>
        <w:rPr>
          <w:rFonts w:ascii="Tahoma" w:eastAsia="Cambria" w:hAnsi="Tahoma" w:cs="Tahoma"/>
          <w:sz w:val="20"/>
          <w:szCs w:val="20"/>
        </w:rPr>
      </w:pPr>
      <w:r w:rsidRPr="00057449">
        <w:rPr>
          <w:rFonts w:ascii="Tahoma" w:hAnsi="Tahoma" w:cs="Tahoma"/>
          <w:color w:val="000000"/>
          <w:sz w:val="20"/>
          <w:szCs w:val="20"/>
        </w:rPr>
        <w:t xml:space="preserve">Ocenie będą podlegały oferty nie podlegające odrzuceniu. </w:t>
      </w:r>
    </w:p>
    <w:p w14:paraId="0758D214" w14:textId="1CB4521B" w:rsidR="00057449" w:rsidRPr="00057449" w:rsidRDefault="00AF7B74" w:rsidP="00057449">
      <w:pPr>
        <w:pStyle w:val="Akapitzlist"/>
        <w:numPr>
          <w:ilvl w:val="0"/>
          <w:numId w:val="55"/>
        </w:numPr>
        <w:autoSpaceDE w:val="0"/>
        <w:autoSpaceDN w:val="0"/>
        <w:adjustRightInd w:val="0"/>
        <w:spacing w:after="0"/>
        <w:ind w:left="284" w:hanging="295"/>
        <w:jc w:val="both"/>
        <w:rPr>
          <w:rFonts w:ascii="Tahoma" w:eastAsia="Cambria" w:hAnsi="Tahoma" w:cs="Tahoma"/>
          <w:sz w:val="20"/>
          <w:szCs w:val="20"/>
        </w:rPr>
      </w:pPr>
      <w:r w:rsidRPr="00057449">
        <w:rPr>
          <w:rFonts w:ascii="Tahoma" w:hAnsi="Tahoma" w:cs="Tahoma"/>
          <w:color w:val="000000"/>
          <w:sz w:val="20"/>
          <w:szCs w:val="20"/>
        </w:rPr>
        <w:t>Jeżeli nie będzie  można wybrać najkorzystniejszej oferty z uwagi na to, że dwie lub więcej ofert przedstawią taki sam bilans ceny  i innych kryteriów oceny ofert, zamawiający wybierze spośród tych ofert ofertę, która otrzyma najwyższą ocenę w kryterium o najwyższej wadze.</w:t>
      </w:r>
    </w:p>
    <w:p w14:paraId="7CFCCBC8" w14:textId="671E1001" w:rsidR="00AF7B74" w:rsidRPr="00057449" w:rsidRDefault="00AF7B74" w:rsidP="00057449">
      <w:pPr>
        <w:pStyle w:val="Akapitzlist"/>
        <w:numPr>
          <w:ilvl w:val="0"/>
          <w:numId w:val="55"/>
        </w:numPr>
        <w:autoSpaceDE w:val="0"/>
        <w:autoSpaceDN w:val="0"/>
        <w:adjustRightInd w:val="0"/>
        <w:spacing w:after="0"/>
        <w:ind w:left="284" w:hanging="295"/>
        <w:jc w:val="both"/>
        <w:rPr>
          <w:rFonts w:ascii="Tahoma" w:eastAsia="Cambria" w:hAnsi="Tahoma" w:cs="Tahoma"/>
          <w:sz w:val="20"/>
          <w:szCs w:val="20"/>
        </w:rPr>
      </w:pPr>
      <w:r w:rsidRPr="00057449">
        <w:rPr>
          <w:rFonts w:ascii="Tahoma" w:hAnsi="Tahoma" w:cs="Tahoma"/>
          <w:color w:val="000000"/>
          <w:sz w:val="20"/>
          <w:szCs w:val="20"/>
        </w:rPr>
        <w:t xml:space="preserve">Jeżeli oferty otrzymają taką samą ocenę w kryterium o najwyższej wadze, zamawiający wybierze ofertę z najniższą ceną. </w:t>
      </w:r>
    </w:p>
    <w:p w14:paraId="62034F63" w14:textId="77777777" w:rsidR="00B24FD9" w:rsidRPr="00E92CE4" w:rsidRDefault="00B24FD9" w:rsidP="00E92CE4">
      <w:pPr>
        <w:spacing w:after="0"/>
        <w:jc w:val="both"/>
        <w:rPr>
          <w:rFonts w:ascii="Tahoma" w:eastAsia="Times New Roman" w:hAnsi="Tahoma" w:cs="Tahoma"/>
          <w:b/>
          <w:sz w:val="20"/>
          <w:szCs w:val="20"/>
          <w:lang w:eastAsia="pl-PL"/>
        </w:rPr>
      </w:pPr>
    </w:p>
    <w:p w14:paraId="340965F4" w14:textId="77777777"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XIV. INFORMACJE O FORMALNOŚCIACH, JAKIE POWINNY ZOSTAĆ DOPEŁNIONE PO WYBORZE OFERTY W CELU ZAWARCIA UMOWY W SPRAWIE ZAMÓWIENIA PUBLICZNEGO</w:t>
      </w:r>
    </w:p>
    <w:p w14:paraId="67990513" w14:textId="77777777" w:rsidR="00216F1A" w:rsidRPr="00E92CE4" w:rsidRDefault="00216F1A"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74649605" w14:textId="716BD63E"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zawrze  umowę w sprawie zamówienia publicznego</w:t>
      </w:r>
      <w:r w:rsidR="0034204E" w:rsidRPr="00E92CE4">
        <w:rPr>
          <w:rFonts w:ascii="Tahoma" w:hAnsi="Tahoma" w:cs="Tahoma"/>
          <w:sz w:val="20"/>
          <w:szCs w:val="20"/>
        </w:rPr>
        <w:t xml:space="preserve">, </w:t>
      </w:r>
      <w:r w:rsidR="0025315B" w:rsidRPr="00E92CE4">
        <w:rPr>
          <w:rFonts w:ascii="Tahoma" w:hAnsi="Tahoma" w:cs="Tahoma"/>
          <w:sz w:val="20"/>
          <w:szCs w:val="20"/>
        </w:rPr>
        <w:t xml:space="preserve">z zastrzeżeniem </w:t>
      </w:r>
      <w:r w:rsidR="0034204E" w:rsidRPr="00E92CE4">
        <w:rPr>
          <w:rFonts w:ascii="Tahoma" w:hAnsi="Tahoma" w:cs="Tahoma"/>
          <w:sz w:val="20"/>
          <w:szCs w:val="20"/>
        </w:rPr>
        <w:t xml:space="preserve"> art. 264 ust.1 p.z.p.</w:t>
      </w:r>
      <w:r w:rsidR="0034204E" w:rsidRPr="00E92CE4">
        <w:rPr>
          <w:rFonts w:ascii="Tahoma" w:eastAsia="Times New Roman" w:hAnsi="Tahoma" w:cs="Tahoma"/>
          <w:sz w:val="20"/>
          <w:szCs w:val="20"/>
          <w:lang w:eastAsia="pl-PL"/>
        </w:rPr>
        <w:t xml:space="preserve"> </w:t>
      </w:r>
      <w:r w:rsidR="008739C0" w:rsidRPr="00E92CE4">
        <w:rPr>
          <w:rFonts w:ascii="Tahoma" w:eastAsia="Times New Roman" w:hAnsi="Tahoma" w:cs="Tahoma"/>
          <w:sz w:val="20"/>
          <w:szCs w:val="20"/>
          <w:lang w:eastAsia="pl-PL"/>
        </w:rPr>
        <w:t>w formie pisemnej w postaci papierowej</w:t>
      </w:r>
      <w:r w:rsidRPr="00E92CE4">
        <w:rPr>
          <w:rFonts w:ascii="Tahoma" w:eastAsia="Times New Roman" w:hAnsi="Tahoma" w:cs="Tahoma"/>
          <w:sz w:val="20"/>
          <w:szCs w:val="20"/>
          <w:lang w:eastAsia="pl-PL"/>
        </w:rPr>
        <w:t>,  z wybranym wykonawcą w terminie</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nie krótszym niż 10</w:t>
      </w:r>
      <w:r w:rsidR="0034204E"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dni od dnia przesłania zawiadomienia o wyborze najkorzystniejszej oferty </w:t>
      </w:r>
      <w:r w:rsidR="00D86349" w:rsidRPr="00E92CE4">
        <w:rPr>
          <w:rFonts w:ascii="Tahoma" w:eastAsia="Times New Roman" w:hAnsi="Tahoma" w:cs="Tahoma"/>
          <w:sz w:val="20"/>
          <w:szCs w:val="20"/>
          <w:lang w:eastAsia="pl-PL"/>
        </w:rPr>
        <w:t xml:space="preserve"> </w:t>
      </w:r>
      <w:r w:rsidR="00216F1A" w:rsidRPr="00E92CE4">
        <w:rPr>
          <w:rFonts w:ascii="Tahoma" w:eastAsia="Times New Roman" w:hAnsi="Tahoma" w:cs="Tahoma"/>
          <w:sz w:val="20"/>
          <w:szCs w:val="20"/>
          <w:lang w:eastAsia="pl-PL"/>
        </w:rPr>
        <w:t>przy użyciu środków komunikacji elektronicznej</w:t>
      </w:r>
      <w:r w:rsidRPr="00E92CE4">
        <w:rPr>
          <w:rFonts w:ascii="Tahoma" w:eastAsia="Times New Roman" w:hAnsi="Tahoma" w:cs="Tahoma"/>
          <w:sz w:val="20"/>
          <w:szCs w:val="20"/>
          <w:lang w:eastAsia="pl-PL"/>
        </w:rPr>
        <w:t xml:space="preserve">, na warunkach </w:t>
      </w:r>
      <w:r w:rsidR="002902CE" w:rsidRPr="00E92CE4">
        <w:rPr>
          <w:rFonts w:ascii="Tahoma" w:eastAsia="Times New Roman" w:hAnsi="Tahoma" w:cs="Tahoma"/>
          <w:sz w:val="20"/>
          <w:szCs w:val="20"/>
          <w:lang w:eastAsia="pl-PL"/>
        </w:rPr>
        <w:t xml:space="preserve">zawartych w projektowanych postanowieniach umowy, </w:t>
      </w:r>
      <w:r w:rsidRPr="00E92CE4">
        <w:rPr>
          <w:rFonts w:ascii="Tahoma" w:eastAsia="Times New Roman" w:hAnsi="Tahoma" w:cs="Tahoma"/>
          <w:sz w:val="20"/>
          <w:szCs w:val="20"/>
          <w:lang w:eastAsia="pl-PL"/>
        </w:rPr>
        <w:t xml:space="preserve"> stanowiącymi wzór umowy – załącznik nr</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6</w:t>
      </w:r>
      <w:r w:rsidR="00F641DB" w:rsidRPr="00E92CE4">
        <w:rPr>
          <w:rFonts w:ascii="Tahoma" w:eastAsia="Times New Roman" w:hAnsi="Tahoma" w:cs="Tahoma"/>
          <w:sz w:val="20"/>
          <w:szCs w:val="20"/>
          <w:lang w:eastAsia="pl-PL"/>
        </w:rPr>
        <w:t xml:space="preserve"> </w:t>
      </w:r>
      <w:r w:rsidR="00DF432D"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do niniejszej specyfikacji.</w:t>
      </w:r>
    </w:p>
    <w:p w14:paraId="51DC4224" w14:textId="2ECE195E"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może zawrzeć umowę w sprawie zamówienia publicznego przed upływem terminu  określonego w pkt. 2 jeżeli w postępowaniu złożon</w:t>
      </w:r>
      <w:r w:rsidR="00A044BF">
        <w:rPr>
          <w:rFonts w:ascii="Tahoma" w:eastAsia="Times New Roman" w:hAnsi="Tahoma" w:cs="Tahoma"/>
          <w:sz w:val="20"/>
          <w:szCs w:val="20"/>
          <w:lang w:eastAsia="pl-PL"/>
        </w:rPr>
        <w:t>o</w:t>
      </w:r>
      <w:r w:rsidRPr="00E92CE4">
        <w:rPr>
          <w:rFonts w:ascii="Tahoma" w:eastAsia="Times New Roman" w:hAnsi="Tahoma" w:cs="Tahoma"/>
          <w:sz w:val="20"/>
          <w:szCs w:val="20"/>
          <w:lang w:eastAsia="pl-PL"/>
        </w:rPr>
        <w:t xml:space="preserve"> tylko jedn</w:t>
      </w:r>
      <w:r w:rsidR="00A044BF">
        <w:rPr>
          <w:rFonts w:ascii="Tahoma" w:eastAsia="Times New Roman" w:hAnsi="Tahoma" w:cs="Tahoma"/>
          <w:sz w:val="20"/>
          <w:szCs w:val="20"/>
          <w:lang w:eastAsia="pl-PL"/>
        </w:rPr>
        <w:t>ą</w:t>
      </w:r>
      <w:r w:rsidRPr="00E92CE4">
        <w:rPr>
          <w:rFonts w:ascii="Tahoma" w:eastAsia="Times New Roman" w:hAnsi="Tahoma" w:cs="Tahoma"/>
          <w:sz w:val="20"/>
          <w:szCs w:val="20"/>
          <w:lang w:eastAsia="pl-PL"/>
        </w:rPr>
        <w:t xml:space="preserve"> ofert</w:t>
      </w:r>
      <w:r w:rsidR="00A044BF">
        <w:rPr>
          <w:rFonts w:ascii="Tahoma" w:eastAsia="Times New Roman" w:hAnsi="Tahoma" w:cs="Tahoma"/>
          <w:sz w:val="20"/>
          <w:szCs w:val="20"/>
          <w:lang w:eastAsia="pl-PL"/>
        </w:rPr>
        <w:t>ę</w:t>
      </w:r>
      <w:r w:rsidRPr="00E92CE4">
        <w:rPr>
          <w:rFonts w:ascii="Tahoma" w:eastAsia="Times New Roman" w:hAnsi="Tahoma" w:cs="Tahoma"/>
          <w:sz w:val="20"/>
          <w:szCs w:val="20"/>
          <w:lang w:eastAsia="pl-PL"/>
        </w:rPr>
        <w:t xml:space="preserve">. </w:t>
      </w:r>
    </w:p>
    <w:p w14:paraId="09E23087" w14:textId="77777777"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Miejsce i termin podpisania umowy zamawiający wskaże wybranemu w wyniku niniejszego postępowania wykonawcy. </w:t>
      </w:r>
    </w:p>
    <w:p w14:paraId="456C6F87" w14:textId="77777777" w:rsidR="00A627E0" w:rsidRPr="00E92CE4" w:rsidRDefault="00A627E0"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hAnsi="Tahoma" w:cs="Tahoma"/>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BFF68A1" w14:textId="77777777" w:rsidR="00196651" w:rsidRPr="00E92CE4" w:rsidRDefault="00196651" w:rsidP="00E92CE4">
      <w:pPr>
        <w:tabs>
          <w:tab w:val="left" w:pos="142"/>
        </w:tabs>
        <w:spacing w:after="0"/>
        <w:ind w:left="-218"/>
        <w:jc w:val="both"/>
        <w:rPr>
          <w:rFonts w:ascii="Tahoma" w:eastAsia="Times New Roman" w:hAnsi="Tahoma" w:cs="Tahoma"/>
          <w:b/>
          <w:sz w:val="20"/>
          <w:szCs w:val="20"/>
          <w:lang w:eastAsia="pl-PL"/>
        </w:rPr>
      </w:pPr>
    </w:p>
    <w:p w14:paraId="405DD97B" w14:textId="249952A3"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XV. WYMAGANIA DOTYCZĄCE </w:t>
      </w:r>
      <w:r w:rsidR="0040409C">
        <w:rPr>
          <w:rFonts w:ascii="Tahoma" w:eastAsia="Times New Roman" w:hAnsi="Tahoma" w:cs="Tahoma"/>
          <w:b/>
          <w:sz w:val="20"/>
          <w:szCs w:val="20"/>
          <w:lang w:eastAsia="pl-PL"/>
        </w:rPr>
        <w:t xml:space="preserve">WADIUM I </w:t>
      </w:r>
      <w:r w:rsidRPr="00E92CE4">
        <w:rPr>
          <w:rFonts w:ascii="Tahoma" w:eastAsia="Times New Roman" w:hAnsi="Tahoma" w:cs="Tahoma"/>
          <w:b/>
          <w:sz w:val="20"/>
          <w:szCs w:val="20"/>
          <w:lang w:eastAsia="pl-PL"/>
        </w:rPr>
        <w:t>ZABEZPIECZENIA NALEŻYTEGO WYKONANIA UMOWY</w:t>
      </w:r>
    </w:p>
    <w:p w14:paraId="2BD2FB0A" w14:textId="4B33A493" w:rsidR="00057449" w:rsidRPr="00BF7037" w:rsidRDefault="00057449" w:rsidP="00057449">
      <w:pPr>
        <w:spacing w:after="0" w:line="240" w:lineRule="auto"/>
        <w:jc w:val="both"/>
        <w:rPr>
          <w:rFonts w:ascii="Tahoma" w:eastAsia="Times New Roman" w:hAnsi="Tahoma" w:cs="Tahoma"/>
          <w:sz w:val="20"/>
          <w:szCs w:val="20"/>
          <w:lang w:eastAsia="pl-PL"/>
        </w:rPr>
      </w:pPr>
      <w:r w:rsidRPr="00BF7037">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nie wymaga złożenia wadium i zabezpieczenia należytego wykonania umowy.</w:t>
      </w:r>
    </w:p>
    <w:p w14:paraId="00CCA956" w14:textId="77777777" w:rsidR="002F76CA" w:rsidRPr="00E92CE4" w:rsidRDefault="002F76CA" w:rsidP="009C40F8">
      <w:pPr>
        <w:spacing w:after="0"/>
        <w:jc w:val="both"/>
        <w:rPr>
          <w:rFonts w:ascii="Tahoma" w:eastAsia="Times New Roman" w:hAnsi="Tahoma" w:cs="Tahoma"/>
          <w:b/>
          <w:color w:val="FF0000"/>
          <w:sz w:val="20"/>
          <w:szCs w:val="20"/>
          <w:lang w:eastAsia="pl-PL"/>
        </w:rPr>
      </w:pPr>
    </w:p>
    <w:p w14:paraId="6E2C760B" w14:textId="77777777" w:rsidR="00216F1A" w:rsidRPr="00E92CE4" w:rsidRDefault="002128B3" w:rsidP="00E92CE4">
      <w:pPr>
        <w:autoSpaceDE w:val="0"/>
        <w:autoSpaceDN w:val="0"/>
        <w:adjustRightInd w:val="0"/>
        <w:spacing w:after="0"/>
        <w:rPr>
          <w:rFonts w:ascii="Tahoma" w:eastAsia="Cambria" w:hAnsi="Tahoma" w:cs="Tahoma"/>
          <w:sz w:val="20"/>
          <w:szCs w:val="20"/>
        </w:rPr>
      </w:pPr>
      <w:r w:rsidRPr="00E92CE4">
        <w:rPr>
          <w:rFonts w:ascii="Tahoma" w:eastAsia="Cambria" w:hAnsi="Tahoma" w:cs="Tahoma"/>
          <w:b/>
          <w:bCs/>
          <w:color w:val="000000"/>
          <w:sz w:val="20"/>
          <w:szCs w:val="20"/>
        </w:rPr>
        <w:t>XVI</w:t>
      </w:r>
      <w:r w:rsidR="00216F1A" w:rsidRPr="00E92CE4">
        <w:rPr>
          <w:rFonts w:ascii="Tahoma" w:eastAsia="Cambria" w:hAnsi="Tahoma" w:cs="Tahoma"/>
          <w:b/>
          <w:bCs/>
          <w:color w:val="000000"/>
          <w:sz w:val="20"/>
          <w:szCs w:val="20"/>
        </w:rPr>
        <w:t xml:space="preserve">. PROJEKTOWANE POSTANOWIENIA UMOWY W SPRAWIE ZAMÓWIENIA PUBLICZNEGO,KTÓRE ZOSTANĄ WPROWADZONE DO UMOWY W SPRAWIE </w:t>
      </w:r>
      <w:r w:rsidR="00216F1A" w:rsidRPr="00E92CE4">
        <w:rPr>
          <w:rFonts w:ascii="Tahoma" w:eastAsia="Cambria" w:hAnsi="Tahoma" w:cs="Tahoma"/>
          <w:b/>
          <w:bCs/>
          <w:sz w:val="20"/>
          <w:szCs w:val="20"/>
        </w:rPr>
        <w:t xml:space="preserve">ZAMÓWIENIA PUBLICZNEGO – WZÓR UMOWY </w:t>
      </w:r>
    </w:p>
    <w:p w14:paraId="3AB9760A" w14:textId="77777777" w:rsidR="00216F1A" w:rsidRPr="00E92CE4" w:rsidRDefault="00216F1A" w:rsidP="00E92CE4">
      <w:pPr>
        <w:spacing w:after="0"/>
        <w:jc w:val="both"/>
        <w:rPr>
          <w:rFonts w:ascii="Tahoma" w:eastAsia="Cambria" w:hAnsi="Tahoma" w:cs="Tahoma"/>
          <w:sz w:val="20"/>
          <w:szCs w:val="20"/>
        </w:rPr>
      </w:pPr>
      <w:r w:rsidRPr="00E92CE4">
        <w:rPr>
          <w:rFonts w:ascii="Tahoma" w:eastAsia="Cambria" w:hAnsi="Tahoma" w:cs="Tahoma"/>
          <w:sz w:val="20"/>
          <w:szCs w:val="20"/>
        </w:rPr>
        <w:lastRenderedPageBreak/>
        <w:t xml:space="preserve">Projektowane postanowienia umowy stanowi  załącznik nr </w:t>
      </w:r>
      <w:r w:rsidR="00DF432D" w:rsidRPr="00E92CE4">
        <w:rPr>
          <w:rFonts w:ascii="Tahoma" w:eastAsia="Cambria" w:hAnsi="Tahoma" w:cs="Tahoma"/>
          <w:sz w:val="20"/>
          <w:szCs w:val="20"/>
        </w:rPr>
        <w:t>6</w:t>
      </w:r>
      <w:r w:rsidR="00C54431" w:rsidRPr="00E92CE4">
        <w:rPr>
          <w:rFonts w:ascii="Tahoma" w:eastAsia="Cambria" w:hAnsi="Tahoma" w:cs="Tahoma"/>
          <w:sz w:val="20"/>
          <w:szCs w:val="20"/>
        </w:rPr>
        <w:t xml:space="preserve"> </w:t>
      </w:r>
      <w:r w:rsidR="00DF432D" w:rsidRPr="00E92CE4">
        <w:rPr>
          <w:rFonts w:ascii="Tahoma" w:eastAsia="Cambria" w:hAnsi="Tahoma" w:cs="Tahoma"/>
          <w:sz w:val="20"/>
          <w:szCs w:val="20"/>
        </w:rPr>
        <w:t xml:space="preserve"> </w:t>
      </w:r>
      <w:r w:rsidRPr="00E92CE4">
        <w:rPr>
          <w:rFonts w:ascii="Tahoma" w:eastAsia="Cambria" w:hAnsi="Tahoma" w:cs="Tahoma"/>
          <w:sz w:val="20"/>
          <w:szCs w:val="20"/>
        </w:rPr>
        <w:t>do SWZ.</w:t>
      </w:r>
    </w:p>
    <w:p w14:paraId="77F222CA" w14:textId="77777777" w:rsidR="00216F1A" w:rsidRPr="00E92CE4" w:rsidRDefault="00216F1A" w:rsidP="00E92CE4">
      <w:pPr>
        <w:spacing w:after="0"/>
        <w:jc w:val="both"/>
        <w:rPr>
          <w:rFonts w:ascii="Tahoma" w:eastAsia="Times New Roman" w:hAnsi="Tahoma" w:cs="Tahoma"/>
          <w:sz w:val="20"/>
          <w:szCs w:val="20"/>
          <w:lang w:eastAsia="pl-PL"/>
        </w:rPr>
      </w:pPr>
    </w:p>
    <w:p w14:paraId="1F2D9253" w14:textId="77777777" w:rsidR="00216F1A" w:rsidRPr="00E92CE4" w:rsidRDefault="002128B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216F1A" w:rsidRPr="00E92CE4">
        <w:rPr>
          <w:rFonts w:ascii="Tahoma" w:eastAsia="Times New Roman" w:hAnsi="Tahoma" w:cs="Tahoma"/>
          <w:b/>
          <w:bCs/>
          <w:sz w:val="20"/>
          <w:szCs w:val="20"/>
          <w:lang w:eastAsia="pl-PL"/>
        </w:rPr>
        <w:t xml:space="preserve">. POUCZENIE O ŚRODKACH OCHRONY PRAWNEJ PRZYSŁUGUJĄCYCH WYKONAWCY              </w:t>
      </w:r>
    </w:p>
    <w:p w14:paraId="32534635" w14:textId="77777777" w:rsidR="00216F1A" w:rsidRPr="00E92CE4" w:rsidRDefault="00216F1A" w:rsidP="001E5922">
      <w:pPr>
        <w:numPr>
          <w:ilvl w:val="0"/>
          <w:numId w:val="19"/>
        </w:numPr>
        <w:autoSpaceDE w:val="0"/>
        <w:autoSpaceDN w:val="0"/>
        <w:adjustRightInd w:val="0"/>
        <w:spacing w:after="0"/>
        <w:jc w:val="both"/>
        <w:rPr>
          <w:rFonts w:ascii="Tahoma" w:eastAsia="Cambria" w:hAnsi="Tahoma" w:cs="Tahoma"/>
          <w:color w:val="000000"/>
          <w:sz w:val="20"/>
          <w:szCs w:val="20"/>
        </w:rPr>
      </w:pPr>
      <w:r w:rsidRPr="00E92CE4">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14:paraId="3FB920BE"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t>Środki ochrony prawnej wobec ogłoszenia wszczynającego postępowanie o udzielenie zamówienia oraz dokumentów zamówienia przysługują  również organizacjom wpisanym na listę, o której mowa w art. 469</w:t>
      </w:r>
      <w:r w:rsidR="00764FC9" w:rsidRPr="00E92CE4">
        <w:rPr>
          <w:rFonts w:ascii="Tahoma" w:eastAsia="Cambria" w:hAnsi="Tahoma" w:cs="Tahoma"/>
          <w:color w:val="000000"/>
          <w:sz w:val="20"/>
          <w:szCs w:val="20"/>
        </w:rPr>
        <w:t xml:space="preserve"> </w:t>
      </w:r>
      <w:r w:rsidRPr="00E92CE4">
        <w:rPr>
          <w:rFonts w:ascii="Tahoma" w:eastAsia="Cambria" w:hAnsi="Tahoma" w:cs="Tahoma"/>
          <w:color w:val="000000"/>
          <w:sz w:val="20"/>
          <w:szCs w:val="20"/>
        </w:rPr>
        <w:t>pkt 15, oraz Rzecznikowi Małych i Średnich Przedsiębiorców.</w:t>
      </w:r>
    </w:p>
    <w:p w14:paraId="3C29E96C" w14:textId="77777777" w:rsidR="00216F1A" w:rsidRPr="00E92CE4" w:rsidRDefault="00216F1A" w:rsidP="001E5922">
      <w:pPr>
        <w:numPr>
          <w:ilvl w:val="0"/>
          <w:numId w:val="19"/>
        </w:numPr>
        <w:suppressAutoHyphens/>
        <w:autoSpaceDE w:val="0"/>
        <w:autoSpaceDN w:val="0"/>
        <w:adjustRightInd w:val="0"/>
        <w:spacing w:after="0"/>
        <w:contextualSpacing/>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Odwołanie przysługuje na: </w:t>
      </w:r>
    </w:p>
    <w:p w14:paraId="2EECAA41" w14:textId="77777777" w:rsidR="00216F1A" w:rsidRPr="00E92CE4" w:rsidRDefault="00216F1A" w:rsidP="001E5922">
      <w:pPr>
        <w:numPr>
          <w:ilvl w:val="0"/>
          <w:numId w:val="20"/>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484C472B" w14:textId="77777777" w:rsidR="00216F1A" w:rsidRPr="00E92CE4" w:rsidRDefault="00216F1A" w:rsidP="001E5922">
      <w:pPr>
        <w:numPr>
          <w:ilvl w:val="0"/>
          <w:numId w:val="20"/>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zaniechanie czynności w postępowaniu o udzielenie zamówienia, do której Zamawiający był obowiązany na podstawie ustawy.</w:t>
      </w:r>
    </w:p>
    <w:p w14:paraId="3153285F"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14:paraId="5E407FA1"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B6D2963"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Szczegółowe informacje dotyczące środków ochrony prawnej określone są w Dziale IX „Środki ochrony prawnej” UPZP.</w:t>
      </w:r>
    </w:p>
    <w:p w14:paraId="27666CCC" w14:textId="77777777" w:rsidR="00EC7192" w:rsidRDefault="00EC7192" w:rsidP="00E92CE4">
      <w:pPr>
        <w:spacing w:after="0"/>
        <w:rPr>
          <w:rFonts w:ascii="Tahoma" w:eastAsia="Times New Roman" w:hAnsi="Tahoma" w:cs="Tahoma"/>
          <w:b/>
          <w:bCs/>
          <w:sz w:val="20"/>
          <w:szCs w:val="20"/>
          <w:lang w:eastAsia="pl-PL"/>
        </w:rPr>
      </w:pPr>
    </w:p>
    <w:p w14:paraId="0923E894" w14:textId="77777777" w:rsidR="00196651" w:rsidRPr="00E92CE4" w:rsidRDefault="00196651"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D142C9" w:rsidRPr="00E92CE4">
        <w:rPr>
          <w:rFonts w:ascii="Tahoma" w:eastAsia="Times New Roman" w:hAnsi="Tahoma" w:cs="Tahoma"/>
          <w:b/>
          <w:bCs/>
          <w:sz w:val="20"/>
          <w:szCs w:val="20"/>
          <w:lang w:eastAsia="pl-PL"/>
        </w:rPr>
        <w:t>I</w:t>
      </w:r>
      <w:r w:rsidRPr="00E92CE4">
        <w:rPr>
          <w:rFonts w:ascii="Tahoma" w:eastAsia="Times New Roman" w:hAnsi="Tahoma" w:cs="Tahoma"/>
          <w:b/>
          <w:bCs/>
          <w:sz w:val="20"/>
          <w:szCs w:val="20"/>
          <w:lang w:eastAsia="pl-PL"/>
        </w:rPr>
        <w:t>.  POZOSTAŁE REGUŁY POSTĘPOWANIA</w:t>
      </w:r>
    </w:p>
    <w:p w14:paraId="419E2FE9" w14:textId="77777777" w:rsidR="002F03ED" w:rsidRPr="00E92CE4" w:rsidRDefault="002F03ED" w:rsidP="001E5922">
      <w:pPr>
        <w:pStyle w:val="Akapitzlist"/>
        <w:numPr>
          <w:ilvl w:val="0"/>
          <w:numId w:val="3"/>
        </w:numPr>
        <w:spacing w:after="0"/>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Wykonawca przystępujący do przetargu nieograniczonego nie jest zobowiązany do wniesienia wadium.</w:t>
      </w:r>
    </w:p>
    <w:p w14:paraId="6CA0D5AF" w14:textId="77777777" w:rsidR="004C726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przewiduje udzielenia zamówień o których mowa w art. 214 ust. 1 pkt 8 Prawa zamówień publicznych.</w:t>
      </w:r>
    </w:p>
    <w:p w14:paraId="713284D2" w14:textId="77777777" w:rsidR="004C726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dopuszcza możliwości składania ofert wariantowych.</w:t>
      </w:r>
    </w:p>
    <w:p w14:paraId="3479AC11" w14:textId="77777777" w:rsidR="005829D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47AC8459" w14:textId="4974C5B5" w:rsidR="005829D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Do spraw nieuregulowanych w niniejszej specyfikacji warunków zamówienia mają zastosowanie przepisy ustawy z dnia 11 września 2019</w:t>
      </w:r>
      <w:r w:rsidR="004126E2" w:rsidRPr="00E92CE4">
        <w:rPr>
          <w:rFonts w:ascii="Tahoma" w:eastAsia="Times New Roman" w:hAnsi="Tahoma" w:cs="Tahoma"/>
          <w:sz w:val="20"/>
          <w:szCs w:val="20"/>
          <w:lang w:eastAsia="pl-PL"/>
        </w:rPr>
        <w:t xml:space="preserve"> r. Prawo zamówień publicznych </w:t>
      </w:r>
      <w:r w:rsidRPr="00E92CE4">
        <w:rPr>
          <w:rFonts w:ascii="Tahoma" w:eastAsia="Times New Roman" w:hAnsi="Tahoma" w:cs="Tahoma"/>
          <w:sz w:val="20"/>
          <w:szCs w:val="20"/>
          <w:lang w:eastAsia="pl-PL"/>
        </w:rPr>
        <w:t>oraz Kodeksu cywilnego .</w:t>
      </w:r>
    </w:p>
    <w:p w14:paraId="1152A1BB" w14:textId="44388754" w:rsidR="00576A29" w:rsidRPr="00E92CE4" w:rsidRDefault="00576A29" w:rsidP="001E5922">
      <w:pPr>
        <w:numPr>
          <w:ilvl w:val="0"/>
          <w:numId w:val="3"/>
        </w:numPr>
        <w:spacing w:after="0"/>
        <w:jc w:val="both"/>
        <w:rPr>
          <w:rFonts w:ascii="Tahoma" w:eastAsia="Times New Roman" w:hAnsi="Tahoma" w:cs="Tahoma"/>
          <w:sz w:val="20"/>
          <w:szCs w:val="20"/>
          <w:lang w:eastAsia="pl-PL"/>
        </w:rPr>
      </w:pPr>
      <w:r w:rsidRPr="00E92CE4">
        <w:rPr>
          <w:rFonts w:ascii="Tahoma" w:eastAsia="Calibri" w:hAnsi="Tahoma" w:cs="Tahoma"/>
          <w:sz w:val="20"/>
          <w:szCs w:val="20"/>
        </w:rPr>
        <w:t>Zgodnie z art. 13</w:t>
      </w:r>
      <w:r w:rsidRPr="00E92CE4">
        <w:rPr>
          <w:rFonts w:ascii="Tahoma" w:eastAsia="Cambria" w:hAnsi="Tahoma" w:cs="Tahoma"/>
          <w:sz w:val="20"/>
          <w:szCs w:val="20"/>
          <w:lang w:eastAsia="pl-PL"/>
        </w:rPr>
        <w:t xml:space="preserve"> </w:t>
      </w:r>
      <w:r w:rsidRPr="00E92CE4">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E92CE4">
        <w:rPr>
          <w:rFonts w:ascii="Tahoma" w:eastAsia="Cambria" w:hAnsi="Tahoma" w:cs="Tahoma"/>
          <w:sz w:val="20"/>
          <w:szCs w:val="20"/>
          <w:lang w:eastAsia="pl-PL"/>
        </w:rPr>
        <w:t xml:space="preserve">dalej „RODO”, informuję, że:  </w:t>
      </w:r>
    </w:p>
    <w:p w14:paraId="2A134758"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40A4CE97"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 Administratorem można skontaktować się pisząc na adres: ul. Ceglana 35,</w:t>
      </w:r>
      <w:r w:rsidRPr="00E92CE4">
        <w:rPr>
          <w:rFonts w:ascii="Tahoma" w:eastAsia="Times New Roman" w:hAnsi="Tahoma" w:cs="Tahoma"/>
          <w:sz w:val="20"/>
          <w:szCs w:val="20"/>
          <w:lang w:eastAsia="pl-PL"/>
        </w:rPr>
        <w:br/>
        <w:t>40-514 Katowice lub telefonując pod numer: 32 3581 460 lub za pośrednictwem poczty elektronicznej: sekretariat@uck.katowice.pl,</w:t>
      </w:r>
    </w:p>
    <w:p w14:paraId="0D96459C"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58F9217A" w14:textId="77777777" w:rsidR="00576A29" w:rsidRPr="00E92CE4" w:rsidRDefault="00576A29" w:rsidP="001E5922">
      <w:pPr>
        <w:numPr>
          <w:ilvl w:val="0"/>
          <w:numId w:val="31"/>
        </w:numPr>
        <w:tabs>
          <w:tab w:val="num" w:pos="1724"/>
        </w:tabs>
        <w:spacing w:after="0"/>
        <w:ind w:left="820"/>
        <w:jc w:val="both"/>
        <w:rPr>
          <w:rFonts w:ascii="Tahoma" w:eastAsia="MS Mincho" w:hAnsi="Tahoma" w:cs="Tahoma"/>
          <w:sz w:val="20"/>
          <w:szCs w:val="20"/>
          <w:lang w:eastAsia="pl-PL"/>
        </w:rPr>
      </w:pPr>
      <w:r w:rsidRPr="00E92CE4">
        <w:rPr>
          <w:rFonts w:ascii="Tahoma" w:eastAsia="MS Mincho" w:hAnsi="Tahoma" w:cs="Tahoma"/>
          <w:sz w:val="20"/>
          <w:szCs w:val="20"/>
          <w:lang w:eastAsia="pl-PL"/>
        </w:rPr>
        <w:t xml:space="preserve">uzyskane w niniejszym postępowaniu dane osobowe przetwarzane będą na podstawie art. 6 ust. 1 lit. b, c i f RODO w celu </w:t>
      </w:r>
      <w:r w:rsidRPr="00E92CE4">
        <w:rPr>
          <w:rFonts w:ascii="Tahoma" w:eastAsia="Cambria" w:hAnsi="Tahoma" w:cs="Tahoma"/>
          <w:sz w:val="20"/>
          <w:szCs w:val="20"/>
          <w:lang w:eastAsia="ar-SA"/>
        </w:rPr>
        <w:t>związanym z tym postępowaniem</w:t>
      </w:r>
      <w:r w:rsidRPr="00E92CE4">
        <w:rPr>
          <w:rFonts w:ascii="Tahoma" w:eastAsia="MS Mincho" w:hAnsi="Tahoma" w:cs="Tahoma"/>
          <w:bCs/>
          <w:sz w:val="20"/>
          <w:szCs w:val="20"/>
          <w:lang w:eastAsia="pl-PL"/>
        </w:rPr>
        <w:t xml:space="preserve">, </w:t>
      </w:r>
      <w:r w:rsidRPr="00E92CE4">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E92CE4">
        <w:rPr>
          <w:rFonts w:ascii="Tahoma" w:eastAsia="Times New Roman" w:hAnsi="Tahoma" w:cs="Tahoma"/>
          <w:bCs/>
          <w:sz w:val="20"/>
          <w:szCs w:val="20"/>
          <w:lang w:eastAsia="pl-PL"/>
        </w:rPr>
        <w:t xml:space="preserve"> przetwarzane w celach związanych z realizacją umowy,</w:t>
      </w:r>
    </w:p>
    <w:p w14:paraId="68861AD0" w14:textId="77777777" w:rsidR="00576A29" w:rsidRPr="00E92CE4" w:rsidRDefault="00576A29" w:rsidP="001E5922">
      <w:pPr>
        <w:numPr>
          <w:ilvl w:val="0"/>
          <w:numId w:val="31"/>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obowiązek podania danych związany jest z udziałem w postępowaniu, a ich niepodanie może skutkować brakiem możliwości udziału w postępowaniu,</w:t>
      </w:r>
    </w:p>
    <w:p w14:paraId="7BBF8110" w14:textId="77777777" w:rsidR="00576A29" w:rsidRPr="00E92CE4" w:rsidRDefault="00576A29" w:rsidP="001E5922">
      <w:pPr>
        <w:numPr>
          <w:ilvl w:val="0"/>
          <w:numId w:val="31"/>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CC74B67" w14:textId="77777777" w:rsidR="00576A29" w:rsidRPr="00E92CE4" w:rsidRDefault="00576A29" w:rsidP="001E5922">
      <w:pPr>
        <w:numPr>
          <w:ilvl w:val="0"/>
          <w:numId w:val="31"/>
        </w:numPr>
        <w:tabs>
          <w:tab w:val="num" w:pos="1244"/>
        </w:tab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4A4B3B8"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3D8F52B7" w14:textId="77777777" w:rsidR="00576A29" w:rsidRPr="00E92CE4" w:rsidRDefault="00576A29" w:rsidP="001E5922">
      <w:pPr>
        <w:numPr>
          <w:ilvl w:val="0"/>
          <w:numId w:val="31"/>
        </w:numPr>
        <w:tabs>
          <w:tab w:val="num" w:pos="764"/>
        </w:tabs>
        <w:ind w:left="820"/>
        <w:contextualSpacing/>
        <w:jc w:val="both"/>
        <w:rPr>
          <w:rFonts w:ascii="Tahoma" w:eastAsia="Cambria" w:hAnsi="Tahoma" w:cs="Tahoma"/>
          <w:sz w:val="20"/>
          <w:szCs w:val="20"/>
        </w:rPr>
      </w:pPr>
      <w:r w:rsidRPr="00E92CE4">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3E650B26" w14:textId="77777777" w:rsidR="00576A29" w:rsidRPr="00E92CE4" w:rsidRDefault="00576A29" w:rsidP="001E5922">
      <w:pPr>
        <w:numPr>
          <w:ilvl w:val="0"/>
          <w:numId w:val="31"/>
        </w:numPr>
        <w:tabs>
          <w:tab w:val="num" w:pos="764"/>
        </w:tabs>
        <w:spacing w:after="0"/>
        <w:ind w:left="820"/>
        <w:contextualSpacing/>
        <w:rPr>
          <w:rFonts w:ascii="Tahoma" w:eastAsia="Cambria" w:hAnsi="Tahoma" w:cs="Tahoma"/>
          <w:sz w:val="20"/>
          <w:szCs w:val="20"/>
        </w:rPr>
      </w:pPr>
      <w:r w:rsidRPr="00E92CE4">
        <w:rPr>
          <w:rFonts w:ascii="Tahoma" w:eastAsia="Times New Roman" w:hAnsi="Tahoma" w:cs="Tahoma"/>
          <w:sz w:val="20"/>
          <w:szCs w:val="20"/>
          <w:lang w:eastAsia="pl-PL"/>
        </w:rPr>
        <w:t xml:space="preserve">osoba, której dane osobowe dotyczą posiada: </w:t>
      </w:r>
    </w:p>
    <w:p w14:paraId="45699462"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na podstawie art. 15 RODO prawo dostępu do danych osobowych jej dotyczących;</w:t>
      </w:r>
    </w:p>
    <w:p w14:paraId="7E6E5CCC"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16 RODO prawo do sprostowania danych osobowych jej dotyczących;</w:t>
      </w:r>
    </w:p>
    <w:p w14:paraId="6AEAFF35"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44D9342"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3F172052"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nie przysługuje osobie, której dane osobowe dotyczą:</w:t>
      </w:r>
    </w:p>
    <w:p w14:paraId="753FBF5B"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w związku z art. 17 ust. 3 lit. b, d lub e RODO prawo do usunięcia danych osobowych;</w:t>
      </w:r>
    </w:p>
    <w:p w14:paraId="299CF089"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prawo do przenoszenia danych osobowych, o którym mowa w art. 20 RODO;</w:t>
      </w:r>
    </w:p>
    <w:p w14:paraId="04C46F98"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EF9DA0E"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522F41FF"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08CD5D17" w14:textId="76706A41" w:rsidR="00B41070" w:rsidRPr="003D7AD8" w:rsidRDefault="00576A29" w:rsidP="003D7AD8">
      <w:pPr>
        <w:numPr>
          <w:ilvl w:val="0"/>
          <w:numId w:val="32"/>
        </w:numPr>
        <w:spacing w:after="0"/>
        <w:contextualSpacing/>
        <w:jc w:val="both"/>
        <w:rPr>
          <w:rFonts w:ascii="Tahoma" w:eastAsia="Cambria" w:hAnsi="Tahoma" w:cs="Tahoma"/>
          <w:sz w:val="20"/>
          <w:szCs w:val="20"/>
        </w:rPr>
      </w:pPr>
      <w:r w:rsidRPr="00E92CE4">
        <w:rPr>
          <w:rFonts w:ascii="Tahoma" w:eastAsia="Calibri" w:hAnsi="Tahoma" w:cs="Tahoma"/>
          <w:sz w:val="20"/>
          <w:szCs w:val="20"/>
        </w:rPr>
        <w:t>Wykonawca zapozna osoby, których dane podaje w ramach niniejszego postępowania</w:t>
      </w:r>
      <w:r w:rsidRPr="00E92CE4">
        <w:rPr>
          <w:rFonts w:ascii="Tahoma" w:eastAsia="Calibri" w:hAnsi="Tahoma" w:cs="Tahoma"/>
          <w:sz w:val="20"/>
          <w:szCs w:val="20"/>
        </w:rPr>
        <w:br/>
        <w:t>z postanowieniami ust. 6.</w:t>
      </w:r>
    </w:p>
    <w:p w14:paraId="62170AA9" w14:textId="77777777" w:rsidR="0095599C" w:rsidRDefault="0095599C" w:rsidP="00E92CE4">
      <w:pPr>
        <w:spacing w:after="0"/>
        <w:rPr>
          <w:rFonts w:ascii="Tahoma" w:eastAsia="Times New Roman" w:hAnsi="Tahoma" w:cs="Tahoma"/>
          <w:sz w:val="20"/>
          <w:szCs w:val="20"/>
          <w:lang w:eastAsia="pl-PL"/>
        </w:rPr>
      </w:pPr>
    </w:p>
    <w:p w14:paraId="0BE54A61" w14:textId="337D1EE5"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Załączniki:</w:t>
      </w:r>
    </w:p>
    <w:p w14:paraId="43A28A63"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1.Formularz  ofertowy</w:t>
      </w:r>
    </w:p>
    <w:p w14:paraId="4DA3E2BD"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2. Formularz oświadczeń wykonawcy JEDZ </w:t>
      </w:r>
    </w:p>
    <w:p w14:paraId="233E4048"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3. Formularz oświadczenia o przynależności/braku przynależności  do tej samej grupy kapitałowej </w:t>
      </w:r>
    </w:p>
    <w:p w14:paraId="2634D8E8" w14:textId="021A1A24"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4. </w:t>
      </w:r>
      <w:r w:rsidR="000D3CCD">
        <w:rPr>
          <w:rFonts w:ascii="Tahoma" w:eastAsia="Times New Roman" w:hAnsi="Tahoma" w:cs="Tahoma"/>
          <w:sz w:val="20"/>
          <w:szCs w:val="20"/>
          <w:lang w:eastAsia="pl-PL"/>
        </w:rPr>
        <w:t>Wymagane parametry techniczne</w:t>
      </w:r>
      <w:r w:rsidRPr="0000560E">
        <w:rPr>
          <w:rFonts w:ascii="Tahoma" w:eastAsia="Times New Roman" w:hAnsi="Tahoma" w:cs="Tahoma"/>
          <w:sz w:val="20"/>
          <w:szCs w:val="20"/>
          <w:lang w:eastAsia="pl-PL"/>
        </w:rPr>
        <w:t xml:space="preserve">.  </w:t>
      </w:r>
    </w:p>
    <w:p w14:paraId="54721273"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5. Formularz oświadczeń wykonawcy składany na wezwanie Zamawiającego</w:t>
      </w:r>
    </w:p>
    <w:p w14:paraId="373A9B45"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6. Wzór  umowy </w:t>
      </w:r>
    </w:p>
    <w:p w14:paraId="5E638992"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7. Oświadczenie dot. przesłanek wykluczenia </w:t>
      </w:r>
    </w:p>
    <w:p w14:paraId="536B84D1" w14:textId="59BB1694" w:rsidR="002B4FE3" w:rsidRPr="00C56A5E" w:rsidRDefault="0000560E" w:rsidP="00E92CE4">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8. Załączniki procedura BHP -8</w:t>
      </w:r>
    </w:p>
    <w:p w14:paraId="211AAB73" w14:textId="77777777" w:rsidR="0095599C" w:rsidRDefault="0095599C" w:rsidP="00E92CE4">
      <w:pPr>
        <w:spacing w:after="0"/>
        <w:jc w:val="both"/>
        <w:rPr>
          <w:rFonts w:ascii="Tahoma" w:eastAsia="Times New Roman" w:hAnsi="Tahoma" w:cs="Tahoma"/>
          <w:sz w:val="20"/>
          <w:szCs w:val="20"/>
          <w:lang w:eastAsia="pl-PL"/>
        </w:rPr>
      </w:pPr>
    </w:p>
    <w:p w14:paraId="2E9BEBDE" w14:textId="77777777" w:rsidR="0095599C" w:rsidRDefault="0095599C" w:rsidP="00E92CE4">
      <w:pPr>
        <w:spacing w:after="0"/>
        <w:jc w:val="both"/>
        <w:rPr>
          <w:rFonts w:ascii="Tahoma" w:eastAsia="Times New Roman" w:hAnsi="Tahoma" w:cs="Tahoma"/>
          <w:sz w:val="20"/>
          <w:szCs w:val="20"/>
          <w:lang w:eastAsia="pl-PL"/>
        </w:rPr>
      </w:pPr>
    </w:p>
    <w:p w14:paraId="7E1BF3EF" w14:textId="77777777" w:rsidR="0095599C" w:rsidRDefault="0095599C" w:rsidP="00E92CE4">
      <w:pPr>
        <w:spacing w:after="0"/>
        <w:jc w:val="both"/>
        <w:rPr>
          <w:rFonts w:ascii="Tahoma" w:eastAsia="Times New Roman" w:hAnsi="Tahoma" w:cs="Tahoma"/>
          <w:sz w:val="20"/>
          <w:szCs w:val="20"/>
          <w:lang w:eastAsia="pl-PL"/>
        </w:rPr>
      </w:pPr>
    </w:p>
    <w:p w14:paraId="2607B3E0" w14:textId="61E6E5D2"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D</w:t>
      </w:r>
      <w:r w:rsidR="00B92FD1" w:rsidRPr="00E92CE4">
        <w:rPr>
          <w:rFonts w:ascii="Tahoma" w:eastAsia="Times New Roman" w:hAnsi="Tahoma" w:cs="Tahoma"/>
          <w:sz w:val="20"/>
          <w:szCs w:val="20"/>
          <w:lang w:eastAsia="pl-PL"/>
        </w:rPr>
        <w:t>ZP.</w:t>
      </w:r>
      <w:r w:rsidR="0040409C">
        <w:rPr>
          <w:rFonts w:ascii="Tahoma" w:eastAsia="Times New Roman" w:hAnsi="Tahoma" w:cs="Tahoma"/>
          <w:sz w:val="20"/>
          <w:szCs w:val="20"/>
          <w:lang w:eastAsia="pl-PL"/>
        </w:rPr>
        <w:t>2</w:t>
      </w:r>
      <w:r w:rsidR="00DF4DD3" w:rsidRPr="00E92CE4">
        <w:rPr>
          <w:rFonts w:ascii="Tahoma" w:eastAsia="Times New Roman" w:hAnsi="Tahoma" w:cs="Tahoma"/>
          <w:sz w:val="20"/>
          <w:szCs w:val="20"/>
          <w:lang w:eastAsia="pl-PL"/>
        </w:rPr>
        <w:t>81.</w:t>
      </w:r>
      <w:r w:rsidR="00057449">
        <w:rPr>
          <w:rFonts w:ascii="Tahoma" w:eastAsia="Times New Roman" w:hAnsi="Tahoma" w:cs="Tahoma"/>
          <w:sz w:val="20"/>
          <w:szCs w:val="20"/>
          <w:lang w:eastAsia="pl-PL"/>
        </w:rPr>
        <w:t>7</w:t>
      </w:r>
      <w:r w:rsidR="00604DF8">
        <w:rPr>
          <w:rFonts w:ascii="Tahoma" w:eastAsia="Times New Roman" w:hAnsi="Tahoma" w:cs="Tahoma"/>
          <w:sz w:val="20"/>
          <w:szCs w:val="20"/>
          <w:lang w:eastAsia="pl-PL"/>
        </w:rPr>
        <w:t>9</w:t>
      </w:r>
      <w:r w:rsidR="00A87A37" w:rsidRPr="00E92CE4">
        <w:rPr>
          <w:rFonts w:ascii="Tahoma" w:eastAsia="Times New Roman" w:hAnsi="Tahoma" w:cs="Tahoma"/>
          <w:sz w:val="20"/>
          <w:szCs w:val="20"/>
          <w:lang w:eastAsia="pl-PL"/>
        </w:rPr>
        <w:t>A</w:t>
      </w:r>
      <w:r w:rsidRPr="00E92CE4">
        <w:rPr>
          <w:rFonts w:ascii="Tahoma" w:eastAsia="Times New Roman" w:hAnsi="Tahoma" w:cs="Tahoma"/>
          <w:sz w:val="20"/>
          <w:szCs w:val="20"/>
          <w:lang w:eastAsia="pl-PL"/>
        </w:rPr>
        <w:t>.</w:t>
      </w:r>
      <w:r w:rsidR="00B114E7" w:rsidRPr="00E92CE4">
        <w:rPr>
          <w:rFonts w:ascii="Tahoma" w:eastAsia="Times New Roman" w:hAnsi="Tahoma" w:cs="Tahoma"/>
          <w:sz w:val="20"/>
          <w:szCs w:val="20"/>
          <w:lang w:eastAsia="pl-PL"/>
        </w:rPr>
        <w:t>202</w:t>
      </w:r>
      <w:r w:rsidR="0040409C">
        <w:rPr>
          <w:rFonts w:ascii="Tahoma" w:eastAsia="Times New Roman" w:hAnsi="Tahoma" w:cs="Tahoma"/>
          <w:sz w:val="20"/>
          <w:szCs w:val="20"/>
          <w:lang w:eastAsia="pl-PL"/>
        </w:rPr>
        <w:t>4</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Załącznik nr 1</w:t>
      </w:r>
    </w:p>
    <w:p w14:paraId="3E7806C8" w14:textId="77777777" w:rsidR="002B4FE3" w:rsidRPr="00E92CE4" w:rsidRDefault="002B4FE3" w:rsidP="00AA0920">
      <w:pPr>
        <w:spacing w:after="0"/>
        <w:rPr>
          <w:rFonts w:ascii="Tahoma" w:eastAsia="Times New Roman" w:hAnsi="Tahoma" w:cs="Tahoma"/>
          <w:b/>
          <w:bCs/>
          <w:sz w:val="20"/>
          <w:szCs w:val="20"/>
          <w:lang w:eastAsia="pl-PL"/>
        </w:rPr>
      </w:pPr>
    </w:p>
    <w:p w14:paraId="74BC1408" w14:textId="1809791D"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FORMULARZ OFERTOWY</w:t>
      </w:r>
    </w:p>
    <w:p w14:paraId="6E59735C"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 xml:space="preserve">DLA UNIWERSYTECKIEGO CENTRUM KLINICZNEGO IM.PROF.K.GIBIŃSKIEGO </w:t>
      </w:r>
    </w:p>
    <w:p w14:paraId="78AB8562"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ŚLĄSKIEGO UNIWERSYTETU MEDYCZNEGO W  KATOWICACH</w:t>
      </w:r>
    </w:p>
    <w:p w14:paraId="6728EF45" w14:textId="763768CF" w:rsidR="00F64EB5" w:rsidRPr="00E92CE4" w:rsidRDefault="00F64EB5"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w:t>
      </w:r>
      <w:r w:rsidR="002B4FE3"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wykonawcy ................................................................................................................</w:t>
      </w:r>
    </w:p>
    <w:p w14:paraId="28700ED9"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Siedziba: .................................................................................................................................</w:t>
      </w:r>
    </w:p>
    <w:p w14:paraId="6DF65A12" w14:textId="77777777" w:rsidR="00F64EB5" w:rsidRPr="00E92CE4" w:rsidRDefault="00F64EB5" w:rsidP="00E92CE4">
      <w:pPr>
        <w:spacing w:after="0"/>
        <w:jc w:val="center"/>
        <w:rPr>
          <w:rFonts w:ascii="Tahoma" w:eastAsia="Times New Roman" w:hAnsi="Tahoma" w:cs="Tahoma"/>
          <w:sz w:val="20"/>
          <w:szCs w:val="20"/>
          <w:lang w:eastAsia="pl-PL"/>
        </w:rPr>
      </w:pPr>
      <w:r w:rsidRPr="00E92CE4">
        <w:rPr>
          <w:rFonts w:ascii="Tahoma" w:eastAsia="Times New Roman" w:hAnsi="Tahoma" w:cs="Tahoma"/>
          <w:sz w:val="20"/>
          <w:szCs w:val="20"/>
          <w:lang w:eastAsia="pl-PL"/>
        </w:rPr>
        <w:t>( adres, kod pocztowy, miejscowość, województwo)</w:t>
      </w:r>
    </w:p>
    <w:p w14:paraId="1EEA4A12" w14:textId="77777777" w:rsidR="00F64EB5" w:rsidRPr="00E92CE4" w:rsidRDefault="00F64EB5" w:rsidP="00E92CE4">
      <w:pPr>
        <w:spacing w:after="0"/>
        <w:jc w:val="center"/>
        <w:rPr>
          <w:rFonts w:ascii="Tahoma" w:eastAsia="Times New Roman" w:hAnsi="Tahoma" w:cs="Tahoma"/>
          <w:sz w:val="20"/>
          <w:szCs w:val="20"/>
          <w:lang w:eastAsia="pl-PL"/>
        </w:rPr>
      </w:pPr>
    </w:p>
    <w:p w14:paraId="1D284CD0"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2E178AD9" w14:textId="479A90B6" w:rsidR="00F64EB5"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REGON ....................................... NIP ..........................................</w:t>
      </w:r>
      <w:r w:rsidR="00443E50" w:rsidRPr="00E92CE4">
        <w:rPr>
          <w:rFonts w:ascii="Tahoma" w:eastAsia="Times New Roman" w:hAnsi="Tahoma" w:cs="Tahoma"/>
          <w:sz w:val="20"/>
          <w:szCs w:val="20"/>
          <w:lang w:val="de-DE" w:eastAsia="pl-PL"/>
        </w:rPr>
        <w:t>KRS…………………………</w:t>
      </w:r>
    </w:p>
    <w:p w14:paraId="58368504" w14:textId="77777777" w:rsidR="00F64EB5" w:rsidRPr="00E92CE4" w:rsidRDefault="00F64EB5"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Osoba do kontaktu z Zamawiającym …………………………………………….</w:t>
      </w:r>
    </w:p>
    <w:p w14:paraId="3E99D0A8" w14:textId="77777777" w:rsidR="00F64EB5" w:rsidRPr="00E92CE4" w:rsidRDefault="00F64EB5"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Tel. ………………………………………………………..</w:t>
      </w:r>
    </w:p>
    <w:p w14:paraId="3D6D2DEF" w14:textId="77777777" w:rsidR="005829D9"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 xml:space="preserve">Internet ................................................ </w:t>
      </w:r>
    </w:p>
    <w:p w14:paraId="2DE68D95" w14:textId="35D81367" w:rsidR="00F64EB5"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e-mail ...................................................................</w:t>
      </w:r>
    </w:p>
    <w:p w14:paraId="59F0CFF5" w14:textId="77777777" w:rsidR="003C2F76" w:rsidRDefault="003C2F76" w:rsidP="00E92CE4">
      <w:pPr>
        <w:keepNext/>
        <w:spacing w:after="0"/>
        <w:jc w:val="both"/>
        <w:outlineLvl w:val="3"/>
        <w:rPr>
          <w:rFonts w:ascii="Tahoma" w:eastAsia="Times New Roman" w:hAnsi="Tahoma" w:cs="Tahoma"/>
          <w:sz w:val="20"/>
          <w:szCs w:val="20"/>
          <w:lang w:eastAsia="pl-PL"/>
        </w:rPr>
      </w:pPr>
    </w:p>
    <w:p w14:paraId="32452378" w14:textId="513338B2" w:rsidR="0040409C" w:rsidRDefault="0040409C" w:rsidP="0040409C">
      <w:pPr>
        <w:suppressAutoHyphens/>
        <w:spacing w:after="0" w:line="240" w:lineRule="auto"/>
        <w:rPr>
          <w:rFonts w:ascii="Tahoma" w:eastAsia="Times New Roman" w:hAnsi="Tahoma" w:cs="Times New Roman"/>
          <w:sz w:val="20"/>
          <w:szCs w:val="20"/>
        </w:rPr>
      </w:pPr>
      <w:r w:rsidRPr="0040409C">
        <w:rPr>
          <w:rFonts w:ascii="Tahoma" w:eastAsia="Times New Roman" w:hAnsi="Tahoma" w:cs="Times New Roman"/>
          <w:sz w:val="20"/>
          <w:szCs w:val="20"/>
        </w:rPr>
        <w:t xml:space="preserve">Ubiegając się o zamówienie publiczne </w:t>
      </w:r>
      <w:r>
        <w:rPr>
          <w:rFonts w:ascii="Tahoma" w:eastAsia="Times New Roman" w:hAnsi="Tahoma" w:cs="Times New Roman"/>
          <w:sz w:val="20"/>
          <w:szCs w:val="20"/>
        </w:rPr>
        <w:t xml:space="preserve">na </w:t>
      </w:r>
      <w:bookmarkStart w:id="6" w:name="_Hlk159238847"/>
      <w:bookmarkStart w:id="7" w:name="_Hlk174445346"/>
      <w:r>
        <w:rPr>
          <w:rFonts w:ascii="Tahoma" w:eastAsia="Times New Roman" w:hAnsi="Tahoma" w:cs="Times New Roman"/>
          <w:b/>
          <w:bCs/>
          <w:sz w:val="20"/>
          <w:szCs w:val="20"/>
        </w:rPr>
        <w:t>D</w:t>
      </w:r>
      <w:r w:rsidRPr="0040409C">
        <w:rPr>
          <w:rFonts w:ascii="Tahoma" w:eastAsia="Times New Roman" w:hAnsi="Tahoma" w:cs="Times New Roman"/>
          <w:b/>
          <w:bCs/>
          <w:sz w:val="20"/>
          <w:szCs w:val="20"/>
        </w:rPr>
        <w:t>ostaw</w:t>
      </w:r>
      <w:bookmarkEnd w:id="6"/>
      <w:r w:rsidR="00C843C1">
        <w:rPr>
          <w:rFonts w:ascii="Tahoma" w:eastAsia="Times New Roman" w:hAnsi="Tahoma" w:cs="Times New Roman"/>
          <w:b/>
          <w:bCs/>
          <w:sz w:val="20"/>
          <w:szCs w:val="20"/>
        </w:rPr>
        <w:t>a zestaw</w:t>
      </w:r>
      <w:r w:rsidR="00AA0920">
        <w:rPr>
          <w:rFonts w:ascii="Tahoma" w:eastAsia="Times New Roman" w:hAnsi="Tahoma" w:cs="Times New Roman"/>
          <w:b/>
          <w:bCs/>
          <w:sz w:val="20"/>
          <w:szCs w:val="20"/>
        </w:rPr>
        <w:t>ów</w:t>
      </w:r>
      <w:r w:rsidR="00C843C1">
        <w:rPr>
          <w:rFonts w:ascii="Tahoma" w:eastAsia="Times New Roman" w:hAnsi="Tahoma" w:cs="Times New Roman"/>
          <w:b/>
          <w:bCs/>
          <w:sz w:val="20"/>
          <w:szCs w:val="20"/>
        </w:rPr>
        <w:t xml:space="preserve"> do intubacji</w:t>
      </w:r>
      <w:r w:rsidR="00B41070">
        <w:rPr>
          <w:rFonts w:ascii="Tahoma" w:eastAsia="Times New Roman" w:hAnsi="Tahoma" w:cs="Times New Roman"/>
          <w:b/>
          <w:bCs/>
          <w:sz w:val="20"/>
          <w:szCs w:val="20"/>
        </w:rPr>
        <w:t xml:space="preserve"> trudnych</w:t>
      </w:r>
      <w:r w:rsidR="00C843C1">
        <w:rPr>
          <w:rFonts w:ascii="Tahoma" w:eastAsia="Times New Roman" w:hAnsi="Tahoma" w:cs="Times New Roman"/>
          <w:b/>
          <w:bCs/>
          <w:sz w:val="20"/>
          <w:szCs w:val="20"/>
        </w:rPr>
        <w:t xml:space="preserve"> </w:t>
      </w:r>
      <w:r w:rsidR="00AA0920">
        <w:rPr>
          <w:rFonts w:ascii="Tahoma" w:eastAsia="Times New Roman" w:hAnsi="Tahoma" w:cs="Times New Roman"/>
          <w:b/>
          <w:bCs/>
          <w:sz w:val="20"/>
          <w:szCs w:val="20"/>
        </w:rPr>
        <w:t xml:space="preserve">dróg oddechowych </w:t>
      </w:r>
      <w:bookmarkEnd w:id="7"/>
      <w:r w:rsidR="00604DF8">
        <w:rPr>
          <w:rFonts w:ascii="Tahoma" w:eastAsia="Times New Roman" w:hAnsi="Tahoma" w:cs="Times New Roman"/>
          <w:b/>
          <w:bCs/>
          <w:sz w:val="20"/>
          <w:szCs w:val="20"/>
        </w:rPr>
        <w:t xml:space="preserve">II </w:t>
      </w:r>
      <w:r w:rsidRPr="0040409C">
        <w:rPr>
          <w:rFonts w:ascii="Tahoma" w:eastAsia="Times New Roman" w:hAnsi="Tahoma" w:cs="Times New Roman"/>
          <w:sz w:val="20"/>
          <w:szCs w:val="20"/>
        </w:rPr>
        <w:t>oferujemy realizację przedmiotowego zamówienia w zakresie objętym specyfikacją warunków zamówienia za  łączną ryczałtową kwotę określoną poniżej:</w:t>
      </w:r>
    </w:p>
    <w:p w14:paraId="75079C21" w14:textId="77777777" w:rsidR="00556ABE" w:rsidRPr="00AA0920" w:rsidRDefault="00556ABE" w:rsidP="0040409C">
      <w:pPr>
        <w:suppressAutoHyphens/>
        <w:spacing w:after="0" w:line="240" w:lineRule="auto"/>
        <w:rPr>
          <w:rFonts w:ascii="Tahoma" w:eastAsia="Times New Roman" w:hAnsi="Tahoma" w:cs="Times New Roman"/>
          <w:sz w:val="20"/>
          <w:szCs w:val="20"/>
        </w:rPr>
      </w:pP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2576"/>
        <w:gridCol w:w="851"/>
        <w:gridCol w:w="1419"/>
        <w:gridCol w:w="1702"/>
        <w:gridCol w:w="851"/>
        <w:gridCol w:w="1986"/>
      </w:tblGrid>
      <w:tr w:rsidR="00AA0920" w14:paraId="5BB69F13" w14:textId="77777777" w:rsidTr="00AA0920">
        <w:trPr>
          <w:trHeight w:val="495"/>
        </w:trPr>
        <w:tc>
          <w:tcPr>
            <w:tcW w:w="9930" w:type="dxa"/>
            <w:gridSpan w:val="7"/>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5587F45E" w14:textId="6B744F02" w:rsidR="00AA0920" w:rsidRDefault="00AA0920" w:rsidP="0065533A">
            <w:pPr>
              <w:spacing w:after="0" w:line="288" w:lineRule="auto"/>
              <w:jc w:val="center"/>
              <w:rPr>
                <w:rFonts w:ascii="Calibri" w:hAnsi="Calibri" w:cs="Calibri"/>
                <w:b/>
                <w:bCs/>
              </w:rPr>
            </w:pPr>
            <w:bookmarkStart w:id="8" w:name="_Hlk174445138"/>
            <w:r>
              <w:rPr>
                <w:rFonts w:ascii="Calibri" w:hAnsi="Calibri" w:cs="Calibri"/>
                <w:b/>
                <w:bCs/>
              </w:rPr>
              <w:t>ZAMÓWIENIE PODSTAWOWE</w:t>
            </w:r>
          </w:p>
        </w:tc>
      </w:tr>
      <w:tr w:rsidR="00AA0920" w14:paraId="4B1DAA41" w14:textId="77777777" w:rsidTr="00AA0920">
        <w:trPr>
          <w:trHeight w:val="1256"/>
        </w:trPr>
        <w:tc>
          <w:tcPr>
            <w:tcW w:w="545" w:type="dxa"/>
            <w:tcBorders>
              <w:top w:val="single" w:sz="4" w:space="0" w:color="auto"/>
              <w:left w:val="single" w:sz="12" w:space="0" w:color="auto"/>
              <w:bottom w:val="single" w:sz="4" w:space="0" w:color="auto"/>
              <w:right w:val="single" w:sz="4" w:space="0" w:color="auto"/>
            </w:tcBorders>
            <w:vAlign w:val="center"/>
          </w:tcPr>
          <w:p w14:paraId="25328409" w14:textId="06B18CEC" w:rsidR="00AA0920" w:rsidRDefault="00AA0920" w:rsidP="00AA0920">
            <w:pPr>
              <w:spacing w:after="0" w:line="288" w:lineRule="auto"/>
              <w:jc w:val="center"/>
              <w:rPr>
                <w:rFonts w:ascii="Calibri" w:hAnsi="Calibri" w:cs="Calibri"/>
                <w:b/>
                <w:bCs/>
              </w:rPr>
            </w:pPr>
            <w:r>
              <w:rPr>
                <w:rFonts w:ascii="Calibri" w:hAnsi="Calibri" w:cs="Calibri"/>
                <w:b/>
                <w:bCs/>
              </w:rPr>
              <w:t>L.p.</w:t>
            </w:r>
          </w:p>
        </w:tc>
        <w:tc>
          <w:tcPr>
            <w:tcW w:w="2576" w:type="dxa"/>
            <w:tcBorders>
              <w:top w:val="single" w:sz="4" w:space="0" w:color="auto"/>
              <w:left w:val="single" w:sz="4" w:space="0" w:color="auto"/>
              <w:bottom w:val="single" w:sz="4" w:space="0" w:color="auto"/>
              <w:right w:val="single" w:sz="4" w:space="0" w:color="auto"/>
            </w:tcBorders>
            <w:vAlign w:val="center"/>
          </w:tcPr>
          <w:p w14:paraId="1E000FF5" w14:textId="6477EB69" w:rsidR="00AA0920" w:rsidRDefault="00AA0920" w:rsidP="00AA0920">
            <w:pPr>
              <w:spacing w:after="0" w:line="288" w:lineRule="auto"/>
              <w:jc w:val="center"/>
              <w:rPr>
                <w:rFonts w:ascii="Calibri" w:hAnsi="Calibri" w:cs="Calibri"/>
                <w:b/>
              </w:rPr>
            </w:pPr>
            <w:r>
              <w:rPr>
                <w:rFonts w:ascii="Calibri" w:hAnsi="Calibri" w:cs="Calibri"/>
                <w:b/>
              </w:rPr>
              <w:t>Przedmiot zamówienia</w:t>
            </w:r>
          </w:p>
        </w:tc>
        <w:tc>
          <w:tcPr>
            <w:tcW w:w="851" w:type="dxa"/>
            <w:tcBorders>
              <w:top w:val="single" w:sz="4" w:space="0" w:color="auto"/>
              <w:left w:val="single" w:sz="4" w:space="0" w:color="auto"/>
              <w:bottom w:val="single" w:sz="4" w:space="0" w:color="auto"/>
              <w:right w:val="single" w:sz="4" w:space="0" w:color="auto"/>
            </w:tcBorders>
            <w:vAlign w:val="center"/>
          </w:tcPr>
          <w:p w14:paraId="0370F6CF" w14:textId="678F0564" w:rsidR="00AA0920" w:rsidRDefault="00AA0920" w:rsidP="00AA0920">
            <w:pPr>
              <w:spacing w:after="0" w:line="288" w:lineRule="auto"/>
              <w:jc w:val="center"/>
              <w:rPr>
                <w:rFonts w:ascii="Calibri" w:hAnsi="Calibri" w:cs="Calibri"/>
                <w:b/>
                <w:bCs/>
              </w:rPr>
            </w:pPr>
            <w:r>
              <w:rPr>
                <w:rFonts w:ascii="Calibri" w:hAnsi="Calibri" w:cs="Calibri"/>
                <w:b/>
                <w:bCs/>
              </w:rPr>
              <w:t>Ilość</w:t>
            </w:r>
          </w:p>
        </w:tc>
        <w:tc>
          <w:tcPr>
            <w:tcW w:w="1419" w:type="dxa"/>
            <w:tcBorders>
              <w:top w:val="single" w:sz="4" w:space="0" w:color="auto"/>
              <w:left w:val="single" w:sz="4" w:space="0" w:color="auto"/>
              <w:bottom w:val="single" w:sz="4" w:space="0" w:color="auto"/>
              <w:right w:val="single" w:sz="4" w:space="0" w:color="auto"/>
            </w:tcBorders>
            <w:vAlign w:val="center"/>
          </w:tcPr>
          <w:p w14:paraId="1FB91DA5" w14:textId="74CEBCE5" w:rsidR="00AA0920" w:rsidRDefault="00AA0920" w:rsidP="00AA0920">
            <w:pPr>
              <w:spacing w:after="0" w:line="288" w:lineRule="auto"/>
              <w:jc w:val="center"/>
              <w:rPr>
                <w:rFonts w:ascii="Calibri" w:hAnsi="Calibri" w:cs="Calibri"/>
                <w:b/>
                <w:bCs/>
              </w:rPr>
            </w:pPr>
            <w:r>
              <w:rPr>
                <w:rFonts w:ascii="Calibri" w:hAnsi="Calibri" w:cs="Calibri"/>
                <w:b/>
                <w:bCs/>
              </w:rPr>
              <w:t>Cena jedn. netto</w:t>
            </w:r>
          </w:p>
        </w:tc>
        <w:tc>
          <w:tcPr>
            <w:tcW w:w="1702" w:type="dxa"/>
            <w:tcBorders>
              <w:top w:val="single" w:sz="4" w:space="0" w:color="auto"/>
              <w:left w:val="single" w:sz="4" w:space="0" w:color="auto"/>
              <w:bottom w:val="single" w:sz="4" w:space="0" w:color="auto"/>
              <w:right w:val="single" w:sz="4" w:space="0" w:color="auto"/>
            </w:tcBorders>
            <w:vAlign w:val="center"/>
          </w:tcPr>
          <w:p w14:paraId="1BB3107F" w14:textId="3A3188CA" w:rsidR="00AA0920" w:rsidRDefault="00AA0920" w:rsidP="00AA0920">
            <w:pPr>
              <w:spacing w:after="0" w:line="288" w:lineRule="auto"/>
              <w:jc w:val="center"/>
              <w:rPr>
                <w:rFonts w:ascii="Calibri" w:hAnsi="Calibri" w:cs="Calibri"/>
                <w:b/>
                <w:bCs/>
              </w:rPr>
            </w:pPr>
            <w:r>
              <w:rPr>
                <w:rFonts w:ascii="Calibri" w:hAnsi="Calibri" w:cs="Calibri"/>
                <w:b/>
                <w:bCs/>
              </w:rPr>
              <w:t>Wartość netto (ilość x cena jedn. netto)</w:t>
            </w:r>
          </w:p>
        </w:tc>
        <w:tc>
          <w:tcPr>
            <w:tcW w:w="851" w:type="dxa"/>
            <w:tcBorders>
              <w:top w:val="single" w:sz="4" w:space="0" w:color="auto"/>
              <w:left w:val="single" w:sz="4" w:space="0" w:color="auto"/>
              <w:bottom w:val="single" w:sz="4" w:space="0" w:color="auto"/>
              <w:right w:val="single" w:sz="4" w:space="0" w:color="auto"/>
            </w:tcBorders>
            <w:vAlign w:val="center"/>
          </w:tcPr>
          <w:p w14:paraId="3F8C8B8A" w14:textId="195980EE" w:rsidR="00AA0920" w:rsidRDefault="00AA0920" w:rsidP="00AA0920">
            <w:pPr>
              <w:spacing w:after="0" w:line="288" w:lineRule="auto"/>
              <w:jc w:val="center"/>
              <w:rPr>
                <w:rFonts w:ascii="Calibri" w:hAnsi="Calibri" w:cs="Calibri"/>
                <w:b/>
                <w:bCs/>
              </w:rPr>
            </w:pPr>
            <w:r>
              <w:rPr>
                <w:rFonts w:ascii="Calibri" w:hAnsi="Calibri" w:cs="Calibri"/>
                <w:b/>
                <w:bCs/>
              </w:rPr>
              <w:t>VAT (%)</w:t>
            </w:r>
          </w:p>
        </w:tc>
        <w:tc>
          <w:tcPr>
            <w:tcW w:w="1986" w:type="dxa"/>
            <w:tcBorders>
              <w:top w:val="single" w:sz="4" w:space="0" w:color="auto"/>
              <w:left w:val="single" w:sz="4" w:space="0" w:color="auto"/>
              <w:bottom w:val="single" w:sz="4" w:space="0" w:color="auto"/>
              <w:right w:val="single" w:sz="12" w:space="0" w:color="auto"/>
            </w:tcBorders>
            <w:vAlign w:val="center"/>
          </w:tcPr>
          <w:p w14:paraId="19B3F23F" w14:textId="77777777" w:rsidR="00AA0920" w:rsidRDefault="00AA0920" w:rsidP="00AA0920">
            <w:pPr>
              <w:spacing w:after="0" w:line="288" w:lineRule="auto"/>
              <w:jc w:val="center"/>
              <w:rPr>
                <w:rFonts w:ascii="Calibri" w:hAnsi="Calibri" w:cs="Calibri"/>
                <w:b/>
                <w:bCs/>
              </w:rPr>
            </w:pPr>
          </w:p>
          <w:p w14:paraId="27610ED0" w14:textId="77777777" w:rsidR="00AA0920" w:rsidRDefault="00AA0920" w:rsidP="00AA0920">
            <w:pPr>
              <w:spacing w:after="0" w:line="288" w:lineRule="auto"/>
              <w:jc w:val="center"/>
              <w:rPr>
                <w:rFonts w:ascii="Calibri" w:hAnsi="Calibri" w:cs="Calibri"/>
                <w:b/>
                <w:bCs/>
              </w:rPr>
            </w:pPr>
            <w:r>
              <w:rPr>
                <w:rFonts w:ascii="Calibri" w:hAnsi="Calibri" w:cs="Calibri"/>
                <w:b/>
                <w:bCs/>
              </w:rPr>
              <w:t>Wartość brutto</w:t>
            </w:r>
          </w:p>
          <w:p w14:paraId="0DD1F7D7" w14:textId="518216AE" w:rsidR="00AA0920" w:rsidRDefault="00AA0920" w:rsidP="00AA0920">
            <w:pPr>
              <w:spacing w:after="0" w:line="288" w:lineRule="auto"/>
              <w:jc w:val="center"/>
              <w:rPr>
                <w:rFonts w:ascii="Calibri" w:hAnsi="Calibri" w:cs="Calibri"/>
                <w:b/>
                <w:bCs/>
              </w:rPr>
            </w:pPr>
            <w:r>
              <w:rPr>
                <w:rFonts w:ascii="Calibri" w:hAnsi="Calibri" w:cs="Calibri"/>
                <w:b/>
                <w:bCs/>
              </w:rPr>
              <w:t>(wartość netto + VAT)</w:t>
            </w:r>
          </w:p>
        </w:tc>
      </w:tr>
      <w:tr w:rsidR="00057449" w14:paraId="0A38B04C" w14:textId="77777777" w:rsidTr="00D54847">
        <w:trPr>
          <w:trHeight w:val="920"/>
        </w:trPr>
        <w:tc>
          <w:tcPr>
            <w:tcW w:w="545" w:type="dxa"/>
            <w:tcBorders>
              <w:top w:val="single" w:sz="4" w:space="0" w:color="auto"/>
              <w:left w:val="single" w:sz="12" w:space="0" w:color="auto"/>
              <w:bottom w:val="single" w:sz="4" w:space="0" w:color="auto"/>
              <w:right w:val="single" w:sz="4" w:space="0" w:color="auto"/>
            </w:tcBorders>
          </w:tcPr>
          <w:p w14:paraId="08018F72" w14:textId="77777777" w:rsidR="00057449" w:rsidRDefault="00057449" w:rsidP="0065533A">
            <w:pPr>
              <w:spacing w:line="288" w:lineRule="auto"/>
              <w:rPr>
                <w:rFonts w:ascii="Calibri" w:hAnsi="Calibri" w:cs="Calibri"/>
                <w:bCs/>
              </w:rPr>
            </w:pPr>
            <w:r>
              <w:rPr>
                <w:rFonts w:ascii="Calibri" w:hAnsi="Calibri" w:cs="Calibri"/>
                <w:bCs/>
              </w:rPr>
              <w:t xml:space="preserve">   1.</w:t>
            </w:r>
          </w:p>
        </w:tc>
        <w:tc>
          <w:tcPr>
            <w:tcW w:w="2576" w:type="dxa"/>
            <w:tcBorders>
              <w:top w:val="single" w:sz="4" w:space="0" w:color="auto"/>
              <w:left w:val="single" w:sz="4" w:space="0" w:color="auto"/>
              <w:bottom w:val="single" w:sz="4" w:space="0" w:color="auto"/>
              <w:right w:val="single" w:sz="4" w:space="0" w:color="auto"/>
            </w:tcBorders>
            <w:hideMark/>
          </w:tcPr>
          <w:p w14:paraId="3EE8BF56" w14:textId="63B27B84" w:rsidR="00057449" w:rsidRPr="00F40BA2" w:rsidRDefault="00C843C1" w:rsidP="0065533A">
            <w:pPr>
              <w:spacing w:after="0" w:line="288" w:lineRule="auto"/>
              <w:jc w:val="center"/>
              <w:rPr>
                <w:rFonts w:ascii="Calibri" w:hAnsi="Calibri" w:cs="Calibri"/>
                <w:b/>
                <w:bCs/>
                <w:color w:val="000000"/>
              </w:rPr>
            </w:pPr>
            <w:r>
              <w:rPr>
                <w:rFonts w:ascii="Calibri" w:hAnsi="Calibri" w:cs="Calibri"/>
                <w:b/>
                <w:bCs/>
              </w:rPr>
              <w:t>Zestaw do intubacji</w:t>
            </w:r>
            <w:r w:rsidR="00B41070">
              <w:rPr>
                <w:rFonts w:ascii="Calibri" w:hAnsi="Calibri" w:cs="Calibri"/>
                <w:b/>
                <w:bCs/>
              </w:rPr>
              <w:t xml:space="preserve"> trudnych</w:t>
            </w:r>
            <w:r w:rsidR="00AA0920">
              <w:rPr>
                <w:rFonts w:ascii="Calibri" w:hAnsi="Calibri" w:cs="Calibri"/>
                <w:b/>
                <w:bCs/>
              </w:rPr>
              <w:t xml:space="preserve"> dróg oddechowych</w:t>
            </w:r>
          </w:p>
        </w:tc>
        <w:tc>
          <w:tcPr>
            <w:tcW w:w="851" w:type="dxa"/>
            <w:tcBorders>
              <w:top w:val="single" w:sz="4" w:space="0" w:color="auto"/>
              <w:left w:val="single" w:sz="4" w:space="0" w:color="auto"/>
              <w:bottom w:val="single" w:sz="4" w:space="0" w:color="auto"/>
              <w:right w:val="single" w:sz="4" w:space="0" w:color="auto"/>
            </w:tcBorders>
          </w:tcPr>
          <w:p w14:paraId="0201258E" w14:textId="40058B66" w:rsidR="00057449" w:rsidRDefault="00604DF8" w:rsidP="0065533A">
            <w:pPr>
              <w:spacing w:line="288" w:lineRule="auto"/>
              <w:jc w:val="center"/>
              <w:rPr>
                <w:rFonts w:ascii="Calibri" w:hAnsi="Calibri" w:cs="Calibri"/>
                <w:bCs/>
              </w:rPr>
            </w:pPr>
            <w:r>
              <w:rPr>
                <w:rFonts w:ascii="Calibri" w:hAnsi="Calibri" w:cs="Calibri"/>
                <w:bCs/>
              </w:rPr>
              <w:t>3</w:t>
            </w:r>
            <w:r w:rsidR="00057449">
              <w:rPr>
                <w:rFonts w:ascii="Calibri" w:hAnsi="Calibri" w:cs="Calibri"/>
                <w:bCs/>
              </w:rPr>
              <w:t xml:space="preserve">  szt</w:t>
            </w:r>
          </w:p>
        </w:tc>
        <w:tc>
          <w:tcPr>
            <w:tcW w:w="1419" w:type="dxa"/>
            <w:tcBorders>
              <w:top w:val="single" w:sz="4" w:space="0" w:color="auto"/>
              <w:left w:val="single" w:sz="4" w:space="0" w:color="auto"/>
              <w:bottom w:val="single" w:sz="4" w:space="0" w:color="auto"/>
              <w:right w:val="single" w:sz="4" w:space="0" w:color="auto"/>
            </w:tcBorders>
          </w:tcPr>
          <w:p w14:paraId="010A6DDD" w14:textId="77777777" w:rsidR="00057449" w:rsidRDefault="00057449" w:rsidP="0065533A">
            <w:pPr>
              <w:spacing w:line="288" w:lineRule="auto"/>
              <w:rPr>
                <w:rFonts w:ascii="Calibri" w:hAnsi="Calibri" w:cs="Calibri"/>
                <w:bCs/>
              </w:rPr>
            </w:pPr>
          </w:p>
        </w:tc>
        <w:tc>
          <w:tcPr>
            <w:tcW w:w="1702" w:type="dxa"/>
            <w:tcBorders>
              <w:top w:val="single" w:sz="4" w:space="0" w:color="auto"/>
              <w:left w:val="single" w:sz="4" w:space="0" w:color="auto"/>
              <w:bottom w:val="single" w:sz="4" w:space="0" w:color="auto"/>
              <w:right w:val="single" w:sz="4" w:space="0" w:color="auto"/>
            </w:tcBorders>
          </w:tcPr>
          <w:p w14:paraId="08257063" w14:textId="77777777" w:rsidR="00057449" w:rsidRDefault="00057449" w:rsidP="0065533A">
            <w:pPr>
              <w:spacing w:line="288" w:lineRule="auto"/>
              <w:rPr>
                <w:rFonts w:ascii="Calibri" w:hAnsi="Calibri" w:cs="Calibri"/>
                <w:bCs/>
              </w:rPr>
            </w:pPr>
          </w:p>
        </w:tc>
        <w:tc>
          <w:tcPr>
            <w:tcW w:w="851" w:type="dxa"/>
            <w:tcBorders>
              <w:top w:val="single" w:sz="4" w:space="0" w:color="auto"/>
              <w:left w:val="single" w:sz="4" w:space="0" w:color="auto"/>
              <w:bottom w:val="single" w:sz="4" w:space="0" w:color="auto"/>
              <w:right w:val="single" w:sz="4" w:space="0" w:color="auto"/>
            </w:tcBorders>
          </w:tcPr>
          <w:p w14:paraId="1F5539D0" w14:textId="77777777" w:rsidR="00057449" w:rsidRDefault="00057449" w:rsidP="0065533A">
            <w:pPr>
              <w:spacing w:line="288" w:lineRule="auto"/>
              <w:rPr>
                <w:rFonts w:ascii="Calibri" w:hAnsi="Calibri" w:cs="Calibri"/>
                <w:bCs/>
              </w:rPr>
            </w:pPr>
          </w:p>
        </w:tc>
        <w:tc>
          <w:tcPr>
            <w:tcW w:w="1986" w:type="dxa"/>
            <w:tcBorders>
              <w:top w:val="single" w:sz="4" w:space="0" w:color="auto"/>
              <w:left w:val="single" w:sz="4" w:space="0" w:color="auto"/>
              <w:bottom w:val="single" w:sz="4" w:space="0" w:color="auto"/>
              <w:right w:val="single" w:sz="12" w:space="0" w:color="auto"/>
            </w:tcBorders>
          </w:tcPr>
          <w:p w14:paraId="23979B97" w14:textId="77777777" w:rsidR="00057449" w:rsidRDefault="00057449" w:rsidP="0065533A">
            <w:pPr>
              <w:spacing w:line="288" w:lineRule="auto"/>
              <w:rPr>
                <w:rFonts w:ascii="Calibri" w:hAnsi="Calibri" w:cs="Calibri"/>
                <w:bCs/>
              </w:rPr>
            </w:pPr>
          </w:p>
        </w:tc>
      </w:tr>
      <w:tr w:rsidR="00D54847" w14:paraId="135D9C53" w14:textId="77777777" w:rsidTr="00D54847">
        <w:trPr>
          <w:trHeight w:val="920"/>
        </w:trPr>
        <w:tc>
          <w:tcPr>
            <w:tcW w:w="545" w:type="dxa"/>
            <w:tcBorders>
              <w:top w:val="single" w:sz="4" w:space="0" w:color="auto"/>
              <w:left w:val="single" w:sz="12" w:space="0" w:color="auto"/>
              <w:bottom w:val="single" w:sz="4" w:space="0" w:color="auto"/>
              <w:right w:val="single" w:sz="4" w:space="0" w:color="auto"/>
            </w:tcBorders>
          </w:tcPr>
          <w:p w14:paraId="664CDFEA" w14:textId="65EFE4F5" w:rsidR="00D54847" w:rsidRDefault="00D54847" w:rsidP="00D54847">
            <w:pPr>
              <w:spacing w:line="288" w:lineRule="auto"/>
              <w:jc w:val="center"/>
              <w:rPr>
                <w:rFonts w:ascii="Calibri" w:hAnsi="Calibri" w:cs="Calibri"/>
                <w:bCs/>
              </w:rPr>
            </w:pPr>
            <w:r>
              <w:rPr>
                <w:rFonts w:ascii="Calibri" w:hAnsi="Calibri" w:cs="Calibri"/>
                <w:bCs/>
              </w:rPr>
              <w:t>2.</w:t>
            </w:r>
          </w:p>
        </w:tc>
        <w:tc>
          <w:tcPr>
            <w:tcW w:w="2576" w:type="dxa"/>
            <w:tcBorders>
              <w:top w:val="single" w:sz="4" w:space="0" w:color="auto"/>
              <w:left w:val="single" w:sz="4" w:space="0" w:color="auto"/>
              <w:bottom w:val="single" w:sz="4" w:space="0" w:color="auto"/>
              <w:right w:val="single" w:sz="4" w:space="0" w:color="auto"/>
            </w:tcBorders>
            <w:vAlign w:val="center"/>
          </w:tcPr>
          <w:p w14:paraId="2E36F2A5" w14:textId="05741CC4" w:rsidR="00D54847" w:rsidRDefault="00D54847" w:rsidP="00D54847">
            <w:pPr>
              <w:spacing w:after="0" w:line="288" w:lineRule="auto"/>
              <w:jc w:val="center"/>
              <w:rPr>
                <w:rFonts w:ascii="Calibri" w:hAnsi="Calibri" w:cs="Calibri"/>
                <w:b/>
                <w:bCs/>
              </w:rPr>
            </w:pPr>
            <w:r w:rsidRPr="00A03D91">
              <w:rPr>
                <w:b/>
              </w:rPr>
              <w:t>Dostawa, zainstalowanie aparatu, serwisowanie aparatu</w:t>
            </w:r>
          </w:p>
        </w:tc>
        <w:tc>
          <w:tcPr>
            <w:tcW w:w="851" w:type="dxa"/>
            <w:tcBorders>
              <w:top w:val="single" w:sz="4" w:space="0" w:color="auto"/>
              <w:left w:val="single" w:sz="4" w:space="0" w:color="auto"/>
              <w:bottom w:val="single" w:sz="4" w:space="0" w:color="auto"/>
              <w:right w:val="single" w:sz="4" w:space="0" w:color="auto"/>
            </w:tcBorders>
          </w:tcPr>
          <w:p w14:paraId="0D07673B" w14:textId="04D7996E" w:rsidR="00D54847" w:rsidRDefault="00D54847" w:rsidP="00D54847">
            <w:pPr>
              <w:spacing w:line="288" w:lineRule="auto"/>
              <w:jc w:val="center"/>
              <w:rPr>
                <w:rFonts w:ascii="Calibri" w:hAnsi="Calibri" w:cs="Calibri"/>
                <w:bCs/>
              </w:rPr>
            </w:pPr>
            <w:r>
              <w:rPr>
                <w:rFonts w:ascii="Calibri" w:hAnsi="Calibri" w:cs="Calibri"/>
                <w:bCs/>
              </w:rPr>
              <w:t>xxx</w:t>
            </w:r>
          </w:p>
        </w:tc>
        <w:tc>
          <w:tcPr>
            <w:tcW w:w="1419" w:type="dxa"/>
            <w:tcBorders>
              <w:top w:val="single" w:sz="4" w:space="0" w:color="auto"/>
              <w:left w:val="single" w:sz="4" w:space="0" w:color="auto"/>
              <w:bottom w:val="single" w:sz="4" w:space="0" w:color="auto"/>
              <w:right w:val="single" w:sz="4" w:space="0" w:color="auto"/>
            </w:tcBorders>
          </w:tcPr>
          <w:p w14:paraId="700FFA41" w14:textId="77777777" w:rsidR="00D54847" w:rsidRDefault="00D54847" w:rsidP="00D54847">
            <w:pPr>
              <w:spacing w:line="288" w:lineRule="auto"/>
              <w:rPr>
                <w:rFonts w:ascii="Calibri" w:hAnsi="Calibri" w:cs="Calibri"/>
                <w:bCs/>
              </w:rPr>
            </w:pPr>
          </w:p>
        </w:tc>
        <w:tc>
          <w:tcPr>
            <w:tcW w:w="1702" w:type="dxa"/>
            <w:tcBorders>
              <w:top w:val="single" w:sz="4" w:space="0" w:color="auto"/>
              <w:left w:val="single" w:sz="4" w:space="0" w:color="auto"/>
              <w:bottom w:val="single" w:sz="4" w:space="0" w:color="auto"/>
              <w:right w:val="single" w:sz="4" w:space="0" w:color="auto"/>
            </w:tcBorders>
          </w:tcPr>
          <w:p w14:paraId="300075D1" w14:textId="77777777" w:rsidR="00D54847" w:rsidRDefault="00D54847" w:rsidP="00D54847">
            <w:pPr>
              <w:spacing w:line="288" w:lineRule="auto"/>
              <w:rPr>
                <w:rFonts w:ascii="Calibri" w:hAnsi="Calibri" w:cs="Calibri"/>
                <w:bCs/>
              </w:rPr>
            </w:pPr>
          </w:p>
        </w:tc>
        <w:tc>
          <w:tcPr>
            <w:tcW w:w="851" w:type="dxa"/>
            <w:tcBorders>
              <w:top w:val="single" w:sz="4" w:space="0" w:color="auto"/>
              <w:left w:val="single" w:sz="4" w:space="0" w:color="auto"/>
              <w:bottom w:val="single" w:sz="4" w:space="0" w:color="auto"/>
              <w:right w:val="single" w:sz="4" w:space="0" w:color="auto"/>
            </w:tcBorders>
          </w:tcPr>
          <w:p w14:paraId="1CB4A37A" w14:textId="77777777" w:rsidR="00D54847" w:rsidRDefault="00D54847" w:rsidP="00D54847">
            <w:pPr>
              <w:spacing w:line="288" w:lineRule="auto"/>
              <w:rPr>
                <w:rFonts w:ascii="Calibri" w:hAnsi="Calibri" w:cs="Calibri"/>
                <w:bCs/>
              </w:rPr>
            </w:pPr>
          </w:p>
        </w:tc>
        <w:tc>
          <w:tcPr>
            <w:tcW w:w="1986" w:type="dxa"/>
            <w:tcBorders>
              <w:top w:val="single" w:sz="4" w:space="0" w:color="auto"/>
              <w:left w:val="single" w:sz="4" w:space="0" w:color="auto"/>
              <w:bottom w:val="single" w:sz="4" w:space="0" w:color="auto"/>
              <w:right w:val="single" w:sz="12" w:space="0" w:color="auto"/>
            </w:tcBorders>
          </w:tcPr>
          <w:p w14:paraId="58F03CE9" w14:textId="77777777" w:rsidR="00D54847" w:rsidRDefault="00D54847" w:rsidP="00D54847">
            <w:pPr>
              <w:spacing w:line="288" w:lineRule="auto"/>
              <w:rPr>
                <w:rFonts w:ascii="Calibri" w:hAnsi="Calibri" w:cs="Calibri"/>
                <w:bCs/>
              </w:rPr>
            </w:pPr>
          </w:p>
        </w:tc>
      </w:tr>
      <w:tr w:rsidR="00D54847" w14:paraId="0CBA8DD0" w14:textId="77777777" w:rsidTr="00D54847">
        <w:trPr>
          <w:trHeight w:val="920"/>
        </w:trPr>
        <w:tc>
          <w:tcPr>
            <w:tcW w:w="545" w:type="dxa"/>
            <w:tcBorders>
              <w:top w:val="single" w:sz="4" w:space="0" w:color="auto"/>
              <w:left w:val="single" w:sz="12" w:space="0" w:color="auto"/>
              <w:bottom w:val="single" w:sz="4" w:space="0" w:color="auto"/>
              <w:right w:val="single" w:sz="4" w:space="0" w:color="auto"/>
            </w:tcBorders>
          </w:tcPr>
          <w:p w14:paraId="42DE8FC7" w14:textId="66798285" w:rsidR="00D54847" w:rsidRDefault="00D54847" w:rsidP="00D54847">
            <w:pPr>
              <w:spacing w:line="288" w:lineRule="auto"/>
              <w:jc w:val="center"/>
              <w:rPr>
                <w:rFonts w:ascii="Calibri" w:hAnsi="Calibri" w:cs="Calibri"/>
                <w:bCs/>
              </w:rPr>
            </w:pPr>
            <w:r>
              <w:rPr>
                <w:rFonts w:ascii="Calibri" w:hAnsi="Calibri" w:cs="Calibri"/>
                <w:bCs/>
              </w:rPr>
              <w:t>3.</w:t>
            </w:r>
          </w:p>
        </w:tc>
        <w:tc>
          <w:tcPr>
            <w:tcW w:w="2576" w:type="dxa"/>
            <w:tcBorders>
              <w:top w:val="single" w:sz="4" w:space="0" w:color="auto"/>
              <w:left w:val="single" w:sz="4" w:space="0" w:color="auto"/>
              <w:bottom w:val="single" w:sz="4" w:space="0" w:color="auto"/>
              <w:right w:val="single" w:sz="4" w:space="0" w:color="auto"/>
            </w:tcBorders>
            <w:vAlign w:val="center"/>
          </w:tcPr>
          <w:p w14:paraId="6F3E9769" w14:textId="52803D41" w:rsidR="00D54847" w:rsidRDefault="00D54847" w:rsidP="00D54847">
            <w:pPr>
              <w:spacing w:after="0" w:line="288" w:lineRule="auto"/>
              <w:jc w:val="center"/>
              <w:rPr>
                <w:rFonts w:ascii="Calibri" w:hAnsi="Calibri" w:cs="Calibri"/>
                <w:b/>
                <w:bCs/>
              </w:rPr>
            </w:pPr>
            <w:r w:rsidRPr="00A03D91">
              <w:rPr>
                <w:b/>
              </w:rPr>
              <w:t>Przeszkolenie personelu w zakresie obsługi aparatu</w:t>
            </w:r>
          </w:p>
        </w:tc>
        <w:tc>
          <w:tcPr>
            <w:tcW w:w="851" w:type="dxa"/>
            <w:tcBorders>
              <w:top w:val="single" w:sz="4" w:space="0" w:color="auto"/>
              <w:left w:val="single" w:sz="4" w:space="0" w:color="auto"/>
              <w:bottom w:val="single" w:sz="4" w:space="0" w:color="auto"/>
              <w:right w:val="single" w:sz="4" w:space="0" w:color="auto"/>
            </w:tcBorders>
          </w:tcPr>
          <w:p w14:paraId="4F439A58" w14:textId="36667126" w:rsidR="00D54847" w:rsidRDefault="00D54847" w:rsidP="00D54847">
            <w:pPr>
              <w:spacing w:line="288" w:lineRule="auto"/>
              <w:jc w:val="center"/>
              <w:rPr>
                <w:rFonts w:ascii="Calibri" w:hAnsi="Calibri" w:cs="Calibri"/>
                <w:bCs/>
              </w:rPr>
            </w:pPr>
            <w:r>
              <w:rPr>
                <w:rFonts w:ascii="Calibri" w:hAnsi="Calibri" w:cs="Calibri"/>
                <w:bCs/>
              </w:rPr>
              <w:t>xxx</w:t>
            </w:r>
          </w:p>
        </w:tc>
        <w:tc>
          <w:tcPr>
            <w:tcW w:w="1419" w:type="dxa"/>
            <w:tcBorders>
              <w:top w:val="single" w:sz="4" w:space="0" w:color="auto"/>
              <w:left w:val="single" w:sz="4" w:space="0" w:color="auto"/>
              <w:bottom w:val="single" w:sz="4" w:space="0" w:color="auto"/>
              <w:right w:val="single" w:sz="4" w:space="0" w:color="auto"/>
            </w:tcBorders>
          </w:tcPr>
          <w:p w14:paraId="6F84FDE7" w14:textId="77777777" w:rsidR="00D54847" w:rsidRDefault="00D54847" w:rsidP="00D54847">
            <w:pPr>
              <w:spacing w:line="288" w:lineRule="auto"/>
              <w:rPr>
                <w:rFonts w:ascii="Calibri" w:hAnsi="Calibri" w:cs="Calibri"/>
                <w:bCs/>
              </w:rPr>
            </w:pPr>
          </w:p>
        </w:tc>
        <w:tc>
          <w:tcPr>
            <w:tcW w:w="1702" w:type="dxa"/>
            <w:tcBorders>
              <w:top w:val="single" w:sz="4" w:space="0" w:color="auto"/>
              <w:left w:val="single" w:sz="4" w:space="0" w:color="auto"/>
              <w:bottom w:val="single" w:sz="4" w:space="0" w:color="auto"/>
              <w:right w:val="single" w:sz="4" w:space="0" w:color="auto"/>
            </w:tcBorders>
          </w:tcPr>
          <w:p w14:paraId="5C0D8240" w14:textId="77777777" w:rsidR="00D54847" w:rsidRDefault="00D54847" w:rsidP="00D54847">
            <w:pPr>
              <w:spacing w:line="288" w:lineRule="auto"/>
              <w:rPr>
                <w:rFonts w:ascii="Calibri" w:hAnsi="Calibri" w:cs="Calibri"/>
                <w:bCs/>
              </w:rPr>
            </w:pPr>
          </w:p>
        </w:tc>
        <w:tc>
          <w:tcPr>
            <w:tcW w:w="851" w:type="dxa"/>
            <w:tcBorders>
              <w:top w:val="single" w:sz="4" w:space="0" w:color="auto"/>
              <w:left w:val="single" w:sz="4" w:space="0" w:color="auto"/>
              <w:bottom w:val="single" w:sz="4" w:space="0" w:color="auto"/>
              <w:right w:val="single" w:sz="4" w:space="0" w:color="auto"/>
            </w:tcBorders>
          </w:tcPr>
          <w:p w14:paraId="0D4AAA7E" w14:textId="77777777" w:rsidR="00D54847" w:rsidRDefault="00D54847" w:rsidP="00D54847">
            <w:pPr>
              <w:spacing w:line="288" w:lineRule="auto"/>
              <w:rPr>
                <w:rFonts w:ascii="Calibri" w:hAnsi="Calibri" w:cs="Calibri"/>
                <w:bCs/>
              </w:rPr>
            </w:pPr>
          </w:p>
        </w:tc>
        <w:tc>
          <w:tcPr>
            <w:tcW w:w="1986" w:type="dxa"/>
            <w:tcBorders>
              <w:top w:val="single" w:sz="4" w:space="0" w:color="auto"/>
              <w:left w:val="single" w:sz="4" w:space="0" w:color="auto"/>
              <w:bottom w:val="single" w:sz="4" w:space="0" w:color="auto"/>
              <w:right w:val="single" w:sz="12" w:space="0" w:color="auto"/>
            </w:tcBorders>
          </w:tcPr>
          <w:p w14:paraId="047B6411" w14:textId="77777777" w:rsidR="00D54847" w:rsidRDefault="00D54847" w:rsidP="00D54847">
            <w:pPr>
              <w:spacing w:line="288" w:lineRule="auto"/>
              <w:rPr>
                <w:rFonts w:ascii="Calibri" w:hAnsi="Calibri" w:cs="Calibri"/>
                <w:bCs/>
              </w:rPr>
            </w:pPr>
          </w:p>
        </w:tc>
      </w:tr>
      <w:tr w:rsidR="00C843C1" w14:paraId="4BEC6955" w14:textId="77777777" w:rsidTr="00AA0920">
        <w:trPr>
          <w:trHeight w:val="329"/>
        </w:trPr>
        <w:tc>
          <w:tcPr>
            <w:tcW w:w="5391" w:type="dxa"/>
            <w:gridSpan w:val="4"/>
            <w:tcBorders>
              <w:top w:val="single" w:sz="4" w:space="0" w:color="auto"/>
              <w:left w:val="single" w:sz="12" w:space="0" w:color="auto"/>
              <w:bottom w:val="single" w:sz="12" w:space="0" w:color="auto"/>
              <w:right w:val="single" w:sz="4" w:space="0" w:color="auto"/>
            </w:tcBorders>
          </w:tcPr>
          <w:p w14:paraId="25707EA1" w14:textId="7BCF2068" w:rsidR="00C843C1" w:rsidRPr="00AA0920" w:rsidRDefault="00C843C1" w:rsidP="00C843C1">
            <w:pPr>
              <w:spacing w:line="288" w:lineRule="auto"/>
              <w:jc w:val="right"/>
              <w:rPr>
                <w:rFonts w:ascii="Calibri" w:hAnsi="Calibri" w:cs="Calibri"/>
                <w:b/>
              </w:rPr>
            </w:pPr>
            <w:r w:rsidRPr="00AA0920">
              <w:rPr>
                <w:rFonts w:ascii="Calibri" w:hAnsi="Calibri" w:cs="Calibri"/>
                <w:b/>
              </w:rPr>
              <w:t>RAZEM</w:t>
            </w:r>
          </w:p>
        </w:tc>
        <w:tc>
          <w:tcPr>
            <w:tcW w:w="1702" w:type="dxa"/>
            <w:tcBorders>
              <w:top w:val="single" w:sz="4" w:space="0" w:color="auto"/>
              <w:left w:val="single" w:sz="4" w:space="0" w:color="auto"/>
              <w:bottom w:val="single" w:sz="12" w:space="0" w:color="auto"/>
              <w:right w:val="single" w:sz="4" w:space="0" w:color="auto"/>
            </w:tcBorders>
          </w:tcPr>
          <w:p w14:paraId="67B6AD25" w14:textId="77777777" w:rsidR="00C843C1" w:rsidRDefault="00C843C1" w:rsidP="0065533A">
            <w:pPr>
              <w:spacing w:line="288" w:lineRule="auto"/>
              <w:rPr>
                <w:rFonts w:ascii="Calibri" w:hAnsi="Calibri" w:cs="Calibri"/>
                <w:bCs/>
              </w:rPr>
            </w:pPr>
          </w:p>
        </w:tc>
        <w:tc>
          <w:tcPr>
            <w:tcW w:w="851" w:type="dxa"/>
            <w:tcBorders>
              <w:top w:val="single" w:sz="4" w:space="0" w:color="auto"/>
              <w:left w:val="single" w:sz="4" w:space="0" w:color="auto"/>
              <w:bottom w:val="single" w:sz="12" w:space="0" w:color="auto"/>
              <w:right w:val="single" w:sz="4" w:space="0" w:color="auto"/>
            </w:tcBorders>
          </w:tcPr>
          <w:p w14:paraId="661D494B" w14:textId="77777777" w:rsidR="00C843C1" w:rsidRDefault="00C843C1" w:rsidP="0065533A">
            <w:pPr>
              <w:spacing w:line="288" w:lineRule="auto"/>
              <w:rPr>
                <w:rFonts w:ascii="Calibri" w:hAnsi="Calibri" w:cs="Calibri"/>
                <w:bCs/>
              </w:rPr>
            </w:pPr>
          </w:p>
        </w:tc>
        <w:tc>
          <w:tcPr>
            <w:tcW w:w="1986" w:type="dxa"/>
            <w:tcBorders>
              <w:top w:val="single" w:sz="4" w:space="0" w:color="auto"/>
              <w:left w:val="single" w:sz="4" w:space="0" w:color="auto"/>
              <w:bottom w:val="single" w:sz="12" w:space="0" w:color="auto"/>
              <w:right w:val="single" w:sz="12" w:space="0" w:color="auto"/>
            </w:tcBorders>
          </w:tcPr>
          <w:p w14:paraId="0C91AED2" w14:textId="77777777" w:rsidR="00C843C1" w:rsidRDefault="00C843C1" w:rsidP="0065533A">
            <w:pPr>
              <w:spacing w:line="288" w:lineRule="auto"/>
              <w:rPr>
                <w:rFonts w:ascii="Calibri" w:hAnsi="Calibri" w:cs="Calibri"/>
                <w:bCs/>
              </w:rPr>
            </w:pPr>
          </w:p>
        </w:tc>
      </w:tr>
      <w:bookmarkEnd w:id="8"/>
    </w:tbl>
    <w:p w14:paraId="3BD00F2E" w14:textId="77777777" w:rsidR="00057449" w:rsidRDefault="00057449" w:rsidP="00057449">
      <w:pPr>
        <w:spacing w:after="0" w:line="240" w:lineRule="auto"/>
        <w:jc w:val="both"/>
        <w:rPr>
          <w:rFonts w:ascii="Tahoma" w:eastAsia="Times New Roman" w:hAnsi="Tahoma" w:cs="Tahoma"/>
          <w:b/>
          <w:bCs/>
          <w:sz w:val="20"/>
          <w:szCs w:val="20"/>
          <w:u w:val="single"/>
          <w:lang w:eastAsia="pl-PL"/>
        </w:rPr>
      </w:pPr>
    </w:p>
    <w:p w14:paraId="37E31AB3" w14:textId="77777777" w:rsidR="00057449" w:rsidRPr="00BF7037" w:rsidRDefault="00057449" w:rsidP="00057449">
      <w:pPr>
        <w:spacing w:after="0" w:line="240" w:lineRule="auto"/>
        <w:jc w:val="both"/>
        <w:rPr>
          <w:rFonts w:ascii="Tahoma" w:eastAsia="Times New Roman" w:hAnsi="Tahoma" w:cs="Tahoma"/>
          <w:sz w:val="20"/>
          <w:szCs w:val="20"/>
          <w:lang w:eastAsia="ar-SA"/>
        </w:rPr>
      </w:pPr>
      <w:r w:rsidRPr="00BF7037">
        <w:rPr>
          <w:rFonts w:ascii="Tahoma" w:hAnsi="Tahoma" w:cs="Tahoma"/>
          <w:sz w:val="20"/>
          <w:szCs w:val="20"/>
        </w:rPr>
        <w:t xml:space="preserve">Nr. konta bankowego do wpłat ………………………………….( wskazanego do umieszczenia w zapisach umowy </w:t>
      </w:r>
      <w:r w:rsidRPr="00BF7037">
        <w:rPr>
          <w:rFonts w:ascii="Tahoma" w:eastAsia="Times New Roman" w:hAnsi="Tahoma" w:cs="Tahoma"/>
          <w:sz w:val="20"/>
          <w:szCs w:val="20"/>
          <w:lang w:eastAsia="ar-SA"/>
        </w:rPr>
        <w:t>)</w:t>
      </w:r>
    </w:p>
    <w:p w14:paraId="1E840757" w14:textId="77777777" w:rsidR="00057449" w:rsidRDefault="00057449" w:rsidP="00057449">
      <w:pPr>
        <w:spacing w:after="0" w:line="240" w:lineRule="auto"/>
        <w:jc w:val="both"/>
        <w:rPr>
          <w:rFonts w:ascii="Tahoma" w:eastAsia="Times New Roman" w:hAnsi="Tahoma" w:cs="Tahoma"/>
          <w:b/>
          <w:bCs/>
          <w:sz w:val="20"/>
          <w:szCs w:val="20"/>
          <w:u w:val="single"/>
          <w:lang w:eastAsia="pl-PL"/>
        </w:rPr>
      </w:pPr>
    </w:p>
    <w:p w14:paraId="4A1A64EE" w14:textId="77777777" w:rsidR="00057449" w:rsidRPr="0091607A" w:rsidRDefault="00057449" w:rsidP="00057449">
      <w:pPr>
        <w:pStyle w:val="Akapitzlist"/>
        <w:numPr>
          <w:ilvl w:val="3"/>
          <w:numId w:val="42"/>
        </w:numPr>
        <w:tabs>
          <w:tab w:val="clear" w:pos="2880"/>
        </w:tabs>
        <w:spacing w:line="288" w:lineRule="auto"/>
        <w:ind w:left="709" w:hanging="425"/>
        <w:rPr>
          <w:rFonts w:ascii="Tahoma" w:hAnsi="Tahoma" w:cs="Tahoma"/>
          <w:sz w:val="20"/>
          <w:szCs w:val="20"/>
        </w:rPr>
      </w:pPr>
      <w:r w:rsidRPr="0091607A">
        <w:rPr>
          <w:rFonts w:ascii="Tahoma" w:hAnsi="Tahoma" w:cs="Tahoma"/>
          <w:sz w:val="20"/>
          <w:szCs w:val="20"/>
        </w:rPr>
        <w:t xml:space="preserve">Oświadczamy, iż oferujemy następujący sprzęt: </w:t>
      </w:r>
    </w:p>
    <w:tbl>
      <w:tblPr>
        <w:tblW w:w="9930" w:type="dxa"/>
        <w:tblInd w:w="10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3972"/>
        <w:gridCol w:w="5958"/>
      </w:tblGrid>
      <w:tr w:rsidR="00057449" w:rsidRPr="0091607A" w14:paraId="2C14AA3A" w14:textId="77777777" w:rsidTr="0065533A">
        <w:tc>
          <w:tcPr>
            <w:tcW w:w="3969" w:type="dxa"/>
            <w:tcBorders>
              <w:top w:val="single" w:sz="4" w:space="0" w:color="auto"/>
              <w:left w:val="single" w:sz="4" w:space="0" w:color="auto"/>
              <w:bottom w:val="single" w:sz="12" w:space="0" w:color="auto"/>
              <w:right w:val="single" w:sz="12" w:space="0" w:color="auto"/>
            </w:tcBorders>
            <w:vAlign w:val="center"/>
            <w:hideMark/>
          </w:tcPr>
          <w:p w14:paraId="719ECD82" w14:textId="77777777" w:rsidR="00057449" w:rsidRPr="0091607A" w:rsidRDefault="00057449" w:rsidP="0065533A">
            <w:pPr>
              <w:spacing w:line="288" w:lineRule="auto"/>
              <w:jc w:val="center"/>
              <w:rPr>
                <w:rFonts w:ascii="Tahoma" w:hAnsi="Tahoma" w:cs="Tahoma"/>
                <w:bCs/>
                <w:sz w:val="20"/>
                <w:szCs w:val="20"/>
              </w:rPr>
            </w:pPr>
            <w:r w:rsidRPr="0091607A">
              <w:rPr>
                <w:rFonts w:ascii="Tahoma" w:hAnsi="Tahoma" w:cs="Tahoma"/>
                <w:bCs/>
                <w:sz w:val="20"/>
                <w:szCs w:val="20"/>
              </w:rPr>
              <w:t xml:space="preserve">Wymagane informacje </w:t>
            </w:r>
          </w:p>
        </w:tc>
        <w:tc>
          <w:tcPr>
            <w:tcW w:w="5954" w:type="dxa"/>
            <w:tcBorders>
              <w:top w:val="single" w:sz="4" w:space="0" w:color="auto"/>
              <w:left w:val="single" w:sz="12" w:space="0" w:color="auto"/>
              <w:bottom w:val="single" w:sz="12" w:space="0" w:color="auto"/>
              <w:right w:val="single" w:sz="4" w:space="0" w:color="auto"/>
            </w:tcBorders>
            <w:vAlign w:val="center"/>
            <w:hideMark/>
          </w:tcPr>
          <w:p w14:paraId="743EE644" w14:textId="14FAAF69" w:rsidR="00057449" w:rsidRPr="0091607A" w:rsidRDefault="00AA0920" w:rsidP="0065533A">
            <w:pPr>
              <w:spacing w:line="288" w:lineRule="auto"/>
              <w:jc w:val="center"/>
              <w:rPr>
                <w:rFonts w:ascii="Tahoma" w:hAnsi="Tahoma" w:cs="Tahoma"/>
                <w:b/>
                <w:bCs/>
                <w:color w:val="000000"/>
                <w:sz w:val="20"/>
                <w:szCs w:val="20"/>
              </w:rPr>
            </w:pPr>
            <w:r>
              <w:rPr>
                <w:rFonts w:ascii="Tahoma" w:hAnsi="Tahoma" w:cs="Tahoma"/>
                <w:b/>
                <w:bCs/>
                <w:sz w:val="20"/>
                <w:szCs w:val="20"/>
              </w:rPr>
              <w:t xml:space="preserve">Zestaw do intubacji </w:t>
            </w:r>
            <w:r w:rsidR="00AD2A03">
              <w:rPr>
                <w:rFonts w:ascii="Tahoma" w:hAnsi="Tahoma" w:cs="Tahoma"/>
                <w:b/>
                <w:bCs/>
                <w:sz w:val="20"/>
                <w:szCs w:val="20"/>
              </w:rPr>
              <w:t xml:space="preserve">trudnych </w:t>
            </w:r>
            <w:r>
              <w:rPr>
                <w:rFonts w:ascii="Tahoma" w:hAnsi="Tahoma" w:cs="Tahoma"/>
                <w:b/>
                <w:bCs/>
                <w:sz w:val="20"/>
                <w:szCs w:val="20"/>
              </w:rPr>
              <w:t>dróg oddechowych</w:t>
            </w:r>
          </w:p>
        </w:tc>
      </w:tr>
      <w:tr w:rsidR="00057449" w:rsidRPr="0091607A" w14:paraId="00F22810" w14:textId="77777777" w:rsidTr="0065533A">
        <w:trPr>
          <w:trHeight w:val="738"/>
        </w:trPr>
        <w:tc>
          <w:tcPr>
            <w:tcW w:w="3969" w:type="dxa"/>
            <w:tcBorders>
              <w:top w:val="single" w:sz="12" w:space="0" w:color="auto"/>
              <w:left w:val="single" w:sz="4" w:space="0" w:color="auto"/>
              <w:bottom w:val="single" w:sz="12" w:space="0" w:color="auto"/>
              <w:right w:val="single" w:sz="12" w:space="0" w:color="auto"/>
            </w:tcBorders>
          </w:tcPr>
          <w:p w14:paraId="2FD33FB9" w14:textId="77777777" w:rsidR="00057449" w:rsidRPr="0091607A" w:rsidRDefault="00057449" w:rsidP="0065533A">
            <w:pPr>
              <w:spacing w:line="288" w:lineRule="auto"/>
              <w:jc w:val="center"/>
              <w:rPr>
                <w:rFonts w:ascii="Tahoma" w:hAnsi="Tahoma" w:cs="Tahoma"/>
                <w:sz w:val="20"/>
                <w:szCs w:val="20"/>
              </w:rPr>
            </w:pPr>
            <w:r w:rsidRPr="0091607A">
              <w:rPr>
                <w:rFonts w:ascii="Tahoma" w:hAnsi="Tahoma" w:cs="Tahoma"/>
                <w:sz w:val="20"/>
                <w:szCs w:val="20"/>
              </w:rPr>
              <w:t>Producent: (podać)</w:t>
            </w:r>
          </w:p>
        </w:tc>
        <w:tc>
          <w:tcPr>
            <w:tcW w:w="5954" w:type="dxa"/>
            <w:tcBorders>
              <w:top w:val="single" w:sz="12" w:space="0" w:color="auto"/>
              <w:left w:val="single" w:sz="12" w:space="0" w:color="auto"/>
              <w:bottom w:val="single" w:sz="12" w:space="0" w:color="auto"/>
              <w:right w:val="single" w:sz="4" w:space="0" w:color="auto"/>
            </w:tcBorders>
          </w:tcPr>
          <w:p w14:paraId="56406F14" w14:textId="77777777" w:rsidR="00057449" w:rsidRPr="0091607A" w:rsidRDefault="00057449" w:rsidP="0065533A">
            <w:pPr>
              <w:spacing w:line="288" w:lineRule="auto"/>
              <w:jc w:val="center"/>
              <w:rPr>
                <w:rFonts w:ascii="Tahoma" w:hAnsi="Tahoma" w:cs="Tahoma"/>
                <w:bCs/>
                <w:sz w:val="20"/>
                <w:szCs w:val="20"/>
              </w:rPr>
            </w:pPr>
          </w:p>
        </w:tc>
      </w:tr>
      <w:tr w:rsidR="00057449" w:rsidRPr="0091607A" w14:paraId="798550A4" w14:textId="77777777" w:rsidTr="0065533A">
        <w:trPr>
          <w:trHeight w:val="886"/>
        </w:trPr>
        <w:tc>
          <w:tcPr>
            <w:tcW w:w="3969" w:type="dxa"/>
            <w:tcBorders>
              <w:top w:val="single" w:sz="12" w:space="0" w:color="auto"/>
              <w:left w:val="single" w:sz="4" w:space="0" w:color="auto"/>
              <w:bottom w:val="single" w:sz="4" w:space="0" w:color="auto"/>
              <w:right w:val="single" w:sz="12" w:space="0" w:color="auto"/>
            </w:tcBorders>
          </w:tcPr>
          <w:p w14:paraId="64F7A076" w14:textId="77777777" w:rsidR="00057449" w:rsidRPr="0091607A" w:rsidRDefault="00057449" w:rsidP="0065533A">
            <w:pPr>
              <w:spacing w:line="288" w:lineRule="auto"/>
              <w:jc w:val="center"/>
              <w:rPr>
                <w:rFonts w:ascii="Tahoma" w:hAnsi="Tahoma" w:cs="Tahoma"/>
                <w:bCs/>
                <w:sz w:val="20"/>
                <w:szCs w:val="20"/>
              </w:rPr>
            </w:pPr>
            <w:r w:rsidRPr="0091607A">
              <w:rPr>
                <w:rFonts w:ascii="Tahoma" w:hAnsi="Tahoma" w:cs="Tahoma"/>
                <w:sz w:val="20"/>
                <w:szCs w:val="20"/>
              </w:rPr>
              <w:t>Nazwa/typ: (podać)</w:t>
            </w:r>
          </w:p>
        </w:tc>
        <w:tc>
          <w:tcPr>
            <w:tcW w:w="5954" w:type="dxa"/>
            <w:tcBorders>
              <w:top w:val="single" w:sz="12" w:space="0" w:color="auto"/>
              <w:left w:val="single" w:sz="12" w:space="0" w:color="auto"/>
              <w:bottom w:val="single" w:sz="4" w:space="0" w:color="auto"/>
              <w:right w:val="single" w:sz="4" w:space="0" w:color="auto"/>
            </w:tcBorders>
          </w:tcPr>
          <w:p w14:paraId="0AD3C6FB" w14:textId="77777777" w:rsidR="00057449" w:rsidRPr="0091607A" w:rsidRDefault="00057449" w:rsidP="0065533A">
            <w:pPr>
              <w:spacing w:line="288" w:lineRule="auto"/>
              <w:jc w:val="center"/>
              <w:rPr>
                <w:rFonts w:ascii="Tahoma" w:hAnsi="Tahoma" w:cs="Tahoma"/>
                <w:bCs/>
                <w:sz w:val="20"/>
                <w:szCs w:val="20"/>
              </w:rPr>
            </w:pPr>
          </w:p>
        </w:tc>
      </w:tr>
    </w:tbl>
    <w:p w14:paraId="0A738C08" w14:textId="78946402" w:rsidR="00057449" w:rsidRDefault="00057449" w:rsidP="00057449">
      <w:pPr>
        <w:spacing w:line="288" w:lineRule="auto"/>
        <w:rPr>
          <w:rFonts w:ascii="Tahoma" w:hAnsi="Tahoma" w:cs="Tahoma"/>
          <w:sz w:val="20"/>
          <w:szCs w:val="20"/>
          <w:lang w:eastAsia="zh-CN"/>
        </w:rPr>
      </w:pPr>
      <w:r w:rsidRPr="0091607A">
        <w:rPr>
          <w:rFonts w:ascii="Tahoma" w:hAnsi="Tahoma" w:cs="Tahoma"/>
          <w:sz w:val="20"/>
          <w:szCs w:val="20"/>
        </w:rPr>
        <w:lastRenderedPageBreak/>
        <w:t xml:space="preserve">Oświadczamy, iż w/w </w:t>
      </w:r>
      <w:r>
        <w:rPr>
          <w:rFonts w:ascii="Tahoma" w:hAnsi="Tahoma" w:cs="Tahoma"/>
          <w:sz w:val="20"/>
          <w:szCs w:val="20"/>
        </w:rPr>
        <w:t xml:space="preserve">urządzenie </w:t>
      </w:r>
      <w:r w:rsidRPr="0091607A">
        <w:rPr>
          <w:rFonts w:ascii="Tahoma" w:hAnsi="Tahoma" w:cs="Tahoma"/>
          <w:sz w:val="20"/>
          <w:szCs w:val="20"/>
        </w:rPr>
        <w:t xml:space="preserve">spełnia wymagania Zamawiającego wskazane w </w:t>
      </w:r>
      <w:r>
        <w:rPr>
          <w:rFonts w:ascii="Tahoma" w:hAnsi="Tahoma" w:cs="Tahoma"/>
          <w:sz w:val="20"/>
          <w:szCs w:val="20"/>
        </w:rPr>
        <w:t xml:space="preserve">Wymaganych </w:t>
      </w:r>
      <w:r w:rsidR="007A1661">
        <w:rPr>
          <w:rFonts w:ascii="Tahoma" w:hAnsi="Tahoma" w:cs="Tahoma"/>
          <w:sz w:val="20"/>
          <w:szCs w:val="20"/>
        </w:rPr>
        <w:t>P</w:t>
      </w:r>
      <w:r>
        <w:rPr>
          <w:rFonts w:ascii="Tahoma" w:hAnsi="Tahoma" w:cs="Tahoma"/>
          <w:sz w:val="20"/>
          <w:szCs w:val="20"/>
        </w:rPr>
        <w:t>arametrach Technicznych</w:t>
      </w:r>
      <w:r w:rsidR="00BA5C6A">
        <w:rPr>
          <w:rFonts w:ascii="Tahoma" w:hAnsi="Tahoma" w:cs="Tahoma"/>
          <w:sz w:val="20"/>
          <w:szCs w:val="20"/>
        </w:rPr>
        <w:t xml:space="preserve"> (załącznik nr 4 do SWZ)</w:t>
      </w:r>
    </w:p>
    <w:p w14:paraId="19F1CB46" w14:textId="77777777" w:rsidR="00057449" w:rsidRDefault="00057449" w:rsidP="00057449">
      <w:pPr>
        <w:pStyle w:val="Akapitzlist"/>
        <w:numPr>
          <w:ilvl w:val="3"/>
          <w:numId w:val="42"/>
        </w:numPr>
        <w:tabs>
          <w:tab w:val="clear" w:pos="2880"/>
        </w:tabs>
        <w:spacing w:line="288" w:lineRule="auto"/>
        <w:ind w:left="709" w:hanging="425"/>
        <w:rPr>
          <w:rFonts w:ascii="Tahoma" w:hAnsi="Tahoma" w:cs="Tahoma"/>
          <w:sz w:val="20"/>
          <w:szCs w:val="20"/>
        </w:rPr>
      </w:pPr>
      <w:r w:rsidRPr="00057449">
        <w:rPr>
          <w:rFonts w:ascii="Tahoma" w:hAnsi="Tahoma" w:cs="Tahoma"/>
          <w:sz w:val="20"/>
          <w:szCs w:val="20"/>
        </w:rPr>
        <w:t xml:space="preserve">Oświadczamy, iż oferujemy okres gwarancji ……………….miesięcy (min.24) </w:t>
      </w:r>
    </w:p>
    <w:p w14:paraId="33798585" w14:textId="35E7D561" w:rsidR="00057449" w:rsidRPr="00BA5C6A" w:rsidRDefault="00057449" w:rsidP="00BA5C6A">
      <w:pPr>
        <w:spacing w:line="288" w:lineRule="auto"/>
        <w:ind w:left="284"/>
        <w:rPr>
          <w:rFonts w:ascii="Tahoma" w:hAnsi="Tahoma" w:cs="Tahoma"/>
          <w:sz w:val="20"/>
          <w:szCs w:val="20"/>
        </w:rPr>
      </w:pPr>
      <w:r w:rsidRPr="00BA5C6A">
        <w:rPr>
          <w:rFonts w:ascii="Tahoma" w:hAnsi="Tahoma" w:cs="Tahoma"/>
          <w:i/>
          <w:iCs/>
          <w:sz w:val="20"/>
          <w:szCs w:val="20"/>
        </w:rPr>
        <w:t>(w przypadku braku zaznaczenia lub wykreślenia Zamawiający uzna, iż Wykonawca oferuje minimalny okres gwarancji</w:t>
      </w:r>
      <w:r w:rsidRPr="00BA5C6A">
        <w:rPr>
          <w:rFonts w:ascii="Tahoma" w:hAnsi="Tahoma" w:cs="Tahoma"/>
          <w:sz w:val="20"/>
          <w:szCs w:val="20"/>
        </w:rPr>
        <w:t>)</w:t>
      </w:r>
    </w:p>
    <w:p w14:paraId="354B0185" w14:textId="4E51FEEC" w:rsidR="00BA5C6A" w:rsidRPr="00BA5C6A" w:rsidRDefault="00BA5C6A" w:rsidP="00BA5C6A">
      <w:pPr>
        <w:pStyle w:val="Akapitzlist"/>
        <w:numPr>
          <w:ilvl w:val="3"/>
          <w:numId w:val="42"/>
        </w:numPr>
        <w:tabs>
          <w:tab w:val="clear" w:pos="2880"/>
        </w:tabs>
        <w:ind w:left="709" w:hanging="425"/>
        <w:rPr>
          <w:rFonts w:ascii="Tahoma" w:eastAsia="Times New Roman" w:hAnsi="Tahoma" w:cs="Tahoma"/>
          <w:bCs/>
          <w:sz w:val="20"/>
          <w:szCs w:val="20"/>
          <w:lang w:eastAsia="pl-PL"/>
        </w:rPr>
      </w:pPr>
      <w:r w:rsidRPr="00BA5C6A">
        <w:rPr>
          <w:rFonts w:ascii="Tahoma" w:eastAsia="Times New Roman" w:hAnsi="Tahoma" w:cs="Tahoma"/>
          <w:bCs/>
          <w:sz w:val="20"/>
          <w:szCs w:val="20"/>
          <w:lang w:eastAsia="pl-PL"/>
        </w:rPr>
        <w:t>Oświadczamy, iż wykonamy zamówienie w terminie do</w:t>
      </w:r>
      <w:r w:rsidR="00C56A5E" w:rsidRPr="00C56A5E">
        <w:rPr>
          <w:rFonts w:ascii="Tahoma" w:eastAsia="Times New Roman" w:hAnsi="Tahoma" w:cs="Tahoma"/>
          <w:bCs/>
          <w:sz w:val="20"/>
          <w:szCs w:val="20"/>
          <w:lang w:eastAsia="pl-PL"/>
        </w:rPr>
        <w:t xml:space="preserve"> 4 tygodni od dnia podpisania umowy, jednak nie później niż do dnia 29 października 2024 roku</w:t>
      </w:r>
      <w:r w:rsidRPr="00BA5C6A">
        <w:rPr>
          <w:rFonts w:ascii="Tahoma" w:eastAsia="Times New Roman" w:hAnsi="Tahoma" w:cs="Tahoma"/>
          <w:bCs/>
          <w:sz w:val="20"/>
          <w:szCs w:val="20"/>
          <w:lang w:eastAsia="pl-PL"/>
        </w:rPr>
        <w:t>.</w:t>
      </w:r>
    </w:p>
    <w:p w14:paraId="322B51BE" w14:textId="7EAC5BCF" w:rsidR="00BA5C6A"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Oświadczamy, iż zapoznaliśmy się ze Specyfikacją Warunków Zamówienia, nie wnosimy do niej zastrzeżeń oraz zdobyliśmy konieczne informacje do przygotowania oferty i zobowiązujemy się spełnić wszystkie wymienione w Specyfikacji wymagania Zamawiającego</w:t>
      </w:r>
    </w:p>
    <w:p w14:paraId="42EBBA2B" w14:textId="77777777" w:rsidR="00BA5C6A"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 xml:space="preserve">Jesteśmy związani niniejszą ofertą przez czas wskazany w Specyfikacji Warunków Zamówienia   </w:t>
      </w:r>
    </w:p>
    <w:p w14:paraId="6851DCC9" w14:textId="77777777" w:rsidR="00BA5C6A"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 xml:space="preserve">Zawarta w Specyfikacji  Warunków Zamówienia treść wzoru umowy  została przez nas zaakceptowana i zobowiązujemy się w przypadku wyboru naszej oferty do zawarcia umowy na wyżej wymienionych warunkach. </w:t>
      </w:r>
    </w:p>
    <w:p w14:paraId="278FEAB4"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O</w:t>
      </w:r>
      <w:r w:rsidRPr="00F40BA2">
        <w:rPr>
          <w:rFonts w:ascii="Tahoma" w:hAnsi="Tahoma" w:cs="Tahoma"/>
          <w:sz w:val="20"/>
          <w:szCs w:val="20"/>
        </w:rPr>
        <w:t>świadczamy, że dane zawarte w ofercie, dokumentach i oświadczeniach są zgodne ze stanem faktycznym.</w:t>
      </w:r>
    </w:p>
    <w:p w14:paraId="572BD381"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Calibri" w:hAnsi="Calibri" w:cs="Calibri"/>
        </w:rPr>
        <w:t>Oświadczamy, iż w cenie naszej oferty zostały uwzględnione wszystkie koszty wykonania zamówienia.</w:t>
      </w:r>
    </w:p>
    <w:p w14:paraId="475DED14"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Calibri" w:hAnsi="Calibri" w:cs="Calibri"/>
        </w:rPr>
        <w:t>Oświadczamy, że przedmiot i warunki realizacji zamówienia są zgodne z ustawą z 07 kwietnia 2022 r o wyrobach medycznych oraz z innymi obowiązującymi przepisami prawnymi w tym zakresie.</w:t>
      </w:r>
    </w:p>
    <w:p w14:paraId="795D03B6"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MS Mincho" w:hAnsi="Tahoma" w:cs="Tahoma"/>
          <w:sz w:val="20"/>
          <w:szCs w:val="20"/>
          <w:lang w:eastAsia="zh-CN"/>
        </w:rPr>
        <w:t>Oświadczamy, że w/w oferowany przedmiot zamówienia jest kompletny i będzie gotowy do użytkowania bez żadnych dodatkowych inwestycji.</w:t>
      </w:r>
    </w:p>
    <w:p w14:paraId="00644918"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sz w:val="20"/>
          <w:szCs w:val="20"/>
          <w:lang w:eastAsia="ar-SA"/>
        </w:rPr>
        <w:t>Oświadczam, że wypełniłem obowiązki informacyjne przewidziane w art. 13 lub art. 14</w:t>
      </w:r>
      <w:r w:rsidRPr="00F40BA2">
        <w:rPr>
          <w:rFonts w:ascii="Tahoma" w:eastAsia="Times New Roman" w:hAnsi="Tahoma" w:cs="Tahoma"/>
          <w:sz w:val="20"/>
          <w:szCs w:val="20"/>
          <w:vertAlign w:val="superscript"/>
          <w:lang w:eastAsia="ar-SA"/>
        </w:rPr>
        <w:t xml:space="preserve"> </w:t>
      </w:r>
      <w:r w:rsidRPr="00F40BA2">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2F497C69" w14:textId="47FEEBBF" w:rsidR="00F64EB5" w:rsidRPr="00E92CE4" w:rsidRDefault="00CB42D0" w:rsidP="006E42DD">
      <w:pPr>
        <w:suppressAutoHyphens/>
        <w:spacing w:after="0"/>
        <w:ind w:left="284"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tbl>
      <w:tblPr>
        <w:tblStyle w:val="Tabela-Siatka"/>
        <w:tblW w:w="0" w:type="auto"/>
        <w:tblLook w:val="04A0" w:firstRow="1" w:lastRow="0" w:firstColumn="1" w:lastColumn="0" w:noHBand="0" w:noVBand="1"/>
      </w:tblPr>
      <w:tblGrid>
        <w:gridCol w:w="9210"/>
      </w:tblGrid>
      <w:tr w:rsidR="00356FD3" w:rsidRPr="00E92CE4" w14:paraId="29088AF1" w14:textId="77777777" w:rsidTr="00356FD3">
        <w:tc>
          <w:tcPr>
            <w:tcW w:w="9210" w:type="dxa"/>
          </w:tcPr>
          <w:p w14:paraId="31369D30" w14:textId="77777777" w:rsidR="00356FD3" w:rsidRPr="00E92CE4" w:rsidRDefault="00356FD3" w:rsidP="006E42DD">
            <w:pPr>
              <w:autoSpaceDE w:val="0"/>
              <w:autoSpaceDN w:val="0"/>
              <w:adjustRightInd w:val="0"/>
              <w:ind w:left="142"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R  Rodzaj Wykonawcy:</w:t>
            </w:r>
          </w:p>
          <w:p w14:paraId="17391A80" w14:textId="77777777" w:rsidR="00356FD3" w:rsidRPr="00E92CE4" w:rsidRDefault="00356FD3" w:rsidP="006E42DD">
            <w:pPr>
              <w:pStyle w:val="Akapitzlist"/>
              <w:numPr>
                <w:ilvl w:val="2"/>
                <w:numId w:val="24"/>
              </w:numPr>
              <w:spacing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Mikroprzedsiębiorstwo</w:t>
            </w:r>
          </w:p>
          <w:p w14:paraId="04BA4EBC" w14:textId="77777777" w:rsidR="00356FD3" w:rsidRPr="00E92CE4" w:rsidRDefault="00356FD3" w:rsidP="001E5922">
            <w:pPr>
              <w:pStyle w:val="Akapitzlist"/>
              <w:numPr>
                <w:ilvl w:val="0"/>
                <w:numId w:val="25"/>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Małe przedsiębiorstwo</w:t>
            </w:r>
          </w:p>
          <w:p w14:paraId="7A6B388B" w14:textId="77777777" w:rsidR="00356FD3" w:rsidRPr="00E92CE4" w:rsidRDefault="00356FD3" w:rsidP="001E5922">
            <w:pPr>
              <w:pStyle w:val="Akapitzlist"/>
              <w:numPr>
                <w:ilvl w:val="0"/>
                <w:numId w:val="26"/>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Średnie przedsiębiorstwo</w:t>
            </w:r>
          </w:p>
          <w:p w14:paraId="7E6519D0" w14:textId="77777777" w:rsidR="00356FD3" w:rsidRPr="00E92CE4" w:rsidRDefault="00356FD3" w:rsidP="001E5922">
            <w:pPr>
              <w:pStyle w:val="Akapitzlist"/>
              <w:numPr>
                <w:ilvl w:val="0"/>
                <w:numId w:val="27"/>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 xml:space="preserve">Jednoosobowa działalnością gospodarczą </w:t>
            </w:r>
          </w:p>
          <w:p w14:paraId="079C415E" w14:textId="77777777" w:rsidR="00356FD3" w:rsidRPr="00E92CE4" w:rsidRDefault="00356FD3" w:rsidP="001E5922">
            <w:pPr>
              <w:pStyle w:val="Akapitzlist"/>
              <w:numPr>
                <w:ilvl w:val="0"/>
                <w:numId w:val="28"/>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Osoba fizyczna nieprowadząca działalności gospodarczej</w:t>
            </w:r>
          </w:p>
          <w:p w14:paraId="43C649C3" w14:textId="2703E436" w:rsidR="00356FD3" w:rsidRPr="006E42DD" w:rsidRDefault="00356FD3" w:rsidP="006E42DD">
            <w:pPr>
              <w:pStyle w:val="Akapitzlist"/>
              <w:numPr>
                <w:ilvl w:val="0"/>
                <w:numId w:val="27"/>
              </w:numPr>
              <w:spacing w:before="100" w:before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Inny rodzaj</w:t>
            </w:r>
          </w:p>
        </w:tc>
      </w:tr>
    </w:tbl>
    <w:p w14:paraId="52B17462" w14:textId="72B42331" w:rsidR="00741950" w:rsidRPr="006E42DD" w:rsidRDefault="009F679B" w:rsidP="006E42DD">
      <w:pPr>
        <w:spacing w:after="0"/>
        <w:rPr>
          <w:rFonts w:ascii="Tahoma" w:eastAsia="Calibri" w:hAnsi="Tahoma" w:cs="Tahoma"/>
          <w:sz w:val="20"/>
          <w:szCs w:val="20"/>
        </w:rPr>
      </w:pPr>
      <w:r w:rsidRPr="00E92CE4">
        <w:rPr>
          <w:rFonts w:ascii="Tahoma" w:eastAsia="Calibri" w:hAnsi="Tahoma" w:cs="Tahoma"/>
          <w:sz w:val="20"/>
          <w:szCs w:val="20"/>
        </w:rPr>
        <w:t>*Zaznaczyć właściwe X</w:t>
      </w:r>
    </w:p>
    <w:p w14:paraId="3579D9F3" w14:textId="77777777" w:rsidR="00D54847" w:rsidRDefault="00D54847" w:rsidP="00E92CE4">
      <w:pPr>
        <w:spacing w:after="0"/>
        <w:jc w:val="both"/>
        <w:rPr>
          <w:rFonts w:ascii="Tahoma" w:eastAsia="Times New Roman" w:hAnsi="Tahoma" w:cs="Tahoma"/>
          <w:sz w:val="20"/>
          <w:szCs w:val="20"/>
          <w:lang w:eastAsia="pl-PL"/>
        </w:rPr>
      </w:pPr>
      <w:bookmarkStart w:id="9" w:name="_Hlk97625068"/>
      <w:bookmarkStart w:id="10" w:name="_Hlk132787166"/>
    </w:p>
    <w:p w14:paraId="21D60944" w14:textId="77777777" w:rsidR="00D54847" w:rsidRDefault="00D54847" w:rsidP="00E92CE4">
      <w:pPr>
        <w:spacing w:after="0"/>
        <w:jc w:val="both"/>
        <w:rPr>
          <w:rFonts w:ascii="Tahoma" w:eastAsia="Times New Roman" w:hAnsi="Tahoma" w:cs="Tahoma"/>
          <w:sz w:val="20"/>
          <w:szCs w:val="20"/>
          <w:lang w:eastAsia="pl-PL"/>
        </w:rPr>
      </w:pPr>
    </w:p>
    <w:p w14:paraId="2897B139" w14:textId="77777777" w:rsidR="00D54847" w:rsidRDefault="00D54847" w:rsidP="00E92CE4">
      <w:pPr>
        <w:spacing w:after="0"/>
        <w:jc w:val="both"/>
        <w:rPr>
          <w:rFonts w:ascii="Tahoma" w:eastAsia="Times New Roman" w:hAnsi="Tahoma" w:cs="Tahoma"/>
          <w:sz w:val="20"/>
          <w:szCs w:val="20"/>
          <w:lang w:eastAsia="pl-PL"/>
        </w:rPr>
      </w:pPr>
    </w:p>
    <w:p w14:paraId="0A581B9B" w14:textId="77777777" w:rsidR="00D54847" w:rsidRDefault="00D54847" w:rsidP="00E92CE4">
      <w:pPr>
        <w:spacing w:after="0"/>
        <w:jc w:val="both"/>
        <w:rPr>
          <w:rFonts w:ascii="Tahoma" w:eastAsia="Times New Roman" w:hAnsi="Tahoma" w:cs="Tahoma"/>
          <w:sz w:val="20"/>
          <w:szCs w:val="20"/>
          <w:lang w:eastAsia="pl-PL"/>
        </w:rPr>
      </w:pPr>
    </w:p>
    <w:p w14:paraId="1AD31018" w14:textId="77777777" w:rsidR="00D54847" w:rsidRDefault="00D54847" w:rsidP="00E92CE4">
      <w:pPr>
        <w:spacing w:after="0"/>
        <w:jc w:val="both"/>
        <w:rPr>
          <w:rFonts w:ascii="Tahoma" w:eastAsia="Times New Roman" w:hAnsi="Tahoma" w:cs="Tahoma"/>
          <w:sz w:val="20"/>
          <w:szCs w:val="20"/>
          <w:lang w:eastAsia="pl-PL"/>
        </w:rPr>
      </w:pPr>
    </w:p>
    <w:p w14:paraId="2E64F51D" w14:textId="77777777" w:rsidR="00D54847" w:rsidRDefault="00D54847" w:rsidP="00E92CE4">
      <w:pPr>
        <w:spacing w:after="0"/>
        <w:jc w:val="both"/>
        <w:rPr>
          <w:rFonts w:ascii="Tahoma" w:eastAsia="Times New Roman" w:hAnsi="Tahoma" w:cs="Tahoma"/>
          <w:sz w:val="20"/>
          <w:szCs w:val="20"/>
          <w:lang w:eastAsia="pl-PL"/>
        </w:rPr>
      </w:pPr>
    </w:p>
    <w:p w14:paraId="3B7C231F" w14:textId="77777777" w:rsidR="00D54847" w:rsidRDefault="00D54847" w:rsidP="00E92CE4">
      <w:pPr>
        <w:spacing w:after="0"/>
        <w:jc w:val="both"/>
        <w:rPr>
          <w:rFonts w:ascii="Tahoma" w:eastAsia="Times New Roman" w:hAnsi="Tahoma" w:cs="Tahoma"/>
          <w:sz w:val="20"/>
          <w:szCs w:val="20"/>
          <w:lang w:eastAsia="pl-PL"/>
        </w:rPr>
      </w:pPr>
    </w:p>
    <w:p w14:paraId="7FC55E6D" w14:textId="77777777" w:rsidR="00D54847" w:rsidRDefault="00D54847" w:rsidP="00E92CE4">
      <w:pPr>
        <w:spacing w:after="0"/>
        <w:jc w:val="both"/>
        <w:rPr>
          <w:rFonts w:ascii="Tahoma" w:eastAsia="Times New Roman" w:hAnsi="Tahoma" w:cs="Tahoma"/>
          <w:sz w:val="20"/>
          <w:szCs w:val="20"/>
          <w:lang w:eastAsia="pl-PL"/>
        </w:rPr>
      </w:pPr>
    </w:p>
    <w:p w14:paraId="78360B95" w14:textId="77777777" w:rsidR="00D54847" w:rsidRDefault="00D54847" w:rsidP="00E92CE4">
      <w:pPr>
        <w:spacing w:after="0"/>
        <w:jc w:val="both"/>
        <w:rPr>
          <w:rFonts w:ascii="Tahoma" w:eastAsia="Times New Roman" w:hAnsi="Tahoma" w:cs="Tahoma"/>
          <w:sz w:val="20"/>
          <w:szCs w:val="20"/>
          <w:lang w:eastAsia="pl-PL"/>
        </w:rPr>
      </w:pPr>
    </w:p>
    <w:p w14:paraId="2FA4BBB4" w14:textId="77777777" w:rsidR="00D54847" w:rsidRDefault="00D54847" w:rsidP="00E92CE4">
      <w:pPr>
        <w:spacing w:after="0"/>
        <w:jc w:val="both"/>
        <w:rPr>
          <w:rFonts w:ascii="Tahoma" w:eastAsia="Times New Roman" w:hAnsi="Tahoma" w:cs="Tahoma"/>
          <w:sz w:val="20"/>
          <w:szCs w:val="20"/>
          <w:lang w:eastAsia="pl-PL"/>
        </w:rPr>
      </w:pPr>
    </w:p>
    <w:p w14:paraId="6B6AD871" w14:textId="77777777" w:rsidR="00D54847" w:rsidRDefault="00D54847" w:rsidP="00E92CE4">
      <w:pPr>
        <w:spacing w:after="0"/>
        <w:jc w:val="both"/>
        <w:rPr>
          <w:rFonts w:ascii="Tahoma" w:eastAsia="Times New Roman" w:hAnsi="Tahoma" w:cs="Tahoma"/>
          <w:sz w:val="20"/>
          <w:szCs w:val="20"/>
          <w:lang w:eastAsia="pl-PL"/>
        </w:rPr>
      </w:pPr>
    </w:p>
    <w:p w14:paraId="1A202153" w14:textId="77777777" w:rsidR="00D54847" w:rsidRDefault="00D54847" w:rsidP="00E92CE4">
      <w:pPr>
        <w:spacing w:after="0"/>
        <w:jc w:val="both"/>
        <w:rPr>
          <w:rFonts w:ascii="Tahoma" w:eastAsia="Times New Roman" w:hAnsi="Tahoma" w:cs="Tahoma"/>
          <w:sz w:val="20"/>
          <w:szCs w:val="20"/>
          <w:lang w:eastAsia="pl-PL"/>
        </w:rPr>
      </w:pPr>
    </w:p>
    <w:p w14:paraId="0ADB7D79" w14:textId="77777777" w:rsidR="00D54847" w:rsidRDefault="00D54847" w:rsidP="00E92CE4">
      <w:pPr>
        <w:spacing w:after="0"/>
        <w:jc w:val="both"/>
        <w:rPr>
          <w:rFonts w:ascii="Tahoma" w:eastAsia="Times New Roman" w:hAnsi="Tahoma" w:cs="Tahoma"/>
          <w:sz w:val="20"/>
          <w:szCs w:val="20"/>
          <w:lang w:eastAsia="pl-PL"/>
        </w:rPr>
      </w:pPr>
    </w:p>
    <w:p w14:paraId="49AE9095" w14:textId="2E370053" w:rsidR="00002304" w:rsidRPr="00E92CE4" w:rsidRDefault="00002304"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D</w:t>
      </w:r>
      <w:r w:rsidR="00DF4DD3" w:rsidRPr="00E92CE4">
        <w:rPr>
          <w:rFonts w:ascii="Tahoma" w:eastAsia="Times New Roman" w:hAnsi="Tahoma" w:cs="Tahoma"/>
          <w:sz w:val="20"/>
          <w:szCs w:val="20"/>
          <w:lang w:eastAsia="pl-PL"/>
        </w:rPr>
        <w:t>ZP.</w:t>
      </w:r>
      <w:r w:rsidR="0040409C">
        <w:rPr>
          <w:rFonts w:ascii="Tahoma" w:eastAsia="Times New Roman" w:hAnsi="Tahoma" w:cs="Tahoma"/>
          <w:sz w:val="20"/>
          <w:szCs w:val="20"/>
          <w:lang w:eastAsia="pl-PL"/>
        </w:rPr>
        <w:t>2</w:t>
      </w:r>
      <w:r w:rsidR="00DF4DD3" w:rsidRPr="00E92CE4">
        <w:rPr>
          <w:rFonts w:ascii="Tahoma" w:eastAsia="Times New Roman" w:hAnsi="Tahoma" w:cs="Tahoma"/>
          <w:sz w:val="20"/>
          <w:szCs w:val="20"/>
          <w:lang w:eastAsia="pl-PL"/>
        </w:rPr>
        <w:t>81</w:t>
      </w:r>
      <w:r w:rsidR="00FB1033" w:rsidRPr="00E92CE4">
        <w:rPr>
          <w:rFonts w:ascii="Tahoma" w:eastAsia="Times New Roman" w:hAnsi="Tahoma" w:cs="Tahoma"/>
          <w:sz w:val="20"/>
          <w:szCs w:val="20"/>
          <w:lang w:eastAsia="pl-PL"/>
        </w:rPr>
        <w:t>.</w:t>
      </w:r>
      <w:r w:rsidR="00AA0920">
        <w:rPr>
          <w:rFonts w:ascii="Tahoma" w:eastAsia="Times New Roman" w:hAnsi="Tahoma" w:cs="Tahoma"/>
          <w:sz w:val="20"/>
          <w:szCs w:val="20"/>
          <w:lang w:eastAsia="pl-PL"/>
        </w:rPr>
        <w:t>7</w:t>
      </w:r>
      <w:r w:rsidR="00604DF8">
        <w:rPr>
          <w:rFonts w:ascii="Tahoma" w:eastAsia="Times New Roman" w:hAnsi="Tahoma" w:cs="Tahoma"/>
          <w:sz w:val="20"/>
          <w:szCs w:val="20"/>
          <w:lang w:eastAsia="pl-PL"/>
        </w:rPr>
        <w:t>9</w:t>
      </w:r>
      <w:r w:rsidR="00A87A37" w:rsidRPr="00E92CE4">
        <w:rPr>
          <w:rFonts w:ascii="Tahoma" w:eastAsia="Times New Roman" w:hAnsi="Tahoma" w:cs="Tahoma"/>
          <w:sz w:val="20"/>
          <w:szCs w:val="20"/>
          <w:lang w:eastAsia="pl-PL"/>
        </w:rPr>
        <w:t>A.</w:t>
      </w:r>
      <w:r w:rsidR="00B114E7" w:rsidRPr="00E92CE4">
        <w:rPr>
          <w:rFonts w:ascii="Tahoma" w:eastAsia="Times New Roman" w:hAnsi="Tahoma" w:cs="Tahoma"/>
          <w:sz w:val="20"/>
          <w:szCs w:val="20"/>
          <w:lang w:eastAsia="pl-PL"/>
        </w:rPr>
        <w:t>202</w:t>
      </w:r>
      <w:r w:rsidR="0040409C">
        <w:rPr>
          <w:rFonts w:ascii="Tahoma" w:eastAsia="Times New Roman" w:hAnsi="Tahoma" w:cs="Tahoma"/>
          <w:sz w:val="20"/>
          <w:szCs w:val="20"/>
          <w:lang w:eastAsia="pl-PL"/>
        </w:rPr>
        <w:t>4</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 xml:space="preserve">Załącznik nr </w:t>
      </w:r>
      <w:r w:rsidR="00B92FD1" w:rsidRPr="00E92CE4">
        <w:rPr>
          <w:rFonts w:ascii="Tahoma" w:eastAsia="Times New Roman" w:hAnsi="Tahoma" w:cs="Tahoma"/>
          <w:sz w:val="20"/>
          <w:szCs w:val="20"/>
          <w:lang w:eastAsia="pl-PL"/>
        </w:rPr>
        <w:t>3</w:t>
      </w:r>
    </w:p>
    <w:p w14:paraId="48ED84DC" w14:textId="77777777" w:rsidR="00CB42D0" w:rsidRPr="00E92CE4" w:rsidRDefault="00CB42D0" w:rsidP="00E92CE4">
      <w:pPr>
        <w:spacing w:after="0"/>
        <w:jc w:val="both"/>
        <w:rPr>
          <w:rFonts w:ascii="Tahoma" w:eastAsia="Times New Roman" w:hAnsi="Tahoma" w:cs="Tahoma"/>
          <w:sz w:val="20"/>
          <w:szCs w:val="20"/>
          <w:lang w:eastAsia="pl-PL"/>
        </w:rPr>
      </w:pPr>
    </w:p>
    <w:p w14:paraId="5B0ED8DE" w14:textId="77777777" w:rsidR="00002304" w:rsidRPr="00E92CE4" w:rsidRDefault="00002304" w:rsidP="00E92CE4">
      <w:pPr>
        <w:spacing w:after="0"/>
        <w:rPr>
          <w:rFonts w:ascii="Tahoma" w:eastAsia="Times New Roman" w:hAnsi="Tahoma" w:cs="Tahoma"/>
          <w:sz w:val="20"/>
          <w:szCs w:val="20"/>
          <w:lang w:eastAsia="pl-PL"/>
        </w:rPr>
      </w:pPr>
      <w:bookmarkStart w:id="11" w:name="_Hlk114127801"/>
      <w:r w:rsidRPr="00E92CE4">
        <w:rPr>
          <w:rFonts w:ascii="Tahoma" w:eastAsia="Times New Roman" w:hAnsi="Tahoma" w:cs="Tahoma"/>
          <w:sz w:val="20"/>
          <w:szCs w:val="20"/>
          <w:lang w:eastAsia="pl-PL"/>
        </w:rPr>
        <w:t>……………………………………….</w:t>
      </w:r>
    </w:p>
    <w:p w14:paraId="63A29A88"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9"/>
    <w:bookmarkEnd w:id="10"/>
    <w:bookmarkEnd w:id="11"/>
    <w:p w14:paraId="700F4419" w14:textId="77777777" w:rsidR="00002304" w:rsidRPr="00E92CE4" w:rsidRDefault="00002304" w:rsidP="00E92CE4">
      <w:pPr>
        <w:spacing w:after="0"/>
        <w:rPr>
          <w:rFonts w:ascii="Tahoma" w:eastAsia="Times New Roman" w:hAnsi="Tahoma" w:cs="Tahoma"/>
          <w:b/>
          <w:sz w:val="20"/>
          <w:szCs w:val="20"/>
          <w:lang w:eastAsia="pl-PL"/>
        </w:rPr>
      </w:pPr>
    </w:p>
    <w:p w14:paraId="27963F31" w14:textId="77777777" w:rsidR="00D54847" w:rsidRDefault="00D54847" w:rsidP="00E92CE4">
      <w:pPr>
        <w:spacing w:after="0"/>
        <w:jc w:val="both"/>
        <w:rPr>
          <w:rFonts w:ascii="Tahoma" w:eastAsia="Times New Roman" w:hAnsi="Tahoma" w:cs="Tahoma"/>
          <w:sz w:val="20"/>
          <w:szCs w:val="20"/>
          <w:lang w:eastAsia="pl-PL"/>
        </w:rPr>
      </w:pPr>
    </w:p>
    <w:p w14:paraId="6E8196B2" w14:textId="77777777" w:rsidR="00D54847" w:rsidRPr="00E92CE4" w:rsidRDefault="00D54847" w:rsidP="00E92CE4">
      <w:pPr>
        <w:spacing w:after="0"/>
        <w:jc w:val="both"/>
        <w:rPr>
          <w:rFonts w:ascii="Tahoma" w:eastAsia="Times New Roman" w:hAnsi="Tahoma" w:cs="Tahoma"/>
          <w:sz w:val="20"/>
          <w:szCs w:val="20"/>
          <w:lang w:eastAsia="pl-PL"/>
        </w:rPr>
      </w:pPr>
    </w:p>
    <w:p w14:paraId="0EADC38C"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Oświadczenie </w:t>
      </w:r>
    </w:p>
    <w:p w14:paraId="3B339991"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przynależności lub braku przynależności*</w:t>
      </w:r>
      <w:r w:rsidRPr="00E92CE4">
        <w:rPr>
          <w:rFonts w:ascii="Tahoma" w:eastAsia="Times New Roman" w:hAnsi="Tahoma" w:cs="Tahoma"/>
          <w:b/>
          <w:sz w:val="20"/>
          <w:szCs w:val="20"/>
          <w:lang w:eastAsia="pl-PL"/>
        </w:rPr>
        <w:br/>
        <w:t>do tej samej grupy kapitałowej, o której mowa w art. 108 ust. 1 pkt 5</w:t>
      </w:r>
    </w:p>
    <w:p w14:paraId="459722FF"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Prawa zamówień publicznych </w:t>
      </w:r>
    </w:p>
    <w:p w14:paraId="522669E0" w14:textId="77777777" w:rsidR="00002304" w:rsidRPr="00E92CE4" w:rsidRDefault="00002304" w:rsidP="00E92CE4">
      <w:pPr>
        <w:spacing w:after="0"/>
        <w:jc w:val="center"/>
        <w:rPr>
          <w:rFonts w:ascii="Tahoma" w:eastAsia="Times New Roman" w:hAnsi="Tahoma" w:cs="Tahoma"/>
          <w:b/>
          <w:sz w:val="20"/>
          <w:szCs w:val="20"/>
          <w:lang w:eastAsia="pl-PL"/>
        </w:rPr>
      </w:pPr>
    </w:p>
    <w:p w14:paraId="26B89D07" w14:textId="3EC1258F" w:rsidR="00002304" w:rsidRPr="00E92CE4" w:rsidRDefault="00002304" w:rsidP="00E92CE4">
      <w:pPr>
        <w:spacing w:after="0"/>
        <w:jc w:val="both"/>
        <w:rPr>
          <w:rFonts w:ascii="Tahoma" w:eastAsia="Times New Roman" w:hAnsi="Tahoma" w:cs="Tahoma"/>
          <w:i/>
          <w:sz w:val="20"/>
          <w:szCs w:val="20"/>
          <w:lang w:eastAsia="pl-PL"/>
        </w:rPr>
      </w:pPr>
      <w:bookmarkStart w:id="12" w:name="_Hlk159238889"/>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r w:rsidR="00B41070">
        <w:rPr>
          <w:rFonts w:ascii="Tahoma" w:eastAsia="Times New Roman" w:hAnsi="Tahoma" w:cs="Times New Roman"/>
          <w:b/>
          <w:bCs/>
          <w:sz w:val="20"/>
          <w:szCs w:val="20"/>
        </w:rPr>
        <w:t>D</w:t>
      </w:r>
      <w:r w:rsidR="00B41070" w:rsidRPr="0040409C">
        <w:rPr>
          <w:rFonts w:ascii="Tahoma" w:eastAsia="Times New Roman" w:hAnsi="Tahoma" w:cs="Times New Roman"/>
          <w:b/>
          <w:bCs/>
          <w:sz w:val="20"/>
          <w:szCs w:val="20"/>
        </w:rPr>
        <w:t>ostaw</w:t>
      </w:r>
      <w:r w:rsidR="00B41070">
        <w:rPr>
          <w:rFonts w:ascii="Tahoma" w:eastAsia="Times New Roman" w:hAnsi="Tahoma" w:cs="Times New Roman"/>
          <w:b/>
          <w:bCs/>
          <w:sz w:val="20"/>
          <w:szCs w:val="20"/>
        </w:rPr>
        <w:t>a zestawów do intubacji trudnych dróg oddechowych</w:t>
      </w:r>
      <w:r w:rsidR="00604DF8">
        <w:rPr>
          <w:rFonts w:ascii="Tahoma" w:eastAsia="Times New Roman" w:hAnsi="Tahoma" w:cs="Times New Roman"/>
          <w:b/>
          <w:bCs/>
          <w:sz w:val="20"/>
          <w:szCs w:val="20"/>
        </w:rPr>
        <w:t xml:space="preserve"> II</w:t>
      </w:r>
      <w:r w:rsidR="00B41070">
        <w:rPr>
          <w:rFonts w:ascii="Tahoma" w:eastAsia="Times New Roman" w:hAnsi="Tahoma" w:cs="Times New Roman"/>
          <w:b/>
          <w:bCs/>
          <w:sz w:val="20"/>
          <w:szCs w:val="20"/>
        </w:rPr>
        <w:t xml:space="preserve"> </w:t>
      </w:r>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bookmarkEnd w:id="12"/>
    <w:p w14:paraId="136CE98A" w14:textId="77777777" w:rsidR="00002304" w:rsidRPr="00E92CE4" w:rsidRDefault="00002304" w:rsidP="00E92CE4">
      <w:pPr>
        <w:suppressAutoHyphens/>
        <w:spacing w:after="0"/>
        <w:rPr>
          <w:rFonts w:ascii="Tahoma" w:eastAsia="Times New Roman" w:hAnsi="Tahoma" w:cs="Tahoma"/>
          <w:sz w:val="20"/>
          <w:szCs w:val="20"/>
          <w:lang w:eastAsia="ar-SA"/>
        </w:rPr>
      </w:pPr>
    </w:p>
    <w:p w14:paraId="54481E5C" w14:textId="77777777" w:rsidR="00002304" w:rsidRPr="00E92CE4" w:rsidRDefault="00002304" w:rsidP="00E92CE4">
      <w:pPr>
        <w:suppressAutoHyphens/>
        <w:spacing w:after="0"/>
        <w:rPr>
          <w:rFonts w:ascii="Tahoma" w:eastAsia="Times New Roman" w:hAnsi="Tahoma" w:cs="Tahoma"/>
          <w:sz w:val="20"/>
          <w:szCs w:val="20"/>
          <w:lang w:eastAsia="ar-SA"/>
        </w:rPr>
      </w:pPr>
    </w:p>
    <w:p w14:paraId="6DC19758" w14:textId="77777777" w:rsidR="00002304" w:rsidRPr="00E92CE4" w:rsidRDefault="00002304" w:rsidP="001E5922">
      <w:pPr>
        <w:numPr>
          <w:ilvl w:val="0"/>
          <w:numId w:val="21"/>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nie należę </w:t>
      </w:r>
      <w:r w:rsidRPr="00E92CE4">
        <w:rPr>
          <w:rFonts w:ascii="Tahoma" w:eastAsia="Calibri" w:hAnsi="Tahoma" w:cs="Tahoma"/>
          <w:sz w:val="20"/>
          <w:szCs w:val="20"/>
        </w:rPr>
        <w:t>do tej samej grupy kapitałowej w rozumieniu ustawy z dnia 16 lutego 2007 r. o ochronie konkurencji i konsumentów (Dz. U. z 2021 r. poz. 275), z innym Wykonawcą, który złożył odrębną ofertę, ofertę częściową  w niniejszym postępowaniu.</w:t>
      </w:r>
    </w:p>
    <w:p w14:paraId="36D808B3" w14:textId="77777777" w:rsidR="00002304" w:rsidRPr="00E92CE4" w:rsidRDefault="00002304" w:rsidP="00E92CE4">
      <w:pPr>
        <w:suppressAutoHyphens/>
        <w:spacing w:after="0"/>
        <w:rPr>
          <w:rFonts w:ascii="Tahoma" w:eastAsia="Times New Roman" w:hAnsi="Tahoma" w:cs="Tahoma"/>
          <w:sz w:val="20"/>
          <w:szCs w:val="20"/>
          <w:lang w:eastAsia="ar-SA"/>
        </w:rPr>
      </w:pPr>
    </w:p>
    <w:p w14:paraId="18D28D14" w14:textId="77777777" w:rsidR="00002304" w:rsidRPr="00E92CE4" w:rsidRDefault="00002304" w:rsidP="00E92CE4">
      <w:pPr>
        <w:suppressAutoHyphens/>
        <w:spacing w:after="0"/>
        <w:rPr>
          <w:rFonts w:ascii="Tahoma" w:eastAsia="Times New Roman" w:hAnsi="Tahoma" w:cs="Tahoma"/>
          <w:sz w:val="20"/>
          <w:szCs w:val="20"/>
          <w:lang w:eastAsia="ar-SA"/>
        </w:rPr>
      </w:pPr>
    </w:p>
    <w:p w14:paraId="607AE7C5" w14:textId="77777777" w:rsidR="00002304" w:rsidRPr="00E92CE4" w:rsidRDefault="00002304" w:rsidP="00E92CE4">
      <w:pPr>
        <w:suppressAutoHyphens/>
        <w:spacing w:after="0"/>
        <w:rPr>
          <w:rFonts w:ascii="Tahoma" w:eastAsia="Times New Roman" w:hAnsi="Tahoma" w:cs="Tahoma"/>
          <w:sz w:val="20"/>
          <w:szCs w:val="20"/>
          <w:lang w:eastAsia="ar-SA"/>
        </w:rPr>
      </w:pPr>
      <w:r w:rsidRPr="00E92CE4">
        <w:rPr>
          <w:rFonts w:ascii="Tahoma" w:eastAsia="Times New Roman" w:hAnsi="Tahoma" w:cs="Tahoma"/>
          <w:sz w:val="20"/>
          <w:szCs w:val="20"/>
          <w:lang w:eastAsia="ar-SA"/>
        </w:rPr>
        <w:t>lub</w:t>
      </w:r>
    </w:p>
    <w:p w14:paraId="661A508C" w14:textId="77777777" w:rsidR="00002304" w:rsidRPr="00E92CE4" w:rsidRDefault="00002304" w:rsidP="00E92CE4">
      <w:pPr>
        <w:suppressAutoHyphens/>
        <w:spacing w:after="0"/>
        <w:rPr>
          <w:rFonts w:ascii="Tahoma" w:eastAsia="Times New Roman" w:hAnsi="Tahoma" w:cs="Tahoma"/>
          <w:sz w:val="20"/>
          <w:szCs w:val="20"/>
          <w:lang w:eastAsia="ar-SA"/>
        </w:rPr>
      </w:pPr>
    </w:p>
    <w:p w14:paraId="1A90FEDA" w14:textId="77777777" w:rsidR="00002304" w:rsidRPr="00E92CE4" w:rsidRDefault="00002304" w:rsidP="001E5922">
      <w:pPr>
        <w:numPr>
          <w:ilvl w:val="0"/>
          <w:numId w:val="21"/>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należę </w:t>
      </w:r>
      <w:r w:rsidRPr="00E92CE4">
        <w:rPr>
          <w:rFonts w:ascii="Tahoma" w:eastAsia="Calibri" w:hAnsi="Tahoma" w:cs="Tahoma"/>
          <w:sz w:val="20"/>
          <w:szCs w:val="20"/>
        </w:rPr>
        <w:t>do tej samej grupy kapitałowej w rozumieniu ustawy z dnia 16 lutego 2007 r. o ochronie konkurencji i konsumentów (Dz. U. z 2021 r. poz. 275), co następujący Wykonawca, który złożył odrębną ofertę w niniejszym postępowaniu:</w:t>
      </w:r>
    </w:p>
    <w:p w14:paraId="478DAB90"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20FBA043"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703FE1DC" w14:textId="77777777" w:rsidR="00002304" w:rsidRPr="00E92CE4" w:rsidRDefault="00002304" w:rsidP="00E92CE4">
      <w:pPr>
        <w:spacing w:after="0"/>
        <w:ind w:left="357"/>
        <w:jc w:val="both"/>
        <w:rPr>
          <w:rFonts w:ascii="Tahoma" w:eastAsia="Times New Roman" w:hAnsi="Tahoma" w:cs="Tahoma"/>
          <w:i/>
          <w:sz w:val="20"/>
          <w:szCs w:val="20"/>
          <w:lang w:eastAsia="pl-PL"/>
        </w:rPr>
      </w:pPr>
      <w:r w:rsidRPr="00E92CE4">
        <w:rPr>
          <w:rFonts w:ascii="Tahoma" w:eastAsia="Times New Roman" w:hAnsi="Tahoma" w:cs="Tahoma"/>
          <w:i/>
          <w:sz w:val="20"/>
          <w:szCs w:val="20"/>
          <w:lang w:eastAsia="pl-PL"/>
        </w:rPr>
        <w:t xml:space="preserve">………………………………………………………………………………………………………….. </w:t>
      </w:r>
    </w:p>
    <w:p w14:paraId="5DC8A59D" w14:textId="77777777" w:rsidR="00002304" w:rsidRPr="00E92CE4" w:rsidRDefault="00002304" w:rsidP="00E92CE4">
      <w:pPr>
        <w:spacing w:after="0"/>
        <w:ind w:left="357"/>
        <w:jc w:val="center"/>
        <w:rPr>
          <w:rFonts w:ascii="Tahoma" w:eastAsia="Times New Roman" w:hAnsi="Tahoma" w:cs="Tahoma"/>
          <w:b/>
          <w:sz w:val="20"/>
          <w:szCs w:val="20"/>
          <w:lang w:eastAsia="pl-PL"/>
        </w:rPr>
      </w:pPr>
      <w:r w:rsidRPr="00E92CE4">
        <w:rPr>
          <w:rFonts w:ascii="Tahoma" w:eastAsia="Times New Roman" w:hAnsi="Tahoma" w:cs="Tahoma"/>
          <w:i/>
          <w:sz w:val="20"/>
          <w:szCs w:val="20"/>
          <w:lang w:eastAsia="pl-PL"/>
        </w:rPr>
        <w:t>(nazwa Wykonawcy)</w:t>
      </w:r>
    </w:p>
    <w:p w14:paraId="75865910" w14:textId="77777777" w:rsidR="00002304" w:rsidRPr="00E92CE4" w:rsidRDefault="00002304" w:rsidP="00E92CE4">
      <w:pPr>
        <w:spacing w:after="0"/>
        <w:ind w:left="357"/>
        <w:jc w:val="both"/>
        <w:rPr>
          <w:rFonts w:ascii="Tahoma" w:eastAsia="Times New Roman" w:hAnsi="Tahoma" w:cs="Tahoma"/>
          <w:sz w:val="20"/>
          <w:szCs w:val="20"/>
          <w:lang w:eastAsia="pl-PL"/>
        </w:rPr>
      </w:pPr>
    </w:p>
    <w:p w14:paraId="3E13C3A2" w14:textId="77777777" w:rsidR="00002304" w:rsidRPr="00E92CE4" w:rsidRDefault="00002304" w:rsidP="00E92CE4">
      <w:pPr>
        <w:suppressAutoHyphens/>
        <w:spacing w:after="0"/>
        <w:rPr>
          <w:rFonts w:ascii="Tahoma" w:eastAsia="Times New Roman" w:hAnsi="Tahoma" w:cs="Tahoma"/>
          <w:sz w:val="20"/>
          <w:szCs w:val="20"/>
          <w:lang w:eastAsia="ar-SA"/>
        </w:rPr>
      </w:pPr>
    </w:p>
    <w:p w14:paraId="1744EB68" w14:textId="77777777" w:rsidR="00002304" w:rsidRPr="00E92CE4" w:rsidRDefault="00002304" w:rsidP="00E92CE4">
      <w:pPr>
        <w:suppressAutoHyphens/>
        <w:spacing w:after="0"/>
        <w:rPr>
          <w:rFonts w:ascii="Tahoma" w:eastAsia="Times New Roman" w:hAnsi="Tahoma" w:cs="Tahoma"/>
          <w:sz w:val="20"/>
          <w:szCs w:val="20"/>
          <w:lang w:eastAsia="ar-SA"/>
        </w:rPr>
      </w:pPr>
    </w:p>
    <w:p w14:paraId="4A07A82F" w14:textId="77777777" w:rsidR="00002304" w:rsidRPr="00E92CE4" w:rsidRDefault="00002304" w:rsidP="00E92CE4">
      <w:pPr>
        <w:autoSpaceDE w:val="0"/>
        <w:autoSpaceDN w:val="0"/>
        <w:adjustRightInd w:val="0"/>
        <w:spacing w:after="0"/>
        <w:jc w:val="both"/>
        <w:rPr>
          <w:rFonts w:ascii="Tahoma" w:eastAsia="Times New Roman" w:hAnsi="Tahoma" w:cs="Tahoma"/>
          <w:sz w:val="20"/>
          <w:szCs w:val="20"/>
          <w:lang w:eastAsia="ar-SA"/>
        </w:rPr>
      </w:pPr>
      <w:r w:rsidRPr="00E92CE4">
        <w:rPr>
          <w:rFonts w:ascii="Tahoma" w:eastAsia="Times New Roman" w:hAnsi="Tahoma" w:cs="Tahoma"/>
          <w:i/>
          <w:iCs/>
          <w:sz w:val="20"/>
          <w:szCs w:val="20"/>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22CBDDC8" w14:textId="77777777" w:rsidR="00002304" w:rsidRPr="00E92CE4" w:rsidRDefault="00002304" w:rsidP="00E92CE4">
      <w:pPr>
        <w:suppressAutoHyphens/>
        <w:spacing w:after="0"/>
        <w:rPr>
          <w:rFonts w:ascii="Tahoma" w:eastAsia="Cambria" w:hAnsi="Tahoma" w:cs="Tahoma"/>
          <w:b/>
          <w:bCs/>
          <w:sz w:val="20"/>
          <w:szCs w:val="20"/>
        </w:rPr>
      </w:pPr>
    </w:p>
    <w:p w14:paraId="0207F8CF" w14:textId="77777777" w:rsidR="00002304" w:rsidRPr="00E92CE4" w:rsidRDefault="00002304" w:rsidP="00E92CE4">
      <w:pPr>
        <w:suppressAutoHyphens/>
        <w:spacing w:after="0"/>
        <w:rPr>
          <w:rFonts w:ascii="Tahoma" w:eastAsia="Cambria" w:hAnsi="Tahoma" w:cs="Tahoma"/>
          <w:b/>
          <w:bCs/>
          <w:sz w:val="20"/>
          <w:szCs w:val="20"/>
        </w:rPr>
      </w:pPr>
    </w:p>
    <w:p w14:paraId="06E0C4B1" w14:textId="77777777" w:rsidR="00002304" w:rsidRPr="00E92CE4" w:rsidRDefault="00002304" w:rsidP="00E92CE4">
      <w:pPr>
        <w:suppressAutoHyphens/>
        <w:spacing w:after="0"/>
        <w:rPr>
          <w:rFonts w:ascii="Tahoma" w:eastAsia="Cambria" w:hAnsi="Tahoma" w:cs="Tahoma"/>
          <w:b/>
          <w:bCs/>
          <w:sz w:val="20"/>
          <w:szCs w:val="20"/>
        </w:rPr>
      </w:pPr>
    </w:p>
    <w:p w14:paraId="77E66336" w14:textId="77777777" w:rsidR="00002304" w:rsidRPr="00E92CE4" w:rsidRDefault="00002304" w:rsidP="00E92CE4">
      <w:pPr>
        <w:suppressAutoHyphens/>
        <w:spacing w:after="0"/>
        <w:rPr>
          <w:rFonts w:ascii="Tahoma" w:eastAsia="Cambria" w:hAnsi="Tahoma" w:cs="Tahoma"/>
          <w:b/>
          <w:bCs/>
          <w:sz w:val="20"/>
          <w:szCs w:val="20"/>
        </w:rPr>
      </w:pPr>
    </w:p>
    <w:p w14:paraId="5C790631" w14:textId="77777777" w:rsidR="00002304" w:rsidRPr="00E92CE4" w:rsidRDefault="00002304" w:rsidP="00E92CE4">
      <w:pPr>
        <w:suppressAutoHyphens/>
        <w:spacing w:after="0"/>
        <w:rPr>
          <w:rFonts w:ascii="Tahoma" w:eastAsia="Times New Roman" w:hAnsi="Tahoma" w:cs="Tahoma"/>
          <w:i/>
          <w:sz w:val="20"/>
          <w:szCs w:val="20"/>
          <w:lang w:eastAsia="ar-SA"/>
        </w:rPr>
      </w:pPr>
      <w:r w:rsidRPr="00E92CE4">
        <w:rPr>
          <w:rFonts w:ascii="Tahoma" w:eastAsia="Cambria" w:hAnsi="Tahoma" w:cs="Tahoma"/>
          <w:b/>
          <w:bCs/>
          <w:sz w:val="20"/>
          <w:szCs w:val="20"/>
        </w:rPr>
        <w:t xml:space="preserve">Uwaga </w:t>
      </w:r>
      <w:r w:rsidRPr="00E92CE4">
        <w:rPr>
          <w:rFonts w:ascii="Tahoma" w:eastAsia="Cambria" w:hAnsi="Tahoma" w:cs="Tahoma"/>
          <w:sz w:val="20"/>
          <w:szCs w:val="20"/>
        </w:rPr>
        <w:t>w przypadku Wykonawców ubiegających się wspólnie o udzielenie</w:t>
      </w:r>
      <w:r w:rsidR="007F01BB" w:rsidRPr="00E92CE4">
        <w:rPr>
          <w:rFonts w:ascii="Tahoma" w:eastAsia="Cambria" w:hAnsi="Tahoma" w:cs="Tahoma"/>
          <w:sz w:val="20"/>
          <w:szCs w:val="20"/>
        </w:rPr>
        <w:t xml:space="preserve"> zamówienia na podstawie art. 58</w:t>
      </w:r>
      <w:r w:rsidRPr="00E92CE4">
        <w:rPr>
          <w:rFonts w:ascii="Tahoma" w:eastAsia="Cambria" w:hAnsi="Tahoma" w:cs="Tahoma"/>
          <w:sz w:val="20"/>
          <w:szCs w:val="20"/>
        </w:rPr>
        <w:t xml:space="preserve"> ustawy PZP dokument składa każdy z Wykonawców oddzielnie.</w:t>
      </w:r>
    </w:p>
    <w:p w14:paraId="29EF72F9" w14:textId="77777777" w:rsidR="00002304" w:rsidRPr="00E92CE4" w:rsidRDefault="00002304" w:rsidP="00E92CE4">
      <w:pPr>
        <w:suppressAutoHyphens/>
        <w:spacing w:after="0"/>
        <w:rPr>
          <w:rFonts w:ascii="Tahoma" w:eastAsia="Times New Roman" w:hAnsi="Tahoma" w:cs="Tahoma"/>
          <w:i/>
          <w:sz w:val="20"/>
          <w:szCs w:val="20"/>
          <w:lang w:eastAsia="ar-SA"/>
        </w:rPr>
      </w:pPr>
    </w:p>
    <w:p w14:paraId="621A86E2" w14:textId="77777777" w:rsidR="00002304" w:rsidRPr="00E92CE4" w:rsidRDefault="00002304" w:rsidP="00E92CE4">
      <w:pPr>
        <w:suppressAutoHyphens/>
        <w:spacing w:after="0"/>
        <w:rPr>
          <w:rFonts w:ascii="Tahoma" w:eastAsia="Times New Roman" w:hAnsi="Tahoma" w:cs="Tahoma"/>
          <w:i/>
          <w:sz w:val="20"/>
          <w:szCs w:val="20"/>
          <w:lang w:eastAsia="ar-SA"/>
        </w:rPr>
      </w:pPr>
    </w:p>
    <w:p w14:paraId="2EB5706F" w14:textId="77777777" w:rsidR="00444E95" w:rsidRPr="00E92CE4" w:rsidRDefault="00444E95" w:rsidP="00E92CE4">
      <w:pPr>
        <w:ind w:left="1080"/>
        <w:contextualSpacing/>
        <w:rPr>
          <w:rFonts w:ascii="Tahoma" w:eastAsia="Times New Roman" w:hAnsi="Tahoma" w:cs="Tahoma"/>
          <w:i/>
          <w:sz w:val="20"/>
          <w:szCs w:val="20"/>
          <w:lang w:eastAsia="ar-SA"/>
        </w:rPr>
      </w:pPr>
    </w:p>
    <w:p w14:paraId="52C0E6A2" w14:textId="1983252A" w:rsidR="00622340" w:rsidRPr="00E92CE4" w:rsidRDefault="00002304" w:rsidP="001E5922">
      <w:pPr>
        <w:numPr>
          <w:ilvl w:val="0"/>
          <w:numId w:val="17"/>
        </w:numPr>
        <w:contextualSpacing/>
        <w:rPr>
          <w:rFonts w:ascii="Tahoma" w:eastAsia="Times New Roman" w:hAnsi="Tahoma" w:cs="Tahoma"/>
          <w:i/>
          <w:sz w:val="20"/>
          <w:szCs w:val="20"/>
          <w:lang w:eastAsia="ar-SA"/>
        </w:rPr>
        <w:sectPr w:rsidR="00622340" w:rsidRPr="00E92CE4" w:rsidSect="00B66A4D">
          <w:pgSz w:w="11906" w:h="16838"/>
          <w:pgMar w:top="964" w:right="1418" w:bottom="1021" w:left="1418" w:header="709" w:footer="709" w:gutter="0"/>
          <w:cols w:space="708"/>
          <w:docGrid w:linePitch="360"/>
        </w:sectPr>
      </w:pPr>
      <w:r w:rsidRPr="00E92CE4">
        <w:rPr>
          <w:rFonts w:ascii="Tahoma" w:eastAsia="Times New Roman" w:hAnsi="Tahoma" w:cs="Tahoma"/>
          <w:i/>
          <w:sz w:val="20"/>
          <w:szCs w:val="20"/>
          <w:lang w:eastAsia="ar-SA"/>
        </w:rPr>
        <w:t>Właściwe zaznaczy</w:t>
      </w:r>
      <w:bookmarkStart w:id="13" w:name="_Hlk102039198"/>
      <w:r w:rsidR="002B4FE3" w:rsidRPr="00E92CE4">
        <w:rPr>
          <w:rFonts w:ascii="Tahoma" w:eastAsia="Times New Roman" w:hAnsi="Tahoma" w:cs="Tahoma"/>
          <w:i/>
          <w:sz w:val="20"/>
          <w:szCs w:val="20"/>
          <w:lang w:eastAsia="ar-SA"/>
        </w:rPr>
        <w:t>ć</w:t>
      </w:r>
    </w:p>
    <w:p w14:paraId="71AC15FA" w14:textId="77777777" w:rsidR="00995D75" w:rsidRDefault="00995D75" w:rsidP="00E92CE4">
      <w:pPr>
        <w:suppressAutoHyphens/>
        <w:spacing w:after="0"/>
        <w:jc w:val="both"/>
        <w:rPr>
          <w:rFonts w:ascii="Tahoma" w:eastAsia="Times New Roman" w:hAnsi="Tahoma" w:cs="Tahoma"/>
          <w:iCs/>
          <w:sz w:val="20"/>
          <w:szCs w:val="20"/>
          <w:lang w:eastAsia="ar-SA"/>
        </w:rPr>
      </w:pPr>
    </w:p>
    <w:p w14:paraId="0BB1E854" w14:textId="075F5CEE" w:rsidR="00002304" w:rsidRPr="00E92CE4" w:rsidRDefault="00DF4DD3" w:rsidP="00E92CE4">
      <w:pPr>
        <w:suppressAutoHyphens/>
        <w:spacing w:after="0"/>
        <w:jc w:val="both"/>
        <w:rPr>
          <w:rFonts w:ascii="Tahoma" w:eastAsia="Times New Roman" w:hAnsi="Tahoma" w:cs="Tahoma"/>
          <w:iCs/>
          <w:sz w:val="20"/>
          <w:szCs w:val="20"/>
          <w:lang w:eastAsia="ar-SA"/>
        </w:rPr>
      </w:pPr>
      <w:r w:rsidRPr="00E92CE4">
        <w:rPr>
          <w:rFonts w:ascii="Tahoma" w:eastAsia="Times New Roman" w:hAnsi="Tahoma" w:cs="Tahoma"/>
          <w:iCs/>
          <w:sz w:val="20"/>
          <w:szCs w:val="20"/>
          <w:lang w:eastAsia="ar-SA"/>
        </w:rPr>
        <w:t>DZP.</w:t>
      </w:r>
      <w:r w:rsidR="0040409C">
        <w:rPr>
          <w:rFonts w:ascii="Tahoma" w:eastAsia="Times New Roman" w:hAnsi="Tahoma" w:cs="Tahoma"/>
          <w:iCs/>
          <w:sz w:val="20"/>
          <w:szCs w:val="20"/>
          <w:lang w:eastAsia="ar-SA"/>
        </w:rPr>
        <w:t>2</w:t>
      </w:r>
      <w:r w:rsidRPr="00E92CE4">
        <w:rPr>
          <w:rFonts w:ascii="Tahoma" w:eastAsia="Times New Roman" w:hAnsi="Tahoma" w:cs="Tahoma"/>
          <w:iCs/>
          <w:sz w:val="20"/>
          <w:szCs w:val="20"/>
          <w:lang w:eastAsia="ar-SA"/>
        </w:rPr>
        <w:t>81</w:t>
      </w:r>
      <w:r w:rsidR="00A87A37" w:rsidRPr="00E92CE4">
        <w:rPr>
          <w:rFonts w:ascii="Tahoma" w:eastAsia="Times New Roman" w:hAnsi="Tahoma" w:cs="Tahoma"/>
          <w:iCs/>
          <w:sz w:val="20"/>
          <w:szCs w:val="20"/>
          <w:lang w:eastAsia="ar-SA"/>
        </w:rPr>
        <w:t>.</w:t>
      </w:r>
      <w:r w:rsidR="0011026B">
        <w:rPr>
          <w:rFonts w:ascii="Tahoma" w:eastAsia="Times New Roman" w:hAnsi="Tahoma" w:cs="Tahoma"/>
          <w:iCs/>
          <w:sz w:val="20"/>
          <w:szCs w:val="20"/>
          <w:lang w:eastAsia="ar-SA"/>
        </w:rPr>
        <w:t>7</w:t>
      </w:r>
      <w:r w:rsidR="00604DF8">
        <w:rPr>
          <w:rFonts w:ascii="Tahoma" w:eastAsia="Times New Roman" w:hAnsi="Tahoma" w:cs="Tahoma"/>
          <w:iCs/>
          <w:sz w:val="20"/>
          <w:szCs w:val="20"/>
          <w:lang w:eastAsia="ar-SA"/>
        </w:rPr>
        <w:t>9</w:t>
      </w:r>
      <w:r w:rsidR="00A87A37" w:rsidRPr="00E92CE4">
        <w:rPr>
          <w:rFonts w:ascii="Tahoma" w:eastAsia="Times New Roman" w:hAnsi="Tahoma" w:cs="Tahoma"/>
          <w:iCs/>
          <w:sz w:val="20"/>
          <w:szCs w:val="20"/>
          <w:lang w:eastAsia="ar-SA"/>
        </w:rPr>
        <w:t>A</w:t>
      </w:r>
      <w:r w:rsidR="00002304" w:rsidRPr="00E92CE4">
        <w:rPr>
          <w:rFonts w:ascii="Tahoma" w:eastAsia="Times New Roman" w:hAnsi="Tahoma" w:cs="Tahoma"/>
          <w:iCs/>
          <w:sz w:val="20"/>
          <w:szCs w:val="20"/>
          <w:lang w:eastAsia="ar-SA"/>
        </w:rPr>
        <w:t>.202</w:t>
      </w:r>
      <w:r w:rsidR="0040409C">
        <w:rPr>
          <w:rFonts w:ascii="Tahoma" w:eastAsia="Times New Roman" w:hAnsi="Tahoma" w:cs="Tahoma"/>
          <w:iCs/>
          <w:sz w:val="20"/>
          <w:szCs w:val="20"/>
          <w:lang w:eastAsia="ar-SA"/>
        </w:rPr>
        <w:t>4</w:t>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002304" w:rsidRPr="00E92CE4">
        <w:rPr>
          <w:rFonts w:ascii="Tahoma" w:eastAsia="Times New Roman" w:hAnsi="Tahoma" w:cs="Tahoma"/>
          <w:bCs/>
          <w:sz w:val="20"/>
          <w:szCs w:val="20"/>
          <w:lang w:eastAsia="ar-SA"/>
        </w:rPr>
        <w:t>Załącznik nr 5</w:t>
      </w:r>
    </w:p>
    <w:p w14:paraId="0D359256" w14:textId="77777777" w:rsidR="002B4FE3" w:rsidRPr="00E92CE4" w:rsidRDefault="002B4FE3" w:rsidP="00E92CE4">
      <w:pPr>
        <w:spacing w:after="0"/>
        <w:rPr>
          <w:rFonts w:ascii="Tahoma" w:eastAsia="Times New Roman" w:hAnsi="Tahoma" w:cs="Tahoma"/>
          <w:sz w:val="20"/>
          <w:szCs w:val="20"/>
          <w:lang w:eastAsia="pl-PL"/>
        </w:rPr>
      </w:pPr>
    </w:p>
    <w:p w14:paraId="432A9510" w14:textId="320537AC"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53A569A4"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13"/>
    <w:p w14:paraId="0BD2A8D3" w14:textId="77777777" w:rsidR="00002304" w:rsidRPr="00E92CE4" w:rsidRDefault="00002304" w:rsidP="00E92CE4">
      <w:pPr>
        <w:spacing w:after="0"/>
        <w:jc w:val="center"/>
        <w:rPr>
          <w:rFonts w:ascii="Tahoma" w:eastAsia="Times New Roman" w:hAnsi="Tahoma" w:cs="Tahoma"/>
          <w:b/>
          <w:sz w:val="20"/>
          <w:szCs w:val="20"/>
          <w:lang w:eastAsia="pl-PL"/>
        </w:rPr>
      </w:pPr>
    </w:p>
    <w:p w14:paraId="2BA35DE0" w14:textId="77777777" w:rsidR="00002304" w:rsidRPr="00E92CE4" w:rsidRDefault="00002304" w:rsidP="00E92CE4">
      <w:pPr>
        <w:spacing w:after="0"/>
        <w:jc w:val="center"/>
        <w:rPr>
          <w:rFonts w:ascii="Tahoma" w:eastAsia="Times New Roman" w:hAnsi="Tahoma" w:cs="Tahoma"/>
          <w:b/>
          <w:sz w:val="20"/>
          <w:szCs w:val="20"/>
          <w:lang w:eastAsia="pl-PL"/>
        </w:rPr>
      </w:pPr>
    </w:p>
    <w:p w14:paraId="35552F3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p>
    <w:p w14:paraId="20005C5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p>
    <w:p w14:paraId="48E27062" w14:textId="77777777" w:rsidR="00002304" w:rsidRPr="00E92CE4" w:rsidRDefault="00002304" w:rsidP="00E92CE4">
      <w:pPr>
        <w:widowControl w:val="0"/>
        <w:adjustRightInd w:val="0"/>
        <w:spacing w:before="120"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AKTUALNOŚCI INFORMACJI ZAWARTYCH W OŚWIADCZENIU , O KTÓRYM MOWA W ART.125.UST.1 USTAWY PZP</w:t>
      </w:r>
    </w:p>
    <w:p w14:paraId="31FE3B17" w14:textId="77777777" w:rsidR="00002304" w:rsidRPr="00E92CE4" w:rsidRDefault="00002304" w:rsidP="00E92CE4">
      <w:pPr>
        <w:widowControl w:val="0"/>
        <w:tabs>
          <w:tab w:val="left" w:pos="2400"/>
        </w:tabs>
        <w:adjustRightInd w:val="0"/>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b/>
      </w:r>
    </w:p>
    <w:p w14:paraId="012DB2E2" w14:textId="1447E3C2" w:rsidR="00002304" w:rsidRPr="00E92CE4" w:rsidRDefault="00002304" w:rsidP="00E92CE4">
      <w:pPr>
        <w:spacing w:after="0"/>
        <w:jc w:val="both"/>
        <w:rPr>
          <w:rFonts w:ascii="Tahoma" w:eastAsia="Times New Roman" w:hAnsi="Tahoma" w:cs="Tahoma"/>
          <w:sz w:val="20"/>
          <w:szCs w:val="20"/>
          <w:lang w:eastAsia="pl-PL"/>
        </w:rPr>
      </w:pPr>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r w:rsidR="00B41070">
        <w:rPr>
          <w:rFonts w:ascii="Tahoma" w:eastAsia="Times New Roman" w:hAnsi="Tahoma" w:cs="Times New Roman"/>
          <w:b/>
          <w:bCs/>
          <w:sz w:val="20"/>
          <w:szCs w:val="20"/>
        </w:rPr>
        <w:t>D</w:t>
      </w:r>
      <w:r w:rsidR="00B41070" w:rsidRPr="0040409C">
        <w:rPr>
          <w:rFonts w:ascii="Tahoma" w:eastAsia="Times New Roman" w:hAnsi="Tahoma" w:cs="Times New Roman"/>
          <w:b/>
          <w:bCs/>
          <w:sz w:val="20"/>
          <w:szCs w:val="20"/>
        </w:rPr>
        <w:t>ostaw</w:t>
      </w:r>
      <w:r w:rsidR="00B41070">
        <w:rPr>
          <w:rFonts w:ascii="Tahoma" w:eastAsia="Times New Roman" w:hAnsi="Tahoma" w:cs="Times New Roman"/>
          <w:b/>
          <w:bCs/>
          <w:sz w:val="20"/>
          <w:szCs w:val="20"/>
        </w:rPr>
        <w:t>a zestawów do intubacji trudnych dróg oddechowych</w:t>
      </w:r>
      <w:r w:rsidR="00604DF8">
        <w:rPr>
          <w:rFonts w:ascii="Tahoma" w:eastAsia="Times New Roman" w:hAnsi="Tahoma" w:cs="Times New Roman"/>
          <w:b/>
          <w:bCs/>
          <w:sz w:val="20"/>
          <w:szCs w:val="20"/>
        </w:rPr>
        <w:t xml:space="preserve"> II</w:t>
      </w:r>
      <w:r w:rsidR="00B41070">
        <w:rPr>
          <w:rFonts w:ascii="Tahoma" w:eastAsia="Times New Roman" w:hAnsi="Tahoma" w:cs="Times New Roman"/>
          <w:b/>
          <w:bCs/>
          <w:sz w:val="20"/>
          <w:szCs w:val="20"/>
        </w:rPr>
        <w:t xml:space="preserve"> </w:t>
      </w:r>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p w14:paraId="51342D31" w14:textId="77777777" w:rsidR="00002304" w:rsidRPr="00E92CE4" w:rsidRDefault="00002304" w:rsidP="00E92CE4">
      <w:pPr>
        <w:spacing w:after="0"/>
        <w:jc w:val="both"/>
        <w:rPr>
          <w:rFonts w:ascii="Tahoma" w:eastAsia="Times New Roman" w:hAnsi="Tahoma" w:cs="Tahoma"/>
          <w:sz w:val="20"/>
          <w:szCs w:val="20"/>
          <w:lang w:eastAsia="pl-PL"/>
        </w:rPr>
      </w:pPr>
    </w:p>
    <w:p w14:paraId="59B68745" w14:textId="77777777" w:rsidR="00002304" w:rsidRPr="00E92CE4" w:rsidRDefault="00002304" w:rsidP="00E92CE4">
      <w:pPr>
        <w:spacing w:after="0"/>
        <w:ind w:firstLine="709"/>
        <w:jc w:val="both"/>
        <w:rPr>
          <w:rFonts w:ascii="Tahoma" w:eastAsia="Calibri" w:hAnsi="Tahoma" w:cs="Tahoma"/>
          <w:sz w:val="20"/>
          <w:szCs w:val="20"/>
        </w:rPr>
      </w:pPr>
      <w:r w:rsidRPr="00E92CE4">
        <w:rPr>
          <w:rFonts w:ascii="Tahoma" w:eastAsia="Calibri" w:hAnsi="Tahoma" w:cs="Tahoma"/>
          <w:sz w:val="20"/>
          <w:szCs w:val="20"/>
        </w:rPr>
        <w:t>Oświadczam, że informacje zawarte w Jednolitym Europejskim Dokumencie Zamówienia (JEDZ), o którym mowa w art. 125 ust. 1 ustawy,  w zakresie podstaw wykluczenia z postępowania o których mowa w:</w:t>
      </w:r>
    </w:p>
    <w:p w14:paraId="4A703889"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4E35AAC6"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4 ustawy, dotyczących  prawomocnego orzeczenia zakazu ubiegania się o zamówienie publiczne,</w:t>
      </w:r>
    </w:p>
    <w:p w14:paraId="7BE540F2"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5 ustawy, dotyczących zawarcia z innymi wykonawcami porozumienia mającego na celu zakłócenie konkurencji,</w:t>
      </w:r>
    </w:p>
    <w:p w14:paraId="24F98E02" w14:textId="77777777" w:rsidR="005349C6" w:rsidRPr="00E92CE4" w:rsidRDefault="00002304" w:rsidP="001E5922">
      <w:pPr>
        <w:numPr>
          <w:ilvl w:val="0"/>
          <w:numId w:val="22"/>
        </w:numPr>
        <w:suppressAutoHyphens/>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art. 108 ust. 1 pkt 6 ustawy, dotyczących zawarcia z innymi wykonawcami porozumienia mającego na celu  zakłócenia konkurencji, wynikającego z wcześniejszego zaangażowania</w:t>
      </w:r>
      <w:r w:rsidR="00C70435" w:rsidRPr="00E92CE4">
        <w:rPr>
          <w:rFonts w:ascii="Tahoma" w:eastAsia="Calibri" w:hAnsi="Tahoma" w:cs="Tahoma"/>
          <w:sz w:val="20"/>
          <w:szCs w:val="20"/>
        </w:rPr>
        <w:t xml:space="preserve"> </w:t>
      </w:r>
      <w:r w:rsidRPr="00E92CE4">
        <w:rPr>
          <w:rFonts w:ascii="Tahoma" w:eastAsia="Calibri" w:hAnsi="Tahoma" w:cs="Tahoma"/>
          <w:sz w:val="20"/>
          <w:szCs w:val="20"/>
        </w:rPr>
        <w:t xml:space="preserve">Wykonawcy lub podmiotu który należy z Wykonawcą do tej samej grupy kapitałowej w przygotowanie postępowania o udzielenie zamówienia, </w:t>
      </w:r>
    </w:p>
    <w:p w14:paraId="14C9B394" w14:textId="77777777" w:rsidR="00A335D4" w:rsidRPr="00E92CE4" w:rsidRDefault="00A335D4" w:rsidP="00E92CE4">
      <w:pPr>
        <w:suppressAutoHyphens/>
        <w:spacing w:after="0"/>
        <w:contextualSpacing/>
        <w:jc w:val="both"/>
        <w:rPr>
          <w:rStyle w:val="markedcontent"/>
          <w:rFonts w:ascii="Tahoma" w:hAnsi="Tahoma" w:cs="Tahoma"/>
          <w:sz w:val="20"/>
          <w:szCs w:val="20"/>
        </w:rPr>
      </w:pPr>
    </w:p>
    <w:p w14:paraId="18FAE7DF" w14:textId="77777777" w:rsidR="00D76B5D" w:rsidRPr="00E92CE4" w:rsidRDefault="00A335D4" w:rsidP="00E92CE4">
      <w:pPr>
        <w:suppressAutoHyphens/>
        <w:spacing w:after="0"/>
        <w:contextualSpacing/>
        <w:jc w:val="both"/>
        <w:rPr>
          <w:rFonts w:ascii="Tahoma" w:eastAsia="Calibri" w:hAnsi="Tahoma" w:cs="Tahoma"/>
          <w:sz w:val="20"/>
          <w:szCs w:val="20"/>
        </w:rPr>
      </w:pPr>
      <w:r w:rsidRPr="00E92CE4">
        <w:rPr>
          <w:rStyle w:val="markedcontent"/>
          <w:rFonts w:ascii="Tahoma" w:hAnsi="Tahoma" w:cs="Tahoma"/>
          <w:sz w:val="20"/>
          <w:szCs w:val="20"/>
        </w:rPr>
        <w:t>są nadal aktualne</w:t>
      </w:r>
    </w:p>
    <w:p w14:paraId="6C9E04D7" w14:textId="77777777" w:rsidR="00D76B5D" w:rsidRPr="00E92CE4" w:rsidRDefault="00D76B5D" w:rsidP="00E92CE4">
      <w:pPr>
        <w:suppressAutoHyphens/>
        <w:spacing w:after="0"/>
        <w:contextualSpacing/>
        <w:jc w:val="both"/>
        <w:rPr>
          <w:rFonts w:ascii="Tahoma" w:eastAsia="Calibri" w:hAnsi="Tahoma" w:cs="Tahoma"/>
          <w:sz w:val="20"/>
          <w:szCs w:val="20"/>
        </w:rPr>
      </w:pPr>
    </w:p>
    <w:p w14:paraId="052C9A1B" w14:textId="77777777" w:rsidR="00D76B5D" w:rsidRPr="00E92CE4" w:rsidRDefault="00D76B5D" w:rsidP="00E92CE4">
      <w:pPr>
        <w:suppressAutoHyphens/>
        <w:spacing w:after="0"/>
        <w:ind w:firstLine="426"/>
        <w:contextualSpacing/>
        <w:jc w:val="both"/>
        <w:rPr>
          <w:rFonts w:ascii="Tahoma" w:eastAsia="Calibri" w:hAnsi="Tahoma" w:cs="Tahoma"/>
          <w:sz w:val="20"/>
          <w:szCs w:val="20"/>
        </w:rPr>
      </w:pPr>
      <w:bookmarkStart w:id="14" w:name="_Hlk116389057"/>
      <w:r w:rsidRPr="00E92CE4">
        <w:rPr>
          <w:rFonts w:ascii="Tahoma" w:eastAsia="Calibri" w:hAnsi="Tahoma" w:cs="Tahoma"/>
          <w:sz w:val="20"/>
          <w:szCs w:val="20"/>
        </w:rPr>
        <w:t>Informacje zawarte w oświadczeniu złożonym wraz z ofertą dot. przesłanek wykluczenia, o których mowa w:</w:t>
      </w:r>
    </w:p>
    <w:p w14:paraId="1B20A3CD" w14:textId="77777777" w:rsidR="007B141A" w:rsidRPr="00E92CE4" w:rsidRDefault="003C6676" w:rsidP="001E5922">
      <w:pPr>
        <w:pStyle w:val="Akapitzlist"/>
        <w:numPr>
          <w:ilvl w:val="0"/>
          <w:numId w:val="36"/>
        </w:numPr>
        <w:suppressAutoHyphens/>
        <w:spacing w:after="0"/>
        <w:rPr>
          <w:rStyle w:val="markedcontent"/>
          <w:rFonts w:ascii="Tahoma" w:eastAsia="Calibri" w:hAnsi="Tahoma" w:cs="Tahoma"/>
          <w:sz w:val="20"/>
          <w:szCs w:val="20"/>
        </w:rPr>
      </w:pPr>
      <w:r w:rsidRPr="00E92CE4">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4E38A678" w14:textId="77777777" w:rsidR="007B141A" w:rsidRPr="00E92CE4" w:rsidRDefault="007B141A" w:rsidP="001E5922">
      <w:pPr>
        <w:pStyle w:val="Akapitzlist"/>
        <w:numPr>
          <w:ilvl w:val="0"/>
          <w:numId w:val="36"/>
        </w:numPr>
        <w:rPr>
          <w:rStyle w:val="markedcontent"/>
          <w:rFonts w:ascii="Tahoma" w:eastAsia="Calibri" w:hAnsi="Tahoma" w:cs="Tahoma"/>
          <w:sz w:val="20"/>
          <w:szCs w:val="20"/>
        </w:rPr>
      </w:pPr>
      <w:r w:rsidRPr="00E92CE4">
        <w:rPr>
          <w:rStyle w:val="markedcontent"/>
          <w:rFonts w:ascii="Tahoma" w:eastAsia="Calibri" w:hAnsi="Tahoma" w:cs="Tahoma"/>
          <w:sz w:val="20"/>
          <w:szCs w:val="20"/>
        </w:rPr>
        <w:t>art. 5k rozporządzenia Rady UE 833/2014 dotyczącego środków ograniczających w związku z działaniami Rosji destabilizującymi sytuację na Ukrainie w brzmieniu nadanym rozporządzeniem Rady UE 2022/576 z dnia 8 kwietnia 2022 r.,</w:t>
      </w:r>
    </w:p>
    <w:p w14:paraId="6E572FDE" w14:textId="77777777" w:rsidR="007B141A" w:rsidRPr="00E92CE4" w:rsidRDefault="007B141A" w:rsidP="00E92CE4">
      <w:pPr>
        <w:pStyle w:val="Akapitzlist"/>
        <w:suppressAutoHyphens/>
        <w:spacing w:after="0"/>
        <w:ind w:left="360"/>
        <w:rPr>
          <w:rStyle w:val="markedcontent"/>
          <w:rFonts w:ascii="Tahoma" w:eastAsia="Calibri" w:hAnsi="Tahoma" w:cs="Tahoma"/>
          <w:sz w:val="20"/>
          <w:szCs w:val="20"/>
        </w:rPr>
      </w:pPr>
    </w:p>
    <w:p w14:paraId="21D45588" w14:textId="77777777" w:rsidR="003C6676" w:rsidRPr="00E92CE4" w:rsidRDefault="003C6676" w:rsidP="00E92CE4">
      <w:pPr>
        <w:pStyle w:val="Akapitzlist"/>
        <w:suppressAutoHyphens/>
        <w:spacing w:after="0"/>
        <w:ind w:left="360"/>
        <w:rPr>
          <w:rStyle w:val="markedcontent"/>
          <w:rFonts w:ascii="Tahoma" w:eastAsia="Calibri" w:hAnsi="Tahoma" w:cs="Tahoma"/>
          <w:color w:val="FF0000"/>
          <w:sz w:val="20"/>
          <w:szCs w:val="20"/>
        </w:rPr>
      </w:pPr>
      <w:r w:rsidRPr="00E92CE4">
        <w:rPr>
          <w:rStyle w:val="markedcontent"/>
          <w:rFonts w:ascii="Tahoma" w:hAnsi="Tahoma" w:cs="Tahoma"/>
          <w:sz w:val="20"/>
          <w:szCs w:val="20"/>
        </w:rPr>
        <w:t>są nadal aktualne.</w:t>
      </w:r>
      <w:bookmarkEnd w:id="14"/>
      <w:r w:rsidRPr="00E92CE4">
        <w:rPr>
          <w:rFonts w:ascii="Tahoma" w:hAnsi="Tahoma" w:cs="Tahoma"/>
          <w:sz w:val="20"/>
          <w:szCs w:val="20"/>
        </w:rPr>
        <w:br/>
      </w:r>
    </w:p>
    <w:p w14:paraId="69E1FBE0" w14:textId="77777777" w:rsidR="003C6676" w:rsidRPr="00E92CE4" w:rsidRDefault="003C6676" w:rsidP="00E92CE4">
      <w:pPr>
        <w:pStyle w:val="Akapitzlist"/>
        <w:suppressAutoHyphens/>
        <w:spacing w:after="0"/>
        <w:ind w:left="360"/>
        <w:rPr>
          <w:rStyle w:val="markedcontent"/>
          <w:rFonts w:ascii="Tahoma" w:eastAsia="Calibri" w:hAnsi="Tahoma" w:cs="Tahoma"/>
          <w:sz w:val="20"/>
          <w:szCs w:val="20"/>
        </w:rPr>
      </w:pPr>
    </w:p>
    <w:p w14:paraId="1D88A66E" w14:textId="77777777" w:rsidR="00F81688" w:rsidRPr="00E92CE4" w:rsidRDefault="00F81688" w:rsidP="00E92CE4">
      <w:pPr>
        <w:suppressAutoHyphens/>
        <w:spacing w:after="0"/>
        <w:rPr>
          <w:rFonts w:ascii="Tahoma" w:eastAsia="Calibri" w:hAnsi="Tahoma" w:cs="Tahoma"/>
          <w:sz w:val="20"/>
          <w:szCs w:val="20"/>
        </w:rPr>
      </w:pPr>
    </w:p>
    <w:p w14:paraId="1E658C93" w14:textId="77777777" w:rsidR="0059452A" w:rsidRPr="00E92CE4" w:rsidRDefault="0059452A" w:rsidP="00E92CE4">
      <w:pPr>
        <w:suppressAutoHyphens/>
        <w:spacing w:after="0"/>
        <w:rPr>
          <w:rFonts w:ascii="Tahoma" w:eastAsia="Calibri" w:hAnsi="Tahoma" w:cs="Tahoma"/>
          <w:sz w:val="20"/>
          <w:szCs w:val="20"/>
        </w:rPr>
      </w:pPr>
    </w:p>
    <w:p w14:paraId="38CEA93C" w14:textId="77777777" w:rsidR="0059452A" w:rsidRPr="00E92CE4" w:rsidRDefault="0059452A" w:rsidP="00E92CE4">
      <w:pPr>
        <w:suppressAutoHyphens/>
        <w:spacing w:after="0"/>
        <w:rPr>
          <w:rFonts w:ascii="Tahoma" w:eastAsia="Calibri" w:hAnsi="Tahoma" w:cs="Tahoma"/>
          <w:sz w:val="20"/>
          <w:szCs w:val="20"/>
        </w:rPr>
      </w:pPr>
    </w:p>
    <w:p w14:paraId="6B3F47B9" w14:textId="77777777" w:rsidR="0059452A" w:rsidRPr="00E92CE4" w:rsidRDefault="0059452A" w:rsidP="00E92CE4">
      <w:pPr>
        <w:suppressAutoHyphens/>
        <w:spacing w:after="0"/>
        <w:rPr>
          <w:rFonts w:ascii="Tahoma" w:eastAsia="Calibri" w:hAnsi="Tahoma" w:cs="Tahoma"/>
          <w:sz w:val="20"/>
          <w:szCs w:val="20"/>
        </w:rPr>
      </w:pPr>
    </w:p>
    <w:p w14:paraId="50CBA9AC" w14:textId="77777777" w:rsidR="008F2661" w:rsidRPr="00E92CE4" w:rsidRDefault="008F2661" w:rsidP="00E92CE4">
      <w:pPr>
        <w:suppressAutoHyphens/>
        <w:spacing w:after="0"/>
        <w:rPr>
          <w:rFonts w:ascii="Tahoma" w:eastAsia="Calibri" w:hAnsi="Tahoma" w:cs="Tahoma"/>
          <w:sz w:val="20"/>
          <w:szCs w:val="20"/>
        </w:rPr>
      </w:pPr>
    </w:p>
    <w:p w14:paraId="19C70DB6" w14:textId="77777777" w:rsidR="008F2661" w:rsidRPr="00E92CE4" w:rsidRDefault="008F2661" w:rsidP="00E92CE4">
      <w:pPr>
        <w:suppressAutoHyphens/>
        <w:spacing w:after="0"/>
        <w:rPr>
          <w:rFonts w:ascii="Tahoma" w:eastAsia="Calibri" w:hAnsi="Tahoma" w:cs="Tahoma"/>
          <w:sz w:val="20"/>
          <w:szCs w:val="20"/>
        </w:rPr>
      </w:pPr>
    </w:p>
    <w:p w14:paraId="4D6A186A" w14:textId="77777777" w:rsidR="008F2661" w:rsidRPr="00E92CE4" w:rsidRDefault="008F2661" w:rsidP="00E92CE4">
      <w:pPr>
        <w:suppressAutoHyphens/>
        <w:spacing w:after="0"/>
        <w:rPr>
          <w:rFonts w:ascii="Tahoma" w:eastAsia="Calibri" w:hAnsi="Tahoma" w:cs="Tahoma"/>
          <w:sz w:val="20"/>
          <w:szCs w:val="20"/>
        </w:rPr>
      </w:pPr>
    </w:p>
    <w:p w14:paraId="3E1DD8FE" w14:textId="77777777" w:rsidR="008F2661" w:rsidRPr="00E92CE4" w:rsidRDefault="008F2661" w:rsidP="00E92CE4">
      <w:pPr>
        <w:suppressAutoHyphens/>
        <w:spacing w:after="0"/>
        <w:rPr>
          <w:rFonts w:ascii="Tahoma" w:eastAsia="Calibri" w:hAnsi="Tahoma" w:cs="Tahoma"/>
          <w:sz w:val="20"/>
          <w:szCs w:val="20"/>
        </w:rPr>
      </w:pPr>
    </w:p>
    <w:p w14:paraId="0257F705" w14:textId="77777777" w:rsidR="008F2661" w:rsidRPr="00E92CE4" w:rsidRDefault="008F2661" w:rsidP="00E92CE4">
      <w:pPr>
        <w:suppressAutoHyphens/>
        <w:spacing w:after="0"/>
        <w:rPr>
          <w:rFonts w:ascii="Tahoma" w:eastAsia="Calibri" w:hAnsi="Tahoma" w:cs="Tahoma"/>
          <w:sz w:val="20"/>
          <w:szCs w:val="20"/>
        </w:rPr>
      </w:pPr>
    </w:p>
    <w:p w14:paraId="01AD564D" w14:textId="77777777" w:rsidR="00C124E5" w:rsidRPr="00E92CE4" w:rsidRDefault="00C124E5" w:rsidP="00E92CE4">
      <w:pPr>
        <w:suppressAutoHyphens/>
        <w:spacing w:after="0"/>
        <w:rPr>
          <w:rFonts w:ascii="Tahoma" w:eastAsia="Calibri" w:hAnsi="Tahoma" w:cs="Tahoma"/>
          <w:color w:val="FF0000"/>
          <w:sz w:val="20"/>
          <w:szCs w:val="20"/>
        </w:rPr>
      </w:pPr>
    </w:p>
    <w:p w14:paraId="2AD1D31B" w14:textId="7F16A573" w:rsidR="00D52645" w:rsidRPr="00E92CE4" w:rsidRDefault="002F69DF" w:rsidP="00E92CE4">
      <w:pPr>
        <w:suppressAutoHyphens/>
        <w:spacing w:after="0"/>
        <w:rPr>
          <w:rFonts w:ascii="Tahoma" w:eastAsia="Calibri" w:hAnsi="Tahoma" w:cs="Tahoma"/>
          <w:sz w:val="20"/>
          <w:szCs w:val="20"/>
          <w:lang w:eastAsia="ar-SA"/>
        </w:rPr>
      </w:pPr>
      <w:bookmarkStart w:id="15" w:name="_Hlk116389272"/>
      <w:r w:rsidRPr="00E92CE4">
        <w:rPr>
          <w:rFonts w:ascii="Tahoma" w:eastAsia="Calibri" w:hAnsi="Tahoma" w:cs="Tahoma"/>
          <w:sz w:val="20"/>
          <w:szCs w:val="20"/>
        </w:rPr>
        <w:t>DZP.</w:t>
      </w:r>
      <w:r w:rsidR="0040409C">
        <w:rPr>
          <w:rFonts w:ascii="Tahoma" w:eastAsia="Calibri" w:hAnsi="Tahoma" w:cs="Tahoma"/>
          <w:sz w:val="20"/>
          <w:szCs w:val="20"/>
        </w:rPr>
        <w:t>2</w:t>
      </w:r>
      <w:r w:rsidRPr="00E92CE4">
        <w:rPr>
          <w:rFonts w:ascii="Tahoma" w:eastAsia="Calibri" w:hAnsi="Tahoma" w:cs="Tahoma"/>
          <w:sz w:val="20"/>
          <w:szCs w:val="20"/>
        </w:rPr>
        <w:t>81.</w:t>
      </w:r>
      <w:r w:rsidR="0011026B">
        <w:rPr>
          <w:rFonts w:ascii="Tahoma" w:eastAsia="Calibri" w:hAnsi="Tahoma" w:cs="Tahoma"/>
          <w:sz w:val="20"/>
          <w:szCs w:val="20"/>
        </w:rPr>
        <w:t>7</w:t>
      </w:r>
      <w:r w:rsidR="00604DF8">
        <w:rPr>
          <w:rFonts w:ascii="Tahoma" w:eastAsia="Calibri" w:hAnsi="Tahoma" w:cs="Tahoma"/>
          <w:sz w:val="20"/>
          <w:szCs w:val="20"/>
        </w:rPr>
        <w:t>9</w:t>
      </w:r>
      <w:r w:rsidR="00F136B9" w:rsidRPr="00E92CE4">
        <w:rPr>
          <w:rFonts w:ascii="Tahoma" w:eastAsia="Calibri" w:hAnsi="Tahoma" w:cs="Tahoma"/>
          <w:sz w:val="20"/>
          <w:szCs w:val="20"/>
        </w:rPr>
        <w:t>A.202</w:t>
      </w:r>
      <w:r w:rsidR="0040409C">
        <w:rPr>
          <w:rFonts w:ascii="Tahoma" w:eastAsia="Calibri" w:hAnsi="Tahoma" w:cs="Tahoma"/>
          <w:sz w:val="20"/>
          <w:szCs w:val="20"/>
        </w:rPr>
        <w:t>4</w:t>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D52645" w:rsidRPr="00E92CE4">
        <w:rPr>
          <w:rFonts w:ascii="Tahoma" w:eastAsia="Times New Roman" w:hAnsi="Tahoma" w:cs="Tahoma"/>
          <w:sz w:val="20"/>
          <w:szCs w:val="20"/>
          <w:lang w:eastAsia="ar-SA"/>
        </w:rPr>
        <w:t xml:space="preserve">Załącznik nr </w:t>
      </w:r>
      <w:r w:rsidR="00CE2192">
        <w:rPr>
          <w:rFonts w:ascii="Tahoma" w:eastAsia="Times New Roman" w:hAnsi="Tahoma" w:cs="Tahoma"/>
          <w:sz w:val="20"/>
          <w:szCs w:val="20"/>
          <w:lang w:eastAsia="ar-SA"/>
        </w:rPr>
        <w:t>7</w:t>
      </w:r>
    </w:p>
    <w:p w14:paraId="3F5C530A" w14:textId="77777777" w:rsidR="002B4FE3" w:rsidRPr="00E92CE4" w:rsidRDefault="002B4FE3" w:rsidP="00E92CE4">
      <w:pPr>
        <w:spacing w:after="0"/>
        <w:rPr>
          <w:rFonts w:ascii="Tahoma" w:eastAsia="Times New Roman" w:hAnsi="Tahoma" w:cs="Tahoma"/>
          <w:sz w:val="20"/>
          <w:szCs w:val="20"/>
          <w:lang w:eastAsia="pl-PL"/>
        </w:rPr>
      </w:pPr>
    </w:p>
    <w:p w14:paraId="4E9C69BB" w14:textId="67E460A4"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61910A3E" w14:textId="77777777"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p w14:paraId="1442C82A" w14:textId="77777777" w:rsidR="00D52645" w:rsidRPr="00E92CE4" w:rsidRDefault="00D52645" w:rsidP="00E92CE4">
      <w:pPr>
        <w:shd w:val="clear" w:color="auto" w:fill="FFFFFF"/>
        <w:spacing w:after="0"/>
        <w:rPr>
          <w:rFonts w:ascii="Tahoma" w:eastAsia="Times New Roman" w:hAnsi="Tahoma" w:cs="Tahoma"/>
          <w:b/>
          <w:sz w:val="20"/>
          <w:szCs w:val="20"/>
          <w:lang w:eastAsia="pl-PL"/>
        </w:rPr>
      </w:pPr>
    </w:p>
    <w:p w14:paraId="6105AC5A"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31B1E245"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r w:rsidRPr="00E92CE4">
        <w:rPr>
          <w:rFonts w:ascii="Tahoma" w:eastAsia="Times New Roman" w:hAnsi="Tahoma" w:cs="Tahoma"/>
          <w:b/>
          <w:color w:val="FFFFFF"/>
          <w:sz w:val="20"/>
          <w:szCs w:val="20"/>
          <w:vertAlign w:val="superscript"/>
          <w:lang w:eastAsia="pl-PL"/>
        </w:rPr>
        <w:footnoteReference w:id="1"/>
      </w:r>
    </w:p>
    <w:p w14:paraId="10424849" w14:textId="77777777" w:rsidR="00D52645" w:rsidRPr="00E92CE4" w:rsidRDefault="00D52645" w:rsidP="00E92CE4">
      <w:pPr>
        <w:shd w:val="clear" w:color="auto" w:fill="FFFFFF"/>
        <w:spacing w:after="0"/>
        <w:jc w:val="center"/>
        <w:rPr>
          <w:rFonts w:ascii="Tahoma" w:eastAsia="Times New Roman" w:hAnsi="Tahoma" w:cs="Tahoma"/>
          <w:bCs/>
          <w:sz w:val="20"/>
          <w:szCs w:val="20"/>
          <w:lang w:eastAsia="pl-PL"/>
        </w:rPr>
      </w:pPr>
      <w:bookmarkStart w:id="16" w:name="_Hlk116382559"/>
      <w:r w:rsidRPr="00E92CE4">
        <w:rPr>
          <w:rFonts w:ascii="Tahoma" w:eastAsia="Times New Roman" w:hAnsi="Tahoma" w:cs="Tahoma"/>
          <w:bCs/>
          <w:sz w:val="20"/>
          <w:szCs w:val="20"/>
          <w:lang w:eastAsia="pl-PL"/>
        </w:rPr>
        <w:t>dot. przesłanek wykluczenia z art. 5k rozporządzenia</w:t>
      </w:r>
      <w:r w:rsidR="00232DB0" w:rsidRPr="00E92CE4">
        <w:rPr>
          <w:rFonts w:ascii="Tahoma" w:eastAsia="Calibri" w:hAnsi="Tahoma" w:cs="Tahoma"/>
          <w:sz w:val="20"/>
          <w:szCs w:val="20"/>
        </w:rPr>
        <w:t xml:space="preserve"> </w:t>
      </w:r>
      <w:bookmarkStart w:id="17" w:name="_Hlk116473019"/>
      <w:r w:rsidR="00232DB0" w:rsidRPr="00E92CE4">
        <w:rPr>
          <w:rFonts w:ascii="Tahoma" w:eastAsia="Calibri" w:hAnsi="Tahoma" w:cs="Tahoma"/>
          <w:sz w:val="20"/>
          <w:szCs w:val="20"/>
        </w:rPr>
        <w:t xml:space="preserve">Rady UE 833/2014 </w:t>
      </w:r>
      <w:r w:rsidR="00F641DB" w:rsidRPr="00E92CE4">
        <w:rPr>
          <w:rFonts w:ascii="Tahoma" w:hAnsi="Tahoma" w:cs="Tahoma"/>
          <w:sz w:val="20"/>
          <w:szCs w:val="20"/>
        </w:rPr>
        <w:t xml:space="preserve">w brzmieniu nadanym rozporządzeniem Rady (UE) 2022/576 </w:t>
      </w:r>
      <w:r w:rsidR="00F641DB"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 xml:space="preserve"> oraz art. 7 ust 1</w:t>
      </w:r>
      <w:r w:rsidR="00232DB0" w:rsidRPr="00E92CE4">
        <w:rPr>
          <w:rFonts w:ascii="Tahoma" w:eastAsia="Times New Roman" w:hAnsi="Tahoma" w:cs="Tahoma"/>
          <w:bCs/>
          <w:sz w:val="20"/>
          <w:szCs w:val="20"/>
          <w:lang w:eastAsia="pl-PL"/>
        </w:rPr>
        <w:t xml:space="preserve"> </w:t>
      </w:r>
      <w:r w:rsidR="00232DB0" w:rsidRPr="00E92CE4">
        <w:rPr>
          <w:rFonts w:ascii="Tahoma" w:eastAsia="Calibri" w:hAnsi="Tahoma" w:cs="Tahoma"/>
          <w:sz w:val="20"/>
          <w:szCs w:val="20"/>
        </w:rPr>
        <w:t>ustawy z dnia 13 kwietnia 2022 r.</w:t>
      </w:r>
      <w:bookmarkEnd w:id="17"/>
    </w:p>
    <w:bookmarkEnd w:id="16"/>
    <w:p w14:paraId="59DBDC7A" w14:textId="77777777" w:rsidR="00D52645" w:rsidRPr="00E92CE4" w:rsidRDefault="00D52645" w:rsidP="00E92CE4">
      <w:pPr>
        <w:shd w:val="clear" w:color="auto" w:fill="FFFFFF"/>
        <w:spacing w:after="0"/>
        <w:jc w:val="center"/>
        <w:rPr>
          <w:rFonts w:ascii="Tahoma" w:eastAsia="Times New Roman" w:hAnsi="Tahoma" w:cs="Tahoma"/>
          <w:bCs/>
          <w:i/>
          <w:iCs/>
          <w:sz w:val="20"/>
          <w:szCs w:val="20"/>
          <w:lang w:eastAsia="pl-PL"/>
        </w:rPr>
      </w:pPr>
      <w:r w:rsidRPr="00E92CE4">
        <w:rPr>
          <w:rFonts w:ascii="Tahoma" w:eastAsia="Times New Roman" w:hAnsi="Tahoma" w:cs="Tahoma"/>
          <w:bCs/>
          <w:i/>
          <w:iCs/>
          <w:sz w:val="20"/>
          <w:szCs w:val="20"/>
          <w:lang w:eastAsia="pl-PL"/>
        </w:rPr>
        <w:t>(składane wraz z ofertą w postępowaniu)</w:t>
      </w:r>
    </w:p>
    <w:p w14:paraId="62A62ADB"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1BC6FB09" w14:textId="750C72C9" w:rsidR="00D52645" w:rsidRPr="00E92CE4" w:rsidRDefault="001558D6"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 </w:t>
      </w:r>
      <w:r w:rsidR="00D52645" w:rsidRPr="00E92CE4">
        <w:rPr>
          <w:rFonts w:ascii="Tahoma" w:eastAsia="Times New Roman" w:hAnsi="Tahoma" w:cs="Tahoma"/>
          <w:sz w:val="20"/>
          <w:szCs w:val="20"/>
          <w:lang w:eastAsia="pl-PL"/>
        </w:rPr>
        <w:t>prowadzonym w trybie przetargu nieograniczonego</w:t>
      </w:r>
      <w:r w:rsidR="0004251F" w:rsidRPr="00E92CE4">
        <w:rPr>
          <w:rFonts w:ascii="Tahoma" w:eastAsia="Times New Roman" w:hAnsi="Tahoma" w:cs="Tahoma"/>
          <w:sz w:val="20"/>
          <w:szCs w:val="20"/>
          <w:lang w:eastAsia="pl-PL"/>
        </w:rPr>
        <w:t xml:space="preserve"> </w:t>
      </w:r>
      <w:r w:rsidR="00D2789B" w:rsidRPr="00E92CE4">
        <w:rPr>
          <w:rFonts w:ascii="Tahoma" w:eastAsia="Times New Roman" w:hAnsi="Tahoma" w:cs="Tahoma"/>
          <w:sz w:val="20"/>
          <w:szCs w:val="20"/>
          <w:lang w:eastAsia="pl-PL"/>
        </w:rPr>
        <w:t xml:space="preserve">na </w:t>
      </w:r>
      <w:r w:rsidR="00B41070">
        <w:rPr>
          <w:rFonts w:ascii="Tahoma" w:eastAsia="Times New Roman" w:hAnsi="Tahoma" w:cs="Times New Roman"/>
          <w:b/>
          <w:bCs/>
          <w:sz w:val="20"/>
          <w:szCs w:val="20"/>
        </w:rPr>
        <w:t>D</w:t>
      </w:r>
      <w:r w:rsidR="00B41070" w:rsidRPr="0040409C">
        <w:rPr>
          <w:rFonts w:ascii="Tahoma" w:eastAsia="Times New Roman" w:hAnsi="Tahoma" w:cs="Times New Roman"/>
          <w:b/>
          <w:bCs/>
          <w:sz w:val="20"/>
          <w:szCs w:val="20"/>
        </w:rPr>
        <w:t>ostaw</w:t>
      </w:r>
      <w:r w:rsidR="00B41070">
        <w:rPr>
          <w:rFonts w:ascii="Tahoma" w:eastAsia="Times New Roman" w:hAnsi="Tahoma" w:cs="Times New Roman"/>
          <w:b/>
          <w:bCs/>
          <w:sz w:val="20"/>
          <w:szCs w:val="20"/>
        </w:rPr>
        <w:t>a zestawów do intubacji trudnych dróg oddechowych</w:t>
      </w:r>
      <w:r w:rsidR="00604DF8">
        <w:rPr>
          <w:rFonts w:ascii="Tahoma" w:eastAsia="Times New Roman" w:hAnsi="Tahoma" w:cs="Times New Roman"/>
          <w:b/>
          <w:bCs/>
          <w:sz w:val="20"/>
          <w:szCs w:val="20"/>
        </w:rPr>
        <w:t xml:space="preserve"> II</w:t>
      </w:r>
      <w:r w:rsidR="00B41070">
        <w:rPr>
          <w:rFonts w:ascii="Tahoma" w:eastAsia="Times New Roman" w:hAnsi="Tahoma" w:cs="Times New Roman"/>
          <w:b/>
          <w:bCs/>
          <w:sz w:val="20"/>
          <w:szCs w:val="20"/>
        </w:rPr>
        <w:t xml:space="preserve"> </w:t>
      </w:r>
      <w:r w:rsidR="00D52645" w:rsidRPr="00E92CE4">
        <w:rPr>
          <w:rFonts w:ascii="Tahoma" w:eastAsia="Times New Roman" w:hAnsi="Tahoma" w:cs="Tahoma"/>
          <w:sz w:val="20"/>
          <w:szCs w:val="20"/>
          <w:lang w:eastAsia="pl-PL"/>
        </w:rPr>
        <w:t>na podstawie ustawy z dnia 11 września 2019 r. Prawo zamówień publicznych (</w:t>
      </w:r>
      <w:r w:rsidR="00437A77" w:rsidRPr="00E92CE4">
        <w:rPr>
          <w:rFonts w:ascii="Tahoma" w:hAnsi="Tahoma" w:cs="Tahoma"/>
          <w:sz w:val="20"/>
          <w:szCs w:val="20"/>
        </w:rPr>
        <w:t xml:space="preserve">Dz. U. z </w:t>
      </w:r>
      <w:r w:rsidR="00437A77" w:rsidRPr="00E92CE4">
        <w:rPr>
          <w:rFonts w:ascii="Tahoma" w:eastAsia="Calibri" w:hAnsi="Tahoma" w:cs="Tahoma"/>
          <w:kern w:val="2"/>
          <w:sz w:val="20"/>
          <w:szCs w:val="20"/>
        </w:rPr>
        <w:t>202</w:t>
      </w:r>
      <w:r w:rsidR="00437A77">
        <w:rPr>
          <w:rFonts w:ascii="Tahoma" w:eastAsia="Calibri" w:hAnsi="Tahoma" w:cs="Tahoma"/>
          <w:kern w:val="2"/>
          <w:sz w:val="20"/>
          <w:szCs w:val="20"/>
        </w:rPr>
        <w:t>4</w:t>
      </w:r>
      <w:r w:rsidR="00437A77" w:rsidRPr="00E92CE4">
        <w:rPr>
          <w:rFonts w:ascii="Tahoma" w:eastAsia="Calibri" w:hAnsi="Tahoma" w:cs="Tahoma"/>
          <w:kern w:val="2"/>
          <w:sz w:val="20"/>
          <w:szCs w:val="20"/>
        </w:rPr>
        <w:t xml:space="preserve"> r. poz. </w:t>
      </w:r>
      <w:r w:rsidR="00437A77">
        <w:rPr>
          <w:rFonts w:ascii="Tahoma" w:eastAsia="Calibri" w:hAnsi="Tahoma" w:cs="Tahoma"/>
          <w:kern w:val="2"/>
          <w:sz w:val="20"/>
          <w:szCs w:val="20"/>
        </w:rPr>
        <w:t>1320)</w:t>
      </w:r>
    </w:p>
    <w:p w14:paraId="3B995C31" w14:textId="77777777" w:rsidR="00D52645" w:rsidRPr="00E92CE4" w:rsidRDefault="00D52645" w:rsidP="00E92CE4">
      <w:pPr>
        <w:keepNext/>
        <w:spacing w:before="120" w:after="120"/>
        <w:jc w:val="both"/>
        <w:outlineLvl w:val="5"/>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oświadczam, iż nie podlegam  wykluczeniu z postępowania na podstawie: </w:t>
      </w:r>
    </w:p>
    <w:p w14:paraId="05728810" w14:textId="77777777" w:rsidR="00D52645" w:rsidRPr="00E92CE4" w:rsidRDefault="00D52645" w:rsidP="001E5922">
      <w:pPr>
        <w:numPr>
          <w:ilvl w:val="0"/>
          <w:numId w:val="34"/>
        </w:numPr>
        <w:spacing w:after="120"/>
        <w:ind w:left="425" w:hanging="425"/>
        <w:jc w:val="both"/>
        <w:rPr>
          <w:rFonts w:ascii="Tahoma" w:eastAsia="Calibri" w:hAnsi="Tahoma" w:cs="Tahoma"/>
          <w:sz w:val="20"/>
          <w:szCs w:val="20"/>
        </w:rPr>
      </w:pPr>
      <w:r w:rsidRPr="00E92CE4">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5DA9380" w14:textId="77777777" w:rsidR="00D52645" w:rsidRPr="00E92CE4" w:rsidRDefault="00D52645" w:rsidP="001E5922">
      <w:pPr>
        <w:numPr>
          <w:ilvl w:val="0"/>
          <w:numId w:val="34"/>
        </w:numPr>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D594620"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 xml:space="preserve">obywatelem rosyjskim, osobą fizyczną lub prawną, podmiotem lub organem z siedzibą </w:t>
      </w:r>
      <w:r w:rsidRPr="00E92CE4">
        <w:rPr>
          <w:rFonts w:ascii="Tahoma" w:eastAsia="Calibri" w:hAnsi="Tahoma" w:cs="Tahoma"/>
          <w:sz w:val="20"/>
          <w:szCs w:val="20"/>
        </w:rPr>
        <w:br/>
        <w:t>w Rosji;</w:t>
      </w:r>
    </w:p>
    <w:p w14:paraId="64E43568"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21E1B352"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fizyczną lub prawną, podmiotem lub organem działającym w imieniu lub pod kierunkiem, o którym mowa w lit. a) lub b) niniejszego punktu</w:t>
      </w:r>
    </w:p>
    <w:p w14:paraId="6AA910C7" w14:textId="77777777" w:rsidR="00D52645" w:rsidRPr="00E92CE4" w:rsidRDefault="00D52645" w:rsidP="00E92CE4">
      <w:pPr>
        <w:spacing w:after="0"/>
        <w:ind w:left="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72F580C6" w14:textId="77777777" w:rsidR="00D52645" w:rsidRPr="00E92CE4" w:rsidRDefault="00D52645" w:rsidP="00E92CE4">
      <w:pPr>
        <w:spacing w:after="160"/>
        <w:rPr>
          <w:rFonts w:ascii="Tahoma" w:eastAsia="Calibri" w:hAnsi="Tahoma" w:cs="Tahoma"/>
          <w:bCs/>
          <w:sz w:val="20"/>
          <w:szCs w:val="20"/>
        </w:rPr>
      </w:pPr>
    </w:p>
    <w:p w14:paraId="4F5A2E01" w14:textId="77777777" w:rsidR="00D52645" w:rsidRPr="00E92CE4" w:rsidRDefault="00D52645" w:rsidP="00E92CE4">
      <w:pPr>
        <w:spacing w:after="0"/>
        <w:jc w:val="center"/>
        <w:rPr>
          <w:rFonts w:ascii="Tahoma" w:eastAsia="MS Mincho" w:hAnsi="Tahoma" w:cs="Tahoma"/>
          <w:iCs/>
          <w:sz w:val="20"/>
          <w:szCs w:val="20"/>
          <w:lang w:eastAsia="ar-SA"/>
        </w:rPr>
      </w:pPr>
      <w:r w:rsidRPr="00E92CE4">
        <w:rPr>
          <w:rFonts w:ascii="Tahoma" w:eastAsia="MS Mincho" w:hAnsi="Tahoma" w:cs="Tahoma"/>
          <w:iCs/>
          <w:sz w:val="20"/>
          <w:szCs w:val="20"/>
          <w:lang w:eastAsia="ar-SA"/>
        </w:rPr>
        <w:t>OŚWIADCZENIE DOTYCZĄCE PODANYCH INFORMACJI:</w:t>
      </w:r>
    </w:p>
    <w:p w14:paraId="51A3C2CA" w14:textId="77777777" w:rsidR="00D52645" w:rsidRPr="00E92CE4" w:rsidRDefault="00D52645" w:rsidP="00E92CE4">
      <w:pPr>
        <w:spacing w:after="0"/>
        <w:jc w:val="center"/>
        <w:rPr>
          <w:rFonts w:ascii="Tahoma" w:eastAsia="MS Mincho" w:hAnsi="Tahoma" w:cs="Tahoma"/>
          <w:iCs/>
          <w:sz w:val="20"/>
          <w:szCs w:val="20"/>
          <w:lang w:eastAsia="ar-SA"/>
        </w:rPr>
      </w:pPr>
    </w:p>
    <w:p w14:paraId="1274A4D7" w14:textId="77777777" w:rsidR="00D52645" w:rsidRPr="00E92CE4" w:rsidRDefault="00D52645" w:rsidP="00E92CE4">
      <w:pPr>
        <w:spacing w:after="0"/>
        <w:jc w:val="both"/>
        <w:rPr>
          <w:rFonts w:ascii="Tahoma" w:eastAsia="Calibri" w:hAnsi="Tahoma" w:cs="Tahoma"/>
          <w:sz w:val="20"/>
          <w:szCs w:val="20"/>
        </w:rPr>
      </w:pPr>
      <w:r w:rsidRPr="00E92CE4">
        <w:rPr>
          <w:rFonts w:ascii="Tahoma" w:eastAsia="Calibri" w:hAnsi="Tahoma" w:cs="Tahoma"/>
          <w:sz w:val="20"/>
          <w:szCs w:val="20"/>
        </w:rPr>
        <w:t xml:space="preserve">Oświadczam, że wszystkie informacje podane w powyższych oświadczeniach są aktualne </w:t>
      </w:r>
      <w:r w:rsidRPr="00E92CE4">
        <w:rPr>
          <w:rFonts w:ascii="Tahoma" w:eastAsia="Calibri" w:hAnsi="Tahoma" w:cs="Tahoma"/>
          <w:sz w:val="20"/>
          <w:szCs w:val="20"/>
        </w:rPr>
        <w:br/>
        <w:t>i zgodne z prawdą oraz zostały przedstawione z pełną świadomością konsekwencji wprowadzenia zamawiającego w błąd przy przedstawianiu informacji.</w:t>
      </w:r>
    </w:p>
    <w:p w14:paraId="1FE47D56" w14:textId="77777777" w:rsidR="00D52645" w:rsidRPr="00E92CE4" w:rsidRDefault="00D52645" w:rsidP="00E92CE4">
      <w:pPr>
        <w:spacing w:after="160"/>
        <w:rPr>
          <w:rFonts w:ascii="Tahoma" w:eastAsia="Calibri" w:hAnsi="Tahoma" w:cs="Tahoma"/>
          <w:bCs/>
          <w:sz w:val="20"/>
          <w:szCs w:val="20"/>
        </w:rPr>
      </w:pPr>
    </w:p>
    <w:p w14:paraId="1BA90CAF" w14:textId="77777777" w:rsidR="00D52645" w:rsidRPr="00E92CE4" w:rsidRDefault="00D52645" w:rsidP="00E92CE4">
      <w:pPr>
        <w:spacing w:after="0"/>
        <w:jc w:val="both"/>
        <w:rPr>
          <w:rFonts w:ascii="Tahoma" w:eastAsia="Calibri" w:hAnsi="Tahoma" w:cs="Tahoma"/>
          <w:i/>
          <w:sz w:val="20"/>
          <w:szCs w:val="20"/>
        </w:rPr>
      </w:pPr>
      <w:r w:rsidRPr="00E92CE4">
        <w:rPr>
          <w:rFonts w:ascii="Tahoma" w:eastAsia="Calibri" w:hAnsi="Tahoma" w:cs="Tahoma"/>
          <w:i/>
          <w:sz w:val="20"/>
          <w:szCs w:val="20"/>
        </w:rPr>
        <w:t xml:space="preserve">*   Oświadczenie składa każdy z Wykonawców wspólnie ubiegających się o udzielenie zamówienia. </w:t>
      </w:r>
    </w:p>
    <w:bookmarkEnd w:id="15"/>
    <w:p w14:paraId="3F585125"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B66A4D">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0137A" w14:textId="77777777" w:rsidR="00B66A4D" w:rsidRDefault="00B66A4D" w:rsidP="002118DF">
      <w:pPr>
        <w:spacing w:after="0" w:line="240" w:lineRule="auto"/>
      </w:pPr>
      <w:r>
        <w:separator/>
      </w:r>
    </w:p>
  </w:endnote>
  <w:endnote w:type="continuationSeparator" w:id="0">
    <w:p w14:paraId="6F0BB6E8" w14:textId="77777777" w:rsidR="00B66A4D" w:rsidRDefault="00B66A4D"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EE"/>
    <w:family w:val="auto"/>
    <w:notTrueType/>
    <w:pitch w:val="default"/>
    <w:sig w:usb0="00000005" w:usb1="08070000" w:usb2="00000010" w:usb3="00000000" w:csb0="00020002"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88FA2" w14:textId="77777777" w:rsidR="00B66A4D" w:rsidRDefault="00B66A4D" w:rsidP="002118DF">
      <w:pPr>
        <w:spacing w:after="0" w:line="240" w:lineRule="auto"/>
      </w:pPr>
      <w:r>
        <w:separator/>
      </w:r>
    </w:p>
  </w:footnote>
  <w:footnote w:type="continuationSeparator" w:id="0">
    <w:p w14:paraId="37B32201" w14:textId="77777777" w:rsidR="00B66A4D" w:rsidRDefault="00B66A4D" w:rsidP="002118DF">
      <w:pPr>
        <w:spacing w:after="0" w:line="240" w:lineRule="auto"/>
      </w:pPr>
      <w:r>
        <w:continuationSeparator/>
      </w:r>
    </w:p>
  </w:footnote>
  <w:footnote w:id="1">
    <w:p w14:paraId="599224D5" w14:textId="77777777" w:rsidR="00401023" w:rsidRPr="005D3777" w:rsidRDefault="00401023"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31"/>
    <w:multiLevelType w:val="multilevel"/>
    <w:tmpl w:val="00000031"/>
    <w:name w:val="WWNum6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32"/>
    <w:multiLevelType w:val="multilevel"/>
    <w:tmpl w:val="00000032"/>
    <w:name w:val="WWNum6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multilevel"/>
    <w:tmpl w:val="92E83FB6"/>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413A12"/>
    <w:multiLevelType w:val="hybridMultilevel"/>
    <w:tmpl w:val="1EAE65B2"/>
    <w:lvl w:ilvl="0" w:tplc="0415000F">
      <w:start w:val="1"/>
      <w:numFmt w:val="decimal"/>
      <w:lvlText w:val="%1."/>
      <w:lvlJc w:val="left"/>
      <w:pPr>
        <w:ind w:left="720" w:hanging="360"/>
      </w:pPr>
    </w:lvl>
    <w:lvl w:ilvl="1" w:tplc="93BE4DD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0774C7"/>
    <w:multiLevelType w:val="multilevel"/>
    <w:tmpl w:val="18E45222"/>
    <w:lvl w:ilvl="0">
      <w:start w:val="1"/>
      <w:numFmt w:val="lowerLetter"/>
      <w:lvlText w:val="%1)"/>
      <w:lvlJc w:val="left"/>
      <w:pPr>
        <w:tabs>
          <w:tab w:val="num" w:pos="360"/>
        </w:tabs>
        <w:ind w:left="340" w:hanging="340"/>
      </w:pPr>
      <w:rPr>
        <w:rFonts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23754E"/>
    <w:multiLevelType w:val="multilevel"/>
    <w:tmpl w:val="9A54234C"/>
    <w:lvl w:ilvl="0">
      <w:start w:val="10"/>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28"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22B06B00"/>
    <w:multiLevelType w:val="hybridMultilevel"/>
    <w:tmpl w:val="21F2901E"/>
    <w:name w:val="WW8Num264224"/>
    <w:styleLink w:val="WWNum1128"/>
    <w:lvl w:ilvl="0" w:tplc="5C80288E">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29F14C7B"/>
    <w:multiLevelType w:val="hybridMultilevel"/>
    <w:tmpl w:val="DD4EBAC0"/>
    <w:lvl w:ilvl="0" w:tplc="FFFFFFFF">
      <w:start w:val="1"/>
      <w:numFmt w:val="bullet"/>
      <w:lvlText w:val=""/>
      <w:lvlJc w:val="left"/>
      <w:pPr>
        <w:ind w:left="720" w:hanging="360"/>
      </w:pPr>
      <w:rPr>
        <w:rFonts w:ascii="Symbol" w:hAnsi="Symbol" w:hint="default"/>
      </w:rPr>
    </w:lvl>
    <w:lvl w:ilvl="1" w:tplc="C3BCB0D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5A0075"/>
    <w:multiLevelType w:val="multilevel"/>
    <w:tmpl w:val="BF92DF8A"/>
    <w:lvl w:ilvl="0">
      <w:start w:val="4"/>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CD25F1"/>
    <w:multiLevelType w:val="hybridMultilevel"/>
    <w:tmpl w:val="D598B97C"/>
    <w:name w:val="WW8Num2642243222"/>
    <w:lvl w:ilvl="0" w:tplc="5D0E35A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4222B7"/>
    <w:multiLevelType w:val="hybridMultilevel"/>
    <w:tmpl w:val="CCD484D2"/>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3ED23BF7"/>
    <w:multiLevelType w:val="hybridMultilevel"/>
    <w:tmpl w:val="E5487D42"/>
    <w:lvl w:ilvl="0" w:tplc="508801B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8"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BB411A"/>
    <w:multiLevelType w:val="hybridMultilevel"/>
    <w:tmpl w:val="598E1E3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488A145C"/>
    <w:multiLevelType w:val="hybridMultilevel"/>
    <w:tmpl w:val="F7AAD8EC"/>
    <w:name w:val="WW8Num264224322222"/>
    <w:lvl w:ilvl="0" w:tplc="79B6B01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623476"/>
    <w:multiLevelType w:val="hybridMultilevel"/>
    <w:tmpl w:val="649ACC4C"/>
    <w:lvl w:ilvl="0" w:tplc="E1D0635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50521164"/>
    <w:multiLevelType w:val="hybridMultilevel"/>
    <w:tmpl w:val="BC0E0E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3FE6C1F2">
      <w:start w:val="10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3DE4299"/>
    <w:multiLevelType w:val="multilevel"/>
    <w:tmpl w:val="5AE697A2"/>
    <w:name w:val="WWNum82"/>
    <w:lvl w:ilvl="0">
      <w:start w:val="6"/>
      <w:numFmt w:val="decimal"/>
      <w:lvlText w:val="%1."/>
      <w:lvlJc w:val="left"/>
      <w:pPr>
        <w:tabs>
          <w:tab w:val="num" w:pos="0"/>
        </w:tabs>
        <w:ind w:left="360" w:hanging="360"/>
      </w:pPr>
      <w:rPr>
        <w:rFonts w:ascii="Tahoma" w:hAnsi="Tahoma" w:cs="Times New Roman" w:hint="default"/>
        <w:b w:val="0"/>
        <w:i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67"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8"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67C19A4"/>
    <w:multiLevelType w:val="hybridMultilevel"/>
    <w:tmpl w:val="CE4AA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2" w15:restartNumberingAfterBreak="0">
    <w:nsid w:val="5BB276F7"/>
    <w:multiLevelType w:val="hybridMultilevel"/>
    <w:tmpl w:val="CCD484D2"/>
    <w:numStyleLink w:val="WWNum11"/>
  </w:abstractNum>
  <w:abstractNum w:abstractNumId="73"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5D3E6E47"/>
    <w:multiLevelType w:val="hybridMultilevel"/>
    <w:tmpl w:val="5F6C5168"/>
    <w:lvl w:ilvl="0" w:tplc="87C29ABA">
      <w:start w:val="1"/>
      <w:numFmt w:val="lowerLetter"/>
      <w:lvlText w:val="%1)"/>
      <w:lvlJc w:val="left"/>
      <w:pPr>
        <w:ind w:left="144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DF9591B"/>
    <w:multiLevelType w:val="hybridMultilevel"/>
    <w:tmpl w:val="F544F634"/>
    <w:lvl w:ilvl="0" w:tplc="F15CF462">
      <w:start w:val="1"/>
      <w:numFmt w:val="decimal"/>
      <w:lvlText w:val="%1."/>
      <w:lvlJc w:val="left"/>
      <w:pPr>
        <w:ind w:left="36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3A918F1"/>
    <w:multiLevelType w:val="hybridMultilevel"/>
    <w:tmpl w:val="1284B696"/>
    <w:lvl w:ilvl="0" w:tplc="56902362">
      <w:start w:val="1"/>
      <w:numFmt w:val="decimal"/>
      <w:lvlText w:val="%1."/>
      <w:lvlJc w:val="left"/>
      <w:pPr>
        <w:ind w:left="780" w:hanging="420"/>
      </w:pPr>
      <w:rPr>
        <w:rFonts w:hint="default"/>
      </w:rPr>
    </w:lvl>
    <w:lvl w:ilvl="1" w:tplc="2C0E7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D30EEB"/>
    <w:multiLevelType w:val="hybridMultilevel"/>
    <w:tmpl w:val="1C9A9A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69F64B89"/>
    <w:multiLevelType w:val="hybridMultilevel"/>
    <w:tmpl w:val="F05EFC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6B351134"/>
    <w:multiLevelType w:val="hybridMultilevel"/>
    <w:tmpl w:val="26EEC120"/>
    <w:lvl w:ilvl="0" w:tplc="31D08510">
      <w:start w:val="6"/>
      <w:numFmt w:val="decimal"/>
      <w:lvlText w:val="%1."/>
      <w:lvlJc w:val="left"/>
      <w:pPr>
        <w:ind w:left="720"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2" w15:restartNumberingAfterBreak="0">
    <w:nsid w:val="6E644D64"/>
    <w:multiLevelType w:val="hybridMultilevel"/>
    <w:tmpl w:val="B4D2605C"/>
    <w:name w:val="WW8Num26422432223"/>
    <w:lvl w:ilvl="0" w:tplc="0762ACC2">
      <w:start w:val="6"/>
      <w:numFmt w:val="decimal"/>
      <w:lvlText w:val="%1."/>
      <w:lvlJc w:val="left"/>
      <w:pPr>
        <w:tabs>
          <w:tab w:val="num" w:pos="360"/>
        </w:tabs>
        <w:ind w:left="340" w:hanging="340"/>
      </w:pPr>
      <w:rPr>
        <w:rFonts w:ascii="Times New Roman" w:hAnsi="Times New Roman"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33468A3"/>
    <w:multiLevelType w:val="hybridMultilevel"/>
    <w:tmpl w:val="4D646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A321E31"/>
    <w:multiLevelType w:val="hybridMultilevel"/>
    <w:tmpl w:val="649C4804"/>
    <w:lvl w:ilvl="0" w:tplc="28687AF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D5321AC"/>
    <w:multiLevelType w:val="hybridMultilevel"/>
    <w:tmpl w:val="CCD484D2"/>
    <w:numStyleLink w:val="WWNum11"/>
  </w:abstractNum>
  <w:abstractNum w:abstractNumId="102" w15:restartNumberingAfterBreak="0">
    <w:nsid w:val="7D9E7521"/>
    <w:multiLevelType w:val="hybridMultilevel"/>
    <w:tmpl w:val="7C08AC4A"/>
    <w:lvl w:ilvl="0" w:tplc="19A8BD9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F471C73"/>
    <w:multiLevelType w:val="hybridMultilevel"/>
    <w:tmpl w:val="377AA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95389907">
    <w:abstractNumId w:val="5"/>
  </w:num>
  <w:num w:numId="2" w16cid:durableId="1038357606">
    <w:abstractNumId w:val="29"/>
    <w:lvlOverride w:ilvl="0">
      <w:lvl w:ilvl="0" w:tplc="5C80288E">
        <w:start w:val="1"/>
        <w:numFmt w:val="decimal"/>
        <w:lvlText w:val="%1."/>
        <w:lvlJc w:val="left"/>
        <w:pPr>
          <w:tabs>
            <w:tab w:val="num" w:pos="502"/>
          </w:tabs>
          <w:ind w:left="482" w:hanging="340"/>
        </w:pPr>
        <w:rPr>
          <w:rFonts w:ascii="Tahoma" w:hAnsi="Tahoma" w:cs="Tahoma" w:hint="default"/>
          <w:b w:val="0"/>
          <w:i w:val="0"/>
          <w:strike w:val="0"/>
          <w:color w:val="auto"/>
          <w:sz w:val="20"/>
          <w:szCs w:val="20"/>
        </w:rPr>
      </w:lvl>
    </w:lvlOverride>
  </w:num>
  <w:num w:numId="3" w16cid:durableId="1136026428">
    <w:abstractNumId w:val="43"/>
  </w:num>
  <w:num w:numId="4" w16cid:durableId="1864518754">
    <w:abstractNumId w:val="24"/>
  </w:num>
  <w:num w:numId="5" w16cid:durableId="276908208">
    <w:abstractNumId w:val="38"/>
  </w:num>
  <w:num w:numId="6" w16cid:durableId="1931424181">
    <w:abstractNumId w:val="57"/>
  </w:num>
  <w:num w:numId="7" w16cid:durableId="341323589">
    <w:abstractNumId w:val="17"/>
  </w:num>
  <w:num w:numId="8" w16cid:durableId="778255179">
    <w:abstractNumId w:val="89"/>
  </w:num>
  <w:num w:numId="9" w16cid:durableId="497842692">
    <w:abstractNumId w:val="56"/>
  </w:num>
  <w:num w:numId="10" w16cid:durableId="1104766660">
    <w:abstractNumId w:val="79"/>
  </w:num>
  <w:num w:numId="11" w16cid:durableId="43914450">
    <w:abstractNumId w:val="32"/>
  </w:num>
  <w:num w:numId="12" w16cid:durableId="1135559151">
    <w:abstractNumId w:val="31"/>
  </w:num>
  <w:num w:numId="13" w16cid:durableId="1541166157">
    <w:abstractNumId w:val="46"/>
  </w:num>
  <w:num w:numId="14" w16cid:durableId="830677236">
    <w:abstractNumId w:val="14"/>
    <w:lvlOverride w:ilvl="0">
      <w:lvl w:ilvl="0">
        <w:start w:val="1"/>
        <w:numFmt w:val="decimal"/>
        <w:lvlText w:val="%1."/>
        <w:lvlJc w:val="left"/>
        <w:pPr>
          <w:ind w:left="720" w:hanging="360"/>
        </w:pPr>
        <w:rPr>
          <w:rFonts w:ascii="Tahoma" w:hAnsi="Tahoma" w:cs="Tahoma" w:hint="default"/>
          <w:b w:val="0"/>
          <w:i w:val="0"/>
          <w:color w:val="auto"/>
          <w:sz w:val="20"/>
          <w:szCs w:val="20"/>
        </w:rPr>
      </w:lvl>
    </w:lvlOverride>
  </w:num>
  <w:num w:numId="15" w16cid:durableId="1208834501">
    <w:abstractNumId w:val="39"/>
  </w:num>
  <w:num w:numId="16" w16cid:durableId="792410535">
    <w:abstractNumId w:val="44"/>
  </w:num>
  <w:num w:numId="17" w16cid:durableId="616061660">
    <w:abstractNumId w:val="78"/>
  </w:num>
  <w:num w:numId="18" w16cid:durableId="763502577">
    <w:abstractNumId w:val="99"/>
  </w:num>
  <w:num w:numId="19" w16cid:durableId="1635064768">
    <w:abstractNumId w:val="58"/>
  </w:num>
  <w:num w:numId="20" w16cid:durableId="290284120">
    <w:abstractNumId w:val="52"/>
  </w:num>
  <w:num w:numId="21" w16cid:durableId="783380968">
    <w:abstractNumId w:val="77"/>
  </w:num>
  <w:num w:numId="22" w16cid:durableId="1484157385">
    <w:abstractNumId w:val="88"/>
  </w:num>
  <w:num w:numId="23" w16cid:durableId="1756439942">
    <w:abstractNumId w:val="94"/>
  </w:num>
  <w:num w:numId="24" w16cid:durableId="721516327">
    <w:abstractNumId w:val="22"/>
  </w:num>
  <w:num w:numId="25" w16cid:durableId="1489204846">
    <w:abstractNumId w:val="30"/>
  </w:num>
  <w:num w:numId="26" w16cid:durableId="926577395">
    <w:abstractNumId w:val="86"/>
  </w:num>
  <w:num w:numId="27" w16cid:durableId="577205771">
    <w:abstractNumId w:val="33"/>
  </w:num>
  <w:num w:numId="28" w16cid:durableId="1105661344">
    <w:abstractNumId w:val="16"/>
  </w:num>
  <w:num w:numId="29" w16cid:durableId="557939730">
    <w:abstractNumId w:val="36"/>
  </w:num>
  <w:num w:numId="30" w16cid:durableId="1203787320">
    <w:abstractNumId w:val="27"/>
  </w:num>
  <w:num w:numId="31" w16cid:durableId="712458681">
    <w:abstractNumId w:val="21"/>
  </w:num>
  <w:num w:numId="32" w16cid:durableId="546375029">
    <w:abstractNumId w:val="92"/>
  </w:num>
  <w:num w:numId="33" w16cid:durableId="922176992">
    <w:abstractNumId w:val="62"/>
  </w:num>
  <w:num w:numId="34" w16cid:durableId="1654135703">
    <w:abstractNumId w:val="26"/>
  </w:num>
  <w:num w:numId="35" w16cid:durableId="888497108">
    <w:abstractNumId w:val="10"/>
  </w:num>
  <w:num w:numId="36" w16cid:durableId="893853183">
    <w:abstractNumId w:val="103"/>
  </w:num>
  <w:num w:numId="37" w16cid:durableId="640037798">
    <w:abstractNumId w:val="73"/>
  </w:num>
  <w:num w:numId="38" w16cid:durableId="874922729">
    <w:abstractNumId w:val="81"/>
  </w:num>
  <w:num w:numId="39" w16cid:durableId="1343778899">
    <w:abstractNumId w:val="101"/>
  </w:num>
  <w:num w:numId="40" w16cid:durableId="1110734954">
    <w:abstractNumId w:val="102"/>
  </w:num>
  <w:num w:numId="41" w16cid:durableId="800658902">
    <w:abstractNumId w:val="93"/>
  </w:num>
  <w:num w:numId="42" w16cid:durableId="1520898577">
    <w:abstractNumId w:val="72"/>
    <w:lvlOverride w:ilvl="0">
      <w:lvl w:ilvl="0" w:tplc="6F7C6E94">
        <w:start w:val="1"/>
        <w:numFmt w:val="lowerLetter"/>
        <w:lvlText w:val="%1)"/>
        <w:lvlJc w:val="left"/>
        <w:pPr>
          <w:tabs>
            <w:tab w:val="num" w:pos="737"/>
          </w:tabs>
          <w:ind w:left="737" w:hanging="340"/>
        </w:pPr>
        <w:rPr>
          <w:b w:val="0"/>
          <w:bCs w:val="0"/>
          <w:i w:val="0"/>
          <w:iCs w:val="0"/>
          <w:sz w:val="22"/>
          <w:szCs w:val="22"/>
        </w:rPr>
      </w:lvl>
    </w:lvlOverride>
  </w:num>
  <w:num w:numId="43" w16cid:durableId="810558232">
    <w:abstractNumId w:val="14"/>
  </w:num>
  <w:num w:numId="44" w16cid:durableId="185951795">
    <w:abstractNumId w:val="29"/>
  </w:num>
  <w:num w:numId="45" w16cid:durableId="983049515">
    <w:abstractNumId w:val="50"/>
  </w:num>
  <w:num w:numId="46" w16cid:durableId="1498886990">
    <w:abstractNumId w:val="87"/>
  </w:num>
  <w:num w:numId="47" w16cid:durableId="1248880456">
    <w:abstractNumId w:val="63"/>
  </w:num>
  <w:num w:numId="48" w16cid:durableId="410548244">
    <w:abstractNumId w:val="82"/>
  </w:num>
  <w:num w:numId="49" w16cid:durableId="461575667">
    <w:abstractNumId w:val="41"/>
  </w:num>
  <w:num w:numId="50" w16cid:durableId="1166097145">
    <w:abstractNumId w:val="34"/>
  </w:num>
  <w:num w:numId="51" w16cid:durableId="918052314">
    <w:abstractNumId w:val="75"/>
    <w:lvlOverride w:ilvl="0">
      <w:lvl w:ilvl="0" w:tplc="F15CF462">
        <w:start w:val="1"/>
        <w:numFmt w:val="decimal"/>
        <w:lvlText w:val="%1."/>
        <w:lvlJc w:val="left"/>
        <w:pPr>
          <w:ind w:left="360" w:hanging="360"/>
        </w:pPr>
        <w:rPr>
          <w:rFonts w:ascii="Tahoma" w:eastAsia="Times New Roman" w:hAnsi="Tahoma" w:cs="Tahoma" w:hint="default"/>
          <w:sz w:val="20"/>
          <w:szCs w:val="20"/>
        </w:rPr>
      </w:lvl>
    </w:lvlOverride>
  </w:num>
  <w:num w:numId="52" w16cid:durableId="1461418308">
    <w:abstractNumId w:val="28"/>
  </w:num>
  <w:num w:numId="53" w16cid:durableId="1202212106">
    <w:abstractNumId w:val="23"/>
    <w:lvlOverride w:ilvl="0">
      <w:lvl w:ilvl="0" w:tplc="F3522EB2">
        <w:start w:val="1"/>
        <w:numFmt w:val="decimal"/>
        <w:lvlText w:val="%1."/>
        <w:lvlJc w:val="left"/>
        <w:pPr>
          <w:ind w:left="360" w:hanging="360"/>
        </w:pPr>
        <w:rPr>
          <w:rFonts w:ascii="Tahoma" w:hAnsi="Tahoma" w:cs="Tahoma" w:hint="default"/>
          <w:b w:val="0"/>
          <w:color w:val="auto"/>
          <w:sz w:val="20"/>
          <w:szCs w:val="20"/>
        </w:rPr>
      </w:lvl>
    </w:lvlOverride>
  </w:num>
  <w:num w:numId="54" w16cid:durableId="908733725">
    <w:abstractNumId w:val="90"/>
  </w:num>
  <w:num w:numId="55" w16cid:durableId="1758676254">
    <w:abstractNumId w:val="64"/>
  </w:num>
  <w:num w:numId="56" w16cid:durableId="126120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902733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77409821">
    <w:abstractNumId w:val="69"/>
  </w:num>
  <w:num w:numId="59" w16cid:durableId="1939560863">
    <w:abstractNumId w:val="105"/>
  </w:num>
  <w:num w:numId="60" w16cid:durableId="11658286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0E"/>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1A35"/>
    <w:rsid w:val="0004251F"/>
    <w:rsid w:val="000432C4"/>
    <w:rsid w:val="00045267"/>
    <w:rsid w:val="000472AB"/>
    <w:rsid w:val="00051F33"/>
    <w:rsid w:val="000525C1"/>
    <w:rsid w:val="00052BB4"/>
    <w:rsid w:val="0005315F"/>
    <w:rsid w:val="00053E37"/>
    <w:rsid w:val="000544CF"/>
    <w:rsid w:val="00054DE4"/>
    <w:rsid w:val="00054E19"/>
    <w:rsid w:val="000553F1"/>
    <w:rsid w:val="000558D7"/>
    <w:rsid w:val="00055EAD"/>
    <w:rsid w:val="0005715A"/>
    <w:rsid w:val="00057449"/>
    <w:rsid w:val="00057D5E"/>
    <w:rsid w:val="000602AB"/>
    <w:rsid w:val="00060724"/>
    <w:rsid w:val="00060792"/>
    <w:rsid w:val="00061874"/>
    <w:rsid w:val="00062A25"/>
    <w:rsid w:val="0006320C"/>
    <w:rsid w:val="00063593"/>
    <w:rsid w:val="00063779"/>
    <w:rsid w:val="00064A62"/>
    <w:rsid w:val="000667E4"/>
    <w:rsid w:val="00066A52"/>
    <w:rsid w:val="00067288"/>
    <w:rsid w:val="000706AA"/>
    <w:rsid w:val="000720C4"/>
    <w:rsid w:val="000739B0"/>
    <w:rsid w:val="00074573"/>
    <w:rsid w:val="00074647"/>
    <w:rsid w:val="00077D33"/>
    <w:rsid w:val="00081327"/>
    <w:rsid w:val="00082861"/>
    <w:rsid w:val="0008451B"/>
    <w:rsid w:val="00090A88"/>
    <w:rsid w:val="00090B48"/>
    <w:rsid w:val="0009151A"/>
    <w:rsid w:val="00091C58"/>
    <w:rsid w:val="0009248D"/>
    <w:rsid w:val="000926D7"/>
    <w:rsid w:val="000935B7"/>
    <w:rsid w:val="000939E5"/>
    <w:rsid w:val="00094A92"/>
    <w:rsid w:val="000A0FE7"/>
    <w:rsid w:val="000A1266"/>
    <w:rsid w:val="000A14E8"/>
    <w:rsid w:val="000A354B"/>
    <w:rsid w:val="000A3644"/>
    <w:rsid w:val="000A3D3E"/>
    <w:rsid w:val="000A44F8"/>
    <w:rsid w:val="000A4B99"/>
    <w:rsid w:val="000A5CBE"/>
    <w:rsid w:val="000A6F68"/>
    <w:rsid w:val="000A7082"/>
    <w:rsid w:val="000A7178"/>
    <w:rsid w:val="000A7BA3"/>
    <w:rsid w:val="000B0806"/>
    <w:rsid w:val="000B09A6"/>
    <w:rsid w:val="000B3E76"/>
    <w:rsid w:val="000B416A"/>
    <w:rsid w:val="000B4484"/>
    <w:rsid w:val="000B4B97"/>
    <w:rsid w:val="000B60DF"/>
    <w:rsid w:val="000C0111"/>
    <w:rsid w:val="000C0C34"/>
    <w:rsid w:val="000C2369"/>
    <w:rsid w:val="000C4A7B"/>
    <w:rsid w:val="000C4F7D"/>
    <w:rsid w:val="000C5147"/>
    <w:rsid w:val="000C53C4"/>
    <w:rsid w:val="000C62E8"/>
    <w:rsid w:val="000C63F7"/>
    <w:rsid w:val="000C67CD"/>
    <w:rsid w:val="000C796F"/>
    <w:rsid w:val="000D2F49"/>
    <w:rsid w:val="000D3774"/>
    <w:rsid w:val="000D3CCD"/>
    <w:rsid w:val="000D3CD5"/>
    <w:rsid w:val="000D5931"/>
    <w:rsid w:val="000D5F02"/>
    <w:rsid w:val="000D62C3"/>
    <w:rsid w:val="000D66EE"/>
    <w:rsid w:val="000D6D79"/>
    <w:rsid w:val="000D7E79"/>
    <w:rsid w:val="000E06BA"/>
    <w:rsid w:val="000E0E5B"/>
    <w:rsid w:val="000E123D"/>
    <w:rsid w:val="000E2A3D"/>
    <w:rsid w:val="000E2C04"/>
    <w:rsid w:val="000E437F"/>
    <w:rsid w:val="000E4F97"/>
    <w:rsid w:val="000E50CA"/>
    <w:rsid w:val="000E52A6"/>
    <w:rsid w:val="000E53C1"/>
    <w:rsid w:val="000E56E5"/>
    <w:rsid w:val="000E60AB"/>
    <w:rsid w:val="000E7E59"/>
    <w:rsid w:val="000F0A6A"/>
    <w:rsid w:val="000F0C1C"/>
    <w:rsid w:val="000F1E18"/>
    <w:rsid w:val="000F2A5C"/>
    <w:rsid w:val="000F4009"/>
    <w:rsid w:val="001033CB"/>
    <w:rsid w:val="00103EC8"/>
    <w:rsid w:val="00104E82"/>
    <w:rsid w:val="00105256"/>
    <w:rsid w:val="00106C98"/>
    <w:rsid w:val="0011026B"/>
    <w:rsid w:val="00110B87"/>
    <w:rsid w:val="00110C85"/>
    <w:rsid w:val="00111208"/>
    <w:rsid w:val="00111368"/>
    <w:rsid w:val="00111428"/>
    <w:rsid w:val="00114405"/>
    <w:rsid w:val="00115D5B"/>
    <w:rsid w:val="00117066"/>
    <w:rsid w:val="0012161C"/>
    <w:rsid w:val="00122A54"/>
    <w:rsid w:val="00123BA3"/>
    <w:rsid w:val="0012586D"/>
    <w:rsid w:val="00126E29"/>
    <w:rsid w:val="00130BC4"/>
    <w:rsid w:val="00131088"/>
    <w:rsid w:val="00131D42"/>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9A7"/>
    <w:rsid w:val="00145A18"/>
    <w:rsid w:val="00146255"/>
    <w:rsid w:val="00146A3E"/>
    <w:rsid w:val="0014784F"/>
    <w:rsid w:val="00147DBB"/>
    <w:rsid w:val="00147FBD"/>
    <w:rsid w:val="0015010A"/>
    <w:rsid w:val="001515C7"/>
    <w:rsid w:val="00151A00"/>
    <w:rsid w:val="00151AE8"/>
    <w:rsid w:val="00155024"/>
    <w:rsid w:val="001552B8"/>
    <w:rsid w:val="00155762"/>
    <w:rsid w:val="001558D6"/>
    <w:rsid w:val="00156251"/>
    <w:rsid w:val="0016000E"/>
    <w:rsid w:val="00160140"/>
    <w:rsid w:val="00161214"/>
    <w:rsid w:val="00162AD4"/>
    <w:rsid w:val="001633D6"/>
    <w:rsid w:val="0016535C"/>
    <w:rsid w:val="0016665F"/>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1EA"/>
    <w:rsid w:val="0019166F"/>
    <w:rsid w:val="00193797"/>
    <w:rsid w:val="001949D3"/>
    <w:rsid w:val="0019529D"/>
    <w:rsid w:val="00195546"/>
    <w:rsid w:val="00196651"/>
    <w:rsid w:val="00197DAC"/>
    <w:rsid w:val="001A0B68"/>
    <w:rsid w:val="001A0FFA"/>
    <w:rsid w:val="001A1EB6"/>
    <w:rsid w:val="001A2488"/>
    <w:rsid w:val="001A2FD8"/>
    <w:rsid w:val="001A41D1"/>
    <w:rsid w:val="001A4E9C"/>
    <w:rsid w:val="001A513B"/>
    <w:rsid w:val="001A5774"/>
    <w:rsid w:val="001A5A5F"/>
    <w:rsid w:val="001A5F44"/>
    <w:rsid w:val="001A7CC0"/>
    <w:rsid w:val="001B02D0"/>
    <w:rsid w:val="001B053E"/>
    <w:rsid w:val="001B1FB5"/>
    <w:rsid w:val="001B3555"/>
    <w:rsid w:val="001B37E9"/>
    <w:rsid w:val="001B4224"/>
    <w:rsid w:val="001B5A1D"/>
    <w:rsid w:val="001B5A87"/>
    <w:rsid w:val="001B7E23"/>
    <w:rsid w:val="001C3666"/>
    <w:rsid w:val="001C3B99"/>
    <w:rsid w:val="001C4795"/>
    <w:rsid w:val="001C6315"/>
    <w:rsid w:val="001C6E29"/>
    <w:rsid w:val="001C6F73"/>
    <w:rsid w:val="001C7C73"/>
    <w:rsid w:val="001D0514"/>
    <w:rsid w:val="001D0C76"/>
    <w:rsid w:val="001D169E"/>
    <w:rsid w:val="001D299F"/>
    <w:rsid w:val="001D3563"/>
    <w:rsid w:val="001D36EC"/>
    <w:rsid w:val="001D3703"/>
    <w:rsid w:val="001D4578"/>
    <w:rsid w:val="001D48EF"/>
    <w:rsid w:val="001D6540"/>
    <w:rsid w:val="001D6E25"/>
    <w:rsid w:val="001E0389"/>
    <w:rsid w:val="001E03AD"/>
    <w:rsid w:val="001E044C"/>
    <w:rsid w:val="001E0635"/>
    <w:rsid w:val="001E0EBB"/>
    <w:rsid w:val="001E0F37"/>
    <w:rsid w:val="001E18D4"/>
    <w:rsid w:val="001E5922"/>
    <w:rsid w:val="001F00C2"/>
    <w:rsid w:val="001F11E5"/>
    <w:rsid w:val="001F1220"/>
    <w:rsid w:val="001F18AD"/>
    <w:rsid w:val="001F2A27"/>
    <w:rsid w:val="001F6E79"/>
    <w:rsid w:val="001F773B"/>
    <w:rsid w:val="00200A90"/>
    <w:rsid w:val="0020167B"/>
    <w:rsid w:val="00201A0A"/>
    <w:rsid w:val="00202422"/>
    <w:rsid w:val="00202468"/>
    <w:rsid w:val="002035C7"/>
    <w:rsid w:val="002076CA"/>
    <w:rsid w:val="00210268"/>
    <w:rsid w:val="002104C7"/>
    <w:rsid w:val="00211353"/>
    <w:rsid w:val="002118DF"/>
    <w:rsid w:val="0021195C"/>
    <w:rsid w:val="00211EBF"/>
    <w:rsid w:val="00211F38"/>
    <w:rsid w:val="002128B3"/>
    <w:rsid w:val="00212977"/>
    <w:rsid w:val="00212DB7"/>
    <w:rsid w:val="0021550B"/>
    <w:rsid w:val="002163AB"/>
    <w:rsid w:val="00216F1A"/>
    <w:rsid w:val="002204DE"/>
    <w:rsid w:val="002211A8"/>
    <w:rsid w:val="00221C21"/>
    <w:rsid w:val="00221C97"/>
    <w:rsid w:val="00221D61"/>
    <w:rsid w:val="0022278D"/>
    <w:rsid w:val="0022342C"/>
    <w:rsid w:val="002235D8"/>
    <w:rsid w:val="002236CE"/>
    <w:rsid w:val="002239CB"/>
    <w:rsid w:val="00223BED"/>
    <w:rsid w:val="0022572F"/>
    <w:rsid w:val="00225765"/>
    <w:rsid w:val="00226A49"/>
    <w:rsid w:val="00227A67"/>
    <w:rsid w:val="00231C6C"/>
    <w:rsid w:val="0023261B"/>
    <w:rsid w:val="00232DB0"/>
    <w:rsid w:val="00233207"/>
    <w:rsid w:val="002334B9"/>
    <w:rsid w:val="00233840"/>
    <w:rsid w:val="00235CBC"/>
    <w:rsid w:val="0023614A"/>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935"/>
    <w:rsid w:val="00257B3A"/>
    <w:rsid w:val="00257F15"/>
    <w:rsid w:val="002617E0"/>
    <w:rsid w:val="00262579"/>
    <w:rsid w:val="00262A8E"/>
    <w:rsid w:val="00262D71"/>
    <w:rsid w:val="00262E4A"/>
    <w:rsid w:val="00263190"/>
    <w:rsid w:val="002636DF"/>
    <w:rsid w:val="002646D4"/>
    <w:rsid w:val="00265396"/>
    <w:rsid w:val="0026548F"/>
    <w:rsid w:val="002667EA"/>
    <w:rsid w:val="00270DCD"/>
    <w:rsid w:val="0027207E"/>
    <w:rsid w:val="00272E77"/>
    <w:rsid w:val="0027598F"/>
    <w:rsid w:val="00276BEC"/>
    <w:rsid w:val="0027797B"/>
    <w:rsid w:val="00277D72"/>
    <w:rsid w:val="00281075"/>
    <w:rsid w:val="00281200"/>
    <w:rsid w:val="00282004"/>
    <w:rsid w:val="002826C9"/>
    <w:rsid w:val="00283AF8"/>
    <w:rsid w:val="00283E5A"/>
    <w:rsid w:val="002848D0"/>
    <w:rsid w:val="002851E3"/>
    <w:rsid w:val="002902CE"/>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4FE3"/>
    <w:rsid w:val="002B58B8"/>
    <w:rsid w:val="002B62A7"/>
    <w:rsid w:val="002B6983"/>
    <w:rsid w:val="002B7360"/>
    <w:rsid w:val="002B762B"/>
    <w:rsid w:val="002B76F5"/>
    <w:rsid w:val="002C23A0"/>
    <w:rsid w:val="002C2DA6"/>
    <w:rsid w:val="002C3E66"/>
    <w:rsid w:val="002C44DE"/>
    <w:rsid w:val="002C5913"/>
    <w:rsid w:val="002C6440"/>
    <w:rsid w:val="002C77AA"/>
    <w:rsid w:val="002C78FC"/>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69DF"/>
    <w:rsid w:val="002F70DC"/>
    <w:rsid w:val="002F71E8"/>
    <w:rsid w:val="002F76CA"/>
    <w:rsid w:val="00300265"/>
    <w:rsid w:val="00301265"/>
    <w:rsid w:val="00301B83"/>
    <w:rsid w:val="0030289E"/>
    <w:rsid w:val="00303DF6"/>
    <w:rsid w:val="00306089"/>
    <w:rsid w:val="00311086"/>
    <w:rsid w:val="00311649"/>
    <w:rsid w:val="00311BB4"/>
    <w:rsid w:val="0031441A"/>
    <w:rsid w:val="00316599"/>
    <w:rsid w:val="00316B72"/>
    <w:rsid w:val="003176D4"/>
    <w:rsid w:val="00320369"/>
    <w:rsid w:val="00321CC9"/>
    <w:rsid w:val="00321E2C"/>
    <w:rsid w:val="003236C3"/>
    <w:rsid w:val="00323737"/>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0933"/>
    <w:rsid w:val="0034204E"/>
    <w:rsid w:val="0034259C"/>
    <w:rsid w:val="00342FBA"/>
    <w:rsid w:val="00343B8E"/>
    <w:rsid w:val="00344231"/>
    <w:rsid w:val="00344C8B"/>
    <w:rsid w:val="00344CE8"/>
    <w:rsid w:val="00345F49"/>
    <w:rsid w:val="00347AF1"/>
    <w:rsid w:val="003502B0"/>
    <w:rsid w:val="00353793"/>
    <w:rsid w:val="003542D8"/>
    <w:rsid w:val="00355111"/>
    <w:rsid w:val="0035512A"/>
    <w:rsid w:val="00355A5A"/>
    <w:rsid w:val="00356FD3"/>
    <w:rsid w:val="00356FE9"/>
    <w:rsid w:val="003621AD"/>
    <w:rsid w:val="00363213"/>
    <w:rsid w:val="003635D2"/>
    <w:rsid w:val="00363D75"/>
    <w:rsid w:val="003645A8"/>
    <w:rsid w:val="00364895"/>
    <w:rsid w:val="00366299"/>
    <w:rsid w:val="00367338"/>
    <w:rsid w:val="00371A71"/>
    <w:rsid w:val="0037302D"/>
    <w:rsid w:val="00373089"/>
    <w:rsid w:val="003730DB"/>
    <w:rsid w:val="0037397E"/>
    <w:rsid w:val="003742E6"/>
    <w:rsid w:val="003744B9"/>
    <w:rsid w:val="00374734"/>
    <w:rsid w:val="00374BD3"/>
    <w:rsid w:val="00377157"/>
    <w:rsid w:val="00377D79"/>
    <w:rsid w:val="00380962"/>
    <w:rsid w:val="00384E41"/>
    <w:rsid w:val="00385949"/>
    <w:rsid w:val="003860E9"/>
    <w:rsid w:val="00387235"/>
    <w:rsid w:val="00391427"/>
    <w:rsid w:val="00391DC3"/>
    <w:rsid w:val="003929FD"/>
    <w:rsid w:val="00393648"/>
    <w:rsid w:val="00393D9A"/>
    <w:rsid w:val="00395B8E"/>
    <w:rsid w:val="00395FCF"/>
    <w:rsid w:val="003963D2"/>
    <w:rsid w:val="003A1581"/>
    <w:rsid w:val="003A21AD"/>
    <w:rsid w:val="003A309D"/>
    <w:rsid w:val="003A5658"/>
    <w:rsid w:val="003A5896"/>
    <w:rsid w:val="003A6034"/>
    <w:rsid w:val="003B02F8"/>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B7CB3"/>
    <w:rsid w:val="003C2214"/>
    <w:rsid w:val="003C2F76"/>
    <w:rsid w:val="003C576E"/>
    <w:rsid w:val="003C6676"/>
    <w:rsid w:val="003C7BD5"/>
    <w:rsid w:val="003D1B91"/>
    <w:rsid w:val="003D2198"/>
    <w:rsid w:val="003D2971"/>
    <w:rsid w:val="003D3F67"/>
    <w:rsid w:val="003D4365"/>
    <w:rsid w:val="003D43D8"/>
    <w:rsid w:val="003D7AD8"/>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1023"/>
    <w:rsid w:val="004015F6"/>
    <w:rsid w:val="00402CF4"/>
    <w:rsid w:val="00402D76"/>
    <w:rsid w:val="00403CDE"/>
    <w:rsid w:val="0040409C"/>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0EA"/>
    <w:rsid w:val="00427229"/>
    <w:rsid w:val="00430337"/>
    <w:rsid w:val="00430748"/>
    <w:rsid w:val="00430FAE"/>
    <w:rsid w:val="00431D58"/>
    <w:rsid w:val="0043207F"/>
    <w:rsid w:val="00433B3E"/>
    <w:rsid w:val="0043408A"/>
    <w:rsid w:val="0043602B"/>
    <w:rsid w:val="00436055"/>
    <w:rsid w:val="00436296"/>
    <w:rsid w:val="004378DE"/>
    <w:rsid w:val="00437A77"/>
    <w:rsid w:val="0044030D"/>
    <w:rsid w:val="00442732"/>
    <w:rsid w:val="00443E50"/>
    <w:rsid w:val="00444E95"/>
    <w:rsid w:val="00445EFF"/>
    <w:rsid w:val="004464F0"/>
    <w:rsid w:val="00446A74"/>
    <w:rsid w:val="00447F56"/>
    <w:rsid w:val="004504C7"/>
    <w:rsid w:val="0045120C"/>
    <w:rsid w:val="00451E41"/>
    <w:rsid w:val="00453D8B"/>
    <w:rsid w:val="0045468F"/>
    <w:rsid w:val="00454C92"/>
    <w:rsid w:val="0045718E"/>
    <w:rsid w:val="0045745B"/>
    <w:rsid w:val="0046031E"/>
    <w:rsid w:val="00460994"/>
    <w:rsid w:val="00462881"/>
    <w:rsid w:val="00463BB3"/>
    <w:rsid w:val="00463C65"/>
    <w:rsid w:val="00464540"/>
    <w:rsid w:val="00464904"/>
    <w:rsid w:val="004659E1"/>
    <w:rsid w:val="00472838"/>
    <w:rsid w:val="00473439"/>
    <w:rsid w:val="004747B1"/>
    <w:rsid w:val="00475C32"/>
    <w:rsid w:val="00475F48"/>
    <w:rsid w:val="00476258"/>
    <w:rsid w:val="00476A26"/>
    <w:rsid w:val="00477D91"/>
    <w:rsid w:val="00480171"/>
    <w:rsid w:val="0048171F"/>
    <w:rsid w:val="004826D0"/>
    <w:rsid w:val="00482E5E"/>
    <w:rsid w:val="004851D6"/>
    <w:rsid w:val="004854EF"/>
    <w:rsid w:val="00485CEE"/>
    <w:rsid w:val="00486709"/>
    <w:rsid w:val="00486EBE"/>
    <w:rsid w:val="0049074B"/>
    <w:rsid w:val="00490960"/>
    <w:rsid w:val="0049157E"/>
    <w:rsid w:val="00491C66"/>
    <w:rsid w:val="00491D54"/>
    <w:rsid w:val="004927C5"/>
    <w:rsid w:val="00492D86"/>
    <w:rsid w:val="00492DBF"/>
    <w:rsid w:val="00493E52"/>
    <w:rsid w:val="0049453F"/>
    <w:rsid w:val="00494686"/>
    <w:rsid w:val="00495423"/>
    <w:rsid w:val="004970A5"/>
    <w:rsid w:val="004A00C1"/>
    <w:rsid w:val="004A01C4"/>
    <w:rsid w:val="004A0512"/>
    <w:rsid w:val="004A0532"/>
    <w:rsid w:val="004A0D51"/>
    <w:rsid w:val="004A36EA"/>
    <w:rsid w:val="004A446F"/>
    <w:rsid w:val="004A5027"/>
    <w:rsid w:val="004A6A8B"/>
    <w:rsid w:val="004A6B6A"/>
    <w:rsid w:val="004B0444"/>
    <w:rsid w:val="004B06BC"/>
    <w:rsid w:val="004B090E"/>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C7B54"/>
    <w:rsid w:val="004D22B7"/>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3FB3"/>
    <w:rsid w:val="004F4504"/>
    <w:rsid w:val="005004F2"/>
    <w:rsid w:val="0050139D"/>
    <w:rsid w:val="005031BE"/>
    <w:rsid w:val="00504709"/>
    <w:rsid w:val="00504D91"/>
    <w:rsid w:val="00511BB8"/>
    <w:rsid w:val="00512640"/>
    <w:rsid w:val="00512B79"/>
    <w:rsid w:val="00512B9D"/>
    <w:rsid w:val="0052083E"/>
    <w:rsid w:val="00520BE1"/>
    <w:rsid w:val="0052311A"/>
    <w:rsid w:val="00524534"/>
    <w:rsid w:val="0052458B"/>
    <w:rsid w:val="0052494F"/>
    <w:rsid w:val="005268C2"/>
    <w:rsid w:val="00527C2D"/>
    <w:rsid w:val="00531941"/>
    <w:rsid w:val="0053195A"/>
    <w:rsid w:val="005329A2"/>
    <w:rsid w:val="00532CAE"/>
    <w:rsid w:val="005349C6"/>
    <w:rsid w:val="00534C5B"/>
    <w:rsid w:val="00535FDE"/>
    <w:rsid w:val="005365AE"/>
    <w:rsid w:val="00536804"/>
    <w:rsid w:val="0054010C"/>
    <w:rsid w:val="005402DB"/>
    <w:rsid w:val="00540BA3"/>
    <w:rsid w:val="00541EFA"/>
    <w:rsid w:val="00542E31"/>
    <w:rsid w:val="005437D9"/>
    <w:rsid w:val="00544FB4"/>
    <w:rsid w:val="00546023"/>
    <w:rsid w:val="005515F4"/>
    <w:rsid w:val="005521ED"/>
    <w:rsid w:val="005535F7"/>
    <w:rsid w:val="00553D7F"/>
    <w:rsid w:val="00554B7B"/>
    <w:rsid w:val="00556ABE"/>
    <w:rsid w:val="00557203"/>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6B88"/>
    <w:rsid w:val="00577712"/>
    <w:rsid w:val="00577B8D"/>
    <w:rsid w:val="00577D52"/>
    <w:rsid w:val="00577FBA"/>
    <w:rsid w:val="00580018"/>
    <w:rsid w:val="005800D3"/>
    <w:rsid w:val="005804B5"/>
    <w:rsid w:val="005811A6"/>
    <w:rsid w:val="005829D9"/>
    <w:rsid w:val="00583964"/>
    <w:rsid w:val="00584B34"/>
    <w:rsid w:val="005863AC"/>
    <w:rsid w:val="005864B1"/>
    <w:rsid w:val="00586A6E"/>
    <w:rsid w:val="00586E0F"/>
    <w:rsid w:val="00587083"/>
    <w:rsid w:val="00591121"/>
    <w:rsid w:val="0059452A"/>
    <w:rsid w:val="005958A0"/>
    <w:rsid w:val="00597549"/>
    <w:rsid w:val="005A0A70"/>
    <w:rsid w:val="005A2FA9"/>
    <w:rsid w:val="005A7967"/>
    <w:rsid w:val="005B1562"/>
    <w:rsid w:val="005B1572"/>
    <w:rsid w:val="005B17D1"/>
    <w:rsid w:val="005B6674"/>
    <w:rsid w:val="005B7354"/>
    <w:rsid w:val="005C0202"/>
    <w:rsid w:val="005C12AC"/>
    <w:rsid w:val="005C1C44"/>
    <w:rsid w:val="005C2564"/>
    <w:rsid w:val="005C3F8F"/>
    <w:rsid w:val="005C4BA6"/>
    <w:rsid w:val="005C6BA3"/>
    <w:rsid w:val="005D12A1"/>
    <w:rsid w:val="005D2DA4"/>
    <w:rsid w:val="005D2DFB"/>
    <w:rsid w:val="005D3A51"/>
    <w:rsid w:val="005D4C20"/>
    <w:rsid w:val="005D529F"/>
    <w:rsid w:val="005D5AB9"/>
    <w:rsid w:val="005D5EDA"/>
    <w:rsid w:val="005D686E"/>
    <w:rsid w:val="005D76F2"/>
    <w:rsid w:val="005D7F8C"/>
    <w:rsid w:val="005E0C62"/>
    <w:rsid w:val="005E1CA7"/>
    <w:rsid w:val="005E267B"/>
    <w:rsid w:val="005E5978"/>
    <w:rsid w:val="005E62FE"/>
    <w:rsid w:val="005F097A"/>
    <w:rsid w:val="005F0B00"/>
    <w:rsid w:val="005F1860"/>
    <w:rsid w:val="005F1DB9"/>
    <w:rsid w:val="005F2248"/>
    <w:rsid w:val="005F2730"/>
    <w:rsid w:val="005F2843"/>
    <w:rsid w:val="005F3DBA"/>
    <w:rsid w:val="005F4980"/>
    <w:rsid w:val="005F59B3"/>
    <w:rsid w:val="005F6E96"/>
    <w:rsid w:val="00600E28"/>
    <w:rsid w:val="00602946"/>
    <w:rsid w:val="0060310E"/>
    <w:rsid w:val="0060328A"/>
    <w:rsid w:val="00603829"/>
    <w:rsid w:val="00604DF8"/>
    <w:rsid w:val="00605635"/>
    <w:rsid w:val="00605712"/>
    <w:rsid w:val="00605EB7"/>
    <w:rsid w:val="00606B5F"/>
    <w:rsid w:val="00610160"/>
    <w:rsid w:val="006109A4"/>
    <w:rsid w:val="0061337D"/>
    <w:rsid w:val="00615E73"/>
    <w:rsid w:val="00616AA3"/>
    <w:rsid w:val="00617381"/>
    <w:rsid w:val="00617F9B"/>
    <w:rsid w:val="0062018A"/>
    <w:rsid w:val="00620875"/>
    <w:rsid w:val="00621466"/>
    <w:rsid w:val="00621ED6"/>
    <w:rsid w:val="00622340"/>
    <w:rsid w:val="006236F3"/>
    <w:rsid w:val="006246DA"/>
    <w:rsid w:val="00626679"/>
    <w:rsid w:val="00627249"/>
    <w:rsid w:val="00627B92"/>
    <w:rsid w:val="00627D94"/>
    <w:rsid w:val="00630A2B"/>
    <w:rsid w:val="00630FBC"/>
    <w:rsid w:val="006321F3"/>
    <w:rsid w:val="006328D6"/>
    <w:rsid w:val="00632A85"/>
    <w:rsid w:val="00633611"/>
    <w:rsid w:val="00633FA0"/>
    <w:rsid w:val="00634902"/>
    <w:rsid w:val="00635B1F"/>
    <w:rsid w:val="00635B25"/>
    <w:rsid w:val="00637FCE"/>
    <w:rsid w:val="00640D2E"/>
    <w:rsid w:val="00645A4C"/>
    <w:rsid w:val="00647A04"/>
    <w:rsid w:val="00647A71"/>
    <w:rsid w:val="0065162C"/>
    <w:rsid w:val="006528A9"/>
    <w:rsid w:val="00653412"/>
    <w:rsid w:val="00653F94"/>
    <w:rsid w:val="0065422A"/>
    <w:rsid w:val="006561D8"/>
    <w:rsid w:val="006572DB"/>
    <w:rsid w:val="00660DB4"/>
    <w:rsid w:val="00661C5F"/>
    <w:rsid w:val="006620E6"/>
    <w:rsid w:val="00662E24"/>
    <w:rsid w:val="00667CD3"/>
    <w:rsid w:val="00667DEA"/>
    <w:rsid w:val="00667F0F"/>
    <w:rsid w:val="0067066D"/>
    <w:rsid w:val="006713A7"/>
    <w:rsid w:val="00671577"/>
    <w:rsid w:val="00671FE5"/>
    <w:rsid w:val="006743EB"/>
    <w:rsid w:val="00675240"/>
    <w:rsid w:val="00675A6E"/>
    <w:rsid w:val="00675C2B"/>
    <w:rsid w:val="00676036"/>
    <w:rsid w:val="00677C1B"/>
    <w:rsid w:val="00682577"/>
    <w:rsid w:val="00683B4A"/>
    <w:rsid w:val="00683B4F"/>
    <w:rsid w:val="00686F1D"/>
    <w:rsid w:val="006873DE"/>
    <w:rsid w:val="00687788"/>
    <w:rsid w:val="00690A44"/>
    <w:rsid w:val="0069142D"/>
    <w:rsid w:val="00692815"/>
    <w:rsid w:val="00692AE3"/>
    <w:rsid w:val="006936F8"/>
    <w:rsid w:val="00693A34"/>
    <w:rsid w:val="006946C1"/>
    <w:rsid w:val="006947D1"/>
    <w:rsid w:val="00696939"/>
    <w:rsid w:val="006A0983"/>
    <w:rsid w:val="006A0FD5"/>
    <w:rsid w:val="006A1BB3"/>
    <w:rsid w:val="006A250F"/>
    <w:rsid w:val="006A26CE"/>
    <w:rsid w:val="006A44F4"/>
    <w:rsid w:val="006A4C08"/>
    <w:rsid w:val="006A528F"/>
    <w:rsid w:val="006A6609"/>
    <w:rsid w:val="006B0115"/>
    <w:rsid w:val="006B0D78"/>
    <w:rsid w:val="006B23CE"/>
    <w:rsid w:val="006B26EA"/>
    <w:rsid w:val="006B3ED1"/>
    <w:rsid w:val="006B45A8"/>
    <w:rsid w:val="006B4D8F"/>
    <w:rsid w:val="006B4EE2"/>
    <w:rsid w:val="006B5AAD"/>
    <w:rsid w:val="006B63F4"/>
    <w:rsid w:val="006B676C"/>
    <w:rsid w:val="006B74FD"/>
    <w:rsid w:val="006B7BE4"/>
    <w:rsid w:val="006C0FAF"/>
    <w:rsid w:val="006C14F8"/>
    <w:rsid w:val="006C1E91"/>
    <w:rsid w:val="006C2F1D"/>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42DD"/>
    <w:rsid w:val="006E65EF"/>
    <w:rsid w:val="006E7D66"/>
    <w:rsid w:val="006F0023"/>
    <w:rsid w:val="006F0AA9"/>
    <w:rsid w:val="006F0CCA"/>
    <w:rsid w:val="006F1887"/>
    <w:rsid w:val="006F2688"/>
    <w:rsid w:val="006F3446"/>
    <w:rsid w:val="006F34D4"/>
    <w:rsid w:val="006F5E42"/>
    <w:rsid w:val="006F6103"/>
    <w:rsid w:val="00700AEF"/>
    <w:rsid w:val="007031A6"/>
    <w:rsid w:val="00703672"/>
    <w:rsid w:val="00703A8B"/>
    <w:rsid w:val="00704CCF"/>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727"/>
    <w:rsid w:val="00732CD9"/>
    <w:rsid w:val="007330A4"/>
    <w:rsid w:val="00733310"/>
    <w:rsid w:val="00733C16"/>
    <w:rsid w:val="0073614B"/>
    <w:rsid w:val="0073675B"/>
    <w:rsid w:val="007373F9"/>
    <w:rsid w:val="00737407"/>
    <w:rsid w:val="00740FF6"/>
    <w:rsid w:val="007413B9"/>
    <w:rsid w:val="00741950"/>
    <w:rsid w:val="007419E6"/>
    <w:rsid w:val="00742213"/>
    <w:rsid w:val="00742FEC"/>
    <w:rsid w:val="00743E9C"/>
    <w:rsid w:val="00743F36"/>
    <w:rsid w:val="00744093"/>
    <w:rsid w:val="00745100"/>
    <w:rsid w:val="00745581"/>
    <w:rsid w:val="00745F44"/>
    <w:rsid w:val="00745FB2"/>
    <w:rsid w:val="00746A15"/>
    <w:rsid w:val="007471E1"/>
    <w:rsid w:val="007477D3"/>
    <w:rsid w:val="00751CFB"/>
    <w:rsid w:val="00751D19"/>
    <w:rsid w:val="0075219C"/>
    <w:rsid w:val="00752220"/>
    <w:rsid w:val="00753A35"/>
    <w:rsid w:val="007553C6"/>
    <w:rsid w:val="00756B28"/>
    <w:rsid w:val="00757DA1"/>
    <w:rsid w:val="0076027F"/>
    <w:rsid w:val="007606CE"/>
    <w:rsid w:val="00761561"/>
    <w:rsid w:val="00761925"/>
    <w:rsid w:val="00761B97"/>
    <w:rsid w:val="00764FC9"/>
    <w:rsid w:val="0076579E"/>
    <w:rsid w:val="007657E2"/>
    <w:rsid w:val="00765992"/>
    <w:rsid w:val="00766085"/>
    <w:rsid w:val="007672CC"/>
    <w:rsid w:val="007705B0"/>
    <w:rsid w:val="00772B43"/>
    <w:rsid w:val="00774888"/>
    <w:rsid w:val="00776033"/>
    <w:rsid w:val="007770B4"/>
    <w:rsid w:val="0078022F"/>
    <w:rsid w:val="00780409"/>
    <w:rsid w:val="00780DD9"/>
    <w:rsid w:val="00780E78"/>
    <w:rsid w:val="00781A3F"/>
    <w:rsid w:val="007824D4"/>
    <w:rsid w:val="007832A2"/>
    <w:rsid w:val="00784E2B"/>
    <w:rsid w:val="0079033C"/>
    <w:rsid w:val="007917EF"/>
    <w:rsid w:val="007922CB"/>
    <w:rsid w:val="00792AF1"/>
    <w:rsid w:val="00793D58"/>
    <w:rsid w:val="00794922"/>
    <w:rsid w:val="0079523C"/>
    <w:rsid w:val="0079626E"/>
    <w:rsid w:val="007964EF"/>
    <w:rsid w:val="00796E5C"/>
    <w:rsid w:val="007A0412"/>
    <w:rsid w:val="007A0DA8"/>
    <w:rsid w:val="007A0DF1"/>
    <w:rsid w:val="007A1661"/>
    <w:rsid w:val="007A1DB2"/>
    <w:rsid w:val="007A2CDC"/>
    <w:rsid w:val="007A333B"/>
    <w:rsid w:val="007A34E9"/>
    <w:rsid w:val="007A36F2"/>
    <w:rsid w:val="007A3BE3"/>
    <w:rsid w:val="007A3D33"/>
    <w:rsid w:val="007A69D0"/>
    <w:rsid w:val="007A6DC7"/>
    <w:rsid w:val="007A7555"/>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7798"/>
    <w:rsid w:val="007C7A34"/>
    <w:rsid w:val="007D0267"/>
    <w:rsid w:val="007D16D4"/>
    <w:rsid w:val="007D1E8E"/>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134"/>
    <w:rsid w:val="007F1539"/>
    <w:rsid w:val="007F2917"/>
    <w:rsid w:val="007F4ED7"/>
    <w:rsid w:val="007F5948"/>
    <w:rsid w:val="008015A4"/>
    <w:rsid w:val="0080245E"/>
    <w:rsid w:val="00802782"/>
    <w:rsid w:val="008028F0"/>
    <w:rsid w:val="008031E3"/>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CAA"/>
    <w:rsid w:val="00846EE5"/>
    <w:rsid w:val="0084737E"/>
    <w:rsid w:val="00847D53"/>
    <w:rsid w:val="00850497"/>
    <w:rsid w:val="00850510"/>
    <w:rsid w:val="0085321C"/>
    <w:rsid w:val="00853DFE"/>
    <w:rsid w:val="008555AF"/>
    <w:rsid w:val="008558AB"/>
    <w:rsid w:val="00855D97"/>
    <w:rsid w:val="0085688E"/>
    <w:rsid w:val="00857FC4"/>
    <w:rsid w:val="008618F7"/>
    <w:rsid w:val="008621B4"/>
    <w:rsid w:val="00862D53"/>
    <w:rsid w:val="008655D0"/>
    <w:rsid w:val="00866672"/>
    <w:rsid w:val="008713C6"/>
    <w:rsid w:val="0087252F"/>
    <w:rsid w:val="00872831"/>
    <w:rsid w:val="00872B16"/>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97E50"/>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1F4"/>
    <w:rsid w:val="008C4EB5"/>
    <w:rsid w:val="008C6745"/>
    <w:rsid w:val="008C6A93"/>
    <w:rsid w:val="008C6BB5"/>
    <w:rsid w:val="008C6EBD"/>
    <w:rsid w:val="008C7255"/>
    <w:rsid w:val="008D1180"/>
    <w:rsid w:val="008D1993"/>
    <w:rsid w:val="008D30BD"/>
    <w:rsid w:val="008D4303"/>
    <w:rsid w:val="008D50FA"/>
    <w:rsid w:val="008E07AE"/>
    <w:rsid w:val="008E3167"/>
    <w:rsid w:val="008E4574"/>
    <w:rsid w:val="008E5574"/>
    <w:rsid w:val="008E5E9B"/>
    <w:rsid w:val="008E5EAD"/>
    <w:rsid w:val="008E6CE8"/>
    <w:rsid w:val="008E7AEC"/>
    <w:rsid w:val="008F2661"/>
    <w:rsid w:val="008F37CB"/>
    <w:rsid w:val="008F5B75"/>
    <w:rsid w:val="008F5DEB"/>
    <w:rsid w:val="008F6A33"/>
    <w:rsid w:val="008F74FD"/>
    <w:rsid w:val="008F7BF1"/>
    <w:rsid w:val="009016EC"/>
    <w:rsid w:val="00901751"/>
    <w:rsid w:val="00902377"/>
    <w:rsid w:val="009024B3"/>
    <w:rsid w:val="009027D6"/>
    <w:rsid w:val="00903C48"/>
    <w:rsid w:val="0090543F"/>
    <w:rsid w:val="00905864"/>
    <w:rsid w:val="00907384"/>
    <w:rsid w:val="00907FBB"/>
    <w:rsid w:val="00910F86"/>
    <w:rsid w:val="009118AE"/>
    <w:rsid w:val="00911B15"/>
    <w:rsid w:val="00912041"/>
    <w:rsid w:val="00913EB5"/>
    <w:rsid w:val="0091448B"/>
    <w:rsid w:val="00915878"/>
    <w:rsid w:val="00915F2B"/>
    <w:rsid w:val="009167B7"/>
    <w:rsid w:val="00916999"/>
    <w:rsid w:val="009175A6"/>
    <w:rsid w:val="00917B71"/>
    <w:rsid w:val="00917C6A"/>
    <w:rsid w:val="009207A3"/>
    <w:rsid w:val="009216BD"/>
    <w:rsid w:val="00922074"/>
    <w:rsid w:val="009220C1"/>
    <w:rsid w:val="00923A5D"/>
    <w:rsid w:val="009246FF"/>
    <w:rsid w:val="009252E4"/>
    <w:rsid w:val="00926FD0"/>
    <w:rsid w:val="0092797E"/>
    <w:rsid w:val="009308B6"/>
    <w:rsid w:val="00930BE0"/>
    <w:rsid w:val="009313A3"/>
    <w:rsid w:val="009319BE"/>
    <w:rsid w:val="00936623"/>
    <w:rsid w:val="0094161E"/>
    <w:rsid w:val="00941BB8"/>
    <w:rsid w:val="00942138"/>
    <w:rsid w:val="00942A8F"/>
    <w:rsid w:val="009434E0"/>
    <w:rsid w:val="009438F0"/>
    <w:rsid w:val="00943B5B"/>
    <w:rsid w:val="009440A8"/>
    <w:rsid w:val="00950AE7"/>
    <w:rsid w:val="00950BAC"/>
    <w:rsid w:val="00951011"/>
    <w:rsid w:val="00951E7F"/>
    <w:rsid w:val="00952096"/>
    <w:rsid w:val="0095230C"/>
    <w:rsid w:val="00952F11"/>
    <w:rsid w:val="009530A2"/>
    <w:rsid w:val="0095378E"/>
    <w:rsid w:val="00954707"/>
    <w:rsid w:val="0095599C"/>
    <w:rsid w:val="009578D2"/>
    <w:rsid w:val="0096055E"/>
    <w:rsid w:val="009609AF"/>
    <w:rsid w:val="00962744"/>
    <w:rsid w:val="00964ED9"/>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4FFD"/>
    <w:rsid w:val="00985845"/>
    <w:rsid w:val="00986FC7"/>
    <w:rsid w:val="009872E5"/>
    <w:rsid w:val="00990DF8"/>
    <w:rsid w:val="00991E5A"/>
    <w:rsid w:val="009929FE"/>
    <w:rsid w:val="00993309"/>
    <w:rsid w:val="00993F64"/>
    <w:rsid w:val="009944EF"/>
    <w:rsid w:val="009946F3"/>
    <w:rsid w:val="009952FE"/>
    <w:rsid w:val="00995D75"/>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0F8"/>
    <w:rsid w:val="009C4185"/>
    <w:rsid w:val="009C4C45"/>
    <w:rsid w:val="009C5021"/>
    <w:rsid w:val="009C5E9D"/>
    <w:rsid w:val="009D1CD6"/>
    <w:rsid w:val="009D1E92"/>
    <w:rsid w:val="009D2B92"/>
    <w:rsid w:val="009D2C2F"/>
    <w:rsid w:val="009D482A"/>
    <w:rsid w:val="009D66F3"/>
    <w:rsid w:val="009E03B8"/>
    <w:rsid w:val="009E09A8"/>
    <w:rsid w:val="009E2057"/>
    <w:rsid w:val="009E21C9"/>
    <w:rsid w:val="009E292E"/>
    <w:rsid w:val="009E294B"/>
    <w:rsid w:val="009E2C04"/>
    <w:rsid w:val="009E4217"/>
    <w:rsid w:val="009E4771"/>
    <w:rsid w:val="009E55BC"/>
    <w:rsid w:val="009E57EF"/>
    <w:rsid w:val="009E5DA6"/>
    <w:rsid w:val="009E6B40"/>
    <w:rsid w:val="009F08D4"/>
    <w:rsid w:val="009F14AF"/>
    <w:rsid w:val="009F270C"/>
    <w:rsid w:val="009F309A"/>
    <w:rsid w:val="009F381C"/>
    <w:rsid w:val="009F3ACA"/>
    <w:rsid w:val="009F3DA8"/>
    <w:rsid w:val="009F5A1D"/>
    <w:rsid w:val="009F679B"/>
    <w:rsid w:val="009F7324"/>
    <w:rsid w:val="009F7BB7"/>
    <w:rsid w:val="00A001BC"/>
    <w:rsid w:val="00A00CFC"/>
    <w:rsid w:val="00A02189"/>
    <w:rsid w:val="00A03D24"/>
    <w:rsid w:val="00A03DD0"/>
    <w:rsid w:val="00A04102"/>
    <w:rsid w:val="00A0410D"/>
    <w:rsid w:val="00A044BF"/>
    <w:rsid w:val="00A07082"/>
    <w:rsid w:val="00A07742"/>
    <w:rsid w:val="00A0778F"/>
    <w:rsid w:val="00A07989"/>
    <w:rsid w:val="00A17376"/>
    <w:rsid w:val="00A21121"/>
    <w:rsid w:val="00A23039"/>
    <w:rsid w:val="00A23ABD"/>
    <w:rsid w:val="00A24BF4"/>
    <w:rsid w:val="00A254A1"/>
    <w:rsid w:val="00A25E75"/>
    <w:rsid w:val="00A26DA3"/>
    <w:rsid w:val="00A271B0"/>
    <w:rsid w:val="00A27300"/>
    <w:rsid w:val="00A3032E"/>
    <w:rsid w:val="00A30838"/>
    <w:rsid w:val="00A335D4"/>
    <w:rsid w:val="00A3565C"/>
    <w:rsid w:val="00A3596B"/>
    <w:rsid w:val="00A360D7"/>
    <w:rsid w:val="00A36916"/>
    <w:rsid w:val="00A3721D"/>
    <w:rsid w:val="00A37466"/>
    <w:rsid w:val="00A4140A"/>
    <w:rsid w:val="00A43709"/>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5C0F"/>
    <w:rsid w:val="00A65DE5"/>
    <w:rsid w:val="00A70D01"/>
    <w:rsid w:val="00A70EB8"/>
    <w:rsid w:val="00A7108E"/>
    <w:rsid w:val="00A71F0F"/>
    <w:rsid w:val="00A73DBD"/>
    <w:rsid w:val="00A7413D"/>
    <w:rsid w:val="00A74469"/>
    <w:rsid w:val="00A74C55"/>
    <w:rsid w:val="00A750F1"/>
    <w:rsid w:val="00A7596B"/>
    <w:rsid w:val="00A80A82"/>
    <w:rsid w:val="00A826E0"/>
    <w:rsid w:val="00A83545"/>
    <w:rsid w:val="00A84673"/>
    <w:rsid w:val="00A84D26"/>
    <w:rsid w:val="00A85040"/>
    <w:rsid w:val="00A852C9"/>
    <w:rsid w:val="00A8664C"/>
    <w:rsid w:val="00A87A37"/>
    <w:rsid w:val="00A87C28"/>
    <w:rsid w:val="00A9060B"/>
    <w:rsid w:val="00A916AD"/>
    <w:rsid w:val="00A946D9"/>
    <w:rsid w:val="00A94A63"/>
    <w:rsid w:val="00A96CDF"/>
    <w:rsid w:val="00A97701"/>
    <w:rsid w:val="00AA0201"/>
    <w:rsid w:val="00AA0920"/>
    <w:rsid w:val="00AA0F30"/>
    <w:rsid w:val="00AA22F6"/>
    <w:rsid w:val="00AA3BC1"/>
    <w:rsid w:val="00AA54B3"/>
    <w:rsid w:val="00AA7628"/>
    <w:rsid w:val="00AA7FBF"/>
    <w:rsid w:val="00AB1CFB"/>
    <w:rsid w:val="00AB3919"/>
    <w:rsid w:val="00AB43EE"/>
    <w:rsid w:val="00AB46F8"/>
    <w:rsid w:val="00AC170B"/>
    <w:rsid w:val="00AC3321"/>
    <w:rsid w:val="00AC533C"/>
    <w:rsid w:val="00AC61DC"/>
    <w:rsid w:val="00AC66D5"/>
    <w:rsid w:val="00AC724B"/>
    <w:rsid w:val="00AD0FAE"/>
    <w:rsid w:val="00AD1687"/>
    <w:rsid w:val="00AD1E2E"/>
    <w:rsid w:val="00AD2A03"/>
    <w:rsid w:val="00AD2AA2"/>
    <w:rsid w:val="00AD2D1A"/>
    <w:rsid w:val="00AD3401"/>
    <w:rsid w:val="00AD34C1"/>
    <w:rsid w:val="00AD3F61"/>
    <w:rsid w:val="00AD4968"/>
    <w:rsid w:val="00AD4E48"/>
    <w:rsid w:val="00AD5214"/>
    <w:rsid w:val="00AD52EA"/>
    <w:rsid w:val="00AD5B1A"/>
    <w:rsid w:val="00AD62BF"/>
    <w:rsid w:val="00AD7245"/>
    <w:rsid w:val="00AE0F97"/>
    <w:rsid w:val="00AE36C3"/>
    <w:rsid w:val="00AE48E3"/>
    <w:rsid w:val="00AE4AAA"/>
    <w:rsid w:val="00AE4BF3"/>
    <w:rsid w:val="00AE4F3C"/>
    <w:rsid w:val="00AF1051"/>
    <w:rsid w:val="00AF2BC4"/>
    <w:rsid w:val="00AF407D"/>
    <w:rsid w:val="00AF4A82"/>
    <w:rsid w:val="00AF521E"/>
    <w:rsid w:val="00AF5EF6"/>
    <w:rsid w:val="00AF7B74"/>
    <w:rsid w:val="00B015E8"/>
    <w:rsid w:val="00B01657"/>
    <w:rsid w:val="00B0297F"/>
    <w:rsid w:val="00B02CFF"/>
    <w:rsid w:val="00B0347F"/>
    <w:rsid w:val="00B043C2"/>
    <w:rsid w:val="00B04E97"/>
    <w:rsid w:val="00B05A20"/>
    <w:rsid w:val="00B07F45"/>
    <w:rsid w:val="00B1120B"/>
    <w:rsid w:val="00B114E7"/>
    <w:rsid w:val="00B1203B"/>
    <w:rsid w:val="00B1328E"/>
    <w:rsid w:val="00B13955"/>
    <w:rsid w:val="00B13F91"/>
    <w:rsid w:val="00B15122"/>
    <w:rsid w:val="00B16225"/>
    <w:rsid w:val="00B16E5E"/>
    <w:rsid w:val="00B17988"/>
    <w:rsid w:val="00B21FC0"/>
    <w:rsid w:val="00B22886"/>
    <w:rsid w:val="00B23519"/>
    <w:rsid w:val="00B24FD9"/>
    <w:rsid w:val="00B254D8"/>
    <w:rsid w:val="00B259E7"/>
    <w:rsid w:val="00B30320"/>
    <w:rsid w:val="00B30DEB"/>
    <w:rsid w:val="00B31C11"/>
    <w:rsid w:val="00B35FC7"/>
    <w:rsid w:val="00B36283"/>
    <w:rsid w:val="00B36C16"/>
    <w:rsid w:val="00B3761B"/>
    <w:rsid w:val="00B37DE2"/>
    <w:rsid w:val="00B41070"/>
    <w:rsid w:val="00B439F9"/>
    <w:rsid w:val="00B450F3"/>
    <w:rsid w:val="00B47390"/>
    <w:rsid w:val="00B51295"/>
    <w:rsid w:val="00B519E8"/>
    <w:rsid w:val="00B51A3E"/>
    <w:rsid w:val="00B52E0A"/>
    <w:rsid w:val="00B53122"/>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5FB"/>
    <w:rsid w:val="00B63F4E"/>
    <w:rsid w:val="00B64A36"/>
    <w:rsid w:val="00B65CF5"/>
    <w:rsid w:val="00B65F8E"/>
    <w:rsid w:val="00B65FA3"/>
    <w:rsid w:val="00B66A4D"/>
    <w:rsid w:val="00B679FF"/>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5B5"/>
    <w:rsid w:val="00B96E3F"/>
    <w:rsid w:val="00B975B6"/>
    <w:rsid w:val="00BA1248"/>
    <w:rsid w:val="00BA1474"/>
    <w:rsid w:val="00BA2453"/>
    <w:rsid w:val="00BA3426"/>
    <w:rsid w:val="00BA51AA"/>
    <w:rsid w:val="00BA58A1"/>
    <w:rsid w:val="00BA5C6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1189"/>
    <w:rsid w:val="00BD3B94"/>
    <w:rsid w:val="00BD45BD"/>
    <w:rsid w:val="00BE0950"/>
    <w:rsid w:val="00BE0C92"/>
    <w:rsid w:val="00BE2A4D"/>
    <w:rsid w:val="00BE48CE"/>
    <w:rsid w:val="00BE7BBF"/>
    <w:rsid w:val="00BE7CDD"/>
    <w:rsid w:val="00BF1FC4"/>
    <w:rsid w:val="00BF351C"/>
    <w:rsid w:val="00BF4333"/>
    <w:rsid w:val="00BF59F9"/>
    <w:rsid w:val="00BF6E5B"/>
    <w:rsid w:val="00C006D4"/>
    <w:rsid w:val="00C00AD3"/>
    <w:rsid w:val="00C015DC"/>
    <w:rsid w:val="00C03C5E"/>
    <w:rsid w:val="00C06027"/>
    <w:rsid w:val="00C074FE"/>
    <w:rsid w:val="00C0761E"/>
    <w:rsid w:val="00C07867"/>
    <w:rsid w:val="00C07A05"/>
    <w:rsid w:val="00C10811"/>
    <w:rsid w:val="00C10AE5"/>
    <w:rsid w:val="00C124E5"/>
    <w:rsid w:val="00C13A6B"/>
    <w:rsid w:val="00C13FD9"/>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1D23"/>
    <w:rsid w:val="00C4236E"/>
    <w:rsid w:val="00C42779"/>
    <w:rsid w:val="00C44AAD"/>
    <w:rsid w:val="00C4762F"/>
    <w:rsid w:val="00C507AD"/>
    <w:rsid w:val="00C5127F"/>
    <w:rsid w:val="00C51C86"/>
    <w:rsid w:val="00C51D83"/>
    <w:rsid w:val="00C53118"/>
    <w:rsid w:val="00C54431"/>
    <w:rsid w:val="00C55958"/>
    <w:rsid w:val="00C5666B"/>
    <w:rsid w:val="00C56A5E"/>
    <w:rsid w:val="00C615E0"/>
    <w:rsid w:val="00C620CF"/>
    <w:rsid w:val="00C6280A"/>
    <w:rsid w:val="00C628C4"/>
    <w:rsid w:val="00C62E3C"/>
    <w:rsid w:val="00C63D4B"/>
    <w:rsid w:val="00C64373"/>
    <w:rsid w:val="00C65E3D"/>
    <w:rsid w:val="00C666E3"/>
    <w:rsid w:val="00C70435"/>
    <w:rsid w:val="00C71133"/>
    <w:rsid w:val="00C71850"/>
    <w:rsid w:val="00C72EF0"/>
    <w:rsid w:val="00C7327A"/>
    <w:rsid w:val="00C7521B"/>
    <w:rsid w:val="00C80402"/>
    <w:rsid w:val="00C80C31"/>
    <w:rsid w:val="00C81230"/>
    <w:rsid w:val="00C83EE2"/>
    <w:rsid w:val="00C843C1"/>
    <w:rsid w:val="00C84933"/>
    <w:rsid w:val="00C85423"/>
    <w:rsid w:val="00C868E7"/>
    <w:rsid w:val="00C86A05"/>
    <w:rsid w:val="00C86C55"/>
    <w:rsid w:val="00C916BE"/>
    <w:rsid w:val="00C925F9"/>
    <w:rsid w:val="00C92958"/>
    <w:rsid w:val="00C9359A"/>
    <w:rsid w:val="00C942DD"/>
    <w:rsid w:val="00C94913"/>
    <w:rsid w:val="00C94B7C"/>
    <w:rsid w:val="00C9607D"/>
    <w:rsid w:val="00C9689B"/>
    <w:rsid w:val="00C971D4"/>
    <w:rsid w:val="00C97B0E"/>
    <w:rsid w:val="00CA0BE7"/>
    <w:rsid w:val="00CA2118"/>
    <w:rsid w:val="00CA4F40"/>
    <w:rsid w:val="00CA533C"/>
    <w:rsid w:val="00CA5C06"/>
    <w:rsid w:val="00CA62D5"/>
    <w:rsid w:val="00CA7A24"/>
    <w:rsid w:val="00CA7BB7"/>
    <w:rsid w:val="00CB338B"/>
    <w:rsid w:val="00CB42D0"/>
    <w:rsid w:val="00CB4F02"/>
    <w:rsid w:val="00CB5E1C"/>
    <w:rsid w:val="00CB6DF1"/>
    <w:rsid w:val="00CB7169"/>
    <w:rsid w:val="00CC19D9"/>
    <w:rsid w:val="00CC2333"/>
    <w:rsid w:val="00CC2E03"/>
    <w:rsid w:val="00CC34C8"/>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E0695"/>
    <w:rsid w:val="00CE094C"/>
    <w:rsid w:val="00CE0A47"/>
    <w:rsid w:val="00CE1725"/>
    <w:rsid w:val="00CE2192"/>
    <w:rsid w:val="00CE2EBD"/>
    <w:rsid w:val="00CE5BC8"/>
    <w:rsid w:val="00CE604C"/>
    <w:rsid w:val="00CE6524"/>
    <w:rsid w:val="00CF055E"/>
    <w:rsid w:val="00CF06AF"/>
    <w:rsid w:val="00CF4269"/>
    <w:rsid w:val="00CF4E66"/>
    <w:rsid w:val="00CF5686"/>
    <w:rsid w:val="00CF5E2C"/>
    <w:rsid w:val="00CF5EF8"/>
    <w:rsid w:val="00CF67B7"/>
    <w:rsid w:val="00CF76C0"/>
    <w:rsid w:val="00D00ED2"/>
    <w:rsid w:val="00D02ED7"/>
    <w:rsid w:val="00D03EA2"/>
    <w:rsid w:val="00D03F2F"/>
    <w:rsid w:val="00D0619A"/>
    <w:rsid w:val="00D0681A"/>
    <w:rsid w:val="00D06D58"/>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9A0"/>
    <w:rsid w:val="00D37BC5"/>
    <w:rsid w:val="00D418C2"/>
    <w:rsid w:val="00D4336B"/>
    <w:rsid w:val="00D45887"/>
    <w:rsid w:val="00D47BC3"/>
    <w:rsid w:val="00D51E0C"/>
    <w:rsid w:val="00D51EBA"/>
    <w:rsid w:val="00D5251B"/>
    <w:rsid w:val="00D52645"/>
    <w:rsid w:val="00D54847"/>
    <w:rsid w:val="00D56F0E"/>
    <w:rsid w:val="00D572E8"/>
    <w:rsid w:val="00D60DCB"/>
    <w:rsid w:val="00D616EF"/>
    <w:rsid w:val="00D61DEA"/>
    <w:rsid w:val="00D62164"/>
    <w:rsid w:val="00D62328"/>
    <w:rsid w:val="00D63238"/>
    <w:rsid w:val="00D651F0"/>
    <w:rsid w:val="00D661E4"/>
    <w:rsid w:val="00D66C3C"/>
    <w:rsid w:val="00D701E7"/>
    <w:rsid w:val="00D70789"/>
    <w:rsid w:val="00D71B8E"/>
    <w:rsid w:val="00D72694"/>
    <w:rsid w:val="00D7477A"/>
    <w:rsid w:val="00D74BFC"/>
    <w:rsid w:val="00D7614A"/>
    <w:rsid w:val="00D76B5D"/>
    <w:rsid w:val="00D775FE"/>
    <w:rsid w:val="00D81619"/>
    <w:rsid w:val="00D827BE"/>
    <w:rsid w:val="00D82811"/>
    <w:rsid w:val="00D8358C"/>
    <w:rsid w:val="00D862CB"/>
    <w:rsid w:val="00D86349"/>
    <w:rsid w:val="00D86F54"/>
    <w:rsid w:val="00D87DDF"/>
    <w:rsid w:val="00D9233F"/>
    <w:rsid w:val="00D92CCD"/>
    <w:rsid w:val="00D92D4F"/>
    <w:rsid w:val="00D9378D"/>
    <w:rsid w:val="00D9580F"/>
    <w:rsid w:val="00D95C18"/>
    <w:rsid w:val="00D972AB"/>
    <w:rsid w:val="00D97C68"/>
    <w:rsid w:val="00DA1672"/>
    <w:rsid w:val="00DA2485"/>
    <w:rsid w:val="00DA417E"/>
    <w:rsid w:val="00DA4202"/>
    <w:rsid w:val="00DA434C"/>
    <w:rsid w:val="00DA6E1B"/>
    <w:rsid w:val="00DA7221"/>
    <w:rsid w:val="00DB030A"/>
    <w:rsid w:val="00DB0EA4"/>
    <w:rsid w:val="00DB202E"/>
    <w:rsid w:val="00DB25F1"/>
    <w:rsid w:val="00DB2881"/>
    <w:rsid w:val="00DC1276"/>
    <w:rsid w:val="00DC2233"/>
    <w:rsid w:val="00DC38A3"/>
    <w:rsid w:val="00DC4198"/>
    <w:rsid w:val="00DC4EB3"/>
    <w:rsid w:val="00DC529C"/>
    <w:rsid w:val="00DC5DC8"/>
    <w:rsid w:val="00DC5EF7"/>
    <w:rsid w:val="00DD0163"/>
    <w:rsid w:val="00DD37A5"/>
    <w:rsid w:val="00DD3F0C"/>
    <w:rsid w:val="00DD619E"/>
    <w:rsid w:val="00DE0710"/>
    <w:rsid w:val="00DE1295"/>
    <w:rsid w:val="00DE231A"/>
    <w:rsid w:val="00DE23CC"/>
    <w:rsid w:val="00DE2769"/>
    <w:rsid w:val="00DE33F4"/>
    <w:rsid w:val="00DE3ECA"/>
    <w:rsid w:val="00DE4043"/>
    <w:rsid w:val="00DE46CC"/>
    <w:rsid w:val="00DE4B1C"/>
    <w:rsid w:val="00DE571A"/>
    <w:rsid w:val="00DE6F0F"/>
    <w:rsid w:val="00DF0065"/>
    <w:rsid w:val="00DF210E"/>
    <w:rsid w:val="00DF2CE1"/>
    <w:rsid w:val="00DF432D"/>
    <w:rsid w:val="00DF44DF"/>
    <w:rsid w:val="00DF4CE0"/>
    <w:rsid w:val="00DF4DD3"/>
    <w:rsid w:val="00DF522C"/>
    <w:rsid w:val="00DF6BAD"/>
    <w:rsid w:val="00DF719E"/>
    <w:rsid w:val="00DF7333"/>
    <w:rsid w:val="00E02CFA"/>
    <w:rsid w:val="00E03D40"/>
    <w:rsid w:val="00E044DD"/>
    <w:rsid w:val="00E069E3"/>
    <w:rsid w:val="00E07C96"/>
    <w:rsid w:val="00E07E56"/>
    <w:rsid w:val="00E11C39"/>
    <w:rsid w:val="00E1374F"/>
    <w:rsid w:val="00E14A66"/>
    <w:rsid w:val="00E15C51"/>
    <w:rsid w:val="00E16B35"/>
    <w:rsid w:val="00E20DE4"/>
    <w:rsid w:val="00E21132"/>
    <w:rsid w:val="00E21D18"/>
    <w:rsid w:val="00E23380"/>
    <w:rsid w:val="00E23431"/>
    <w:rsid w:val="00E2364F"/>
    <w:rsid w:val="00E27224"/>
    <w:rsid w:val="00E30FB5"/>
    <w:rsid w:val="00E324F0"/>
    <w:rsid w:val="00E33D1E"/>
    <w:rsid w:val="00E34BB5"/>
    <w:rsid w:val="00E34D17"/>
    <w:rsid w:val="00E34EC9"/>
    <w:rsid w:val="00E35C1D"/>
    <w:rsid w:val="00E35C58"/>
    <w:rsid w:val="00E365AB"/>
    <w:rsid w:val="00E37B02"/>
    <w:rsid w:val="00E37D8A"/>
    <w:rsid w:val="00E37E01"/>
    <w:rsid w:val="00E4029E"/>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2CE4"/>
    <w:rsid w:val="00E930A7"/>
    <w:rsid w:val="00E93C0B"/>
    <w:rsid w:val="00E94D2E"/>
    <w:rsid w:val="00E96055"/>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2E92"/>
    <w:rsid w:val="00EB3BE2"/>
    <w:rsid w:val="00EB3D66"/>
    <w:rsid w:val="00EB52BB"/>
    <w:rsid w:val="00EB5BA1"/>
    <w:rsid w:val="00EC0BC3"/>
    <w:rsid w:val="00EC0D0F"/>
    <w:rsid w:val="00EC1A18"/>
    <w:rsid w:val="00EC255A"/>
    <w:rsid w:val="00EC4A2A"/>
    <w:rsid w:val="00EC6688"/>
    <w:rsid w:val="00EC7192"/>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3D77"/>
    <w:rsid w:val="00EE54A1"/>
    <w:rsid w:val="00EE664F"/>
    <w:rsid w:val="00EE6B27"/>
    <w:rsid w:val="00EE7118"/>
    <w:rsid w:val="00EE7450"/>
    <w:rsid w:val="00EE787E"/>
    <w:rsid w:val="00EF03B9"/>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2A14"/>
    <w:rsid w:val="00F034F8"/>
    <w:rsid w:val="00F0443F"/>
    <w:rsid w:val="00F05BCB"/>
    <w:rsid w:val="00F06499"/>
    <w:rsid w:val="00F06891"/>
    <w:rsid w:val="00F07549"/>
    <w:rsid w:val="00F100DB"/>
    <w:rsid w:val="00F11644"/>
    <w:rsid w:val="00F124F3"/>
    <w:rsid w:val="00F1265B"/>
    <w:rsid w:val="00F128D7"/>
    <w:rsid w:val="00F136B9"/>
    <w:rsid w:val="00F13D47"/>
    <w:rsid w:val="00F13FE1"/>
    <w:rsid w:val="00F14ACA"/>
    <w:rsid w:val="00F17B92"/>
    <w:rsid w:val="00F203EE"/>
    <w:rsid w:val="00F20B7C"/>
    <w:rsid w:val="00F217FD"/>
    <w:rsid w:val="00F22974"/>
    <w:rsid w:val="00F22A73"/>
    <w:rsid w:val="00F22D52"/>
    <w:rsid w:val="00F27E9F"/>
    <w:rsid w:val="00F3256B"/>
    <w:rsid w:val="00F33CCB"/>
    <w:rsid w:val="00F34E6D"/>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6D98"/>
    <w:rsid w:val="00F57307"/>
    <w:rsid w:val="00F5758B"/>
    <w:rsid w:val="00F57B46"/>
    <w:rsid w:val="00F60772"/>
    <w:rsid w:val="00F60FC1"/>
    <w:rsid w:val="00F61B22"/>
    <w:rsid w:val="00F62511"/>
    <w:rsid w:val="00F641DB"/>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B1D"/>
    <w:rsid w:val="00F84ECC"/>
    <w:rsid w:val="00F869D7"/>
    <w:rsid w:val="00F86F7E"/>
    <w:rsid w:val="00F8778F"/>
    <w:rsid w:val="00F87E3C"/>
    <w:rsid w:val="00F907D9"/>
    <w:rsid w:val="00F92726"/>
    <w:rsid w:val="00F92EB7"/>
    <w:rsid w:val="00F93873"/>
    <w:rsid w:val="00F9444E"/>
    <w:rsid w:val="00F971B7"/>
    <w:rsid w:val="00F978D6"/>
    <w:rsid w:val="00FA028C"/>
    <w:rsid w:val="00FA3230"/>
    <w:rsid w:val="00FA4D1F"/>
    <w:rsid w:val="00FA5BEE"/>
    <w:rsid w:val="00FB0433"/>
    <w:rsid w:val="00FB0C96"/>
    <w:rsid w:val="00FB1033"/>
    <w:rsid w:val="00FB2F80"/>
    <w:rsid w:val="00FB3186"/>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5A58"/>
    <w:rsid w:val="00FD76E6"/>
    <w:rsid w:val="00FE0FA7"/>
    <w:rsid w:val="00FE6766"/>
    <w:rsid w:val="00FE7517"/>
    <w:rsid w:val="00FE7776"/>
    <w:rsid w:val="00FE7D9B"/>
    <w:rsid w:val="00FF0FED"/>
    <w:rsid w:val="00FF13C0"/>
    <w:rsid w:val="00FF1F4D"/>
    <w:rsid w:val="00FF2F64"/>
    <w:rsid w:val="00FF4447"/>
    <w:rsid w:val="00FF5529"/>
    <w:rsid w:val="00FF5799"/>
    <w:rsid w:val="00FF66DD"/>
    <w:rsid w:val="00FF725E"/>
    <w:rsid w:val="00FF7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EACA"/>
  <w15:docId w15:val="{0D7EFFC8-4135-46AA-98AA-2DCC1BDA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1">
    <w:name w:val="heading 1"/>
    <w:basedOn w:val="Normalny"/>
    <w:next w:val="Normalny"/>
    <w:link w:val="Nagwek1Znak"/>
    <w:uiPriority w:val="9"/>
    <w:qFormat/>
    <w:rsid w:val="000A12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Dot p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nhideWhenUsed/>
    <w:rsid w:val="003F1EBA"/>
    <w:rPr>
      <w:color w:val="0000FF" w:themeColor="hyperlink"/>
      <w:u w:val="single"/>
    </w:rPr>
  </w:style>
  <w:style w:type="numbering" w:customStyle="1" w:styleId="WWNum3">
    <w:name w:val="WWNum3"/>
    <w:basedOn w:val="Bezlisty"/>
    <w:rsid w:val="00F60FC1"/>
    <w:pPr>
      <w:numPr>
        <w:numId w:val="6"/>
      </w:numPr>
    </w:pPr>
  </w:style>
  <w:style w:type="numbering" w:customStyle="1" w:styleId="WWNum13">
    <w:name w:val="WWNum13"/>
    <w:basedOn w:val="Bezlisty"/>
    <w:rsid w:val="00F60FC1"/>
    <w:pPr>
      <w:numPr>
        <w:numId w:val="7"/>
      </w:numPr>
    </w:pPr>
  </w:style>
  <w:style w:type="numbering" w:customStyle="1" w:styleId="WWNum14">
    <w:name w:val="WWNum14"/>
    <w:basedOn w:val="Bezlisty"/>
    <w:rsid w:val="00F60FC1"/>
    <w:pPr>
      <w:numPr>
        <w:numId w:val="8"/>
      </w:numPr>
    </w:pPr>
  </w:style>
  <w:style w:type="numbering" w:customStyle="1" w:styleId="WWNum15">
    <w:name w:val="WWNum15"/>
    <w:basedOn w:val="Bezlisty"/>
    <w:rsid w:val="00F60FC1"/>
    <w:pPr>
      <w:numPr>
        <w:numId w:val="9"/>
      </w:numPr>
    </w:pPr>
  </w:style>
  <w:style w:type="numbering" w:customStyle="1" w:styleId="WWNum16">
    <w:name w:val="WWNum16"/>
    <w:basedOn w:val="Bezlisty"/>
    <w:rsid w:val="00F60FC1"/>
    <w:pPr>
      <w:numPr>
        <w:numId w:val="10"/>
      </w:numPr>
    </w:pPr>
  </w:style>
  <w:style w:type="numbering" w:customStyle="1" w:styleId="WWNum17">
    <w:name w:val="WWNum17"/>
    <w:basedOn w:val="Bezlisty"/>
    <w:rsid w:val="00F60FC1"/>
    <w:pPr>
      <w:numPr>
        <w:numId w:val="11"/>
      </w:numPr>
    </w:pPr>
  </w:style>
  <w:style w:type="numbering" w:customStyle="1" w:styleId="WWNum18">
    <w:name w:val="WWNum18"/>
    <w:basedOn w:val="Bezlisty"/>
    <w:rsid w:val="00F60FC1"/>
    <w:pPr>
      <w:numPr>
        <w:numId w:val="12"/>
      </w:numPr>
    </w:pPr>
  </w:style>
  <w:style w:type="numbering" w:customStyle="1" w:styleId="WWNum21">
    <w:name w:val="WWNum21"/>
    <w:basedOn w:val="Bezlisty"/>
    <w:rsid w:val="00F60FC1"/>
    <w:pPr>
      <w:numPr>
        <w:numId w:val="13"/>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16"/>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43"/>
      </w:numPr>
    </w:pPr>
  </w:style>
  <w:style w:type="numbering" w:customStyle="1" w:styleId="WWNum112">
    <w:name w:val="WWNum112"/>
    <w:basedOn w:val="Bezlisty"/>
    <w:rsid w:val="009F381C"/>
    <w:pPr>
      <w:numPr>
        <w:numId w:val="15"/>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44"/>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 w:type="paragraph" w:styleId="Poprawka">
    <w:name w:val="Revision"/>
    <w:hidden/>
    <w:uiPriority w:val="99"/>
    <w:semiHidden/>
    <w:rsid w:val="00986FC7"/>
    <w:pPr>
      <w:spacing w:after="0" w:line="240" w:lineRule="auto"/>
    </w:pPr>
  </w:style>
  <w:style w:type="character" w:styleId="Nierozpoznanawzmianka">
    <w:name w:val="Unresolved Mention"/>
    <w:basedOn w:val="Domylnaczcionkaakapitu"/>
    <w:uiPriority w:val="99"/>
    <w:semiHidden/>
    <w:unhideWhenUsed/>
    <w:rsid w:val="00A4140A"/>
    <w:rPr>
      <w:color w:val="605E5C"/>
      <w:shd w:val="clear" w:color="auto" w:fill="E1DFDD"/>
    </w:rPr>
  </w:style>
  <w:style w:type="paragraph" w:styleId="Tekstpodstawowy">
    <w:name w:val="Body Text"/>
    <w:basedOn w:val="Normalny"/>
    <w:link w:val="TekstpodstawowyZnak"/>
    <w:rsid w:val="008F2661"/>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ekstpodstawowyZnak">
    <w:name w:val="Tekst podstawowy Znak"/>
    <w:basedOn w:val="Domylnaczcionkaakapitu"/>
    <w:link w:val="Tekstpodstawowy"/>
    <w:rsid w:val="008F2661"/>
    <w:rPr>
      <w:rFonts w:ascii="Times New Roman" w:eastAsia="Times New Roman" w:hAnsi="Times New Roman" w:cs="Times New Roman"/>
      <w:b/>
      <w:bCs/>
      <w:sz w:val="24"/>
      <w:szCs w:val="24"/>
      <w:lang w:eastAsia="ar-SA"/>
    </w:rPr>
  </w:style>
  <w:style w:type="numbering" w:customStyle="1" w:styleId="WWNum171">
    <w:name w:val="WWNum171"/>
    <w:rsid w:val="003C2F76"/>
  </w:style>
  <w:style w:type="paragraph" w:customStyle="1" w:styleId="Bezodstpw1">
    <w:name w:val="Bez odstępów1"/>
    <w:rsid w:val="001911EA"/>
    <w:pPr>
      <w:spacing w:after="0" w:line="240" w:lineRule="auto"/>
    </w:pPr>
    <w:rPr>
      <w:rFonts w:ascii="Calibri" w:eastAsia="Times New Roman" w:hAnsi="Calibri" w:cs="Times New Roman"/>
    </w:rPr>
  </w:style>
  <w:style w:type="paragraph" w:customStyle="1" w:styleId="Akapitzlist2">
    <w:name w:val="Akapit z listą2"/>
    <w:basedOn w:val="Normalny"/>
    <w:rsid w:val="001911EA"/>
    <w:pPr>
      <w:suppressAutoHyphens/>
      <w:ind w:left="720"/>
    </w:pPr>
    <w:rPr>
      <w:rFonts w:ascii="Calibri" w:eastAsia="Times New Roman" w:hAnsi="Calibri" w:cs="Calibri"/>
      <w:kern w:val="1"/>
      <w:lang w:eastAsia="ar-SA"/>
    </w:rPr>
  </w:style>
  <w:style w:type="numbering" w:customStyle="1" w:styleId="WWNum212">
    <w:name w:val="WWNum212"/>
    <w:rsid w:val="000A5CBE"/>
  </w:style>
  <w:style w:type="numbering" w:customStyle="1" w:styleId="WWNum181">
    <w:name w:val="WWNum181"/>
    <w:rsid w:val="00A96CDF"/>
  </w:style>
  <w:style w:type="character" w:customStyle="1" w:styleId="Nagwek1Znak">
    <w:name w:val="Nagłówek 1 Znak"/>
    <w:basedOn w:val="Domylnaczcionkaakapitu"/>
    <w:link w:val="Nagwek1"/>
    <w:uiPriority w:val="9"/>
    <w:rsid w:val="000A126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00954561">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67591894">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20013979">
      <w:bodyDiv w:val="1"/>
      <w:marLeft w:val="0"/>
      <w:marRight w:val="0"/>
      <w:marTop w:val="0"/>
      <w:marBottom w:val="0"/>
      <w:divBdr>
        <w:top w:val="none" w:sz="0" w:space="0" w:color="auto"/>
        <w:left w:val="none" w:sz="0" w:space="0" w:color="auto"/>
        <w:bottom w:val="none" w:sz="0" w:space="0" w:color="auto"/>
        <w:right w:val="none" w:sz="0" w:space="0" w:color="auto"/>
      </w:divBdr>
    </w:div>
    <w:div w:id="339892139">
      <w:bodyDiv w:val="1"/>
      <w:marLeft w:val="0"/>
      <w:marRight w:val="0"/>
      <w:marTop w:val="0"/>
      <w:marBottom w:val="0"/>
      <w:divBdr>
        <w:top w:val="none" w:sz="0" w:space="0" w:color="auto"/>
        <w:left w:val="none" w:sz="0" w:space="0" w:color="auto"/>
        <w:bottom w:val="none" w:sz="0" w:space="0" w:color="auto"/>
        <w:right w:val="none" w:sz="0" w:space="0" w:color="auto"/>
      </w:divBdr>
    </w:div>
    <w:div w:id="341664050">
      <w:bodyDiv w:val="1"/>
      <w:marLeft w:val="0"/>
      <w:marRight w:val="0"/>
      <w:marTop w:val="0"/>
      <w:marBottom w:val="0"/>
      <w:divBdr>
        <w:top w:val="none" w:sz="0" w:space="0" w:color="auto"/>
        <w:left w:val="none" w:sz="0" w:space="0" w:color="auto"/>
        <w:bottom w:val="none" w:sz="0" w:space="0" w:color="auto"/>
        <w:right w:val="none" w:sz="0" w:space="0" w:color="auto"/>
      </w:divBdr>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79978596">
      <w:bodyDiv w:val="1"/>
      <w:marLeft w:val="0"/>
      <w:marRight w:val="0"/>
      <w:marTop w:val="0"/>
      <w:marBottom w:val="0"/>
      <w:divBdr>
        <w:top w:val="none" w:sz="0" w:space="0" w:color="auto"/>
        <w:left w:val="none" w:sz="0" w:space="0" w:color="auto"/>
        <w:bottom w:val="none" w:sz="0" w:space="0" w:color="auto"/>
        <w:right w:val="none" w:sz="0" w:space="0" w:color="auto"/>
      </w:divBdr>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4310896">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71058629">
      <w:bodyDiv w:val="1"/>
      <w:marLeft w:val="0"/>
      <w:marRight w:val="0"/>
      <w:marTop w:val="0"/>
      <w:marBottom w:val="0"/>
      <w:divBdr>
        <w:top w:val="none" w:sz="0" w:space="0" w:color="auto"/>
        <w:left w:val="none" w:sz="0" w:space="0" w:color="auto"/>
        <w:bottom w:val="none" w:sz="0" w:space="0" w:color="auto"/>
        <w:right w:val="none" w:sz="0" w:space="0" w:color="auto"/>
      </w:divBdr>
    </w:div>
    <w:div w:id="1013991101">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6703643">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352955745">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662545572">
      <w:bodyDiv w:val="1"/>
      <w:marLeft w:val="0"/>
      <w:marRight w:val="0"/>
      <w:marTop w:val="0"/>
      <w:marBottom w:val="0"/>
      <w:divBdr>
        <w:top w:val="none" w:sz="0" w:space="0" w:color="auto"/>
        <w:left w:val="none" w:sz="0" w:space="0" w:color="auto"/>
        <w:bottom w:val="none" w:sz="0" w:space="0" w:color="auto"/>
        <w:right w:val="none" w:sz="0" w:space="0" w:color="auto"/>
      </w:divBdr>
    </w:div>
    <w:div w:id="1712077273">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781103041">
      <w:bodyDiv w:val="1"/>
      <w:marLeft w:val="0"/>
      <w:marRight w:val="0"/>
      <w:marTop w:val="0"/>
      <w:marBottom w:val="0"/>
      <w:divBdr>
        <w:top w:val="none" w:sz="0" w:space="0" w:color="auto"/>
        <w:left w:val="none" w:sz="0" w:space="0" w:color="auto"/>
        <w:bottom w:val="none" w:sz="0" w:space="0" w:color="auto"/>
        <w:right w:val="none" w:sz="0" w:space="0" w:color="auto"/>
      </w:divBdr>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8933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www.uzp.gov.pl/baza-wiedzy/prawo-zamowien-publicznych-regulacje/prawo-krajowe/jednolity-europejski-dokument-zamowie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https://espd.uzp.gov.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uck-katow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ck-katowice" TargetMode="External"/><Relationship Id="rId5" Type="http://schemas.openxmlformats.org/officeDocument/2006/relationships/webSettings" Target="webSettings.xml"/><Relationship Id="rId15" Type="http://schemas.openxmlformats.org/officeDocument/2006/relationships/hyperlink" Target="http://www.nccert.pl/kontakt.htm" TargetMode="External"/><Relationship Id="rId23" Type="http://schemas.openxmlformats.org/officeDocument/2006/relationships/theme" Target="theme/theme1.xml"/><Relationship Id="rId10" Type="http://schemas.openxmlformats.org/officeDocument/2006/relationships/hyperlink" Target="mailto:strojanczyk@uck.katowice.pl" TargetMode="External"/><Relationship Id="rId19" Type="http://schemas.openxmlformats.org/officeDocument/2006/relationships/hyperlink" Target="https://platformazakupowa.pl/pn/uck-katowice"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platformazakupowa.pl/pn/uck-katowic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8AEB-E293-4634-9552-F3BBAFB8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20</Pages>
  <Words>9094</Words>
  <Characters>54568</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Sabina Trojańczyk</cp:lastModifiedBy>
  <cp:revision>176</cp:revision>
  <cp:lastPrinted>2024-06-28T05:26:00Z</cp:lastPrinted>
  <dcterms:created xsi:type="dcterms:W3CDTF">2022-12-28T13:14:00Z</dcterms:created>
  <dcterms:modified xsi:type="dcterms:W3CDTF">2024-09-05T07:18:00Z</dcterms:modified>
</cp:coreProperties>
</file>