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DE" w:rsidRPr="008E5EDE" w:rsidRDefault="00550F45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251B45">
        <w:rPr>
          <w:rFonts w:ascii="Arial" w:eastAsia="Times New Roman" w:hAnsi="Arial" w:cs="Arial"/>
          <w:i/>
          <w:lang w:eastAsia="pl-PL"/>
        </w:rPr>
        <w:t>r 7</w:t>
      </w:r>
      <w:r w:rsidR="008E5EDE"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:rsidR="0093094F" w:rsidRPr="008E5EDE" w:rsidRDefault="0093094F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EF45B6" w:rsidRPr="00275C2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</w:t>
      </w:r>
      <w:r w:rsidRPr="00275C2B">
        <w:rPr>
          <w:rFonts w:ascii="Arial" w:hAnsi="Arial" w:cs="Arial"/>
        </w:rPr>
        <w:t xml:space="preserve">publicznego </w:t>
      </w:r>
      <w:r w:rsidR="00060450">
        <w:rPr>
          <w:rFonts w:ascii="Arial" w:eastAsia="Times New Roman" w:hAnsi="Arial" w:cs="Arial"/>
          <w:lang w:eastAsia="pl-PL"/>
        </w:rPr>
        <w:t xml:space="preserve">na </w:t>
      </w:r>
      <w:r w:rsidR="00EB3621" w:rsidRPr="00847902">
        <w:rPr>
          <w:rFonts w:ascii="Arial" w:hAnsi="Arial" w:cs="Arial"/>
          <w:b/>
        </w:rPr>
        <w:t>Usuwanie pojazdów z dróg, stref zamieszkania, stref ruchu znajdujących się na terenie miasta Grudziądza oraz prowadzenie całodobowego parkingu strzeżonego do parkowania usuwanych pojazdów</w:t>
      </w:r>
      <w:r w:rsidR="00EB3621">
        <w:rPr>
          <w:rFonts w:ascii="Arial" w:hAnsi="Arial" w:cs="Arial"/>
          <w:b/>
        </w:rPr>
        <w:t xml:space="preserve"> część (…..)</w:t>
      </w:r>
      <w:r w:rsidR="003F7485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 xml:space="preserve">prowadzonego przez </w:t>
      </w:r>
      <w:r w:rsidR="00804857">
        <w:rPr>
          <w:rFonts w:ascii="Arial" w:hAnsi="Arial" w:cs="Arial"/>
        </w:rPr>
        <w:t>Zarząd Dróg Miejskich w Grudziądzu</w:t>
      </w:r>
      <w:r w:rsidRP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>oświadczam, co następuje:</w:t>
      </w:r>
    </w:p>
    <w:p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060450">
        <w:rPr>
          <w:rFonts w:ascii="Arial" w:hAnsi="Arial" w:cs="Arial"/>
        </w:rPr>
        <w:t xml:space="preserve">                      </w:t>
      </w:r>
      <w:r w:rsidRPr="008E5EDE">
        <w:rPr>
          <w:rFonts w:ascii="Arial" w:hAnsi="Arial" w:cs="Arial"/>
        </w:rPr>
        <w:t xml:space="preserve">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</w:t>
      </w:r>
      <w:r w:rsidR="00060450">
        <w:rPr>
          <w:rFonts w:ascii="Arial" w:hAnsi="Arial" w:cs="Arial"/>
          <w:i/>
          <w:iCs/>
          <w:color w:val="222222"/>
        </w:rPr>
        <w:t xml:space="preserve">                            </w:t>
      </w:r>
      <w:r w:rsidRPr="008E5EDE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 xml:space="preserve">z 2022 </w:t>
      </w:r>
      <w:proofErr w:type="spellStart"/>
      <w:r w:rsidR="00622A50">
        <w:rPr>
          <w:rFonts w:ascii="Arial" w:hAnsi="Arial" w:cs="Arial"/>
          <w:i/>
          <w:color w:val="222222"/>
        </w:rPr>
        <w:t>r.,poz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</w:t>
      </w:r>
      <w:r w:rsidRPr="000F5448">
        <w:rPr>
          <w:rFonts w:ascii="Arial" w:hAnsi="Arial" w:cs="Arial"/>
          <w:b/>
          <w:u w:val="single"/>
        </w:rPr>
        <w:t>POLEGANI</w:t>
      </w:r>
      <w:r w:rsidR="005B775F" w:rsidRPr="000F5448">
        <w:rPr>
          <w:rFonts w:ascii="Arial" w:hAnsi="Arial" w:cs="Arial"/>
          <w:b/>
          <w:u w:val="single"/>
        </w:rPr>
        <w:t>A</w:t>
      </w:r>
      <w:r w:rsidRPr="000F5448">
        <w:rPr>
          <w:rFonts w:ascii="Arial" w:hAnsi="Arial" w:cs="Arial"/>
          <w:b/>
          <w:u w:val="single"/>
        </w:rPr>
        <w:t xml:space="preserve"> NA ZDOLNOŚCIACH LUB SYTUACJI PODMIOT</w:t>
      </w:r>
      <w:r w:rsidR="0053177A" w:rsidRPr="000F5448">
        <w:rPr>
          <w:rFonts w:ascii="Arial" w:hAnsi="Arial" w:cs="Arial"/>
          <w:b/>
          <w:u w:val="single"/>
        </w:rPr>
        <w:t>U</w:t>
      </w:r>
      <w:r w:rsidRPr="000F5448">
        <w:rPr>
          <w:rFonts w:ascii="Arial" w:hAnsi="Arial" w:cs="Arial"/>
          <w:b/>
          <w:u w:val="single"/>
        </w:rPr>
        <w:t xml:space="preserve"> UDOST</w:t>
      </w:r>
      <w:r w:rsidR="008F60AE" w:rsidRPr="000F5448">
        <w:rPr>
          <w:rFonts w:ascii="Arial" w:hAnsi="Arial" w:cs="Arial"/>
          <w:b/>
          <w:u w:val="single"/>
        </w:rPr>
        <w:t>Ę</w:t>
      </w:r>
      <w:r w:rsidRPr="000F5448">
        <w:rPr>
          <w:rFonts w:ascii="Arial" w:hAnsi="Arial" w:cs="Arial"/>
          <w:b/>
          <w:u w:val="single"/>
        </w:rPr>
        <w:t>PNIAJĄC</w:t>
      </w:r>
      <w:r w:rsidR="0053177A" w:rsidRPr="000F5448">
        <w:rPr>
          <w:rFonts w:ascii="Arial" w:hAnsi="Arial" w:cs="Arial"/>
          <w:b/>
          <w:u w:val="single"/>
        </w:rPr>
        <w:t>EGO</w:t>
      </w:r>
      <w:r w:rsidRPr="000F5448">
        <w:rPr>
          <w:rFonts w:ascii="Arial" w:hAnsi="Arial" w:cs="Arial"/>
          <w:b/>
          <w:u w:val="single"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0F5448">
        <w:rPr>
          <w:rFonts w:ascii="Arial" w:hAnsi="Arial" w:cs="Arial"/>
          <w:b/>
          <w:bCs/>
          <w:i/>
        </w:rPr>
        <w:t>:</w:t>
      </w:r>
    </w:p>
    <w:p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…………………………………...……</w:t>
      </w:r>
      <w:r w:rsidR="000B07BD" w:rsidRPr="008E5EDE">
        <w:rPr>
          <w:rFonts w:ascii="Arial" w:hAnsi="Arial" w:cs="Arial"/>
        </w:rPr>
        <w:t>……</w:t>
      </w:r>
      <w:r w:rsidR="00060450">
        <w:rPr>
          <w:rFonts w:ascii="Arial" w:hAnsi="Arial" w:cs="Arial"/>
        </w:rPr>
        <w:t>...</w:t>
      </w:r>
      <w:r w:rsidR="000B07BD" w:rsidRPr="008E5EDE">
        <w:rPr>
          <w:rFonts w:ascii="Arial" w:hAnsi="Arial" w:cs="Arial"/>
        </w:rPr>
        <w:t>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="00060450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DOTYCZĄCE </w:t>
      </w:r>
      <w:r w:rsidRPr="000F5448">
        <w:rPr>
          <w:rFonts w:ascii="Arial" w:hAnsi="Arial" w:cs="Arial"/>
          <w:b/>
          <w:u w:val="single"/>
        </w:rPr>
        <w:t>PODWYKONAWCY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804857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DOSTAWCY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804857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</w:p>
    <w:p w:rsidR="00EF45B6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bookmarkStart w:id="4" w:name="_GoBack"/>
      <w:bookmarkEnd w:id="4"/>
      <w:r w:rsidRPr="008E5EDE">
        <w:rPr>
          <w:rFonts w:ascii="Arial" w:hAnsi="Arial" w:cs="Arial"/>
          <w:b/>
        </w:rPr>
        <w:t>OŚWIADCZENIE DOTYCZĄCE PODANYCH INFORMACJI: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Oświadczam, że wszystkie informacje podane w powyższych oświadczeniach są aktualne </w:t>
      </w:r>
      <w:r w:rsidR="00060450">
        <w:rPr>
          <w:rFonts w:ascii="Arial" w:hAnsi="Arial" w:cs="Arial"/>
        </w:rPr>
        <w:t xml:space="preserve">             </w:t>
      </w:r>
      <w:r w:rsidRPr="008E5ED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0F5448" w:rsidRPr="008E5EDE" w:rsidRDefault="000F5448" w:rsidP="00EF45B6">
      <w:pPr>
        <w:spacing w:after="0" w:line="360" w:lineRule="auto"/>
        <w:jc w:val="both"/>
        <w:rPr>
          <w:rFonts w:ascii="Arial" w:hAnsi="Arial" w:cs="Arial"/>
        </w:rPr>
      </w:pPr>
    </w:p>
    <w:p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F8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79" w:rsidRDefault="003F0D79" w:rsidP="00EF45B6">
      <w:pPr>
        <w:spacing w:after="0" w:line="240" w:lineRule="auto"/>
      </w:pPr>
      <w:r>
        <w:separator/>
      </w:r>
    </w:p>
  </w:endnote>
  <w:endnote w:type="continuationSeparator" w:id="0">
    <w:p w:rsidR="003F0D79" w:rsidRDefault="003F0D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79" w:rsidRDefault="003F0D79" w:rsidP="00EF45B6">
      <w:pPr>
        <w:spacing w:after="0" w:line="240" w:lineRule="auto"/>
      </w:pPr>
      <w:r>
        <w:separator/>
      </w:r>
    </w:p>
  </w:footnote>
  <w:footnote w:type="continuationSeparator" w:id="0">
    <w:p w:rsidR="003F0D79" w:rsidRDefault="003F0D79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7999"/>
    <w:rsid w:val="00060450"/>
    <w:rsid w:val="00074793"/>
    <w:rsid w:val="0008372E"/>
    <w:rsid w:val="000876AC"/>
    <w:rsid w:val="000B07BD"/>
    <w:rsid w:val="000B1DB3"/>
    <w:rsid w:val="000F1021"/>
    <w:rsid w:val="000F5448"/>
    <w:rsid w:val="00101E83"/>
    <w:rsid w:val="00157BDF"/>
    <w:rsid w:val="00163825"/>
    <w:rsid w:val="00164500"/>
    <w:rsid w:val="001878D7"/>
    <w:rsid w:val="001A0D70"/>
    <w:rsid w:val="001C7572"/>
    <w:rsid w:val="001C7622"/>
    <w:rsid w:val="001D4BE2"/>
    <w:rsid w:val="00205F16"/>
    <w:rsid w:val="0021086B"/>
    <w:rsid w:val="00244D67"/>
    <w:rsid w:val="00251B45"/>
    <w:rsid w:val="00252230"/>
    <w:rsid w:val="00274196"/>
    <w:rsid w:val="00275181"/>
    <w:rsid w:val="00275C2B"/>
    <w:rsid w:val="00276F0B"/>
    <w:rsid w:val="002A04C4"/>
    <w:rsid w:val="002B39C8"/>
    <w:rsid w:val="002C4F89"/>
    <w:rsid w:val="002E0E58"/>
    <w:rsid w:val="002E308D"/>
    <w:rsid w:val="00310CDE"/>
    <w:rsid w:val="0031511B"/>
    <w:rsid w:val="00325FD5"/>
    <w:rsid w:val="00326360"/>
    <w:rsid w:val="00353215"/>
    <w:rsid w:val="00363404"/>
    <w:rsid w:val="003670F4"/>
    <w:rsid w:val="003964F0"/>
    <w:rsid w:val="003A0825"/>
    <w:rsid w:val="003A1B2A"/>
    <w:rsid w:val="003B20E0"/>
    <w:rsid w:val="003B41EA"/>
    <w:rsid w:val="003C4E24"/>
    <w:rsid w:val="003E3237"/>
    <w:rsid w:val="003F0D79"/>
    <w:rsid w:val="003F554E"/>
    <w:rsid w:val="003F7485"/>
    <w:rsid w:val="00401083"/>
    <w:rsid w:val="004127BD"/>
    <w:rsid w:val="004337E3"/>
    <w:rsid w:val="0044633B"/>
    <w:rsid w:val="0045071B"/>
    <w:rsid w:val="004511DC"/>
    <w:rsid w:val="00462D74"/>
    <w:rsid w:val="0046542B"/>
    <w:rsid w:val="004709E7"/>
    <w:rsid w:val="00473DE0"/>
    <w:rsid w:val="004E30CE"/>
    <w:rsid w:val="004E4476"/>
    <w:rsid w:val="00515797"/>
    <w:rsid w:val="00520931"/>
    <w:rsid w:val="0053177A"/>
    <w:rsid w:val="00550F45"/>
    <w:rsid w:val="005554C3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D7868"/>
    <w:rsid w:val="005E5605"/>
    <w:rsid w:val="005F269B"/>
    <w:rsid w:val="00622A5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4F2"/>
    <w:rsid w:val="007F3CFE"/>
    <w:rsid w:val="007F4003"/>
    <w:rsid w:val="00803049"/>
    <w:rsid w:val="00804857"/>
    <w:rsid w:val="008128B8"/>
    <w:rsid w:val="00830142"/>
    <w:rsid w:val="00830BFB"/>
    <w:rsid w:val="00834047"/>
    <w:rsid w:val="00835AA4"/>
    <w:rsid w:val="0084509A"/>
    <w:rsid w:val="00854D4E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094F"/>
    <w:rsid w:val="00935C15"/>
    <w:rsid w:val="00947F59"/>
    <w:rsid w:val="009561D0"/>
    <w:rsid w:val="009A0A1A"/>
    <w:rsid w:val="009A110B"/>
    <w:rsid w:val="009A138B"/>
    <w:rsid w:val="009B4412"/>
    <w:rsid w:val="009D26F2"/>
    <w:rsid w:val="009D482B"/>
    <w:rsid w:val="009E33A0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5E8D"/>
    <w:rsid w:val="00B076D6"/>
    <w:rsid w:val="00B406D1"/>
    <w:rsid w:val="00B81D52"/>
    <w:rsid w:val="00BA68D2"/>
    <w:rsid w:val="00BA798A"/>
    <w:rsid w:val="00BB61D1"/>
    <w:rsid w:val="00BF6050"/>
    <w:rsid w:val="00C07FAE"/>
    <w:rsid w:val="00C36402"/>
    <w:rsid w:val="00C367D4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EC4"/>
    <w:rsid w:val="00D37BC3"/>
    <w:rsid w:val="00D529B2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02D4"/>
    <w:rsid w:val="00EB162E"/>
    <w:rsid w:val="00EB3621"/>
    <w:rsid w:val="00EC5C90"/>
    <w:rsid w:val="00EF45B6"/>
    <w:rsid w:val="00EF7F7F"/>
    <w:rsid w:val="00F14423"/>
    <w:rsid w:val="00F3511F"/>
    <w:rsid w:val="00F5553B"/>
    <w:rsid w:val="00F6589D"/>
    <w:rsid w:val="00F825B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F45"/>
  </w:style>
  <w:style w:type="paragraph" w:styleId="Stopka">
    <w:name w:val="footer"/>
    <w:basedOn w:val="Normalny"/>
    <w:link w:val="Stopka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7C23-EF3C-4358-AEDC-B87B453E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a.sudziarska</cp:lastModifiedBy>
  <cp:revision>2</cp:revision>
  <cp:lastPrinted>2022-05-31T13:33:00Z</cp:lastPrinted>
  <dcterms:created xsi:type="dcterms:W3CDTF">2022-11-09T11:13:00Z</dcterms:created>
  <dcterms:modified xsi:type="dcterms:W3CDTF">2022-11-09T11:13:00Z</dcterms:modified>
</cp:coreProperties>
</file>