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9FD" w:rsidRDefault="00FC39FD" w:rsidP="00FC39FD">
      <w:pPr>
        <w:jc w:val="right"/>
        <w:rPr>
          <w:rFonts w:ascii="Times New Roman" w:hAnsi="Times New Roman" w:cs="Times New Roman"/>
          <w:b/>
          <w:i/>
        </w:rPr>
      </w:pPr>
      <w:r>
        <w:rPr>
          <w:rFonts w:ascii="Times New Roman" w:hAnsi="Times New Roman" w:cs="Times New Roman"/>
          <w:b/>
          <w:i/>
        </w:rPr>
        <w:t>Załącznik nr 1.</w:t>
      </w:r>
      <w:r>
        <w:rPr>
          <w:rFonts w:ascii="Times New Roman" w:hAnsi="Times New Roman" w:cs="Times New Roman"/>
          <w:b/>
          <w:i/>
        </w:rPr>
        <w:t>4</w:t>
      </w:r>
      <w:r>
        <w:rPr>
          <w:rFonts w:ascii="Times New Roman" w:hAnsi="Times New Roman" w:cs="Times New Roman"/>
          <w:b/>
          <w:i/>
        </w:rPr>
        <w:t xml:space="preserve"> do SWZ</w:t>
      </w:r>
    </w:p>
    <w:p w:rsidR="00B22FE1" w:rsidRPr="00B22FE1" w:rsidRDefault="00B22FE1" w:rsidP="00B22FE1">
      <w:pPr>
        <w:spacing w:after="0" w:line="240" w:lineRule="auto"/>
        <w:jc w:val="center"/>
        <w:rPr>
          <w:rFonts w:ascii="Arial" w:eastAsia="Times New Roman" w:hAnsi="Arial" w:cs="Arial"/>
          <w:sz w:val="24"/>
          <w:szCs w:val="24"/>
          <w:lang w:eastAsia="pl-PL"/>
        </w:rPr>
      </w:pPr>
    </w:p>
    <w:p w:rsidR="00B22FE1" w:rsidRPr="00B22FE1" w:rsidRDefault="00B22FE1" w:rsidP="00B22FE1">
      <w:pPr>
        <w:spacing w:after="0" w:line="240" w:lineRule="auto"/>
        <w:jc w:val="center"/>
        <w:rPr>
          <w:rFonts w:ascii="Arial" w:eastAsia="Times New Roman" w:hAnsi="Arial" w:cs="Arial"/>
          <w:sz w:val="24"/>
          <w:szCs w:val="24"/>
          <w:lang w:eastAsia="pl-PL"/>
        </w:rPr>
      </w:pPr>
    </w:p>
    <w:p w:rsidR="00B22FE1" w:rsidRPr="00B22FE1" w:rsidRDefault="00B22FE1" w:rsidP="00B22FE1">
      <w:pPr>
        <w:spacing w:after="0" w:line="240" w:lineRule="auto"/>
        <w:jc w:val="center"/>
        <w:rPr>
          <w:rFonts w:ascii="Arial" w:eastAsia="Times New Roman" w:hAnsi="Arial" w:cs="Arial"/>
          <w:caps/>
          <w:sz w:val="24"/>
          <w:szCs w:val="24"/>
          <w:lang w:eastAsia="pl-PL"/>
        </w:rPr>
      </w:pPr>
    </w:p>
    <w:p w:rsidR="007445BA" w:rsidRPr="00ED1FF7" w:rsidRDefault="00D04BA1" w:rsidP="00ED1FF7">
      <w:pPr>
        <w:spacing w:after="0" w:line="360" w:lineRule="auto"/>
        <w:rPr>
          <w:rFonts w:ascii="Arial" w:eastAsia="Times New Roman" w:hAnsi="Arial" w:cs="Arial"/>
          <w:b/>
          <w:sz w:val="32"/>
          <w:szCs w:val="32"/>
          <w:lang w:eastAsia="pl-PL"/>
        </w:rPr>
      </w:pPr>
      <w:r>
        <w:rPr>
          <w:rFonts w:ascii="Arial" w:eastAsia="Times New Roman" w:hAnsi="Arial" w:cs="Arial"/>
          <w:caps/>
          <w:sz w:val="24"/>
          <w:szCs w:val="24"/>
          <w:lang w:eastAsia="pl-PL"/>
        </w:rPr>
        <w:t xml:space="preserve">                   </w:t>
      </w:r>
      <w:r w:rsidR="00B22FE1" w:rsidRPr="00B22FE1">
        <w:rPr>
          <w:rFonts w:ascii="Arial" w:eastAsia="Times New Roman" w:hAnsi="Arial" w:cs="Arial"/>
          <w:b/>
          <w:caps/>
          <w:sz w:val="32"/>
          <w:szCs w:val="32"/>
          <w:lang w:eastAsia="pl-PL"/>
        </w:rPr>
        <w:t>opis przedmiotu zamówienia</w:t>
      </w:r>
      <w:r w:rsidR="00F26499">
        <w:rPr>
          <w:rFonts w:ascii="Arial" w:eastAsia="Times New Roman" w:hAnsi="Arial" w:cs="Arial"/>
          <w:b/>
          <w:caps/>
          <w:sz w:val="32"/>
          <w:szCs w:val="32"/>
          <w:lang w:eastAsia="pl-PL"/>
        </w:rPr>
        <w:t xml:space="preserve"> ZADANIE 4</w:t>
      </w:r>
      <w:r w:rsidR="00ED1FF7">
        <w:rPr>
          <w:rFonts w:ascii="Arial" w:eastAsia="Lucida Sans Unicode" w:hAnsi="Arial" w:cs="Arial"/>
          <w:bCs/>
          <w:color w:val="000000"/>
          <w:kern w:val="1"/>
          <w:sz w:val="24"/>
          <w:szCs w:val="24"/>
        </w:rPr>
        <w:tab/>
      </w:r>
    </w:p>
    <w:p w:rsidR="00E025F7" w:rsidRPr="00E025F7" w:rsidRDefault="00E025F7" w:rsidP="00E025F7">
      <w:pPr>
        <w:widowControl w:val="0"/>
        <w:overflowPunct w:val="0"/>
        <w:autoSpaceDE w:val="0"/>
        <w:autoSpaceDN w:val="0"/>
        <w:adjustRightInd w:val="0"/>
        <w:spacing w:after="0" w:line="360" w:lineRule="auto"/>
        <w:textAlignment w:val="baseline"/>
        <w:rPr>
          <w:rFonts w:ascii="Arial" w:eastAsia="Times New Roman" w:hAnsi="Arial" w:cs="Arial"/>
          <w:b/>
          <w:i/>
          <w:lang w:eastAsia="pl-PL"/>
        </w:rPr>
      </w:pPr>
    </w:p>
    <w:p w:rsidR="00A31DD0" w:rsidRPr="00A31DD0" w:rsidRDefault="00A31DD0" w:rsidP="00A31DD0">
      <w:pPr>
        <w:spacing w:line="360" w:lineRule="auto"/>
        <w:jc w:val="center"/>
        <w:rPr>
          <w:rFonts w:ascii="Arial" w:hAnsi="Arial" w:cs="Arial"/>
          <w:b/>
          <w:sz w:val="32"/>
          <w:szCs w:val="32"/>
        </w:rPr>
      </w:pPr>
      <w:r>
        <w:rPr>
          <w:rFonts w:ascii="Arial" w:eastAsia="Times New Roman" w:hAnsi="Arial" w:cs="Arial"/>
          <w:b/>
          <w:lang w:eastAsia="pl-PL"/>
        </w:rPr>
        <w:t xml:space="preserve">   </w:t>
      </w:r>
      <w:r w:rsidR="00ED1FF7">
        <w:rPr>
          <w:rFonts w:ascii="Arial" w:eastAsia="Times New Roman" w:hAnsi="Arial" w:cs="Arial"/>
          <w:b/>
          <w:lang w:eastAsia="pl-PL"/>
        </w:rPr>
        <w:t xml:space="preserve">  </w:t>
      </w:r>
      <w:r w:rsidRPr="00A31DD0">
        <w:rPr>
          <w:rFonts w:ascii="Arial" w:hAnsi="Arial" w:cs="Arial"/>
          <w:b/>
          <w:caps/>
          <w:sz w:val="32"/>
          <w:szCs w:val="32"/>
        </w:rPr>
        <w:t>minimalne wymagania jakosciowe</w:t>
      </w:r>
    </w:p>
    <w:p w:rsidR="00ED1FF7" w:rsidRPr="00ED1FF7" w:rsidRDefault="00ED1FF7" w:rsidP="00ED1FF7">
      <w:pPr>
        <w:spacing w:line="360" w:lineRule="auto"/>
        <w:rPr>
          <w:rFonts w:ascii="Arial" w:eastAsia="Lucida Sans Unicode" w:hAnsi="Arial" w:cs="Arial"/>
          <w:b/>
          <w:kern w:val="1"/>
          <w:sz w:val="32"/>
          <w:szCs w:val="32"/>
        </w:rPr>
      </w:pPr>
      <w:r>
        <w:rPr>
          <w:rFonts w:ascii="Arial" w:eastAsia="Times New Roman" w:hAnsi="Arial" w:cs="Arial"/>
          <w:b/>
          <w:lang w:eastAsia="pl-PL"/>
        </w:rPr>
        <w:t xml:space="preserve">   </w:t>
      </w:r>
    </w:p>
    <w:p w:rsidR="00ED1FF7" w:rsidRPr="00ED1FF7" w:rsidRDefault="00ED1FF7" w:rsidP="00ED1FF7">
      <w:pPr>
        <w:widowControl w:val="0"/>
        <w:suppressAutoHyphens/>
        <w:spacing w:after="0" w:line="240" w:lineRule="auto"/>
        <w:jc w:val="center"/>
        <w:rPr>
          <w:rFonts w:ascii="Arial" w:eastAsia="Lucida Sans Unicode" w:hAnsi="Arial" w:cs="Arial"/>
          <w:kern w:val="1"/>
          <w:sz w:val="24"/>
          <w:szCs w:val="24"/>
        </w:rPr>
      </w:pPr>
      <w:bookmarkStart w:id="0" w:name="_GoBack"/>
      <w:bookmarkEnd w:id="0"/>
    </w:p>
    <w:p w:rsidR="00ED1FF7" w:rsidRPr="007445BA" w:rsidRDefault="00ED1FF7" w:rsidP="00ED1FF7">
      <w:pPr>
        <w:pStyle w:val="E-1"/>
        <w:spacing w:line="360" w:lineRule="auto"/>
        <w:rPr>
          <w:rFonts w:ascii="Arial" w:hAnsi="Arial" w:cs="Arial"/>
          <w:b/>
          <w:i/>
        </w:rPr>
      </w:pPr>
      <w:r>
        <w:rPr>
          <w:rFonts w:ascii="Arial" w:hAnsi="Arial" w:cs="Arial"/>
          <w:b/>
        </w:rPr>
        <w:t xml:space="preserve">   </w:t>
      </w:r>
      <w:r w:rsidR="00C9535E">
        <w:rPr>
          <w:rFonts w:ascii="Arial" w:hAnsi="Arial" w:cs="Arial"/>
          <w:b/>
          <w:i/>
        </w:rPr>
        <w:t>opracował: Szef Służby Ży</w:t>
      </w:r>
      <w:r w:rsidR="0001136C">
        <w:rPr>
          <w:rFonts w:ascii="Arial" w:hAnsi="Arial" w:cs="Arial"/>
          <w:b/>
          <w:i/>
        </w:rPr>
        <w:t>wnościowej por. Jacek MIKULSKI</w:t>
      </w:r>
    </w:p>
    <w:p w:rsidR="00ED1FF7" w:rsidRPr="007445BA" w:rsidRDefault="00ED1FF7" w:rsidP="00ED1FF7">
      <w:pPr>
        <w:widowControl w:val="0"/>
        <w:overflowPunct w:val="0"/>
        <w:autoSpaceDE w:val="0"/>
        <w:autoSpaceDN w:val="0"/>
        <w:adjustRightInd w:val="0"/>
        <w:spacing w:after="0" w:line="240" w:lineRule="auto"/>
        <w:textAlignment w:val="baseline"/>
        <w:rPr>
          <w:rFonts w:ascii="Arial" w:eastAsia="Times New Roman" w:hAnsi="Arial" w:cs="Arial"/>
          <w:lang w:eastAsia="pl-PL"/>
        </w:rPr>
      </w:pPr>
      <w:r w:rsidRPr="007445BA">
        <w:rPr>
          <w:rFonts w:ascii="Arial" w:eastAsia="Times New Roman" w:hAnsi="Arial" w:cs="Arial"/>
          <w:b/>
          <w:lang w:eastAsia="pl-PL"/>
        </w:rPr>
        <w:tab/>
      </w:r>
      <w:r w:rsidRPr="007445BA">
        <w:rPr>
          <w:rFonts w:ascii="Arial" w:eastAsia="Times New Roman" w:hAnsi="Arial" w:cs="Arial"/>
          <w:b/>
          <w:lang w:eastAsia="pl-PL"/>
        </w:rPr>
        <w:tab/>
      </w:r>
      <w:r w:rsidRPr="007445BA">
        <w:rPr>
          <w:rFonts w:ascii="Arial" w:eastAsia="Times New Roman" w:hAnsi="Arial" w:cs="Arial"/>
          <w:b/>
          <w:lang w:eastAsia="pl-PL"/>
        </w:rPr>
        <w:tab/>
      </w:r>
      <w:r w:rsidRPr="007445BA">
        <w:rPr>
          <w:rFonts w:ascii="Arial" w:eastAsia="Times New Roman" w:hAnsi="Arial" w:cs="Arial"/>
          <w:lang w:eastAsia="pl-PL"/>
        </w:rPr>
        <w:t xml:space="preserve">na podstawie opisu przedmiotu zamówienia sporządzonego przez     </w:t>
      </w:r>
    </w:p>
    <w:p w:rsidR="00ED1FF7" w:rsidRPr="007445BA" w:rsidRDefault="00ED1FF7" w:rsidP="00ED1FF7">
      <w:pPr>
        <w:widowControl w:val="0"/>
        <w:overflowPunct w:val="0"/>
        <w:autoSpaceDE w:val="0"/>
        <w:autoSpaceDN w:val="0"/>
        <w:adjustRightInd w:val="0"/>
        <w:spacing w:after="0" w:line="240" w:lineRule="auto"/>
        <w:textAlignment w:val="baseline"/>
        <w:rPr>
          <w:rFonts w:ascii="Arial" w:eastAsia="Times New Roman" w:hAnsi="Arial" w:cs="Arial"/>
          <w:lang w:eastAsia="pl-PL"/>
        </w:rPr>
      </w:pPr>
      <w:r w:rsidRPr="007445BA">
        <w:rPr>
          <w:rFonts w:ascii="Arial" w:eastAsia="Times New Roman" w:hAnsi="Arial" w:cs="Arial"/>
          <w:lang w:eastAsia="pl-PL"/>
        </w:rPr>
        <w:t xml:space="preserve">                                   Wojskowy  Ośrodek  Badawczo-Wdrożeniowego Służby Żywnościowej</w:t>
      </w:r>
    </w:p>
    <w:p w:rsidR="00ED1FF7" w:rsidRPr="007445BA" w:rsidRDefault="00ED1FF7" w:rsidP="00ED1FF7">
      <w:pPr>
        <w:widowControl w:val="0"/>
        <w:overflowPunct w:val="0"/>
        <w:autoSpaceDE w:val="0"/>
        <w:autoSpaceDN w:val="0"/>
        <w:adjustRightInd w:val="0"/>
        <w:spacing w:after="0" w:line="240" w:lineRule="auto"/>
        <w:textAlignment w:val="baseline"/>
        <w:rPr>
          <w:rFonts w:ascii="Arial" w:eastAsia="Times New Roman" w:hAnsi="Arial" w:cs="Arial"/>
          <w:lang w:eastAsia="pl-PL"/>
        </w:rPr>
      </w:pPr>
      <w:r w:rsidRPr="007445BA">
        <w:rPr>
          <w:rFonts w:ascii="Arial" w:eastAsia="Times New Roman" w:hAnsi="Arial" w:cs="Arial"/>
          <w:lang w:eastAsia="pl-PL"/>
        </w:rPr>
        <w:tab/>
      </w:r>
      <w:r w:rsidRPr="007445BA">
        <w:rPr>
          <w:rFonts w:ascii="Arial" w:eastAsia="Times New Roman" w:hAnsi="Arial" w:cs="Arial"/>
          <w:lang w:eastAsia="pl-PL"/>
        </w:rPr>
        <w:tab/>
      </w:r>
      <w:r w:rsidRPr="007445BA">
        <w:rPr>
          <w:rFonts w:ascii="Arial" w:eastAsia="Times New Roman" w:hAnsi="Arial" w:cs="Arial"/>
          <w:lang w:eastAsia="pl-PL"/>
        </w:rPr>
        <w:tab/>
        <w:t>04-470 Warszawa, ul. Marsa 112</w:t>
      </w:r>
    </w:p>
    <w:p w:rsidR="000439EB" w:rsidRDefault="00ED1FF7" w:rsidP="00ED1FF7">
      <w:pPr>
        <w:widowControl w:val="0"/>
        <w:overflowPunct w:val="0"/>
        <w:autoSpaceDE w:val="0"/>
        <w:autoSpaceDN w:val="0"/>
        <w:adjustRightInd w:val="0"/>
        <w:spacing w:after="0" w:line="240" w:lineRule="auto"/>
        <w:textAlignment w:val="baseline"/>
        <w:rPr>
          <w:rFonts w:ascii="Arial" w:eastAsia="Times New Roman" w:hAnsi="Arial" w:cs="Arial"/>
          <w:lang w:eastAsia="pl-PL"/>
        </w:rPr>
      </w:pPr>
      <w:r w:rsidRPr="007445BA">
        <w:rPr>
          <w:rFonts w:ascii="Arial" w:eastAsia="Times New Roman" w:hAnsi="Arial" w:cs="Arial"/>
          <w:lang w:eastAsia="pl-PL"/>
        </w:rPr>
        <w:t xml:space="preserve">                                   tel. 261 815 139, fax. 261 815</w:t>
      </w:r>
      <w:r w:rsidR="00164A12">
        <w:rPr>
          <w:rFonts w:ascii="Arial" w:eastAsia="Times New Roman" w:hAnsi="Arial" w:cs="Arial"/>
          <w:lang w:eastAsia="pl-PL"/>
        </w:rPr>
        <w:t> </w:t>
      </w:r>
      <w:r w:rsidRPr="007445BA">
        <w:rPr>
          <w:rFonts w:ascii="Arial" w:eastAsia="Times New Roman" w:hAnsi="Arial" w:cs="Arial"/>
          <w:lang w:eastAsia="pl-PL"/>
        </w:rPr>
        <w:t>336</w:t>
      </w:r>
    </w:p>
    <w:p w:rsidR="000439EB" w:rsidRDefault="000439EB" w:rsidP="000439EB">
      <w:pPr>
        <w:rPr>
          <w:rFonts w:ascii="Arial" w:eastAsia="Times New Roman" w:hAnsi="Arial" w:cs="Arial"/>
          <w:lang w:eastAsia="pl-PL"/>
        </w:rPr>
      </w:pPr>
    </w:p>
    <w:p w:rsidR="00164A12" w:rsidRDefault="00164A12" w:rsidP="00164A12">
      <w:pPr>
        <w:jc w:val="center"/>
        <w:rPr>
          <w:rFonts w:ascii="Arial" w:hAnsi="Arial" w:cs="Arial"/>
          <w:b/>
          <w:caps/>
          <w:sz w:val="40"/>
          <w:szCs w:val="40"/>
        </w:rPr>
      </w:pPr>
      <w:r>
        <w:rPr>
          <w:rFonts w:ascii="Arial" w:hAnsi="Arial" w:cs="Arial"/>
          <w:b/>
          <w:caps/>
          <w:sz w:val="40"/>
          <w:szCs w:val="40"/>
        </w:rPr>
        <w:t>ziemniaki jadalne</w:t>
      </w:r>
    </w:p>
    <w:p w:rsidR="00164A12" w:rsidRPr="00164A12" w:rsidRDefault="00164A12" w:rsidP="00164A12">
      <w:pPr>
        <w:pStyle w:val="E-1"/>
        <w:spacing w:before="240" w:after="240" w:line="360" w:lineRule="auto"/>
        <w:rPr>
          <w:rFonts w:ascii="Arial" w:hAnsi="Arial" w:cs="Arial"/>
          <w:b/>
        </w:rPr>
      </w:pPr>
      <w:r w:rsidRPr="00164A12">
        <w:rPr>
          <w:rFonts w:ascii="Arial" w:hAnsi="Arial" w:cs="Arial"/>
          <w:b/>
        </w:rPr>
        <w:t>1 Wstęp</w:t>
      </w:r>
    </w:p>
    <w:p w:rsidR="00164A12" w:rsidRPr="00164A12" w:rsidRDefault="00164A12" w:rsidP="00164A12">
      <w:pPr>
        <w:pStyle w:val="E-1"/>
        <w:numPr>
          <w:ilvl w:val="1"/>
          <w:numId w:val="1"/>
        </w:numPr>
        <w:spacing w:before="240" w:after="240" w:line="360" w:lineRule="auto"/>
        <w:ind w:left="391" w:hanging="391"/>
        <w:rPr>
          <w:rFonts w:ascii="Arial" w:hAnsi="Arial" w:cs="Arial"/>
        </w:rPr>
      </w:pPr>
      <w:bookmarkStart w:id="1" w:name="_Ref221521218"/>
      <w:r w:rsidRPr="00164A12">
        <w:rPr>
          <w:rFonts w:ascii="Arial" w:hAnsi="Arial" w:cs="Arial"/>
          <w:b/>
        </w:rPr>
        <w:t>Zakres</w:t>
      </w:r>
      <w:bookmarkEnd w:id="1"/>
      <w:r w:rsidRPr="00164A12">
        <w:rPr>
          <w:rFonts w:ascii="Arial" w:hAnsi="Arial" w:cs="Arial"/>
          <w:b/>
        </w:rPr>
        <w:t xml:space="preserve"> </w:t>
      </w:r>
    </w:p>
    <w:p w:rsidR="00164A12" w:rsidRPr="00164A12" w:rsidRDefault="00164A12" w:rsidP="00164A12">
      <w:pPr>
        <w:pStyle w:val="E-1"/>
        <w:spacing w:line="360" w:lineRule="auto"/>
        <w:jc w:val="both"/>
        <w:rPr>
          <w:rFonts w:ascii="Arial" w:hAnsi="Arial" w:cs="Arial"/>
        </w:rPr>
      </w:pPr>
      <w:r w:rsidRPr="00164A12">
        <w:rPr>
          <w:rFonts w:ascii="Arial" w:hAnsi="Arial" w:cs="Arial"/>
        </w:rPr>
        <w:t>Niniejszymi minimalnymi wymaganiami jakościowymi objęto wymagania, metody badań oraz warunki przechowywania i pakowania ziemniaków jadalnych.</w:t>
      </w:r>
    </w:p>
    <w:p w:rsidR="00164A12" w:rsidRPr="00164A12" w:rsidRDefault="00164A12" w:rsidP="00164A12">
      <w:pPr>
        <w:pStyle w:val="E-1"/>
        <w:jc w:val="both"/>
        <w:rPr>
          <w:rFonts w:ascii="Arial" w:hAnsi="Arial" w:cs="Arial"/>
        </w:rPr>
      </w:pPr>
    </w:p>
    <w:p w:rsidR="00164A12" w:rsidRPr="00164A12" w:rsidRDefault="00164A12" w:rsidP="00164A12">
      <w:pPr>
        <w:pStyle w:val="E-1"/>
        <w:spacing w:line="360" w:lineRule="auto"/>
        <w:jc w:val="both"/>
        <w:rPr>
          <w:rFonts w:ascii="Arial" w:hAnsi="Arial" w:cs="Arial"/>
        </w:rPr>
      </w:pPr>
      <w:r w:rsidRPr="00164A12">
        <w:rPr>
          <w:rFonts w:ascii="Arial" w:hAnsi="Arial" w:cs="Arial"/>
        </w:rPr>
        <w:t>Postanowienia minimalnych wymagań jakościowych wykorzystywane są podczas produkcji i obrotu handlowego ziemniaków jadalnych przeznaczonych dla odbiorcy.</w:t>
      </w:r>
    </w:p>
    <w:p w:rsidR="00164A12" w:rsidRPr="00164A12" w:rsidRDefault="00164A12" w:rsidP="00164A12">
      <w:pPr>
        <w:pStyle w:val="E-1"/>
        <w:numPr>
          <w:ilvl w:val="1"/>
          <w:numId w:val="1"/>
        </w:numPr>
        <w:spacing w:before="240" w:after="240"/>
        <w:ind w:left="391" w:hanging="391"/>
        <w:rPr>
          <w:rFonts w:ascii="Arial" w:hAnsi="Arial" w:cs="Arial"/>
          <w:b/>
          <w:bCs/>
        </w:rPr>
      </w:pPr>
      <w:r w:rsidRPr="00164A12">
        <w:rPr>
          <w:rFonts w:ascii="Arial" w:hAnsi="Arial" w:cs="Arial"/>
          <w:b/>
          <w:bCs/>
        </w:rPr>
        <w:t>Dokumenty powołane</w:t>
      </w:r>
    </w:p>
    <w:p w:rsidR="00164A12" w:rsidRPr="00164A12" w:rsidRDefault="00164A12" w:rsidP="00164A12">
      <w:pPr>
        <w:pStyle w:val="E-1"/>
        <w:spacing w:before="240" w:after="120" w:line="360" w:lineRule="auto"/>
        <w:jc w:val="both"/>
        <w:rPr>
          <w:rFonts w:ascii="Arial" w:hAnsi="Arial" w:cs="Arial"/>
          <w:bCs/>
        </w:rPr>
      </w:pPr>
      <w:r w:rsidRPr="00164A12">
        <w:rPr>
          <w:rFonts w:ascii="Arial" w:hAnsi="Arial" w:cs="Arial"/>
          <w:bCs/>
        </w:rPr>
        <w:t>Do stosowania niniejszego dokumentu są niezbędne podane niżej dokumenty powołane. Stosuje się ostatnie aktualne wydanie dokumentu powołanego (łącznie ze zmianami).</w:t>
      </w:r>
    </w:p>
    <w:p w:rsidR="00164A12" w:rsidRPr="00ED6ED6" w:rsidRDefault="00164A12" w:rsidP="00164A12">
      <w:pPr>
        <w:numPr>
          <w:ilvl w:val="0"/>
          <w:numId w:val="2"/>
        </w:numPr>
        <w:spacing w:after="0" w:line="360" w:lineRule="auto"/>
        <w:jc w:val="both"/>
        <w:rPr>
          <w:rFonts w:ascii="Arial" w:hAnsi="Arial" w:cs="Arial"/>
          <w:bCs/>
          <w:sz w:val="20"/>
          <w:szCs w:val="20"/>
        </w:rPr>
      </w:pPr>
      <w:r>
        <w:rPr>
          <w:rFonts w:ascii="Arial" w:hAnsi="Arial" w:cs="Arial"/>
          <w:bCs/>
          <w:sz w:val="20"/>
          <w:szCs w:val="20"/>
        </w:rPr>
        <w:t>PN-R-74456 Rośliny okopowe. Badanie jakości ziemniaków</w:t>
      </w:r>
    </w:p>
    <w:p w:rsidR="00164A12" w:rsidRPr="0034180F" w:rsidRDefault="00164A12" w:rsidP="00164A12">
      <w:pPr>
        <w:spacing w:before="240" w:after="240"/>
        <w:jc w:val="both"/>
        <w:rPr>
          <w:rFonts w:ascii="Arial" w:hAnsi="Arial" w:cs="Arial"/>
          <w:b/>
          <w:bCs/>
          <w:sz w:val="20"/>
          <w:szCs w:val="20"/>
        </w:rPr>
      </w:pPr>
      <w:r>
        <w:rPr>
          <w:rFonts w:ascii="Arial" w:hAnsi="Arial" w:cs="Arial"/>
          <w:b/>
          <w:bCs/>
          <w:sz w:val="20"/>
          <w:szCs w:val="20"/>
        </w:rPr>
        <w:t>1.3 Określenie produktu</w:t>
      </w:r>
    </w:p>
    <w:p w:rsidR="00164A12" w:rsidRDefault="00164A12" w:rsidP="00164A12">
      <w:pPr>
        <w:spacing w:before="240" w:after="240" w:line="360" w:lineRule="auto"/>
        <w:jc w:val="both"/>
        <w:rPr>
          <w:rFonts w:ascii="Arial" w:hAnsi="Arial" w:cs="Arial"/>
          <w:b/>
          <w:bCs/>
          <w:sz w:val="20"/>
          <w:szCs w:val="20"/>
        </w:rPr>
      </w:pPr>
      <w:r>
        <w:rPr>
          <w:rFonts w:ascii="Arial" w:hAnsi="Arial" w:cs="Arial"/>
          <w:b/>
          <w:bCs/>
          <w:sz w:val="20"/>
          <w:szCs w:val="20"/>
        </w:rPr>
        <w:t>Ziemniaki jadalne</w:t>
      </w:r>
    </w:p>
    <w:p w:rsidR="00164A12" w:rsidRPr="00902EEC" w:rsidRDefault="00164A12" w:rsidP="00164A12">
      <w:pPr>
        <w:spacing w:line="360" w:lineRule="auto"/>
        <w:jc w:val="both"/>
        <w:rPr>
          <w:rFonts w:ascii="Arial" w:hAnsi="Arial" w:cs="Arial"/>
          <w:bCs/>
          <w:sz w:val="20"/>
          <w:szCs w:val="20"/>
        </w:rPr>
      </w:pPr>
      <w:r>
        <w:rPr>
          <w:rFonts w:ascii="Arial" w:hAnsi="Arial" w:cs="Arial"/>
          <w:bCs/>
          <w:sz w:val="20"/>
          <w:szCs w:val="20"/>
        </w:rPr>
        <w:t>Ziemniaki zebrane po osiągnięciu pełnej dojrzałości o skórce skorkowaciałej</w:t>
      </w:r>
    </w:p>
    <w:p w:rsidR="00164A12" w:rsidRPr="00164A12" w:rsidRDefault="00164A12" w:rsidP="00164A12">
      <w:pPr>
        <w:pStyle w:val="Edward"/>
        <w:spacing w:before="240" w:after="240" w:line="360" w:lineRule="auto"/>
        <w:jc w:val="both"/>
        <w:rPr>
          <w:rFonts w:ascii="Arial" w:hAnsi="Arial" w:cs="Arial"/>
          <w:b/>
          <w:bCs/>
        </w:rPr>
      </w:pPr>
      <w:r w:rsidRPr="00164A12">
        <w:rPr>
          <w:rFonts w:ascii="Arial" w:hAnsi="Arial" w:cs="Arial"/>
          <w:b/>
          <w:bCs/>
        </w:rPr>
        <w:lastRenderedPageBreak/>
        <w:t>2 Wymagania</w:t>
      </w:r>
    </w:p>
    <w:p w:rsidR="00164A12" w:rsidRDefault="00164A12" w:rsidP="00164A12">
      <w:pPr>
        <w:pStyle w:val="Nagwek11"/>
        <w:rPr>
          <w:bCs w:val="0"/>
        </w:rPr>
      </w:pPr>
      <w:r>
        <w:rPr>
          <w:bCs w:val="0"/>
        </w:rPr>
        <w:t>2.1 Wymagania ogólne</w:t>
      </w:r>
    </w:p>
    <w:p w:rsidR="00164A12" w:rsidRDefault="00164A12" w:rsidP="00164A12">
      <w:pPr>
        <w:pStyle w:val="Nagwek11"/>
        <w:spacing w:before="360"/>
        <w:rPr>
          <w:b w:val="0"/>
          <w:bCs w:val="0"/>
        </w:rPr>
      </w:pPr>
      <w:r>
        <w:rPr>
          <w:b w:val="0"/>
          <w:bCs w:val="0"/>
        </w:rPr>
        <w:t>Produkt powinien spełniać wymagania aktualnie obowiązującego prawa żywnościowego.</w:t>
      </w:r>
    </w:p>
    <w:p w:rsidR="00164A12" w:rsidRPr="00133CB7" w:rsidRDefault="00164A12" w:rsidP="00164A12">
      <w:pPr>
        <w:pStyle w:val="Nagwek11"/>
        <w:rPr>
          <w:bCs w:val="0"/>
        </w:rPr>
      </w:pPr>
      <w:r>
        <w:rPr>
          <w:bCs w:val="0"/>
        </w:rPr>
        <w:t>2.2 Wymagania organoleptyczne, fizyczne</w:t>
      </w:r>
    </w:p>
    <w:p w:rsidR="00164A12" w:rsidRPr="00902EEC" w:rsidRDefault="00164A12" w:rsidP="00164A12">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164A12" w:rsidRPr="002C3EC8" w:rsidRDefault="00164A12" w:rsidP="00164A12">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3157"/>
        <w:gridCol w:w="3894"/>
        <w:gridCol w:w="1601"/>
      </w:tblGrid>
      <w:tr w:rsidR="00164A12" w:rsidRPr="002C3EC8" w:rsidTr="00016982">
        <w:trPr>
          <w:trHeight w:val="450"/>
          <w:jc w:val="center"/>
        </w:trPr>
        <w:tc>
          <w:tcPr>
            <w:tcW w:w="0" w:type="auto"/>
            <w:vAlign w:val="center"/>
          </w:tcPr>
          <w:p w:rsidR="00164A12" w:rsidRPr="00A32CEF" w:rsidRDefault="00164A1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3204" w:type="dxa"/>
            <w:vAlign w:val="center"/>
          </w:tcPr>
          <w:p w:rsidR="00164A12" w:rsidRPr="00A32CEF" w:rsidRDefault="00164A1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3969" w:type="dxa"/>
            <w:vAlign w:val="center"/>
          </w:tcPr>
          <w:p w:rsidR="00164A12" w:rsidRPr="00A32CEF" w:rsidRDefault="00164A12"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c>
          <w:tcPr>
            <w:tcW w:w="1627" w:type="dxa"/>
            <w:vAlign w:val="center"/>
          </w:tcPr>
          <w:p w:rsidR="00164A12" w:rsidRPr="002C3EC8" w:rsidRDefault="00164A12" w:rsidP="00016982">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164A12" w:rsidRPr="002C3EC8" w:rsidTr="00016982">
        <w:trPr>
          <w:cantSplit/>
          <w:trHeight w:val="90"/>
          <w:jc w:val="center"/>
        </w:trPr>
        <w:tc>
          <w:tcPr>
            <w:tcW w:w="0" w:type="auto"/>
          </w:tcPr>
          <w:p w:rsidR="00164A12" w:rsidRDefault="00164A12" w:rsidP="00016982">
            <w:pPr>
              <w:widowControl w:val="0"/>
              <w:autoSpaceDE w:val="0"/>
              <w:autoSpaceDN w:val="0"/>
              <w:adjustRightInd w:val="0"/>
              <w:jc w:val="center"/>
              <w:rPr>
                <w:rFonts w:ascii="Arial" w:hAnsi="Arial" w:cs="Arial"/>
                <w:sz w:val="18"/>
                <w:szCs w:val="18"/>
              </w:rPr>
            </w:pPr>
            <w:r>
              <w:rPr>
                <w:rFonts w:ascii="Arial" w:hAnsi="Arial" w:cs="Arial"/>
                <w:sz w:val="18"/>
                <w:szCs w:val="18"/>
              </w:rPr>
              <w:t>1</w:t>
            </w:r>
          </w:p>
        </w:tc>
        <w:tc>
          <w:tcPr>
            <w:tcW w:w="3204" w:type="dxa"/>
          </w:tcPr>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Wygląd ziemniaków</w:t>
            </w:r>
          </w:p>
        </w:tc>
        <w:tc>
          <w:tcPr>
            <w:tcW w:w="3969" w:type="dxa"/>
            <w:tcBorders>
              <w:top w:val="single" w:sz="6" w:space="0" w:color="auto"/>
              <w:bottom w:val="single" w:sz="6" w:space="0" w:color="auto"/>
            </w:tcBorders>
          </w:tcPr>
          <w:p w:rsidR="00164A12" w:rsidRPr="00A5264D"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Jednolite odmianowo, dojrzałe, zdrowe, niezazieleniałe, czyste, nie uszkodzone, nie nadmarznięte, nie porośnięte, o kształcie i zabarwieniu miąższu typowym dla odmiany, bez pustych miejsc wewnątrz miąższu</w:t>
            </w:r>
          </w:p>
        </w:tc>
        <w:tc>
          <w:tcPr>
            <w:tcW w:w="1627" w:type="dxa"/>
            <w:vMerge w:val="restart"/>
            <w:shd w:val="clear" w:color="auto" w:fill="auto"/>
          </w:tcPr>
          <w:p w:rsidR="00164A12" w:rsidRDefault="00164A12" w:rsidP="00016982">
            <w:pPr>
              <w:widowControl w:val="0"/>
              <w:autoSpaceDE w:val="0"/>
              <w:autoSpaceDN w:val="0"/>
              <w:adjustRightInd w:val="0"/>
              <w:jc w:val="center"/>
              <w:rPr>
                <w:rFonts w:ascii="Arial" w:hAnsi="Arial" w:cs="Arial"/>
                <w:sz w:val="18"/>
                <w:szCs w:val="18"/>
              </w:rPr>
            </w:pPr>
          </w:p>
          <w:p w:rsidR="00164A12" w:rsidRPr="000F76E9" w:rsidRDefault="00164A12" w:rsidP="00016982">
            <w:pPr>
              <w:rPr>
                <w:rFonts w:ascii="Arial" w:hAnsi="Arial" w:cs="Arial"/>
                <w:sz w:val="18"/>
                <w:szCs w:val="18"/>
              </w:rPr>
            </w:pPr>
          </w:p>
          <w:p w:rsidR="00164A12" w:rsidRPr="000F76E9" w:rsidRDefault="00164A12" w:rsidP="00016982">
            <w:pPr>
              <w:rPr>
                <w:rFonts w:ascii="Arial" w:hAnsi="Arial" w:cs="Arial"/>
                <w:sz w:val="18"/>
                <w:szCs w:val="18"/>
              </w:rPr>
            </w:pPr>
          </w:p>
          <w:p w:rsidR="00164A12" w:rsidRDefault="00164A12" w:rsidP="00016982">
            <w:pPr>
              <w:rPr>
                <w:rFonts w:ascii="Arial" w:hAnsi="Arial" w:cs="Arial"/>
                <w:sz w:val="18"/>
                <w:szCs w:val="18"/>
              </w:rPr>
            </w:pPr>
          </w:p>
          <w:p w:rsidR="00164A12" w:rsidRDefault="00164A12" w:rsidP="00016982">
            <w:pPr>
              <w:rPr>
                <w:rFonts w:ascii="Arial" w:hAnsi="Arial" w:cs="Arial"/>
                <w:sz w:val="18"/>
                <w:szCs w:val="18"/>
              </w:rPr>
            </w:pPr>
          </w:p>
          <w:p w:rsidR="00164A12" w:rsidRDefault="00164A12" w:rsidP="00016982">
            <w:pPr>
              <w:jc w:val="center"/>
              <w:rPr>
                <w:rFonts w:ascii="Arial" w:hAnsi="Arial" w:cs="Arial"/>
                <w:sz w:val="18"/>
                <w:szCs w:val="18"/>
              </w:rPr>
            </w:pPr>
            <w:r>
              <w:rPr>
                <w:rFonts w:ascii="Arial" w:hAnsi="Arial" w:cs="Arial"/>
                <w:sz w:val="18"/>
                <w:szCs w:val="18"/>
              </w:rPr>
              <w:t>PN-R-74456</w:t>
            </w: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r>
              <w:rPr>
                <w:rFonts w:ascii="Arial" w:hAnsi="Arial" w:cs="Arial"/>
                <w:sz w:val="18"/>
                <w:szCs w:val="18"/>
              </w:rPr>
              <w:t>PN-R-74456</w:t>
            </w:r>
          </w:p>
        </w:tc>
      </w:tr>
      <w:tr w:rsidR="00164A12" w:rsidRPr="002C3EC8" w:rsidTr="00016982">
        <w:trPr>
          <w:cantSplit/>
          <w:trHeight w:val="1040"/>
          <w:jc w:val="center"/>
        </w:trPr>
        <w:tc>
          <w:tcPr>
            <w:tcW w:w="0" w:type="auto"/>
          </w:tcPr>
          <w:p w:rsidR="00164A12" w:rsidRPr="00A32CEF" w:rsidRDefault="00164A12"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3204" w:type="dxa"/>
          </w:tcPr>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Minimalna średnica poprzeczna, mm,</w:t>
            </w:r>
          </w:p>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 dla bulw okrągłych i okrągłoowalnych</w:t>
            </w:r>
          </w:p>
          <w:p w:rsidR="00164A12" w:rsidRPr="00A32CEF"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 dla bulw podłużnych</w:t>
            </w:r>
          </w:p>
        </w:tc>
        <w:tc>
          <w:tcPr>
            <w:tcW w:w="3969" w:type="dxa"/>
            <w:tcBorders>
              <w:top w:val="single" w:sz="6" w:space="0" w:color="auto"/>
            </w:tcBorders>
          </w:tcPr>
          <w:p w:rsidR="00164A12" w:rsidRPr="0015123D" w:rsidRDefault="00164A12" w:rsidP="00016982">
            <w:pPr>
              <w:rPr>
                <w:rFonts w:ascii="Arial" w:hAnsi="Arial" w:cs="Arial"/>
                <w:sz w:val="18"/>
                <w:szCs w:val="18"/>
              </w:rPr>
            </w:pPr>
          </w:p>
          <w:p w:rsidR="00164A12" w:rsidRDefault="00164A12" w:rsidP="00016982">
            <w:pPr>
              <w:rPr>
                <w:rFonts w:ascii="Arial" w:hAnsi="Arial" w:cs="Arial"/>
                <w:sz w:val="18"/>
                <w:szCs w:val="18"/>
              </w:rPr>
            </w:pPr>
          </w:p>
          <w:p w:rsidR="00164A12" w:rsidRDefault="00164A12" w:rsidP="00016982">
            <w:pPr>
              <w:jc w:val="center"/>
              <w:rPr>
                <w:rFonts w:ascii="Arial" w:hAnsi="Arial" w:cs="Arial"/>
                <w:sz w:val="18"/>
                <w:szCs w:val="18"/>
              </w:rPr>
            </w:pPr>
            <w:r>
              <w:rPr>
                <w:rFonts w:ascii="Arial" w:hAnsi="Arial" w:cs="Arial"/>
                <w:sz w:val="18"/>
                <w:szCs w:val="18"/>
              </w:rPr>
              <w:t>35</w:t>
            </w:r>
          </w:p>
          <w:p w:rsidR="00164A12" w:rsidRDefault="00164A12" w:rsidP="00016982">
            <w:pPr>
              <w:jc w:val="center"/>
              <w:rPr>
                <w:rFonts w:ascii="Arial" w:hAnsi="Arial" w:cs="Arial"/>
                <w:sz w:val="18"/>
                <w:szCs w:val="18"/>
              </w:rPr>
            </w:pPr>
            <w:r>
              <w:rPr>
                <w:rFonts w:ascii="Arial" w:hAnsi="Arial" w:cs="Arial"/>
                <w:sz w:val="18"/>
                <w:szCs w:val="18"/>
              </w:rPr>
              <w:t xml:space="preserve">30  </w:t>
            </w:r>
          </w:p>
          <w:p w:rsidR="00164A12" w:rsidRPr="0015123D" w:rsidRDefault="00164A12" w:rsidP="00016982">
            <w:pPr>
              <w:jc w:val="center"/>
              <w:rPr>
                <w:rFonts w:ascii="Arial" w:hAnsi="Arial" w:cs="Arial"/>
                <w:sz w:val="18"/>
                <w:szCs w:val="18"/>
              </w:rPr>
            </w:pPr>
            <w:r>
              <w:rPr>
                <w:rFonts w:ascii="Arial" w:hAnsi="Arial" w:cs="Arial"/>
                <w:sz w:val="18"/>
                <w:szCs w:val="18"/>
              </w:rPr>
              <w:t xml:space="preserve">a podłużna </w:t>
            </w:r>
            <w:r w:rsidRPr="00B10619">
              <w:rPr>
                <w:rFonts w:ascii="Arial" w:hAnsi="Arial" w:cs="Arial"/>
                <w:sz w:val="18"/>
                <w:szCs w:val="18"/>
              </w:rPr>
              <w:t>2</w:t>
            </w:r>
            <w:r>
              <w:rPr>
                <w:rFonts w:ascii="Arial" w:hAnsi="Arial" w:cs="Arial"/>
                <w:sz w:val="18"/>
                <w:szCs w:val="18"/>
              </w:rPr>
              <w:t xml:space="preserve"> </w:t>
            </w:r>
            <w:r w:rsidRPr="00B10619">
              <w:rPr>
                <w:rFonts w:ascii="Arial" w:hAnsi="Arial" w:cs="Arial"/>
                <w:sz w:val="18"/>
                <w:szCs w:val="18"/>
              </w:rPr>
              <w:t>razy większa od poprzecznej</w:t>
            </w:r>
            <w:r>
              <w:rPr>
                <w:rFonts w:ascii="Arial" w:hAnsi="Arial" w:cs="Arial"/>
                <w:sz w:val="18"/>
                <w:szCs w:val="18"/>
              </w:rPr>
              <w:t xml:space="preserve"> </w:t>
            </w:r>
          </w:p>
        </w:tc>
        <w:tc>
          <w:tcPr>
            <w:tcW w:w="1627" w:type="dxa"/>
            <w:vMerge/>
            <w:shd w:val="clear" w:color="auto" w:fill="auto"/>
          </w:tcPr>
          <w:p w:rsidR="00164A12" w:rsidRPr="000F76E9" w:rsidRDefault="00164A12" w:rsidP="00016982">
            <w:pPr>
              <w:jc w:val="center"/>
              <w:rPr>
                <w:rFonts w:ascii="Arial" w:hAnsi="Arial" w:cs="Arial"/>
                <w:sz w:val="18"/>
                <w:szCs w:val="18"/>
              </w:rPr>
            </w:pPr>
          </w:p>
        </w:tc>
      </w:tr>
      <w:tr w:rsidR="00164A12" w:rsidRPr="002C3EC8" w:rsidTr="00016982">
        <w:trPr>
          <w:cantSplit/>
          <w:trHeight w:val="90"/>
          <w:jc w:val="center"/>
        </w:trPr>
        <w:tc>
          <w:tcPr>
            <w:tcW w:w="0" w:type="auto"/>
          </w:tcPr>
          <w:p w:rsidR="00164A12" w:rsidRDefault="00164A12"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3204" w:type="dxa"/>
          </w:tcPr>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Zawartość bulw, % wagowy, nie więcej niż</w:t>
            </w:r>
          </w:p>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 xml:space="preserve">1) zazieleniałych i z wadami </w:t>
            </w:r>
          </w:p>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 xml:space="preserve">    wewnętrznymi</w:t>
            </w:r>
          </w:p>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2) porażonych zgnilizną</w:t>
            </w:r>
          </w:p>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3) zanieczyszczonych mineralnie i organicznie</w:t>
            </w:r>
          </w:p>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4) o mniejszej średnicy niż określono w lp.1 (nie mniejszej jednak niż 28mm)</w:t>
            </w:r>
          </w:p>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5) porażonych parchem zwykłym</w:t>
            </w:r>
          </w:p>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 xml:space="preserve">6) uszkodzonych </w:t>
            </w:r>
          </w:p>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7) niekształtnych</w:t>
            </w:r>
          </w:p>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8) niedojrzałych</w:t>
            </w:r>
          </w:p>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 xml:space="preserve">9) innych odmian </w:t>
            </w:r>
          </w:p>
        </w:tc>
        <w:tc>
          <w:tcPr>
            <w:tcW w:w="3969" w:type="dxa"/>
            <w:tcBorders>
              <w:top w:val="single" w:sz="6" w:space="0" w:color="auto"/>
              <w:bottom w:val="single" w:sz="6" w:space="0" w:color="auto"/>
            </w:tcBorders>
          </w:tcPr>
          <w:p w:rsidR="00164A12" w:rsidRDefault="00164A12" w:rsidP="00016982">
            <w:pPr>
              <w:rPr>
                <w:rFonts w:ascii="Arial" w:hAnsi="Arial" w:cs="Arial"/>
                <w:sz w:val="18"/>
                <w:szCs w:val="18"/>
              </w:rPr>
            </w:pPr>
          </w:p>
          <w:p w:rsidR="00164A12" w:rsidRDefault="00164A12" w:rsidP="00016982">
            <w:pPr>
              <w:tabs>
                <w:tab w:val="left" w:pos="1370"/>
              </w:tabs>
              <w:rPr>
                <w:rFonts w:ascii="Arial" w:hAnsi="Arial" w:cs="Arial"/>
                <w:sz w:val="18"/>
                <w:szCs w:val="18"/>
              </w:rPr>
            </w:pPr>
            <w:r>
              <w:rPr>
                <w:rFonts w:ascii="Arial" w:hAnsi="Arial" w:cs="Arial"/>
                <w:sz w:val="18"/>
                <w:szCs w:val="18"/>
              </w:rPr>
              <w:tab/>
            </w: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r>
              <w:rPr>
                <w:rFonts w:ascii="Arial" w:hAnsi="Arial" w:cs="Arial"/>
                <w:sz w:val="18"/>
                <w:szCs w:val="18"/>
              </w:rPr>
              <w:t>łącznie do 2</w:t>
            </w:r>
          </w:p>
          <w:p w:rsidR="00164A12" w:rsidRDefault="00164A12" w:rsidP="00016982">
            <w:pPr>
              <w:jc w:val="center"/>
              <w:rPr>
                <w:rFonts w:ascii="Arial" w:hAnsi="Arial" w:cs="Arial"/>
                <w:sz w:val="18"/>
                <w:szCs w:val="18"/>
              </w:rPr>
            </w:pPr>
            <w:r>
              <w:rPr>
                <w:rFonts w:ascii="Arial" w:hAnsi="Arial" w:cs="Arial"/>
                <w:sz w:val="18"/>
                <w:szCs w:val="18"/>
              </w:rPr>
              <w:t>1</w:t>
            </w: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r>
              <w:rPr>
                <w:rFonts w:ascii="Arial" w:hAnsi="Arial" w:cs="Arial"/>
                <w:sz w:val="18"/>
                <w:szCs w:val="18"/>
              </w:rPr>
              <w:t>1</w:t>
            </w: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r>
              <w:rPr>
                <w:rFonts w:ascii="Arial" w:hAnsi="Arial" w:cs="Arial"/>
                <w:sz w:val="18"/>
                <w:szCs w:val="18"/>
              </w:rPr>
              <w:t>2</w:t>
            </w:r>
          </w:p>
          <w:p w:rsidR="00164A12" w:rsidRDefault="00164A12" w:rsidP="00016982">
            <w:pPr>
              <w:jc w:val="center"/>
              <w:rPr>
                <w:rFonts w:ascii="Arial" w:hAnsi="Arial" w:cs="Arial"/>
                <w:sz w:val="18"/>
                <w:szCs w:val="18"/>
              </w:rPr>
            </w:pPr>
            <w:r>
              <w:rPr>
                <w:rFonts w:ascii="Arial" w:hAnsi="Arial" w:cs="Arial"/>
                <w:sz w:val="18"/>
                <w:szCs w:val="18"/>
              </w:rPr>
              <w:t>3</w:t>
            </w:r>
          </w:p>
          <w:p w:rsidR="00164A12" w:rsidRDefault="00164A12" w:rsidP="00016982">
            <w:pPr>
              <w:jc w:val="center"/>
              <w:rPr>
                <w:rFonts w:ascii="Arial" w:hAnsi="Arial" w:cs="Arial"/>
                <w:sz w:val="18"/>
                <w:szCs w:val="18"/>
              </w:rPr>
            </w:pPr>
            <w:r>
              <w:rPr>
                <w:rFonts w:ascii="Arial" w:hAnsi="Arial" w:cs="Arial"/>
                <w:sz w:val="18"/>
                <w:szCs w:val="18"/>
              </w:rPr>
              <w:t>3</w:t>
            </w:r>
          </w:p>
          <w:p w:rsidR="00164A12" w:rsidRDefault="00164A12" w:rsidP="00016982">
            <w:pPr>
              <w:jc w:val="center"/>
              <w:rPr>
                <w:rFonts w:ascii="Arial" w:hAnsi="Arial" w:cs="Arial"/>
                <w:sz w:val="18"/>
                <w:szCs w:val="18"/>
              </w:rPr>
            </w:pPr>
            <w:r>
              <w:rPr>
                <w:rFonts w:ascii="Arial" w:hAnsi="Arial" w:cs="Arial"/>
                <w:sz w:val="18"/>
                <w:szCs w:val="18"/>
              </w:rPr>
              <w:t>3</w:t>
            </w:r>
          </w:p>
          <w:p w:rsidR="00164A12" w:rsidRDefault="00164A12" w:rsidP="00016982">
            <w:pPr>
              <w:jc w:val="center"/>
              <w:rPr>
                <w:rFonts w:ascii="Arial" w:hAnsi="Arial" w:cs="Arial"/>
                <w:sz w:val="18"/>
                <w:szCs w:val="18"/>
              </w:rPr>
            </w:pPr>
            <w:r>
              <w:rPr>
                <w:rFonts w:ascii="Arial" w:hAnsi="Arial" w:cs="Arial"/>
                <w:sz w:val="18"/>
                <w:szCs w:val="18"/>
              </w:rPr>
              <w:t>2</w:t>
            </w:r>
          </w:p>
          <w:p w:rsidR="00164A12" w:rsidRPr="00D00A2F" w:rsidRDefault="00164A12" w:rsidP="00016982">
            <w:pPr>
              <w:jc w:val="center"/>
              <w:rPr>
                <w:rFonts w:ascii="Arial" w:hAnsi="Arial" w:cs="Arial"/>
                <w:sz w:val="18"/>
                <w:szCs w:val="18"/>
              </w:rPr>
            </w:pPr>
            <w:r>
              <w:rPr>
                <w:rFonts w:ascii="Arial" w:hAnsi="Arial" w:cs="Arial"/>
                <w:sz w:val="18"/>
                <w:szCs w:val="18"/>
              </w:rPr>
              <w:t>2</w:t>
            </w:r>
          </w:p>
        </w:tc>
        <w:tc>
          <w:tcPr>
            <w:tcW w:w="1627" w:type="dxa"/>
            <w:vMerge/>
            <w:shd w:val="clear" w:color="auto" w:fill="auto"/>
            <w:vAlign w:val="center"/>
          </w:tcPr>
          <w:p w:rsidR="00164A12" w:rsidRPr="002C3EC8" w:rsidRDefault="00164A12" w:rsidP="00016982">
            <w:pPr>
              <w:rPr>
                <w:rFonts w:ascii="Arial" w:hAnsi="Arial" w:cs="Arial"/>
                <w:sz w:val="18"/>
                <w:szCs w:val="18"/>
              </w:rPr>
            </w:pPr>
          </w:p>
        </w:tc>
      </w:tr>
      <w:tr w:rsidR="00164A12" w:rsidRPr="002C3EC8" w:rsidTr="00016982">
        <w:trPr>
          <w:cantSplit/>
          <w:trHeight w:val="90"/>
          <w:jc w:val="center"/>
        </w:trPr>
        <w:tc>
          <w:tcPr>
            <w:tcW w:w="0" w:type="auto"/>
          </w:tcPr>
          <w:p w:rsidR="00164A12" w:rsidRDefault="00164A12" w:rsidP="00016982">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4</w:t>
            </w:r>
          </w:p>
        </w:tc>
        <w:tc>
          <w:tcPr>
            <w:tcW w:w="3204" w:type="dxa"/>
          </w:tcPr>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Zawartość bulw z wadami o których mowa w lp.3 pkt1-6, % wagowy, nie więcej niż</w:t>
            </w:r>
          </w:p>
        </w:tc>
        <w:tc>
          <w:tcPr>
            <w:tcW w:w="3969" w:type="dxa"/>
            <w:tcBorders>
              <w:top w:val="single" w:sz="6" w:space="0" w:color="auto"/>
              <w:bottom w:val="single" w:sz="6" w:space="0" w:color="auto"/>
            </w:tcBorders>
          </w:tcPr>
          <w:p w:rsidR="00164A12" w:rsidRDefault="00164A12" w:rsidP="00016982">
            <w:pPr>
              <w:widowControl w:val="0"/>
              <w:autoSpaceDE w:val="0"/>
              <w:autoSpaceDN w:val="0"/>
              <w:adjustRightInd w:val="0"/>
              <w:rPr>
                <w:rFonts w:ascii="Arial" w:hAnsi="Arial" w:cs="Arial"/>
                <w:color w:val="FF0000"/>
                <w:sz w:val="18"/>
                <w:szCs w:val="18"/>
              </w:rPr>
            </w:pPr>
          </w:p>
          <w:p w:rsidR="00164A12" w:rsidRPr="0059484D" w:rsidRDefault="00164A12" w:rsidP="00016982">
            <w:pPr>
              <w:jc w:val="center"/>
              <w:rPr>
                <w:rFonts w:ascii="Arial" w:hAnsi="Arial" w:cs="Arial"/>
                <w:sz w:val="18"/>
                <w:szCs w:val="18"/>
              </w:rPr>
            </w:pPr>
            <w:r>
              <w:rPr>
                <w:rFonts w:ascii="Arial" w:hAnsi="Arial" w:cs="Arial"/>
                <w:sz w:val="18"/>
                <w:szCs w:val="18"/>
              </w:rPr>
              <w:t>6</w:t>
            </w:r>
          </w:p>
        </w:tc>
        <w:tc>
          <w:tcPr>
            <w:tcW w:w="1627" w:type="dxa"/>
            <w:vMerge/>
            <w:shd w:val="clear" w:color="auto" w:fill="auto"/>
          </w:tcPr>
          <w:p w:rsidR="00164A12" w:rsidRPr="002C3EC8" w:rsidRDefault="00164A12" w:rsidP="00016982">
            <w:pPr>
              <w:rPr>
                <w:rFonts w:ascii="Arial" w:hAnsi="Arial" w:cs="Arial"/>
                <w:sz w:val="18"/>
                <w:szCs w:val="18"/>
              </w:rPr>
            </w:pPr>
          </w:p>
        </w:tc>
      </w:tr>
      <w:tr w:rsidR="00164A12" w:rsidRPr="002C3EC8" w:rsidTr="00016982">
        <w:trPr>
          <w:cantSplit/>
          <w:trHeight w:val="90"/>
          <w:jc w:val="center"/>
        </w:trPr>
        <w:tc>
          <w:tcPr>
            <w:tcW w:w="0" w:type="auto"/>
          </w:tcPr>
          <w:p w:rsidR="00164A12" w:rsidRDefault="00164A12" w:rsidP="00016982">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3204" w:type="dxa"/>
          </w:tcPr>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Zawartość bulw z wadami o których mowa w lp.3, % wagowy, nie więcej niż</w:t>
            </w:r>
          </w:p>
        </w:tc>
        <w:tc>
          <w:tcPr>
            <w:tcW w:w="3969" w:type="dxa"/>
            <w:tcBorders>
              <w:top w:val="single" w:sz="6" w:space="0" w:color="auto"/>
              <w:bottom w:val="single" w:sz="6" w:space="0" w:color="auto"/>
            </w:tcBorders>
          </w:tcPr>
          <w:p w:rsidR="00164A12" w:rsidRDefault="00164A12" w:rsidP="00016982">
            <w:pPr>
              <w:widowControl w:val="0"/>
              <w:autoSpaceDE w:val="0"/>
              <w:autoSpaceDN w:val="0"/>
              <w:adjustRightInd w:val="0"/>
              <w:rPr>
                <w:rFonts w:ascii="Arial" w:hAnsi="Arial" w:cs="Arial"/>
                <w:color w:val="FF0000"/>
                <w:sz w:val="18"/>
                <w:szCs w:val="18"/>
              </w:rPr>
            </w:pPr>
          </w:p>
          <w:p w:rsidR="00164A12" w:rsidRPr="0059484D" w:rsidRDefault="00164A12" w:rsidP="00016982">
            <w:pPr>
              <w:jc w:val="center"/>
              <w:rPr>
                <w:rFonts w:ascii="Arial" w:hAnsi="Arial" w:cs="Arial"/>
                <w:sz w:val="18"/>
                <w:szCs w:val="18"/>
              </w:rPr>
            </w:pPr>
            <w:r>
              <w:rPr>
                <w:rFonts w:ascii="Arial" w:hAnsi="Arial" w:cs="Arial"/>
                <w:sz w:val="18"/>
                <w:szCs w:val="18"/>
              </w:rPr>
              <w:t>8</w:t>
            </w:r>
          </w:p>
        </w:tc>
        <w:tc>
          <w:tcPr>
            <w:tcW w:w="1627" w:type="dxa"/>
            <w:vMerge/>
            <w:shd w:val="clear" w:color="auto" w:fill="auto"/>
          </w:tcPr>
          <w:p w:rsidR="00164A12" w:rsidRPr="002C3EC8" w:rsidRDefault="00164A12" w:rsidP="00016982">
            <w:pPr>
              <w:rPr>
                <w:rFonts w:ascii="Arial" w:hAnsi="Arial" w:cs="Arial"/>
                <w:sz w:val="18"/>
                <w:szCs w:val="18"/>
              </w:rPr>
            </w:pPr>
          </w:p>
        </w:tc>
      </w:tr>
      <w:tr w:rsidR="00164A12" w:rsidRPr="002C3EC8" w:rsidTr="00016982">
        <w:trPr>
          <w:cantSplit/>
          <w:trHeight w:val="90"/>
          <w:jc w:val="center"/>
        </w:trPr>
        <w:tc>
          <w:tcPr>
            <w:tcW w:w="0" w:type="auto"/>
          </w:tcPr>
          <w:p w:rsidR="00164A12" w:rsidRDefault="00164A12" w:rsidP="00016982">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3204" w:type="dxa"/>
          </w:tcPr>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Bulwy:</w:t>
            </w:r>
          </w:p>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1) porośnięte kiełkami powyżej 3mm</w:t>
            </w:r>
          </w:p>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2) nadmiernie zawilgocone na powierzchni</w:t>
            </w:r>
          </w:p>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3) zaparzone</w:t>
            </w:r>
          </w:p>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4) zapleśniałe</w:t>
            </w:r>
          </w:p>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5) zamarznięte</w:t>
            </w:r>
          </w:p>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6) zanieczyszczone środkami ochrony roślin</w:t>
            </w:r>
          </w:p>
        </w:tc>
        <w:tc>
          <w:tcPr>
            <w:tcW w:w="3969" w:type="dxa"/>
            <w:tcBorders>
              <w:top w:val="single" w:sz="6" w:space="0" w:color="auto"/>
              <w:bottom w:val="single" w:sz="6" w:space="0" w:color="auto"/>
            </w:tcBorders>
          </w:tcPr>
          <w:p w:rsidR="00164A12" w:rsidRDefault="00164A12" w:rsidP="00016982">
            <w:pPr>
              <w:rPr>
                <w:rFonts w:ascii="Arial" w:hAnsi="Arial" w:cs="Arial"/>
                <w:sz w:val="18"/>
                <w:szCs w:val="18"/>
              </w:rPr>
            </w:pPr>
          </w:p>
          <w:p w:rsidR="00164A12" w:rsidRDefault="00164A12" w:rsidP="00016982">
            <w:pPr>
              <w:jc w:val="center"/>
              <w:rPr>
                <w:rFonts w:ascii="Arial" w:hAnsi="Arial" w:cs="Arial"/>
                <w:sz w:val="18"/>
                <w:szCs w:val="18"/>
              </w:rPr>
            </w:pPr>
            <w:r>
              <w:rPr>
                <w:rFonts w:ascii="Arial" w:hAnsi="Arial" w:cs="Arial"/>
                <w:sz w:val="18"/>
                <w:szCs w:val="18"/>
              </w:rPr>
              <w:t>nie dopuszcza się</w:t>
            </w:r>
          </w:p>
          <w:p w:rsidR="00164A12" w:rsidRDefault="00164A12" w:rsidP="00016982">
            <w:pPr>
              <w:rPr>
                <w:rFonts w:ascii="Arial" w:hAnsi="Arial" w:cs="Arial"/>
                <w:sz w:val="18"/>
                <w:szCs w:val="18"/>
              </w:rPr>
            </w:pPr>
          </w:p>
          <w:p w:rsidR="00164A12" w:rsidRDefault="00164A12" w:rsidP="00016982">
            <w:pPr>
              <w:jc w:val="center"/>
              <w:rPr>
                <w:rFonts w:ascii="Arial" w:hAnsi="Arial" w:cs="Arial"/>
                <w:sz w:val="18"/>
                <w:szCs w:val="18"/>
              </w:rPr>
            </w:pPr>
            <w:r>
              <w:rPr>
                <w:rFonts w:ascii="Arial" w:hAnsi="Arial" w:cs="Arial"/>
                <w:sz w:val="18"/>
                <w:szCs w:val="18"/>
              </w:rPr>
              <w:t>nie dopuszcza się</w:t>
            </w:r>
          </w:p>
          <w:p w:rsidR="00164A12" w:rsidRDefault="00164A12" w:rsidP="00016982">
            <w:pPr>
              <w:jc w:val="center"/>
              <w:rPr>
                <w:rFonts w:ascii="Arial" w:hAnsi="Arial" w:cs="Arial"/>
                <w:sz w:val="18"/>
                <w:szCs w:val="18"/>
              </w:rPr>
            </w:pPr>
            <w:r>
              <w:rPr>
                <w:rFonts w:ascii="Arial" w:hAnsi="Arial" w:cs="Arial"/>
                <w:sz w:val="18"/>
                <w:szCs w:val="18"/>
              </w:rPr>
              <w:t>nie dopuszcza się</w:t>
            </w:r>
          </w:p>
          <w:p w:rsidR="00164A12" w:rsidRDefault="00164A12" w:rsidP="00016982">
            <w:pPr>
              <w:jc w:val="center"/>
              <w:rPr>
                <w:rFonts w:ascii="Arial" w:hAnsi="Arial" w:cs="Arial"/>
                <w:sz w:val="18"/>
                <w:szCs w:val="18"/>
              </w:rPr>
            </w:pPr>
            <w:r>
              <w:rPr>
                <w:rFonts w:ascii="Arial" w:hAnsi="Arial" w:cs="Arial"/>
                <w:sz w:val="18"/>
                <w:szCs w:val="18"/>
              </w:rPr>
              <w:t>nie dopuszcza się</w:t>
            </w:r>
          </w:p>
          <w:p w:rsidR="00164A12" w:rsidRDefault="00164A12" w:rsidP="00016982">
            <w:pPr>
              <w:jc w:val="center"/>
              <w:rPr>
                <w:rFonts w:ascii="Arial" w:hAnsi="Arial" w:cs="Arial"/>
                <w:sz w:val="18"/>
                <w:szCs w:val="18"/>
              </w:rPr>
            </w:pPr>
            <w:r>
              <w:rPr>
                <w:rFonts w:ascii="Arial" w:hAnsi="Arial" w:cs="Arial"/>
                <w:sz w:val="18"/>
                <w:szCs w:val="18"/>
              </w:rPr>
              <w:t>nie dopuszcza się</w:t>
            </w:r>
          </w:p>
          <w:p w:rsidR="00164A12" w:rsidRDefault="00164A12" w:rsidP="00016982">
            <w:pPr>
              <w:jc w:val="center"/>
              <w:rPr>
                <w:rFonts w:ascii="Arial" w:hAnsi="Arial" w:cs="Arial"/>
                <w:sz w:val="18"/>
                <w:szCs w:val="18"/>
              </w:rPr>
            </w:pPr>
          </w:p>
          <w:p w:rsidR="00164A12" w:rsidRPr="000F76E9" w:rsidRDefault="00164A12" w:rsidP="00016982">
            <w:pPr>
              <w:jc w:val="center"/>
              <w:rPr>
                <w:rFonts w:ascii="Arial" w:hAnsi="Arial" w:cs="Arial"/>
                <w:sz w:val="18"/>
                <w:szCs w:val="18"/>
              </w:rPr>
            </w:pPr>
            <w:r>
              <w:rPr>
                <w:rFonts w:ascii="Arial" w:hAnsi="Arial" w:cs="Arial"/>
                <w:sz w:val="18"/>
                <w:szCs w:val="18"/>
              </w:rPr>
              <w:t>nie dopuszcza się</w:t>
            </w:r>
          </w:p>
        </w:tc>
        <w:tc>
          <w:tcPr>
            <w:tcW w:w="1627" w:type="dxa"/>
            <w:vMerge/>
            <w:shd w:val="clear" w:color="auto" w:fill="auto"/>
          </w:tcPr>
          <w:p w:rsidR="00164A12" w:rsidRPr="002C3EC8" w:rsidRDefault="00164A12" w:rsidP="00016982">
            <w:pPr>
              <w:rPr>
                <w:rFonts w:ascii="Arial" w:hAnsi="Arial" w:cs="Arial"/>
                <w:sz w:val="18"/>
                <w:szCs w:val="18"/>
              </w:rPr>
            </w:pPr>
          </w:p>
        </w:tc>
      </w:tr>
    </w:tbl>
    <w:p w:rsidR="00164A12" w:rsidRDefault="00164A12" w:rsidP="00164A12">
      <w:pPr>
        <w:pStyle w:val="Nagwek11"/>
        <w:rPr>
          <w:bCs w:val="0"/>
        </w:rPr>
      </w:pPr>
      <w:bookmarkStart w:id="2" w:name="_Toc134517192"/>
      <w:r>
        <w:rPr>
          <w:bCs w:val="0"/>
        </w:rPr>
        <w:t xml:space="preserve">2.3 Wymagania chemiczne </w:t>
      </w:r>
    </w:p>
    <w:bookmarkEnd w:id="2"/>
    <w:p w:rsidR="00164A12" w:rsidRPr="00F17335" w:rsidRDefault="00164A12" w:rsidP="00164A12">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164A12" w:rsidRPr="00164A12" w:rsidRDefault="00164A12" w:rsidP="00164A12">
      <w:pPr>
        <w:pStyle w:val="E-1"/>
        <w:spacing w:before="240" w:after="240" w:line="360" w:lineRule="auto"/>
        <w:jc w:val="both"/>
        <w:rPr>
          <w:rFonts w:ascii="Arial" w:hAnsi="Arial" w:cs="Arial"/>
          <w:b/>
        </w:rPr>
      </w:pPr>
      <w:r w:rsidRPr="00164A12">
        <w:rPr>
          <w:rFonts w:ascii="Arial" w:hAnsi="Arial" w:cs="Arial"/>
          <w:b/>
        </w:rPr>
        <w:t>3.Trwałość</w:t>
      </w:r>
    </w:p>
    <w:p w:rsidR="00164A12" w:rsidRPr="0034180F" w:rsidRDefault="00164A12" w:rsidP="00164A12">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p>
    <w:p w:rsidR="00164A12" w:rsidRPr="00164A12" w:rsidRDefault="00164A12" w:rsidP="00164A12">
      <w:pPr>
        <w:pStyle w:val="E-1"/>
        <w:spacing w:before="240" w:after="240" w:line="360" w:lineRule="auto"/>
        <w:jc w:val="both"/>
        <w:rPr>
          <w:rFonts w:ascii="Arial" w:hAnsi="Arial" w:cs="Arial"/>
          <w:b/>
        </w:rPr>
      </w:pPr>
      <w:r w:rsidRPr="00164A12">
        <w:rPr>
          <w:rFonts w:ascii="Arial" w:hAnsi="Arial" w:cs="Arial"/>
          <w:b/>
        </w:rPr>
        <w:t>4. Metody badań</w:t>
      </w:r>
    </w:p>
    <w:p w:rsidR="00164A12" w:rsidRPr="00164A12" w:rsidRDefault="00164A12" w:rsidP="00164A12">
      <w:pPr>
        <w:pStyle w:val="E-1"/>
        <w:spacing w:before="240" w:after="240" w:line="360" w:lineRule="auto"/>
        <w:jc w:val="both"/>
        <w:rPr>
          <w:rFonts w:ascii="Arial" w:hAnsi="Arial" w:cs="Arial"/>
          <w:b/>
        </w:rPr>
      </w:pPr>
      <w:r w:rsidRPr="00164A12">
        <w:rPr>
          <w:rFonts w:ascii="Arial" w:hAnsi="Arial" w:cs="Arial"/>
          <w:b/>
        </w:rPr>
        <w:t>4.1 Sprawdzenie znakowania i stanu opakowania</w:t>
      </w:r>
    </w:p>
    <w:p w:rsidR="00164A12" w:rsidRPr="00164A12" w:rsidRDefault="00164A12" w:rsidP="00164A12">
      <w:pPr>
        <w:pStyle w:val="E-1"/>
        <w:spacing w:before="240" w:after="240" w:line="360" w:lineRule="auto"/>
        <w:jc w:val="both"/>
        <w:rPr>
          <w:rFonts w:ascii="Arial" w:hAnsi="Arial" w:cs="Arial"/>
        </w:rPr>
      </w:pPr>
      <w:r w:rsidRPr="00164A12">
        <w:rPr>
          <w:rFonts w:ascii="Arial" w:hAnsi="Arial" w:cs="Arial"/>
        </w:rPr>
        <w:t>Wykonać metodą wizualną na zgodność z pkt. 5.1 i 5.2.</w:t>
      </w:r>
    </w:p>
    <w:p w:rsidR="00164A12" w:rsidRPr="00164A12" w:rsidRDefault="00164A12" w:rsidP="00164A12">
      <w:pPr>
        <w:pStyle w:val="E-1"/>
        <w:spacing w:before="240" w:after="240" w:line="360" w:lineRule="auto"/>
        <w:jc w:val="both"/>
        <w:rPr>
          <w:rFonts w:ascii="Arial" w:hAnsi="Arial" w:cs="Arial"/>
          <w:b/>
        </w:rPr>
      </w:pPr>
      <w:r w:rsidRPr="00164A12">
        <w:rPr>
          <w:rFonts w:ascii="Arial" w:hAnsi="Arial" w:cs="Arial"/>
          <w:b/>
        </w:rPr>
        <w:t>4.2 Oznaczanie cech organoleptycznych i fizycznych</w:t>
      </w:r>
    </w:p>
    <w:p w:rsidR="00164A12" w:rsidRPr="00164A12" w:rsidRDefault="00164A12" w:rsidP="00164A12">
      <w:pPr>
        <w:pStyle w:val="E-1"/>
        <w:spacing w:before="240" w:after="120" w:line="360" w:lineRule="auto"/>
        <w:jc w:val="both"/>
        <w:rPr>
          <w:rFonts w:ascii="Arial" w:hAnsi="Arial" w:cs="Arial"/>
        </w:rPr>
      </w:pPr>
      <w:r w:rsidRPr="00164A12">
        <w:rPr>
          <w:rFonts w:ascii="Arial" w:hAnsi="Arial" w:cs="Arial"/>
        </w:rPr>
        <w:t>Według norm podanych w Tablicy 1.</w:t>
      </w:r>
    </w:p>
    <w:p w:rsidR="00164A12" w:rsidRPr="00164A12" w:rsidRDefault="00164A12" w:rsidP="00164A12">
      <w:pPr>
        <w:pStyle w:val="E-1"/>
        <w:spacing w:before="240" w:after="240" w:line="360" w:lineRule="auto"/>
        <w:rPr>
          <w:rFonts w:ascii="Arial" w:hAnsi="Arial" w:cs="Arial"/>
        </w:rPr>
      </w:pPr>
      <w:r w:rsidRPr="00164A12">
        <w:rPr>
          <w:rFonts w:ascii="Arial" w:hAnsi="Arial" w:cs="Arial"/>
          <w:b/>
        </w:rPr>
        <w:t xml:space="preserve">5 Pakowanie, znakowanie, przechowywanie </w:t>
      </w:r>
    </w:p>
    <w:p w:rsidR="00164A12" w:rsidRPr="00164A12" w:rsidRDefault="00164A12" w:rsidP="00164A12">
      <w:pPr>
        <w:pStyle w:val="E-1"/>
        <w:spacing w:before="240" w:after="240" w:line="360" w:lineRule="auto"/>
        <w:rPr>
          <w:rFonts w:ascii="Arial" w:hAnsi="Arial" w:cs="Arial"/>
          <w:b/>
        </w:rPr>
      </w:pPr>
      <w:r w:rsidRPr="00164A12">
        <w:rPr>
          <w:rFonts w:ascii="Arial" w:hAnsi="Arial" w:cs="Arial"/>
          <w:b/>
        </w:rPr>
        <w:t>5.1 Pakowanie</w:t>
      </w:r>
    </w:p>
    <w:p w:rsidR="00164A12" w:rsidRPr="00164A12" w:rsidRDefault="00164A12" w:rsidP="00164A12">
      <w:pPr>
        <w:pStyle w:val="E-1"/>
        <w:spacing w:line="360" w:lineRule="auto"/>
        <w:jc w:val="both"/>
        <w:rPr>
          <w:rFonts w:ascii="Arial" w:hAnsi="Arial" w:cs="Arial"/>
        </w:rPr>
      </w:pPr>
      <w:r w:rsidRPr="00164A12">
        <w:rPr>
          <w:rFonts w:ascii="Arial" w:hAnsi="Arial" w:cs="Arial"/>
        </w:rPr>
        <w:t xml:space="preserve">Opakowania powinny zabezpieczać produkt przed uszkodzeniem i zanieczyszczeniem oraz zapewniać </w:t>
      </w:r>
      <w:r w:rsidRPr="00164A12">
        <w:rPr>
          <w:rFonts w:ascii="Arial" w:hAnsi="Arial" w:cs="Arial"/>
        </w:rPr>
        <w:lastRenderedPageBreak/>
        <w:t>właściwą jakość produktu podczas przechowywania. Powinny być czyste, bez obcych zapachów, śladów pleśni i uszkodzeń mechanicznych.</w:t>
      </w:r>
    </w:p>
    <w:p w:rsidR="00164A12" w:rsidRDefault="00164A12" w:rsidP="00164A12">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164A12" w:rsidRDefault="00164A12" w:rsidP="00164A12">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164A12" w:rsidRPr="00164A12" w:rsidRDefault="00164A12" w:rsidP="00164A12">
      <w:pPr>
        <w:pStyle w:val="E-1"/>
        <w:numPr>
          <w:ilvl w:val="1"/>
          <w:numId w:val="4"/>
        </w:numPr>
        <w:spacing w:before="240" w:after="240" w:line="360" w:lineRule="auto"/>
        <w:rPr>
          <w:rFonts w:ascii="Arial" w:hAnsi="Arial" w:cs="Arial"/>
        </w:rPr>
      </w:pPr>
      <w:r w:rsidRPr="00164A12">
        <w:rPr>
          <w:rFonts w:ascii="Arial" w:hAnsi="Arial" w:cs="Arial"/>
          <w:b/>
        </w:rPr>
        <w:t>Znakowanie</w:t>
      </w:r>
    </w:p>
    <w:p w:rsidR="00164A12" w:rsidRPr="00164A12" w:rsidRDefault="00164A12" w:rsidP="00164A12">
      <w:pPr>
        <w:pStyle w:val="E-1"/>
        <w:spacing w:line="360" w:lineRule="auto"/>
        <w:rPr>
          <w:rFonts w:ascii="Arial" w:hAnsi="Arial" w:cs="Arial"/>
        </w:rPr>
      </w:pPr>
      <w:r w:rsidRPr="00164A12">
        <w:rPr>
          <w:rFonts w:ascii="Arial" w:hAnsi="Arial" w:cs="Arial"/>
        </w:rPr>
        <w:t>Zgodnie z aktualnie obowiązującym prawem.</w:t>
      </w:r>
    </w:p>
    <w:p w:rsidR="00164A12" w:rsidRPr="00164A12" w:rsidRDefault="00164A12" w:rsidP="00164A12">
      <w:pPr>
        <w:pStyle w:val="E-1"/>
        <w:spacing w:before="240" w:after="240" w:line="360" w:lineRule="auto"/>
        <w:rPr>
          <w:rFonts w:ascii="Arial" w:hAnsi="Arial" w:cs="Arial"/>
          <w:b/>
        </w:rPr>
      </w:pPr>
      <w:r w:rsidRPr="00164A12">
        <w:rPr>
          <w:rFonts w:ascii="Arial" w:hAnsi="Arial" w:cs="Arial"/>
          <w:b/>
        </w:rPr>
        <w:t>5.3 Przechowywanie</w:t>
      </w:r>
    </w:p>
    <w:p w:rsidR="00164A12" w:rsidRPr="00164A12" w:rsidRDefault="00164A12" w:rsidP="00164A12">
      <w:pPr>
        <w:pStyle w:val="E-1"/>
        <w:spacing w:line="360" w:lineRule="auto"/>
        <w:rPr>
          <w:rFonts w:ascii="Arial" w:hAnsi="Arial" w:cs="Arial"/>
        </w:rPr>
      </w:pPr>
      <w:r w:rsidRPr="00164A12">
        <w:rPr>
          <w:rFonts w:ascii="Arial" w:hAnsi="Arial" w:cs="Arial"/>
        </w:rPr>
        <w:t>Przechowywać zgodnie z zaleceniami producenta.</w:t>
      </w:r>
    </w:p>
    <w:p w:rsidR="00164A12" w:rsidRDefault="00164A12" w:rsidP="000439EB">
      <w:pPr>
        <w:rPr>
          <w:rFonts w:ascii="Arial" w:eastAsia="Times New Roman" w:hAnsi="Arial" w:cs="Arial"/>
          <w:lang w:eastAsia="pl-PL"/>
        </w:rPr>
      </w:pPr>
    </w:p>
    <w:p w:rsidR="00164A12" w:rsidRDefault="00164A12" w:rsidP="00164A12">
      <w:pPr>
        <w:jc w:val="center"/>
        <w:rPr>
          <w:rFonts w:ascii="Arial" w:hAnsi="Arial" w:cs="Arial"/>
          <w:b/>
          <w:caps/>
          <w:sz w:val="40"/>
          <w:szCs w:val="40"/>
        </w:rPr>
      </w:pPr>
      <w:r>
        <w:rPr>
          <w:rFonts w:ascii="Arial" w:hAnsi="Arial" w:cs="Arial"/>
          <w:b/>
          <w:caps/>
          <w:sz w:val="40"/>
          <w:szCs w:val="40"/>
        </w:rPr>
        <w:t>ziemniaki wczesne</w:t>
      </w:r>
    </w:p>
    <w:p w:rsidR="00164A12" w:rsidRPr="00164A12" w:rsidRDefault="00164A12" w:rsidP="00164A12">
      <w:pPr>
        <w:pStyle w:val="E-1"/>
        <w:spacing w:before="240" w:after="240" w:line="360" w:lineRule="auto"/>
        <w:rPr>
          <w:rFonts w:ascii="Arial" w:hAnsi="Arial" w:cs="Arial"/>
          <w:b/>
        </w:rPr>
      </w:pPr>
      <w:r w:rsidRPr="00164A12">
        <w:rPr>
          <w:rFonts w:ascii="Arial" w:hAnsi="Arial" w:cs="Arial"/>
          <w:b/>
        </w:rPr>
        <w:t>1 Wstęp</w:t>
      </w:r>
    </w:p>
    <w:p w:rsidR="00164A12" w:rsidRPr="00164A12" w:rsidRDefault="00164A12" w:rsidP="00164A12">
      <w:pPr>
        <w:pStyle w:val="E-1"/>
        <w:numPr>
          <w:ilvl w:val="1"/>
          <w:numId w:val="1"/>
        </w:numPr>
        <w:spacing w:before="240" w:after="240" w:line="360" w:lineRule="auto"/>
        <w:ind w:left="391" w:hanging="391"/>
        <w:rPr>
          <w:rFonts w:ascii="Arial" w:hAnsi="Arial" w:cs="Arial"/>
        </w:rPr>
      </w:pPr>
      <w:r w:rsidRPr="00164A12">
        <w:rPr>
          <w:rFonts w:ascii="Arial" w:hAnsi="Arial" w:cs="Arial"/>
          <w:b/>
        </w:rPr>
        <w:t xml:space="preserve">Zakres </w:t>
      </w:r>
    </w:p>
    <w:p w:rsidR="00164A12" w:rsidRPr="00164A12" w:rsidRDefault="00164A12" w:rsidP="00164A12">
      <w:pPr>
        <w:pStyle w:val="E-1"/>
        <w:spacing w:line="360" w:lineRule="auto"/>
        <w:jc w:val="both"/>
        <w:rPr>
          <w:rFonts w:ascii="Arial" w:hAnsi="Arial" w:cs="Arial"/>
        </w:rPr>
      </w:pPr>
      <w:r w:rsidRPr="00164A12">
        <w:rPr>
          <w:rFonts w:ascii="Arial" w:hAnsi="Arial" w:cs="Arial"/>
        </w:rPr>
        <w:t>Niniejszymi minimalnymi wymaganiami jakościowymi objęto wymagania, metody badań oraz warunki przechowywania i pakowania ziemniaków wczesnych.</w:t>
      </w:r>
    </w:p>
    <w:p w:rsidR="00164A12" w:rsidRPr="00164A12" w:rsidRDefault="00164A12" w:rsidP="00164A12">
      <w:pPr>
        <w:pStyle w:val="E-1"/>
        <w:jc w:val="both"/>
        <w:rPr>
          <w:rFonts w:ascii="Arial" w:hAnsi="Arial" w:cs="Arial"/>
        </w:rPr>
      </w:pPr>
    </w:p>
    <w:p w:rsidR="00164A12" w:rsidRPr="00164A12" w:rsidRDefault="00164A12" w:rsidP="00164A12">
      <w:pPr>
        <w:pStyle w:val="E-1"/>
        <w:spacing w:line="360" w:lineRule="auto"/>
        <w:jc w:val="both"/>
        <w:rPr>
          <w:rFonts w:ascii="Arial" w:hAnsi="Arial" w:cs="Arial"/>
        </w:rPr>
      </w:pPr>
      <w:r w:rsidRPr="00164A12">
        <w:rPr>
          <w:rFonts w:ascii="Arial" w:hAnsi="Arial" w:cs="Arial"/>
        </w:rPr>
        <w:t>Postanowienia minimalnych wymagań jakościowych wykorzystywane są podczas produkcji i obrotu handlowego ziemniaków wczesnych przeznaczonych dla odbiorcy.</w:t>
      </w:r>
    </w:p>
    <w:p w:rsidR="00164A12" w:rsidRPr="00164A12" w:rsidRDefault="00164A12" w:rsidP="00164A12">
      <w:pPr>
        <w:pStyle w:val="E-1"/>
        <w:numPr>
          <w:ilvl w:val="1"/>
          <w:numId w:val="1"/>
        </w:numPr>
        <w:spacing w:before="240" w:after="240"/>
        <w:ind w:left="391" w:hanging="391"/>
        <w:rPr>
          <w:rFonts w:ascii="Arial" w:hAnsi="Arial" w:cs="Arial"/>
          <w:b/>
          <w:bCs/>
        </w:rPr>
      </w:pPr>
      <w:r w:rsidRPr="00164A12">
        <w:rPr>
          <w:rFonts w:ascii="Arial" w:hAnsi="Arial" w:cs="Arial"/>
          <w:b/>
          <w:bCs/>
        </w:rPr>
        <w:t>Dokumenty powołane</w:t>
      </w:r>
    </w:p>
    <w:p w:rsidR="00164A12" w:rsidRPr="00164A12" w:rsidRDefault="00164A12" w:rsidP="00164A12">
      <w:pPr>
        <w:pStyle w:val="E-1"/>
        <w:spacing w:before="240" w:after="120" w:line="360" w:lineRule="auto"/>
        <w:jc w:val="both"/>
        <w:rPr>
          <w:rFonts w:ascii="Arial" w:hAnsi="Arial" w:cs="Arial"/>
          <w:bCs/>
        </w:rPr>
      </w:pPr>
      <w:r w:rsidRPr="00164A12">
        <w:rPr>
          <w:rFonts w:ascii="Arial" w:hAnsi="Arial" w:cs="Arial"/>
          <w:bCs/>
        </w:rPr>
        <w:t>Do stosowania niniejszego dokumentu są niezbędne podane niżej dokumenty powołane. Stosuje się ostatnie aktualne wydanie dokumentu powołanego (łącznie ze zmianami).</w:t>
      </w:r>
    </w:p>
    <w:p w:rsidR="00164A12" w:rsidRPr="00713FC4" w:rsidRDefault="00164A12" w:rsidP="00164A12">
      <w:pPr>
        <w:numPr>
          <w:ilvl w:val="0"/>
          <w:numId w:val="2"/>
        </w:numPr>
        <w:spacing w:after="0" w:line="360" w:lineRule="auto"/>
        <w:jc w:val="both"/>
        <w:rPr>
          <w:rFonts w:ascii="Arial" w:hAnsi="Arial" w:cs="Arial"/>
          <w:bCs/>
          <w:sz w:val="20"/>
          <w:szCs w:val="20"/>
        </w:rPr>
      </w:pPr>
      <w:r>
        <w:rPr>
          <w:rFonts w:ascii="Arial" w:hAnsi="Arial" w:cs="Arial"/>
          <w:bCs/>
          <w:sz w:val="20"/>
          <w:szCs w:val="20"/>
        </w:rPr>
        <w:t>PN-R-74456 Rośliny okopowe. Badanie jakości ziemniaków</w:t>
      </w:r>
    </w:p>
    <w:p w:rsidR="00164A12" w:rsidRPr="0034180F" w:rsidRDefault="00164A12" w:rsidP="00164A12">
      <w:pPr>
        <w:spacing w:before="240" w:after="240"/>
        <w:jc w:val="both"/>
        <w:rPr>
          <w:rFonts w:ascii="Arial" w:hAnsi="Arial" w:cs="Arial"/>
          <w:b/>
          <w:bCs/>
          <w:sz w:val="20"/>
          <w:szCs w:val="20"/>
        </w:rPr>
      </w:pPr>
      <w:r>
        <w:rPr>
          <w:rFonts w:ascii="Arial" w:hAnsi="Arial" w:cs="Arial"/>
          <w:b/>
          <w:bCs/>
          <w:sz w:val="20"/>
          <w:szCs w:val="20"/>
        </w:rPr>
        <w:t>1.3 Określenie produktu</w:t>
      </w:r>
    </w:p>
    <w:p w:rsidR="00164A12" w:rsidRDefault="00164A12" w:rsidP="00164A12">
      <w:pPr>
        <w:spacing w:line="360" w:lineRule="auto"/>
        <w:jc w:val="both"/>
        <w:rPr>
          <w:rFonts w:ascii="Arial" w:hAnsi="Arial" w:cs="Arial"/>
          <w:b/>
          <w:bCs/>
          <w:sz w:val="20"/>
          <w:szCs w:val="20"/>
        </w:rPr>
      </w:pPr>
      <w:r>
        <w:rPr>
          <w:rFonts w:ascii="Arial" w:hAnsi="Arial" w:cs="Arial"/>
          <w:b/>
          <w:bCs/>
          <w:sz w:val="20"/>
          <w:szCs w:val="20"/>
        </w:rPr>
        <w:t>Ziemniaki wczesne</w:t>
      </w:r>
    </w:p>
    <w:p w:rsidR="00164A12" w:rsidRPr="00193F4A" w:rsidRDefault="00164A12" w:rsidP="00164A12">
      <w:pPr>
        <w:spacing w:line="360" w:lineRule="auto"/>
        <w:jc w:val="both"/>
        <w:rPr>
          <w:rFonts w:ascii="Arial" w:hAnsi="Arial" w:cs="Arial"/>
          <w:bCs/>
          <w:sz w:val="20"/>
          <w:szCs w:val="20"/>
        </w:rPr>
      </w:pPr>
      <w:r>
        <w:rPr>
          <w:rFonts w:ascii="Arial" w:hAnsi="Arial" w:cs="Arial"/>
          <w:bCs/>
          <w:sz w:val="20"/>
          <w:szCs w:val="20"/>
        </w:rPr>
        <w:t>Ziemniaki zebrane przed osiągnięciem pełnej dojrzałości o skórce łuszczącej się.</w:t>
      </w:r>
    </w:p>
    <w:p w:rsidR="00164A12" w:rsidRPr="00164A12" w:rsidRDefault="00164A12" w:rsidP="00164A12">
      <w:pPr>
        <w:pStyle w:val="Edward"/>
        <w:spacing w:before="240" w:after="240" w:line="360" w:lineRule="auto"/>
        <w:jc w:val="both"/>
        <w:rPr>
          <w:rFonts w:ascii="Arial" w:hAnsi="Arial" w:cs="Arial"/>
          <w:b/>
          <w:bCs/>
        </w:rPr>
      </w:pPr>
      <w:r w:rsidRPr="00164A12">
        <w:rPr>
          <w:rFonts w:ascii="Arial" w:hAnsi="Arial" w:cs="Arial"/>
          <w:b/>
          <w:bCs/>
        </w:rPr>
        <w:t>2 Wymagania</w:t>
      </w:r>
    </w:p>
    <w:p w:rsidR="00164A12" w:rsidRDefault="00164A12" w:rsidP="00164A12">
      <w:pPr>
        <w:pStyle w:val="Nagwek11"/>
        <w:rPr>
          <w:bCs w:val="0"/>
        </w:rPr>
      </w:pPr>
      <w:r>
        <w:rPr>
          <w:bCs w:val="0"/>
        </w:rPr>
        <w:t>2.1 Wymagania ogólne</w:t>
      </w:r>
    </w:p>
    <w:p w:rsidR="00164A12" w:rsidRDefault="00164A12" w:rsidP="00164A12">
      <w:pPr>
        <w:pStyle w:val="Nagwek11"/>
        <w:spacing w:before="360"/>
        <w:rPr>
          <w:b w:val="0"/>
          <w:bCs w:val="0"/>
        </w:rPr>
      </w:pPr>
      <w:r>
        <w:rPr>
          <w:b w:val="0"/>
          <w:bCs w:val="0"/>
        </w:rPr>
        <w:lastRenderedPageBreak/>
        <w:t>Produkt powinien spełniać wymagania aktualnie obowiązującego prawa żywnościowego.</w:t>
      </w:r>
    </w:p>
    <w:p w:rsidR="00164A12" w:rsidRPr="00133CB7" w:rsidRDefault="00164A12" w:rsidP="00164A12">
      <w:pPr>
        <w:pStyle w:val="Nagwek11"/>
        <w:rPr>
          <w:bCs w:val="0"/>
        </w:rPr>
      </w:pPr>
      <w:r>
        <w:rPr>
          <w:bCs w:val="0"/>
        </w:rPr>
        <w:t>2.2 Wymagania organoleptyczne, fizyczne</w:t>
      </w:r>
    </w:p>
    <w:p w:rsidR="00164A12" w:rsidRDefault="00164A12" w:rsidP="00164A12">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164A12" w:rsidRPr="002C3EC8" w:rsidRDefault="00164A12" w:rsidP="00164A12">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689"/>
        <w:gridCol w:w="4058"/>
        <w:gridCol w:w="1905"/>
      </w:tblGrid>
      <w:tr w:rsidR="00164A12" w:rsidRPr="002C3EC8" w:rsidTr="00016982">
        <w:trPr>
          <w:trHeight w:val="450"/>
          <w:jc w:val="center"/>
        </w:trPr>
        <w:tc>
          <w:tcPr>
            <w:tcW w:w="0" w:type="auto"/>
            <w:vAlign w:val="center"/>
          </w:tcPr>
          <w:p w:rsidR="00164A12" w:rsidRPr="00A32CEF" w:rsidRDefault="00164A1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720" w:type="dxa"/>
            <w:vAlign w:val="center"/>
          </w:tcPr>
          <w:p w:rsidR="00164A12" w:rsidRPr="00A32CEF" w:rsidRDefault="00164A1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140" w:type="dxa"/>
            <w:vAlign w:val="center"/>
          </w:tcPr>
          <w:p w:rsidR="00164A12" w:rsidRPr="00A32CEF" w:rsidRDefault="00164A12"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c>
          <w:tcPr>
            <w:tcW w:w="1940" w:type="dxa"/>
            <w:vAlign w:val="center"/>
          </w:tcPr>
          <w:p w:rsidR="00164A12" w:rsidRPr="002C3EC8" w:rsidRDefault="00164A12" w:rsidP="00016982">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164A12" w:rsidRPr="002C3EC8" w:rsidTr="00016982">
        <w:trPr>
          <w:cantSplit/>
          <w:trHeight w:val="90"/>
          <w:jc w:val="center"/>
        </w:trPr>
        <w:tc>
          <w:tcPr>
            <w:tcW w:w="0" w:type="auto"/>
          </w:tcPr>
          <w:p w:rsidR="00164A12" w:rsidRDefault="00164A12" w:rsidP="00016982">
            <w:pPr>
              <w:widowControl w:val="0"/>
              <w:autoSpaceDE w:val="0"/>
              <w:autoSpaceDN w:val="0"/>
              <w:adjustRightInd w:val="0"/>
              <w:jc w:val="center"/>
              <w:rPr>
                <w:rFonts w:ascii="Arial" w:hAnsi="Arial" w:cs="Arial"/>
                <w:sz w:val="18"/>
                <w:szCs w:val="18"/>
              </w:rPr>
            </w:pPr>
            <w:r>
              <w:rPr>
                <w:rFonts w:ascii="Arial" w:hAnsi="Arial" w:cs="Arial"/>
                <w:sz w:val="18"/>
                <w:szCs w:val="18"/>
              </w:rPr>
              <w:t>1</w:t>
            </w:r>
          </w:p>
        </w:tc>
        <w:tc>
          <w:tcPr>
            <w:tcW w:w="2720" w:type="dxa"/>
          </w:tcPr>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Wygląd ziemniaków</w:t>
            </w:r>
          </w:p>
        </w:tc>
        <w:tc>
          <w:tcPr>
            <w:tcW w:w="4140" w:type="dxa"/>
            <w:tcBorders>
              <w:top w:val="single" w:sz="6" w:space="0" w:color="auto"/>
              <w:bottom w:val="single" w:sz="6" w:space="0" w:color="auto"/>
            </w:tcBorders>
          </w:tcPr>
          <w:p w:rsidR="00164A12" w:rsidRDefault="00164A12" w:rsidP="00016982">
            <w:pPr>
              <w:widowControl w:val="0"/>
              <w:autoSpaceDE w:val="0"/>
              <w:autoSpaceDN w:val="0"/>
              <w:adjustRightInd w:val="0"/>
              <w:jc w:val="both"/>
              <w:rPr>
                <w:rFonts w:ascii="Arial" w:hAnsi="Arial" w:cs="Arial"/>
                <w:sz w:val="18"/>
                <w:szCs w:val="18"/>
              </w:rPr>
            </w:pPr>
            <w:r>
              <w:rPr>
                <w:rFonts w:ascii="Arial" w:hAnsi="Arial" w:cs="Arial"/>
                <w:sz w:val="18"/>
                <w:szCs w:val="18"/>
              </w:rPr>
              <w:t>Jednolite odmianowo, całe, dojrzałe, zdrowe, niezazieleniałe, czyste, jędrne, bez uszkodzeń</w:t>
            </w:r>
          </w:p>
          <w:p w:rsidR="00164A12" w:rsidRDefault="00164A12"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 się lekkie pęknięcie na skórce), </w:t>
            </w:r>
          </w:p>
          <w:p w:rsidR="00164A12" w:rsidRDefault="00164A12" w:rsidP="00016982">
            <w:pPr>
              <w:widowControl w:val="0"/>
              <w:autoSpaceDE w:val="0"/>
              <w:autoSpaceDN w:val="0"/>
              <w:adjustRightInd w:val="0"/>
              <w:jc w:val="both"/>
              <w:rPr>
                <w:rFonts w:ascii="Arial" w:hAnsi="Arial" w:cs="Arial"/>
                <w:color w:val="FF0000"/>
                <w:sz w:val="18"/>
                <w:szCs w:val="18"/>
              </w:rPr>
            </w:pPr>
            <w:r>
              <w:rPr>
                <w:rFonts w:ascii="Arial" w:hAnsi="Arial" w:cs="Arial"/>
                <w:sz w:val="18"/>
                <w:szCs w:val="18"/>
              </w:rPr>
              <w:t>o kształcie i zabarwieniu miąższu typowym dla danej odmiany, bez pustych miejsc wewnątrz miąższu</w:t>
            </w:r>
          </w:p>
        </w:tc>
        <w:tc>
          <w:tcPr>
            <w:tcW w:w="1940" w:type="dxa"/>
            <w:vMerge w:val="restart"/>
            <w:shd w:val="clear" w:color="auto" w:fill="auto"/>
          </w:tcPr>
          <w:p w:rsidR="00164A12" w:rsidRDefault="00164A12" w:rsidP="00016982">
            <w:pPr>
              <w:widowControl w:val="0"/>
              <w:autoSpaceDE w:val="0"/>
              <w:autoSpaceDN w:val="0"/>
              <w:adjustRightInd w:val="0"/>
              <w:jc w:val="center"/>
              <w:rPr>
                <w:rFonts w:ascii="Arial" w:hAnsi="Arial" w:cs="Arial"/>
                <w:sz w:val="18"/>
                <w:szCs w:val="18"/>
              </w:rPr>
            </w:pPr>
          </w:p>
          <w:p w:rsidR="00164A12" w:rsidRDefault="00164A12" w:rsidP="00016982">
            <w:pPr>
              <w:widowControl w:val="0"/>
              <w:autoSpaceDE w:val="0"/>
              <w:autoSpaceDN w:val="0"/>
              <w:adjustRightInd w:val="0"/>
              <w:jc w:val="center"/>
              <w:rPr>
                <w:rFonts w:ascii="Arial" w:hAnsi="Arial" w:cs="Arial"/>
                <w:sz w:val="18"/>
                <w:szCs w:val="18"/>
              </w:rPr>
            </w:pPr>
          </w:p>
          <w:p w:rsidR="00164A12" w:rsidRDefault="00164A12" w:rsidP="00016982">
            <w:pPr>
              <w:widowControl w:val="0"/>
              <w:autoSpaceDE w:val="0"/>
              <w:autoSpaceDN w:val="0"/>
              <w:adjustRightInd w:val="0"/>
              <w:jc w:val="center"/>
              <w:rPr>
                <w:rFonts w:ascii="Arial" w:hAnsi="Arial" w:cs="Arial"/>
                <w:sz w:val="18"/>
                <w:szCs w:val="18"/>
              </w:rPr>
            </w:pPr>
          </w:p>
          <w:p w:rsidR="00164A12" w:rsidRDefault="00164A12" w:rsidP="00016982">
            <w:pPr>
              <w:widowControl w:val="0"/>
              <w:autoSpaceDE w:val="0"/>
              <w:autoSpaceDN w:val="0"/>
              <w:adjustRightInd w:val="0"/>
              <w:jc w:val="center"/>
              <w:rPr>
                <w:rFonts w:ascii="Arial" w:hAnsi="Arial" w:cs="Arial"/>
                <w:sz w:val="18"/>
                <w:szCs w:val="18"/>
              </w:rPr>
            </w:pPr>
          </w:p>
          <w:p w:rsidR="00164A12" w:rsidRDefault="00164A12" w:rsidP="00016982">
            <w:pPr>
              <w:widowControl w:val="0"/>
              <w:autoSpaceDE w:val="0"/>
              <w:autoSpaceDN w:val="0"/>
              <w:adjustRightInd w:val="0"/>
              <w:jc w:val="center"/>
              <w:rPr>
                <w:rFonts w:ascii="Arial" w:hAnsi="Arial" w:cs="Arial"/>
                <w:sz w:val="18"/>
                <w:szCs w:val="18"/>
              </w:rPr>
            </w:pPr>
          </w:p>
          <w:p w:rsidR="00164A12" w:rsidRPr="000F76E9" w:rsidRDefault="00164A12" w:rsidP="00016982">
            <w:pPr>
              <w:rPr>
                <w:rFonts w:ascii="Arial" w:hAnsi="Arial" w:cs="Arial"/>
                <w:sz w:val="18"/>
                <w:szCs w:val="18"/>
              </w:rPr>
            </w:pPr>
          </w:p>
          <w:p w:rsidR="00164A12" w:rsidRPr="000F76E9" w:rsidRDefault="00164A12" w:rsidP="00016982">
            <w:pPr>
              <w:jc w:val="center"/>
              <w:rPr>
                <w:rFonts w:ascii="Arial" w:hAnsi="Arial" w:cs="Arial"/>
                <w:sz w:val="18"/>
                <w:szCs w:val="18"/>
              </w:rPr>
            </w:pPr>
            <w:r>
              <w:rPr>
                <w:rFonts w:ascii="Arial" w:hAnsi="Arial" w:cs="Arial"/>
                <w:sz w:val="18"/>
                <w:szCs w:val="18"/>
              </w:rPr>
              <w:t>PN-R-74456</w:t>
            </w:r>
          </w:p>
          <w:p w:rsidR="00164A12" w:rsidRDefault="00164A12" w:rsidP="00016982">
            <w:pPr>
              <w:rPr>
                <w:rFonts w:ascii="Arial" w:hAnsi="Arial" w:cs="Arial"/>
                <w:sz w:val="18"/>
                <w:szCs w:val="18"/>
              </w:rPr>
            </w:pPr>
          </w:p>
          <w:p w:rsidR="00164A12" w:rsidRDefault="00164A12" w:rsidP="00016982">
            <w:pPr>
              <w:rPr>
                <w:rFonts w:ascii="Arial" w:hAnsi="Arial" w:cs="Arial"/>
                <w:sz w:val="18"/>
                <w:szCs w:val="18"/>
              </w:rPr>
            </w:pPr>
          </w:p>
          <w:p w:rsidR="00164A12" w:rsidRDefault="00164A12" w:rsidP="00016982">
            <w:pPr>
              <w:rPr>
                <w:rFonts w:ascii="Arial" w:hAnsi="Arial" w:cs="Arial"/>
                <w:sz w:val="18"/>
                <w:szCs w:val="18"/>
              </w:rPr>
            </w:pPr>
          </w:p>
          <w:p w:rsidR="00164A12" w:rsidRDefault="00164A12" w:rsidP="00016982">
            <w:pPr>
              <w:rPr>
                <w:rFonts w:ascii="Arial" w:hAnsi="Arial" w:cs="Arial"/>
                <w:sz w:val="18"/>
                <w:szCs w:val="18"/>
              </w:rPr>
            </w:pPr>
          </w:p>
          <w:p w:rsidR="00164A12" w:rsidRDefault="00164A12" w:rsidP="00016982">
            <w:pPr>
              <w:rPr>
                <w:rFonts w:ascii="Arial" w:hAnsi="Arial" w:cs="Arial"/>
                <w:sz w:val="18"/>
                <w:szCs w:val="18"/>
              </w:rPr>
            </w:pPr>
          </w:p>
          <w:p w:rsidR="00164A12" w:rsidRDefault="00164A12" w:rsidP="00016982">
            <w:pPr>
              <w:rPr>
                <w:rFonts w:ascii="Arial" w:hAnsi="Arial" w:cs="Arial"/>
                <w:sz w:val="18"/>
                <w:szCs w:val="18"/>
              </w:rPr>
            </w:pPr>
          </w:p>
          <w:p w:rsidR="00164A12" w:rsidRDefault="00164A12" w:rsidP="00016982">
            <w:pPr>
              <w:rPr>
                <w:rFonts w:ascii="Arial" w:hAnsi="Arial" w:cs="Arial"/>
                <w:sz w:val="18"/>
                <w:szCs w:val="18"/>
              </w:rPr>
            </w:pPr>
          </w:p>
          <w:p w:rsidR="00164A12" w:rsidRDefault="00164A12" w:rsidP="00016982">
            <w:pPr>
              <w:rPr>
                <w:rFonts w:ascii="Arial" w:hAnsi="Arial" w:cs="Arial"/>
                <w:sz w:val="18"/>
                <w:szCs w:val="18"/>
              </w:rPr>
            </w:pP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r>
              <w:rPr>
                <w:rFonts w:ascii="Arial" w:hAnsi="Arial" w:cs="Arial"/>
                <w:sz w:val="18"/>
                <w:szCs w:val="18"/>
              </w:rPr>
              <w:t>PN-R-74456</w:t>
            </w:r>
          </w:p>
        </w:tc>
      </w:tr>
      <w:tr w:rsidR="00164A12" w:rsidRPr="002C3EC8" w:rsidTr="00016982">
        <w:trPr>
          <w:cantSplit/>
          <w:trHeight w:val="90"/>
          <w:jc w:val="center"/>
        </w:trPr>
        <w:tc>
          <w:tcPr>
            <w:tcW w:w="0" w:type="auto"/>
          </w:tcPr>
          <w:p w:rsidR="00164A12" w:rsidRPr="00A32CEF" w:rsidRDefault="00164A12"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720" w:type="dxa"/>
          </w:tcPr>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Minimalna średnica poprzeczna, mm,</w:t>
            </w:r>
          </w:p>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 dla bulw okrągłych i okrągłoowalnych</w:t>
            </w:r>
          </w:p>
          <w:p w:rsidR="00164A12" w:rsidRPr="00A32CEF"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 dla bulw podłużnych</w:t>
            </w:r>
          </w:p>
        </w:tc>
        <w:tc>
          <w:tcPr>
            <w:tcW w:w="4140" w:type="dxa"/>
            <w:tcBorders>
              <w:top w:val="single" w:sz="6" w:space="0" w:color="auto"/>
              <w:bottom w:val="single" w:sz="6" w:space="0" w:color="auto"/>
            </w:tcBorders>
          </w:tcPr>
          <w:p w:rsidR="00164A12" w:rsidRDefault="00164A12" w:rsidP="00016982">
            <w:pPr>
              <w:widowControl w:val="0"/>
              <w:autoSpaceDE w:val="0"/>
              <w:autoSpaceDN w:val="0"/>
              <w:adjustRightInd w:val="0"/>
              <w:rPr>
                <w:rFonts w:ascii="Arial" w:hAnsi="Arial" w:cs="Arial"/>
                <w:color w:val="FF0000"/>
                <w:sz w:val="18"/>
                <w:szCs w:val="18"/>
              </w:rPr>
            </w:pPr>
          </w:p>
          <w:p w:rsidR="00164A12" w:rsidRPr="0015123D" w:rsidRDefault="00164A12" w:rsidP="00016982">
            <w:pPr>
              <w:rPr>
                <w:rFonts w:ascii="Arial" w:hAnsi="Arial" w:cs="Arial"/>
                <w:sz w:val="18"/>
                <w:szCs w:val="18"/>
              </w:rPr>
            </w:pPr>
          </w:p>
          <w:p w:rsidR="00164A12" w:rsidRDefault="00164A12" w:rsidP="00016982">
            <w:pPr>
              <w:rPr>
                <w:rFonts w:ascii="Arial" w:hAnsi="Arial" w:cs="Arial"/>
                <w:sz w:val="18"/>
                <w:szCs w:val="18"/>
              </w:rPr>
            </w:pPr>
          </w:p>
          <w:p w:rsidR="00164A12" w:rsidRDefault="00164A12" w:rsidP="00016982">
            <w:pPr>
              <w:jc w:val="center"/>
              <w:rPr>
                <w:rFonts w:ascii="Arial" w:hAnsi="Arial" w:cs="Arial"/>
                <w:sz w:val="18"/>
                <w:szCs w:val="18"/>
              </w:rPr>
            </w:pPr>
            <w:r>
              <w:rPr>
                <w:rFonts w:ascii="Arial" w:hAnsi="Arial" w:cs="Arial"/>
                <w:sz w:val="18"/>
                <w:szCs w:val="18"/>
              </w:rPr>
              <w:t>28</w:t>
            </w:r>
          </w:p>
          <w:p w:rsidR="00164A12" w:rsidRPr="0015123D" w:rsidRDefault="00164A12" w:rsidP="00016982">
            <w:pPr>
              <w:jc w:val="center"/>
              <w:rPr>
                <w:rFonts w:ascii="Arial" w:hAnsi="Arial" w:cs="Arial"/>
                <w:sz w:val="18"/>
                <w:szCs w:val="18"/>
              </w:rPr>
            </w:pPr>
            <w:r>
              <w:rPr>
                <w:rFonts w:ascii="Arial" w:hAnsi="Arial" w:cs="Arial"/>
                <w:sz w:val="18"/>
                <w:szCs w:val="18"/>
              </w:rPr>
              <w:t>28</w:t>
            </w:r>
          </w:p>
        </w:tc>
        <w:tc>
          <w:tcPr>
            <w:tcW w:w="1940" w:type="dxa"/>
            <w:vMerge/>
            <w:shd w:val="clear" w:color="auto" w:fill="auto"/>
          </w:tcPr>
          <w:p w:rsidR="00164A12" w:rsidRPr="000F76E9" w:rsidRDefault="00164A12" w:rsidP="00016982">
            <w:pPr>
              <w:jc w:val="center"/>
              <w:rPr>
                <w:rFonts w:ascii="Arial" w:hAnsi="Arial" w:cs="Arial"/>
                <w:sz w:val="18"/>
                <w:szCs w:val="18"/>
              </w:rPr>
            </w:pPr>
          </w:p>
        </w:tc>
      </w:tr>
      <w:tr w:rsidR="00164A12" w:rsidRPr="002C3EC8" w:rsidTr="00016982">
        <w:trPr>
          <w:cantSplit/>
          <w:trHeight w:val="90"/>
          <w:jc w:val="center"/>
        </w:trPr>
        <w:tc>
          <w:tcPr>
            <w:tcW w:w="0" w:type="auto"/>
          </w:tcPr>
          <w:p w:rsidR="00164A12" w:rsidRDefault="00164A12"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720" w:type="dxa"/>
          </w:tcPr>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Zawartość bulw, % wagowy, nie więcej niż</w:t>
            </w:r>
          </w:p>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 xml:space="preserve">1) zazieleniałych </w:t>
            </w:r>
          </w:p>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2) porażonych zgnilizną</w:t>
            </w:r>
          </w:p>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3) zanieczyszczonych    mineralnie i organicznie</w:t>
            </w:r>
          </w:p>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4) o mniejszej średnicy niż określono w lp.1 (nie mniejszej jednak niż 15mm)</w:t>
            </w:r>
          </w:p>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 xml:space="preserve">5) uszkodzonych </w:t>
            </w:r>
          </w:p>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 xml:space="preserve">6) innych odmian </w:t>
            </w:r>
          </w:p>
        </w:tc>
        <w:tc>
          <w:tcPr>
            <w:tcW w:w="4140" w:type="dxa"/>
            <w:tcBorders>
              <w:top w:val="single" w:sz="6" w:space="0" w:color="auto"/>
              <w:bottom w:val="single" w:sz="6" w:space="0" w:color="auto"/>
            </w:tcBorders>
          </w:tcPr>
          <w:p w:rsidR="00164A12" w:rsidRDefault="00164A12" w:rsidP="00016982">
            <w:pPr>
              <w:widowControl w:val="0"/>
              <w:autoSpaceDE w:val="0"/>
              <w:autoSpaceDN w:val="0"/>
              <w:adjustRightInd w:val="0"/>
              <w:rPr>
                <w:rFonts w:ascii="Arial" w:hAnsi="Arial" w:cs="Arial"/>
                <w:sz w:val="18"/>
                <w:szCs w:val="18"/>
              </w:rPr>
            </w:pPr>
          </w:p>
          <w:p w:rsidR="00164A12" w:rsidRDefault="00164A12" w:rsidP="00016982">
            <w:pPr>
              <w:rPr>
                <w:rFonts w:ascii="Arial" w:hAnsi="Arial" w:cs="Arial"/>
                <w:sz w:val="18"/>
                <w:szCs w:val="18"/>
              </w:rPr>
            </w:pPr>
          </w:p>
          <w:p w:rsidR="00164A12" w:rsidRPr="00AB1E1E" w:rsidRDefault="00164A12" w:rsidP="00016982">
            <w:pPr>
              <w:tabs>
                <w:tab w:val="left" w:pos="1370"/>
              </w:tabs>
              <w:jc w:val="center"/>
              <w:rPr>
                <w:rFonts w:ascii="Arial" w:hAnsi="Arial" w:cs="Arial"/>
                <w:sz w:val="18"/>
                <w:szCs w:val="18"/>
              </w:rPr>
            </w:pPr>
            <w:r w:rsidRPr="00AB1E1E">
              <w:rPr>
                <w:rFonts w:ascii="Arial" w:hAnsi="Arial" w:cs="Arial"/>
                <w:sz w:val="18"/>
                <w:szCs w:val="18"/>
              </w:rPr>
              <w:t>1</w:t>
            </w:r>
          </w:p>
          <w:p w:rsidR="00164A12" w:rsidRPr="00AB1E1E" w:rsidRDefault="00164A12" w:rsidP="00016982">
            <w:pPr>
              <w:jc w:val="center"/>
              <w:rPr>
                <w:rFonts w:ascii="Arial" w:hAnsi="Arial" w:cs="Arial"/>
                <w:sz w:val="18"/>
                <w:szCs w:val="18"/>
              </w:rPr>
            </w:pPr>
            <w:r w:rsidRPr="00AB1E1E">
              <w:rPr>
                <w:rFonts w:ascii="Arial" w:hAnsi="Arial" w:cs="Arial"/>
                <w:sz w:val="18"/>
                <w:szCs w:val="18"/>
              </w:rPr>
              <w:t>1</w:t>
            </w: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r>
              <w:rPr>
                <w:rFonts w:ascii="Arial" w:hAnsi="Arial" w:cs="Arial"/>
                <w:sz w:val="18"/>
                <w:szCs w:val="18"/>
              </w:rPr>
              <w:t>2</w:t>
            </w: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r>
              <w:rPr>
                <w:rFonts w:ascii="Arial" w:hAnsi="Arial" w:cs="Arial"/>
                <w:sz w:val="18"/>
                <w:szCs w:val="18"/>
              </w:rPr>
              <w:t xml:space="preserve">3 </w:t>
            </w:r>
          </w:p>
          <w:p w:rsidR="00164A12" w:rsidRDefault="00164A12" w:rsidP="00016982">
            <w:pPr>
              <w:jc w:val="center"/>
              <w:rPr>
                <w:rFonts w:ascii="Arial" w:hAnsi="Arial" w:cs="Arial"/>
                <w:sz w:val="18"/>
                <w:szCs w:val="18"/>
              </w:rPr>
            </w:pPr>
            <w:r>
              <w:rPr>
                <w:rFonts w:ascii="Arial" w:hAnsi="Arial" w:cs="Arial"/>
                <w:sz w:val="18"/>
                <w:szCs w:val="18"/>
              </w:rPr>
              <w:t>2</w:t>
            </w:r>
          </w:p>
          <w:p w:rsidR="00164A12" w:rsidRPr="00D00A2F" w:rsidRDefault="00164A12" w:rsidP="00016982">
            <w:pPr>
              <w:jc w:val="center"/>
              <w:rPr>
                <w:rFonts w:ascii="Arial" w:hAnsi="Arial" w:cs="Arial"/>
                <w:sz w:val="18"/>
                <w:szCs w:val="18"/>
              </w:rPr>
            </w:pPr>
            <w:r>
              <w:rPr>
                <w:rFonts w:ascii="Arial" w:hAnsi="Arial" w:cs="Arial"/>
                <w:sz w:val="18"/>
                <w:szCs w:val="18"/>
              </w:rPr>
              <w:t>2</w:t>
            </w:r>
          </w:p>
        </w:tc>
        <w:tc>
          <w:tcPr>
            <w:tcW w:w="1940" w:type="dxa"/>
            <w:vMerge/>
            <w:shd w:val="clear" w:color="auto" w:fill="auto"/>
            <w:vAlign w:val="center"/>
          </w:tcPr>
          <w:p w:rsidR="00164A12" w:rsidRPr="002C3EC8" w:rsidRDefault="00164A12" w:rsidP="00016982">
            <w:pPr>
              <w:rPr>
                <w:rFonts w:ascii="Arial" w:hAnsi="Arial" w:cs="Arial"/>
                <w:sz w:val="18"/>
                <w:szCs w:val="18"/>
              </w:rPr>
            </w:pPr>
          </w:p>
        </w:tc>
      </w:tr>
      <w:tr w:rsidR="00164A12" w:rsidRPr="002C3EC8" w:rsidTr="00016982">
        <w:trPr>
          <w:cantSplit/>
          <w:trHeight w:val="90"/>
          <w:jc w:val="center"/>
        </w:trPr>
        <w:tc>
          <w:tcPr>
            <w:tcW w:w="0" w:type="auto"/>
          </w:tcPr>
          <w:p w:rsidR="00164A12" w:rsidRDefault="00164A12" w:rsidP="00016982">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720" w:type="dxa"/>
          </w:tcPr>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Zawartość bulw z wadami o których mowa w lp.2 pkt 1-4, % wagowy, nie więcej niż</w:t>
            </w:r>
          </w:p>
        </w:tc>
        <w:tc>
          <w:tcPr>
            <w:tcW w:w="4140" w:type="dxa"/>
            <w:tcBorders>
              <w:top w:val="single" w:sz="6" w:space="0" w:color="auto"/>
              <w:bottom w:val="single" w:sz="6" w:space="0" w:color="auto"/>
            </w:tcBorders>
          </w:tcPr>
          <w:p w:rsidR="00164A12" w:rsidRDefault="00164A12" w:rsidP="00016982">
            <w:pPr>
              <w:widowControl w:val="0"/>
              <w:autoSpaceDE w:val="0"/>
              <w:autoSpaceDN w:val="0"/>
              <w:adjustRightInd w:val="0"/>
              <w:rPr>
                <w:rFonts w:ascii="Arial" w:hAnsi="Arial" w:cs="Arial"/>
                <w:color w:val="FF0000"/>
                <w:sz w:val="18"/>
                <w:szCs w:val="18"/>
              </w:rPr>
            </w:pPr>
          </w:p>
          <w:p w:rsidR="00164A12" w:rsidRPr="0059484D" w:rsidRDefault="00164A12" w:rsidP="00016982">
            <w:pPr>
              <w:jc w:val="center"/>
              <w:rPr>
                <w:rFonts w:ascii="Arial" w:hAnsi="Arial" w:cs="Arial"/>
                <w:sz w:val="18"/>
                <w:szCs w:val="18"/>
              </w:rPr>
            </w:pPr>
            <w:r>
              <w:rPr>
                <w:rFonts w:ascii="Arial" w:hAnsi="Arial" w:cs="Arial"/>
                <w:sz w:val="18"/>
                <w:szCs w:val="18"/>
              </w:rPr>
              <w:t>5</w:t>
            </w:r>
          </w:p>
        </w:tc>
        <w:tc>
          <w:tcPr>
            <w:tcW w:w="1940" w:type="dxa"/>
            <w:vMerge/>
            <w:shd w:val="clear" w:color="auto" w:fill="auto"/>
          </w:tcPr>
          <w:p w:rsidR="00164A12" w:rsidRPr="002C3EC8" w:rsidRDefault="00164A12" w:rsidP="00016982">
            <w:pPr>
              <w:rPr>
                <w:rFonts w:ascii="Arial" w:hAnsi="Arial" w:cs="Arial"/>
                <w:sz w:val="18"/>
                <w:szCs w:val="18"/>
              </w:rPr>
            </w:pPr>
          </w:p>
        </w:tc>
      </w:tr>
      <w:tr w:rsidR="00164A12" w:rsidRPr="002C3EC8" w:rsidTr="00016982">
        <w:trPr>
          <w:cantSplit/>
          <w:trHeight w:val="90"/>
          <w:jc w:val="center"/>
        </w:trPr>
        <w:tc>
          <w:tcPr>
            <w:tcW w:w="0" w:type="auto"/>
          </w:tcPr>
          <w:p w:rsidR="00164A12" w:rsidRDefault="00164A12" w:rsidP="00016982">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5</w:t>
            </w:r>
          </w:p>
        </w:tc>
        <w:tc>
          <w:tcPr>
            <w:tcW w:w="2720" w:type="dxa"/>
          </w:tcPr>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Bulwy:</w:t>
            </w:r>
          </w:p>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1) nadmiernie zawilgocone na powierzchni</w:t>
            </w:r>
          </w:p>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2) zaparzone</w:t>
            </w:r>
          </w:p>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3) zapleśniałe</w:t>
            </w:r>
          </w:p>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4) zmarznięte</w:t>
            </w:r>
          </w:p>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5) zanieczyszczone środkami ochrony roślin</w:t>
            </w:r>
          </w:p>
        </w:tc>
        <w:tc>
          <w:tcPr>
            <w:tcW w:w="4140" w:type="dxa"/>
            <w:tcBorders>
              <w:top w:val="single" w:sz="6" w:space="0" w:color="auto"/>
              <w:bottom w:val="single" w:sz="6" w:space="0" w:color="auto"/>
            </w:tcBorders>
          </w:tcPr>
          <w:p w:rsidR="00164A12" w:rsidRDefault="00164A12" w:rsidP="00016982">
            <w:pPr>
              <w:widowControl w:val="0"/>
              <w:autoSpaceDE w:val="0"/>
              <w:autoSpaceDN w:val="0"/>
              <w:adjustRightInd w:val="0"/>
              <w:rPr>
                <w:rFonts w:ascii="Arial" w:hAnsi="Arial" w:cs="Arial"/>
                <w:color w:val="FF0000"/>
                <w:sz w:val="18"/>
                <w:szCs w:val="18"/>
              </w:rPr>
            </w:pPr>
          </w:p>
          <w:p w:rsidR="00164A12" w:rsidRDefault="00164A12" w:rsidP="00016982">
            <w:pPr>
              <w:jc w:val="center"/>
              <w:rPr>
                <w:rFonts w:ascii="Arial" w:hAnsi="Arial" w:cs="Arial"/>
                <w:sz w:val="18"/>
                <w:szCs w:val="18"/>
              </w:rPr>
            </w:pPr>
          </w:p>
          <w:p w:rsidR="00164A12" w:rsidRDefault="00164A12" w:rsidP="00016982">
            <w:pPr>
              <w:jc w:val="center"/>
              <w:rPr>
                <w:rFonts w:ascii="Arial" w:hAnsi="Arial" w:cs="Arial"/>
                <w:sz w:val="18"/>
                <w:szCs w:val="18"/>
              </w:rPr>
            </w:pPr>
            <w:r>
              <w:rPr>
                <w:rFonts w:ascii="Arial" w:hAnsi="Arial" w:cs="Arial"/>
                <w:sz w:val="18"/>
                <w:szCs w:val="18"/>
              </w:rPr>
              <w:t>Nie dopuszcza się</w:t>
            </w:r>
          </w:p>
          <w:p w:rsidR="00164A12" w:rsidRDefault="00164A12" w:rsidP="00016982">
            <w:pPr>
              <w:jc w:val="center"/>
              <w:rPr>
                <w:rFonts w:ascii="Arial" w:hAnsi="Arial" w:cs="Arial"/>
                <w:sz w:val="18"/>
                <w:szCs w:val="18"/>
              </w:rPr>
            </w:pPr>
            <w:r>
              <w:rPr>
                <w:rFonts w:ascii="Arial" w:hAnsi="Arial" w:cs="Arial"/>
                <w:sz w:val="18"/>
                <w:szCs w:val="18"/>
              </w:rPr>
              <w:t>Nie dopuszcza się</w:t>
            </w:r>
          </w:p>
          <w:p w:rsidR="00164A12" w:rsidRDefault="00164A12" w:rsidP="00016982">
            <w:pPr>
              <w:jc w:val="center"/>
              <w:rPr>
                <w:rFonts w:ascii="Arial" w:hAnsi="Arial" w:cs="Arial"/>
                <w:sz w:val="18"/>
                <w:szCs w:val="18"/>
              </w:rPr>
            </w:pPr>
            <w:r>
              <w:rPr>
                <w:rFonts w:ascii="Arial" w:hAnsi="Arial" w:cs="Arial"/>
                <w:sz w:val="18"/>
                <w:szCs w:val="18"/>
              </w:rPr>
              <w:t>Nie dopuszcza się</w:t>
            </w:r>
          </w:p>
          <w:p w:rsidR="00164A12" w:rsidRDefault="00164A12" w:rsidP="00016982">
            <w:pPr>
              <w:jc w:val="center"/>
              <w:rPr>
                <w:rFonts w:ascii="Arial" w:hAnsi="Arial" w:cs="Arial"/>
                <w:sz w:val="18"/>
                <w:szCs w:val="18"/>
              </w:rPr>
            </w:pPr>
            <w:r>
              <w:rPr>
                <w:rFonts w:ascii="Arial" w:hAnsi="Arial" w:cs="Arial"/>
                <w:sz w:val="18"/>
                <w:szCs w:val="18"/>
              </w:rPr>
              <w:t>Nie dopuszcza się</w:t>
            </w:r>
          </w:p>
          <w:p w:rsidR="00164A12" w:rsidRDefault="00164A12" w:rsidP="00016982">
            <w:pPr>
              <w:jc w:val="center"/>
              <w:rPr>
                <w:rFonts w:ascii="Arial" w:hAnsi="Arial" w:cs="Arial"/>
                <w:sz w:val="18"/>
                <w:szCs w:val="18"/>
              </w:rPr>
            </w:pPr>
          </w:p>
          <w:p w:rsidR="00164A12" w:rsidRPr="000F76E9" w:rsidRDefault="00164A12" w:rsidP="00016982">
            <w:pPr>
              <w:jc w:val="center"/>
              <w:rPr>
                <w:rFonts w:ascii="Arial" w:hAnsi="Arial" w:cs="Arial"/>
                <w:sz w:val="18"/>
                <w:szCs w:val="18"/>
              </w:rPr>
            </w:pPr>
            <w:r>
              <w:rPr>
                <w:rFonts w:ascii="Arial" w:hAnsi="Arial" w:cs="Arial"/>
                <w:sz w:val="18"/>
                <w:szCs w:val="18"/>
              </w:rPr>
              <w:t>Nie dopuszcza się</w:t>
            </w:r>
          </w:p>
        </w:tc>
        <w:tc>
          <w:tcPr>
            <w:tcW w:w="1940" w:type="dxa"/>
            <w:vMerge/>
            <w:shd w:val="clear" w:color="auto" w:fill="auto"/>
          </w:tcPr>
          <w:p w:rsidR="00164A12" w:rsidRPr="002C3EC8" w:rsidRDefault="00164A12" w:rsidP="00016982">
            <w:pPr>
              <w:rPr>
                <w:rFonts w:ascii="Arial" w:hAnsi="Arial" w:cs="Arial"/>
                <w:sz w:val="18"/>
                <w:szCs w:val="18"/>
              </w:rPr>
            </w:pPr>
          </w:p>
        </w:tc>
      </w:tr>
    </w:tbl>
    <w:p w:rsidR="00164A12" w:rsidRDefault="00164A12" w:rsidP="00164A12">
      <w:pPr>
        <w:pStyle w:val="Nagwek11"/>
        <w:rPr>
          <w:bCs w:val="0"/>
        </w:rPr>
      </w:pPr>
      <w:r>
        <w:rPr>
          <w:bCs w:val="0"/>
        </w:rPr>
        <w:t xml:space="preserve">2.3 Wymagania chemiczne </w:t>
      </w:r>
    </w:p>
    <w:p w:rsidR="00164A12" w:rsidRPr="00487CE2" w:rsidRDefault="00164A12" w:rsidP="00164A12">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164A12" w:rsidRPr="00164A12" w:rsidRDefault="00164A12" w:rsidP="00164A12">
      <w:pPr>
        <w:pStyle w:val="E-1"/>
        <w:spacing w:before="240" w:after="240" w:line="360" w:lineRule="auto"/>
        <w:jc w:val="both"/>
        <w:rPr>
          <w:rFonts w:ascii="Arial" w:hAnsi="Arial" w:cs="Arial"/>
          <w:b/>
        </w:rPr>
      </w:pPr>
      <w:r w:rsidRPr="00164A12">
        <w:rPr>
          <w:rFonts w:ascii="Arial" w:hAnsi="Arial" w:cs="Arial"/>
          <w:b/>
        </w:rPr>
        <w:t>3.Trwałość</w:t>
      </w:r>
    </w:p>
    <w:p w:rsidR="00164A12" w:rsidRPr="0034180F" w:rsidRDefault="00164A12" w:rsidP="00164A12">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3D3F3A">
        <w:rPr>
          <w:rFonts w:ascii="Arial" w:hAnsi="Arial" w:cs="Arial"/>
          <w:sz w:val="20"/>
          <w:szCs w:val="20"/>
        </w:rPr>
        <w:t>7 dni od</w:t>
      </w:r>
      <w:r w:rsidRPr="00283F20">
        <w:rPr>
          <w:rFonts w:ascii="Arial" w:hAnsi="Arial" w:cs="Arial"/>
          <w:sz w:val="20"/>
          <w:szCs w:val="20"/>
        </w:rPr>
        <w:t xml:space="preserve"> daty </w:t>
      </w:r>
      <w:r>
        <w:rPr>
          <w:rFonts w:ascii="Arial" w:hAnsi="Arial" w:cs="Arial"/>
          <w:sz w:val="20"/>
          <w:szCs w:val="20"/>
        </w:rPr>
        <w:t>dostawy do magazynu odbiorcy.</w:t>
      </w:r>
    </w:p>
    <w:p w:rsidR="00164A12" w:rsidRPr="00164A12" w:rsidRDefault="00164A12" w:rsidP="00164A12">
      <w:pPr>
        <w:pStyle w:val="E-1"/>
        <w:spacing w:before="240" w:after="240" w:line="360" w:lineRule="auto"/>
        <w:jc w:val="both"/>
        <w:rPr>
          <w:rFonts w:ascii="Arial" w:hAnsi="Arial" w:cs="Arial"/>
          <w:b/>
        </w:rPr>
      </w:pPr>
      <w:r w:rsidRPr="00164A12">
        <w:rPr>
          <w:rFonts w:ascii="Arial" w:hAnsi="Arial" w:cs="Arial"/>
          <w:b/>
        </w:rPr>
        <w:t>4. Metody badań</w:t>
      </w:r>
    </w:p>
    <w:p w:rsidR="00164A12" w:rsidRPr="00164A12" w:rsidRDefault="00164A12" w:rsidP="00164A12">
      <w:pPr>
        <w:pStyle w:val="E-1"/>
        <w:spacing w:before="240" w:after="240" w:line="360" w:lineRule="auto"/>
        <w:jc w:val="both"/>
        <w:rPr>
          <w:rFonts w:ascii="Arial" w:hAnsi="Arial" w:cs="Arial"/>
          <w:b/>
        </w:rPr>
      </w:pPr>
      <w:r w:rsidRPr="00164A12">
        <w:rPr>
          <w:rFonts w:ascii="Arial" w:hAnsi="Arial" w:cs="Arial"/>
          <w:b/>
        </w:rPr>
        <w:t>4.1 Sprawdzenie znakowania i stanu opakowania</w:t>
      </w:r>
    </w:p>
    <w:p w:rsidR="00164A12" w:rsidRPr="00164A12" w:rsidRDefault="00164A12" w:rsidP="00164A12">
      <w:pPr>
        <w:pStyle w:val="E-1"/>
        <w:spacing w:before="240" w:after="240" w:line="360" w:lineRule="auto"/>
        <w:jc w:val="both"/>
        <w:rPr>
          <w:rFonts w:ascii="Arial" w:hAnsi="Arial" w:cs="Arial"/>
        </w:rPr>
      </w:pPr>
      <w:r w:rsidRPr="00164A12">
        <w:rPr>
          <w:rFonts w:ascii="Arial" w:hAnsi="Arial" w:cs="Arial"/>
        </w:rPr>
        <w:t>Wykonać metodą wizualną na zgodność z pkt. 5.1 i 5.2.</w:t>
      </w:r>
    </w:p>
    <w:p w:rsidR="00164A12" w:rsidRPr="00164A12" w:rsidRDefault="00164A12" w:rsidP="00164A12">
      <w:pPr>
        <w:pStyle w:val="E-1"/>
        <w:spacing w:before="240" w:after="240" w:line="360" w:lineRule="auto"/>
        <w:jc w:val="both"/>
        <w:rPr>
          <w:rFonts w:ascii="Arial" w:hAnsi="Arial" w:cs="Arial"/>
          <w:b/>
        </w:rPr>
      </w:pPr>
      <w:r w:rsidRPr="00164A12">
        <w:rPr>
          <w:rFonts w:ascii="Arial" w:hAnsi="Arial" w:cs="Arial"/>
          <w:b/>
        </w:rPr>
        <w:t>4.2 Oznaczanie cech organoleptycznych i fizycznych</w:t>
      </w:r>
    </w:p>
    <w:p w:rsidR="00164A12" w:rsidRPr="00164A12" w:rsidRDefault="00164A12" w:rsidP="00164A12">
      <w:pPr>
        <w:pStyle w:val="E-1"/>
        <w:spacing w:before="240" w:after="120" w:line="360" w:lineRule="auto"/>
        <w:jc w:val="both"/>
        <w:rPr>
          <w:rFonts w:ascii="Arial" w:hAnsi="Arial" w:cs="Arial"/>
        </w:rPr>
      </w:pPr>
      <w:r w:rsidRPr="00164A12">
        <w:rPr>
          <w:rFonts w:ascii="Arial" w:hAnsi="Arial" w:cs="Arial"/>
        </w:rPr>
        <w:t>Według norm podanych w Tablicy 1.</w:t>
      </w:r>
    </w:p>
    <w:p w:rsidR="00164A12" w:rsidRPr="00164A12" w:rsidRDefault="00164A12" w:rsidP="00164A12">
      <w:pPr>
        <w:pStyle w:val="E-1"/>
        <w:spacing w:before="240" w:after="240" w:line="360" w:lineRule="auto"/>
        <w:rPr>
          <w:rFonts w:ascii="Arial" w:hAnsi="Arial" w:cs="Arial"/>
        </w:rPr>
      </w:pPr>
      <w:r w:rsidRPr="00164A12">
        <w:rPr>
          <w:rFonts w:ascii="Arial" w:hAnsi="Arial" w:cs="Arial"/>
          <w:b/>
        </w:rPr>
        <w:t xml:space="preserve">5 Pakowanie, znakowanie, przechowywanie </w:t>
      </w:r>
    </w:p>
    <w:p w:rsidR="00164A12" w:rsidRPr="00164A12" w:rsidRDefault="00164A12" w:rsidP="00164A12">
      <w:pPr>
        <w:pStyle w:val="E-1"/>
        <w:spacing w:before="240" w:after="240" w:line="360" w:lineRule="auto"/>
        <w:rPr>
          <w:rFonts w:ascii="Arial" w:hAnsi="Arial" w:cs="Arial"/>
          <w:b/>
        </w:rPr>
      </w:pPr>
      <w:r w:rsidRPr="00164A12">
        <w:rPr>
          <w:rFonts w:ascii="Arial" w:hAnsi="Arial" w:cs="Arial"/>
          <w:b/>
        </w:rPr>
        <w:t>5.1 Pakowanie</w:t>
      </w:r>
    </w:p>
    <w:p w:rsidR="00164A12" w:rsidRPr="00164A12" w:rsidRDefault="00164A12" w:rsidP="00164A12">
      <w:pPr>
        <w:pStyle w:val="E-1"/>
        <w:spacing w:line="360" w:lineRule="auto"/>
        <w:jc w:val="both"/>
        <w:rPr>
          <w:rFonts w:ascii="Arial" w:hAnsi="Arial" w:cs="Arial"/>
        </w:rPr>
      </w:pPr>
      <w:r w:rsidRPr="00164A12">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164A12" w:rsidRDefault="00164A12" w:rsidP="00164A12">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164A12" w:rsidRDefault="00164A12" w:rsidP="00164A12">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164A12" w:rsidRPr="00164A12" w:rsidRDefault="00164A12" w:rsidP="00164A12">
      <w:pPr>
        <w:pStyle w:val="E-1"/>
        <w:numPr>
          <w:ilvl w:val="1"/>
          <w:numId w:val="5"/>
        </w:numPr>
        <w:spacing w:before="240" w:after="240" w:line="360" w:lineRule="auto"/>
        <w:rPr>
          <w:rFonts w:ascii="Arial" w:hAnsi="Arial" w:cs="Arial"/>
        </w:rPr>
      </w:pPr>
      <w:r w:rsidRPr="00164A12">
        <w:rPr>
          <w:rFonts w:ascii="Arial" w:hAnsi="Arial" w:cs="Arial"/>
          <w:b/>
        </w:rPr>
        <w:lastRenderedPageBreak/>
        <w:t>Znakowanie</w:t>
      </w:r>
    </w:p>
    <w:p w:rsidR="00164A12" w:rsidRPr="00164A12" w:rsidRDefault="00164A12" w:rsidP="00164A12">
      <w:pPr>
        <w:pStyle w:val="E-1"/>
        <w:spacing w:line="360" w:lineRule="auto"/>
        <w:rPr>
          <w:rFonts w:ascii="Arial" w:hAnsi="Arial" w:cs="Arial"/>
        </w:rPr>
      </w:pPr>
      <w:r w:rsidRPr="00164A12">
        <w:rPr>
          <w:rFonts w:ascii="Arial" w:hAnsi="Arial" w:cs="Arial"/>
        </w:rPr>
        <w:t>Zgodnie z aktualnie obowiązującym prawem.</w:t>
      </w:r>
    </w:p>
    <w:p w:rsidR="00164A12" w:rsidRPr="00164A12" w:rsidRDefault="00164A12" w:rsidP="00164A12">
      <w:pPr>
        <w:pStyle w:val="E-1"/>
        <w:spacing w:before="240" w:after="240" w:line="360" w:lineRule="auto"/>
        <w:rPr>
          <w:rFonts w:ascii="Arial" w:hAnsi="Arial" w:cs="Arial"/>
          <w:b/>
        </w:rPr>
      </w:pPr>
      <w:r w:rsidRPr="00164A12">
        <w:rPr>
          <w:rFonts w:ascii="Arial" w:hAnsi="Arial" w:cs="Arial"/>
          <w:b/>
        </w:rPr>
        <w:t>5.3 Przechowywanie</w:t>
      </w:r>
    </w:p>
    <w:p w:rsidR="00164A12" w:rsidRPr="00164A12" w:rsidRDefault="00164A12" w:rsidP="00164A12">
      <w:pPr>
        <w:pStyle w:val="E-1"/>
        <w:spacing w:line="360" w:lineRule="auto"/>
        <w:rPr>
          <w:rFonts w:ascii="Arial" w:hAnsi="Arial" w:cs="Arial"/>
        </w:rPr>
      </w:pPr>
      <w:r w:rsidRPr="00164A12">
        <w:rPr>
          <w:rFonts w:ascii="Arial" w:hAnsi="Arial" w:cs="Arial"/>
        </w:rPr>
        <w:t>Przechowywać zgodnie z zaleceniami producenta.</w:t>
      </w:r>
    </w:p>
    <w:p w:rsidR="00164A12" w:rsidRDefault="00164A12" w:rsidP="000439EB">
      <w:pPr>
        <w:rPr>
          <w:rFonts w:ascii="Arial" w:eastAsia="Times New Roman" w:hAnsi="Arial" w:cs="Arial"/>
          <w:lang w:eastAsia="pl-PL"/>
        </w:rPr>
      </w:pPr>
    </w:p>
    <w:p w:rsidR="00164A12" w:rsidRDefault="00164A12" w:rsidP="00164A12">
      <w:pPr>
        <w:jc w:val="center"/>
        <w:rPr>
          <w:rFonts w:ascii="Arial" w:hAnsi="Arial" w:cs="Arial"/>
          <w:b/>
          <w:caps/>
          <w:sz w:val="40"/>
          <w:szCs w:val="40"/>
        </w:rPr>
      </w:pPr>
      <w:r>
        <w:rPr>
          <w:rFonts w:ascii="Arial" w:hAnsi="Arial" w:cs="Arial"/>
          <w:b/>
          <w:caps/>
          <w:sz w:val="40"/>
          <w:szCs w:val="40"/>
        </w:rPr>
        <w:t>bataty</w:t>
      </w:r>
    </w:p>
    <w:p w:rsidR="00164A12" w:rsidRPr="00164A12" w:rsidRDefault="00164A12" w:rsidP="00164A12">
      <w:pPr>
        <w:pStyle w:val="E-1"/>
        <w:spacing w:before="240" w:after="240" w:line="360" w:lineRule="auto"/>
        <w:rPr>
          <w:rFonts w:ascii="Arial" w:hAnsi="Arial" w:cs="Arial"/>
          <w:b/>
        </w:rPr>
      </w:pPr>
      <w:r w:rsidRPr="00164A12">
        <w:rPr>
          <w:rFonts w:ascii="Arial" w:hAnsi="Arial" w:cs="Arial"/>
          <w:b/>
        </w:rPr>
        <w:t>1 Wstęp</w:t>
      </w:r>
    </w:p>
    <w:p w:rsidR="00164A12" w:rsidRPr="00164A12" w:rsidRDefault="00164A12" w:rsidP="00164A12">
      <w:pPr>
        <w:pStyle w:val="E-1"/>
        <w:numPr>
          <w:ilvl w:val="1"/>
          <w:numId w:val="1"/>
        </w:numPr>
        <w:spacing w:before="240" w:after="240" w:line="360" w:lineRule="auto"/>
        <w:ind w:left="391" w:hanging="391"/>
        <w:rPr>
          <w:rFonts w:ascii="Arial" w:hAnsi="Arial" w:cs="Arial"/>
        </w:rPr>
      </w:pPr>
      <w:r w:rsidRPr="00164A12">
        <w:rPr>
          <w:rFonts w:ascii="Arial" w:hAnsi="Arial" w:cs="Arial"/>
          <w:b/>
        </w:rPr>
        <w:t xml:space="preserve">Zakres </w:t>
      </w:r>
    </w:p>
    <w:p w:rsidR="00164A12" w:rsidRPr="00164A12" w:rsidRDefault="00164A12" w:rsidP="00164A12">
      <w:pPr>
        <w:pStyle w:val="E-1"/>
        <w:spacing w:line="360" w:lineRule="auto"/>
        <w:jc w:val="both"/>
        <w:rPr>
          <w:rFonts w:ascii="Arial" w:hAnsi="Arial" w:cs="Arial"/>
        </w:rPr>
      </w:pPr>
      <w:r w:rsidRPr="00164A12">
        <w:rPr>
          <w:rFonts w:ascii="Arial" w:hAnsi="Arial" w:cs="Arial"/>
        </w:rPr>
        <w:t>Niniejszymi minimalnymi wymaganiami jakościowymi objęto wymagania, metody badań oraz warunki przechowywania i pakowania batatów.</w:t>
      </w:r>
    </w:p>
    <w:p w:rsidR="00164A12" w:rsidRPr="00164A12" w:rsidRDefault="00164A12" w:rsidP="00164A12">
      <w:pPr>
        <w:pStyle w:val="E-1"/>
        <w:jc w:val="both"/>
        <w:rPr>
          <w:rFonts w:ascii="Arial" w:hAnsi="Arial" w:cs="Arial"/>
        </w:rPr>
      </w:pPr>
    </w:p>
    <w:p w:rsidR="00164A12" w:rsidRPr="00164A12" w:rsidRDefault="00164A12" w:rsidP="00164A12">
      <w:pPr>
        <w:pStyle w:val="E-1"/>
        <w:spacing w:line="360" w:lineRule="auto"/>
        <w:jc w:val="both"/>
        <w:rPr>
          <w:rFonts w:ascii="Arial" w:hAnsi="Arial" w:cs="Arial"/>
        </w:rPr>
      </w:pPr>
      <w:r w:rsidRPr="00164A12">
        <w:rPr>
          <w:rFonts w:ascii="Arial" w:hAnsi="Arial" w:cs="Arial"/>
        </w:rPr>
        <w:t>Postanowienia minimalnych wymagań jakościowych wykorzystywane są podczas produkcji i obrotu handlowego batatów przeznaczonych dla odbiorcy.</w:t>
      </w:r>
    </w:p>
    <w:p w:rsidR="00164A12" w:rsidRPr="0034180F" w:rsidRDefault="00164A12" w:rsidP="00164A12">
      <w:pPr>
        <w:spacing w:before="240" w:after="240" w:line="360" w:lineRule="auto"/>
        <w:jc w:val="both"/>
        <w:rPr>
          <w:rFonts w:ascii="Arial" w:hAnsi="Arial" w:cs="Arial"/>
          <w:b/>
          <w:bCs/>
          <w:sz w:val="20"/>
          <w:szCs w:val="20"/>
        </w:rPr>
      </w:pPr>
      <w:r>
        <w:rPr>
          <w:rFonts w:ascii="Arial" w:hAnsi="Arial" w:cs="Arial"/>
          <w:b/>
          <w:bCs/>
          <w:sz w:val="20"/>
          <w:szCs w:val="20"/>
        </w:rPr>
        <w:t>1.2 Określenie produktu</w:t>
      </w:r>
    </w:p>
    <w:p w:rsidR="00164A12" w:rsidRDefault="00164A12" w:rsidP="00164A12">
      <w:pPr>
        <w:spacing w:before="240" w:after="240" w:line="360" w:lineRule="auto"/>
        <w:jc w:val="both"/>
        <w:rPr>
          <w:rFonts w:ascii="Arial" w:hAnsi="Arial" w:cs="Arial"/>
          <w:b/>
          <w:bCs/>
          <w:sz w:val="20"/>
          <w:szCs w:val="20"/>
        </w:rPr>
      </w:pPr>
      <w:r>
        <w:rPr>
          <w:rFonts w:ascii="Arial" w:hAnsi="Arial" w:cs="Arial"/>
          <w:b/>
          <w:bCs/>
          <w:sz w:val="20"/>
          <w:szCs w:val="20"/>
        </w:rPr>
        <w:t xml:space="preserve">Bataty </w:t>
      </w:r>
    </w:p>
    <w:p w:rsidR="00164A12" w:rsidRPr="001F03A5" w:rsidRDefault="00164A12" w:rsidP="00164A12">
      <w:pPr>
        <w:spacing w:line="360" w:lineRule="auto"/>
        <w:jc w:val="both"/>
        <w:rPr>
          <w:rFonts w:ascii="Arial" w:hAnsi="Arial" w:cs="Arial"/>
          <w:bCs/>
          <w:i/>
          <w:sz w:val="20"/>
          <w:szCs w:val="20"/>
        </w:rPr>
      </w:pPr>
      <w:r>
        <w:rPr>
          <w:rFonts w:ascii="Arial" w:hAnsi="Arial" w:cs="Arial"/>
          <w:bCs/>
          <w:sz w:val="20"/>
          <w:szCs w:val="20"/>
        </w:rPr>
        <w:t xml:space="preserve">Bulwy rośliny – wilec ziemniaczany </w:t>
      </w:r>
      <w:r>
        <w:rPr>
          <w:rFonts w:ascii="Arial" w:hAnsi="Arial" w:cs="Arial"/>
          <w:bCs/>
          <w:i/>
          <w:sz w:val="20"/>
          <w:szCs w:val="20"/>
        </w:rPr>
        <w:t>(Ipomoea Batatas</w:t>
      </w:r>
      <w:r w:rsidRPr="001F03A5">
        <w:rPr>
          <w:rFonts w:ascii="Arial" w:hAnsi="Arial" w:cs="Arial"/>
          <w:bCs/>
          <w:i/>
          <w:sz w:val="20"/>
          <w:szCs w:val="20"/>
        </w:rPr>
        <w:t>)</w:t>
      </w:r>
    </w:p>
    <w:p w:rsidR="00164A12" w:rsidRPr="00164A12" w:rsidRDefault="00164A12" w:rsidP="00164A12">
      <w:pPr>
        <w:pStyle w:val="Edward"/>
        <w:spacing w:before="240" w:after="240" w:line="360" w:lineRule="auto"/>
        <w:jc w:val="both"/>
        <w:rPr>
          <w:rFonts w:ascii="Arial" w:hAnsi="Arial" w:cs="Arial"/>
          <w:b/>
          <w:bCs/>
        </w:rPr>
      </w:pPr>
      <w:r w:rsidRPr="00164A12">
        <w:rPr>
          <w:rFonts w:ascii="Arial" w:hAnsi="Arial" w:cs="Arial"/>
          <w:b/>
          <w:bCs/>
        </w:rPr>
        <w:t>2 Wymagania</w:t>
      </w:r>
    </w:p>
    <w:p w:rsidR="00164A12" w:rsidRDefault="00164A12" w:rsidP="00164A12">
      <w:pPr>
        <w:pStyle w:val="Nagwek11"/>
        <w:rPr>
          <w:bCs w:val="0"/>
        </w:rPr>
      </w:pPr>
      <w:r>
        <w:rPr>
          <w:bCs w:val="0"/>
        </w:rPr>
        <w:t>2.1 Wymagania ogólne</w:t>
      </w:r>
    </w:p>
    <w:p w:rsidR="00164A12" w:rsidRDefault="00164A12" w:rsidP="00164A12">
      <w:pPr>
        <w:pStyle w:val="Nagwek11"/>
        <w:rPr>
          <w:b w:val="0"/>
          <w:bCs w:val="0"/>
        </w:rPr>
      </w:pPr>
      <w:r>
        <w:rPr>
          <w:b w:val="0"/>
          <w:bCs w:val="0"/>
        </w:rPr>
        <w:t>Produkt powinien spełniać wymagania aktualnie obowiązującego prawa żywnościowego.</w:t>
      </w:r>
    </w:p>
    <w:p w:rsidR="00164A12" w:rsidRPr="00133CB7" w:rsidRDefault="00164A12" w:rsidP="00164A12">
      <w:pPr>
        <w:pStyle w:val="Nagwek11"/>
        <w:rPr>
          <w:bCs w:val="0"/>
        </w:rPr>
      </w:pPr>
      <w:r>
        <w:rPr>
          <w:bCs w:val="0"/>
        </w:rPr>
        <w:t>2.2 Wymagania organoleptyczne</w:t>
      </w:r>
    </w:p>
    <w:p w:rsidR="00164A12" w:rsidRDefault="00164A12" w:rsidP="00164A12">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164A12" w:rsidRPr="002C3EC8" w:rsidRDefault="00164A12" w:rsidP="00164A12">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212"/>
        <w:gridCol w:w="6246"/>
      </w:tblGrid>
      <w:tr w:rsidR="00164A12" w:rsidRPr="002C3EC8" w:rsidTr="00016982">
        <w:trPr>
          <w:trHeight w:val="450"/>
          <w:jc w:val="center"/>
        </w:trPr>
        <w:tc>
          <w:tcPr>
            <w:tcW w:w="0" w:type="auto"/>
            <w:vAlign w:val="center"/>
          </w:tcPr>
          <w:p w:rsidR="00164A12" w:rsidRPr="00A32CEF" w:rsidRDefault="00164A1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212" w:type="dxa"/>
            <w:vAlign w:val="center"/>
          </w:tcPr>
          <w:p w:rsidR="00164A12" w:rsidRPr="00A32CEF" w:rsidRDefault="00164A1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246" w:type="dxa"/>
            <w:vAlign w:val="center"/>
          </w:tcPr>
          <w:p w:rsidR="00164A12" w:rsidRPr="00A32CEF" w:rsidRDefault="00164A12"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164A12" w:rsidRPr="002C3EC8" w:rsidTr="00016982">
        <w:trPr>
          <w:cantSplit/>
          <w:trHeight w:val="341"/>
          <w:jc w:val="center"/>
        </w:trPr>
        <w:tc>
          <w:tcPr>
            <w:tcW w:w="0" w:type="auto"/>
          </w:tcPr>
          <w:p w:rsidR="00164A12" w:rsidRPr="00A32CEF" w:rsidRDefault="00164A12" w:rsidP="00016982">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2212" w:type="dxa"/>
          </w:tcPr>
          <w:p w:rsidR="00164A12" w:rsidRPr="00A32CEF"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246" w:type="dxa"/>
            <w:tcBorders>
              <w:bottom w:val="single" w:sz="6" w:space="0" w:color="auto"/>
            </w:tcBorders>
          </w:tcPr>
          <w:p w:rsidR="00164A12" w:rsidRDefault="00164A12" w:rsidP="00016982">
            <w:pPr>
              <w:widowControl w:val="0"/>
              <w:autoSpaceDE w:val="0"/>
              <w:autoSpaceDN w:val="0"/>
              <w:adjustRightInd w:val="0"/>
              <w:jc w:val="both"/>
              <w:rPr>
                <w:rFonts w:ascii="Arial" w:hAnsi="Arial" w:cs="Arial"/>
                <w:sz w:val="18"/>
                <w:szCs w:val="18"/>
              </w:rPr>
            </w:pPr>
            <w:r>
              <w:rPr>
                <w:rFonts w:ascii="Arial" w:hAnsi="Arial" w:cs="Arial"/>
                <w:sz w:val="18"/>
                <w:szCs w:val="18"/>
              </w:rPr>
              <w:t>Bulwy o stożkowatym, walcowatym, owalnym, podłużnym kształcie; odpowiednio wyrośnięte;</w:t>
            </w:r>
          </w:p>
          <w:p w:rsidR="00164A12" w:rsidRPr="008A250F" w:rsidRDefault="00164A12" w:rsidP="00016982">
            <w:pPr>
              <w:widowControl w:val="0"/>
              <w:autoSpaceDE w:val="0"/>
              <w:autoSpaceDN w:val="0"/>
              <w:adjustRightInd w:val="0"/>
              <w:jc w:val="both"/>
              <w:rPr>
                <w:rFonts w:ascii="Arial" w:hAnsi="Arial" w:cs="Arial"/>
                <w:sz w:val="18"/>
                <w:szCs w:val="18"/>
              </w:rPr>
            </w:pPr>
            <w:r>
              <w:rPr>
                <w:rFonts w:ascii="Arial" w:hAnsi="Arial" w:cs="Arial"/>
                <w:sz w:val="18"/>
                <w:szCs w:val="18"/>
              </w:rPr>
              <w:t>Powinny być świeże, czyste (praktycznie wolne od jakichkolwiek widocznych substancji obcych), całe, twarde, zdrowe (bez oznak gnicia lub zepsucia które czynią je niezdatne do spożycia), nie porośnięte, bez pustych miejsc wewnątrz miąższu, bez uszkodzeń, praktycznie wolne od szkodników, wolne od uszkodzeń spowodowanych przez choroby i szkodniki, bez zawilgocenia powierzchniowego</w:t>
            </w:r>
          </w:p>
        </w:tc>
      </w:tr>
      <w:tr w:rsidR="00164A12" w:rsidRPr="002C3EC8" w:rsidTr="00016982">
        <w:trPr>
          <w:cantSplit/>
          <w:trHeight w:val="90"/>
          <w:jc w:val="center"/>
        </w:trPr>
        <w:tc>
          <w:tcPr>
            <w:tcW w:w="0" w:type="auto"/>
          </w:tcPr>
          <w:p w:rsidR="00164A12" w:rsidRDefault="00164A12"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212" w:type="dxa"/>
          </w:tcPr>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6246" w:type="dxa"/>
            <w:tcBorders>
              <w:top w:val="single" w:sz="6" w:space="0" w:color="auto"/>
              <w:bottom w:val="single" w:sz="6" w:space="0" w:color="auto"/>
            </w:tcBorders>
          </w:tcPr>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Lekko pomarańczowa</w:t>
            </w:r>
          </w:p>
        </w:tc>
      </w:tr>
      <w:tr w:rsidR="00164A12" w:rsidRPr="002C3EC8" w:rsidTr="00016982">
        <w:trPr>
          <w:cantSplit/>
          <w:trHeight w:val="90"/>
          <w:jc w:val="center"/>
        </w:trPr>
        <w:tc>
          <w:tcPr>
            <w:tcW w:w="0" w:type="auto"/>
          </w:tcPr>
          <w:p w:rsidR="00164A12" w:rsidRDefault="00164A12"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212" w:type="dxa"/>
          </w:tcPr>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246" w:type="dxa"/>
            <w:tcBorders>
              <w:top w:val="single" w:sz="6" w:space="0" w:color="auto"/>
              <w:bottom w:val="single" w:sz="6" w:space="0" w:color="auto"/>
            </w:tcBorders>
          </w:tcPr>
          <w:p w:rsidR="00164A12" w:rsidRPr="001132E9"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Smak słodkawy, n</w:t>
            </w:r>
            <w:r w:rsidRPr="001132E9">
              <w:rPr>
                <w:rFonts w:ascii="Arial" w:hAnsi="Arial" w:cs="Arial"/>
                <w:sz w:val="18"/>
                <w:szCs w:val="18"/>
              </w:rPr>
              <w:t xml:space="preserve">iedopuszczalny </w:t>
            </w:r>
            <w:r>
              <w:rPr>
                <w:rFonts w:ascii="Arial" w:hAnsi="Arial" w:cs="Arial"/>
                <w:sz w:val="18"/>
                <w:szCs w:val="18"/>
              </w:rPr>
              <w:t xml:space="preserve">smak i zapach </w:t>
            </w:r>
            <w:r w:rsidRPr="001132E9">
              <w:rPr>
                <w:rFonts w:ascii="Arial" w:hAnsi="Arial" w:cs="Arial"/>
                <w:sz w:val="18"/>
                <w:szCs w:val="18"/>
              </w:rPr>
              <w:t>obcy</w:t>
            </w:r>
          </w:p>
        </w:tc>
      </w:tr>
      <w:tr w:rsidR="00164A12" w:rsidRPr="002C3EC8" w:rsidTr="00016982">
        <w:trPr>
          <w:cantSplit/>
          <w:trHeight w:val="341"/>
          <w:jc w:val="center"/>
        </w:trPr>
        <w:tc>
          <w:tcPr>
            <w:tcW w:w="0" w:type="auto"/>
          </w:tcPr>
          <w:p w:rsidR="00164A12" w:rsidRPr="00A32CEF" w:rsidRDefault="00164A12" w:rsidP="00016982">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212" w:type="dxa"/>
          </w:tcPr>
          <w:p w:rsidR="00164A12" w:rsidRPr="00A32CEF"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246" w:type="dxa"/>
            <w:tcBorders>
              <w:bottom w:val="single" w:sz="6" w:space="0" w:color="auto"/>
            </w:tcBorders>
          </w:tcPr>
          <w:p w:rsidR="00164A12" w:rsidRPr="00A32CEF" w:rsidRDefault="00164A12" w:rsidP="00016982">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zabarwienia, jakości, wielkości</w:t>
            </w:r>
          </w:p>
        </w:tc>
      </w:tr>
    </w:tbl>
    <w:p w:rsidR="00164A12" w:rsidRPr="005D16A5" w:rsidRDefault="00164A12" w:rsidP="00164A12">
      <w:pPr>
        <w:pStyle w:val="Nagwek11"/>
        <w:spacing w:before="360" w:line="360" w:lineRule="auto"/>
        <w:rPr>
          <w:b w:val="0"/>
          <w:bCs w:val="0"/>
          <w:szCs w:val="20"/>
        </w:rPr>
      </w:pPr>
      <w:r>
        <w:rPr>
          <w:b w:val="0"/>
          <w:szCs w:val="20"/>
        </w:rPr>
        <w:t>Postanowienia dotyczące dopuszczalnych tolerancji, zgodnie z aktualnie obowiązującym prawem</w:t>
      </w:r>
      <w:r>
        <w:rPr>
          <w:rStyle w:val="Odwoanieprzypisudolnego"/>
          <w:b w:val="0"/>
          <w:szCs w:val="20"/>
        </w:rPr>
        <w:footnoteReference w:id="1"/>
      </w:r>
      <w:r>
        <w:rPr>
          <w:b w:val="0"/>
          <w:szCs w:val="20"/>
          <w:vertAlign w:val="superscript"/>
        </w:rPr>
        <w:t>)</w:t>
      </w:r>
      <w:r>
        <w:rPr>
          <w:b w:val="0"/>
          <w:szCs w:val="20"/>
        </w:rPr>
        <w:t>.</w:t>
      </w:r>
    </w:p>
    <w:p w:rsidR="00164A12" w:rsidRDefault="00164A12" w:rsidP="00164A12">
      <w:pPr>
        <w:pStyle w:val="Nagwek11"/>
        <w:rPr>
          <w:bCs w:val="0"/>
        </w:rPr>
      </w:pPr>
      <w:r>
        <w:rPr>
          <w:bCs w:val="0"/>
        </w:rPr>
        <w:t xml:space="preserve">2.3 Wymagania chemiczne </w:t>
      </w:r>
    </w:p>
    <w:p w:rsidR="00164A12" w:rsidRPr="00B4107D" w:rsidRDefault="00164A12" w:rsidP="00164A12">
      <w:pPr>
        <w:pStyle w:val="Nagwek11"/>
        <w:spacing w:before="120" w:after="120" w:line="360" w:lineRule="auto"/>
        <w:rPr>
          <w:b w:val="0"/>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164A12" w:rsidRPr="00164A12" w:rsidRDefault="00164A12" w:rsidP="00164A12">
      <w:pPr>
        <w:pStyle w:val="E-1"/>
        <w:spacing w:before="240" w:after="240" w:line="360" w:lineRule="auto"/>
        <w:jc w:val="both"/>
        <w:rPr>
          <w:rFonts w:ascii="Arial" w:hAnsi="Arial" w:cs="Arial"/>
          <w:b/>
        </w:rPr>
      </w:pPr>
      <w:r w:rsidRPr="00164A12">
        <w:rPr>
          <w:rFonts w:ascii="Arial" w:hAnsi="Arial" w:cs="Arial"/>
          <w:b/>
        </w:rPr>
        <w:t>3.Trwałość</w:t>
      </w:r>
    </w:p>
    <w:p w:rsidR="00164A12" w:rsidRPr="0034180F" w:rsidRDefault="00164A12" w:rsidP="00164A12">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p>
    <w:p w:rsidR="00164A12" w:rsidRPr="00164A12" w:rsidRDefault="00164A12" w:rsidP="00164A12">
      <w:pPr>
        <w:pStyle w:val="E-1"/>
        <w:spacing w:before="240" w:after="240" w:line="360" w:lineRule="auto"/>
        <w:jc w:val="both"/>
        <w:rPr>
          <w:rFonts w:ascii="Arial" w:hAnsi="Arial" w:cs="Arial"/>
          <w:b/>
        </w:rPr>
      </w:pPr>
      <w:r w:rsidRPr="00164A12">
        <w:rPr>
          <w:rFonts w:ascii="Arial" w:hAnsi="Arial" w:cs="Arial"/>
          <w:b/>
        </w:rPr>
        <w:t>4. Metody badań</w:t>
      </w:r>
    </w:p>
    <w:p w:rsidR="00164A12" w:rsidRPr="00164A12" w:rsidRDefault="00164A12" w:rsidP="00164A12">
      <w:pPr>
        <w:pStyle w:val="E-1"/>
        <w:spacing w:before="240" w:after="240" w:line="360" w:lineRule="auto"/>
        <w:jc w:val="both"/>
        <w:rPr>
          <w:rFonts w:ascii="Arial" w:hAnsi="Arial" w:cs="Arial"/>
          <w:b/>
        </w:rPr>
      </w:pPr>
      <w:r w:rsidRPr="00164A12">
        <w:rPr>
          <w:rFonts w:ascii="Arial" w:hAnsi="Arial" w:cs="Arial"/>
          <w:b/>
        </w:rPr>
        <w:t>4.1 Sprawdzenie znakowania i stanu opakowania</w:t>
      </w:r>
    </w:p>
    <w:p w:rsidR="00164A12" w:rsidRPr="00164A12" w:rsidRDefault="00164A12" w:rsidP="00164A12">
      <w:pPr>
        <w:pStyle w:val="E-1"/>
        <w:spacing w:before="240" w:after="240" w:line="360" w:lineRule="auto"/>
        <w:jc w:val="both"/>
        <w:rPr>
          <w:rFonts w:ascii="Arial" w:hAnsi="Arial" w:cs="Arial"/>
        </w:rPr>
      </w:pPr>
      <w:r w:rsidRPr="00164A12">
        <w:rPr>
          <w:rFonts w:ascii="Arial" w:hAnsi="Arial" w:cs="Arial"/>
        </w:rPr>
        <w:t>Wykonać metodą wizualną na zgodność z pkt. 5.1 i 5.2.</w:t>
      </w:r>
    </w:p>
    <w:p w:rsidR="00164A12" w:rsidRPr="00164A12" w:rsidRDefault="00164A12" w:rsidP="00164A12">
      <w:pPr>
        <w:pStyle w:val="E-1"/>
        <w:spacing w:before="240" w:after="240" w:line="360" w:lineRule="auto"/>
        <w:jc w:val="both"/>
        <w:rPr>
          <w:rFonts w:ascii="Arial" w:hAnsi="Arial" w:cs="Arial"/>
          <w:b/>
        </w:rPr>
      </w:pPr>
      <w:r w:rsidRPr="00164A12">
        <w:rPr>
          <w:rFonts w:ascii="Arial" w:hAnsi="Arial" w:cs="Arial"/>
          <w:b/>
        </w:rPr>
        <w:t xml:space="preserve">4.2 Oznaczanie cech organoleptycznych </w:t>
      </w:r>
    </w:p>
    <w:p w:rsidR="00164A12" w:rsidRPr="00164A12" w:rsidRDefault="00164A12" w:rsidP="00164A12">
      <w:pPr>
        <w:pStyle w:val="E-1"/>
        <w:tabs>
          <w:tab w:val="left" w:pos="6120"/>
        </w:tabs>
        <w:spacing w:before="240" w:after="120" w:line="360" w:lineRule="auto"/>
        <w:jc w:val="both"/>
        <w:rPr>
          <w:rFonts w:ascii="Arial" w:hAnsi="Arial" w:cs="Arial"/>
        </w:rPr>
      </w:pPr>
      <w:r w:rsidRPr="00164A12">
        <w:rPr>
          <w:rFonts w:ascii="Arial" w:hAnsi="Arial" w:cs="Arial"/>
        </w:rPr>
        <w:t>Ocenić organoleptycznie na zgodność z wymaganiami w Tablicy 1.</w:t>
      </w:r>
    </w:p>
    <w:p w:rsidR="00164A12" w:rsidRPr="00164A12" w:rsidRDefault="00164A12" w:rsidP="00164A12">
      <w:pPr>
        <w:pStyle w:val="E-1"/>
        <w:spacing w:before="240" w:after="240" w:line="360" w:lineRule="auto"/>
        <w:rPr>
          <w:rFonts w:ascii="Arial" w:hAnsi="Arial" w:cs="Arial"/>
        </w:rPr>
      </w:pPr>
      <w:r w:rsidRPr="00164A12">
        <w:rPr>
          <w:rFonts w:ascii="Arial" w:hAnsi="Arial" w:cs="Arial"/>
          <w:b/>
        </w:rPr>
        <w:t xml:space="preserve">5 Pakowanie, znakowanie, przechowywanie </w:t>
      </w:r>
    </w:p>
    <w:p w:rsidR="00164A12" w:rsidRPr="00164A12" w:rsidRDefault="00164A12" w:rsidP="00164A12">
      <w:pPr>
        <w:pStyle w:val="E-1"/>
        <w:spacing w:before="240" w:after="240" w:line="360" w:lineRule="auto"/>
        <w:rPr>
          <w:rFonts w:ascii="Arial" w:hAnsi="Arial" w:cs="Arial"/>
          <w:b/>
        </w:rPr>
      </w:pPr>
      <w:r w:rsidRPr="00164A12">
        <w:rPr>
          <w:rFonts w:ascii="Arial" w:hAnsi="Arial" w:cs="Arial"/>
          <w:b/>
        </w:rPr>
        <w:t>5.1 Pakowanie</w:t>
      </w:r>
    </w:p>
    <w:p w:rsidR="00164A12" w:rsidRDefault="00164A12" w:rsidP="00164A12">
      <w:pPr>
        <w:spacing w:line="360" w:lineRule="auto"/>
        <w:jc w:val="both"/>
        <w:rPr>
          <w:rFonts w:ascii="Arial" w:hAnsi="Arial" w:cs="Arial"/>
          <w:sz w:val="20"/>
        </w:rPr>
      </w:pPr>
      <w:r>
        <w:rPr>
          <w:rFonts w:ascii="Arial" w:hAnsi="Arial" w:cs="Arial"/>
          <w:sz w:val="20"/>
        </w:rPr>
        <w:lastRenderedPageBreak/>
        <w:t xml:space="preserve">Opakowania powinny zabezpieczać produkt przed uszkodzeniem i zanieczyszczeniem, powinny być czyste, bez obcych zapachów i uszkodzeń mechanicznych.  </w:t>
      </w:r>
    </w:p>
    <w:p w:rsidR="00164A12" w:rsidRDefault="00164A12" w:rsidP="00164A12">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164A12" w:rsidRPr="001D4DEE" w:rsidRDefault="00164A12" w:rsidP="00164A12">
      <w:pPr>
        <w:overflowPunct w:val="0"/>
        <w:autoSpaceDE w:val="0"/>
        <w:autoSpaceDN w:val="0"/>
        <w:adjustRightInd w:val="0"/>
        <w:spacing w:line="360" w:lineRule="auto"/>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164A12" w:rsidRPr="00164A12" w:rsidRDefault="00164A12" w:rsidP="00164A12">
      <w:pPr>
        <w:pStyle w:val="E-1"/>
        <w:numPr>
          <w:ilvl w:val="1"/>
          <w:numId w:val="40"/>
        </w:numPr>
        <w:spacing w:before="240" w:after="240" w:line="360" w:lineRule="auto"/>
        <w:rPr>
          <w:rFonts w:ascii="Arial" w:hAnsi="Arial" w:cs="Arial"/>
          <w:b/>
        </w:rPr>
      </w:pPr>
      <w:r w:rsidRPr="00164A12">
        <w:rPr>
          <w:rFonts w:ascii="Arial" w:hAnsi="Arial" w:cs="Arial"/>
          <w:b/>
        </w:rPr>
        <w:t>Znakowanie</w:t>
      </w:r>
    </w:p>
    <w:p w:rsidR="00164A12" w:rsidRPr="00164A12" w:rsidRDefault="00164A12" w:rsidP="00164A12">
      <w:pPr>
        <w:pStyle w:val="E-1"/>
        <w:spacing w:line="360" w:lineRule="auto"/>
        <w:rPr>
          <w:rFonts w:ascii="Arial" w:hAnsi="Arial" w:cs="Arial"/>
        </w:rPr>
      </w:pPr>
      <w:r w:rsidRPr="00164A12">
        <w:rPr>
          <w:rFonts w:ascii="Arial" w:hAnsi="Arial" w:cs="Arial"/>
        </w:rPr>
        <w:t>Zgodnie z aktualnie obowiązującym prawem.</w:t>
      </w:r>
    </w:p>
    <w:p w:rsidR="00164A12" w:rsidRPr="00164A12" w:rsidRDefault="00164A12" w:rsidP="00164A12">
      <w:pPr>
        <w:pStyle w:val="E-1"/>
        <w:spacing w:before="240" w:after="240" w:line="360" w:lineRule="auto"/>
        <w:rPr>
          <w:rFonts w:ascii="Arial" w:hAnsi="Arial" w:cs="Arial"/>
          <w:b/>
        </w:rPr>
      </w:pPr>
      <w:r w:rsidRPr="00164A12">
        <w:rPr>
          <w:rFonts w:ascii="Arial" w:hAnsi="Arial" w:cs="Arial"/>
          <w:b/>
        </w:rPr>
        <w:t>5.3 Przechowywanie</w:t>
      </w:r>
    </w:p>
    <w:p w:rsidR="00164A12" w:rsidRPr="00164A12" w:rsidRDefault="00164A12" w:rsidP="00164A12">
      <w:pPr>
        <w:pStyle w:val="E-1"/>
        <w:spacing w:line="360" w:lineRule="auto"/>
        <w:rPr>
          <w:rFonts w:ascii="Arial" w:hAnsi="Arial" w:cs="Arial"/>
        </w:rPr>
      </w:pPr>
      <w:r w:rsidRPr="00164A12">
        <w:rPr>
          <w:rFonts w:ascii="Arial" w:hAnsi="Arial" w:cs="Arial"/>
        </w:rPr>
        <w:t>Przechowywać zgodnie z zaleceniami producenta.</w:t>
      </w:r>
    </w:p>
    <w:p w:rsidR="00164A12" w:rsidRDefault="00164A12" w:rsidP="00164A12">
      <w:pPr>
        <w:spacing w:line="360" w:lineRule="auto"/>
        <w:rPr>
          <w:color w:val="FF0000"/>
        </w:rPr>
      </w:pPr>
    </w:p>
    <w:p w:rsidR="00164A12" w:rsidRDefault="00164A12" w:rsidP="00164A12">
      <w:pPr>
        <w:jc w:val="center"/>
        <w:rPr>
          <w:rFonts w:ascii="Arial" w:hAnsi="Arial" w:cs="Arial"/>
          <w:b/>
          <w:caps/>
          <w:sz w:val="40"/>
          <w:szCs w:val="40"/>
        </w:rPr>
      </w:pPr>
      <w:r>
        <w:rPr>
          <w:rFonts w:ascii="Arial" w:hAnsi="Arial" w:cs="Arial"/>
          <w:b/>
          <w:caps/>
          <w:sz w:val="40"/>
          <w:szCs w:val="40"/>
        </w:rPr>
        <w:t>buraki ćwikłowe</w:t>
      </w:r>
    </w:p>
    <w:p w:rsidR="00164A12" w:rsidRPr="00164A12" w:rsidRDefault="00164A12" w:rsidP="00164A12">
      <w:pPr>
        <w:pStyle w:val="E-1"/>
        <w:spacing w:before="240" w:after="240" w:line="360" w:lineRule="auto"/>
        <w:rPr>
          <w:rFonts w:ascii="Arial" w:hAnsi="Arial" w:cs="Arial"/>
          <w:b/>
        </w:rPr>
      </w:pPr>
      <w:r w:rsidRPr="00164A12">
        <w:rPr>
          <w:rFonts w:ascii="Arial" w:hAnsi="Arial" w:cs="Arial"/>
          <w:b/>
        </w:rPr>
        <w:t>1 Wstęp</w:t>
      </w:r>
    </w:p>
    <w:p w:rsidR="00164A12" w:rsidRPr="00164A12" w:rsidRDefault="00164A12" w:rsidP="00164A12">
      <w:pPr>
        <w:pStyle w:val="E-1"/>
        <w:numPr>
          <w:ilvl w:val="1"/>
          <w:numId w:val="1"/>
        </w:numPr>
        <w:spacing w:before="240" w:after="240" w:line="360" w:lineRule="auto"/>
        <w:ind w:left="391" w:hanging="391"/>
        <w:rPr>
          <w:rFonts w:ascii="Arial" w:hAnsi="Arial" w:cs="Arial"/>
        </w:rPr>
      </w:pPr>
      <w:r w:rsidRPr="00164A12">
        <w:rPr>
          <w:rFonts w:ascii="Arial" w:hAnsi="Arial" w:cs="Arial"/>
          <w:b/>
        </w:rPr>
        <w:t xml:space="preserve">Zakres </w:t>
      </w:r>
    </w:p>
    <w:p w:rsidR="00164A12" w:rsidRPr="00164A12" w:rsidRDefault="00164A12" w:rsidP="00164A12">
      <w:pPr>
        <w:pStyle w:val="E-1"/>
        <w:spacing w:line="360" w:lineRule="auto"/>
        <w:jc w:val="both"/>
        <w:rPr>
          <w:rFonts w:ascii="Arial" w:hAnsi="Arial" w:cs="Arial"/>
        </w:rPr>
      </w:pPr>
      <w:r w:rsidRPr="00164A12">
        <w:rPr>
          <w:rFonts w:ascii="Arial" w:hAnsi="Arial" w:cs="Arial"/>
        </w:rPr>
        <w:t>Niniejszymi minimalnymi wymaganiami jakościowymi objęto wymagania, metody badań oraz warunki przechowywania i pakowania buraków ćwikłowych.</w:t>
      </w:r>
    </w:p>
    <w:p w:rsidR="00164A12" w:rsidRPr="00164A12" w:rsidRDefault="00164A12" w:rsidP="00164A12">
      <w:pPr>
        <w:pStyle w:val="E-1"/>
        <w:jc w:val="both"/>
        <w:rPr>
          <w:rFonts w:ascii="Arial" w:hAnsi="Arial" w:cs="Arial"/>
        </w:rPr>
      </w:pPr>
    </w:p>
    <w:p w:rsidR="00164A12" w:rsidRPr="00164A12" w:rsidRDefault="00164A12" w:rsidP="00164A12">
      <w:pPr>
        <w:pStyle w:val="E-1"/>
        <w:spacing w:line="360" w:lineRule="auto"/>
        <w:jc w:val="both"/>
        <w:rPr>
          <w:rFonts w:ascii="Arial" w:hAnsi="Arial" w:cs="Arial"/>
        </w:rPr>
      </w:pPr>
      <w:r w:rsidRPr="00164A12">
        <w:rPr>
          <w:rFonts w:ascii="Arial" w:hAnsi="Arial" w:cs="Arial"/>
        </w:rPr>
        <w:t>Postanowienia minimalnych wymagań jakościowych wykorzystywane są podczas produkcji i obrotu handlowego buraków ćwikłowych przeznaczonych dla odbiorcy.</w:t>
      </w:r>
    </w:p>
    <w:p w:rsidR="00164A12" w:rsidRPr="00164A12" w:rsidRDefault="00164A12" w:rsidP="00164A12">
      <w:pPr>
        <w:pStyle w:val="Edward"/>
        <w:spacing w:before="240" w:after="240" w:line="360" w:lineRule="auto"/>
        <w:jc w:val="both"/>
        <w:rPr>
          <w:rFonts w:ascii="Arial" w:hAnsi="Arial" w:cs="Arial"/>
          <w:b/>
          <w:bCs/>
        </w:rPr>
      </w:pPr>
      <w:r w:rsidRPr="00164A12">
        <w:rPr>
          <w:rFonts w:ascii="Arial" w:hAnsi="Arial" w:cs="Arial"/>
          <w:b/>
          <w:bCs/>
        </w:rPr>
        <w:t>2 Wymagania</w:t>
      </w:r>
    </w:p>
    <w:p w:rsidR="00164A12" w:rsidRDefault="00164A12" w:rsidP="00164A12">
      <w:pPr>
        <w:pStyle w:val="Nagwek11"/>
        <w:rPr>
          <w:bCs w:val="0"/>
        </w:rPr>
      </w:pPr>
      <w:r>
        <w:rPr>
          <w:bCs w:val="0"/>
        </w:rPr>
        <w:t>2.1 Wymagania ogólne</w:t>
      </w:r>
    </w:p>
    <w:p w:rsidR="00164A12" w:rsidRDefault="00164A12" w:rsidP="00164A12">
      <w:pPr>
        <w:pStyle w:val="Nagwek11"/>
        <w:spacing w:before="360"/>
        <w:rPr>
          <w:b w:val="0"/>
          <w:bCs w:val="0"/>
        </w:rPr>
      </w:pPr>
      <w:r>
        <w:rPr>
          <w:b w:val="0"/>
          <w:bCs w:val="0"/>
        </w:rPr>
        <w:t>Produkt powinien spełniać wymagania aktualnie obowiązującego prawa żywnościowego.</w:t>
      </w:r>
    </w:p>
    <w:p w:rsidR="00164A12" w:rsidRPr="00133CB7" w:rsidRDefault="00164A12" w:rsidP="00164A12">
      <w:pPr>
        <w:pStyle w:val="Nagwek11"/>
        <w:rPr>
          <w:bCs w:val="0"/>
        </w:rPr>
      </w:pPr>
      <w:r>
        <w:rPr>
          <w:bCs w:val="0"/>
        </w:rPr>
        <w:t>2.2 Wymagania organoleptyczne, fizyczne</w:t>
      </w:r>
    </w:p>
    <w:p w:rsidR="00164A12" w:rsidRDefault="00164A12" w:rsidP="00164A12">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164A12" w:rsidRPr="002C3EC8" w:rsidRDefault="00164A12" w:rsidP="00164A12">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495"/>
        <w:gridCol w:w="5991"/>
      </w:tblGrid>
      <w:tr w:rsidR="00164A12" w:rsidRPr="002C3EC8" w:rsidTr="00016982">
        <w:trPr>
          <w:trHeight w:val="450"/>
          <w:jc w:val="center"/>
        </w:trPr>
        <w:tc>
          <w:tcPr>
            <w:tcW w:w="0" w:type="auto"/>
            <w:vAlign w:val="center"/>
          </w:tcPr>
          <w:p w:rsidR="00164A12" w:rsidRPr="00A32CEF" w:rsidRDefault="00164A1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495" w:type="dxa"/>
            <w:vAlign w:val="center"/>
          </w:tcPr>
          <w:p w:rsidR="00164A12" w:rsidRPr="00A32CEF" w:rsidRDefault="00164A1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5991" w:type="dxa"/>
            <w:vAlign w:val="center"/>
          </w:tcPr>
          <w:p w:rsidR="00164A12" w:rsidRPr="00A32CEF" w:rsidRDefault="00164A12"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164A12" w:rsidRPr="002C3EC8" w:rsidTr="00016982">
        <w:trPr>
          <w:cantSplit/>
          <w:trHeight w:val="341"/>
          <w:jc w:val="center"/>
        </w:trPr>
        <w:tc>
          <w:tcPr>
            <w:tcW w:w="0" w:type="auto"/>
          </w:tcPr>
          <w:p w:rsidR="00164A12" w:rsidRPr="00A32CEF" w:rsidRDefault="00164A12" w:rsidP="00016982">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2495" w:type="dxa"/>
          </w:tcPr>
          <w:p w:rsidR="00164A12" w:rsidRPr="00A32CEF"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Wygląd korzeni</w:t>
            </w:r>
          </w:p>
        </w:tc>
        <w:tc>
          <w:tcPr>
            <w:tcW w:w="5991" w:type="dxa"/>
            <w:tcBorders>
              <w:bottom w:val="single" w:sz="6" w:space="0" w:color="auto"/>
            </w:tcBorders>
          </w:tcPr>
          <w:p w:rsidR="00164A12" w:rsidRPr="008A250F" w:rsidRDefault="00164A12" w:rsidP="00016982">
            <w:pPr>
              <w:widowControl w:val="0"/>
              <w:autoSpaceDE w:val="0"/>
              <w:autoSpaceDN w:val="0"/>
              <w:adjustRightInd w:val="0"/>
              <w:jc w:val="both"/>
              <w:rPr>
                <w:rFonts w:ascii="Arial" w:hAnsi="Arial" w:cs="Arial"/>
                <w:sz w:val="18"/>
                <w:szCs w:val="18"/>
              </w:rPr>
            </w:pPr>
            <w:r>
              <w:rPr>
                <w:rFonts w:ascii="Arial" w:hAnsi="Arial" w:cs="Arial"/>
                <w:sz w:val="18"/>
                <w:szCs w:val="18"/>
              </w:rPr>
              <w:t>Świeże, całe, czyste (praktycznie wolne od jakichkolwiek widocznych substancji obcych), zdrowe (bez śladów gnicia lub zepsucia, które czynią je niezdatnymi do spożycia), bez oznak zmarznięcia, jędrne, wystarczająco rozwinięte ale nie przerośnięte, praktycznie wolne od szkodników, wolne od szkód przez nich wyrządzonych, pozbawione nieprawidłowej wilgoci zewnętrznej, jednolite pod względem jakości, odmiany i wielkości</w:t>
            </w:r>
          </w:p>
        </w:tc>
      </w:tr>
      <w:tr w:rsidR="00164A12" w:rsidRPr="002C3EC8" w:rsidTr="00016982">
        <w:trPr>
          <w:cantSplit/>
          <w:trHeight w:val="90"/>
          <w:jc w:val="center"/>
        </w:trPr>
        <w:tc>
          <w:tcPr>
            <w:tcW w:w="0" w:type="auto"/>
          </w:tcPr>
          <w:p w:rsidR="00164A12" w:rsidRDefault="00164A12"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495" w:type="dxa"/>
          </w:tcPr>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 xml:space="preserve">Barwa na przekroju </w:t>
            </w:r>
          </w:p>
        </w:tc>
        <w:tc>
          <w:tcPr>
            <w:tcW w:w="5991" w:type="dxa"/>
            <w:tcBorders>
              <w:top w:val="single" w:sz="6" w:space="0" w:color="auto"/>
              <w:bottom w:val="single" w:sz="6" w:space="0" w:color="auto"/>
            </w:tcBorders>
          </w:tcPr>
          <w:p w:rsidR="00164A12" w:rsidRPr="001132E9"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Ciemnoczerwona, charakterystyczna dla odmiany</w:t>
            </w:r>
          </w:p>
        </w:tc>
      </w:tr>
      <w:tr w:rsidR="00164A12" w:rsidRPr="002C3EC8" w:rsidTr="00016982">
        <w:trPr>
          <w:cantSplit/>
          <w:trHeight w:val="90"/>
          <w:jc w:val="center"/>
        </w:trPr>
        <w:tc>
          <w:tcPr>
            <w:tcW w:w="0" w:type="auto"/>
          </w:tcPr>
          <w:p w:rsidR="00164A12" w:rsidRDefault="00164A12"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495" w:type="dxa"/>
          </w:tcPr>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Zapach</w:t>
            </w:r>
          </w:p>
        </w:tc>
        <w:tc>
          <w:tcPr>
            <w:tcW w:w="5991" w:type="dxa"/>
            <w:tcBorders>
              <w:top w:val="single" w:sz="6" w:space="0" w:color="auto"/>
              <w:bottom w:val="single" w:sz="6" w:space="0" w:color="auto"/>
            </w:tcBorders>
          </w:tcPr>
          <w:p w:rsidR="00164A12" w:rsidRPr="001132E9"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164A12" w:rsidRPr="002C3EC8" w:rsidTr="00016982">
        <w:trPr>
          <w:cantSplit/>
          <w:trHeight w:val="90"/>
          <w:jc w:val="center"/>
        </w:trPr>
        <w:tc>
          <w:tcPr>
            <w:tcW w:w="0" w:type="auto"/>
          </w:tcPr>
          <w:p w:rsidR="00164A12" w:rsidRPr="00A32CEF" w:rsidRDefault="00164A12" w:rsidP="00016982">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495" w:type="dxa"/>
          </w:tcPr>
          <w:p w:rsidR="00164A12" w:rsidRPr="00A32CEF"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Średnica korzeni mierzona w najszerszym przekroju, cm</w:t>
            </w:r>
          </w:p>
        </w:tc>
        <w:tc>
          <w:tcPr>
            <w:tcW w:w="5991" w:type="dxa"/>
            <w:tcBorders>
              <w:top w:val="single" w:sz="6" w:space="0" w:color="auto"/>
              <w:bottom w:val="single" w:sz="6" w:space="0" w:color="auto"/>
            </w:tcBorders>
          </w:tcPr>
          <w:p w:rsidR="00164A12" w:rsidRDefault="00164A12" w:rsidP="00016982">
            <w:pPr>
              <w:widowControl w:val="0"/>
              <w:autoSpaceDE w:val="0"/>
              <w:autoSpaceDN w:val="0"/>
              <w:adjustRightInd w:val="0"/>
              <w:rPr>
                <w:rFonts w:ascii="Arial" w:hAnsi="Arial" w:cs="Arial"/>
                <w:color w:val="FF0000"/>
                <w:sz w:val="18"/>
                <w:szCs w:val="18"/>
              </w:rPr>
            </w:pPr>
          </w:p>
          <w:p w:rsidR="00164A12" w:rsidRPr="001C2676" w:rsidRDefault="00164A12" w:rsidP="00016982">
            <w:pPr>
              <w:widowControl w:val="0"/>
              <w:autoSpaceDE w:val="0"/>
              <w:autoSpaceDN w:val="0"/>
              <w:adjustRightInd w:val="0"/>
              <w:jc w:val="center"/>
              <w:rPr>
                <w:rFonts w:ascii="Arial" w:hAnsi="Arial" w:cs="Arial"/>
                <w:sz w:val="18"/>
                <w:szCs w:val="18"/>
              </w:rPr>
            </w:pPr>
            <w:r w:rsidRPr="00E947DE">
              <w:rPr>
                <w:rFonts w:ascii="Arial" w:hAnsi="Arial" w:cs="Arial"/>
                <w:sz w:val="18"/>
                <w:szCs w:val="18"/>
              </w:rPr>
              <w:t>od 4 do 10</w:t>
            </w:r>
          </w:p>
        </w:tc>
      </w:tr>
    </w:tbl>
    <w:p w:rsidR="00164A12" w:rsidRPr="00AF23A9" w:rsidRDefault="00164A12" w:rsidP="00164A12">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2"/>
      </w:r>
      <w:r w:rsidRPr="000859BC">
        <w:rPr>
          <w:rFonts w:ascii="Arial" w:hAnsi="Arial" w:cs="Arial"/>
          <w:bCs/>
          <w:sz w:val="20"/>
          <w:szCs w:val="20"/>
          <w:vertAlign w:val="superscript"/>
        </w:rPr>
        <w:t>)</w:t>
      </w:r>
      <w:r w:rsidRPr="000859BC">
        <w:rPr>
          <w:rFonts w:ascii="Arial" w:hAnsi="Arial" w:cs="Arial"/>
          <w:bCs/>
          <w:sz w:val="20"/>
          <w:szCs w:val="20"/>
        </w:rPr>
        <w:t>.</w:t>
      </w:r>
    </w:p>
    <w:p w:rsidR="00164A12" w:rsidRDefault="00164A12" w:rsidP="00164A12">
      <w:pPr>
        <w:pStyle w:val="Nagwek11"/>
        <w:rPr>
          <w:bCs w:val="0"/>
        </w:rPr>
      </w:pPr>
      <w:r>
        <w:rPr>
          <w:bCs w:val="0"/>
        </w:rPr>
        <w:t xml:space="preserve">2.3 Wymagania chemiczne </w:t>
      </w:r>
    </w:p>
    <w:p w:rsidR="00164A12" w:rsidRPr="00715EA4" w:rsidRDefault="00164A12" w:rsidP="00164A12">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164A12" w:rsidRPr="00164A12" w:rsidRDefault="00164A12" w:rsidP="00164A12">
      <w:pPr>
        <w:pStyle w:val="E-1"/>
        <w:spacing w:before="240" w:after="240" w:line="360" w:lineRule="auto"/>
        <w:jc w:val="both"/>
        <w:rPr>
          <w:rFonts w:ascii="Arial" w:hAnsi="Arial" w:cs="Arial"/>
          <w:b/>
        </w:rPr>
      </w:pPr>
      <w:r w:rsidRPr="00164A12">
        <w:rPr>
          <w:rFonts w:ascii="Arial" w:hAnsi="Arial" w:cs="Arial"/>
          <w:b/>
        </w:rPr>
        <w:t>3.Trwałość</w:t>
      </w:r>
    </w:p>
    <w:p w:rsidR="00164A12" w:rsidRPr="0034180F" w:rsidRDefault="00164A12" w:rsidP="00164A12">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p>
    <w:p w:rsidR="00164A12" w:rsidRPr="00164A12" w:rsidRDefault="00164A12" w:rsidP="00164A12">
      <w:pPr>
        <w:pStyle w:val="E-1"/>
        <w:spacing w:before="240" w:after="240" w:line="360" w:lineRule="auto"/>
        <w:jc w:val="both"/>
        <w:rPr>
          <w:rFonts w:ascii="Arial" w:hAnsi="Arial" w:cs="Arial"/>
          <w:b/>
        </w:rPr>
      </w:pPr>
      <w:r w:rsidRPr="00164A12">
        <w:rPr>
          <w:rFonts w:ascii="Arial" w:hAnsi="Arial" w:cs="Arial"/>
          <w:b/>
        </w:rPr>
        <w:t>4. Metody badań</w:t>
      </w:r>
    </w:p>
    <w:p w:rsidR="00164A12" w:rsidRPr="00164A12" w:rsidRDefault="00164A12" w:rsidP="00164A12">
      <w:pPr>
        <w:pStyle w:val="E-1"/>
        <w:spacing w:before="240" w:after="240" w:line="360" w:lineRule="auto"/>
        <w:jc w:val="both"/>
        <w:rPr>
          <w:rFonts w:ascii="Arial" w:hAnsi="Arial" w:cs="Arial"/>
          <w:b/>
        </w:rPr>
      </w:pPr>
      <w:r w:rsidRPr="00164A12">
        <w:rPr>
          <w:rFonts w:ascii="Arial" w:hAnsi="Arial" w:cs="Arial"/>
          <w:b/>
        </w:rPr>
        <w:t>4.1 Sprawdzenie znakowania i stanu opakowania</w:t>
      </w:r>
    </w:p>
    <w:p w:rsidR="00164A12" w:rsidRPr="00164A12" w:rsidRDefault="00164A12" w:rsidP="00164A12">
      <w:pPr>
        <w:pStyle w:val="E-1"/>
        <w:spacing w:before="240" w:after="240" w:line="360" w:lineRule="auto"/>
        <w:jc w:val="both"/>
        <w:rPr>
          <w:rFonts w:ascii="Arial" w:hAnsi="Arial" w:cs="Arial"/>
        </w:rPr>
      </w:pPr>
      <w:r w:rsidRPr="00164A12">
        <w:rPr>
          <w:rFonts w:ascii="Arial" w:hAnsi="Arial" w:cs="Arial"/>
        </w:rPr>
        <w:t>Wykonać metodą wizualną na zgodność z pkt. 5.1 i 5.2.</w:t>
      </w:r>
    </w:p>
    <w:p w:rsidR="00164A12" w:rsidRPr="00164A12" w:rsidRDefault="00164A12" w:rsidP="00164A12">
      <w:pPr>
        <w:pStyle w:val="E-1"/>
        <w:spacing w:before="240" w:after="240" w:line="360" w:lineRule="auto"/>
        <w:jc w:val="both"/>
        <w:rPr>
          <w:rFonts w:ascii="Arial" w:hAnsi="Arial" w:cs="Arial"/>
          <w:b/>
        </w:rPr>
      </w:pPr>
      <w:r w:rsidRPr="00164A12">
        <w:rPr>
          <w:rFonts w:ascii="Arial" w:hAnsi="Arial" w:cs="Arial"/>
          <w:b/>
        </w:rPr>
        <w:t>4.2 Oznaczanie cech organoleptycznych, fizycznych</w:t>
      </w:r>
    </w:p>
    <w:p w:rsidR="00164A12" w:rsidRPr="00164A12" w:rsidRDefault="00164A12" w:rsidP="00164A12">
      <w:pPr>
        <w:pStyle w:val="E-1"/>
        <w:spacing w:before="240" w:after="120" w:line="360" w:lineRule="auto"/>
        <w:jc w:val="both"/>
        <w:rPr>
          <w:rFonts w:ascii="Arial" w:hAnsi="Arial" w:cs="Arial"/>
        </w:rPr>
      </w:pPr>
      <w:r w:rsidRPr="00164A12">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164A12" w:rsidRPr="00164A12" w:rsidRDefault="00164A12" w:rsidP="00164A12">
      <w:pPr>
        <w:pStyle w:val="E-1"/>
        <w:spacing w:before="240" w:after="120" w:line="360" w:lineRule="auto"/>
        <w:jc w:val="both"/>
        <w:rPr>
          <w:rFonts w:ascii="Arial" w:hAnsi="Arial" w:cs="Arial"/>
        </w:rPr>
      </w:pPr>
      <w:r w:rsidRPr="00164A12">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164A12" w:rsidRPr="00164A12" w:rsidRDefault="00164A12" w:rsidP="00164A12">
      <w:pPr>
        <w:pStyle w:val="E-1"/>
        <w:spacing w:before="240" w:after="240" w:line="360" w:lineRule="auto"/>
        <w:rPr>
          <w:rFonts w:ascii="Arial" w:hAnsi="Arial" w:cs="Arial"/>
        </w:rPr>
      </w:pPr>
      <w:r w:rsidRPr="00164A12">
        <w:rPr>
          <w:rFonts w:ascii="Arial" w:hAnsi="Arial" w:cs="Arial"/>
          <w:b/>
        </w:rPr>
        <w:lastRenderedPageBreak/>
        <w:t xml:space="preserve">5 Pakowanie, znakowanie, przechowywanie </w:t>
      </w:r>
    </w:p>
    <w:p w:rsidR="00164A12" w:rsidRPr="00164A12" w:rsidRDefault="00164A12" w:rsidP="00164A12">
      <w:pPr>
        <w:pStyle w:val="E-1"/>
        <w:spacing w:before="240" w:after="240" w:line="360" w:lineRule="auto"/>
        <w:rPr>
          <w:rFonts w:ascii="Arial" w:hAnsi="Arial" w:cs="Arial"/>
          <w:b/>
        </w:rPr>
      </w:pPr>
      <w:r w:rsidRPr="00164A12">
        <w:rPr>
          <w:rFonts w:ascii="Arial" w:hAnsi="Arial" w:cs="Arial"/>
          <w:b/>
        </w:rPr>
        <w:t>5.1 Pakowanie</w:t>
      </w:r>
    </w:p>
    <w:p w:rsidR="00164A12" w:rsidRPr="00164A12" w:rsidRDefault="00164A12" w:rsidP="00164A12">
      <w:pPr>
        <w:pStyle w:val="E-1"/>
        <w:spacing w:line="360" w:lineRule="auto"/>
        <w:jc w:val="both"/>
        <w:rPr>
          <w:rFonts w:ascii="Arial" w:hAnsi="Arial" w:cs="Arial"/>
        </w:rPr>
      </w:pPr>
      <w:r w:rsidRPr="00164A12">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164A12" w:rsidRDefault="00164A12" w:rsidP="00164A12">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164A12" w:rsidRDefault="00164A12" w:rsidP="00164A12">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164A12" w:rsidRPr="00164A12" w:rsidRDefault="00164A12" w:rsidP="00164A12">
      <w:pPr>
        <w:pStyle w:val="E-1"/>
        <w:numPr>
          <w:ilvl w:val="1"/>
          <w:numId w:val="6"/>
        </w:numPr>
        <w:spacing w:before="240" w:after="240" w:line="360" w:lineRule="auto"/>
        <w:rPr>
          <w:rFonts w:ascii="Arial" w:hAnsi="Arial" w:cs="Arial"/>
        </w:rPr>
      </w:pPr>
      <w:r w:rsidRPr="00164A12">
        <w:rPr>
          <w:rFonts w:ascii="Arial" w:hAnsi="Arial" w:cs="Arial"/>
          <w:b/>
        </w:rPr>
        <w:t>Znakowanie</w:t>
      </w:r>
    </w:p>
    <w:p w:rsidR="00164A12" w:rsidRPr="00164A12" w:rsidRDefault="00164A12" w:rsidP="00164A12">
      <w:pPr>
        <w:pStyle w:val="E-1"/>
        <w:spacing w:before="240" w:after="240" w:line="360" w:lineRule="auto"/>
        <w:rPr>
          <w:rFonts w:ascii="Arial" w:hAnsi="Arial" w:cs="Arial"/>
        </w:rPr>
      </w:pPr>
      <w:r w:rsidRPr="00164A12">
        <w:rPr>
          <w:rFonts w:ascii="Arial" w:hAnsi="Arial" w:cs="Arial"/>
        </w:rPr>
        <w:t>Zgodnie z aktualnie obowiązującym prawem.</w:t>
      </w:r>
    </w:p>
    <w:p w:rsidR="00164A12" w:rsidRPr="00164A12" w:rsidRDefault="00164A12" w:rsidP="00164A12">
      <w:pPr>
        <w:pStyle w:val="E-1"/>
        <w:spacing w:before="240" w:after="240" w:line="360" w:lineRule="auto"/>
        <w:rPr>
          <w:rFonts w:ascii="Arial" w:hAnsi="Arial" w:cs="Arial"/>
          <w:b/>
        </w:rPr>
      </w:pPr>
      <w:r w:rsidRPr="00164A12">
        <w:rPr>
          <w:rFonts w:ascii="Arial" w:hAnsi="Arial" w:cs="Arial"/>
          <w:b/>
        </w:rPr>
        <w:t>5.3 Przechowywanie</w:t>
      </w:r>
    </w:p>
    <w:p w:rsidR="00164A12" w:rsidRPr="00164A12" w:rsidRDefault="00164A12" w:rsidP="00164A12">
      <w:pPr>
        <w:pStyle w:val="E-1"/>
        <w:spacing w:line="360" w:lineRule="auto"/>
        <w:rPr>
          <w:rFonts w:ascii="Arial" w:hAnsi="Arial" w:cs="Arial"/>
        </w:rPr>
      </w:pPr>
      <w:r w:rsidRPr="00164A12">
        <w:rPr>
          <w:rFonts w:ascii="Arial" w:hAnsi="Arial" w:cs="Arial"/>
        </w:rPr>
        <w:t>Przechowywać zgodnie z zaleceniami producenta.</w:t>
      </w:r>
    </w:p>
    <w:p w:rsidR="00164A12" w:rsidRPr="00164A12" w:rsidRDefault="00164A12" w:rsidP="00164A12">
      <w:pPr>
        <w:pStyle w:val="E-1"/>
        <w:spacing w:line="360" w:lineRule="auto"/>
        <w:rPr>
          <w:rFonts w:ascii="Arial" w:hAnsi="Arial" w:cs="Arial"/>
          <w:color w:val="FF0000"/>
        </w:rPr>
      </w:pPr>
    </w:p>
    <w:p w:rsidR="00164A12" w:rsidRDefault="00164A12" w:rsidP="00164A12">
      <w:pPr>
        <w:jc w:val="center"/>
        <w:rPr>
          <w:rFonts w:ascii="Arial" w:hAnsi="Arial" w:cs="Arial"/>
          <w:b/>
          <w:caps/>
          <w:sz w:val="40"/>
          <w:szCs w:val="40"/>
        </w:rPr>
      </w:pPr>
      <w:r>
        <w:rPr>
          <w:rFonts w:ascii="Arial" w:hAnsi="Arial" w:cs="Arial"/>
          <w:b/>
          <w:caps/>
          <w:sz w:val="40"/>
          <w:szCs w:val="40"/>
        </w:rPr>
        <w:t>marchew</w:t>
      </w:r>
    </w:p>
    <w:p w:rsidR="00164A12" w:rsidRPr="00164A12" w:rsidRDefault="00164A12" w:rsidP="00164A12">
      <w:pPr>
        <w:pStyle w:val="E-1"/>
        <w:spacing w:before="240" w:after="240" w:line="360" w:lineRule="auto"/>
        <w:rPr>
          <w:rFonts w:ascii="Arial" w:hAnsi="Arial" w:cs="Arial"/>
          <w:b/>
        </w:rPr>
      </w:pPr>
      <w:r w:rsidRPr="00164A12">
        <w:rPr>
          <w:rFonts w:ascii="Arial" w:hAnsi="Arial" w:cs="Arial"/>
          <w:b/>
        </w:rPr>
        <w:t>1 Wstęp</w:t>
      </w:r>
    </w:p>
    <w:p w:rsidR="00164A12" w:rsidRPr="00164A12" w:rsidRDefault="00164A12" w:rsidP="00164A12">
      <w:pPr>
        <w:pStyle w:val="E-1"/>
        <w:numPr>
          <w:ilvl w:val="1"/>
          <w:numId w:val="1"/>
        </w:numPr>
        <w:spacing w:before="240" w:after="240" w:line="360" w:lineRule="auto"/>
        <w:ind w:left="391" w:hanging="391"/>
        <w:rPr>
          <w:rFonts w:ascii="Arial" w:hAnsi="Arial" w:cs="Arial"/>
        </w:rPr>
      </w:pPr>
      <w:r w:rsidRPr="00164A12">
        <w:rPr>
          <w:rFonts w:ascii="Arial" w:hAnsi="Arial" w:cs="Arial"/>
          <w:b/>
        </w:rPr>
        <w:t xml:space="preserve">Zakres </w:t>
      </w:r>
    </w:p>
    <w:p w:rsidR="00164A12" w:rsidRPr="00164A12" w:rsidRDefault="00164A12" w:rsidP="00164A12">
      <w:pPr>
        <w:pStyle w:val="E-1"/>
        <w:spacing w:line="360" w:lineRule="auto"/>
        <w:jc w:val="both"/>
        <w:rPr>
          <w:rFonts w:ascii="Arial" w:hAnsi="Arial" w:cs="Arial"/>
        </w:rPr>
      </w:pPr>
      <w:r w:rsidRPr="00164A12">
        <w:rPr>
          <w:rFonts w:ascii="Arial" w:hAnsi="Arial" w:cs="Arial"/>
        </w:rPr>
        <w:t>Niniejszymi minimalnymi wymaganiami jakościowymi objęto wymagania, metody badań oraz warunki przechowywania i pakowania marchwi.</w:t>
      </w:r>
    </w:p>
    <w:p w:rsidR="00164A12" w:rsidRPr="00164A12" w:rsidRDefault="00164A12" w:rsidP="00164A12">
      <w:pPr>
        <w:pStyle w:val="E-1"/>
        <w:jc w:val="both"/>
        <w:rPr>
          <w:rFonts w:ascii="Arial" w:hAnsi="Arial" w:cs="Arial"/>
        </w:rPr>
      </w:pPr>
    </w:p>
    <w:p w:rsidR="00164A12" w:rsidRPr="00164A12" w:rsidRDefault="00164A12" w:rsidP="00164A12">
      <w:pPr>
        <w:pStyle w:val="E-1"/>
        <w:spacing w:line="360" w:lineRule="auto"/>
        <w:jc w:val="both"/>
        <w:rPr>
          <w:rFonts w:ascii="Arial" w:hAnsi="Arial" w:cs="Arial"/>
        </w:rPr>
      </w:pPr>
      <w:r w:rsidRPr="00164A12">
        <w:rPr>
          <w:rFonts w:ascii="Arial" w:hAnsi="Arial" w:cs="Arial"/>
        </w:rPr>
        <w:t>Postanowienia minimalnych wymagań jakościowych wykorzystywane są podczas produkcji i obrotu handlowego marchwi przeznaczonej dla odbiorcy.</w:t>
      </w:r>
    </w:p>
    <w:p w:rsidR="00164A12" w:rsidRPr="00164A12" w:rsidRDefault="00164A12" w:rsidP="00164A12">
      <w:pPr>
        <w:pStyle w:val="Edward"/>
        <w:spacing w:before="240" w:after="240" w:line="360" w:lineRule="auto"/>
        <w:jc w:val="both"/>
        <w:rPr>
          <w:rFonts w:ascii="Arial" w:hAnsi="Arial" w:cs="Arial"/>
          <w:b/>
          <w:bCs/>
        </w:rPr>
      </w:pPr>
      <w:r w:rsidRPr="00164A12">
        <w:rPr>
          <w:rFonts w:ascii="Arial" w:hAnsi="Arial" w:cs="Arial"/>
          <w:b/>
          <w:bCs/>
        </w:rPr>
        <w:t>2 Wymagania</w:t>
      </w:r>
    </w:p>
    <w:p w:rsidR="00164A12" w:rsidRDefault="00164A12" w:rsidP="00164A12">
      <w:pPr>
        <w:pStyle w:val="Nagwek11"/>
        <w:rPr>
          <w:bCs w:val="0"/>
        </w:rPr>
      </w:pPr>
      <w:r>
        <w:rPr>
          <w:bCs w:val="0"/>
        </w:rPr>
        <w:t>2.1 Wymagania ogólne</w:t>
      </w:r>
    </w:p>
    <w:p w:rsidR="00164A12" w:rsidRDefault="00164A12" w:rsidP="00164A12">
      <w:pPr>
        <w:pStyle w:val="Nagwek11"/>
        <w:spacing w:before="360"/>
        <w:rPr>
          <w:b w:val="0"/>
          <w:bCs w:val="0"/>
        </w:rPr>
      </w:pPr>
      <w:r>
        <w:rPr>
          <w:b w:val="0"/>
          <w:bCs w:val="0"/>
        </w:rPr>
        <w:t>Produkt powinien spełniać wymagania aktualnie obowiązującego prawa żywnościowego.</w:t>
      </w:r>
    </w:p>
    <w:p w:rsidR="00164A12" w:rsidRPr="00133CB7" w:rsidRDefault="00164A12" w:rsidP="00164A12">
      <w:pPr>
        <w:pStyle w:val="Nagwek11"/>
        <w:rPr>
          <w:bCs w:val="0"/>
        </w:rPr>
      </w:pPr>
      <w:r>
        <w:rPr>
          <w:bCs w:val="0"/>
        </w:rPr>
        <w:t>2.2 Wymagania organoleptyczne, fizyczne</w:t>
      </w:r>
    </w:p>
    <w:p w:rsidR="00164A12" w:rsidRDefault="00164A12" w:rsidP="00164A12">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164A12" w:rsidRPr="002C3EC8" w:rsidRDefault="00164A12" w:rsidP="00164A12">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lastRenderedPageBreak/>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62"/>
        <w:gridCol w:w="6590"/>
      </w:tblGrid>
      <w:tr w:rsidR="00164A12" w:rsidRPr="002C3EC8" w:rsidTr="00016982">
        <w:trPr>
          <w:trHeight w:val="450"/>
          <w:jc w:val="center"/>
        </w:trPr>
        <w:tc>
          <w:tcPr>
            <w:tcW w:w="0" w:type="auto"/>
            <w:vAlign w:val="center"/>
          </w:tcPr>
          <w:p w:rsidR="00164A12" w:rsidRPr="00A32CEF" w:rsidRDefault="00164A1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070" w:type="dxa"/>
            <w:vAlign w:val="center"/>
          </w:tcPr>
          <w:p w:rsidR="00164A12" w:rsidRPr="00A32CEF" w:rsidRDefault="00164A1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629" w:type="dxa"/>
            <w:vAlign w:val="center"/>
          </w:tcPr>
          <w:p w:rsidR="00164A12" w:rsidRPr="00A32CEF" w:rsidRDefault="00164A12"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164A12" w:rsidRPr="002C3EC8" w:rsidTr="00016982">
        <w:trPr>
          <w:cantSplit/>
          <w:trHeight w:val="341"/>
          <w:jc w:val="center"/>
        </w:trPr>
        <w:tc>
          <w:tcPr>
            <w:tcW w:w="0" w:type="auto"/>
          </w:tcPr>
          <w:p w:rsidR="00164A12" w:rsidRPr="00A32CEF" w:rsidRDefault="00164A12" w:rsidP="00016982">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070" w:type="dxa"/>
          </w:tcPr>
          <w:p w:rsidR="00164A12" w:rsidRPr="00A32CEF"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Wygląd korzeni</w:t>
            </w:r>
          </w:p>
        </w:tc>
        <w:tc>
          <w:tcPr>
            <w:tcW w:w="6629" w:type="dxa"/>
            <w:tcBorders>
              <w:bottom w:val="single" w:sz="6" w:space="0" w:color="auto"/>
            </w:tcBorders>
          </w:tcPr>
          <w:p w:rsidR="00164A12" w:rsidRDefault="00164A12" w:rsidP="00016982">
            <w:pPr>
              <w:widowControl w:val="0"/>
              <w:autoSpaceDE w:val="0"/>
              <w:autoSpaceDN w:val="0"/>
              <w:adjustRightInd w:val="0"/>
              <w:jc w:val="both"/>
              <w:rPr>
                <w:rFonts w:ascii="Arial" w:hAnsi="Arial" w:cs="Arial"/>
                <w:sz w:val="18"/>
                <w:szCs w:val="18"/>
              </w:rPr>
            </w:pPr>
            <w:r>
              <w:rPr>
                <w:rFonts w:ascii="Arial" w:hAnsi="Arial" w:cs="Arial"/>
                <w:sz w:val="18"/>
                <w:szCs w:val="18"/>
              </w:rPr>
              <w:t>Świeże, jędrne, całe, czyste (praktycznie wolne od jakichkolwiek widocznych substancji obcych), zdrowe (bez śladów gnicia lub zepsucia, które czynią je niezdatnymi do spożycia), praktycznie wolne od szkodników, wolne od uszkodzeń wyrządzonych przez szkodniki, niezdrewniałe, proste, kształtne (bez bocznych rozgałęzień i rozwidleń), pozbawione nieprawidłowej wilgoci zewnętrznej, tj. należycie osuszone po umyciu, bez oznak świadczących o wyrastaniu korzenia w pęd nasienny; nać powinna być równo ucięta na wierzchołku marchwi, bez uszkodzenia korzenia;</w:t>
            </w:r>
          </w:p>
          <w:p w:rsidR="00164A12" w:rsidRPr="008A250F" w:rsidRDefault="00164A12"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dopuszczalne są niewielkie wady kształtu, zabarwienia, zabliźnione pęknięcia, niewielkie pęknięcia lub bruzdy powstałe w wyniku czynności manipulacyjnych lub mycia pod warunkiem, że nie wpływają one ujemnie na ogólny wygląd produktów, jakość, utrzymanie jakości i prezentację w opakowaniu </w:t>
            </w:r>
          </w:p>
        </w:tc>
      </w:tr>
      <w:tr w:rsidR="00164A12" w:rsidRPr="002C3EC8" w:rsidTr="00016982">
        <w:trPr>
          <w:cantSplit/>
          <w:trHeight w:val="90"/>
          <w:jc w:val="center"/>
        </w:trPr>
        <w:tc>
          <w:tcPr>
            <w:tcW w:w="0" w:type="auto"/>
          </w:tcPr>
          <w:p w:rsidR="00164A12" w:rsidRDefault="00164A12"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70" w:type="dxa"/>
          </w:tcPr>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6629" w:type="dxa"/>
            <w:tcBorders>
              <w:top w:val="single" w:sz="6" w:space="0" w:color="auto"/>
              <w:bottom w:val="single" w:sz="6" w:space="0" w:color="auto"/>
            </w:tcBorders>
          </w:tcPr>
          <w:p w:rsidR="00164A12" w:rsidRPr="001132E9"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 xml:space="preserve">Charakterystyczna dla odmiany, jednolita, dopuszcza się zielone lub fioletowe/purpurowe wierzchołki o długości do 1cm w przypadku marchwi o długości nieprzekraczającej </w:t>
            </w:r>
            <w:smartTag w:uri="urn:schemas-microsoft-com:office:smarttags" w:element="metricconverter">
              <w:smartTagPr>
                <w:attr w:name="ProductID" w:val="10 cm"/>
              </w:smartTagPr>
              <w:r>
                <w:rPr>
                  <w:rFonts w:ascii="Arial" w:hAnsi="Arial" w:cs="Arial"/>
                  <w:sz w:val="18"/>
                  <w:szCs w:val="18"/>
                </w:rPr>
                <w:t>10 cm</w:t>
              </w:r>
            </w:smartTag>
            <w:r>
              <w:rPr>
                <w:rFonts w:ascii="Arial" w:hAnsi="Arial" w:cs="Arial"/>
                <w:sz w:val="18"/>
                <w:szCs w:val="18"/>
              </w:rPr>
              <w:t>, oraz do 2cm w przypadku pozostałej marchwi</w:t>
            </w:r>
          </w:p>
        </w:tc>
      </w:tr>
      <w:tr w:rsidR="00164A12" w:rsidRPr="002C3EC8" w:rsidTr="00016982">
        <w:trPr>
          <w:cantSplit/>
          <w:trHeight w:val="90"/>
          <w:jc w:val="center"/>
        </w:trPr>
        <w:tc>
          <w:tcPr>
            <w:tcW w:w="0" w:type="auto"/>
          </w:tcPr>
          <w:p w:rsidR="00164A12" w:rsidRDefault="00164A12"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629" w:type="dxa"/>
            <w:tcBorders>
              <w:top w:val="single" w:sz="6" w:space="0" w:color="auto"/>
              <w:bottom w:val="single" w:sz="6" w:space="0" w:color="auto"/>
            </w:tcBorders>
          </w:tcPr>
          <w:p w:rsidR="00164A12" w:rsidRPr="001132E9"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164A12" w:rsidRPr="002C3EC8" w:rsidTr="00016982">
        <w:trPr>
          <w:cantSplit/>
          <w:trHeight w:val="341"/>
          <w:jc w:val="center"/>
        </w:trPr>
        <w:tc>
          <w:tcPr>
            <w:tcW w:w="0" w:type="auto"/>
          </w:tcPr>
          <w:p w:rsidR="00164A12" w:rsidRPr="00A32CEF" w:rsidRDefault="00164A12" w:rsidP="00016982">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164A12" w:rsidRPr="00A32CEF"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629" w:type="dxa"/>
            <w:tcBorders>
              <w:bottom w:val="single" w:sz="6" w:space="0" w:color="auto"/>
            </w:tcBorders>
          </w:tcPr>
          <w:p w:rsidR="00164A12" w:rsidRPr="00A32CEF" w:rsidRDefault="00164A12" w:rsidP="00016982">
            <w:pPr>
              <w:widowControl w:val="0"/>
              <w:autoSpaceDE w:val="0"/>
              <w:autoSpaceDN w:val="0"/>
              <w:adjustRightInd w:val="0"/>
              <w:jc w:val="both"/>
              <w:rPr>
                <w:rFonts w:ascii="Arial" w:hAnsi="Arial" w:cs="Arial"/>
                <w:sz w:val="18"/>
                <w:szCs w:val="18"/>
              </w:rPr>
            </w:pPr>
            <w:r>
              <w:rPr>
                <w:rFonts w:ascii="Arial" w:hAnsi="Arial" w:cs="Arial"/>
                <w:sz w:val="18"/>
                <w:szCs w:val="18"/>
              </w:rPr>
              <w:t>Jednolita pod względem pochodzenia, odmiany, jakości i wielkości</w:t>
            </w:r>
          </w:p>
        </w:tc>
      </w:tr>
      <w:tr w:rsidR="00164A12" w:rsidRPr="002C3EC8" w:rsidTr="00016982">
        <w:trPr>
          <w:cantSplit/>
          <w:trHeight w:val="90"/>
          <w:jc w:val="center"/>
        </w:trPr>
        <w:tc>
          <w:tcPr>
            <w:tcW w:w="0" w:type="auto"/>
          </w:tcPr>
          <w:p w:rsidR="00164A12" w:rsidRPr="00A32CEF" w:rsidRDefault="00164A12" w:rsidP="00016982">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070" w:type="dxa"/>
          </w:tcPr>
          <w:p w:rsidR="00164A12" w:rsidRPr="00A32CEF"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Średnica korzeni mierzona w najszerszym przekroju, cm</w:t>
            </w:r>
          </w:p>
        </w:tc>
        <w:tc>
          <w:tcPr>
            <w:tcW w:w="6629" w:type="dxa"/>
            <w:tcBorders>
              <w:top w:val="single" w:sz="6" w:space="0" w:color="auto"/>
              <w:bottom w:val="single" w:sz="6" w:space="0" w:color="auto"/>
            </w:tcBorders>
          </w:tcPr>
          <w:p w:rsidR="00164A12" w:rsidRDefault="00164A12" w:rsidP="00016982">
            <w:pPr>
              <w:widowControl w:val="0"/>
              <w:autoSpaceDE w:val="0"/>
              <w:autoSpaceDN w:val="0"/>
              <w:adjustRightInd w:val="0"/>
              <w:jc w:val="center"/>
              <w:rPr>
                <w:rFonts w:ascii="Arial" w:hAnsi="Arial" w:cs="Arial"/>
                <w:sz w:val="18"/>
                <w:szCs w:val="18"/>
              </w:rPr>
            </w:pPr>
          </w:p>
          <w:p w:rsidR="00164A12" w:rsidRPr="00C5611B" w:rsidRDefault="00164A12" w:rsidP="00016982">
            <w:pPr>
              <w:widowControl w:val="0"/>
              <w:autoSpaceDE w:val="0"/>
              <w:autoSpaceDN w:val="0"/>
              <w:adjustRightInd w:val="0"/>
              <w:jc w:val="center"/>
              <w:rPr>
                <w:rFonts w:ascii="Arial" w:hAnsi="Arial" w:cs="Arial"/>
                <w:color w:val="FF0000"/>
                <w:sz w:val="18"/>
                <w:szCs w:val="18"/>
              </w:rPr>
            </w:pPr>
            <w:r>
              <w:rPr>
                <w:rFonts w:ascii="Arial" w:hAnsi="Arial" w:cs="Arial"/>
                <w:sz w:val="18"/>
                <w:szCs w:val="18"/>
              </w:rPr>
              <w:t>od 2 do 4</w:t>
            </w:r>
          </w:p>
        </w:tc>
      </w:tr>
    </w:tbl>
    <w:p w:rsidR="00164A12" w:rsidRPr="00BB2CC1" w:rsidRDefault="00164A12" w:rsidP="00164A12">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3"/>
      </w:r>
      <w:r w:rsidRPr="000859BC">
        <w:rPr>
          <w:rFonts w:ascii="Arial" w:hAnsi="Arial" w:cs="Arial"/>
          <w:bCs/>
          <w:sz w:val="20"/>
          <w:szCs w:val="20"/>
          <w:vertAlign w:val="superscript"/>
        </w:rPr>
        <w:t>)</w:t>
      </w:r>
      <w:r w:rsidRPr="000859BC">
        <w:rPr>
          <w:rFonts w:ascii="Arial" w:hAnsi="Arial" w:cs="Arial"/>
          <w:bCs/>
          <w:sz w:val="20"/>
          <w:szCs w:val="20"/>
        </w:rPr>
        <w:t>.</w:t>
      </w:r>
    </w:p>
    <w:p w:rsidR="00164A12" w:rsidRDefault="00164A12" w:rsidP="00164A12">
      <w:pPr>
        <w:pStyle w:val="Nagwek11"/>
        <w:rPr>
          <w:bCs w:val="0"/>
        </w:rPr>
      </w:pPr>
      <w:r>
        <w:rPr>
          <w:bCs w:val="0"/>
        </w:rPr>
        <w:t xml:space="preserve">2.3 Wymagania chemiczne </w:t>
      </w:r>
    </w:p>
    <w:p w:rsidR="00164A12" w:rsidRPr="00610233" w:rsidRDefault="00164A12" w:rsidP="00164A12">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164A12" w:rsidRPr="00164A12" w:rsidRDefault="00164A12" w:rsidP="00164A12">
      <w:pPr>
        <w:pStyle w:val="E-1"/>
        <w:spacing w:before="240" w:after="240" w:line="360" w:lineRule="auto"/>
        <w:jc w:val="both"/>
        <w:rPr>
          <w:rFonts w:ascii="Arial" w:hAnsi="Arial" w:cs="Arial"/>
          <w:b/>
        </w:rPr>
      </w:pPr>
      <w:r w:rsidRPr="00164A12">
        <w:rPr>
          <w:rFonts w:ascii="Arial" w:hAnsi="Arial" w:cs="Arial"/>
          <w:b/>
        </w:rPr>
        <w:t>3.Trwałość</w:t>
      </w:r>
    </w:p>
    <w:p w:rsidR="00164A12" w:rsidRPr="0034180F" w:rsidRDefault="00164A12" w:rsidP="00164A12">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164A12" w:rsidRPr="00164A12" w:rsidRDefault="00164A12" w:rsidP="00164A12">
      <w:pPr>
        <w:pStyle w:val="E-1"/>
        <w:spacing w:before="240" w:after="240" w:line="360" w:lineRule="auto"/>
        <w:jc w:val="both"/>
        <w:rPr>
          <w:rFonts w:ascii="Arial" w:hAnsi="Arial" w:cs="Arial"/>
          <w:b/>
        </w:rPr>
      </w:pPr>
      <w:r w:rsidRPr="00164A12">
        <w:rPr>
          <w:rFonts w:ascii="Arial" w:hAnsi="Arial" w:cs="Arial"/>
          <w:b/>
        </w:rPr>
        <w:t>4. Metody badań</w:t>
      </w:r>
    </w:p>
    <w:p w:rsidR="00164A12" w:rsidRPr="00164A12" w:rsidRDefault="00164A12" w:rsidP="00164A12">
      <w:pPr>
        <w:pStyle w:val="E-1"/>
        <w:spacing w:before="240" w:after="240" w:line="360" w:lineRule="auto"/>
        <w:jc w:val="both"/>
        <w:rPr>
          <w:rFonts w:ascii="Arial" w:hAnsi="Arial" w:cs="Arial"/>
          <w:b/>
        </w:rPr>
      </w:pPr>
      <w:r w:rsidRPr="00164A12">
        <w:rPr>
          <w:rFonts w:ascii="Arial" w:hAnsi="Arial" w:cs="Arial"/>
          <w:b/>
        </w:rPr>
        <w:t>4.1 Sprawdzenie znakowania i stanu opakowania</w:t>
      </w:r>
    </w:p>
    <w:p w:rsidR="00164A12" w:rsidRPr="00164A12" w:rsidRDefault="00164A12" w:rsidP="00164A12">
      <w:pPr>
        <w:pStyle w:val="E-1"/>
        <w:spacing w:before="240" w:after="240" w:line="360" w:lineRule="auto"/>
        <w:jc w:val="both"/>
        <w:rPr>
          <w:rFonts w:ascii="Arial" w:hAnsi="Arial" w:cs="Arial"/>
        </w:rPr>
      </w:pPr>
      <w:r w:rsidRPr="00164A12">
        <w:rPr>
          <w:rFonts w:ascii="Arial" w:hAnsi="Arial" w:cs="Arial"/>
        </w:rPr>
        <w:lastRenderedPageBreak/>
        <w:t>Wykonać metodą wizualną na zgodność z pkt. 5.1 i 5.2.</w:t>
      </w:r>
    </w:p>
    <w:p w:rsidR="00164A12" w:rsidRPr="00164A12" w:rsidRDefault="00164A12" w:rsidP="00164A12">
      <w:pPr>
        <w:pStyle w:val="E-1"/>
        <w:spacing w:before="240" w:after="240" w:line="360" w:lineRule="auto"/>
        <w:jc w:val="both"/>
        <w:rPr>
          <w:rFonts w:ascii="Arial" w:hAnsi="Arial" w:cs="Arial"/>
          <w:b/>
        </w:rPr>
      </w:pPr>
      <w:r w:rsidRPr="00164A12">
        <w:rPr>
          <w:rFonts w:ascii="Arial" w:hAnsi="Arial" w:cs="Arial"/>
          <w:b/>
        </w:rPr>
        <w:t>4.2 Oznaczanie cech organoleptycznych, fizycznych</w:t>
      </w:r>
    </w:p>
    <w:p w:rsidR="00164A12" w:rsidRPr="00164A12" w:rsidRDefault="00164A12" w:rsidP="00164A12">
      <w:pPr>
        <w:pStyle w:val="E-1"/>
        <w:spacing w:before="240" w:after="120" w:line="360" w:lineRule="auto"/>
        <w:jc w:val="both"/>
        <w:rPr>
          <w:rFonts w:ascii="Arial" w:hAnsi="Arial" w:cs="Arial"/>
        </w:rPr>
      </w:pPr>
      <w:r w:rsidRPr="00164A12">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164A12" w:rsidRPr="00164A12" w:rsidRDefault="00164A12" w:rsidP="00164A12">
      <w:pPr>
        <w:pStyle w:val="E-1"/>
        <w:spacing w:before="240" w:after="120" w:line="360" w:lineRule="auto"/>
        <w:jc w:val="both"/>
        <w:rPr>
          <w:rFonts w:ascii="Arial" w:hAnsi="Arial" w:cs="Arial"/>
        </w:rPr>
      </w:pPr>
      <w:r w:rsidRPr="00164A12">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164A12" w:rsidRPr="00164A12" w:rsidRDefault="00164A12" w:rsidP="00164A12">
      <w:pPr>
        <w:pStyle w:val="E-1"/>
        <w:spacing w:before="240" w:after="240" w:line="360" w:lineRule="auto"/>
        <w:rPr>
          <w:rFonts w:ascii="Arial" w:hAnsi="Arial" w:cs="Arial"/>
        </w:rPr>
      </w:pPr>
      <w:r w:rsidRPr="00164A12">
        <w:rPr>
          <w:rFonts w:ascii="Arial" w:hAnsi="Arial" w:cs="Arial"/>
          <w:b/>
        </w:rPr>
        <w:t xml:space="preserve">5 Pakowanie, znakowanie, przechowywanie </w:t>
      </w:r>
    </w:p>
    <w:p w:rsidR="00164A12" w:rsidRPr="00164A12" w:rsidRDefault="00164A12" w:rsidP="00164A12">
      <w:pPr>
        <w:pStyle w:val="E-1"/>
        <w:spacing w:before="240" w:after="240" w:line="360" w:lineRule="auto"/>
        <w:rPr>
          <w:rFonts w:ascii="Arial" w:hAnsi="Arial" w:cs="Arial"/>
          <w:b/>
        </w:rPr>
      </w:pPr>
      <w:r w:rsidRPr="00164A12">
        <w:rPr>
          <w:rFonts w:ascii="Arial" w:hAnsi="Arial" w:cs="Arial"/>
          <w:b/>
        </w:rPr>
        <w:t>5.1 Pakowanie</w:t>
      </w:r>
    </w:p>
    <w:p w:rsidR="00164A12" w:rsidRPr="00164A12" w:rsidRDefault="00164A12" w:rsidP="00164A12">
      <w:pPr>
        <w:pStyle w:val="E-1"/>
        <w:spacing w:line="360" w:lineRule="auto"/>
        <w:jc w:val="both"/>
        <w:rPr>
          <w:rFonts w:ascii="Arial" w:hAnsi="Arial" w:cs="Arial"/>
        </w:rPr>
      </w:pPr>
      <w:r w:rsidRPr="00164A12">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164A12" w:rsidRDefault="00164A12" w:rsidP="00164A12">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164A12" w:rsidRDefault="00164A12" w:rsidP="00164A12">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164A12" w:rsidRPr="00164A12" w:rsidRDefault="00164A12" w:rsidP="00164A12">
      <w:pPr>
        <w:pStyle w:val="E-1"/>
        <w:numPr>
          <w:ilvl w:val="1"/>
          <w:numId w:val="7"/>
        </w:numPr>
        <w:spacing w:before="240" w:after="240" w:line="360" w:lineRule="auto"/>
        <w:rPr>
          <w:rFonts w:ascii="Arial" w:hAnsi="Arial" w:cs="Arial"/>
        </w:rPr>
      </w:pPr>
      <w:r w:rsidRPr="00164A12">
        <w:rPr>
          <w:rFonts w:ascii="Arial" w:hAnsi="Arial" w:cs="Arial"/>
          <w:b/>
        </w:rPr>
        <w:t>Znakowanie</w:t>
      </w:r>
    </w:p>
    <w:p w:rsidR="00164A12" w:rsidRPr="00164A12" w:rsidRDefault="00164A12" w:rsidP="00164A12">
      <w:pPr>
        <w:pStyle w:val="E-1"/>
        <w:spacing w:before="240" w:after="240" w:line="360" w:lineRule="auto"/>
        <w:rPr>
          <w:rFonts w:ascii="Arial" w:hAnsi="Arial" w:cs="Arial"/>
        </w:rPr>
      </w:pPr>
      <w:r w:rsidRPr="00164A12">
        <w:rPr>
          <w:rFonts w:ascii="Arial" w:hAnsi="Arial" w:cs="Arial"/>
          <w:b/>
        </w:rPr>
        <w:t>Z</w:t>
      </w:r>
      <w:r w:rsidRPr="00164A12">
        <w:rPr>
          <w:rFonts w:ascii="Arial" w:hAnsi="Arial" w:cs="Arial"/>
        </w:rPr>
        <w:t>godnie z aktualnie obowiązującym prawem.</w:t>
      </w:r>
    </w:p>
    <w:p w:rsidR="00164A12" w:rsidRPr="00164A12" w:rsidRDefault="00164A12" w:rsidP="00164A12">
      <w:pPr>
        <w:pStyle w:val="E-1"/>
        <w:spacing w:before="240" w:after="240" w:line="360" w:lineRule="auto"/>
        <w:rPr>
          <w:rFonts w:ascii="Arial" w:hAnsi="Arial" w:cs="Arial"/>
          <w:b/>
        </w:rPr>
      </w:pPr>
      <w:r w:rsidRPr="00164A12">
        <w:rPr>
          <w:rFonts w:ascii="Arial" w:hAnsi="Arial" w:cs="Arial"/>
          <w:b/>
        </w:rPr>
        <w:t>5.3 Przechowywanie</w:t>
      </w:r>
    </w:p>
    <w:p w:rsidR="00164A12" w:rsidRPr="00164A12" w:rsidRDefault="00164A12" w:rsidP="00164A12">
      <w:pPr>
        <w:pStyle w:val="E-1"/>
        <w:spacing w:line="360" w:lineRule="auto"/>
        <w:rPr>
          <w:rFonts w:ascii="Arial" w:hAnsi="Arial" w:cs="Arial"/>
        </w:rPr>
      </w:pPr>
      <w:r w:rsidRPr="00164A12">
        <w:rPr>
          <w:rFonts w:ascii="Arial" w:hAnsi="Arial" w:cs="Arial"/>
        </w:rPr>
        <w:t>Przechowywać zgodnie z zaleceniami producenta.</w:t>
      </w:r>
    </w:p>
    <w:p w:rsidR="00164A12" w:rsidRDefault="00164A12" w:rsidP="00164A12"/>
    <w:p w:rsidR="00164A12" w:rsidRDefault="00164A12" w:rsidP="00164A12">
      <w:pPr>
        <w:jc w:val="center"/>
        <w:rPr>
          <w:rFonts w:ascii="Arial" w:hAnsi="Arial" w:cs="Arial"/>
          <w:b/>
          <w:caps/>
          <w:sz w:val="40"/>
          <w:szCs w:val="40"/>
        </w:rPr>
      </w:pPr>
      <w:r>
        <w:rPr>
          <w:rFonts w:ascii="Arial" w:hAnsi="Arial" w:cs="Arial"/>
          <w:b/>
          <w:caps/>
          <w:sz w:val="40"/>
          <w:szCs w:val="40"/>
        </w:rPr>
        <w:t>pietruszka korzeniowa</w:t>
      </w:r>
    </w:p>
    <w:p w:rsidR="00164A12" w:rsidRPr="00164A12" w:rsidRDefault="00164A12" w:rsidP="00164A12">
      <w:pPr>
        <w:pStyle w:val="E-1"/>
        <w:spacing w:before="240" w:after="240" w:line="360" w:lineRule="auto"/>
        <w:rPr>
          <w:rFonts w:ascii="Arial" w:hAnsi="Arial" w:cs="Arial"/>
          <w:b/>
        </w:rPr>
      </w:pPr>
      <w:r w:rsidRPr="00164A12">
        <w:rPr>
          <w:rFonts w:ascii="Arial" w:hAnsi="Arial" w:cs="Arial"/>
          <w:b/>
        </w:rPr>
        <w:t>1 Wstęp</w:t>
      </w:r>
    </w:p>
    <w:p w:rsidR="00164A12" w:rsidRPr="00164A12" w:rsidRDefault="00164A12" w:rsidP="00164A12">
      <w:pPr>
        <w:pStyle w:val="E-1"/>
        <w:numPr>
          <w:ilvl w:val="1"/>
          <w:numId w:val="1"/>
        </w:numPr>
        <w:spacing w:before="240" w:after="240" w:line="360" w:lineRule="auto"/>
        <w:ind w:left="391" w:hanging="391"/>
        <w:rPr>
          <w:rFonts w:ascii="Arial" w:hAnsi="Arial" w:cs="Arial"/>
        </w:rPr>
      </w:pPr>
      <w:r w:rsidRPr="00164A12">
        <w:rPr>
          <w:rFonts w:ascii="Arial" w:hAnsi="Arial" w:cs="Arial"/>
          <w:b/>
        </w:rPr>
        <w:t xml:space="preserve">Zakres </w:t>
      </w:r>
    </w:p>
    <w:p w:rsidR="00164A12" w:rsidRPr="00164A12" w:rsidRDefault="00164A12" w:rsidP="00164A12">
      <w:pPr>
        <w:pStyle w:val="E-1"/>
        <w:spacing w:line="360" w:lineRule="auto"/>
        <w:jc w:val="both"/>
        <w:rPr>
          <w:rFonts w:ascii="Arial" w:hAnsi="Arial" w:cs="Arial"/>
        </w:rPr>
      </w:pPr>
      <w:r w:rsidRPr="00164A12">
        <w:rPr>
          <w:rFonts w:ascii="Arial" w:hAnsi="Arial" w:cs="Arial"/>
        </w:rPr>
        <w:t>Niniejszymi minimalnymi wymaganiami jakościowymi objęto wymagania, metody badań oraz warunki przechowywania i pakowania pietruszki korzeniowej.</w:t>
      </w:r>
    </w:p>
    <w:p w:rsidR="00164A12" w:rsidRPr="00164A12" w:rsidRDefault="00164A12" w:rsidP="00164A12">
      <w:pPr>
        <w:pStyle w:val="E-1"/>
        <w:jc w:val="both"/>
        <w:rPr>
          <w:rFonts w:ascii="Arial" w:hAnsi="Arial" w:cs="Arial"/>
        </w:rPr>
      </w:pPr>
    </w:p>
    <w:p w:rsidR="00164A12" w:rsidRPr="00164A12" w:rsidRDefault="00164A12" w:rsidP="00164A12">
      <w:pPr>
        <w:pStyle w:val="E-1"/>
        <w:spacing w:line="360" w:lineRule="auto"/>
        <w:jc w:val="both"/>
        <w:rPr>
          <w:rFonts w:ascii="Arial" w:hAnsi="Arial" w:cs="Arial"/>
        </w:rPr>
      </w:pPr>
      <w:r w:rsidRPr="00164A12">
        <w:rPr>
          <w:rFonts w:ascii="Arial" w:hAnsi="Arial" w:cs="Arial"/>
        </w:rPr>
        <w:t>Postanowienia minimalnych wymagań jakościowych wykorzystywane są podczas produkcji i obrotu handlowego pietruszki korzeniowej przeznaczonej dla odbiorcy.</w:t>
      </w:r>
    </w:p>
    <w:p w:rsidR="00164A12" w:rsidRPr="00164A12" w:rsidRDefault="00164A12" w:rsidP="00164A12">
      <w:pPr>
        <w:pStyle w:val="Edward"/>
        <w:spacing w:before="240" w:after="240" w:line="360" w:lineRule="auto"/>
        <w:jc w:val="both"/>
        <w:rPr>
          <w:rFonts w:ascii="Arial" w:hAnsi="Arial" w:cs="Arial"/>
          <w:b/>
          <w:bCs/>
        </w:rPr>
      </w:pPr>
      <w:r w:rsidRPr="00164A12">
        <w:rPr>
          <w:rFonts w:ascii="Arial" w:hAnsi="Arial" w:cs="Arial"/>
          <w:b/>
          <w:bCs/>
        </w:rPr>
        <w:t>2 Wymagania</w:t>
      </w:r>
    </w:p>
    <w:p w:rsidR="00164A12" w:rsidRDefault="00164A12" w:rsidP="00164A12">
      <w:pPr>
        <w:pStyle w:val="Nagwek11"/>
        <w:rPr>
          <w:bCs w:val="0"/>
        </w:rPr>
      </w:pPr>
      <w:r>
        <w:rPr>
          <w:bCs w:val="0"/>
        </w:rPr>
        <w:t>2.1 Wymagania ogólne</w:t>
      </w:r>
    </w:p>
    <w:p w:rsidR="00164A12" w:rsidRDefault="00164A12" w:rsidP="00164A12">
      <w:pPr>
        <w:pStyle w:val="Nagwek11"/>
        <w:spacing w:before="360"/>
        <w:rPr>
          <w:b w:val="0"/>
          <w:bCs w:val="0"/>
        </w:rPr>
      </w:pPr>
      <w:r>
        <w:rPr>
          <w:b w:val="0"/>
          <w:bCs w:val="0"/>
        </w:rPr>
        <w:t>Produkt powinien spełniać wymagania aktualnie obowiązującego prawa żywnościowego.</w:t>
      </w:r>
    </w:p>
    <w:p w:rsidR="00164A12" w:rsidRPr="00133CB7" w:rsidRDefault="00164A12" w:rsidP="00164A12">
      <w:pPr>
        <w:pStyle w:val="Nagwek11"/>
        <w:rPr>
          <w:bCs w:val="0"/>
        </w:rPr>
      </w:pPr>
      <w:r>
        <w:rPr>
          <w:bCs w:val="0"/>
        </w:rPr>
        <w:t>2.2 Wymagania organoleptyczne, fizyczne</w:t>
      </w:r>
    </w:p>
    <w:p w:rsidR="00164A12" w:rsidRDefault="00164A12" w:rsidP="00164A12">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164A12" w:rsidRPr="002C3EC8" w:rsidRDefault="00164A12" w:rsidP="00164A12">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605"/>
        <w:gridCol w:w="6047"/>
      </w:tblGrid>
      <w:tr w:rsidR="00164A12" w:rsidRPr="002C3EC8" w:rsidTr="00016982">
        <w:trPr>
          <w:trHeight w:val="450"/>
          <w:jc w:val="center"/>
        </w:trPr>
        <w:tc>
          <w:tcPr>
            <w:tcW w:w="0" w:type="auto"/>
            <w:vAlign w:val="center"/>
          </w:tcPr>
          <w:p w:rsidR="00164A12" w:rsidRPr="00A32CEF" w:rsidRDefault="00164A1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637" w:type="dxa"/>
            <w:vAlign w:val="center"/>
          </w:tcPr>
          <w:p w:rsidR="00164A12" w:rsidRPr="00A32CEF" w:rsidRDefault="00164A1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133" w:type="dxa"/>
            <w:vAlign w:val="center"/>
          </w:tcPr>
          <w:p w:rsidR="00164A12" w:rsidRPr="00A32CEF" w:rsidRDefault="00164A12"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164A12" w:rsidRPr="002C3EC8" w:rsidTr="00016982">
        <w:trPr>
          <w:cantSplit/>
          <w:trHeight w:val="341"/>
          <w:jc w:val="center"/>
        </w:trPr>
        <w:tc>
          <w:tcPr>
            <w:tcW w:w="0" w:type="auto"/>
          </w:tcPr>
          <w:p w:rsidR="00164A12" w:rsidRPr="00A32CEF" w:rsidRDefault="00164A12" w:rsidP="00016982">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637" w:type="dxa"/>
          </w:tcPr>
          <w:p w:rsidR="00164A12" w:rsidRPr="00A32CEF"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Wygląd korzeni</w:t>
            </w:r>
          </w:p>
        </w:tc>
        <w:tc>
          <w:tcPr>
            <w:tcW w:w="6133" w:type="dxa"/>
            <w:tcBorders>
              <w:bottom w:val="single" w:sz="6" w:space="0" w:color="auto"/>
            </w:tcBorders>
          </w:tcPr>
          <w:p w:rsidR="00164A12" w:rsidRPr="008A250F" w:rsidRDefault="00164A12" w:rsidP="00016982">
            <w:pPr>
              <w:widowControl w:val="0"/>
              <w:autoSpaceDE w:val="0"/>
              <w:autoSpaceDN w:val="0"/>
              <w:adjustRightInd w:val="0"/>
              <w:jc w:val="both"/>
              <w:rPr>
                <w:rFonts w:ascii="Arial" w:hAnsi="Arial" w:cs="Arial"/>
                <w:sz w:val="18"/>
                <w:szCs w:val="18"/>
              </w:rPr>
            </w:pPr>
            <w:r>
              <w:rPr>
                <w:rFonts w:ascii="Arial" w:hAnsi="Arial" w:cs="Arial"/>
                <w:sz w:val="18"/>
                <w:szCs w:val="18"/>
              </w:rPr>
              <w:t>Czyste (praktycznie wolne od jakichkolwiek widocznych substancji obcych), zdrowe (bez śladów gnicia lub zepsucia, które czynią je niezdatnymi do spożycia), bez oznak zmarznięcia, twarde, jędrne, kształtne (bez rozwidleń i bocznych rozgałęzień), bez stłuczeń, pęknięć oraz ordzawień skórki, praktycznie wolne od szkodników, wolne od uszkodzeń spowodowanych przez choroby i szkodniki, pozbawione nieprawidłowej wilgoci zewnętrznej; nać pietruszki powinna być  równo oberwana lub obcięta tuż przy główce, tak aby korzeń był nieuszkodzony</w:t>
            </w:r>
          </w:p>
        </w:tc>
      </w:tr>
      <w:tr w:rsidR="00164A12" w:rsidRPr="002C3EC8" w:rsidTr="00016982">
        <w:trPr>
          <w:cantSplit/>
          <w:trHeight w:val="90"/>
          <w:jc w:val="center"/>
        </w:trPr>
        <w:tc>
          <w:tcPr>
            <w:tcW w:w="0" w:type="auto"/>
          </w:tcPr>
          <w:p w:rsidR="00164A12" w:rsidRDefault="00164A12"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637" w:type="dxa"/>
          </w:tcPr>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Barwa korzenia na przekroju</w:t>
            </w:r>
          </w:p>
        </w:tc>
        <w:tc>
          <w:tcPr>
            <w:tcW w:w="6133" w:type="dxa"/>
            <w:tcBorders>
              <w:top w:val="single" w:sz="6" w:space="0" w:color="auto"/>
              <w:bottom w:val="single" w:sz="6" w:space="0" w:color="auto"/>
            </w:tcBorders>
          </w:tcPr>
          <w:p w:rsidR="00164A12" w:rsidRPr="001132E9"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Biała do biało kremowej</w:t>
            </w:r>
          </w:p>
        </w:tc>
      </w:tr>
      <w:tr w:rsidR="00164A12" w:rsidRPr="002C3EC8" w:rsidTr="00016982">
        <w:trPr>
          <w:cantSplit/>
          <w:trHeight w:val="90"/>
          <w:jc w:val="center"/>
        </w:trPr>
        <w:tc>
          <w:tcPr>
            <w:tcW w:w="0" w:type="auto"/>
          </w:tcPr>
          <w:p w:rsidR="00164A12" w:rsidRDefault="00164A12"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637" w:type="dxa"/>
          </w:tcPr>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133" w:type="dxa"/>
            <w:tcBorders>
              <w:top w:val="single" w:sz="6" w:space="0" w:color="auto"/>
              <w:bottom w:val="single" w:sz="6" w:space="0" w:color="auto"/>
            </w:tcBorders>
          </w:tcPr>
          <w:p w:rsidR="00164A12" w:rsidRPr="001132E9"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164A12" w:rsidRPr="002C3EC8" w:rsidTr="00016982">
        <w:trPr>
          <w:cantSplit/>
          <w:trHeight w:val="341"/>
          <w:jc w:val="center"/>
        </w:trPr>
        <w:tc>
          <w:tcPr>
            <w:tcW w:w="0" w:type="auto"/>
          </w:tcPr>
          <w:p w:rsidR="00164A12" w:rsidRPr="00A32CEF" w:rsidRDefault="00164A12" w:rsidP="00016982">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637" w:type="dxa"/>
          </w:tcPr>
          <w:p w:rsidR="00164A12" w:rsidRPr="00A32CEF"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133" w:type="dxa"/>
            <w:tcBorders>
              <w:bottom w:val="single" w:sz="6" w:space="0" w:color="auto"/>
            </w:tcBorders>
          </w:tcPr>
          <w:p w:rsidR="00164A12" w:rsidRPr="00A32CEF" w:rsidRDefault="00164A12" w:rsidP="00016982">
            <w:pPr>
              <w:widowControl w:val="0"/>
              <w:autoSpaceDE w:val="0"/>
              <w:autoSpaceDN w:val="0"/>
              <w:adjustRightInd w:val="0"/>
              <w:jc w:val="both"/>
              <w:rPr>
                <w:rFonts w:ascii="Arial" w:hAnsi="Arial" w:cs="Arial"/>
                <w:sz w:val="18"/>
                <w:szCs w:val="18"/>
              </w:rPr>
            </w:pPr>
            <w:r>
              <w:rPr>
                <w:rFonts w:ascii="Arial" w:hAnsi="Arial" w:cs="Arial"/>
                <w:sz w:val="18"/>
                <w:szCs w:val="18"/>
              </w:rPr>
              <w:t>Jednolita w opakowaniu pod względem pochodzenia, odmiany, jakości i wielkości</w:t>
            </w:r>
          </w:p>
        </w:tc>
      </w:tr>
      <w:tr w:rsidR="00164A12" w:rsidRPr="002C3EC8" w:rsidTr="00016982">
        <w:trPr>
          <w:cantSplit/>
          <w:trHeight w:val="553"/>
          <w:jc w:val="center"/>
        </w:trPr>
        <w:tc>
          <w:tcPr>
            <w:tcW w:w="0" w:type="auto"/>
          </w:tcPr>
          <w:p w:rsidR="00164A12" w:rsidRPr="00A32CEF" w:rsidRDefault="00164A12" w:rsidP="00016982">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637" w:type="dxa"/>
          </w:tcPr>
          <w:p w:rsidR="00164A12" w:rsidRPr="00AD65F9" w:rsidRDefault="00164A12" w:rsidP="00016982">
            <w:pPr>
              <w:widowControl w:val="0"/>
              <w:autoSpaceDE w:val="0"/>
              <w:autoSpaceDN w:val="0"/>
              <w:adjustRightInd w:val="0"/>
              <w:jc w:val="both"/>
              <w:rPr>
                <w:rFonts w:ascii="Arial" w:hAnsi="Arial" w:cs="Arial"/>
                <w:spacing w:val="-4"/>
                <w:sz w:val="18"/>
                <w:szCs w:val="18"/>
              </w:rPr>
            </w:pPr>
            <w:r w:rsidRPr="00AD65F9">
              <w:rPr>
                <w:rFonts w:ascii="Arial" w:hAnsi="Arial" w:cs="Arial"/>
                <w:spacing w:val="-4"/>
                <w:sz w:val="18"/>
                <w:szCs w:val="18"/>
              </w:rPr>
              <w:t>Średnica korzenia, mierzona w najszerszym miejscu, mm</w:t>
            </w:r>
          </w:p>
        </w:tc>
        <w:tc>
          <w:tcPr>
            <w:tcW w:w="6133" w:type="dxa"/>
            <w:tcBorders>
              <w:top w:val="single" w:sz="6" w:space="0" w:color="auto"/>
              <w:bottom w:val="single" w:sz="6" w:space="0" w:color="auto"/>
            </w:tcBorders>
          </w:tcPr>
          <w:p w:rsidR="00164A12" w:rsidRDefault="00164A12" w:rsidP="00016982">
            <w:pPr>
              <w:rPr>
                <w:rFonts w:ascii="Arial" w:hAnsi="Arial" w:cs="Arial"/>
                <w:sz w:val="18"/>
                <w:szCs w:val="18"/>
              </w:rPr>
            </w:pPr>
          </w:p>
          <w:p w:rsidR="00164A12" w:rsidRPr="00403794" w:rsidRDefault="00164A12" w:rsidP="00016982">
            <w:pPr>
              <w:tabs>
                <w:tab w:val="left" w:pos="1620"/>
              </w:tabs>
              <w:rPr>
                <w:rFonts w:ascii="Arial" w:hAnsi="Arial" w:cs="Arial"/>
                <w:sz w:val="18"/>
                <w:szCs w:val="18"/>
              </w:rPr>
            </w:pPr>
            <w:r>
              <w:rPr>
                <w:rFonts w:ascii="Arial" w:hAnsi="Arial" w:cs="Arial"/>
                <w:sz w:val="18"/>
                <w:szCs w:val="18"/>
              </w:rPr>
              <w:tab/>
              <w:t>od 30 do 60</w:t>
            </w:r>
          </w:p>
        </w:tc>
      </w:tr>
    </w:tbl>
    <w:p w:rsidR="00164A12" w:rsidRPr="00AC35CD" w:rsidRDefault="00164A12" w:rsidP="00164A12">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4"/>
      </w:r>
      <w:r w:rsidRPr="000859BC">
        <w:rPr>
          <w:rFonts w:ascii="Arial" w:hAnsi="Arial" w:cs="Arial"/>
          <w:bCs/>
          <w:sz w:val="20"/>
          <w:szCs w:val="20"/>
          <w:vertAlign w:val="superscript"/>
        </w:rPr>
        <w:t>)</w:t>
      </w:r>
      <w:r w:rsidRPr="000859BC">
        <w:rPr>
          <w:rFonts w:ascii="Arial" w:hAnsi="Arial" w:cs="Arial"/>
          <w:bCs/>
          <w:sz w:val="20"/>
          <w:szCs w:val="20"/>
        </w:rPr>
        <w:t>.</w:t>
      </w:r>
    </w:p>
    <w:p w:rsidR="00164A12" w:rsidRDefault="00164A12" w:rsidP="00164A12">
      <w:pPr>
        <w:pStyle w:val="Nagwek11"/>
        <w:rPr>
          <w:bCs w:val="0"/>
        </w:rPr>
      </w:pPr>
      <w:r>
        <w:rPr>
          <w:bCs w:val="0"/>
        </w:rPr>
        <w:t xml:space="preserve">2.3 Wymagania chemiczne </w:t>
      </w:r>
    </w:p>
    <w:p w:rsidR="00164A12" w:rsidRPr="00847D09" w:rsidRDefault="00164A12" w:rsidP="00164A12">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164A12" w:rsidRPr="00164A12" w:rsidRDefault="00164A12" w:rsidP="00164A12">
      <w:pPr>
        <w:pStyle w:val="E-1"/>
        <w:tabs>
          <w:tab w:val="center" w:pos="4535"/>
        </w:tabs>
        <w:spacing w:before="240" w:after="240" w:line="360" w:lineRule="auto"/>
        <w:jc w:val="both"/>
        <w:rPr>
          <w:rFonts w:ascii="Arial" w:hAnsi="Arial" w:cs="Arial"/>
          <w:b/>
        </w:rPr>
      </w:pPr>
      <w:r w:rsidRPr="00164A12">
        <w:rPr>
          <w:rFonts w:ascii="Arial" w:hAnsi="Arial" w:cs="Arial"/>
          <w:b/>
        </w:rPr>
        <w:t>3.Trwałość</w:t>
      </w:r>
      <w:r w:rsidRPr="00164A12">
        <w:rPr>
          <w:rFonts w:ascii="Arial" w:hAnsi="Arial" w:cs="Arial"/>
          <w:b/>
        </w:rPr>
        <w:tab/>
      </w:r>
    </w:p>
    <w:p w:rsidR="00164A12" w:rsidRPr="0034180F" w:rsidRDefault="00164A12" w:rsidP="00164A12">
      <w:pPr>
        <w:spacing w:line="360" w:lineRule="auto"/>
        <w:jc w:val="both"/>
        <w:rPr>
          <w:rFonts w:ascii="Arial" w:eastAsia="Arial Unicode MS" w:hAnsi="Arial" w:cs="Arial"/>
          <w:sz w:val="20"/>
          <w:szCs w:val="20"/>
        </w:rPr>
      </w:pPr>
      <w:r w:rsidRPr="00283F20">
        <w:rPr>
          <w:rFonts w:ascii="Arial" w:hAnsi="Arial" w:cs="Arial"/>
          <w:sz w:val="20"/>
          <w:szCs w:val="20"/>
        </w:rPr>
        <w:lastRenderedPageBreak/>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p>
    <w:p w:rsidR="00164A12" w:rsidRPr="00164A12" w:rsidRDefault="00164A12" w:rsidP="00164A12">
      <w:pPr>
        <w:pStyle w:val="E-1"/>
        <w:spacing w:before="240" w:after="240" w:line="360" w:lineRule="auto"/>
        <w:jc w:val="both"/>
        <w:rPr>
          <w:rFonts w:ascii="Arial" w:hAnsi="Arial" w:cs="Arial"/>
          <w:b/>
        </w:rPr>
      </w:pPr>
      <w:r w:rsidRPr="00164A12">
        <w:rPr>
          <w:rFonts w:ascii="Arial" w:hAnsi="Arial" w:cs="Arial"/>
          <w:b/>
        </w:rPr>
        <w:t>4. Metody badań</w:t>
      </w:r>
    </w:p>
    <w:p w:rsidR="00164A12" w:rsidRPr="00164A12" w:rsidRDefault="00164A12" w:rsidP="00164A12">
      <w:pPr>
        <w:pStyle w:val="E-1"/>
        <w:spacing w:before="240" w:after="240" w:line="360" w:lineRule="auto"/>
        <w:jc w:val="both"/>
        <w:rPr>
          <w:rFonts w:ascii="Arial" w:hAnsi="Arial" w:cs="Arial"/>
          <w:b/>
        </w:rPr>
      </w:pPr>
      <w:r w:rsidRPr="00164A12">
        <w:rPr>
          <w:rFonts w:ascii="Arial" w:hAnsi="Arial" w:cs="Arial"/>
          <w:b/>
        </w:rPr>
        <w:t>4.1 Sprawdzenie znakowania i stanu opakowania</w:t>
      </w:r>
    </w:p>
    <w:p w:rsidR="00164A12" w:rsidRPr="00164A12" w:rsidRDefault="00164A12" w:rsidP="00164A12">
      <w:pPr>
        <w:pStyle w:val="E-1"/>
        <w:spacing w:before="240" w:after="240" w:line="360" w:lineRule="auto"/>
        <w:jc w:val="both"/>
        <w:rPr>
          <w:rFonts w:ascii="Arial" w:hAnsi="Arial" w:cs="Arial"/>
        </w:rPr>
      </w:pPr>
      <w:r w:rsidRPr="00164A12">
        <w:rPr>
          <w:rFonts w:ascii="Arial" w:hAnsi="Arial" w:cs="Arial"/>
        </w:rPr>
        <w:t>Wykonać metodą wizualną na zgodność z pkt. 5.1 i 5.2.</w:t>
      </w:r>
    </w:p>
    <w:p w:rsidR="00164A12" w:rsidRPr="00164A12" w:rsidRDefault="00164A12" w:rsidP="00164A12">
      <w:pPr>
        <w:pStyle w:val="E-1"/>
        <w:spacing w:before="240" w:after="240" w:line="360" w:lineRule="auto"/>
        <w:jc w:val="both"/>
        <w:rPr>
          <w:rFonts w:ascii="Arial" w:hAnsi="Arial" w:cs="Arial"/>
          <w:b/>
        </w:rPr>
      </w:pPr>
      <w:r w:rsidRPr="00164A12">
        <w:rPr>
          <w:rFonts w:ascii="Arial" w:hAnsi="Arial" w:cs="Arial"/>
          <w:b/>
        </w:rPr>
        <w:t>4.2 Oznaczanie cech organoleptycznych, fizycznych</w:t>
      </w:r>
    </w:p>
    <w:p w:rsidR="00164A12" w:rsidRPr="00164A12" w:rsidRDefault="00164A12" w:rsidP="00164A12">
      <w:pPr>
        <w:pStyle w:val="E-1"/>
        <w:spacing w:before="240" w:after="120" w:line="360" w:lineRule="auto"/>
        <w:jc w:val="both"/>
        <w:rPr>
          <w:rFonts w:ascii="Arial" w:hAnsi="Arial" w:cs="Arial"/>
        </w:rPr>
      </w:pPr>
      <w:r w:rsidRPr="00164A12">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164A12" w:rsidRPr="00164A12" w:rsidRDefault="00164A12" w:rsidP="00164A12">
      <w:pPr>
        <w:pStyle w:val="E-1"/>
        <w:spacing w:before="240" w:after="120" w:line="360" w:lineRule="auto"/>
        <w:jc w:val="both"/>
        <w:rPr>
          <w:rFonts w:ascii="Arial" w:hAnsi="Arial" w:cs="Arial"/>
        </w:rPr>
      </w:pPr>
      <w:r w:rsidRPr="00164A12">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164A12" w:rsidRPr="00164A12" w:rsidRDefault="00164A12" w:rsidP="00164A12">
      <w:pPr>
        <w:pStyle w:val="E-1"/>
        <w:spacing w:before="240" w:after="240" w:line="360" w:lineRule="auto"/>
        <w:rPr>
          <w:rFonts w:ascii="Arial" w:hAnsi="Arial" w:cs="Arial"/>
        </w:rPr>
      </w:pPr>
      <w:r w:rsidRPr="00164A12">
        <w:rPr>
          <w:rFonts w:ascii="Arial" w:hAnsi="Arial" w:cs="Arial"/>
          <w:b/>
        </w:rPr>
        <w:t xml:space="preserve">5 Pakowanie, znakowanie, przechowywanie </w:t>
      </w:r>
    </w:p>
    <w:p w:rsidR="00164A12" w:rsidRPr="00164A12" w:rsidRDefault="00164A12" w:rsidP="00164A12">
      <w:pPr>
        <w:pStyle w:val="E-1"/>
        <w:spacing w:before="240" w:after="240" w:line="360" w:lineRule="auto"/>
        <w:rPr>
          <w:rFonts w:ascii="Arial" w:hAnsi="Arial" w:cs="Arial"/>
          <w:b/>
        </w:rPr>
      </w:pPr>
      <w:r w:rsidRPr="00164A12">
        <w:rPr>
          <w:rFonts w:ascii="Arial" w:hAnsi="Arial" w:cs="Arial"/>
          <w:b/>
        </w:rPr>
        <w:t>5.1 Pakowanie</w:t>
      </w:r>
    </w:p>
    <w:p w:rsidR="00164A12" w:rsidRPr="00164A12" w:rsidRDefault="00164A12" w:rsidP="00164A12">
      <w:pPr>
        <w:pStyle w:val="E-1"/>
        <w:spacing w:line="360" w:lineRule="auto"/>
        <w:jc w:val="both"/>
        <w:rPr>
          <w:rFonts w:ascii="Arial" w:hAnsi="Arial" w:cs="Arial"/>
        </w:rPr>
      </w:pPr>
      <w:r w:rsidRPr="00164A12">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164A12" w:rsidRDefault="00164A12" w:rsidP="00164A12">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164A12" w:rsidRDefault="00164A12" w:rsidP="00164A12">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164A12" w:rsidRPr="00164A12" w:rsidRDefault="00164A12" w:rsidP="00164A12">
      <w:pPr>
        <w:pStyle w:val="E-1"/>
        <w:numPr>
          <w:ilvl w:val="1"/>
          <w:numId w:val="8"/>
        </w:numPr>
        <w:spacing w:before="240" w:after="240" w:line="360" w:lineRule="auto"/>
        <w:rPr>
          <w:rFonts w:ascii="Arial" w:hAnsi="Arial" w:cs="Arial"/>
        </w:rPr>
      </w:pPr>
      <w:r w:rsidRPr="00164A12">
        <w:rPr>
          <w:rFonts w:ascii="Arial" w:hAnsi="Arial" w:cs="Arial"/>
          <w:b/>
        </w:rPr>
        <w:t>Znakowanie</w:t>
      </w:r>
    </w:p>
    <w:p w:rsidR="00164A12" w:rsidRPr="00164A12" w:rsidRDefault="00164A12" w:rsidP="00164A12">
      <w:pPr>
        <w:pStyle w:val="E-1"/>
        <w:spacing w:line="360" w:lineRule="auto"/>
        <w:rPr>
          <w:rFonts w:ascii="Arial" w:hAnsi="Arial" w:cs="Arial"/>
        </w:rPr>
      </w:pPr>
      <w:r w:rsidRPr="00164A12">
        <w:rPr>
          <w:rFonts w:ascii="Arial" w:hAnsi="Arial" w:cs="Arial"/>
        </w:rPr>
        <w:t>Zgodnie z aktualnie obowiązującym prawem.</w:t>
      </w:r>
    </w:p>
    <w:p w:rsidR="00164A12" w:rsidRPr="00164A12" w:rsidRDefault="00164A12" w:rsidP="00164A12">
      <w:pPr>
        <w:pStyle w:val="E-1"/>
        <w:spacing w:before="240" w:after="240" w:line="360" w:lineRule="auto"/>
        <w:rPr>
          <w:rFonts w:ascii="Arial" w:hAnsi="Arial" w:cs="Arial"/>
          <w:b/>
        </w:rPr>
      </w:pPr>
      <w:r w:rsidRPr="00164A12">
        <w:rPr>
          <w:rFonts w:ascii="Arial" w:hAnsi="Arial" w:cs="Arial"/>
          <w:b/>
        </w:rPr>
        <w:t>5.3 Przechowywanie</w:t>
      </w:r>
    </w:p>
    <w:p w:rsidR="00164A12" w:rsidRPr="00164A12" w:rsidRDefault="00164A12" w:rsidP="00164A12">
      <w:pPr>
        <w:pStyle w:val="E-1"/>
        <w:spacing w:line="360" w:lineRule="auto"/>
        <w:rPr>
          <w:rFonts w:ascii="Arial" w:hAnsi="Arial" w:cs="Arial"/>
        </w:rPr>
      </w:pPr>
      <w:r w:rsidRPr="00164A12">
        <w:rPr>
          <w:rFonts w:ascii="Arial" w:hAnsi="Arial" w:cs="Arial"/>
        </w:rPr>
        <w:t>Przechowywać zgodnie z zaleceniami producenta.</w:t>
      </w:r>
    </w:p>
    <w:p w:rsidR="00164A12" w:rsidRPr="00164A12" w:rsidRDefault="00164A12" w:rsidP="00164A12">
      <w:pPr>
        <w:pStyle w:val="E-1"/>
        <w:spacing w:line="360" w:lineRule="auto"/>
        <w:rPr>
          <w:rFonts w:ascii="Arial" w:hAnsi="Arial" w:cs="Arial"/>
        </w:rPr>
      </w:pPr>
    </w:p>
    <w:p w:rsidR="00164A12" w:rsidRDefault="00164A12" w:rsidP="00164A12">
      <w:pPr>
        <w:jc w:val="center"/>
        <w:rPr>
          <w:rFonts w:ascii="Arial" w:hAnsi="Arial" w:cs="Arial"/>
          <w:b/>
          <w:caps/>
          <w:sz w:val="40"/>
          <w:szCs w:val="40"/>
        </w:rPr>
      </w:pPr>
      <w:r>
        <w:rPr>
          <w:rFonts w:ascii="Arial" w:hAnsi="Arial" w:cs="Arial"/>
          <w:b/>
          <w:caps/>
          <w:sz w:val="40"/>
          <w:szCs w:val="40"/>
        </w:rPr>
        <w:t>seler korzeniowy</w:t>
      </w:r>
    </w:p>
    <w:p w:rsidR="00164A12" w:rsidRPr="00164A12" w:rsidRDefault="00164A12" w:rsidP="00164A12">
      <w:pPr>
        <w:pStyle w:val="E-1"/>
        <w:spacing w:before="240" w:after="240" w:line="360" w:lineRule="auto"/>
        <w:rPr>
          <w:rFonts w:ascii="Arial" w:hAnsi="Arial" w:cs="Arial"/>
          <w:b/>
        </w:rPr>
      </w:pPr>
      <w:r w:rsidRPr="00164A12">
        <w:rPr>
          <w:rFonts w:ascii="Arial" w:hAnsi="Arial" w:cs="Arial"/>
          <w:b/>
        </w:rPr>
        <w:lastRenderedPageBreak/>
        <w:t>1 Wstęp</w:t>
      </w:r>
    </w:p>
    <w:p w:rsidR="00164A12" w:rsidRPr="00164A12" w:rsidRDefault="00164A12" w:rsidP="00164A12">
      <w:pPr>
        <w:pStyle w:val="E-1"/>
        <w:numPr>
          <w:ilvl w:val="1"/>
          <w:numId w:val="1"/>
        </w:numPr>
        <w:spacing w:before="240" w:after="240" w:line="360" w:lineRule="auto"/>
        <w:ind w:left="391" w:hanging="391"/>
        <w:rPr>
          <w:rFonts w:ascii="Arial" w:hAnsi="Arial" w:cs="Arial"/>
        </w:rPr>
      </w:pPr>
      <w:r w:rsidRPr="00164A12">
        <w:rPr>
          <w:rFonts w:ascii="Arial" w:hAnsi="Arial" w:cs="Arial"/>
          <w:b/>
        </w:rPr>
        <w:t xml:space="preserve">Zakres </w:t>
      </w:r>
    </w:p>
    <w:p w:rsidR="00164A12" w:rsidRPr="00164A12" w:rsidRDefault="00164A12" w:rsidP="00164A12">
      <w:pPr>
        <w:pStyle w:val="E-1"/>
        <w:spacing w:line="360" w:lineRule="auto"/>
        <w:jc w:val="both"/>
        <w:rPr>
          <w:rFonts w:ascii="Arial" w:hAnsi="Arial" w:cs="Arial"/>
        </w:rPr>
      </w:pPr>
      <w:r w:rsidRPr="00164A12">
        <w:rPr>
          <w:rFonts w:ascii="Arial" w:hAnsi="Arial" w:cs="Arial"/>
        </w:rPr>
        <w:t>Niniejszymi minimalnymi wymaganiami jakościowymi objęto wymagania, metody badań oraz warunki przechowywania i pakowania selera korzeniowego.</w:t>
      </w:r>
    </w:p>
    <w:p w:rsidR="00164A12" w:rsidRPr="00164A12" w:rsidRDefault="00164A12" w:rsidP="00164A12">
      <w:pPr>
        <w:pStyle w:val="E-1"/>
        <w:jc w:val="both"/>
        <w:rPr>
          <w:rFonts w:ascii="Arial" w:hAnsi="Arial" w:cs="Arial"/>
        </w:rPr>
      </w:pPr>
    </w:p>
    <w:p w:rsidR="00164A12" w:rsidRPr="00164A12" w:rsidRDefault="00164A12" w:rsidP="00164A12">
      <w:pPr>
        <w:pStyle w:val="E-1"/>
        <w:spacing w:line="360" w:lineRule="auto"/>
        <w:jc w:val="both"/>
        <w:rPr>
          <w:rFonts w:ascii="Arial" w:hAnsi="Arial" w:cs="Arial"/>
        </w:rPr>
      </w:pPr>
      <w:r w:rsidRPr="00164A12">
        <w:rPr>
          <w:rFonts w:ascii="Arial" w:hAnsi="Arial" w:cs="Arial"/>
        </w:rPr>
        <w:t>Postanowienia minimalnych wymagań jakościowych wykorzystywane są podczas produkcji i obrotu handlowego selera korzeniowego przeznaczonego dla odbiorcy.</w:t>
      </w:r>
    </w:p>
    <w:p w:rsidR="00164A12" w:rsidRPr="00164A12" w:rsidRDefault="00164A12" w:rsidP="00164A12">
      <w:pPr>
        <w:pStyle w:val="Edward"/>
        <w:spacing w:before="240" w:after="240" w:line="360" w:lineRule="auto"/>
        <w:jc w:val="both"/>
        <w:rPr>
          <w:rFonts w:ascii="Arial" w:hAnsi="Arial" w:cs="Arial"/>
          <w:b/>
          <w:bCs/>
        </w:rPr>
      </w:pPr>
      <w:r w:rsidRPr="00164A12">
        <w:rPr>
          <w:rFonts w:ascii="Arial" w:hAnsi="Arial" w:cs="Arial"/>
          <w:b/>
          <w:bCs/>
        </w:rPr>
        <w:t>2 Wymagania</w:t>
      </w:r>
    </w:p>
    <w:p w:rsidR="00164A12" w:rsidRDefault="00164A12" w:rsidP="00164A12">
      <w:pPr>
        <w:pStyle w:val="Nagwek11"/>
        <w:rPr>
          <w:bCs w:val="0"/>
        </w:rPr>
      </w:pPr>
      <w:r>
        <w:rPr>
          <w:bCs w:val="0"/>
        </w:rPr>
        <w:t>2.1 Wymagania ogólne</w:t>
      </w:r>
    </w:p>
    <w:p w:rsidR="00164A12" w:rsidRDefault="00164A12" w:rsidP="00164A12">
      <w:pPr>
        <w:pStyle w:val="Nagwek11"/>
        <w:spacing w:before="360"/>
        <w:rPr>
          <w:b w:val="0"/>
          <w:bCs w:val="0"/>
        </w:rPr>
      </w:pPr>
      <w:r>
        <w:rPr>
          <w:b w:val="0"/>
          <w:bCs w:val="0"/>
        </w:rPr>
        <w:t>Produkt powinien spełniać wymagania aktualnie obowiązującego prawa żywnościowego.</w:t>
      </w:r>
    </w:p>
    <w:p w:rsidR="00164A12" w:rsidRPr="00133CB7" w:rsidRDefault="00164A12" w:rsidP="00164A12">
      <w:pPr>
        <w:pStyle w:val="Nagwek11"/>
        <w:rPr>
          <w:bCs w:val="0"/>
        </w:rPr>
      </w:pPr>
      <w:r>
        <w:rPr>
          <w:bCs w:val="0"/>
        </w:rPr>
        <w:t>2.2 Wymagania organoleptyczne, fizyczne</w:t>
      </w:r>
    </w:p>
    <w:p w:rsidR="00164A12" w:rsidRDefault="00164A12" w:rsidP="00164A12">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164A12" w:rsidRPr="002C3EC8" w:rsidRDefault="00164A12" w:rsidP="00164A12">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39"/>
        <w:gridCol w:w="6313"/>
      </w:tblGrid>
      <w:tr w:rsidR="00164A12" w:rsidRPr="002C3EC8" w:rsidTr="00016982">
        <w:trPr>
          <w:trHeight w:val="450"/>
          <w:jc w:val="center"/>
        </w:trPr>
        <w:tc>
          <w:tcPr>
            <w:tcW w:w="0" w:type="auto"/>
            <w:vAlign w:val="center"/>
          </w:tcPr>
          <w:p w:rsidR="00164A12" w:rsidRPr="00A32CEF" w:rsidRDefault="00164A1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164A12" w:rsidRPr="00A32CEF" w:rsidRDefault="00164A1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410" w:type="dxa"/>
            <w:vAlign w:val="center"/>
          </w:tcPr>
          <w:p w:rsidR="00164A12" w:rsidRPr="00A32CEF" w:rsidRDefault="00164A12"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164A12" w:rsidRPr="002C3EC8" w:rsidTr="00016982">
        <w:trPr>
          <w:cantSplit/>
          <w:trHeight w:val="341"/>
          <w:jc w:val="center"/>
        </w:trPr>
        <w:tc>
          <w:tcPr>
            <w:tcW w:w="0" w:type="auto"/>
          </w:tcPr>
          <w:p w:rsidR="00164A12" w:rsidRPr="00A32CEF" w:rsidRDefault="00164A12" w:rsidP="00016982">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164A12" w:rsidRPr="00A32CEF"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410" w:type="dxa"/>
            <w:tcBorders>
              <w:bottom w:val="single" w:sz="6" w:space="0" w:color="auto"/>
            </w:tcBorders>
          </w:tcPr>
          <w:p w:rsidR="00164A12" w:rsidRPr="008A250F" w:rsidRDefault="00164A12" w:rsidP="00016982">
            <w:pPr>
              <w:widowControl w:val="0"/>
              <w:autoSpaceDE w:val="0"/>
              <w:autoSpaceDN w:val="0"/>
              <w:adjustRightInd w:val="0"/>
              <w:jc w:val="both"/>
              <w:rPr>
                <w:rFonts w:ascii="Arial" w:hAnsi="Arial" w:cs="Arial"/>
                <w:sz w:val="18"/>
                <w:szCs w:val="18"/>
              </w:rPr>
            </w:pPr>
            <w:r>
              <w:rPr>
                <w:rFonts w:ascii="Arial" w:hAnsi="Arial" w:cs="Arial"/>
                <w:sz w:val="18"/>
                <w:szCs w:val="18"/>
              </w:rPr>
              <w:t>Kształtne, twarde, jędrne, bez pustych przestrzeni na przekroju podłużnym, czyste (praktycznie wolne od jakichkolwiek widocznych substancji obcych), zdrowe (bez śladów gnicia lub zepsucia, które czynią je niezdatnymi do spożycia), bez oznak zmarznięcia, bez stłuczeń i ordzawień skórki, praktycznie wolne od owadów i szkodników, wolne od uszkodzeń spowodowanych przez choroby i szkodniki, pozbawione nieprawidłowej wilgoci zewnętrznej, bez oznak wyrastania pędu kwiatostanowego</w:t>
            </w:r>
          </w:p>
        </w:tc>
      </w:tr>
      <w:tr w:rsidR="00164A12" w:rsidRPr="002C3EC8" w:rsidTr="00016982">
        <w:trPr>
          <w:cantSplit/>
          <w:trHeight w:val="90"/>
          <w:jc w:val="center"/>
        </w:trPr>
        <w:tc>
          <w:tcPr>
            <w:tcW w:w="0" w:type="auto"/>
          </w:tcPr>
          <w:p w:rsidR="00164A12" w:rsidRDefault="00164A12"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Barwa na przekroju</w:t>
            </w:r>
          </w:p>
        </w:tc>
        <w:tc>
          <w:tcPr>
            <w:tcW w:w="6410" w:type="dxa"/>
            <w:tcBorders>
              <w:top w:val="single" w:sz="6" w:space="0" w:color="auto"/>
              <w:bottom w:val="single" w:sz="6" w:space="0" w:color="auto"/>
            </w:tcBorders>
          </w:tcPr>
          <w:p w:rsidR="00164A12" w:rsidRPr="001132E9"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Biała do białokremowej</w:t>
            </w:r>
          </w:p>
        </w:tc>
      </w:tr>
      <w:tr w:rsidR="00164A12" w:rsidRPr="002C3EC8" w:rsidTr="00016982">
        <w:trPr>
          <w:cantSplit/>
          <w:trHeight w:val="90"/>
          <w:jc w:val="center"/>
        </w:trPr>
        <w:tc>
          <w:tcPr>
            <w:tcW w:w="0" w:type="auto"/>
          </w:tcPr>
          <w:p w:rsidR="00164A12" w:rsidRDefault="00164A12"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164A12"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410" w:type="dxa"/>
            <w:tcBorders>
              <w:top w:val="single" w:sz="6" w:space="0" w:color="auto"/>
              <w:bottom w:val="single" w:sz="6" w:space="0" w:color="auto"/>
            </w:tcBorders>
          </w:tcPr>
          <w:p w:rsidR="00164A12" w:rsidRPr="001132E9"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164A12" w:rsidRPr="002C3EC8" w:rsidTr="00016982">
        <w:trPr>
          <w:cantSplit/>
          <w:trHeight w:val="341"/>
          <w:jc w:val="center"/>
        </w:trPr>
        <w:tc>
          <w:tcPr>
            <w:tcW w:w="0" w:type="auto"/>
          </w:tcPr>
          <w:p w:rsidR="00164A12" w:rsidRPr="00A32CEF" w:rsidRDefault="00164A12" w:rsidP="00016982">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164A12" w:rsidRPr="00A32CEF" w:rsidRDefault="00164A12" w:rsidP="00016982">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410" w:type="dxa"/>
            <w:tcBorders>
              <w:bottom w:val="single" w:sz="6" w:space="0" w:color="auto"/>
            </w:tcBorders>
          </w:tcPr>
          <w:p w:rsidR="00164A12" w:rsidRPr="00A32CEF" w:rsidRDefault="00164A12" w:rsidP="00016982">
            <w:pPr>
              <w:widowControl w:val="0"/>
              <w:autoSpaceDE w:val="0"/>
              <w:autoSpaceDN w:val="0"/>
              <w:adjustRightInd w:val="0"/>
              <w:jc w:val="both"/>
              <w:rPr>
                <w:rFonts w:ascii="Arial" w:hAnsi="Arial" w:cs="Arial"/>
                <w:sz w:val="18"/>
                <w:szCs w:val="18"/>
              </w:rPr>
            </w:pPr>
            <w:r>
              <w:rPr>
                <w:rFonts w:ascii="Arial" w:hAnsi="Arial" w:cs="Arial"/>
                <w:sz w:val="18"/>
                <w:szCs w:val="18"/>
              </w:rPr>
              <w:t>Jednolity pod względem pochodzenia, odmiany, jakości i wielkości</w:t>
            </w:r>
          </w:p>
        </w:tc>
      </w:tr>
      <w:tr w:rsidR="00164A12" w:rsidRPr="002C3EC8" w:rsidTr="00016982">
        <w:trPr>
          <w:cantSplit/>
          <w:trHeight w:val="90"/>
          <w:jc w:val="center"/>
        </w:trPr>
        <w:tc>
          <w:tcPr>
            <w:tcW w:w="0" w:type="auto"/>
          </w:tcPr>
          <w:p w:rsidR="00164A12" w:rsidRPr="00A32CEF" w:rsidRDefault="00164A12" w:rsidP="00016982">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164A12" w:rsidRPr="00AD65F9" w:rsidRDefault="00164A12" w:rsidP="00016982">
            <w:pPr>
              <w:widowControl w:val="0"/>
              <w:autoSpaceDE w:val="0"/>
              <w:autoSpaceDN w:val="0"/>
              <w:adjustRightInd w:val="0"/>
              <w:jc w:val="both"/>
              <w:rPr>
                <w:rFonts w:ascii="Arial" w:hAnsi="Arial" w:cs="Arial"/>
                <w:spacing w:val="-4"/>
                <w:sz w:val="18"/>
                <w:szCs w:val="18"/>
              </w:rPr>
            </w:pPr>
            <w:r w:rsidRPr="00AD65F9">
              <w:rPr>
                <w:rFonts w:ascii="Arial" w:hAnsi="Arial" w:cs="Arial"/>
                <w:spacing w:val="-4"/>
                <w:sz w:val="18"/>
                <w:szCs w:val="18"/>
              </w:rPr>
              <w:t>Średnica korzenia, mierzona w najszerszym miejscu, mm</w:t>
            </w:r>
          </w:p>
        </w:tc>
        <w:tc>
          <w:tcPr>
            <w:tcW w:w="6410" w:type="dxa"/>
            <w:tcBorders>
              <w:top w:val="single" w:sz="6" w:space="0" w:color="auto"/>
              <w:bottom w:val="single" w:sz="6" w:space="0" w:color="auto"/>
            </w:tcBorders>
          </w:tcPr>
          <w:p w:rsidR="00164A12" w:rsidRDefault="00164A12" w:rsidP="00016982">
            <w:pPr>
              <w:rPr>
                <w:rFonts w:ascii="Arial" w:hAnsi="Arial" w:cs="Arial"/>
                <w:sz w:val="18"/>
                <w:szCs w:val="18"/>
              </w:rPr>
            </w:pPr>
          </w:p>
          <w:p w:rsidR="00164A12" w:rsidRPr="00403794" w:rsidRDefault="00164A12" w:rsidP="00016982">
            <w:pPr>
              <w:tabs>
                <w:tab w:val="left" w:pos="1620"/>
              </w:tabs>
              <w:jc w:val="center"/>
              <w:rPr>
                <w:rFonts w:ascii="Arial" w:hAnsi="Arial" w:cs="Arial"/>
                <w:sz w:val="18"/>
                <w:szCs w:val="18"/>
              </w:rPr>
            </w:pPr>
            <w:r>
              <w:rPr>
                <w:rFonts w:ascii="Arial" w:hAnsi="Arial" w:cs="Arial"/>
                <w:sz w:val="18"/>
                <w:szCs w:val="18"/>
              </w:rPr>
              <w:t>od 70 do 130</w:t>
            </w:r>
          </w:p>
        </w:tc>
      </w:tr>
      <w:tr w:rsidR="00164A12" w:rsidRPr="002C3EC8" w:rsidTr="00016982">
        <w:trPr>
          <w:cantSplit/>
          <w:trHeight w:val="90"/>
          <w:jc w:val="center"/>
        </w:trPr>
        <w:tc>
          <w:tcPr>
            <w:tcW w:w="0" w:type="auto"/>
          </w:tcPr>
          <w:p w:rsidR="00164A12" w:rsidRDefault="00164A12" w:rsidP="00016982">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360" w:type="dxa"/>
          </w:tcPr>
          <w:p w:rsidR="00164A12" w:rsidRDefault="00164A12"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Dopuszczalna różnica średnic największego i najmniejszego selera w każdym opakowaniu, nie więcej niż, mm </w:t>
            </w:r>
          </w:p>
        </w:tc>
        <w:tc>
          <w:tcPr>
            <w:tcW w:w="6410" w:type="dxa"/>
            <w:tcBorders>
              <w:top w:val="single" w:sz="6" w:space="0" w:color="auto"/>
              <w:bottom w:val="single" w:sz="6" w:space="0" w:color="auto"/>
            </w:tcBorders>
          </w:tcPr>
          <w:p w:rsidR="00164A12" w:rsidRDefault="00164A12" w:rsidP="00016982">
            <w:pPr>
              <w:rPr>
                <w:rFonts w:ascii="Arial" w:hAnsi="Arial" w:cs="Arial"/>
                <w:sz w:val="18"/>
                <w:szCs w:val="18"/>
              </w:rPr>
            </w:pPr>
          </w:p>
          <w:p w:rsidR="00164A12" w:rsidRDefault="00164A12" w:rsidP="00016982">
            <w:pPr>
              <w:rPr>
                <w:rFonts w:ascii="Arial" w:hAnsi="Arial" w:cs="Arial"/>
                <w:sz w:val="18"/>
                <w:szCs w:val="18"/>
              </w:rPr>
            </w:pPr>
          </w:p>
          <w:p w:rsidR="00164A12" w:rsidRPr="00AD65F9" w:rsidRDefault="00164A12" w:rsidP="00016982">
            <w:pPr>
              <w:jc w:val="center"/>
              <w:rPr>
                <w:rFonts w:ascii="Arial" w:hAnsi="Arial" w:cs="Arial"/>
                <w:sz w:val="18"/>
                <w:szCs w:val="18"/>
              </w:rPr>
            </w:pPr>
            <w:r>
              <w:rPr>
                <w:rFonts w:ascii="Arial" w:hAnsi="Arial" w:cs="Arial"/>
                <w:sz w:val="18"/>
                <w:szCs w:val="18"/>
              </w:rPr>
              <w:t>30</w:t>
            </w:r>
          </w:p>
        </w:tc>
      </w:tr>
    </w:tbl>
    <w:p w:rsidR="00164A12" w:rsidRPr="0002604A" w:rsidRDefault="00164A12" w:rsidP="00164A12">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5"/>
      </w:r>
      <w:r w:rsidRPr="000859BC">
        <w:rPr>
          <w:rFonts w:ascii="Arial" w:hAnsi="Arial" w:cs="Arial"/>
          <w:bCs/>
          <w:sz w:val="20"/>
          <w:szCs w:val="20"/>
          <w:vertAlign w:val="superscript"/>
        </w:rPr>
        <w:t>)</w:t>
      </w:r>
      <w:r w:rsidRPr="000859BC">
        <w:rPr>
          <w:rFonts w:ascii="Arial" w:hAnsi="Arial" w:cs="Arial"/>
          <w:bCs/>
          <w:sz w:val="20"/>
          <w:szCs w:val="20"/>
        </w:rPr>
        <w:t>.</w:t>
      </w:r>
    </w:p>
    <w:p w:rsidR="00164A12" w:rsidRDefault="00164A12" w:rsidP="00164A12">
      <w:pPr>
        <w:pStyle w:val="Nagwek11"/>
        <w:rPr>
          <w:bCs w:val="0"/>
        </w:rPr>
      </w:pPr>
      <w:r>
        <w:rPr>
          <w:bCs w:val="0"/>
        </w:rPr>
        <w:lastRenderedPageBreak/>
        <w:t xml:space="preserve">2.3 Wymagania chemiczne </w:t>
      </w:r>
    </w:p>
    <w:p w:rsidR="00164A12" w:rsidRPr="001948CF" w:rsidRDefault="00164A12" w:rsidP="00164A12">
      <w:pPr>
        <w:pStyle w:val="Nagwek11"/>
        <w:spacing w:before="120" w:after="120" w:line="360" w:lineRule="auto"/>
        <w:rPr>
          <w:bCs w:val="0"/>
          <w:vertAlign w:val="subscript"/>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164A12" w:rsidRPr="00164A12" w:rsidRDefault="00164A12" w:rsidP="00164A12">
      <w:pPr>
        <w:pStyle w:val="E-1"/>
        <w:spacing w:before="240" w:after="240" w:line="360" w:lineRule="auto"/>
        <w:jc w:val="both"/>
        <w:rPr>
          <w:rFonts w:ascii="Arial" w:hAnsi="Arial" w:cs="Arial"/>
          <w:b/>
        </w:rPr>
      </w:pPr>
      <w:r w:rsidRPr="00164A12">
        <w:rPr>
          <w:rFonts w:ascii="Arial" w:hAnsi="Arial" w:cs="Arial"/>
          <w:b/>
        </w:rPr>
        <w:t>3.Trwałość</w:t>
      </w:r>
    </w:p>
    <w:p w:rsidR="00164A12" w:rsidRPr="0034180F" w:rsidRDefault="00164A12" w:rsidP="00164A12">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p>
    <w:p w:rsidR="00164A12" w:rsidRPr="00164A12" w:rsidRDefault="00164A12" w:rsidP="00164A12">
      <w:pPr>
        <w:pStyle w:val="E-1"/>
        <w:spacing w:before="240" w:after="240" w:line="360" w:lineRule="auto"/>
        <w:jc w:val="both"/>
        <w:rPr>
          <w:rFonts w:ascii="Arial" w:hAnsi="Arial" w:cs="Arial"/>
          <w:b/>
        </w:rPr>
      </w:pPr>
      <w:r w:rsidRPr="00164A12">
        <w:rPr>
          <w:rFonts w:ascii="Arial" w:hAnsi="Arial" w:cs="Arial"/>
          <w:b/>
        </w:rPr>
        <w:t>4. Metody badań</w:t>
      </w:r>
    </w:p>
    <w:p w:rsidR="00164A12" w:rsidRPr="00164A12" w:rsidRDefault="00164A12" w:rsidP="00164A12">
      <w:pPr>
        <w:pStyle w:val="E-1"/>
        <w:spacing w:before="240" w:after="240" w:line="360" w:lineRule="auto"/>
        <w:jc w:val="both"/>
        <w:rPr>
          <w:rFonts w:ascii="Arial" w:hAnsi="Arial" w:cs="Arial"/>
          <w:b/>
        </w:rPr>
      </w:pPr>
      <w:r w:rsidRPr="00164A12">
        <w:rPr>
          <w:rFonts w:ascii="Arial" w:hAnsi="Arial" w:cs="Arial"/>
          <w:b/>
        </w:rPr>
        <w:t>4.1 Sprawdzenie znakowania i stanu opakowania</w:t>
      </w:r>
    </w:p>
    <w:p w:rsidR="00164A12" w:rsidRPr="00164A12" w:rsidRDefault="00164A12" w:rsidP="00164A12">
      <w:pPr>
        <w:pStyle w:val="E-1"/>
        <w:spacing w:before="240" w:after="240" w:line="360" w:lineRule="auto"/>
        <w:jc w:val="both"/>
        <w:rPr>
          <w:rFonts w:ascii="Arial" w:hAnsi="Arial" w:cs="Arial"/>
        </w:rPr>
      </w:pPr>
      <w:r w:rsidRPr="00164A12">
        <w:rPr>
          <w:rFonts w:ascii="Arial" w:hAnsi="Arial" w:cs="Arial"/>
        </w:rPr>
        <w:t>Wykonać metodą wizualną na zgodność z pkt. 5.1 i 5.2.</w:t>
      </w:r>
    </w:p>
    <w:p w:rsidR="00164A12" w:rsidRPr="00164A12" w:rsidRDefault="00164A12" w:rsidP="00164A12">
      <w:pPr>
        <w:pStyle w:val="E-1"/>
        <w:spacing w:before="240" w:after="240" w:line="360" w:lineRule="auto"/>
        <w:jc w:val="both"/>
        <w:rPr>
          <w:rFonts w:ascii="Arial" w:hAnsi="Arial" w:cs="Arial"/>
          <w:b/>
        </w:rPr>
      </w:pPr>
      <w:r w:rsidRPr="00164A12">
        <w:rPr>
          <w:rFonts w:ascii="Arial" w:hAnsi="Arial" w:cs="Arial"/>
          <w:b/>
        </w:rPr>
        <w:t>4.2 Oznaczanie cech organoleptycznych, fizycznych</w:t>
      </w:r>
    </w:p>
    <w:p w:rsidR="00164A12" w:rsidRPr="00164A12" w:rsidRDefault="00164A12" w:rsidP="00164A12">
      <w:pPr>
        <w:pStyle w:val="E-1"/>
        <w:spacing w:before="240" w:after="120" w:line="360" w:lineRule="auto"/>
        <w:jc w:val="both"/>
        <w:rPr>
          <w:rFonts w:ascii="Arial" w:hAnsi="Arial" w:cs="Arial"/>
        </w:rPr>
      </w:pPr>
      <w:r w:rsidRPr="00164A12">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164A12" w:rsidRPr="00164A12" w:rsidRDefault="00164A12" w:rsidP="00164A12">
      <w:pPr>
        <w:pStyle w:val="E-1"/>
        <w:spacing w:before="240" w:after="120" w:line="360" w:lineRule="auto"/>
        <w:jc w:val="both"/>
        <w:rPr>
          <w:rFonts w:ascii="Arial" w:hAnsi="Arial" w:cs="Arial"/>
        </w:rPr>
      </w:pPr>
      <w:r w:rsidRPr="00164A12">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164A12" w:rsidRPr="00164A12" w:rsidRDefault="00164A12" w:rsidP="00164A12">
      <w:pPr>
        <w:pStyle w:val="E-1"/>
        <w:spacing w:before="240" w:after="240" w:line="360" w:lineRule="auto"/>
        <w:rPr>
          <w:rFonts w:ascii="Arial" w:hAnsi="Arial" w:cs="Arial"/>
        </w:rPr>
      </w:pPr>
      <w:r w:rsidRPr="00164A12">
        <w:rPr>
          <w:rFonts w:ascii="Arial" w:hAnsi="Arial" w:cs="Arial"/>
          <w:b/>
        </w:rPr>
        <w:t xml:space="preserve">5 Pakowanie, znakowanie, przechowywanie </w:t>
      </w:r>
    </w:p>
    <w:p w:rsidR="00164A12" w:rsidRPr="00164A12" w:rsidRDefault="00164A12" w:rsidP="00164A12">
      <w:pPr>
        <w:pStyle w:val="E-1"/>
        <w:spacing w:before="240" w:after="240" w:line="360" w:lineRule="auto"/>
        <w:rPr>
          <w:rFonts w:ascii="Arial" w:hAnsi="Arial" w:cs="Arial"/>
          <w:b/>
        </w:rPr>
      </w:pPr>
      <w:r w:rsidRPr="00164A12">
        <w:rPr>
          <w:rFonts w:ascii="Arial" w:hAnsi="Arial" w:cs="Arial"/>
          <w:b/>
        </w:rPr>
        <w:t>5.1 Pakowanie</w:t>
      </w:r>
    </w:p>
    <w:p w:rsidR="00164A12" w:rsidRPr="00164A12" w:rsidRDefault="00164A12" w:rsidP="00164A12">
      <w:pPr>
        <w:pStyle w:val="E-1"/>
        <w:spacing w:line="360" w:lineRule="auto"/>
        <w:jc w:val="both"/>
        <w:rPr>
          <w:rFonts w:ascii="Arial" w:hAnsi="Arial" w:cs="Arial"/>
        </w:rPr>
      </w:pPr>
      <w:r w:rsidRPr="00164A12">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164A12" w:rsidRDefault="00164A12" w:rsidP="00164A12">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164A12" w:rsidRDefault="00164A12" w:rsidP="00164A12">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164A12" w:rsidRPr="00164A12" w:rsidRDefault="00164A12" w:rsidP="00164A12">
      <w:pPr>
        <w:pStyle w:val="E-1"/>
        <w:numPr>
          <w:ilvl w:val="1"/>
          <w:numId w:val="9"/>
        </w:numPr>
        <w:spacing w:before="240" w:after="240" w:line="360" w:lineRule="auto"/>
        <w:rPr>
          <w:rFonts w:ascii="Arial" w:hAnsi="Arial" w:cs="Arial"/>
        </w:rPr>
      </w:pPr>
      <w:r w:rsidRPr="00164A12">
        <w:rPr>
          <w:rFonts w:ascii="Arial" w:hAnsi="Arial" w:cs="Arial"/>
          <w:b/>
        </w:rPr>
        <w:t>Znakowanie</w:t>
      </w:r>
    </w:p>
    <w:p w:rsidR="00164A12" w:rsidRPr="00164A12" w:rsidRDefault="00164A12" w:rsidP="00164A12">
      <w:pPr>
        <w:pStyle w:val="E-1"/>
        <w:spacing w:line="360" w:lineRule="auto"/>
        <w:rPr>
          <w:rFonts w:ascii="Arial" w:hAnsi="Arial" w:cs="Arial"/>
        </w:rPr>
      </w:pPr>
      <w:r w:rsidRPr="00164A12">
        <w:rPr>
          <w:rFonts w:ascii="Arial" w:hAnsi="Arial" w:cs="Arial"/>
        </w:rPr>
        <w:lastRenderedPageBreak/>
        <w:t>Zgodnie z aktualnie obowiązującym prawem.</w:t>
      </w:r>
    </w:p>
    <w:p w:rsidR="00164A12" w:rsidRPr="00164A12" w:rsidRDefault="00164A12" w:rsidP="00164A12">
      <w:pPr>
        <w:pStyle w:val="E-1"/>
        <w:spacing w:before="240" w:after="240" w:line="360" w:lineRule="auto"/>
        <w:rPr>
          <w:rFonts w:ascii="Arial" w:hAnsi="Arial" w:cs="Arial"/>
          <w:b/>
        </w:rPr>
      </w:pPr>
      <w:r w:rsidRPr="00164A12">
        <w:rPr>
          <w:rFonts w:ascii="Arial" w:hAnsi="Arial" w:cs="Arial"/>
          <w:b/>
        </w:rPr>
        <w:t>5.3 Przechowywanie</w:t>
      </w:r>
    </w:p>
    <w:p w:rsidR="00164A12" w:rsidRPr="00164A12" w:rsidRDefault="00164A12" w:rsidP="00164A12">
      <w:pPr>
        <w:pStyle w:val="E-1"/>
        <w:spacing w:line="360" w:lineRule="auto"/>
        <w:rPr>
          <w:rFonts w:ascii="Arial" w:hAnsi="Arial" w:cs="Arial"/>
        </w:rPr>
      </w:pPr>
      <w:r w:rsidRPr="00164A12">
        <w:rPr>
          <w:rFonts w:ascii="Arial" w:hAnsi="Arial" w:cs="Arial"/>
        </w:rPr>
        <w:t>Przechowywać zgodnie z zaleceniami producenta.</w:t>
      </w:r>
    </w:p>
    <w:p w:rsidR="00164A12" w:rsidRDefault="00164A12" w:rsidP="00164A12"/>
    <w:p w:rsidR="005C7090" w:rsidRDefault="005C7090" w:rsidP="005C7090">
      <w:pPr>
        <w:jc w:val="center"/>
        <w:rPr>
          <w:rFonts w:ascii="Arial" w:hAnsi="Arial" w:cs="Arial"/>
          <w:b/>
          <w:caps/>
          <w:sz w:val="40"/>
          <w:szCs w:val="40"/>
        </w:rPr>
      </w:pPr>
      <w:r>
        <w:rPr>
          <w:rFonts w:ascii="Arial" w:hAnsi="Arial" w:cs="Arial"/>
          <w:b/>
          <w:caps/>
          <w:sz w:val="40"/>
          <w:szCs w:val="40"/>
        </w:rPr>
        <w:t>cebula</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1 Wstęp</w:t>
      </w:r>
    </w:p>
    <w:p w:rsidR="005C7090" w:rsidRPr="005C7090" w:rsidRDefault="005C7090" w:rsidP="005C7090">
      <w:pPr>
        <w:pStyle w:val="E-1"/>
        <w:numPr>
          <w:ilvl w:val="1"/>
          <w:numId w:val="1"/>
        </w:numPr>
        <w:spacing w:before="240" w:after="240" w:line="360" w:lineRule="auto"/>
        <w:ind w:left="391" w:hanging="391"/>
        <w:rPr>
          <w:rFonts w:ascii="Arial" w:hAnsi="Arial" w:cs="Arial"/>
        </w:rPr>
      </w:pPr>
      <w:r w:rsidRPr="005C7090">
        <w:rPr>
          <w:rFonts w:ascii="Arial" w:hAnsi="Arial" w:cs="Arial"/>
          <w:b/>
        </w:rPr>
        <w:t xml:space="preserve">Zakres </w:t>
      </w:r>
    </w:p>
    <w:p w:rsidR="005C7090" w:rsidRPr="005C7090" w:rsidRDefault="005C7090" w:rsidP="005C7090">
      <w:pPr>
        <w:pStyle w:val="E-1"/>
        <w:spacing w:line="360" w:lineRule="auto"/>
        <w:jc w:val="both"/>
        <w:rPr>
          <w:rFonts w:ascii="Arial" w:hAnsi="Arial" w:cs="Arial"/>
        </w:rPr>
      </w:pPr>
      <w:r w:rsidRPr="005C7090">
        <w:rPr>
          <w:rFonts w:ascii="Arial" w:hAnsi="Arial" w:cs="Arial"/>
        </w:rPr>
        <w:t>Niniejszymi minimalnymi wymaganiami jakościowymi objęto wymagania, metody badań oraz warunki przechowywania i pakowania cebuli.</w:t>
      </w:r>
    </w:p>
    <w:p w:rsidR="005C7090" w:rsidRPr="005C7090" w:rsidRDefault="005C7090" w:rsidP="005C7090">
      <w:pPr>
        <w:pStyle w:val="E-1"/>
        <w:jc w:val="both"/>
        <w:rPr>
          <w:rFonts w:ascii="Arial" w:hAnsi="Arial" w:cs="Arial"/>
        </w:rPr>
      </w:pPr>
    </w:p>
    <w:p w:rsidR="005C7090" w:rsidRPr="005C7090" w:rsidRDefault="005C7090" w:rsidP="005C7090">
      <w:pPr>
        <w:pStyle w:val="E-1"/>
        <w:spacing w:line="360" w:lineRule="auto"/>
        <w:jc w:val="both"/>
        <w:rPr>
          <w:rFonts w:ascii="Arial" w:hAnsi="Arial" w:cs="Arial"/>
        </w:rPr>
      </w:pPr>
      <w:r w:rsidRPr="005C7090">
        <w:rPr>
          <w:rFonts w:ascii="Arial" w:hAnsi="Arial" w:cs="Arial"/>
        </w:rPr>
        <w:t>Postanowienia minimalnych wymagań jakościowych wykorzystywane są podczas produkcji i obrotu handlowego cebuli przeznaczonej dla odbiorcy.</w:t>
      </w:r>
    </w:p>
    <w:p w:rsidR="005C7090" w:rsidRPr="005C7090" w:rsidRDefault="005C7090" w:rsidP="005C7090">
      <w:pPr>
        <w:pStyle w:val="Edward"/>
        <w:spacing w:before="240" w:after="240" w:line="360" w:lineRule="auto"/>
        <w:jc w:val="both"/>
        <w:rPr>
          <w:rFonts w:ascii="Arial" w:hAnsi="Arial" w:cs="Arial"/>
          <w:b/>
          <w:bCs/>
        </w:rPr>
      </w:pPr>
      <w:r w:rsidRPr="005C7090">
        <w:rPr>
          <w:rFonts w:ascii="Arial" w:hAnsi="Arial" w:cs="Arial"/>
          <w:b/>
          <w:bCs/>
        </w:rPr>
        <w:t>2 Wymagania</w:t>
      </w:r>
    </w:p>
    <w:p w:rsidR="005C7090" w:rsidRDefault="005C7090" w:rsidP="005C7090">
      <w:pPr>
        <w:pStyle w:val="Nagwek11"/>
        <w:rPr>
          <w:bCs w:val="0"/>
        </w:rPr>
      </w:pPr>
      <w:r>
        <w:rPr>
          <w:bCs w:val="0"/>
        </w:rPr>
        <w:t>2.1 Wymagania ogólne</w:t>
      </w:r>
    </w:p>
    <w:p w:rsidR="005C7090" w:rsidRDefault="005C7090" w:rsidP="005C7090">
      <w:pPr>
        <w:pStyle w:val="Nagwek11"/>
        <w:spacing w:before="360"/>
        <w:rPr>
          <w:b w:val="0"/>
          <w:bCs w:val="0"/>
        </w:rPr>
      </w:pPr>
      <w:r>
        <w:rPr>
          <w:b w:val="0"/>
          <w:bCs w:val="0"/>
        </w:rPr>
        <w:t>Produkt powinien spełniać wymagania aktualnie obowiązującego prawa żywnościowego.</w:t>
      </w:r>
    </w:p>
    <w:p w:rsidR="005C7090" w:rsidRPr="00133CB7" w:rsidRDefault="005C7090" w:rsidP="005C7090">
      <w:pPr>
        <w:pStyle w:val="Nagwek11"/>
        <w:rPr>
          <w:bCs w:val="0"/>
        </w:rPr>
      </w:pPr>
      <w:r>
        <w:rPr>
          <w:bCs w:val="0"/>
        </w:rPr>
        <w:t>2.2 Wymagania organoleptyczne, fizyczne</w:t>
      </w:r>
    </w:p>
    <w:p w:rsidR="005C7090" w:rsidRDefault="005C7090" w:rsidP="005C7090">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C7090" w:rsidRPr="002C3EC8" w:rsidRDefault="005C7090" w:rsidP="005C7090">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50"/>
        <w:gridCol w:w="6302"/>
      </w:tblGrid>
      <w:tr w:rsidR="005C7090" w:rsidRPr="002C3EC8" w:rsidTr="00016982">
        <w:trPr>
          <w:trHeight w:val="450"/>
          <w:jc w:val="center"/>
        </w:trPr>
        <w:tc>
          <w:tcPr>
            <w:tcW w:w="0" w:type="auto"/>
            <w:vAlign w:val="center"/>
          </w:tcPr>
          <w:p w:rsidR="005C7090" w:rsidRPr="00A32CEF" w:rsidRDefault="005C7090"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5C7090" w:rsidRPr="00A32CEF" w:rsidRDefault="005C7090"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339" w:type="dxa"/>
            <w:vAlign w:val="center"/>
          </w:tcPr>
          <w:p w:rsidR="005C7090" w:rsidRPr="00A32CEF" w:rsidRDefault="005C7090"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5C7090" w:rsidRPr="002C3EC8" w:rsidTr="00016982">
        <w:trPr>
          <w:cantSplit/>
          <w:trHeight w:val="341"/>
          <w:jc w:val="center"/>
        </w:trPr>
        <w:tc>
          <w:tcPr>
            <w:tcW w:w="0" w:type="auto"/>
          </w:tcPr>
          <w:p w:rsidR="005C7090" w:rsidRPr="00A32CEF" w:rsidRDefault="005C7090" w:rsidP="00016982">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5C7090" w:rsidRPr="00A32CEF"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339" w:type="dxa"/>
            <w:tcBorders>
              <w:bottom w:val="single" w:sz="6" w:space="0" w:color="auto"/>
            </w:tcBorders>
          </w:tcPr>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Cała, ścisła, jędrna, czysta, zdrowa (bez objawów gnicia, śladów pleśni, zmarznięcia), dojrzała (przynajmniej 2/3 masy główki jest utworzone z liści bezblaszkowych), dostatecznie sucha, odpowiednio rozwinięta, bez objawów wyrośnięcia lub kiełkowania, z zaschniętą szyjką i korzeniami, praktycznie wolna od szkodników, wolna od uszkodzeń wyrządzonych przez szkodniki, pozbawiona nieprawidłowej wilgoci zewnętrznej; </w:t>
            </w:r>
          </w:p>
          <w:p w:rsidR="005C7090" w:rsidRPr="008A250F"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dopuszczalne są lekkie zabrudzenia nie pokrywające więcej niż 1/5 części powierzchni pojedynczej cebuli oraz powierzchowne pęknięcia i brak części łuski zewnętrznej (pod warunkiem, że miąższ cebuli jest chroniony) jeżeli nie wpływają one na ogólny wygląd produktu, jego jakość, trwałość i prezentację w opakowaniu</w:t>
            </w:r>
          </w:p>
        </w:tc>
      </w:tr>
      <w:tr w:rsidR="005C7090" w:rsidRPr="002C3EC8" w:rsidTr="00016982">
        <w:trPr>
          <w:cantSplit/>
          <w:trHeight w:val="90"/>
          <w:jc w:val="center"/>
        </w:trPr>
        <w:tc>
          <w:tcPr>
            <w:tcW w:w="0" w:type="auto"/>
          </w:tcPr>
          <w:p w:rsidR="005C7090"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 xml:space="preserve">Kształt </w:t>
            </w:r>
          </w:p>
        </w:tc>
        <w:tc>
          <w:tcPr>
            <w:tcW w:w="6339" w:type="dxa"/>
            <w:tcBorders>
              <w:top w:val="single" w:sz="6" w:space="0" w:color="auto"/>
              <w:bottom w:val="single" w:sz="6" w:space="0" w:color="auto"/>
            </w:tcBorders>
          </w:tcPr>
          <w:p w:rsidR="005C7090" w:rsidRPr="001132E9"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Kulisty, lekko spłaszczony lub wydłużony, dopuszczalne są niewielkie wady kształtu</w:t>
            </w:r>
          </w:p>
        </w:tc>
      </w:tr>
      <w:tr w:rsidR="005C7090" w:rsidRPr="002C3EC8" w:rsidTr="00016982">
        <w:trPr>
          <w:cantSplit/>
          <w:trHeight w:val="90"/>
          <w:jc w:val="center"/>
        </w:trPr>
        <w:tc>
          <w:tcPr>
            <w:tcW w:w="0" w:type="auto"/>
          </w:tcPr>
          <w:p w:rsidR="005C7090"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3</w:t>
            </w:r>
          </w:p>
        </w:tc>
        <w:tc>
          <w:tcPr>
            <w:tcW w:w="2360" w:type="dxa"/>
          </w:tcPr>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Barwa</w:t>
            </w:r>
          </w:p>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 łuski suchej</w:t>
            </w:r>
          </w:p>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 łuski mięsistej</w:t>
            </w:r>
          </w:p>
        </w:tc>
        <w:tc>
          <w:tcPr>
            <w:tcW w:w="6339" w:type="dxa"/>
            <w:tcBorders>
              <w:top w:val="single" w:sz="6" w:space="0" w:color="auto"/>
              <w:bottom w:val="single" w:sz="6" w:space="0" w:color="auto"/>
            </w:tcBorders>
          </w:tcPr>
          <w:p w:rsidR="005C7090" w:rsidRDefault="005C7090" w:rsidP="00016982">
            <w:pPr>
              <w:widowControl w:val="0"/>
              <w:autoSpaceDE w:val="0"/>
              <w:autoSpaceDN w:val="0"/>
              <w:adjustRightInd w:val="0"/>
              <w:rPr>
                <w:rFonts w:ascii="Arial" w:hAnsi="Arial" w:cs="Arial"/>
                <w:sz w:val="18"/>
                <w:szCs w:val="18"/>
              </w:rPr>
            </w:pPr>
          </w:p>
          <w:p w:rsidR="005C7090" w:rsidRDefault="005C7090" w:rsidP="00016982">
            <w:pPr>
              <w:tabs>
                <w:tab w:val="left" w:pos="1670"/>
              </w:tabs>
              <w:rPr>
                <w:rFonts w:ascii="Arial" w:hAnsi="Arial" w:cs="Arial"/>
                <w:sz w:val="18"/>
                <w:szCs w:val="18"/>
              </w:rPr>
            </w:pPr>
            <w:r>
              <w:rPr>
                <w:rFonts w:ascii="Arial" w:hAnsi="Arial" w:cs="Arial"/>
                <w:sz w:val="18"/>
                <w:szCs w:val="18"/>
              </w:rPr>
              <w:t>Jasnożółta do jasnobrązowej</w:t>
            </w:r>
          </w:p>
          <w:p w:rsidR="005C7090" w:rsidRDefault="005C7090" w:rsidP="00016982">
            <w:pPr>
              <w:tabs>
                <w:tab w:val="left" w:pos="1670"/>
              </w:tabs>
              <w:rPr>
                <w:rFonts w:ascii="Arial" w:hAnsi="Arial" w:cs="Arial"/>
                <w:sz w:val="18"/>
                <w:szCs w:val="18"/>
              </w:rPr>
            </w:pPr>
            <w:r>
              <w:rPr>
                <w:rFonts w:ascii="Arial" w:hAnsi="Arial" w:cs="Arial"/>
                <w:sz w:val="18"/>
                <w:szCs w:val="18"/>
              </w:rPr>
              <w:t>Białokremowa lub kremowozielona</w:t>
            </w:r>
          </w:p>
          <w:p w:rsidR="005C7090" w:rsidRPr="000B65F9" w:rsidRDefault="005C7090" w:rsidP="00016982">
            <w:pPr>
              <w:tabs>
                <w:tab w:val="left" w:pos="1670"/>
              </w:tabs>
              <w:rPr>
                <w:rFonts w:ascii="Arial" w:hAnsi="Arial" w:cs="Arial"/>
                <w:sz w:val="18"/>
                <w:szCs w:val="18"/>
              </w:rPr>
            </w:pPr>
            <w:r>
              <w:rPr>
                <w:rFonts w:ascii="Arial" w:hAnsi="Arial" w:cs="Arial"/>
                <w:sz w:val="18"/>
                <w:szCs w:val="18"/>
              </w:rPr>
              <w:t>dopuszczalne są niewielkie wady zabarwienia</w:t>
            </w:r>
          </w:p>
        </w:tc>
      </w:tr>
      <w:tr w:rsidR="005C7090" w:rsidRPr="002C3EC8" w:rsidTr="00016982">
        <w:trPr>
          <w:cantSplit/>
          <w:trHeight w:val="90"/>
          <w:jc w:val="center"/>
        </w:trPr>
        <w:tc>
          <w:tcPr>
            <w:tcW w:w="0" w:type="auto"/>
          </w:tcPr>
          <w:p w:rsidR="005C7090"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339" w:type="dxa"/>
            <w:tcBorders>
              <w:top w:val="single" w:sz="6" w:space="0" w:color="auto"/>
              <w:bottom w:val="single" w:sz="6" w:space="0" w:color="auto"/>
            </w:tcBorders>
          </w:tcPr>
          <w:p w:rsidR="005C7090" w:rsidRPr="001132E9"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5C7090" w:rsidRPr="002C3EC8" w:rsidTr="00016982">
        <w:trPr>
          <w:cantSplit/>
          <w:trHeight w:val="341"/>
          <w:jc w:val="center"/>
        </w:trPr>
        <w:tc>
          <w:tcPr>
            <w:tcW w:w="0" w:type="auto"/>
          </w:tcPr>
          <w:p w:rsidR="005C7090" w:rsidRPr="00A32CEF"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5C7090" w:rsidRPr="00A32CEF"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339" w:type="dxa"/>
            <w:tcBorders>
              <w:bottom w:val="single" w:sz="6" w:space="0" w:color="auto"/>
            </w:tcBorders>
          </w:tcPr>
          <w:p w:rsidR="005C7090" w:rsidRPr="00A32CEF"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Jednolita pod względem pochodzenia, odmiany, jakości i wielkości </w:t>
            </w:r>
          </w:p>
        </w:tc>
      </w:tr>
      <w:tr w:rsidR="005C7090" w:rsidRPr="00BA6D62" w:rsidTr="00016982">
        <w:trPr>
          <w:cantSplit/>
          <w:trHeight w:val="90"/>
          <w:jc w:val="center"/>
        </w:trPr>
        <w:tc>
          <w:tcPr>
            <w:tcW w:w="0" w:type="auto"/>
          </w:tcPr>
          <w:p w:rsidR="005C7090" w:rsidRPr="00BA6D62" w:rsidRDefault="005C7090" w:rsidP="00016982">
            <w:pPr>
              <w:widowControl w:val="0"/>
              <w:autoSpaceDE w:val="0"/>
              <w:autoSpaceDN w:val="0"/>
              <w:adjustRightInd w:val="0"/>
              <w:jc w:val="center"/>
              <w:rPr>
                <w:rFonts w:ascii="Arial" w:hAnsi="Arial" w:cs="Arial"/>
                <w:sz w:val="18"/>
                <w:szCs w:val="18"/>
              </w:rPr>
            </w:pPr>
            <w:r w:rsidRPr="00BA6D62">
              <w:rPr>
                <w:rFonts w:ascii="Arial" w:hAnsi="Arial" w:cs="Arial"/>
                <w:sz w:val="18"/>
                <w:szCs w:val="18"/>
              </w:rPr>
              <w:t>6</w:t>
            </w:r>
          </w:p>
        </w:tc>
        <w:tc>
          <w:tcPr>
            <w:tcW w:w="2360" w:type="dxa"/>
          </w:tcPr>
          <w:p w:rsidR="005C7090" w:rsidRPr="00BA6D62"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Ś</w:t>
            </w:r>
            <w:r w:rsidRPr="00BA6D62">
              <w:rPr>
                <w:rFonts w:ascii="Arial" w:hAnsi="Arial" w:cs="Arial"/>
                <w:sz w:val="18"/>
                <w:szCs w:val="18"/>
              </w:rPr>
              <w:t>rednica, cm</w:t>
            </w:r>
            <w:r>
              <w:rPr>
                <w:rFonts w:ascii="Arial" w:hAnsi="Arial" w:cs="Arial"/>
                <w:sz w:val="18"/>
                <w:szCs w:val="18"/>
              </w:rPr>
              <w:t>, nie mniej niż</w:t>
            </w:r>
          </w:p>
        </w:tc>
        <w:tc>
          <w:tcPr>
            <w:tcW w:w="6339" w:type="dxa"/>
            <w:tcBorders>
              <w:top w:val="single" w:sz="6" w:space="0" w:color="auto"/>
              <w:bottom w:val="single" w:sz="6" w:space="0" w:color="auto"/>
            </w:tcBorders>
          </w:tcPr>
          <w:p w:rsidR="005C7090" w:rsidRPr="00BA6D62" w:rsidRDefault="005C7090" w:rsidP="00016982">
            <w:pPr>
              <w:widowControl w:val="0"/>
              <w:autoSpaceDE w:val="0"/>
              <w:autoSpaceDN w:val="0"/>
              <w:adjustRightInd w:val="0"/>
              <w:jc w:val="center"/>
              <w:rPr>
                <w:rFonts w:ascii="Arial" w:hAnsi="Arial" w:cs="Arial"/>
                <w:sz w:val="18"/>
                <w:szCs w:val="18"/>
              </w:rPr>
            </w:pPr>
            <w:r w:rsidRPr="00BA6D62">
              <w:rPr>
                <w:rFonts w:ascii="Arial" w:hAnsi="Arial" w:cs="Arial"/>
                <w:sz w:val="18"/>
                <w:szCs w:val="18"/>
              </w:rPr>
              <w:t>4</w:t>
            </w:r>
          </w:p>
        </w:tc>
      </w:tr>
    </w:tbl>
    <w:p w:rsidR="005C7090" w:rsidRPr="00405417" w:rsidRDefault="005C7090" w:rsidP="005C7090">
      <w:pPr>
        <w:pStyle w:val="Nagwek11"/>
        <w:rPr>
          <w:b w:val="0"/>
          <w:bCs w:val="0"/>
        </w:rPr>
      </w:pPr>
      <w:r w:rsidRPr="00405417">
        <w:rPr>
          <w:b w:val="0"/>
          <w:bCs w:val="0"/>
          <w:szCs w:val="20"/>
        </w:rPr>
        <w:t>Postanowienia dotyczące dopuszczalnych tolerancji zgodnie z aktualnie obowiązującym prawem</w:t>
      </w:r>
      <w:r w:rsidRPr="00405417">
        <w:rPr>
          <w:b w:val="0"/>
          <w:bCs w:val="0"/>
          <w:szCs w:val="20"/>
          <w:vertAlign w:val="superscript"/>
        </w:rPr>
        <w:footnoteReference w:id="6"/>
      </w:r>
      <w:r w:rsidRPr="00405417">
        <w:rPr>
          <w:b w:val="0"/>
          <w:bCs w:val="0"/>
          <w:szCs w:val="20"/>
          <w:vertAlign w:val="superscript"/>
        </w:rPr>
        <w:t>)</w:t>
      </w:r>
      <w:r w:rsidRPr="00405417">
        <w:rPr>
          <w:b w:val="0"/>
          <w:bCs w:val="0"/>
          <w:szCs w:val="20"/>
        </w:rPr>
        <w:t>.</w:t>
      </w:r>
    </w:p>
    <w:p w:rsidR="005C7090" w:rsidRDefault="005C7090" w:rsidP="005C7090">
      <w:pPr>
        <w:pStyle w:val="Nagwek11"/>
        <w:rPr>
          <w:bCs w:val="0"/>
        </w:rPr>
      </w:pPr>
      <w:r>
        <w:rPr>
          <w:bCs w:val="0"/>
        </w:rPr>
        <w:t xml:space="preserve">2.3 Wymagania chemiczne </w:t>
      </w:r>
    </w:p>
    <w:p w:rsidR="005C7090" w:rsidRPr="00775B8D" w:rsidRDefault="005C7090" w:rsidP="005C7090">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3.Trwałość</w:t>
      </w:r>
    </w:p>
    <w:p w:rsidR="005C7090" w:rsidRPr="0034180F" w:rsidRDefault="005C7090" w:rsidP="005C7090">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cebuli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4. Metody badań</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4.1 Sprawdzenie znakowania i stanu opakowania</w:t>
      </w:r>
    </w:p>
    <w:p w:rsidR="005C7090" w:rsidRPr="005C7090" w:rsidRDefault="005C7090" w:rsidP="005C7090">
      <w:pPr>
        <w:pStyle w:val="E-1"/>
        <w:spacing w:before="240" w:after="240" w:line="360" w:lineRule="auto"/>
        <w:jc w:val="both"/>
        <w:rPr>
          <w:rFonts w:ascii="Arial" w:hAnsi="Arial" w:cs="Arial"/>
        </w:rPr>
      </w:pPr>
      <w:r w:rsidRPr="005C7090">
        <w:rPr>
          <w:rFonts w:ascii="Arial" w:hAnsi="Arial" w:cs="Arial"/>
        </w:rPr>
        <w:t>Wykonać metodą wizualną na zgodność z pkt. 5.1 i 5.2.</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4.2 Oznaczanie cech organoleptycznych, fizycznych</w:t>
      </w:r>
    </w:p>
    <w:p w:rsidR="005C7090" w:rsidRPr="005C7090" w:rsidRDefault="005C7090" w:rsidP="005C7090">
      <w:pPr>
        <w:pStyle w:val="E-1"/>
        <w:spacing w:before="240" w:after="120" w:line="360" w:lineRule="auto"/>
        <w:jc w:val="both"/>
        <w:rPr>
          <w:rFonts w:ascii="Arial" w:hAnsi="Arial" w:cs="Arial"/>
        </w:rPr>
      </w:pPr>
      <w:r w:rsidRPr="005C7090">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5C7090" w:rsidRPr="005C7090" w:rsidRDefault="005C7090" w:rsidP="005C7090">
      <w:pPr>
        <w:pStyle w:val="E-1"/>
        <w:spacing w:before="240" w:after="120" w:line="360" w:lineRule="auto"/>
        <w:jc w:val="both"/>
        <w:rPr>
          <w:rFonts w:ascii="Arial" w:hAnsi="Arial" w:cs="Arial"/>
        </w:rPr>
      </w:pPr>
      <w:r w:rsidRPr="005C7090">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5C7090" w:rsidRPr="005C7090" w:rsidRDefault="005C7090" w:rsidP="005C7090">
      <w:pPr>
        <w:pStyle w:val="E-1"/>
        <w:spacing w:before="240" w:after="240" w:line="360" w:lineRule="auto"/>
        <w:rPr>
          <w:rFonts w:ascii="Arial" w:hAnsi="Arial" w:cs="Arial"/>
        </w:rPr>
      </w:pPr>
      <w:r w:rsidRPr="005C7090">
        <w:rPr>
          <w:rFonts w:ascii="Arial" w:hAnsi="Arial" w:cs="Arial"/>
          <w:b/>
        </w:rPr>
        <w:lastRenderedPageBreak/>
        <w:t xml:space="preserve">5 Pakowanie, znakowanie, przechowywanie </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5.1 Pakowanie</w:t>
      </w:r>
    </w:p>
    <w:p w:rsidR="005C7090" w:rsidRPr="005C7090" w:rsidRDefault="005C7090" w:rsidP="005C7090">
      <w:pPr>
        <w:pStyle w:val="E-1"/>
        <w:spacing w:line="360" w:lineRule="auto"/>
        <w:jc w:val="both"/>
        <w:rPr>
          <w:rFonts w:ascii="Arial" w:hAnsi="Arial" w:cs="Arial"/>
        </w:rPr>
      </w:pPr>
      <w:r w:rsidRPr="005C7090">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C7090" w:rsidRDefault="005C7090" w:rsidP="005C7090">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5C7090" w:rsidRDefault="005C7090" w:rsidP="005C7090">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C7090" w:rsidRPr="005C7090" w:rsidRDefault="005C7090" w:rsidP="005C7090">
      <w:pPr>
        <w:pStyle w:val="E-1"/>
        <w:numPr>
          <w:ilvl w:val="1"/>
          <w:numId w:val="10"/>
        </w:numPr>
        <w:spacing w:before="240" w:after="240" w:line="360" w:lineRule="auto"/>
        <w:rPr>
          <w:rFonts w:ascii="Arial" w:hAnsi="Arial" w:cs="Arial"/>
        </w:rPr>
      </w:pPr>
      <w:r w:rsidRPr="005C7090">
        <w:rPr>
          <w:rFonts w:ascii="Arial" w:hAnsi="Arial" w:cs="Arial"/>
          <w:b/>
        </w:rPr>
        <w:t>Znakowanie</w:t>
      </w:r>
    </w:p>
    <w:p w:rsidR="005C7090" w:rsidRPr="005C7090" w:rsidRDefault="005C7090" w:rsidP="005C7090">
      <w:pPr>
        <w:pStyle w:val="E-1"/>
        <w:spacing w:line="360" w:lineRule="auto"/>
        <w:rPr>
          <w:rFonts w:ascii="Arial" w:hAnsi="Arial" w:cs="Arial"/>
        </w:rPr>
      </w:pPr>
      <w:r w:rsidRPr="005C7090">
        <w:rPr>
          <w:rFonts w:ascii="Arial" w:hAnsi="Arial" w:cs="Arial"/>
        </w:rPr>
        <w:t>Zgodnie z aktualnie obowiązującym prawem.</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5.3 Przechowywanie</w:t>
      </w:r>
    </w:p>
    <w:p w:rsidR="005C7090" w:rsidRPr="005C7090" w:rsidRDefault="005C7090" w:rsidP="005C7090">
      <w:pPr>
        <w:pStyle w:val="E-1"/>
        <w:spacing w:line="360" w:lineRule="auto"/>
        <w:rPr>
          <w:rFonts w:ascii="Arial" w:hAnsi="Arial" w:cs="Arial"/>
        </w:rPr>
      </w:pPr>
      <w:r w:rsidRPr="005C7090">
        <w:rPr>
          <w:rFonts w:ascii="Arial" w:hAnsi="Arial" w:cs="Arial"/>
        </w:rPr>
        <w:t>Przechowywać zgodnie z zaleceniami producenta.</w:t>
      </w:r>
    </w:p>
    <w:p w:rsidR="005C7090" w:rsidRDefault="005C7090" w:rsidP="005C7090">
      <w:pPr>
        <w:jc w:val="center"/>
        <w:rPr>
          <w:rFonts w:ascii="Arial" w:hAnsi="Arial" w:cs="Arial"/>
          <w:b/>
          <w:caps/>
          <w:sz w:val="40"/>
          <w:szCs w:val="40"/>
        </w:rPr>
      </w:pPr>
      <w:r>
        <w:rPr>
          <w:rFonts w:ascii="Arial" w:hAnsi="Arial" w:cs="Arial"/>
          <w:b/>
          <w:caps/>
          <w:sz w:val="40"/>
          <w:szCs w:val="40"/>
        </w:rPr>
        <w:t>cebula czerwona</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1 Wstęp</w:t>
      </w:r>
    </w:p>
    <w:p w:rsidR="005C7090" w:rsidRPr="005C7090" w:rsidRDefault="005C7090" w:rsidP="005C7090">
      <w:pPr>
        <w:pStyle w:val="E-1"/>
        <w:numPr>
          <w:ilvl w:val="1"/>
          <w:numId w:val="1"/>
        </w:numPr>
        <w:spacing w:before="240" w:after="240" w:line="360" w:lineRule="auto"/>
        <w:ind w:left="391" w:hanging="391"/>
        <w:rPr>
          <w:rFonts w:ascii="Arial" w:hAnsi="Arial" w:cs="Arial"/>
        </w:rPr>
      </w:pPr>
      <w:r w:rsidRPr="005C7090">
        <w:rPr>
          <w:rFonts w:ascii="Arial" w:hAnsi="Arial" w:cs="Arial"/>
          <w:b/>
        </w:rPr>
        <w:t xml:space="preserve">Zakres </w:t>
      </w:r>
    </w:p>
    <w:p w:rsidR="005C7090" w:rsidRPr="005C7090" w:rsidRDefault="005C7090" w:rsidP="005C7090">
      <w:pPr>
        <w:pStyle w:val="E-1"/>
        <w:spacing w:line="360" w:lineRule="auto"/>
        <w:jc w:val="both"/>
        <w:rPr>
          <w:rFonts w:ascii="Arial" w:hAnsi="Arial" w:cs="Arial"/>
        </w:rPr>
      </w:pPr>
      <w:r w:rsidRPr="005C7090">
        <w:rPr>
          <w:rFonts w:ascii="Arial" w:hAnsi="Arial" w:cs="Arial"/>
        </w:rPr>
        <w:t>Niniejszymi minimalnymi wymaganiami jakościowymi objęto wymagania, metody badań oraz warunki przechowywania i pakowania cebuli czerwonej.</w:t>
      </w:r>
    </w:p>
    <w:p w:rsidR="005C7090" w:rsidRPr="005C7090" w:rsidRDefault="005C7090" w:rsidP="005C7090">
      <w:pPr>
        <w:pStyle w:val="E-1"/>
        <w:jc w:val="both"/>
        <w:rPr>
          <w:rFonts w:ascii="Arial" w:hAnsi="Arial" w:cs="Arial"/>
        </w:rPr>
      </w:pPr>
    </w:p>
    <w:p w:rsidR="005C7090" w:rsidRPr="005C7090" w:rsidRDefault="005C7090" w:rsidP="005C7090">
      <w:pPr>
        <w:pStyle w:val="E-1"/>
        <w:spacing w:line="360" w:lineRule="auto"/>
        <w:jc w:val="both"/>
        <w:rPr>
          <w:rFonts w:ascii="Arial" w:hAnsi="Arial" w:cs="Arial"/>
        </w:rPr>
      </w:pPr>
      <w:r w:rsidRPr="005C7090">
        <w:rPr>
          <w:rFonts w:ascii="Arial" w:hAnsi="Arial" w:cs="Arial"/>
        </w:rPr>
        <w:t>Postanowienia minimalnych wymagań jakościowych wykorzystywane są podczas produkcji i obrotu handlowego cebuli czerwonej przeznaczonej dla odbiorcy.</w:t>
      </w:r>
    </w:p>
    <w:p w:rsidR="005C7090" w:rsidRPr="005C7090" w:rsidRDefault="005C7090" w:rsidP="005C7090">
      <w:pPr>
        <w:pStyle w:val="Edward"/>
        <w:spacing w:before="240" w:after="240" w:line="360" w:lineRule="auto"/>
        <w:jc w:val="both"/>
        <w:rPr>
          <w:rFonts w:ascii="Arial" w:hAnsi="Arial" w:cs="Arial"/>
          <w:b/>
          <w:bCs/>
        </w:rPr>
      </w:pPr>
      <w:r w:rsidRPr="005C7090">
        <w:rPr>
          <w:rFonts w:ascii="Arial" w:hAnsi="Arial" w:cs="Arial"/>
          <w:b/>
          <w:bCs/>
        </w:rPr>
        <w:t>2 Wymagania</w:t>
      </w:r>
    </w:p>
    <w:p w:rsidR="005C7090" w:rsidRDefault="005C7090" w:rsidP="005C7090">
      <w:pPr>
        <w:pStyle w:val="Nagwek11"/>
        <w:rPr>
          <w:bCs w:val="0"/>
        </w:rPr>
      </w:pPr>
      <w:r>
        <w:rPr>
          <w:bCs w:val="0"/>
        </w:rPr>
        <w:t>2.1 Wymagania ogólne</w:t>
      </w:r>
    </w:p>
    <w:p w:rsidR="005C7090" w:rsidRDefault="005C7090" w:rsidP="005C7090">
      <w:pPr>
        <w:pStyle w:val="Nagwek11"/>
        <w:spacing w:before="360"/>
        <w:rPr>
          <w:b w:val="0"/>
          <w:bCs w:val="0"/>
        </w:rPr>
      </w:pPr>
      <w:r>
        <w:rPr>
          <w:b w:val="0"/>
          <w:bCs w:val="0"/>
        </w:rPr>
        <w:t>Produkt powinien spełniać wymagania aktualnie obowiązującego prawa żywnościowego.</w:t>
      </w:r>
    </w:p>
    <w:p w:rsidR="005C7090" w:rsidRPr="00133CB7" w:rsidRDefault="005C7090" w:rsidP="005C7090">
      <w:pPr>
        <w:pStyle w:val="Nagwek11"/>
        <w:rPr>
          <w:bCs w:val="0"/>
        </w:rPr>
      </w:pPr>
      <w:r>
        <w:rPr>
          <w:bCs w:val="0"/>
        </w:rPr>
        <w:t>2.2 Wymagania organoleptyczne, fizyczne</w:t>
      </w:r>
    </w:p>
    <w:p w:rsidR="005C7090" w:rsidRDefault="005C7090" w:rsidP="005C7090">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C7090" w:rsidRPr="002C3EC8" w:rsidRDefault="005C7090" w:rsidP="005C7090">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6481"/>
      </w:tblGrid>
      <w:tr w:rsidR="005C7090" w:rsidRPr="002C3EC8" w:rsidTr="00016982">
        <w:trPr>
          <w:trHeight w:val="450"/>
          <w:jc w:val="center"/>
        </w:trPr>
        <w:tc>
          <w:tcPr>
            <w:tcW w:w="0" w:type="auto"/>
            <w:vAlign w:val="center"/>
          </w:tcPr>
          <w:p w:rsidR="005C7090" w:rsidRPr="00A32CEF" w:rsidRDefault="005C7090"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5C7090" w:rsidRPr="00A32CEF" w:rsidRDefault="005C7090"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481" w:type="dxa"/>
            <w:vAlign w:val="center"/>
          </w:tcPr>
          <w:p w:rsidR="005C7090" w:rsidRPr="00A32CEF" w:rsidRDefault="005C7090"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5C7090" w:rsidRPr="002C3EC8" w:rsidTr="00016982">
        <w:trPr>
          <w:cantSplit/>
          <w:trHeight w:val="341"/>
          <w:jc w:val="center"/>
        </w:trPr>
        <w:tc>
          <w:tcPr>
            <w:tcW w:w="0" w:type="auto"/>
          </w:tcPr>
          <w:p w:rsidR="005C7090" w:rsidRPr="00A32CEF" w:rsidRDefault="005C7090" w:rsidP="00016982">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2360" w:type="dxa"/>
          </w:tcPr>
          <w:p w:rsidR="005C7090" w:rsidRPr="00A32CEF"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481" w:type="dxa"/>
            <w:tcBorders>
              <w:bottom w:val="single" w:sz="6" w:space="0" w:color="auto"/>
            </w:tcBorders>
          </w:tcPr>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Cała, ścisła, jędrna, czysta (praktycznie wolna od jakichkolwiek widocznych substancji obcych), zdrowa (bez objawów gnicia, śladów pleśni, zmarznięcia, które czynią ją niezdatną do spożycia), dojrzała (przynajmniej 2/3 masy główki jest utworzone z liści bezblaszkowych), dostatecznie sucha, bez objawów wyrośnięcia lub kiełkowania, z zaschniętą szyjką i korzeniami, praktycznie wolna od szkodników, wolna od uszkodzeń wyrządzonych przez szkodniki, pozbawiona nieprawidłowej wilgoci zewnętrznej; </w:t>
            </w:r>
          </w:p>
          <w:p w:rsidR="005C7090" w:rsidRPr="008A250F"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dopuszczalne są lekkie zabrudzenia nie pokrywające więcej niż jednej piątej części powierzchni pojedynczej cebuli oraz powierzchowne pęknięcia i brak części łuski zewnętrznej (pod warunkiem, że miąższ cebuli jest chroniony) jeżeli nie wpływają one na ogólny wygląd produktu, jego jakość, trwałość i prezentację w opakowaniu</w:t>
            </w:r>
          </w:p>
        </w:tc>
      </w:tr>
      <w:tr w:rsidR="005C7090" w:rsidRPr="002C3EC8" w:rsidTr="00016982">
        <w:trPr>
          <w:cantSplit/>
          <w:trHeight w:val="90"/>
          <w:jc w:val="center"/>
        </w:trPr>
        <w:tc>
          <w:tcPr>
            <w:tcW w:w="0" w:type="auto"/>
          </w:tcPr>
          <w:p w:rsidR="005C7090"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 xml:space="preserve">Kształt </w:t>
            </w:r>
          </w:p>
        </w:tc>
        <w:tc>
          <w:tcPr>
            <w:tcW w:w="6481" w:type="dxa"/>
            <w:tcBorders>
              <w:top w:val="single" w:sz="6" w:space="0" w:color="auto"/>
              <w:bottom w:val="single" w:sz="6" w:space="0" w:color="auto"/>
            </w:tcBorders>
          </w:tcPr>
          <w:p w:rsidR="005C7090" w:rsidRPr="001132E9"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Kulisty, lekko spłaszczony lub wydłużony, dopuszczalne są niewielkie wady kształtu</w:t>
            </w:r>
          </w:p>
        </w:tc>
      </w:tr>
      <w:tr w:rsidR="005C7090" w:rsidRPr="002C3EC8" w:rsidTr="00016982">
        <w:trPr>
          <w:cantSplit/>
          <w:trHeight w:val="90"/>
          <w:jc w:val="center"/>
        </w:trPr>
        <w:tc>
          <w:tcPr>
            <w:tcW w:w="0" w:type="auto"/>
          </w:tcPr>
          <w:p w:rsidR="005C7090"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Barwa</w:t>
            </w:r>
          </w:p>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 łuski suchej</w:t>
            </w:r>
          </w:p>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 łuski mięsistej</w:t>
            </w:r>
          </w:p>
        </w:tc>
        <w:tc>
          <w:tcPr>
            <w:tcW w:w="6481" w:type="dxa"/>
            <w:tcBorders>
              <w:top w:val="single" w:sz="6" w:space="0" w:color="auto"/>
              <w:bottom w:val="single" w:sz="6" w:space="0" w:color="auto"/>
            </w:tcBorders>
          </w:tcPr>
          <w:p w:rsidR="005C7090" w:rsidRDefault="005C7090" w:rsidP="00016982">
            <w:pPr>
              <w:widowControl w:val="0"/>
              <w:autoSpaceDE w:val="0"/>
              <w:autoSpaceDN w:val="0"/>
              <w:adjustRightInd w:val="0"/>
              <w:rPr>
                <w:rFonts w:ascii="Arial" w:hAnsi="Arial" w:cs="Arial"/>
                <w:sz w:val="18"/>
                <w:szCs w:val="18"/>
              </w:rPr>
            </w:pPr>
          </w:p>
          <w:p w:rsidR="005C7090" w:rsidRDefault="005C7090" w:rsidP="00016982">
            <w:pPr>
              <w:tabs>
                <w:tab w:val="left" w:pos="1670"/>
              </w:tabs>
              <w:rPr>
                <w:rFonts w:ascii="Arial" w:hAnsi="Arial" w:cs="Arial"/>
                <w:sz w:val="18"/>
                <w:szCs w:val="18"/>
              </w:rPr>
            </w:pPr>
            <w:r>
              <w:rPr>
                <w:rFonts w:ascii="Arial" w:hAnsi="Arial" w:cs="Arial"/>
                <w:sz w:val="18"/>
                <w:szCs w:val="18"/>
              </w:rPr>
              <w:t>Od ciemnoczerwonej do fioletowej</w:t>
            </w:r>
          </w:p>
          <w:p w:rsidR="005C7090" w:rsidRPr="000B65F9" w:rsidRDefault="005C7090" w:rsidP="00016982">
            <w:pPr>
              <w:tabs>
                <w:tab w:val="left" w:pos="1670"/>
              </w:tabs>
              <w:rPr>
                <w:rFonts w:ascii="Arial" w:hAnsi="Arial" w:cs="Arial"/>
                <w:sz w:val="18"/>
                <w:szCs w:val="18"/>
              </w:rPr>
            </w:pPr>
            <w:r>
              <w:rPr>
                <w:rFonts w:ascii="Arial" w:hAnsi="Arial" w:cs="Arial"/>
                <w:sz w:val="18"/>
                <w:szCs w:val="18"/>
              </w:rPr>
              <w:t>Białofioletowa ,dopuszczalne niewielkie wady zabarwienia</w:t>
            </w:r>
          </w:p>
        </w:tc>
      </w:tr>
      <w:tr w:rsidR="005C7090" w:rsidRPr="002C3EC8" w:rsidTr="00016982">
        <w:trPr>
          <w:cantSplit/>
          <w:trHeight w:val="90"/>
          <w:jc w:val="center"/>
        </w:trPr>
        <w:tc>
          <w:tcPr>
            <w:tcW w:w="0" w:type="auto"/>
          </w:tcPr>
          <w:p w:rsidR="005C7090"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481" w:type="dxa"/>
            <w:tcBorders>
              <w:top w:val="single" w:sz="6" w:space="0" w:color="auto"/>
              <w:bottom w:val="single" w:sz="6" w:space="0" w:color="auto"/>
            </w:tcBorders>
          </w:tcPr>
          <w:p w:rsidR="005C7090" w:rsidRPr="001132E9"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5C7090" w:rsidRPr="002C3EC8" w:rsidTr="00016982">
        <w:trPr>
          <w:cantSplit/>
          <w:trHeight w:val="341"/>
          <w:jc w:val="center"/>
        </w:trPr>
        <w:tc>
          <w:tcPr>
            <w:tcW w:w="0" w:type="auto"/>
          </w:tcPr>
          <w:p w:rsidR="005C7090" w:rsidRPr="00A32CEF"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5C7090" w:rsidRPr="00A32CEF"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481" w:type="dxa"/>
            <w:tcBorders>
              <w:bottom w:val="single" w:sz="6" w:space="0" w:color="auto"/>
            </w:tcBorders>
          </w:tcPr>
          <w:p w:rsidR="005C7090" w:rsidRPr="00A32CEF"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Jednolita pod względem pochodzenia, odmiany, jakości i wielkości </w:t>
            </w:r>
          </w:p>
        </w:tc>
      </w:tr>
      <w:tr w:rsidR="005C7090" w:rsidRPr="00BA6D62" w:rsidTr="00016982">
        <w:trPr>
          <w:cantSplit/>
          <w:trHeight w:val="90"/>
          <w:jc w:val="center"/>
        </w:trPr>
        <w:tc>
          <w:tcPr>
            <w:tcW w:w="0" w:type="auto"/>
          </w:tcPr>
          <w:p w:rsidR="005C7090" w:rsidRPr="00BA6D62" w:rsidRDefault="005C7090" w:rsidP="00016982">
            <w:pPr>
              <w:widowControl w:val="0"/>
              <w:autoSpaceDE w:val="0"/>
              <w:autoSpaceDN w:val="0"/>
              <w:adjustRightInd w:val="0"/>
              <w:jc w:val="center"/>
              <w:rPr>
                <w:rFonts w:ascii="Arial" w:hAnsi="Arial" w:cs="Arial"/>
                <w:sz w:val="18"/>
                <w:szCs w:val="18"/>
              </w:rPr>
            </w:pPr>
            <w:r w:rsidRPr="00BA6D62">
              <w:rPr>
                <w:rFonts w:ascii="Arial" w:hAnsi="Arial" w:cs="Arial"/>
                <w:sz w:val="18"/>
                <w:szCs w:val="18"/>
              </w:rPr>
              <w:t>6</w:t>
            </w:r>
          </w:p>
        </w:tc>
        <w:tc>
          <w:tcPr>
            <w:tcW w:w="2360" w:type="dxa"/>
          </w:tcPr>
          <w:p w:rsidR="005C7090" w:rsidRPr="00BA6D62"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Ś</w:t>
            </w:r>
            <w:r w:rsidRPr="00BA6D62">
              <w:rPr>
                <w:rFonts w:ascii="Arial" w:hAnsi="Arial" w:cs="Arial"/>
                <w:sz w:val="18"/>
                <w:szCs w:val="18"/>
              </w:rPr>
              <w:t>rednica, cm</w:t>
            </w:r>
            <w:r>
              <w:rPr>
                <w:rFonts w:ascii="Arial" w:hAnsi="Arial" w:cs="Arial"/>
                <w:sz w:val="18"/>
                <w:szCs w:val="18"/>
              </w:rPr>
              <w:t>, nie mniej niż</w:t>
            </w:r>
          </w:p>
        </w:tc>
        <w:tc>
          <w:tcPr>
            <w:tcW w:w="6481" w:type="dxa"/>
            <w:tcBorders>
              <w:top w:val="single" w:sz="6" w:space="0" w:color="auto"/>
              <w:bottom w:val="single" w:sz="6" w:space="0" w:color="auto"/>
            </w:tcBorders>
          </w:tcPr>
          <w:p w:rsidR="005C7090" w:rsidRPr="00BA6D62"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5</w:t>
            </w:r>
          </w:p>
        </w:tc>
      </w:tr>
    </w:tbl>
    <w:p w:rsidR="005C7090" w:rsidRPr="0014153A" w:rsidRDefault="005C7090" w:rsidP="005C7090">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7"/>
      </w:r>
      <w:r w:rsidRPr="000859BC">
        <w:rPr>
          <w:rFonts w:ascii="Arial" w:hAnsi="Arial" w:cs="Arial"/>
          <w:bCs/>
          <w:sz w:val="20"/>
          <w:szCs w:val="20"/>
          <w:vertAlign w:val="superscript"/>
        </w:rPr>
        <w:t>)</w:t>
      </w:r>
      <w:r w:rsidRPr="000859BC">
        <w:rPr>
          <w:rFonts w:ascii="Arial" w:hAnsi="Arial" w:cs="Arial"/>
          <w:bCs/>
          <w:sz w:val="20"/>
          <w:szCs w:val="20"/>
        </w:rPr>
        <w:t>.</w:t>
      </w:r>
    </w:p>
    <w:p w:rsidR="005C7090" w:rsidRDefault="005C7090" w:rsidP="005C7090">
      <w:pPr>
        <w:pStyle w:val="Nagwek11"/>
        <w:rPr>
          <w:bCs w:val="0"/>
        </w:rPr>
      </w:pPr>
      <w:r>
        <w:rPr>
          <w:bCs w:val="0"/>
        </w:rPr>
        <w:t xml:space="preserve">2.3 Wymagania chemiczne </w:t>
      </w:r>
    </w:p>
    <w:p w:rsidR="005C7090" w:rsidRPr="00775B8D" w:rsidRDefault="005C7090" w:rsidP="005C7090">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3.Trwałość</w:t>
      </w:r>
    </w:p>
    <w:p w:rsidR="005C7090" w:rsidRPr="0034180F" w:rsidRDefault="005C7090" w:rsidP="005C7090">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4. Metody badań</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4.1 Sprawdzenie znakowania i stanu opakowania</w:t>
      </w:r>
    </w:p>
    <w:p w:rsidR="005C7090" w:rsidRPr="005C7090" w:rsidRDefault="005C7090" w:rsidP="005C7090">
      <w:pPr>
        <w:pStyle w:val="E-1"/>
        <w:spacing w:before="240" w:after="240" w:line="360" w:lineRule="auto"/>
        <w:jc w:val="both"/>
        <w:rPr>
          <w:rFonts w:ascii="Arial" w:hAnsi="Arial" w:cs="Arial"/>
        </w:rPr>
      </w:pPr>
      <w:r w:rsidRPr="005C7090">
        <w:rPr>
          <w:rFonts w:ascii="Arial" w:hAnsi="Arial" w:cs="Arial"/>
        </w:rPr>
        <w:t>Wykonać metodą wizualną na zgodność z pkt. 5.1 i 5.2.</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lastRenderedPageBreak/>
        <w:t>4.2 Oznaczanie cech organoleptycznych, fizycznych</w:t>
      </w:r>
    </w:p>
    <w:p w:rsidR="005C7090" w:rsidRPr="005C7090" w:rsidRDefault="005C7090" w:rsidP="005C7090">
      <w:pPr>
        <w:pStyle w:val="E-1"/>
        <w:spacing w:before="240" w:after="120" w:line="360" w:lineRule="auto"/>
        <w:jc w:val="both"/>
        <w:rPr>
          <w:rFonts w:ascii="Arial" w:hAnsi="Arial" w:cs="Arial"/>
        </w:rPr>
      </w:pPr>
      <w:r w:rsidRPr="005C7090">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5C7090" w:rsidRPr="005C7090" w:rsidRDefault="005C7090" w:rsidP="005C7090">
      <w:pPr>
        <w:pStyle w:val="E-1"/>
        <w:spacing w:before="240" w:after="120" w:line="360" w:lineRule="auto"/>
        <w:jc w:val="both"/>
        <w:rPr>
          <w:rFonts w:ascii="Arial" w:hAnsi="Arial" w:cs="Arial"/>
        </w:rPr>
      </w:pPr>
      <w:r w:rsidRPr="005C7090">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5C7090" w:rsidRPr="005C7090" w:rsidRDefault="005C7090" w:rsidP="005C7090">
      <w:pPr>
        <w:pStyle w:val="E-1"/>
        <w:spacing w:before="240" w:after="240" w:line="360" w:lineRule="auto"/>
        <w:rPr>
          <w:rFonts w:ascii="Arial" w:hAnsi="Arial" w:cs="Arial"/>
        </w:rPr>
      </w:pPr>
      <w:r w:rsidRPr="005C7090">
        <w:rPr>
          <w:rFonts w:ascii="Arial" w:hAnsi="Arial" w:cs="Arial"/>
          <w:b/>
        </w:rPr>
        <w:t xml:space="preserve">5 Pakowanie, znakowanie, przechowywanie </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5.1 Pakowanie</w:t>
      </w:r>
    </w:p>
    <w:p w:rsidR="005C7090" w:rsidRPr="005C7090" w:rsidRDefault="005C7090" w:rsidP="005C7090">
      <w:pPr>
        <w:pStyle w:val="E-1"/>
        <w:spacing w:line="360" w:lineRule="auto"/>
        <w:jc w:val="both"/>
        <w:rPr>
          <w:rFonts w:ascii="Arial" w:hAnsi="Arial" w:cs="Arial"/>
        </w:rPr>
      </w:pPr>
      <w:r w:rsidRPr="005C7090">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C7090" w:rsidRDefault="005C7090" w:rsidP="005C7090">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5C7090" w:rsidRDefault="005C7090" w:rsidP="005C7090">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C7090" w:rsidRPr="005C7090" w:rsidRDefault="005C7090" w:rsidP="005C7090">
      <w:pPr>
        <w:pStyle w:val="E-1"/>
        <w:numPr>
          <w:ilvl w:val="1"/>
          <w:numId w:val="11"/>
        </w:numPr>
        <w:spacing w:before="240" w:after="240" w:line="360" w:lineRule="auto"/>
        <w:rPr>
          <w:rFonts w:ascii="Arial" w:hAnsi="Arial" w:cs="Arial"/>
        </w:rPr>
      </w:pPr>
      <w:r w:rsidRPr="005C7090">
        <w:rPr>
          <w:rFonts w:ascii="Arial" w:hAnsi="Arial" w:cs="Arial"/>
          <w:b/>
        </w:rPr>
        <w:t>Znakowanie</w:t>
      </w:r>
    </w:p>
    <w:p w:rsidR="005C7090" w:rsidRPr="005C7090" w:rsidRDefault="005C7090" w:rsidP="005C7090">
      <w:pPr>
        <w:pStyle w:val="E-1"/>
        <w:spacing w:line="360" w:lineRule="auto"/>
        <w:rPr>
          <w:rFonts w:ascii="Arial" w:hAnsi="Arial" w:cs="Arial"/>
        </w:rPr>
      </w:pPr>
      <w:r w:rsidRPr="005C7090">
        <w:rPr>
          <w:rFonts w:ascii="Arial" w:hAnsi="Arial" w:cs="Arial"/>
        </w:rPr>
        <w:t>Zgodnie z aktualnie obowiązującym prawem.</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5.3 Przechowywanie</w:t>
      </w:r>
    </w:p>
    <w:p w:rsidR="005C7090" w:rsidRPr="005C7090" w:rsidRDefault="005C7090" w:rsidP="005C7090">
      <w:pPr>
        <w:pStyle w:val="E-1"/>
        <w:spacing w:line="360" w:lineRule="auto"/>
        <w:rPr>
          <w:rFonts w:ascii="Arial" w:hAnsi="Arial" w:cs="Arial"/>
        </w:rPr>
      </w:pPr>
      <w:r w:rsidRPr="005C7090">
        <w:rPr>
          <w:rFonts w:ascii="Arial" w:hAnsi="Arial" w:cs="Arial"/>
        </w:rPr>
        <w:t>Przechowywać zgodnie z zaleceniami producenta.</w:t>
      </w:r>
    </w:p>
    <w:p w:rsidR="005C7090" w:rsidRDefault="005C7090" w:rsidP="005C7090">
      <w:pPr>
        <w:jc w:val="center"/>
        <w:rPr>
          <w:rFonts w:ascii="Arial" w:hAnsi="Arial" w:cs="Arial"/>
          <w:b/>
          <w:caps/>
          <w:sz w:val="40"/>
          <w:szCs w:val="40"/>
        </w:rPr>
      </w:pPr>
      <w:r>
        <w:rPr>
          <w:rFonts w:ascii="Arial" w:hAnsi="Arial" w:cs="Arial"/>
          <w:b/>
          <w:caps/>
          <w:sz w:val="40"/>
          <w:szCs w:val="40"/>
        </w:rPr>
        <w:t>por</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1 Wstęp</w:t>
      </w:r>
    </w:p>
    <w:p w:rsidR="005C7090" w:rsidRPr="005C7090" w:rsidRDefault="005C7090" w:rsidP="005C7090">
      <w:pPr>
        <w:pStyle w:val="E-1"/>
        <w:numPr>
          <w:ilvl w:val="1"/>
          <w:numId w:val="1"/>
        </w:numPr>
        <w:spacing w:before="240" w:after="240" w:line="360" w:lineRule="auto"/>
        <w:ind w:left="391" w:hanging="391"/>
        <w:rPr>
          <w:rFonts w:ascii="Arial" w:hAnsi="Arial" w:cs="Arial"/>
        </w:rPr>
      </w:pPr>
      <w:r w:rsidRPr="005C7090">
        <w:rPr>
          <w:rFonts w:ascii="Arial" w:hAnsi="Arial" w:cs="Arial"/>
          <w:b/>
        </w:rPr>
        <w:t xml:space="preserve">Zakres </w:t>
      </w:r>
    </w:p>
    <w:p w:rsidR="005C7090" w:rsidRPr="005C7090" w:rsidRDefault="005C7090" w:rsidP="005C7090">
      <w:pPr>
        <w:pStyle w:val="E-1"/>
        <w:spacing w:line="360" w:lineRule="auto"/>
        <w:jc w:val="both"/>
        <w:rPr>
          <w:rFonts w:ascii="Arial" w:hAnsi="Arial" w:cs="Arial"/>
        </w:rPr>
      </w:pPr>
      <w:r w:rsidRPr="005C7090">
        <w:rPr>
          <w:rFonts w:ascii="Arial" w:hAnsi="Arial" w:cs="Arial"/>
        </w:rPr>
        <w:t>Niniejszymi minimalnymi wymaganiami jakościowymi objęto wymagania, metody badań oraz warunki przechowywania i pakowania porów.</w:t>
      </w:r>
    </w:p>
    <w:p w:rsidR="005C7090" w:rsidRPr="005C7090" w:rsidRDefault="005C7090" w:rsidP="005C7090">
      <w:pPr>
        <w:pStyle w:val="E-1"/>
        <w:jc w:val="both"/>
        <w:rPr>
          <w:rFonts w:ascii="Arial" w:hAnsi="Arial" w:cs="Arial"/>
        </w:rPr>
      </w:pPr>
    </w:p>
    <w:p w:rsidR="005C7090" w:rsidRPr="005C7090" w:rsidRDefault="005C7090" w:rsidP="005C7090">
      <w:pPr>
        <w:pStyle w:val="E-1"/>
        <w:spacing w:line="360" w:lineRule="auto"/>
        <w:jc w:val="both"/>
        <w:rPr>
          <w:rFonts w:ascii="Arial" w:hAnsi="Arial" w:cs="Arial"/>
        </w:rPr>
      </w:pPr>
      <w:r w:rsidRPr="005C7090">
        <w:rPr>
          <w:rFonts w:ascii="Arial" w:hAnsi="Arial" w:cs="Arial"/>
        </w:rPr>
        <w:t>Postanowienia minimalnych wymagań jakościowych wykorzystywane są podczas produkcji i obrotu handlowego porów przeznaczonych dla odbiorcy.</w:t>
      </w:r>
    </w:p>
    <w:p w:rsidR="005C7090" w:rsidRPr="005C7090" w:rsidRDefault="005C7090" w:rsidP="005C7090">
      <w:pPr>
        <w:pStyle w:val="Edward"/>
        <w:spacing w:before="240" w:after="240" w:line="360" w:lineRule="auto"/>
        <w:jc w:val="both"/>
        <w:rPr>
          <w:rFonts w:ascii="Arial" w:hAnsi="Arial" w:cs="Arial"/>
          <w:b/>
          <w:bCs/>
        </w:rPr>
      </w:pPr>
      <w:r w:rsidRPr="005C7090">
        <w:rPr>
          <w:rFonts w:ascii="Arial" w:hAnsi="Arial" w:cs="Arial"/>
          <w:b/>
          <w:bCs/>
        </w:rPr>
        <w:lastRenderedPageBreak/>
        <w:t>2 Wymagania</w:t>
      </w:r>
    </w:p>
    <w:p w:rsidR="005C7090" w:rsidRDefault="005C7090" w:rsidP="005C7090">
      <w:pPr>
        <w:pStyle w:val="Nagwek11"/>
        <w:rPr>
          <w:bCs w:val="0"/>
        </w:rPr>
      </w:pPr>
      <w:r>
        <w:rPr>
          <w:bCs w:val="0"/>
        </w:rPr>
        <w:t>2.1 Wymagania ogólne</w:t>
      </w:r>
    </w:p>
    <w:p w:rsidR="005C7090" w:rsidRDefault="005C7090" w:rsidP="005C7090">
      <w:pPr>
        <w:pStyle w:val="Nagwek11"/>
        <w:spacing w:before="360"/>
        <w:rPr>
          <w:b w:val="0"/>
          <w:bCs w:val="0"/>
        </w:rPr>
      </w:pPr>
      <w:r>
        <w:rPr>
          <w:b w:val="0"/>
          <w:bCs w:val="0"/>
        </w:rPr>
        <w:t>Produkt powinien spełniać wymagania aktualnie obowiązującego prawa żywnościowego.</w:t>
      </w:r>
    </w:p>
    <w:p w:rsidR="005C7090" w:rsidRPr="00133CB7" w:rsidRDefault="005C7090" w:rsidP="005C7090">
      <w:pPr>
        <w:pStyle w:val="Nagwek11"/>
        <w:rPr>
          <w:bCs w:val="0"/>
        </w:rPr>
      </w:pPr>
      <w:r>
        <w:rPr>
          <w:bCs w:val="0"/>
        </w:rPr>
        <w:t>2.2 Wymagania organoleptyczne, fizyczne</w:t>
      </w:r>
    </w:p>
    <w:p w:rsidR="005C7090" w:rsidRDefault="005C7090" w:rsidP="005C7090">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C7090" w:rsidRPr="002C3EC8" w:rsidRDefault="005C7090" w:rsidP="005C7090">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6481"/>
      </w:tblGrid>
      <w:tr w:rsidR="005C7090" w:rsidRPr="002C3EC8" w:rsidTr="00016982">
        <w:trPr>
          <w:trHeight w:val="450"/>
          <w:jc w:val="center"/>
        </w:trPr>
        <w:tc>
          <w:tcPr>
            <w:tcW w:w="0" w:type="auto"/>
            <w:vAlign w:val="center"/>
          </w:tcPr>
          <w:p w:rsidR="005C7090" w:rsidRPr="00A32CEF" w:rsidRDefault="005C7090"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5C7090" w:rsidRPr="00A32CEF" w:rsidRDefault="005C7090"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481" w:type="dxa"/>
            <w:vAlign w:val="center"/>
          </w:tcPr>
          <w:p w:rsidR="005C7090" w:rsidRPr="00A32CEF" w:rsidRDefault="005C7090"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5C7090" w:rsidRPr="002C3EC8" w:rsidTr="00016982">
        <w:trPr>
          <w:cantSplit/>
          <w:trHeight w:val="341"/>
          <w:jc w:val="center"/>
        </w:trPr>
        <w:tc>
          <w:tcPr>
            <w:tcW w:w="0" w:type="auto"/>
          </w:tcPr>
          <w:p w:rsidR="005C7090" w:rsidRPr="00A32CEF" w:rsidRDefault="005C7090" w:rsidP="00016982">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5C7090" w:rsidRPr="00A32CEF"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481" w:type="dxa"/>
            <w:tcBorders>
              <w:bottom w:val="single" w:sz="6" w:space="0" w:color="auto"/>
            </w:tcBorders>
          </w:tcPr>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Zdrowe (bez oznak gnicia, pleśni), czyste, praktycznie wolne od szkodników, wolne od uszkodzeń wyrządzonych przez szkodniki, pozbawione nieprawidłowej wilgoci zewnętrznej, odpowiednio rozwinięte, bez pędów nasiennych, z usuniętymi nieświeżymi lub zwiędniętymi liśćmi oraz przyciętymi końcówkami liści i korzeniami; </w:t>
            </w:r>
          </w:p>
          <w:p w:rsidR="005C7090" w:rsidRPr="00EF622A"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biała lub zielonkawobiała część pora powinna stanowić co najmniej jedną trzecią całkowitej długości lub </w:t>
            </w:r>
            <w:r w:rsidRPr="00EF622A">
              <w:rPr>
                <w:rFonts w:ascii="Arial" w:hAnsi="Arial" w:cs="Arial"/>
                <w:sz w:val="18"/>
                <w:szCs w:val="18"/>
              </w:rPr>
              <w:t>połowę części osłoniętej;</w:t>
            </w:r>
          </w:p>
          <w:p w:rsidR="005C7090" w:rsidRPr="00A32CEF"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wady powierzchniowe, nieznaczne pozostałości ziemi na łodydze pod warunkiem że nie wpływają one ujemnie na ogólny wygląd produktu, jego jakość, prezentację w opakowaniu</w:t>
            </w:r>
          </w:p>
        </w:tc>
      </w:tr>
      <w:tr w:rsidR="005C7090" w:rsidRPr="002C3EC8" w:rsidTr="00016982">
        <w:trPr>
          <w:cantSplit/>
          <w:trHeight w:val="90"/>
          <w:jc w:val="center"/>
        </w:trPr>
        <w:tc>
          <w:tcPr>
            <w:tcW w:w="0" w:type="auto"/>
          </w:tcPr>
          <w:p w:rsidR="005C7090"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481" w:type="dxa"/>
            <w:tcBorders>
              <w:top w:val="single" w:sz="6" w:space="0" w:color="auto"/>
              <w:bottom w:val="single" w:sz="6" w:space="0" w:color="auto"/>
            </w:tcBorders>
          </w:tcPr>
          <w:p w:rsidR="005C7090" w:rsidRPr="001132E9"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5C7090" w:rsidRPr="002C3EC8" w:rsidTr="00016982">
        <w:trPr>
          <w:cantSplit/>
          <w:trHeight w:val="341"/>
          <w:jc w:val="center"/>
        </w:trPr>
        <w:tc>
          <w:tcPr>
            <w:tcW w:w="0" w:type="auto"/>
          </w:tcPr>
          <w:p w:rsidR="005C7090" w:rsidRPr="00A32CEF"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5C7090" w:rsidRPr="00A32CEF"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481" w:type="dxa"/>
            <w:tcBorders>
              <w:bottom w:val="single" w:sz="6" w:space="0" w:color="auto"/>
            </w:tcBorders>
          </w:tcPr>
          <w:p w:rsidR="005C7090" w:rsidRPr="00A32CEF"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Jednolity w opakowaniu pod względem pochodzenia, odmiany, jakości, wielkości (jeżeli dla tego kryterium obowiązuje jednorodność) oraz stopnia rozwoju i zabarwienia </w:t>
            </w:r>
          </w:p>
        </w:tc>
      </w:tr>
      <w:tr w:rsidR="005C7090" w:rsidRPr="002C3EC8" w:rsidTr="00016982">
        <w:trPr>
          <w:cantSplit/>
          <w:trHeight w:val="90"/>
          <w:jc w:val="center"/>
        </w:trPr>
        <w:tc>
          <w:tcPr>
            <w:tcW w:w="0" w:type="auto"/>
          </w:tcPr>
          <w:p w:rsidR="005C7090" w:rsidRPr="00A32CEF"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5C7090" w:rsidRPr="00A32CEF"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Minimalna średnica , mm</w:t>
            </w:r>
          </w:p>
        </w:tc>
        <w:tc>
          <w:tcPr>
            <w:tcW w:w="6481" w:type="dxa"/>
            <w:tcBorders>
              <w:top w:val="single" w:sz="6" w:space="0" w:color="auto"/>
              <w:bottom w:val="single" w:sz="6" w:space="0" w:color="auto"/>
            </w:tcBorders>
          </w:tcPr>
          <w:p w:rsidR="005C7090" w:rsidRPr="00297651" w:rsidRDefault="005C7090" w:rsidP="00016982">
            <w:pPr>
              <w:jc w:val="center"/>
              <w:rPr>
                <w:rFonts w:ascii="Arial" w:hAnsi="Arial" w:cs="Arial"/>
                <w:sz w:val="18"/>
                <w:szCs w:val="18"/>
              </w:rPr>
            </w:pPr>
            <w:r>
              <w:rPr>
                <w:rFonts w:ascii="Arial" w:hAnsi="Arial" w:cs="Arial"/>
                <w:sz w:val="18"/>
                <w:szCs w:val="18"/>
              </w:rPr>
              <w:t>20</w:t>
            </w:r>
          </w:p>
        </w:tc>
      </w:tr>
    </w:tbl>
    <w:p w:rsidR="005C7090" w:rsidRPr="00D028A9" w:rsidRDefault="005C7090" w:rsidP="005C7090">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8"/>
      </w:r>
      <w:r w:rsidRPr="000859BC">
        <w:rPr>
          <w:rFonts w:ascii="Arial" w:hAnsi="Arial" w:cs="Arial"/>
          <w:bCs/>
          <w:sz w:val="20"/>
          <w:szCs w:val="20"/>
          <w:vertAlign w:val="superscript"/>
        </w:rPr>
        <w:t>)</w:t>
      </w:r>
      <w:r w:rsidRPr="000859BC">
        <w:rPr>
          <w:rFonts w:ascii="Arial" w:hAnsi="Arial" w:cs="Arial"/>
          <w:bCs/>
          <w:sz w:val="20"/>
          <w:szCs w:val="20"/>
        </w:rPr>
        <w:t>.</w:t>
      </w:r>
    </w:p>
    <w:p w:rsidR="005C7090" w:rsidRDefault="005C7090" w:rsidP="005C7090">
      <w:pPr>
        <w:pStyle w:val="Nagwek11"/>
        <w:rPr>
          <w:bCs w:val="0"/>
        </w:rPr>
      </w:pPr>
      <w:r>
        <w:rPr>
          <w:bCs w:val="0"/>
        </w:rPr>
        <w:t xml:space="preserve">2.3 Wymagania chemiczne </w:t>
      </w:r>
    </w:p>
    <w:p w:rsidR="005C7090" w:rsidRPr="006A79A7" w:rsidRDefault="005C7090" w:rsidP="005C7090">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3.Trwałość</w:t>
      </w:r>
    </w:p>
    <w:p w:rsidR="005C7090" w:rsidRPr="0034180F" w:rsidRDefault="005C7090" w:rsidP="005C7090">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 </w:t>
      </w:r>
      <w:r w:rsidRPr="00283F20">
        <w:rPr>
          <w:rFonts w:ascii="Arial" w:hAnsi="Arial" w:cs="Arial"/>
          <w:sz w:val="20"/>
          <w:szCs w:val="20"/>
        </w:rPr>
        <w:t xml:space="preserve">od daty </w:t>
      </w:r>
      <w:r>
        <w:rPr>
          <w:rFonts w:ascii="Arial" w:hAnsi="Arial" w:cs="Arial"/>
          <w:sz w:val="20"/>
          <w:szCs w:val="20"/>
        </w:rPr>
        <w:t>dostawy do magazynu odbiorcy.</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4. Metody badań</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lastRenderedPageBreak/>
        <w:t>4.1 Sprawdzenie znakowania i stanu opakowania</w:t>
      </w:r>
    </w:p>
    <w:p w:rsidR="005C7090" w:rsidRPr="005C7090" w:rsidRDefault="005C7090" w:rsidP="005C7090">
      <w:pPr>
        <w:pStyle w:val="E-1"/>
        <w:spacing w:before="240" w:after="240" w:line="360" w:lineRule="auto"/>
        <w:jc w:val="both"/>
        <w:rPr>
          <w:rFonts w:ascii="Arial" w:hAnsi="Arial" w:cs="Arial"/>
        </w:rPr>
      </w:pPr>
      <w:r w:rsidRPr="005C7090">
        <w:rPr>
          <w:rFonts w:ascii="Arial" w:hAnsi="Arial" w:cs="Arial"/>
        </w:rPr>
        <w:t>Wykonać metodą wizualną na zgodność z pkt. 5.1 i 5.2.</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4.2 Oznaczanie cech organoleptycznych, fizycznych</w:t>
      </w:r>
    </w:p>
    <w:p w:rsidR="005C7090" w:rsidRPr="005C7090" w:rsidRDefault="005C7090" w:rsidP="005C7090">
      <w:pPr>
        <w:pStyle w:val="E-1"/>
        <w:spacing w:before="240" w:after="120" w:line="360" w:lineRule="auto"/>
        <w:jc w:val="both"/>
        <w:rPr>
          <w:rFonts w:ascii="Arial" w:hAnsi="Arial" w:cs="Arial"/>
        </w:rPr>
      </w:pPr>
      <w:r w:rsidRPr="005C7090">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5C7090" w:rsidRPr="005C7090" w:rsidRDefault="005C7090" w:rsidP="005C7090">
      <w:pPr>
        <w:pStyle w:val="E-1"/>
        <w:spacing w:before="240" w:after="120" w:line="360" w:lineRule="auto"/>
        <w:jc w:val="both"/>
        <w:rPr>
          <w:rFonts w:ascii="Arial" w:hAnsi="Arial" w:cs="Arial"/>
        </w:rPr>
      </w:pPr>
      <w:r w:rsidRPr="005C7090">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5C7090" w:rsidRPr="005C7090" w:rsidRDefault="005C7090" w:rsidP="005C7090">
      <w:pPr>
        <w:pStyle w:val="E-1"/>
        <w:spacing w:before="240" w:after="240" w:line="360" w:lineRule="auto"/>
        <w:rPr>
          <w:rFonts w:ascii="Arial" w:hAnsi="Arial" w:cs="Arial"/>
        </w:rPr>
      </w:pPr>
      <w:r w:rsidRPr="005C7090">
        <w:rPr>
          <w:rFonts w:ascii="Arial" w:hAnsi="Arial" w:cs="Arial"/>
          <w:b/>
        </w:rPr>
        <w:t xml:space="preserve">5 Pakowanie, znakowanie, przechowywanie </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5.1 Pakowanie</w:t>
      </w:r>
    </w:p>
    <w:p w:rsidR="005C7090" w:rsidRPr="005C7090" w:rsidRDefault="005C7090" w:rsidP="005C7090">
      <w:pPr>
        <w:pStyle w:val="E-1"/>
        <w:spacing w:line="360" w:lineRule="auto"/>
        <w:jc w:val="both"/>
        <w:rPr>
          <w:rFonts w:ascii="Arial" w:hAnsi="Arial" w:cs="Arial"/>
        </w:rPr>
      </w:pPr>
      <w:r w:rsidRPr="005C7090">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C7090" w:rsidRDefault="005C7090" w:rsidP="005C7090">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5C7090" w:rsidRDefault="005C7090" w:rsidP="005C7090">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C7090" w:rsidRPr="005C7090" w:rsidRDefault="005C7090" w:rsidP="005C7090">
      <w:pPr>
        <w:pStyle w:val="E-1"/>
        <w:numPr>
          <w:ilvl w:val="1"/>
          <w:numId w:val="12"/>
        </w:numPr>
        <w:spacing w:before="240" w:after="240" w:line="360" w:lineRule="auto"/>
        <w:rPr>
          <w:rFonts w:ascii="Arial" w:hAnsi="Arial" w:cs="Arial"/>
        </w:rPr>
      </w:pPr>
      <w:r w:rsidRPr="005C7090">
        <w:rPr>
          <w:rFonts w:ascii="Arial" w:hAnsi="Arial" w:cs="Arial"/>
          <w:b/>
        </w:rPr>
        <w:t>Znakowanie</w:t>
      </w:r>
    </w:p>
    <w:p w:rsidR="005C7090" w:rsidRPr="005C7090" w:rsidRDefault="005C7090" w:rsidP="005C7090">
      <w:pPr>
        <w:pStyle w:val="E-1"/>
        <w:spacing w:line="360" w:lineRule="auto"/>
        <w:rPr>
          <w:rFonts w:ascii="Arial" w:hAnsi="Arial" w:cs="Arial"/>
        </w:rPr>
      </w:pPr>
      <w:r w:rsidRPr="005C7090">
        <w:rPr>
          <w:rFonts w:ascii="Arial" w:hAnsi="Arial" w:cs="Arial"/>
        </w:rPr>
        <w:t>Zgodnie z aktualnie obowiązującym prawem.</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5.3 Przechowywanie</w:t>
      </w:r>
    </w:p>
    <w:p w:rsidR="005C7090" w:rsidRPr="005C7090" w:rsidRDefault="005C7090" w:rsidP="005C7090">
      <w:pPr>
        <w:pStyle w:val="E-1"/>
        <w:spacing w:line="360" w:lineRule="auto"/>
        <w:rPr>
          <w:rFonts w:ascii="Arial" w:hAnsi="Arial" w:cs="Arial"/>
        </w:rPr>
      </w:pPr>
      <w:r w:rsidRPr="005C7090">
        <w:rPr>
          <w:rFonts w:ascii="Arial" w:hAnsi="Arial" w:cs="Arial"/>
        </w:rPr>
        <w:t>Przechowywać zgodnie z zaleceniami producenta.</w:t>
      </w:r>
    </w:p>
    <w:p w:rsidR="005C7090" w:rsidRDefault="005C7090" w:rsidP="005C7090">
      <w:pPr>
        <w:jc w:val="center"/>
        <w:rPr>
          <w:rFonts w:ascii="Arial" w:hAnsi="Arial" w:cs="Arial"/>
          <w:b/>
          <w:caps/>
          <w:sz w:val="40"/>
          <w:szCs w:val="40"/>
        </w:rPr>
      </w:pPr>
      <w:r>
        <w:rPr>
          <w:rFonts w:ascii="Arial" w:hAnsi="Arial" w:cs="Arial"/>
          <w:b/>
          <w:caps/>
          <w:sz w:val="40"/>
          <w:szCs w:val="40"/>
        </w:rPr>
        <w:t>kapusta biała</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1 Wstęp</w:t>
      </w:r>
    </w:p>
    <w:p w:rsidR="005C7090" w:rsidRPr="005C7090" w:rsidRDefault="005C7090" w:rsidP="005C7090">
      <w:pPr>
        <w:pStyle w:val="E-1"/>
        <w:numPr>
          <w:ilvl w:val="1"/>
          <w:numId w:val="1"/>
        </w:numPr>
        <w:spacing w:before="240" w:after="240" w:line="360" w:lineRule="auto"/>
        <w:ind w:left="391" w:hanging="391"/>
        <w:rPr>
          <w:rFonts w:ascii="Arial" w:hAnsi="Arial" w:cs="Arial"/>
        </w:rPr>
      </w:pPr>
      <w:r w:rsidRPr="005C7090">
        <w:rPr>
          <w:rFonts w:ascii="Arial" w:hAnsi="Arial" w:cs="Arial"/>
          <w:b/>
        </w:rPr>
        <w:t xml:space="preserve">Zakres </w:t>
      </w:r>
    </w:p>
    <w:p w:rsidR="005C7090" w:rsidRPr="005C7090" w:rsidRDefault="005C7090" w:rsidP="005C7090">
      <w:pPr>
        <w:pStyle w:val="E-1"/>
        <w:spacing w:line="360" w:lineRule="auto"/>
        <w:jc w:val="both"/>
        <w:rPr>
          <w:rFonts w:ascii="Arial" w:hAnsi="Arial" w:cs="Arial"/>
        </w:rPr>
      </w:pPr>
      <w:r w:rsidRPr="005C7090">
        <w:rPr>
          <w:rFonts w:ascii="Arial" w:hAnsi="Arial" w:cs="Arial"/>
        </w:rPr>
        <w:t>Niniejszymi minimalnymi wymaganiami jakościowymi objęto wymagania, metody badań oraz warunki przechowywania i pakowania kapusty białej.</w:t>
      </w:r>
    </w:p>
    <w:p w:rsidR="005C7090" w:rsidRPr="005C7090" w:rsidRDefault="005C7090" w:rsidP="005C7090">
      <w:pPr>
        <w:pStyle w:val="E-1"/>
        <w:jc w:val="both"/>
        <w:rPr>
          <w:rFonts w:ascii="Arial" w:hAnsi="Arial" w:cs="Arial"/>
        </w:rPr>
      </w:pPr>
    </w:p>
    <w:p w:rsidR="005C7090" w:rsidRPr="005C7090" w:rsidRDefault="005C7090" w:rsidP="005C7090">
      <w:pPr>
        <w:pStyle w:val="E-1"/>
        <w:spacing w:line="360" w:lineRule="auto"/>
        <w:jc w:val="both"/>
        <w:rPr>
          <w:rFonts w:ascii="Arial" w:hAnsi="Arial" w:cs="Arial"/>
        </w:rPr>
      </w:pPr>
      <w:r w:rsidRPr="005C7090">
        <w:rPr>
          <w:rFonts w:ascii="Arial" w:hAnsi="Arial" w:cs="Arial"/>
        </w:rPr>
        <w:t>Postanowienia minimalnych wymagań jakościowych wykorzystywane są podczas produkcji i obrotu handlowego kapusty białej przeznaczonej dla odbiorcy.</w:t>
      </w:r>
    </w:p>
    <w:p w:rsidR="005C7090" w:rsidRPr="005C7090" w:rsidRDefault="005C7090" w:rsidP="005C7090">
      <w:pPr>
        <w:pStyle w:val="Edward"/>
        <w:spacing w:before="240" w:after="240" w:line="360" w:lineRule="auto"/>
        <w:jc w:val="both"/>
        <w:rPr>
          <w:rFonts w:ascii="Arial" w:hAnsi="Arial" w:cs="Arial"/>
          <w:b/>
          <w:bCs/>
        </w:rPr>
      </w:pPr>
      <w:r w:rsidRPr="005C7090">
        <w:rPr>
          <w:rFonts w:ascii="Arial" w:hAnsi="Arial" w:cs="Arial"/>
          <w:b/>
          <w:bCs/>
        </w:rPr>
        <w:t>2 Wymagania</w:t>
      </w:r>
    </w:p>
    <w:p w:rsidR="005C7090" w:rsidRDefault="005C7090" w:rsidP="005C7090">
      <w:pPr>
        <w:pStyle w:val="Nagwek11"/>
        <w:rPr>
          <w:bCs w:val="0"/>
        </w:rPr>
      </w:pPr>
      <w:r>
        <w:rPr>
          <w:bCs w:val="0"/>
        </w:rPr>
        <w:t>2.1 Wymagania ogólne</w:t>
      </w:r>
    </w:p>
    <w:p w:rsidR="005C7090" w:rsidRDefault="005C7090" w:rsidP="005C7090">
      <w:pPr>
        <w:pStyle w:val="Nagwek11"/>
        <w:spacing w:before="360"/>
        <w:rPr>
          <w:b w:val="0"/>
          <w:bCs w:val="0"/>
        </w:rPr>
      </w:pPr>
      <w:r>
        <w:rPr>
          <w:b w:val="0"/>
          <w:bCs w:val="0"/>
        </w:rPr>
        <w:t>Produkt powinien spełniać wymagania aktualnie obowiązującego prawa żywnościowego.</w:t>
      </w:r>
    </w:p>
    <w:p w:rsidR="005C7090" w:rsidRPr="00133CB7" w:rsidRDefault="005C7090" w:rsidP="005C7090">
      <w:pPr>
        <w:pStyle w:val="Nagwek11"/>
        <w:rPr>
          <w:bCs w:val="0"/>
        </w:rPr>
      </w:pPr>
      <w:r>
        <w:rPr>
          <w:bCs w:val="0"/>
        </w:rPr>
        <w:t>2.2 Wymagania organoleptyczne, fizyczne</w:t>
      </w:r>
    </w:p>
    <w:p w:rsidR="005C7090" w:rsidRDefault="005C7090" w:rsidP="005C7090">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C7090" w:rsidRPr="002C3EC8" w:rsidRDefault="005C7090" w:rsidP="005C7090">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5914"/>
      </w:tblGrid>
      <w:tr w:rsidR="005C7090" w:rsidRPr="002C3EC8" w:rsidTr="00016982">
        <w:trPr>
          <w:trHeight w:val="450"/>
          <w:jc w:val="center"/>
        </w:trPr>
        <w:tc>
          <w:tcPr>
            <w:tcW w:w="0" w:type="auto"/>
            <w:vAlign w:val="center"/>
          </w:tcPr>
          <w:p w:rsidR="005C7090" w:rsidRPr="00A32CEF" w:rsidRDefault="005C7090"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5C7090" w:rsidRPr="00A32CEF" w:rsidRDefault="005C7090"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5914" w:type="dxa"/>
            <w:vAlign w:val="center"/>
          </w:tcPr>
          <w:p w:rsidR="005C7090" w:rsidRPr="00A32CEF" w:rsidRDefault="005C7090"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5C7090" w:rsidRPr="002C3EC8" w:rsidTr="00016982">
        <w:trPr>
          <w:cantSplit/>
          <w:trHeight w:val="341"/>
          <w:jc w:val="center"/>
        </w:trPr>
        <w:tc>
          <w:tcPr>
            <w:tcW w:w="0" w:type="auto"/>
          </w:tcPr>
          <w:p w:rsidR="005C7090" w:rsidRPr="00A32CEF" w:rsidRDefault="005C7090" w:rsidP="00016982">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5C7090" w:rsidRPr="00A32CEF"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5914" w:type="dxa"/>
            <w:tcBorders>
              <w:bottom w:val="single" w:sz="6" w:space="0" w:color="auto"/>
            </w:tcBorders>
          </w:tcPr>
          <w:p w:rsidR="005C7090" w:rsidRDefault="005C7090" w:rsidP="00016982">
            <w:pPr>
              <w:widowControl w:val="0"/>
              <w:autoSpaceDE w:val="0"/>
              <w:autoSpaceDN w:val="0"/>
              <w:adjustRightInd w:val="0"/>
              <w:jc w:val="both"/>
              <w:rPr>
                <w:rFonts w:ascii="Arial" w:hAnsi="Arial" w:cs="Arial"/>
                <w:color w:val="FF0000"/>
                <w:sz w:val="18"/>
                <w:szCs w:val="18"/>
              </w:rPr>
            </w:pPr>
            <w:r>
              <w:rPr>
                <w:rFonts w:ascii="Arial" w:hAnsi="Arial" w:cs="Arial"/>
                <w:sz w:val="18"/>
                <w:szCs w:val="18"/>
              </w:rPr>
              <w:t>Główki powinny być świeże, czyste (praktycznie wolne od jakichkolwiek widocznych substancji obcych), zdrowe (bez śladów gnicia lub zepsucia, które czynią je niezdatnymi do spożycia), odpowiednio rozwinięte ale nie przerośnięte, zwarte, bez oznak kwitnienia, praktycznie wolne od owadów i szkodników, wolne od uszkodzeń spowodowanych przez choroby i szkodniki, pozbawione nieprawidłowej wilgoci zewnętrznej;</w:t>
            </w:r>
          </w:p>
          <w:p w:rsidR="005C7090" w:rsidRPr="00F16426"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łodyga powinna być ucięta nieco poniżej najniższego poziomu wyrastania liści; liście powinny pozostać mocno przytwierdzone, a miejsce cięcia powinno być czyste;</w:t>
            </w:r>
          </w:p>
          <w:p w:rsidR="005C7090" w:rsidRPr="008A250F"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obicia, przycięcia, pęknięcia zewnętrznych liści oraz nieznaczne uszkodzenia spowodowane mrozem, pod warunkiem że nie mają one wpływu na ogólny wygląd, jakość, zachowanie jakości oraz prezentację w opakowaniu</w:t>
            </w:r>
          </w:p>
        </w:tc>
      </w:tr>
      <w:tr w:rsidR="005C7090" w:rsidRPr="002C3EC8" w:rsidTr="00016982">
        <w:trPr>
          <w:cantSplit/>
          <w:trHeight w:val="90"/>
          <w:jc w:val="center"/>
        </w:trPr>
        <w:tc>
          <w:tcPr>
            <w:tcW w:w="0" w:type="auto"/>
          </w:tcPr>
          <w:p w:rsidR="005C7090"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914" w:type="dxa"/>
            <w:tcBorders>
              <w:top w:val="single" w:sz="6" w:space="0" w:color="auto"/>
              <w:bottom w:val="single" w:sz="6" w:space="0" w:color="auto"/>
            </w:tcBorders>
          </w:tcPr>
          <w:p w:rsidR="005C7090" w:rsidRPr="001132E9"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5C7090" w:rsidRPr="002C3EC8" w:rsidTr="00016982">
        <w:trPr>
          <w:cantSplit/>
          <w:trHeight w:val="341"/>
          <w:jc w:val="center"/>
        </w:trPr>
        <w:tc>
          <w:tcPr>
            <w:tcW w:w="0" w:type="auto"/>
          </w:tcPr>
          <w:p w:rsidR="005C7090" w:rsidRPr="00A32CEF"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5C7090" w:rsidRPr="00A32CEF"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5914" w:type="dxa"/>
            <w:tcBorders>
              <w:bottom w:val="single" w:sz="6" w:space="0" w:color="auto"/>
            </w:tcBorders>
          </w:tcPr>
          <w:p w:rsidR="005C7090" w:rsidRPr="00A32CEF"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kształtu i koloru</w:t>
            </w:r>
          </w:p>
        </w:tc>
      </w:tr>
      <w:tr w:rsidR="005C7090" w:rsidRPr="002C3EC8" w:rsidTr="00016982">
        <w:trPr>
          <w:cantSplit/>
          <w:trHeight w:val="90"/>
          <w:jc w:val="center"/>
        </w:trPr>
        <w:tc>
          <w:tcPr>
            <w:tcW w:w="0" w:type="auto"/>
          </w:tcPr>
          <w:p w:rsidR="005C7090" w:rsidRPr="00A32CEF"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5C7090" w:rsidRDefault="005C7090" w:rsidP="00016982">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Masa główki</w:t>
            </w:r>
            <w:r w:rsidRPr="00AD65F9">
              <w:rPr>
                <w:rFonts w:ascii="Arial" w:hAnsi="Arial" w:cs="Arial"/>
                <w:spacing w:val="-4"/>
                <w:sz w:val="18"/>
                <w:szCs w:val="18"/>
              </w:rPr>
              <w:t>,</w:t>
            </w:r>
            <w:r>
              <w:rPr>
                <w:rFonts w:ascii="Arial" w:hAnsi="Arial" w:cs="Arial"/>
                <w:spacing w:val="-4"/>
                <w:sz w:val="18"/>
                <w:szCs w:val="18"/>
              </w:rPr>
              <w:t xml:space="preserve"> nie mniej niż, g</w:t>
            </w:r>
          </w:p>
          <w:p w:rsidR="005C7090" w:rsidRDefault="005C7090" w:rsidP="00016982">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 kapusta biała wczesna</w:t>
            </w:r>
          </w:p>
          <w:p w:rsidR="005C7090" w:rsidRPr="0049177B" w:rsidRDefault="005C7090" w:rsidP="00016982">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 kapusta biała</w:t>
            </w:r>
          </w:p>
        </w:tc>
        <w:tc>
          <w:tcPr>
            <w:tcW w:w="5914" w:type="dxa"/>
            <w:tcBorders>
              <w:top w:val="single" w:sz="6" w:space="0" w:color="auto"/>
              <w:bottom w:val="single" w:sz="6" w:space="0" w:color="auto"/>
            </w:tcBorders>
          </w:tcPr>
          <w:p w:rsidR="005C7090" w:rsidRDefault="005C7090" w:rsidP="00016982">
            <w:pPr>
              <w:tabs>
                <w:tab w:val="left" w:pos="1620"/>
              </w:tabs>
              <w:jc w:val="center"/>
              <w:rPr>
                <w:rFonts w:ascii="Arial" w:hAnsi="Arial" w:cs="Arial"/>
                <w:sz w:val="18"/>
                <w:szCs w:val="18"/>
              </w:rPr>
            </w:pPr>
          </w:p>
          <w:p w:rsidR="005C7090" w:rsidRDefault="005C7090" w:rsidP="00016982">
            <w:pPr>
              <w:tabs>
                <w:tab w:val="left" w:pos="1620"/>
              </w:tabs>
              <w:jc w:val="center"/>
              <w:rPr>
                <w:rFonts w:ascii="Arial" w:hAnsi="Arial" w:cs="Arial"/>
                <w:sz w:val="18"/>
                <w:szCs w:val="18"/>
              </w:rPr>
            </w:pPr>
            <w:r>
              <w:rPr>
                <w:rFonts w:ascii="Arial" w:hAnsi="Arial" w:cs="Arial"/>
                <w:sz w:val="18"/>
                <w:szCs w:val="18"/>
              </w:rPr>
              <w:t>7</w:t>
            </w:r>
            <w:r w:rsidRPr="004B14D2">
              <w:rPr>
                <w:rFonts w:ascii="Arial" w:hAnsi="Arial" w:cs="Arial"/>
                <w:sz w:val="18"/>
                <w:szCs w:val="18"/>
              </w:rPr>
              <w:t>00</w:t>
            </w:r>
          </w:p>
          <w:p w:rsidR="005C7090" w:rsidRPr="004B14D2" w:rsidRDefault="005C7090" w:rsidP="00016982">
            <w:pPr>
              <w:tabs>
                <w:tab w:val="left" w:pos="1620"/>
              </w:tabs>
              <w:jc w:val="center"/>
              <w:rPr>
                <w:rFonts w:ascii="Arial" w:hAnsi="Arial" w:cs="Arial"/>
                <w:sz w:val="18"/>
                <w:szCs w:val="18"/>
              </w:rPr>
            </w:pPr>
            <w:r>
              <w:rPr>
                <w:rFonts w:ascii="Arial" w:hAnsi="Arial" w:cs="Arial"/>
                <w:sz w:val="18"/>
                <w:szCs w:val="18"/>
              </w:rPr>
              <w:t>1200</w:t>
            </w:r>
          </w:p>
        </w:tc>
      </w:tr>
    </w:tbl>
    <w:p w:rsidR="005C7090" w:rsidRPr="00D24DCC" w:rsidRDefault="005C7090" w:rsidP="005C7090">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9"/>
      </w:r>
      <w:r w:rsidRPr="000859BC">
        <w:rPr>
          <w:rFonts w:ascii="Arial" w:hAnsi="Arial" w:cs="Arial"/>
          <w:bCs/>
          <w:sz w:val="20"/>
          <w:szCs w:val="20"/>
          <w:vertAlign w:val="superscript"/>
        </w:rPr>
        <w:t>)</w:t>
      </w:r>
      <w:r w:rsidRPr="000859BC">
        <w:rPr>
          <w:rFonts w:ascii="Arial" w:hAnsi="Arial" w:cs="Arial"/>
          <w:bCs/>
          <w:sz w:val="20"/>
          <w:szCs w:val="20"/>
        </w:rPr>
        <w:t>.</w:t>
      </w:r>
    </w:p>
    <w:p w:rsidR="005C7090" w:rsidRDefault="005C7090" w:rsidP="005C7090">
      <w:pPr>
        <w:pStyle w:val="Nagwek11"/>
        <w:rPr>
          <w:bCs w:val="0"/>
        </w:rPr>
      </w:pPr>
      <w:r>
        <w:rPr>
          <w:bCs w:val="0"/>
        </w:rPr>
        <w:t xml:space="preserve">2.3 Wymagania chemiczne </w:t>
      </w:r>
    </w:p>
    <w:p w:rsidR="005C7090" w:rsidRPr="006D54DC" w:rsidRDefault="005C7090" w:rsidP="005C7090">
      <w:pPr>
        <w:pStyle w:val="Nagwek11"/>
        <w:spacing w:before="120" w:after="120" w:line="360" w:lineRule="auto"/>
        <w:rPr>
          <w:bCs w:val="0"/>
        </w:rPr>
      </w:pPr>
      <w:r w:rsidRPr="00295CBB">
        <w:rPr>
          <w:b w:val="0"/>
          <w:bCs w:val="0"/>
        </w:rPr>
        <w:lastRenderedPageBreak/>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3.Trwałość</w:t>
      </w:r>
    </w:p>
    <w:p w:rsidR="005C7090" w:rsidRPr="0034180F" w:rsidRDefault="005C7090" w:rsidP="005C7090">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4. Metody badań</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4.1 Sprawdzenie znakowania i stanu opakowania</w:t>
      </w:r>
    </w:p>
    <w:p w:rsidR="005C7090" w:rsidRPr="005C7090" w:rsidRDefault="005C7090" w:rsidP="005C7090">
      <w:pPr>
        <w:pStyle w:val="E-1"/>
        <w:spacing w:before="240" w:after="240" w:line="360" w:lineRule="auto"/>
        <w:jc w:val="both"/>
        <w:rPr>
          <w:rFonts w:ascii="Arial" w:hAnsi="Arial" w:cs="Arial"/>
        </w:rPr>
      </w:pPr>
      <w:r w:rsidRPr="005C7090">
        <w:rPr>
          <w:rFonts w:ascii="Arial" w:hAnsi="Arial" w:cs="Arial"/>
        </w:rPr>
        <w:t>Wykonać metodą wizualną na zgodność z pkt. 5.1 i 5.2.</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4.2 Oznaczanie cech organoleptycznych, fizycznych</w:t>
      </w:r>
    </w:p>
    <w:p w:rsidR="005C7090" w:rsidRPr="005C7090" w:rsidRDefault="005C7090" w:rsidP="005C7090">
      <w:pPr>
        <w:pStyle w:val="E-1"/>
        <w:spacing w:before="240" w:after="120" w:line="360" w:lineRule="auto"/>
        <w:jc w:val="both"/>
        <w:rPr>
          <w:rFonts w:ascii="Arial" w:hAnsi="Arial" w:cs="Arial"/>
        </w:rPr>
      </w:pPr>
      <w:r w:rsidRPr="005C7090">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5C7090" w:rsidRPr="005C7090" w:rsidRDefault="005C7090" w:rsidP="005C7090">
      <w:pPr>
        <w:pStyle w:val="E-1"/>
        <w:spacing w:before="240" w:after="120" w:line="360" w:lineRule="auto"/>
        <w:jc w:val="both"/>
        <w:rPr>
          <w:rFonts w:ascii="Arial" w:hAnsi="Arial" w:cs="Arial"/>
        </w:rPr>
      </w:pPr>
      <w:r w:rsidRPr="005C7090">
        <w:rPr>
          <w:rFonts w:ascii="Arial" w:hAnsi="Arial" w:cs="Arial"/>
        </w:rPr>
        <w:t>Sprawdzenie masy wykonać metodą wagową. Główki kapusty o masie niezgodnej z wymaganiami zawartymi w tablicy 1 należy oddzielić, zważyć i obliczyć ich masę w stosunku do masy próbki, wynik podać w procentach.</w:t>
      </w:r>
    </w:p>
    <w:p w:rsidR="005C7090" w:rsidRPr="005C7090" w:rsidRDefault="005C7090" w:rsidP="005C7090">
      <w:pPr>
        <w:pStyle w:val="E-1"/>
        <w:spacing w:before="240" w:after="240" w:line="360" w:lineRule="auto"/>
        <w:rPr>
          <w:rFonts w:ascii="Arial" w:hAnsi="Arial" w:cs="Arial"/>
        </w:rPr>
      </w:pPr>
      <w:r w:rsidRPr="005C7090">
        <w:rPr>
          <w:rFonts w:ascii="Arial" w:hAnsi="Arial" w:cs="Arial"/>
          <w:b/>
        </w:rPr>
        <w:t xml:space="preserve">5 Pakowanie, znakowanie, przechowywanie </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5.1 Pakowanie</w:t>
      </w:r>
    </w:p>
    <w:p w:rsidR="005C7090" w:rsidRPr="005C7090" w:rsidRDefault="005C7090" w:rsidP="005C7090">
      <w:pPr>
        <w:pStyle w:val="E-1"/>
        <w:spacing w:line="360" w:lineRule="auto"/>
        <w:jc w:val="both"/>
        <w:rPr>
          <w:rFonts w:ascii="Arial" w:hAnsi="Arial" w:cs="Arial"/>
        </w:rPr>
      </w:pPr>
      <w:r w:rsidRPr="005C7090">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C7090" w:rsidRDefault="005C7090" w:rsidP="005C7090">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5C7090" w:rsidRDefault="005C7090" w:rsidP="005C7090">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C7090" w:rsidRPr="005C7090" w:rsidRDefault="005C7090" w:rsidP="005C7090">
      <w:pPr>
        <w:pStyle w:val="E-1"/>
        <w:numPr>
          <w:ilvl w:val="1"/>
          <w:numId w:val="13"/>
        </w:numPr>
        <w:spacing w:before="240" w:after="240" w:line="360" w:lineRule="auto"/>
        <w:rPr>
          <w:rFonts w:ascii="Arial" w:hAnsi="Arial" w:cs="Arial"/>
        </w:rPr>
      </w:pPr>
      <w:r w:rsidRPr="005C7090">
        <w:rPr>
          <w:rFonts w:ascii="Arial" w:hAnsi="Arial" w:cs="Arial"/>
          <w:b/>
        </w:rPr>
        <w:t>Znakowanie</w:t>
      </w:r>
    </w:p>
    <w:p w:rsidR="005C7090" w:rsidRPr="005C7090" w:rsidRDefault="005C7090" w:rsidP="005C7090">
      <w:pPr>
        <w:pStyle w:val="E-1"/>
        <w:spacing w:before="240" w:after="240" w:line="360" w:lineRule="auto"/>
        <w:rPr>
          <w:rFonts w:ascii="Arial" w:hAnsi="Arial" w:cs="Arial"/>
        </w:rPr>
      </w:pPr>
      <w:r w:rsidRPr="005C7090">
        <w:rPr>
          <w:rFonts w:ascii="Arial" w:hAnsi="Arial" w:cs="Arial"/>
        </w:rPr>
        <w:t>Zgodnie z aktualnie obowiązującym prawem.</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5.3 Przechowywanie</w:t>
      </w:r>
    </w:p>
    <w:p w:rsidR="005C7090" w:rsidRPr="005C7090" w:rsidRDefault="005C7090" w:rsidP="005C7090">
      <w:pPr>
        <w:pStyle w:val="E-1"/>
        <w:spacing w:line="360" w:lineRule="auto"/>
        <w:rPr>
          <w:rFonts w:ascii="Arial" w:hAnsi="Arial" w:cs="Arial"/>
        </w:rPr>
      </w:pPr>
      <w:r w:rsidRPr="005C7090">
        <w:rPr>
          <w:rFonts w:ascii="Arial" w:hAnsi="Arial" w:cs="Arial"/>
        </w:rPr>
        <w:lastRenderedPageBreak/>
        <w:t>Przechowywać zgodnie z zaleceniami producenta.</w:t>
      </w:r>
    </w:p>
    <w:p w:rsidR="005C7090" w:rsidRDefault="005C7090" w:rsidP="005C7090">
      <w:pPr>
        <w:jc w:val="center"/>
        <w:rPr>
          <w:rFonts w:ascii="Arial" w:hAnsi="Arial" w:cs="Arial"/>
          <w:b/>
          <w:caps/>
          <w:sz w:val="40"/>
          <w:szCs w:val="40"/>
        </w:rPr>
      </w:pPr>
      <w:r>
        <w:rPr>
          <w:rFonts w:ascii="Arial" w:hAnsi="Arial" w:cs="Arial"/>
          <w:b/>
          <w:caps/>
          <w:sz w:val="40"/>
          <w:szCs w:val="40"/>
        </w:rPr>
        <w:t>kapusta czerwona</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1 Wstęp</w:t>
      </w:r>
    </w:p>
    <w:p w:rsidR="005C7090" w:rsidRPr="005C7090" w:rsidRDefault="005C7090" w:rsidP="005C7090">
      <w:pPr>
        <w:pStyle w:val="E-1"/>
        <w:numPr>
          <w:ilvl w:val="1"/>
          <w:numId w:val="1"/>
        </w:numPr>
        <w:spacing w:before="240" w:after="240" w:line="360" w:lineRule="auto"/>
        <w:ind w:left="391" w:hanging="391"/>
        <w:rPr>
          <w:rFonts w:ascii="Arial" w:hAnsi="Arial" w:cs="Arial"/>
        </w:rPr>
      </w:pPr>
      <w:r w:rsidRPr="005C7090">
        <w:rPr>
          <w:rFonts w:ascii="Arial" w:hAnsi="Arial" w:cs="Arial"/>
          <w:b/>
        </w:rPr>
        <w:t xml:space="preserve">Zakres </w:t>
      </w:r>
    </w:p>
    <w:p w:rsidR="005C7090" w:rsidRPr="005C7090" w:rsidRDefault="005C7090" w:rsidP="005C7090">
      <w:pPr>
        <w:pStyle w:val="E-1"/>
        <w:spacing w:line="360" w:lineRule="auto"/>
        <w:jc w:val="both"/>
        <w:rPr>
          <w:rFonts w:ascii="Arial" w:hAnsi="Arial" w:cs="Arial"/>
        </w:rPr>
      </w:pPr>
      <w:r w:rsidRPr="005C7090">
        <w:rPr>
          <w:rFonts w:ascii="Arial" w:hAnsi="Arial" w:cs="Arial"/>
        </w:rPr>
        <w:t>Niniejszymi minimalnymi wymaganiami jakościowymi objęto wymagania, metody badań oraz warunki przechowywania i pakowania kapusty czerwonej.</w:t>
      </w:r>
    </w:p>
    <w:p w:rsidR="005C7090" w:rsidRPr="005C7090" w:rsidRDefault="005C7090" w:rsidP="005C7090">
      <w:pPr>
        <w:pStyle w:val="E-1"/>
        <w:jc w:val="both"/>
        <w:rPr>
          <w:rFonts w:ascii="Arial" w:hAnsi="Arial" w:cs="Arial"/>
        </w:rPr>
      </w:pPr>
    </w:p>
    <w:p w:rsidR="005C7090" w:rsidRPr="005C7090" w:rsidRDefault="005C7090" w:rsidP="005C7090">
      <w:pPr>
        <w:pStyle w:val="E-1"/>
        <w:spacing w:line="360" w:lineRule="auto"/>
        <w:jc w:val="both"/>
        <w:rPr>
          <w:rFonts w:ascii="Arial" w:hAnsi="Arial" w:cs="Arial"/>
        </w:rPr>
      </w:pPr>
      <w:r w:rsidRPr="005C7090">
        <w:rPr>
          <w:rFonts w:ascii="Arial" w:hAnsi="Arial" w:cs="Arial"/>
        </w:rPr>
        <w:t>Postanowienia minimalnych wymagań jakościowych wykorzystywane są podczas produkcji i obrotu handlowego kapusty czerwonej przeznaczonej dla odbiorcy.</w:t>
      </w:r>
    </w:p>
    <w:p w:rsidR="005C7090" w:rsidRPr="005C7090" w:rsidRDefault="005C7090" w:rsidP="005C7090">
      <w:pPr>
        <w:pStyle w:val="Edward"/>
        <w:spacing w:before="240" w:after="240" w:line="360" w:lineRule="auto"/>
        <w:jc w:val="both"/>
        <w:rPr>
          <w:rFonts w:ascii="Arial" w:hAnsi="Arial" w:cs="Arial"/>
          <w:b/>
          <w:bCs/>
        </w:rPr>
      </w:pPr>
      <w:r w:rsidRPr="005C7090">
        <w:rPr>
          <w:rFonts w:ascii="Arial" w:hAnsi="Arial" w:cs="Arial"/>
          <w:b/>
          <w:bCs/>
        </w:rPr>
        <w:t>2 Wymagania</w:t>
      </w:r>
    </w:p>
    <w:p w:rsidR="005C7090" w:rsidRDefault="005C7090" w:rsidP="005C7090">
      <w:pPr>
        <w:pStyle w:val="Nagwek11"/>
        <w:rPr>
          <w:bCs w:val="0"/>
        </w:rPr>
      </w:pPr>
      <w:r>
        <w:rPr>
          <w:bCs w:val="0"/>
        </w:rPr>
        <w:t>2.1 Wymagania ogólne</w:t>
      </w:r>
    </w:p>
    <w:p w:rsidR="005C7090" w:rsidRDefault="005C7090" w:rsidP="005C7090">
      <w:pPr>
        <w:pStyle w:val="Nagwek11"/>
        <w:spacing w:before="360"/>
        <w:rPr>
          <w:b w:val="0"/>
          <w:bCs w:val="0"/>
        </w:rPr>
      </w:pPr>
      <w:r>
        <w:rPr>
          <w:b w:val="0"/>
          <w:bCs w:val="0"/>
        </w:rPr>
        <w:t>Produkt powinien spełniać wymagania aktualnie obowiązującego prawa żywnościowego.</w:t>
      </w:r>
    </w:p>
    <w:p w:rsidR="005C7090" w:rsidRPr="00133CB7" w:rsidRDefault="005C7090" w:rsidP="005C7090">
      <w:pPr>
        <w:pStyle w:val="Nagwek11"/>
        <w:rPr>
          <w:bCs w:val="0"/>
        </w:rPr>
      </w:pPr>
      <w:r>
        <w:rPr>
          <w:bCs w:val="0"/>
        </w:rPr>
        <w:t>2.2 Wymagania organoleptyczne, fizyczne</w:t>
      </w:r>
    </w:p>
    <w:p w:rsidR="005C7090" w:rsidRDefault="005C7090" w:rsidP="005C7090">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C7090" w:rsidRPr="002C3EC8" w:rsidRDefault="005C7090" w:rsidP="005C7090">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6145"/>
      </w:tblGrid>
      <w:tr w:rsidR="005C7090" w:rsidRPr="002C3EC8" w:rsidTr="00016982">
        <w:trPr>
          <w:trHeight w:val="450"/>
          <w:jc w:val="center"/>
        </w:trPr>
        <w:tc>
          <w:tcPr>
            <w:tcW w:w="0" w:type="auto"/>
            <w:vAlign w:val="center"/>
          </w:tcPr>
          <w:p w:rsidR="005C7090" w:rsidRPr="00A32CEF" w:rsidRDefault="005C7090"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5C7090" w:rsidRPr="00A32CEF" w:rsidRDefault="005C7090"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145" w:type="dxa"/>
            <w:vAlign w:val="center"/>
          </w:tcPr>
          <w:p w:rsidR="005C7090" w:rsidRPr="00A32CEF" w:rsidRDefault="005C7090"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5C7090" w:rsidRPr="002C3EC8" w:rsidTr="00016982">
        <w:trPr>
          <w:cantSplit/>
          <w:trHeight w:val="341"/>
          <w:jc w:val="center"/>
        </w:trPr>
        <w:tc>
          <w:tcPr>
            <w:tcW w:w="0" w:type="auto"/>
          </w:tcPr>
          <w:p w:rsidR="005C7090" w:rsidRPr="00A32CEF" w:rsidRDefault="005C7090" w:rsidP="00016982">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5C7090" w:rsidRPr="00A32CEF"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145" w:type="dxa"/>
            <w:tcBorders>
              <w:bottom w:val="single" w:sz="6" w:space="0" w:color="auto"/>
            </w:tcBorders>
          </w:tcPr>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G</w:t>
            </w:r>
            <w:r w:rsidRPr="003422E3">
              <w:rPr>
                <w:rFonts w:ascii="Arial" w:hAnsi="Arial" w:cs="Arial"/>
                <w:sz w:val="18"/>
                <w:szCs w:val="18"/>
              </w:rPr>
              <w:t>łówki powinny być świeże,</w:t>
            </w:r>
            <w:r>
              <w:rPr>
                <w:rFonts w:ascii="Arial" w:hAnsi="Arial" w:cs="Arial"/>
                <w:sz w:val="18"/>
                <w:szCs w:val="18"/>
              </w:rPr>
              <w:t xml:space="preserve"> czyste (praktycznie wolne od jakichkolwiek widocznych substancji obcych), zdrowe (bez śladów gnicia lub zepsucia, które czynią je niezdatnymi do spożycia), odpowiednio rozwinięte ale nie przerośnięte</w:t>
            </w:r>
            <w:r w:rsidRPr="003422E3">
              <w:rPr>
                <w:rFonts w:ascii="Arial" w:hAnsi="Arial" w:cs="Arial"/>
                <w:sz w:val="18"/>
                <w:szCs w:val="18"/>
              </w:rPr>
              <w:t xml:space="preserve">, zwarte, </w:t>
            </w:r>
            <w:r>
              <w:rPr>
                <w:rFonts w:ascii="Arial" w:hAnsi="Arial" w:cs="Arial"/>
                <w:sz w:val="18"/>
                <w:szCs w:val="18"/>
              </w:rPr>
              <w:t xml:space="preserve">praktycznie </w:t>
            </w:r>
            <w:r w:rsidRPr="003422E3">
              <w:rPr>
                <w:rFonts w:ascii="Arial" w:hAnsi="Arial" w:cs="Arial"/>
                <w:sz w:val="18"/>
                <w:szCs w:val="18"/>
              </w:rPr>
              <w:t>w</w:t>
            </w:r>
            <w:r>
              <w:rPr>
                <w:rFonts w:ascii="Arial" w:hAnsi="Arial" w:cs="Arial"/>
                <w:sz w:val="18"/>
                <w:szCs w:val="18"/>
              </w:rPr>
              <w:t>olne od owadów i szkodników, wolne od</w:t>
            </w:r>
            <w:r w:rsidRPr="003422E3">
              <w:rPr>
                <w:rFonts w:ascii="Arial" w:hAnsi="Arial" w:cs="Arial"/>
                <w:sz w:val="18"/>
                <w:szCs w:val="18"/>
              </w:rPr>
              <w:t xml:space="preserve"> uszkodzeń spowodowanych przez choroby i szkodniki, pozbawione nieprawidłowej wilgoci zewnętrznej, bez oznak kwitnienia; </w:t>
            </w:r>
          </w:p>
          <w:p w:rsidR="005C7090" w:rsidRPr="003422E3" w:rsidRDefault="005C7090" w:rsidP="00016982">
            <w:pPr>
              <w:widowControl w:val="0"/>
              <w:autoSpaceDE w:val="0"/>
              <w:autoSpaceDN w:val="0"/>
              <w:adjustRightInd w:val="0"/>
              <w:jc w:val="both"/>
              <w:rPr>
                <w:rFonts w:ascii="Arial" w:hAnsi="Arial" w:cs="Arial"/>
                <w:sz w:val="18"/>
                <w:szCs w:val="18"/>
              </w:rPr>
            </w:pPr>
            <w:r w:rsidRPr="003422E3">
              <w:rPr>
                <w:rFonts w:ascii="Arial" w:hAnsi="Arial" w:cs="Arial"/>
                <w:sz w:val="18"/>
                <w:szCs w:val="18"/>
              </w:rPr>
              <w:t>łodyga powinna być ucięta nieco poniżej najniższego poziomu wyrastania liści; liście powinny pozostać mocno przytwierdzone, a miejsce cięcia powinno być czyste</w:t>
            </w:r>
            <w:r>
              <w:rPr>
                <w:rFonts w:ascii="Arial" w:hAnsi="Arial" w:cs="Arial"/>
                <w:sz w:val="18"/>
                <w:szCs w:val="18"/>
              </w:rPr>
              <w:t>;</w:t>
            </w:r>
          </w:p>
          <w:p w:rsidR="005C7090" w:rsidRPr="003422E3"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d</w:t>
            </w:r>
            <w:r w:rsidRPr="003422E3">
              <w:rPr>
                <w:rFonts w:ascii="Arial" w:hAnsi="Arial" w:cs="Arial"/>
                <w:sz w:val="18"/>
                <w:szCs w:val="18"/>
              </w:rPr>
              <w:t>opuszczalne są nieznaczne obicia, przycięcia</w:t>
            </w:r>
            <w:r>
              <w:rPr>
                <w:rFonts w:ascii="Arial" w:hAnsi="Arial" w:cs="Arial"/>
                <w:sz w:val="18"/>
                <w:szCs w:val="18"/>
              </w:rPr>
              <w:t>, pęknięcia liści zewnętrznych</w:t>
            </w:r>
            <w:r w:rsidRPr="003422E3">
              <w:rPr>
                <w:rFonts w:ascii="Arial" w:hAnsi="Arial" w:cs="Arial"/>
                <w:sz w:val="18"/>
                <w:szCs w:val="18"/>
              </w:rPr>
              <w:t xml:space="preserve"> oraz nieznaczne uszkodzenia spowodowane mrozem, pod warunkiem że nie mają one wpływu na ogólny wygląd, jakość, zachowanie jakości oraz prezentację w opakowaniu</w:t>
            </w:r>
          </w:p>
        </w:tc>
      </w:tr>
      <w:tr w:rsidR="005C7090" w:rsidRPr="002C3EC8" w:rsidTr="00016982">
        <w:trPr>
          <w:cantSplit/>
          <w:trHeight w:val="90"/>
          <w:jc w:val="center"/>
        </w:trPr>
        <w:tc>
          <w:tcPr>
            <w:tcW w:w="0" w:type="auto"/>
          </w:tcPr>
          <w:p w:rsidR="005C7090"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145" w:type="dxa"/>
            <w:tcBorders>
              <w:top w:val="single" w:sz="6" w:space="0" w:color="auto"/>
              <w:bottom w:val="single" w:sz="6" w:space="0" w:color="auto"/>
            </w:tcBorders>
          </w:tcPr>
          <w:p w:rsidR="005C7090" w:rsidRPr="001132E9"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5C7090" w:rsidRPr="002C3EC8" w:rsidTr="00016982">
        <w:trPr>
          <w:cantSplit/>
          <w:trHeight w:val="341"/>
          <w:jc w:val="center"/>
        </w:trPr>
        <w:tc>
          <w:tcPr>
            <w:tcW w:w="0" w:type="auto"/>
          </w:tcPr>
          <w:p w:rsidR="005C7090" w:rsidRPr="00A32CEF"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5C7090" w:rsidRPr="00A32CEF"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145" w:type="dxa"/>
            <w:tcBorders>
              <w:bottom w:val="single" w:sz="6" w:space="0" w:color="auto"/>
            </w:tcBorders>
          </w:tcPr>
          <w:p w:rsidR="005C7090" w:rsidRPr="00A32CEF"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kształtu i koloru</w:t>
            </w:r>
          </w:p>
        </w:tc>
      </w:tr>
      <w:tr w:rsidR="005C7090" w:rsidRPr="002C3EC8" w:rsidTr="00016982">
        <w:trPr>
          <w:cantSplit/>
          <w:trHeight w:val="90"/>
          <w:jc w:val="center"/>
        </w:trPr>
        <w:tc>
          <w:tcPr>
            <w:tcW w:w="0" w:type="auto"/>
          </w:tcPr>
          <w:p w:rsidR="005C7090" w:rsidRPr="00A32CEF"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5C7090" w:rsidRPr="002470D2" w:rsidRDefault="005C7090" w:rsidP="00016982">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Masa główki</w:t>
            </w:r>
            <w:r w:rsidRPr="00AD65F9">
              <w:rPr>
                <w:rFonts w:ascii="Arial" w:hAnsi="Arial" w:cs="Arial"/>
                <w:spacing w:val="-4"/>
                <w:sz w:val="18"/>
                <w:szCs w:val="18"/>
              </w:rPr>
              <w:t>,</w:t>
            </w:r>
            <w:r>
              <w:rPr>
                <w:rFonts w:ascii="Arial" w:hAnsi="Arial" w:cs="Arial"/>
                <w:spacing w:val="-4"/>
                <w:sz w:val="18"/>
                <w:szCs w:val="18"/>
              </w:rPr>
              <w:t xml:space="preserve"> nie mniej niż, g</w:t>
            </w:r>
          </w:p>
        </w:tc>
        <w:tc>
          <w:tcPr>
            <w:tcW w:w="6145" w:type="dxa"/>
            <w:tcBorders>
              <w:top w:val="single" w:sz="6" w:space="0" w:color="auto"/>
              <w:bottom w:val="single" w:sz="6" w:space="0" w:color="auto"/>
            </w:tcBorders>
          </w:tcPr>
          <w:p w:rsidR="005C7090" w:rsidRPr="00CE7A23" w:rsidRDefault="005C7090" w:rsidP="00016982">
            <w:pPr>
              <w:tabs>
                <w:tab w:val="left" w:pos="1620"/>
              </w:tabs>
              <w:jc w:val="center"/>
              <w:rPr>
                <w:rFonts w:ascii="Arial" w:hAnsi="Arial" w:cs="Arial"/>
                <w:sz w:val="18"/>
                <w:szCs w:val="18"/>
              </w:rPr>
            </w:pPr>
            <w:r w:rsidRPr="00CE7A23">
              <w:rPr>
                <w:rFonts w:ascii="Arial" w:hAnsi="Arial" w:cs="Arial"/>
                <w:sz w:val="18"/>
                <w:szCs w:val="18"/>
              </w:rPr>
              <w:t>800</w:t>
            </w:r>
          </w:p>
        </w:tc>
      </w:tr>
    </w:tbl>
    <w:p w:rsidR="005C7090" w:rsidRPr="00257131" w:rsidRDefault="005C7090" w:rsidP="005C7090">
      <w:pPr>
        <w:spacing w:before="120" w:after="120" w:line="360" w:lineRule="auto"/>
        <w:jc w:val="both"/>
        <w:rPr>
          <w:rFonts w:ascii="Arial" w:hAnsi="Arial" w:cs="Arial"/>
          <w:sz w:val="20"/>
          <w:szCs w:val="20"/>
        </w:rPr>
      </w:pPr>
      <w:r w:rsidRPr="000859BC">
        <w:rPr>
          <w:rFonts w:ascii="Arial" w:hAnsi="Arial" w:cs="Arial"/>
          <w:bCs/>
          <w:sz w:val="20"/>
          <w:szCs w:val="20"/>
        </w:rPr>
        <w:lastRenderedPageBreak/>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10"/>
      </w:r>
      <w:r w:rsidRPr="000859BC">
        <w:rPr>
          <w:rFonts w:ascii="Arial" w:hAnsi="Arial" w:cs="Arial"/>
          <w:bCs/>
          <w:sz w:val="20"/>
          <w:szCs w:val="20"/>
          <w:vertAlign w:val="superscript"/>
        </w:rPr>
        <w:t>)</w:t>
      </w:r>
      <w:r w:rsidRPr="000859BC">
        <w:rPr>
          <w:rFonts w:ascii="Arial" w:hAnsi="Arial" w:cs="Arial"/>
          <w:bCs/>
          <w:sz w:val="20"/>
          <w:szCs w:val="20"/>
        </w:rPr>
        <w:t>.</w:t>
      </w:r>
    </w:p>
    <w:p w:rsidR="005C7090" w:rsidRDefault="005C7090" w:rsidP="005C7090">
      <w:pPr>
        <w:pStyle w:val="Nagwek11"/>
        <w:rPr>
          <w:bCs w:val="0"/>
        </w:rPr>
      </w:pPr>
      <w:r>
        <w:rPr>
          <w:bCs w:val="0"/>
        </w:rPr>
        <w:t xml:space="preserve">2.3 Wymagania chemiczne </w:t>
      </w:r>
    </w:p>
    <w:p w:rsidR="005C7090" w:rsidRDefault="005C7090" w:rsidP="005C7090">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3.Trwałość</w:t>
      </w:r>
    </w:p>
    <w:p w:rsidR="005C7090" w:rsidRPr="0034180F" w:rsidRDefault="005C7090" w:rsidP="005C7090">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4. Metody badań</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4.1 Sprawdzenie znakowania i stanu opakowania</w:t>
      </w:r>
    </w:p>
    <w:p w:rsidR="005C7090" w:rsidRPr="005C7090" w:rsidRDefault="005C7090" w:rsidP="005C7090">
      <w:pPr>
        <w:pStyle w:val="E-1"/>
        <w:spacing w:before="240" w:after="240" w:line="360" w:lineRule="auto"/>
        <w:jc w:val="both"/>
        <w:rPr>
          <w:rFonts w:ascii="Arial" w:hAnsi="Arial" w:cs="Arial"/>
        </w:rPr>
      </w:pPr>
      <w:r w:rsidRPr="005C7090">
        <w:rPr>
          <w:rFonts w:ascii="Arial" w:hAnsi="Arial" w:cs="Arial"/>
        </w:rPr>
        <w:t>Wykonać metodą wizualną na zgodność z pkt. 5.1 i 5.2.</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4.2 Oznaczanie cech organoleptycznych, fizycznych</w:t>
      </w:r>
    </w:p>
    <w:p w:rsidR="005C7090" w:rsidRPr="005C7090" w:rsidRDefault="005C7090" w:rsidP="005C7090">
      <w:pPr>
        <w:pStyle w:val="E-1"/>
        <w:spacing w:before="240" w:after="120" w:line="360" w:lineRule="auto"/>
        <w:jc w:val="both"/>
        <w:rPr>
          <w:rFonts w:ascii="Arial" w:hAnsi="Arial" w:cs="Arial"/>
        </w:rPr>
      </w:pPr>
      <w:r w:rsidRPr="005C7090">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5C7090" w:rsidRPr="005C7090" w:rsidRDefault="005C7090" w:rsidP="005C7090">
      <w:pPr>
        <w:pStyle w:val="E-1"/>
        <w:spacing w:before="240" w:after="120" w:line="360" w:lineRule="auto"/>
        <w:jc w:val="both"/>
        <w:rPr>
          <w:rFonts w:ascii="Arial" w:hAnsi="Arial" w:cs="Arial"/>
        </w:rPr>
      </w:pPr>
      <w:r w:rsidRPr="005C7090">
        <w:rPr>
          <w:rFonts w:ascii="Arial" w:hAnsi="Arial" w:cs="Arial"/>
        </w:rPr>
        <w:t>Sprawdzenie masy wykonać metodą wagową. Główki kapusty o masie niezgodnej z wymaganiami zawartymi w tablicy 1 należy oddzielić, zważyć i obliczyć ich masę w stosunku do masy próbki, wynik podać w procentach.</w:t>
      </w:r>
    </w:p>
    <w:p w:rsidR="005C7090" w:rsidRPr="005C7090" w:rsidRDefault="005C7090" w:rsidP="005C7090">
      <w:pPr>
        <w:pStyle w:val="E-1"/>
        <w:spacing w:before="240" w:after="240" w:line="360" w:lineRule="auto"/>
        <w:rPr>
          <w:rFonts w:ascii="Arial" w:hAnsi="Arial" w:cs="Arial"/>
        </w:rPr>
      </w:pPr>
      <w:r w:rsidRPr="005C7090">
        <w:rPr>
          <w:rFonts w:ascii="Arial" w:hAnsi="Arial" w:cs="Arial"/>
          <w:b/>
        </w:rPr>
        <w:t xml:space="preserve">5 Pakowanie, znakowanie, przechowywanie </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5.1 Pakowanie</w:t>
      </w:r>
    </w:p>
    <w:p w:rsidR="005C7090" w:rsidRPr="005C7090" w:rsidRDefault="005C7090" w:rsidP="005C7090">
      <w:pPr>
        <w:pStyle w:val="E-1"/>
        <w:spacing w:line="360" w:lineRule="auto"/>
        <w:jc w:val="both"/>
        <w:rPr>
          <w:rFonts w:ascii="Arial" w:hAnsi="Arial" w:cs="Arial"/>
        </w:rPr>
      </w:pPr>
      <w:r w:rsidRPr="005C7090">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C7090" w:rsidRDefault="005C7090" w:rsidP="005C7090">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5C7090" w:rsidRDefault="005C7090" w:rsidP="005C7090">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lastRenderedPageBreak/>
        <w:t>Nie dopuszcza się stosowania opakowań zastępczych oraz umieszczania reklam na opakowaniach.</w:t>
      </w:r>
    </w:p>
    <w:p w:rsidR="005C7090" w:rsidRPr="005C7090" w:rsidRDefault="005C7090" w:rsidP="005C7090">
      <w:pPr>
        <w:pStyle w:val="E-1"/>
        <w:numPr>
          <w:ilvl w:val="1"/>
          <w:numId w:val="14"/>
        </w:numPr>
        <w:spacing w:before="240" w:after="240" w:line="360" w:lineRule="auto"/>
        <w:rPr>
          <w:rFonts w:ascii="Arial" w:hAnsi="Arial" w:cs="Arial"/>
        </w:rPr>
      </w:pPr>
      <w:r w:rsidRPr="005C7090">
        <w:rPr>
          <w:rFonts w:ascii="Arial" w:hAnsi="Arial" w:cs="Arial"/>
          <w:b/>
        </w:rPr>
        <w:t>Znakowanie</w:t>
      </w:r>
    </w:p>
    <w:p w:rsidR="005C7090" w:rsidRPr="005C7090" w:rsidRDefault="005C7090" w:rsidP="005C7090">
      <w:pPr>
        <w:pStyle w:val="E-1"/>
        <w:spacing w:line="360" w:lineRule="auto"/>
        <w:rPr>
          <w:rFonts w:ascii="Arial" w:hAnsi="Arial" w:cs="Arial"/>
        </w:rPr>
      </w:pPr>
      <w:r w:rsidRPr="005C7090">
        <w:rPr>
          <w:rFonts w:ascii="Arial" w:hAnsi="Arial" w:cs="Arial"/>
        </w:rPr>
        <w:t>Zgodnie z aktualnie obowiązującym prawem.</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5.3 Przechowywanie</w:t>
      </w:r>
    </w:p>
    <w:p w:rsidR="005C7090" w:rsidRPr="005C7090" w:rsidRDefault="005C7090" w:rsidP="005C7090">
      <w:pPr>
        <w:pStyle w:val="E-1"/>
        <w:spacing w:line="360" w:lineRule="auto"/>
        <w:rPr>
          <w:rFonts w:ascii="Arial" w:hAnsi="Arial" w:cs="Arial"/>
        </w:rPr>
      </w:pPr>
      <w:r w:rsidRPr="005C7090">
        <w:rPr>
          <w:rFonts w:ascii="Arial" w:hAnsi="Arial" w:cs="Arial"/>
        </w:rPr>
        <w:t>Przechowywać zgodnie z zaleceniami producenta.</w:t>
      </w:r>
    </w:p>
    <w:p w:rsidR="005C7090" w:rsidRDefault="005C7090" w:rsidP="005C7090">
      <w:pPr>
        <w:jc w:val="center"/>
        <w:rPr>
          <w:rFonts w:ascii="Arial" w:hAnsi="Arial" w:cs="Arial"/>
          <w:b/>
          <w:caps/>
          <w:sz w:val="40"/>
          <w:szCs w:val="40"/>
        </w:rPr>
      </w:pPr>
      <w:r>
        <w:rPr>
          <w:rFonts w:ascii="Arial" w:hAnsi="Arial" w:cs="Arial"/>
          <w:b/>
          <w:caps/>
          <w:sz w:val="40"/>
          <w:szCs w:val="40"/>
        </w:rPr>
        <w:t>kapusta kwaszona</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1 Wstęp</w:t>
      </w:r>
    </w:p>
    <w:p w:rsidR="005C7090" w:rsidRPr="005C7090" w:rsidRDefault="005C7090" w:rsidP="005C7090">
      <w:pPr>
        <w:pStyle w:val="E-1"/>
        <w:numPr>
          <w:ilvl w:val="1"/>
          <w:numId w:val="1"/>
        </w:numPr>
        <w:spacing w:before="240" w:after="240" w:line="360" w:lineRule="auto"/>
        <w:ind w:left="391" w:hanging="391"/>
        <w:rPr>
          <w:rFonts w:ascii="Arial" w:hAnsi="Arial" w:cs="Arial"/>
        </w:rPr>
      </w:pPr>
      <w:r w:rsidRPr="005C7090">
        <w:rPr>
          <w:rFonts w:ascii="Arial" w:hAnsi="Arial" w:cs="Arial"/>
          <w:b/>
        </w:rPr>
        <w:t xml:space="preserve">Zakres </w:t>
      </w:r>
    </w:p>
    <w:p w:rsidR="005C7090" w:rsidRPr="005C7090" w:rsidRDefault="005C7090" w:rsidP="005C7090">
      <w:pPr>
        <w:pStyle w:val="E-1"/>
        <w:spacing w:line="360" w:lineRule="auto"/>
        <w:jc w:val="both"/>
        <w:rPr>
          <w:rFonts w:ascii="Arial" w:hAnsi="Arial" w:cs="Arial"/>
        </w:rPr>
      </w:pPr>
      <w:r w:rsidRPr="005C7090">
        <w:rPr>
          <w:rFonts w:ascii="Arial" w:hAnsi="Arial" w:cs="Arial"/>
        </w:rPr>
        <w:t>Niniejszymi minimalnymi wymaganiami jakościowymi objęto wymagania, metody badań oraz warunki przechowywania i pakowania kapusty kwaszonej.</w:t>
      </w:r>
    </w:p>
    <w:p w:rsidR="005C7090" w:rsidRPr="005C7090" w:rsidRDefault="005C7090" w:rsidP="005C7090">
      <w:pPr>
        <w:pStyle w:val="E-1"/>
        <w:jc w:val="both"/>
        <w:rPr>
          <w:rFonts w:ascii="Arial" w:hAnsi="Arial" w:cs="Arial"/>
        </w:rPr>
      </w:pPr>
    </w:p>
    <w:p w:rsidR="005C7090" w:rsidRPr="005C7090" w:rsidRDefault="005C7090" w:rsidP="005C7090">
      <w:pPr>
        <w:pStyle w:val="E-1"/>
        <w:spacing w:line="360" w:lineRule="auto"/>
        <w:jc w:val="both"/>
        <w:rPr>
          <w:rFonts w:ascii="Arial" w:hAnsi="Arial" w:cs="Arial"/>
        </w:rPr>
      </w:pPr>
      <w:r w:rsidRPr="005C7090">
        <w:rPr>
          <w:rFonts w:ascii="Arial" w:hAnsi="Arial" w:cs="Arial"/>
        </w:rPr>
        <w:t>Postanowienia minimalnych wymagań jakościowych wykorzystywane są podczas produkcji i obrotu handlowego kapusty kwaszonej przeznaczonej dla odbiorcy.</w:t>
      </w:r>
    </w:p>
    <w:p w:rsidR="005C7090" w:rsidRPr="005C7090" w:rsidRDefault="005C7090" w:rsidP="005C7090">
      <w:pPr>
        <w:pStyle w:val="E-1"/>
        <w:numPr>
          <w:ilvl w:val="1"/>
          <w:numId w:val="1"/>
        </w:numPr>
        <w:spacing w:before="240" w:after="240" w:line="360" w:lineRule="auto"/>
        <w:ind w:left="391" w:hanging="391"/>
        <w:rPr>
          <w:rFonts w:ascii="Arial" w:hAnsi="Arial" w:cs="Arial"/>
          <w:b/>
          <w:bCs/>
        </w:rPr>
      </w:pPr>
      <w:r w:rsidRPr="005C7090">
        <w:rPr>
          <w:rFonts w:ascii="Arial" w:hAnsi="Arial" w:cs="Arial"/>
          <w:b/>
          <w:bCs/>
        </w:rPr>
        <w:t>Dokumenty powołane</w:t>
      </w:r>
    </w:p>
    <w:p w:rsidR="005C7090" w:rsidRPr="005C7090" w:rsidRDefault="005C7090" w:rsidP="005C7090">
      <w:pPr>
        <w:pStyle w:val="E-1"/>
        <w:spacing w:before="240" w:after="120" w:line="360" w:lineRule="auto"/>
        <w:jc w:val="both"/>
        <w:rPr>
          <w:rFonts w:ascii="Arial" w:hAnsi="Arial" w:cs="Arial"/>
          <w:bCs/>
        </w:rPr>
      </w:pPr>
      <w:r w:rsidRPr="005C7090">
        <w:rPr>
          <w:rFonts w:ascii="Arial" w:hAnsi="Arial" w:cs="Arial"/>
          <w:bCs/>
        </w:rPr>
        <w:t>Do stosowania niniejszego dokumentu są niezbędne podane niżej dokumenty powołane. Stosuje się ostatnie aktualne wydanie dokumentu powołanego (łącznie ze zmianami).</w:t>
      </w:r>
    </w:p>
    <w:p w:rsidR="005C7090" w:rsidRDefault="005C7090" w:rsidP="005C7090">
      <w:pPr>
        <w:numPr>
          <w:ilvl w:val="0"/>
          <w:numId w:val="2"/>
        </w:numPr>
        <w:spacing w:after="0" w:line="360" w:lineRule="auto"/>
        <w:jc w:val="both"/>
        <w:rPr>
          <w:rFonts w:ascii="Arial" w:hAnsi="Arial" w:cs="Arial"/>
          <w:bCs/>
          <w:sz w:val="20"/>
          <w:szCs w:val="20"/>
        </w:rPr>
      </w:pPr>
      <w:r>
        <w:rPr>
          <w:rFonts w:ascii="Arial" w:hAnsi="Arial" w:cs="Arial"/>
          <w:bCs/>
          <w:sz w:val="20"/>
          <w:szCs w:val="20"/>
        </w:rPr>
        <w:t>PN-A-75101-04 Przetwory owocowe i warzywne – Przygotowanie próbek i metody badań fizykochemicznych – Oznaczanie kwasowości ogólnej</w:t>
      </w:r>
    </w:p>
    <w:p w:rsidR="005C7090" w:rsidRPr="007C242D" w:rsidRDefault="005C7090" w:rsidP="005C7090">
      <w:pPr>
        <w:numPr>
          <w:ilvl w:val="0"/>
          <w:numId w:val="2"/>
        </w:numPr>
        <w:spacing w:after="0" w:line="360" w:lineRule="auto"/>
        <w:jc w:val="both"/>
        <w:rPr>
          <w:rFonts w:ascii="Arial" w:hAnsi="Arial" w:cs="Arial"/>
          <w:bCs/>
          <w:sz w:val="20"/>
          <w:szCs w:val="20"/>
        </w:rPr>
      </w:pPr>
      <w:r>
        <w:rPr>
          <w:rFonts w:ascii="Arial" w:hAnsi="Arial" w:cs="Arial"/>
          <w:bCs/>
          <w:sz w:val="20"/>
          <w:szCs w:val="20"/>
        </w:rPr>
        <w:t>PN-A-75101-05 Przetwory owocowe i warzywne – Przygotowanie próbek i metody badań fizykochemicznych – Oznaczanie kwasowości lotnej</w:t>
      </w:r>
    </w:p>
    <w:p w:rsidR="005C7090" w:rsidRDefault="005C7090" w:rsidP="005C7090">
      <w:pPr>
        <w:numPr>
          <w:ilvl w:val="0"/>
          <w:numId w:val="2"/>
        </w:numPr>
        <w:spacing w:after="0" w:line="360" w:lineRule="auto"/>
        <w:jc w:val="both"/>
        <w:rPr>
          <w:rFonts w:ascii="Arial" w:hAnsi="Arial" w:cs="Arial"/>
          <w:bCs/>
          <w:sz w:val="20"/>
          <w:szCs w:val="20"/>
        </w:rPr>
      </w:pPr>
      <w:r>
        <w:rPr>
          <w:rFonts w:ascii="Arial" w:hAnsi="Arial" w:cs="Arial"/>
          <w:bCs/>
          <w:sz w:val="20"/>
          <w:szCs w:val="20"/>
        </w:rPr>
        <w:t>PN-A-75101-06 Przetwory owocowe i warzywne – Przygotowanie próbek i metody badań fizykochemicznych – Oznaczanie pH metodą potencjometryczną</w:t>
      </w:r>
    </w:p>
    <w:p w:rsidR="005C7090" w:rsidRDefault="005C7090" w:rsidP="005C7090">
      <w:pPr>
        <w:numPr>
          <w:ilvl w:val="0"/>
          <w:numId w:val="2"/>
        </w:numPr>
        <w:spacing w:after="0" w:line="360" w:lineRule="auto"/>
        <w:jc w:val="both"/>
        <w:rPr>
          <w:rFonts w:ascii="Arial" w:hAnsi="Arial" w:cs="Arial"/>
          <w:bCs/>
          <w:sz w:val="20"/>
          <w:szCs w:val="20"/>
        </w:rPr>
      </w:pPr>
      <w:r>
        <w:rPr>
          <w:rFonts w:ascii="Arial" w:hAnsi="Arial" w:cs="Arial"/>
          <w:bCs/>
          <w:sz w:val="20"/>
          <w:szCs w:val="20"/>
        </w:rPr>
        <w:t>PN-A-75101-10 Przetwory owocowe i warzywne – Przygotowanie próbek i metody badań fizykochemicznych – Oznaczanie zawartości chlorków</w:t>
      </w:r>
    </w:p>
    <w:p w:rsidR="005C7090" w:rsidRDefault="005C7090" w:rsidP="005C7090">
      <w:pPr>
        <w:numPr>
          <w:ilvl w:val="0"/>
          <w:numId w:val="2"/>
        </w:numPr>
        <w:spacing w:after="0" w:line="360" w:lineRule="auto"/>
        <w:jc w:val="both"/>
        <w:rPr>
          <w:rFonts w:ascii="Arial" w:hAnsi="Arial" w:cs="Arial"/>
          <w:bCs/>
          <w:sz w:val="20"/>
          <w:szCs w:val="20"/>
        </w:rPr>
      </w:pPr>
      <w:r>
        <w:rPr>
          <w:rFonts w:ascii="Arial" w:hAnsi="Arial" w:cs="Arial"/>
          <w:bCs/>
          <w:sz w:val="20"/>
          <w:szCs w:val="20"/>
        </w:rPr>
        <w:t>PN-A-75101-15 Przetwory owocowe i warzywne – Przygotowanie próbek i metody badań fizykochemicznych – Oznaczanie masy netto i masy odciekniętych owoców i warzyw</w:t>
      </w:r>
    </w:p>
    <w:p w:rsidR="005C7090" w:rsidRDefault="005C7090" w:rsidP="005C7090">
      <w:pPr>
        <w:numPr>
          <w:ilvl w:val="0"/>
          <w:numId w:val="2"/>
        </w:numPr>
        <w:spacing w:after="0" w:line="360" w:lineRule="auto"/>
        <w:jc w:val="both"/>
        <w:rPr>
          <w:rFonts w:ascii="Arial" w:hAnsi="Arial" w:cs="Arial"/>
          <w:bCs/>
          <w:sz w:val="20"/>
          <w:szCs w:val="20"/>
        </w:rPr>
      </w:pPr>
      <w:r>
        <w:rPr>
          <w:rFonts w:ascii="Arial" w:hAnsi="Arial" w:cs="Arial"/>
          <w:bCs/>
          <w:sz w:val="20"/>
          <w:szCs w:val="20"/>
        </w:rPr>
        <w:t xml:space="preserve"> PN-A-75101-16 Przetwory owocowe i warzywne – Przygotowanie próbek i metody badań fizykochemicznych – Oznaczanie zawartości owoców lub warzyw z wadami</w:t>
      </w:r>
    </w:p>
    <w:p w:rsidR="005C7090" w:rsidRPr="00F45964" w:rsidRDefault="005C7090" w:rsidP="005C7090">
      <w:pPr>
        <w:numPr>
          <w:ilvl w:val="0"/>
          <w:numId w:val="2"/>
        </w:numPr>
        <w:spacing w:after="0" w:line="360" w:lineRule="auto"/>
        <w:jc w:val="both"/>
        <w:rPr>
          <w:rFonts w:ascii="Arial" w:hAnsi="Arial" w:cs="Arial"/>
          <w:bCs/>
          <w:sz w:val="20"/>
          <w:szCs w:val="20"/>
        </w:rPr>
      </w:pPr>
      <w:r>
        <w:rPr>
          <w:rFonts w:ascii="Arial" w:hAnsi="Arial" w:cs="Arial"/>
          <w:bCs/>
          <w:sz w:val="20"/>
          <w:szCs w:val="20"/>
        </w:rPr>
        <w:t>PN-A-75101-18 Przetwory owocowe i warzywne – Przygotowanie próbek i metody badań fizykochemicznych – Oznaczanie zawartości zanieczyszczeń mineralnych</w:t>
      </w:r>
    </w:p>
    <w:p w:rsidR="005C7090" w:rsidRPr="0034180F" w:rsidRDefault="005C7090" w:rsidP="005C7090">
      <w:pPr>
        <w:spacing w:before="240" w:after="240" w:line="360" w:lineRule="auto"/>
        <w:jc w:val="both"/>
        <w:rPr>
          <w:rFonts w:ascii="Arial" w:hAnsi="Arial" w:cs="Arial"/>
          <w:b/>
          <w:bCs/>
          <w:sz w:val="20"/>
          <w:szCs w:val="20"/>
        </w:rPr>
      </w:pPr>
      <w:r>
        <w:rPr>
          <w:rFonts w:ascii="Arial" w:hAnsi="Arial" w:cs="Arial"/>
          <w:b/>
          <w:bCs/>
          <w:sz w:val="20"/>
          <w:szCs w:val="20"/>
        </w:rPr>
        <w:lastRenderedPageBreak/>
        <w:t>1.3 Określenie produktu</w:t>
      </w:r>
    </w:p>
    <w:p w:rsidR="005C7090" w:rsidRDefault="005C7090" w:rsidP="005C7090">
      <w:pPr>
        <w:spacing w:before="240" w:after="240" w:line="360" w:lineRule="auto"/>
        <w:jc w:val="both"/>
        <w:rPr>
          <w:rFonts w:ascii="Arial" w:hAnsi="Arial" w:cs="Arial"/>
          <w:b/>
          <w:bCs/>
          <w:sz w:val="20"/>
          <w:szCs w:val="20"/>
        </w:rPr>
      </w:pPr>
      <w:r>
        <w:rPr>
          <w:rFonts w:ascii="Arial" w:hAnsi="Arial" w:cs="Arial"/>
          <w:b/>
          <w:bCs/>
          <w:sz w:val="20"/>
          <w:szCs w:val="20"/>
        </w:rPr>
        <w:t>Kapusta kwaszona</w:t>
      </w:r>
    </w:p>
    <w:p w:rsidR="005C7090" w:rsidRPr="009126FA" w:rsidRDefault="005C7090" w:rsidP="005C7090">
      <w:pPr>
        <w:spacing w:line="360" w:lineRule="auto"/>
        <w:jc w:val="both"/>
        <w:rPr>
          <w:rFonts w:ascii="Arial" w:hAnsi="Arial" w:cs="Arial"/>
          <w:bCs/>
          <w:sz w:val="20"/>
          <w:szCs w:val="20"/>
        </w:rPr>
      </w:pPr>
      <w:r>
        <w:rPr>
          <w:rFonts w:ascii="Arial" w:hAnsi="Arial" w:cs="Arial"/>
          <w:bCs/>
          <w:sz w:val="20"/>
          <w:szCs w:val="20"/>
        </w:rPr>
        <w:t>Produkt otrzymany z kapusty głowiastej białej, oczyszczonej z liści zewnętrznych, bez głąbu, pokrojonej, z dodatkiem przypraw, soli spożywczej oraz z dodatkiem lub bez dodatku warzyw i owoców, poddanej fermentacji mlekowej, niepasteryzowany.</w:t>
      </w:r>
    </w:p>
    <w:p w:rsidR="005C7090" w:rsidRPr="005C7090" w:rsidRDefault="005C7090" w:rsidP="005C7090">
      <w:pPr>
        <w:pStyle w:val="Edward"/>
        <w:spacing w:before="240" w:after="240" w:line="360" w:lineRule="auto"/>
        <w:jc w:val="both"/>
        <w:rPr>
          <w:rFonts w:ascii="Arial" w:hAnsi="Arial" w:cs="Arial"/>
          <w:b/>
          <w:bCs/>
        </w:rPr>
      </w:pPr>
      <w:r w:rsidRPr="005C7090">
        <w:rPr>
          <w:rFonts w:ascii="Arial" w:hAnsi="Arial" w:cs="Arial"/>
          <w:b/>
          <w:bCs/>
        </w:rPr>
        <w:t>2 Wymagania</w:t>
      </w:r>
    </w:p>
    <w:p w:rsidR="005C7090" w:rsidRDefault="005C7090" w:rsidP="005C7090">
      <w:pPr>
        <w:pStyle w:val="Nagwek11"/>
        <w:spacing w:line="360" w:lineRule="auto"/>
        <w:rPr>
          <w:bCs w:val="0"/>
        </w:rPr>
      </w:pPr>
      <w:r>
        <w:rPr>
          <w:bCs w:val="0"/>
        </w:rPr>
        <w:t>2.1 Wymagania ogólne</w:t>
      </w:r>
    </w:p>
    <w:p w:rsidR="005C7090" w:rsidRDefault="005C7090" w:rsidP="005C7090">
      <w:pPr>
        <w:pStyle w:val="Nagwek11"/>
        <w:spacing w:line="360" w:lineRule="auto"/>
        <w:rPr>
          <w:b w:val="0"/>
          <w:bCs w:val="0"/>
        </w:rPr>
      </w:pPr>
      <w:r>
        <w:rPr>
          <w:b w:val="0"/>
          <w:bCs w:val="0"/>
        </w:rPr>
        <w:t>Produkt powinien spełniać wymagania aktualnie obowiązującego prawa żywnościowego.</w:t>
      </w:r>
    </w:p>
    <w:p w:rsidR="005C7090" w:rsidRPr="00133CB7" w:rsidRDefault="005C7090" w:rsidP="005C7090">
      <w:pPr>
        <w:pStyle w:val="Nagwek11"/>
        <w:spacing w:line="360" w:lineRule="auto"/>
        <w:rPr>
          <w:bCs w:val="0"/>
        </w:rPr>
      </w:pPr>
      <w:r>
        <w:rPr>
          <w:bCs w:val="0"/>
        </w:rPr>
        <w:t>2.2 Wymagania organoleptyczne</w:t>
      </w:r>
    </w:p>
    <w:p w:rsidR="005C7090" w:rsidRDefault="005C7090" w:rsidP="005C7090">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C7090" w:rsidRPr="002C3EC8" w:rsidRDefault="005C7090" w:rsidP="005C7090">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
        <w:gridCol w:w="2360"/>
        <w:gridCol w:w="6111"/>
      </w:tblGrid>
      <w:tr w:rsidR="005C7090" w:rsidRPr="002C3EC8" w:rsidTr="00016982">
        <w:trPr>
          <w:trHeight w:val="450"/>
          <w:jc w:val="center"/>
        </w:trPr>
        <w:tc>
          <w:tcPr>
            <w:tcW w:w="504" w:type="dxa"/>
            <w:vAlign w:val="center"/>
          </w:tcPr>
          <w:p w:rsidR="005C7090" w:rsidRPr="00A32CEF" w:rsidRDefault="005C7090"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5C7090" w:rsidRPr="00A32CEF" w:rsidRDefault="005C7090"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111" w:type="dxa"/>
            <w:vAlign w:val="center"/>
          </w:tcPr>
          <w:p w:rsidR="005C7090" w:rsidRPr="00A32CEF" w:rsidRDefault="005C7090"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5C7090" w:rsidRPr="002C3EC8" w:rsidTr="00016982">
        <w:trPr>
          <w:cantSplit/>
          <w:trHeight w:val="341"/>
          <w:jc w:val="center"/>
        </w:trPr>
        <w:tc>
          <w:tcPr>
            <w:tcW w:w="504" w:type="dxa"/>
          </w:tcPr>
          <w:p w:rsidR="005C7090" w:rsidRPr="00A32CEF"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1</w:t>
            </w:r>
          </w:p>
        </w:tc>
        <w:tc>
          <w:tcPr>
            <w:tcW w:w="2360" w:type="dxa"/>
          </w:tcPr>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 xml:space="preserve">Barwa </w:t>
            </w:r>
          </w:p>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 skrawków</w:t>
            </w:r>
          </w:p>
          <w:p w:rsidR="005C7090" w:rsidRPr="00A32CEF"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 soku</w:t>
            </w:r>
          </w:p>
        </w:tc>
        <w:tc>
          <w:tcPr>
            <w:tcW w:w="6111" w:type="dxa"/>
            <w:tcBorders>
              <w:bottom w:val="single" w:sz="6" w:space="0" w:color="auto"/>
            </w:tcBorders>
          </w:tcPr>
          <w:p w:rsidR="005C7090" w:rsidRDefault="005C7090" w:rsidP="00016982">
            <w:pPr>
              <w:widowControl w:val="0"/>
              <w:autoSpaceDE w:val="0"/>
              <w:autoSpaceDN w:val="0"/>
              <w:adjustRightInd w:val="0"/>
              <w:jc w:val="both"/>
              <w:rPr>
                <w:rFonts w:ascii="Arial" w:hAnsi="Arial" w:cs="Arial"/>
                <w:sz w:val="18"/>
                <w:szCs w:val="18"/>
              </w:rPr>
            </w:pPr>
          </w:p>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Biała lub kremowobiała z odcieniem żółtawym</w:t>
            </w:r>
          </w:p>
          <w:p w:rsidR="005C7090" w:rsidRPr="00A32CEF"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Białokremowa, opalizująca</w:t>
            </w:r>
          </w:p>
        </w:tc>
      </w:tr>
      <w:tr w:rsidR="005C7090" w:rsidRPr="002C3EC8" w:rsidTr="00016982">
        <w:trPr>
          <w:cantSplit/>
          <w:trHeight w:val="341"/>
          <w:jc w:val="center"/>
        </w:trPr>
        <w:tc>
          <w:tcPr>
            <w:tcW w:w="504" w:type="dxa"/>
          </w:tcPr>
          <w:p w:rsidR="005C7090"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5C7090" w:rsidRPr="00C15917"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111" w:type="dxa"/>
            <w:tcBorders>
              <w:bottom w:val="single" w:sz="6" w:space="0" w:color="auto"/>
            </w:tcBorders>
          </w:tcPr>
          <w:p w:rsidR="005C7090" w:rsidRDefault="005C7090" w:rsidP="00016982">
            <w:pPr>
              <w:rPr>
                <w:rFonts w:ascii="Arial" w:hAnsi="Arial" w:cs="Arial"/>
                <w:sz w:val="18"/>
                <w:szCs w:val="18"/>
              </w:rPr>
            </w:pPr>
            <w:r>
              <w:rPr>
                <w:rFonts w:ascii="Arial" w:hAnsi="Arial" w:cs="Arial"/>
                <w:sz w:val="18"/>
                <w:szCs w:val="18"/>
              </w:rPr>
              <w:t>Typowy i charakterystyczny dla prawidłowo ukwaszonej kapusty, aromatyczny, słonokwaśny</w:t>
            </w:r>
          </w:p>
        </w:tc>
      </w:tr>
      <w:tr w:rsidR="005C7090" w:rsidRPr="002C3EC8" w:rsidTr="00016982">
        <w:trPr>
          <w:cantSplit/>
          <w:trHeight w:val="162"/>
          <w:jc w:val="center"/>
        </w:trPr>
        <w:tc>
          <w:tcPr>
            <w:tcW w:w="504" w:type="dxa"/>
          </w:tcPr>
          <w:p w:rsidR="005C7090" w:rsidRPr="00A32CEF"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5C7090" w:rsidRPr="00A32CEF"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Konsystencja</w:t>
            </w:r>
          </w:p>
        </w:tc>
        <w:tc>
          <w:tcPr>
            <w:tcW w:w="6111" w:type="dxa"/>
            <w:tcBorders>
              <w:bottom w:val="single" w:sz="6" w:space="0" w:color="auto"/>
            </w:tcBorders>
          </w:tcPr>
          <w:p w:rsidR="005C7090" w:rsidRPr="004C776C" w:rsidRDefault="005C7090" w:rsidP="00016982">
            <w:pPr>
              <w:rPr>
                <w:rFonts w:ascii="Arial" w:hAnsi="Arial" w:cs="Arial"/>
                <w:sz w:val="18"/>
                <w:szCs w:val="18"/>
              </w:rPr>
            </w:pPr>
            <w:r>
              <w:rPr>
                <w:rFonts w:ascii="Arial" w:hAnsi="Arial" w:cs="Arial"/>
                <w:sz w:val="18"/>
                <w:szCs w:val="18"/>
              </w:rPr>
              <w:t>Skrawki jędrne, chrupkie, niedopuszczalne zbyt miękkie</w:t>
            </w:r>
          </w:p>
        </w:tc>
      </w:tr>
    </w:tbl>
    <w:p w:rsidR="005C7090" w:rsidRDefault="005C7090" w:rsidP="005C7090">
      <w:pPr>
        <w:pStyle w:val="Nagwek11"/>
        <w:spacing w:line="360" w:lineRule="auto"/>
        <w:rPr>
          <w:bCs w:val="0"/>
        </w:rPr>
      </w:pPr>
      <w:r>
        <w:rPr>
          <w:bCs w:val="0"/>
        </w:rPr>
        <w:t xml:space="preserve">2.3 Wymagania fizykochemiczne </w:t>
      </w:r>
    </w:p>
    <w:p w:rsidR="005C7090" w:rsidRDefault="005C7090" w:rsidP="005C7090">
      <w:pPr>
        <w:pStyle w:val="Tekstpodstawowy3"/>
        <w:rPr>
          <w:rFonts w:ascii="Arial" w:hAnsi="Arial" w:cs="Arial"/>
          <w:sz w:val="20"/>
          <w:szCs w:val="20"/>
        </w:rPr>
      </w:pPr>
      <w:r w:rsidRPr="00C165A1">
        <w:rPr>
          <w:rFonts w:ascii="Arial" w:hAnsi="Arial" w:cs="Arial"/>
          <w:sz w:val="20"/>
          <w:szCs w:val="20"/>
        </w:rPr>
        <w:t>Według Tablicy 2.</w:t>
      </w:r>
    </w:p>
    <w:p w:rsidR="005C7090" w:rsidRPr="00FB5740" w:rsidRDefault="005C7090" w:rsidP="005C7090">
      <w:pPr>
        <w:pStyle w:val="Nagwek6"/>
        <w:spacing w:before="120" w:after="120"/>
        <w:jc w:val="center"/>
        <w:rPr>
          <w:rFonts w:ascii="Arial" w:hAnsi="Arial" w:cs="Arial"/>
          <w:sz w:val="18"/>
        </w:rPr>
      </w:pPr>
      <w:r w:rsidRPr="00FB5740">
        <w:rPr>
          <w:rFonts w:ascii="Arial" w:hAnsi="Arial" w:cs="Arial"/>
          <w:sz w:val="18"/>
        </w:rPr>
        <w:t xml:space="preserve">Tablica </w:t>
      </w:r>
      <w:r>
        <w:rPr>
          <w:rFonts w:ascii="Arial" w:hAnsi="Arial" w:cs="Arial"/>
          <w:sz w:val="18"/>
        </w:rPr>
        <w:t>2</w:t>
      </w:r>
      <w:r w:rsidRPr="00FB5740">
        <w:rPr>
          <w:rFonts w:ascii="Arial" w:hAnsi="Arial" w:cs="Arial"/>
          <w:sz w:val="18"/>
        </w:rPr>
        <w:t xml:space="preserve"> – Wymagania </w:t>
      </w:r>
      <w:r>
        <w:rPr>
          <w:rFonts w:ascii="Arial" w:hAnsi="Arial" w:cs="Arial"/>
          <w:sz w:val="18"/>
        </w:rPr>
        <w:t xml:space="preserve">fizykochemiczne </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5401"/>
        <w:gridCol w:w="1980"/>
        <w:gridCol w:w="1440"/>
      </w:tblGrid>
      <w:tr w:rsidR="005C7090" w:rsidTr="00016982">
        <w:trPr>
          <w:trHeight w:val="225"/>
        </w:trPr>
        <w:tc>
          <w:tcPr>
            <w:tcW w:w="429" w:type="dxa"/>
            <w:vAlign w:val="center"/>
          </w:tcPr>
          <w:p w:rsidR="005C7090" w:rsidRDefault="005C7090" w:rsidP="00016982">
            <w:pPr>
              <w:jc w:val="center"/>
              <w:rPr>
                <w:rFonts w:ascii="Arial" w:hAnsi="Arial" w:cs="Arial"/>
                <w:b/>
                <w:bCs/>
                <w:sz w:val="18"/>
              </w:rPr>
            </w:pPr>
            <w:r>
              <w:rPr>
                <w:rFonts w:ascii="Arial" w:hAnsi="Arial" w:cs="Arial"/>
                <w:b/>
                <w:bCs/>
                <w:sz w:val="18"/>
              </w:rPr>
              <w:t>Lp.</w:t>
            </w:r>
          </w:p>
        </w:tc>
        <w:tc>
          <w:tcPr>
            <w:tcW w:w="5401" w:type="dxa"/>
            <w:vAlign w:val="center"/>
          </w:tcPr>
          <w:p w:rsidR="005C7090" w:rsidRDefault="005C7090" w:rsidP="00016982">
            <w:pPr>
              <w:jc w:val="center"/>
              <w:rPr>
                <w:rFonts w:ascii="Arial" w:hAnsi="Arial" w:cs="Arial"/>
                <w:b/>
                <w:bCs/>
                <w:sz w:val="18"/>
              </w:rPr>
            </w:pPr>
            <w:r>
              <w:rPr>
                <w:rFonts w:ascii="Arial" w:hAnsi="Arial" w:cs="Arial"/>
                <w:b/>
                <w:bCs/>
                <w:sz w:val="18"/>
              </w:rPr>
              <w:t>Cechy</w:t>
            </w:r>
          </w:p>
        </w:tc>
        <w:tc>
          <w:tcPr>
            <w:tcW w:w="1980" w:type="dxa"/>
            <w:vAlign w:val="center"/>
          </w:tcPr>
          <w:p w:rsidR="005C7090" w:rsidRDefault="005C7090" w:rsidP="00016982">
            <w:pPr>
              <w:jc w:val="center"/>
              <w:rPr>
                <w:rFonts w:ascii="Arial" w:hAnsi="Arial" w:cs="Arial"/>
                <w:b/>
                <w:bCs/>
                <w:sz w:val="18"/>
              </w:rPr>
            </w:pPr>
            <w:r>
              <w:rPr>
                <w:rFonts w:ascii="Arial" w:hAnsi="Arial" w:cs="Arial"/>
                <w:b/>
                <w:bCs/>
                <w:sz w:val="18"/>
              </w:rPr>
              <w:t>Wymagania</w:t>
            </w:r>
          </w:p>
        </w:tc>
        <w:tc>
          <w:tcPr>
            <w:tcW w:w="1440" w:type="dxa"/>
            <w:vAlign w:val="center"/>
          </w:tcPr>
          <w:p w:rsidR="005C7090" w:rsidRDefault="005C7090" w:rsidP="00016982">
            <w:pPr>
              <w:jc w:val="center"/>
              <w:rPr>
                <w:rFonts w:ascii="Arial" w:hAnsi="Arial" w:cs="Arial"/>
                <w:b/>
                <w:bCs/>
                <w:sz w:val="18"/>
              </w:rPr>
            </w:pPr>
            <w:r>
              <w:rPr>
                <w:rFonts w:ascii="Arial" w:hAnsi="Arial" w:cs="Arial"/>
                <w:b/>
                <w:bCs/>
                <w:sz w:val="18"/>
              </w:rPr>
              <w:t>Metody badań według</w:t>
            </w:r>
          </w:p>
        </w:tc>
      </w:tr>
      <w:tr w:rsidR="005C7090" w:rsidRPr="00915F7A" w:rsidTr="00016982">
        <w:trPr>
          <w:trHeight w:val="225"/>
        </w:trPr>
        <w:tc>
          <w:tcPr>
            <w:tcW w:w="429" w:type="dxa"/>
            <w:vAlign w:val="center"/>
          </w:tcPr>
          <w:p w:rsidR="005C7090" w:rsidRPr="00915F7A" w:rsidRDefault="005C7090" w:rsidP="00016982">
            <w:pPr>
              <w:jc w:val="center"/>
              <w:rPr>
                <w:rFonts w:ascii="Arial" w:hAnsi="Arial" w:cs="Arial"/>
                <w:sz w:val="18"/>
              </w:rPr>
            </w:pPr>
            <w:r w:rsidRPr="00915F7A">
              <w:rPr>
                <w:rFonts w:ascii="Arial" w:hAnsi="Arial" w:cs="Arial"/>
                <w:sz w:val="18"/>
              </w:rPr>
              <w:t>1</w:t>
            </w:r>
          </w:p>
        </w:tc>
        <w:tc>
          <w:tcPr>
            <w:tcW w:w="5401" w:type="dxa"/>
            <w:vAlign w:val="center"/>
          </w:tcPr>
          <w:p w:rsidR="005C7090" w:rsidRPr="00915F7A" w:rsidRDefault="005C7090" w:rsidP="00016982">
            <w:pPr>
              <w:rPr>
                <w:rFonts w:ascii="Arial" w:hAnsi="Arial" w:cs="Arial"/>
                <w:sz w:val="18"/>
              </w:rPr>
            </w:pPr>
            <w:r w:rsidRPr="00915F7A">
              <w:rPr>
                <w:rFonts w:ascii="Arial" w:hAnsi="Arial" w:cs="Arial"/>
                <w:sz w:val="18"/>
              </w:rPr>
              <w:t>Zawartość soku, %(m/m), nie więcej niż</w:t>
            </w:r>
          </w:p>
        </w:tc>
        <w:tc>
          <w:tcPr>
            <w:tcW w:w="1980" w:type="dxa"/>
            <w:vAlign w:val="center"/>
          </w:tcPr>
          <w:p w:rsidR="005C7090" w:rsidRPr="00915F7A" w:rsidRDefault="005C7090" w:rsidP="00016982">
            <w:pPr>
              <w:jc w:val="center"/>
              <w:rPr>
                <w:rFonts w:ascii="Arial" w:hAnsi="Arial" w:cs="Arial"/>
                <w:sz w:val="18"/>
              </w:rPr>
            </w:pPr>
            <w:r w:rsidRPr="00915F7A">
              <w:rPr>
                <w:rFonts w:ascii="Arial" w:hAnsi="Arial" w:cs="Arial"/>
                <w:sz w:val="18"/>
              </w:rPr>
              <w:t>10</w:t>
            </w:r>
          </w:p>
        </w:tc>
        <w:tc>
          <w:tcPr>
            <w:tcW w:w="1440" w:type="dxa"/>
            <w:shd w:val="clear" w:color="auto" w:fill="auto"/>
            <w:vAlign w:val="center"/>
          </w:tcPr>
          <w:p w:rsidR="005C7090" w:rsidRPr="00915F7A" w:rsidRDefault="005C7090" w:rsidP="00016982">
            <w:pPr>
              <w:jc w:val="center"/>
              <w:rPr>
                <w:rFonts w:ascii="Arial" w:hAnsi="Arial" w:cs="Arial"/>
                <w:sz w:val="18"/>
                <w:szCs w:val="18"/>
                <w:lang w:val="de-DE"/>
              </w:rPr>
            </w:pPr>
            <w:r>
              <w:rPr>
                <w:rFonts w:ascii="Arial" w:hAnsi="Arial" w:cs="Arial"/>
                <w:sz w:val="18"/>
                <w:szCs w:val="18"/>
                <w:lang w:val="de-DE"/>
              </w:rPr>
              <w:t>PN-A-75101-</w:t>
            </w:r>
            <w:r w:rsidRPr="00915F7A">
              <w:rPr>
                <w:rFonts w:ascii="Arial" w:hAnsi="Arial" w:cs="Arial"/>
                <w:sz w:val="18"/>
                <w:szCs w:val="18"/>
                <w:lang w:val="de-DE"/>
              </w:rPr>
              <w:t>15</w:t>
            </w:r>
          </w:p>
        </w:tc>
      </w:tr>
      <w:tr w:rsidR="005C7090" w:rsidRPr="000953F9" w:rsidTr="00016982">
        <w:trPr>
          <w:trHeight w:val="225"/>
        </w:trPr>
        <w:tc>
          <w:tcPr>
            <w:tcW w:w="429" w:type="dxa"/>
            <w:vAlign w:val="center"/>
          </w:tcPr>
          <w:p w:rsidR="005C7090" w:rsidRDefault="005C7090" w:rsidP="00016982">
            <w:pPr>
              <w:jc w:val="center"/>
              <w:rPr>
                <w:rFonts w:ascii="Arial" w:hAnsi="Arial" w:cs="Arial"/>
                <w:sz w:val="18"/>
              </w:rPr>
            </w:pPr>
            <w:r>
              <w:rPr>
                <w:rFonts w:ascii="Arial" w:hAnsi="Arial" w:cs="Arial"/>
                <w:sz w:val="18"/>
              </w:rPr>
              <w:t>2</w:t>
            </w:r>
          </w:p>
        </w:tc>
        <w:tc>
          <w:tcPr>
            <w:tcW w:w="5401" w:type="dxa"/>
            <w:vAlign w:val="center"/>
          </w:tcPr>
          <w:p w:rsidR="005C7090" w:rsidRDefault="005C7090" w:rsidP="00016982">
            <w:pPr>
              <w:rPr>
                <w:rFonts w:ascii="Arial" w:hAnsi="Arial" w:cs="Arial"/>
                <w:sz w:val="18"/>
              </w:rPr>
            </w:pPr>
            <w:r>
              <w:rPr>
                <w:rFonts w:ascii="Arial" w:hAnsi="Arial" w:cs="Arial"/>
                <w:sz w:val="18"/>
              </w:rPr>
              <w:t>Grubość skrawków, mm</w:t>
            </w:r>
          </w:p>
        </w:tc>
        <w:tc>
          <w:tcPr>
            <w:tcW w:w="1980" w:type="dxa"/>
            <w:vAlign w:val="center"/>
          </w:tcPr>
          <w:p w:rsidR="005C7090" w:rsidRPr="007208AA" w:rsidRDefault="005C7090" w:rsidP="00016982">
            <w:pPr>
              <w:jc w:val="center"/>
              <w:rPr>
                <w:rFonts w:ascii="Arial" w:hAnsi="Arial" w:cs="Arial"/>
                <w:sz w:val="18"/>
              </w:rPr>
            </w:pPr>
            <w:r>
              <w:rPr>
                <w:rFonts w:ascii="Arial" w:hAnsi="Arial" w:cs="Arial"/>
                <w:sz w:val="18"/>
              </w:rPr>
              <w:t>0,8-1</w:t>
            </w:r>
          </w:p>
        </w:tc>
        <w:tc>
          <w:tcPr>
            <w:tcW w:w="1440" w:type="dxa"/>
            <w:shd w:val="clear" w:color="auto" w:fill="auto"/>
            <w:vAlign w:val="center"/>
          </w:tcPr>
          <w:p w:rsidR="005C7090" w:rsidRDefault="005C7090" w:rsidP="00016982">
            <w:pPr>
              <w:jc w:val="center"/>
              <w:rPr>
                <w:rFonts w:ascii="Arial" w:hAnsi="Arial" w:cs="Arial"/>
                <w:sz w:val="18"/>
                <w:szCs w:val="18"/>
                <w:lang w:val="de-DE"/>
              </w:rPr>
            </w:pPr>
            <w:r>
              <w:rPr>
                <w:rFonts w:ascii="Arial" w:hAnsi="Arial" w:cs="Arial"/>
                <w:sz w:val="18"/>
                <w:szCs w:val="18"/>
                <w:lang w:val="de-DE"/>
              </w:rPr>
              <w:t>PN-A-75101-16</w:t>
            </w:r>
          </w:p>
        </w:tc>
      </w:tr>
      <w:tr w:rsidR="005C7090" w:rsidRPr="000953F9" w:rsidTr="00016982">
        <w:trPr>
          <w:trHeight w:val="225"/>
        </w:trPr>
        <w:tc>
          <w:tcPr>
            <w:tcW w:w="429" w:type="dxa"/>
            <w:vAlign w:val="center"/>
          </w:tcPr>
          <w:p w:rsidR="005C7090" w:rsidRDefault="005C7090" w:rsidP="00016982">
            <w:pPr>
              <w:jc w:val="center"/>
              <w:rPr>
                <w:rFonts w:ascii="Arial" w:hAnsi="Arial" w:cs="Arial"/>
                <w:sz w:val="18"/>
              </w:rPr>
            </w:pPr>
            <w:r>
              <w:rPr>
                <w:rFonts w:ascii="Arial" w:hAnsi="Arial" w:cs="Arial"/>
                <w:sz w:val="18"/>
              </w:rPr>
              <w:t>3</w:t>
            </w:r>
          </w:p>
        </w:tc>
        <w:tc>
          <w:tcPr>
            <w:tcW w:w="5401" w:type="dxa"/>
            <w:vAlign w:val="center"/>
          </w:tcPr>
          <w:p w:rsidR="005C7090" w:rsidRDefault="005C7090" w:rsidP="00016982">
            <w:pPr>
              <w:rPr>
                <w:rFonts w:ascii="Arial" w:hAnsi="Arial" w:cs="Arial"/>
                <w:sz w:val="18"/>
              </w:rPr>
            </w:pPr>
            <w:r>
              <w:rPr>
                <w:rFonts w:ascii="Arial" w:hAnsi="Arial" w:cs="Arial"/>
                <w:sz w:val="18"/>
              </w:rPr>
              <w:t>pH</w:t>
            </w:r>
          </w:p>
        </w:tc>
        <w:tc>
          <w:tcPr>
            <w:tcW w:w="1980" w:type="dxa"/>
            <w:vAlign w:val="center"/>
          </w:tcPr>
          <w:p w:rsidR="005C7090" w:rsidRPr="00DB3B9D" w:rsidRDefault="005C7090" w:rsidP="00016982">
            <w:pPr>
              <w:jc w:val="center"/>
              <w:rPr>
                <w:rFonts w:ascii="Arial" w:hAnsi="Arial" w:cs="Arial"/>
                <w:sz w:val="18"/>
              </w:rPr>
            </w:pPr>
            <w:r>
              <w:rPr>
                <w:rFonts w:ascii="Arial" w:hAnsi="Arial" w:cs="Arial"/>
                <w:sz w:val="18"/>
              </w:rPr>
              <w:t>3,4-4,0</w:t>
            </w:r>
          </w:p>
        </w:tc>
        <w:tc>
          <w:tcPr>
            <w:tcW w:w="1440" w:type="dxa"/>
            <w:shd w:val="clear" w:color="auto" w:fill="auto"/>
            <w:vAlign w:val="center"/>
          </w:tcPr>
          <w:p w:rsidR="005C7090" w:rsidRDefault="005C7090" w:rsidP="00016982">
            <w:pPr>
              <w:jc w:val="center"/>
              <w:rPr>
                <w:rFonts w:ascii="Arial" w:hAnsi="Arial" w:cs="Arial"/>
                <w:sz w:val="18"/>
                <w:szCs w:val="18"/>
                <w:lang w:val="de-DE"/>
              </w:rPr>
            </w:pPr>
            <w:r>
              <w:rPr>
                <w:rFonts w:ascii="Arial" w:hAnsi="Arial" w:cs="Arial"/>
                <w:sz w:val="18"/>
                <w:szCs w:val="18"/>
                <w:lang w:val="de-DE"/>
              </w:rPr>
              <w:t>PN-A-75101-06</w:t>
            </w:r>
          </w:p>
        </w:tc>
      </w:tr>
      <w:tr w:rsidR="005C7090" w:rsidRPr="000953F9" w:rsidTr="00016982">
        <w:trPr>
          <w:trHeight w:val="225"/>
        </w:trPr>
        <w:tc>
          <w:tcPr>
            <w:tcW w:w="429" w:type="dxa"/>
            <w:vAlign w:val="center"/>
          </w:tcPr>
          <w:p w:rsidR="005C7090" w:rsidRDefault="005C7090" w:rsidP="00016982">
            <w:pPr>
              <w:jc w:val="center"/>
              <w:rPr>
                <w:rFonts w:ascii="Arial" w:hAnsi="Arial" w:cs="Arial"/>
                <w:sz w:val="18"/>
              </w:rPr>
            </w:pPr>
            <w:r>
              <w:rPr>
                <w:rFonts w:ascii="Arial" w:hAnsi="Arial" w:cs="Arial"/>
                <w:sz w:val="18"/>
              </w:rPr>
              <w:t>4</w:t>
            </w:r>
          </w:p>
        </w:tc>
        <w:tc>
          <w:tcPr>
            <w:tcW w:w="5401" w:type="dxa"/>
            <w:vAlign w:val="center"/>
          </w:tcPr>
          <w:p w:rsidR="005C7090" w:rsidRDefault="005C7090" w:rsidP="00016982">
            <w:pPr>
              <w:rPr>
                <w:rFonts w:ascii="Arial" w:hAnsi="Arial" w:cs="Arial"/>
                <w:sz w:val="18"/>
              </w:rPr>
            </w:pPr>
            <w:r>
              <w:rPr>
                <w:rFonts w:ascii="Arial" w:hAnsi="Arial" w:cs="Arial"/>
                <w:sz w:val="18"/>
              </w:rPr>
              <w:t>Kwasowość ogólna w przeliczeniu na kwas mlekowy,%(m/m)</w:t>
            </w:r>
          </w:p>
        </w:tc>
        <w:tc>
          <w:tcPr>
            <w:tcW w:w="1980" w:type="dxa"/>
            <w:vAlign w:val="center"/>
          </w:tcPr>
          <w:p w:rsidR="005C7090" w:rsidRDefault="005C7090" w:rsidP="00016982">
            <w:pPr>
              <w:jc w:val="center"/>
              <w:rPr>
                <w:rFonts w:ascii="Arial" w:hAnsi="Arial" w:cs="Arial"/>
                <w:sz w:val="18"/>
              </w:rPr>
            </w:pPr>
            <w:r>
              <w:rPr>
                <w:rFonts w:ascii="Arial" w:hAnsi="Arial" w:cs="Arial"/>
                <w:sz w:val="18"/>
              </w:rPr>
              <w:t>1,0-1,5</w:t>
            </w:r>
          </w:p>
        </w:tc>
        <w:tc>
          <w:tcPr>
            <w:tcW w:w="1440" w:type="dxa"/>
            <w:shd w:val="clear" w:color="auto" w:fill="auto"/>
            <w:vAlign w:val="center"/>
          </w:tcPr>
          <w:p w:rsidR="005C7090" w:rsidRDefault="005C7090" w:rsidP="00016982">
            <w:pPr>
              <w:jc w:val="center"/>
              <w:rPr>
                <w:rFonts w:ascii="Arial" w:hAnsi="Arial" w:cs="Arial"/>
                <w:sz w:val="18"/>
                <w:szCs w:val="18"/>
                <w:lang w:val="de-DE"/>
              </w:rPr>
            </w:pPr>
            <w:r>
              <w:rPr>
                <w:rFonts w:ascii="Arial" w:hAnsi="Arial" w:cs="Arial"/>
                <w:sz w:val="18"/>
                <w:szCs w:val="18"/>
                <w:lang w:val="de-DE"/>
              </w:rPr>
              <w:t>PN-A-75101-04</w:t>
            </w:r>
          </w:p>
        </w:tc>
      </w:tr>
      <w:tr w:rsidR="005C7090" w:rsidRPr="000953F9" w:rsidTr="00016982">
        <w:trPr>
          <w:trHeight w:val="225"/>
        </w:trPr>
        <w:tc>
          <w:tcPr>
            <w:tcW w:w="429" w:type="dxa"/>
            <w:vAlign w:val="center"/>
          </w:tcPr>
          <w:p w:rsidR="005C7090" w:rsidRDefault="005C7090" w:rsidP="00016982">
            <w:pPr>
              <w:jc w:val="center"/>
              <w:rPr>
                <w:rFonts w:ascii="Arial" w:hAnsi="Arial" w:cs="Arial"/>
                <w:sz w:val="18"/>
              </w:rPr>
            </w:pPr>
            <w:r>
              <w:rPr>
                <w:rFonts w:ascii="Arial" w:hAnsi="Arial" w:cs="Arial"/>
                <w:sz w:val="18"/>
              </w:rPr>
              <w:t>5</w:t>
            </w:r>
          </w:p>
        </w:tc>
        <w:tc>
          <w:tcPr>
            <w:tcW w:w="5401" w:type="dxa"/>
            <w:vAlign w:val="center"/>
          </w:tcPr>
          <w:p w:rsidR="005C7090" w:rsidRDefault="005C7090" w:rsidP="00016982">
            <w:pPr>
              <w:rPr>
                <w:rFonts w:ascii="Arial" w:hAnsi="Arial" w:cs="Arial"/>
                <w:sz w:val="18"/>
              </w:rPr>
            </w:pPr>
            <w:r>
              <w:rPr>
                <w:rFonts w:ascii="Arial" w:hAnsi="Arial" w:cs="Arial"/>
                <w:sz w:val="18"/>
              </w:rPr>
              <w:t>Kwasowość lotna w przeliczeniu na kwas octowy,%(m/m), nie więcej niż</w:t>
            </w:r>
          </w:p>
        </w:tc>
        <w:tc>
          <w:tcPr>
            <w:tcW w:w="1980" w:type="dxa"/>
            <w:vAlign w:val="center"/>
          </w:tcPr>
          <w:p w:rsidR="005C7090" w:rsidRDefault="005C7090" w:rsidP="00016982">
            <w:pPr>
              <w:jc w:val="center"/>
              <w:rPr>
                <w:rFonts w:ascii="Arial" w:hAnsi="Arial" w:cs="Arial"/>
                <w:sz w:val="18"/>
              </w:rPr>
            </w:pPr>
            <w:r>
              <w:rPr>
                <w:rFonts w:ascii="Arial" w:hAnsi="Arial" w:cs="Arial"/>
                <w:sz w:val="18"/>
              </w:rPr>
              <w:t>0,4</w:t>
            </w:r>
          </w:p>
        </w:tc>
        <w:tc>
          <w:tcPr>
            <w:tcW w:w="1440" w:type="dxa"/>
            <w:shd w:val="clear" w:color="auto" w:fill="auto"/>
            <w:vAlign w:val="center"/>
          </w:tcPr>
          <w:p w:rsidR="005C7090" w:rsidRDefault="005C7090" w:rsidP="00016982">
            <w:pPr>
              <w:jc w:val="center"/>
              <w:rPr>
                <w:rFonts w:ascii="Arial" w:hAnsi="Arial" w:cs="Arial"/>
                <w:sz w:val="18"/>
                <w:szCs w:val="18"/>
                <w:lang w:val="de-DE"/>
              </w:rPr>
            </w:pPr>
            <w:r>
              <w:rPr>
                <w:rFonts w:ascii="Arial" w:hAnsi="Arial" w:cs="Arial"/>
                <w:sz w:val="18"/>
                <w:szCs w:val="18"/>
                <w:lang w:val="de-DE"/>
              </w:rPr>
              <w:t>PN-A-75101-05</w:t>
            </w:r>
          </w:p>
        </w:tc>
      </w:tr>
      <w:tr w:rsidR="005C7090" w:rsidRPr="000953F9" w:rsidTr="00016982">
        <w:trPr>
          <w:trHeight w:val="225"/>
        </w:trPr>
        <w:tc>
          <w:tcPr>
            <w:tcW w:w="429" w:type="dxa"/>
            <w:vAlign w:val="center"/>
          </w:tcPr>
          <w:p w:rsidR="005C7090" w:rsidRDefault="005C7090" w:rsidP="00016982">
            <w:pPr>
              <w:jc w:val="center"/>
              <w:rPr>
                <w:rFonts w:ascii="Arial" w:hAnsi="Arial" w:cs="Arial"/>
                <w:sz w:val="18"/>
              </w:rPr>
            </w:pPr>
            <w:r>
              <w:rPr>
                <w:rFonts w:ascii="Arial" w:hAnsi="Arial" w:cs="Arial"/>
                <w:sz w:val="18"/>
              </w:rPr>
              <w:t>6</w:t>
            </w:r>
          </w:p>
        </w:tc>
        <w:tc>
          <w:tcPr>
            <w:tcW w:w="5401" w:type="dxa"/>
            <w:vAlign w:val="center"/>
          </w:tcPr>
          <w:p w:rsidR="005C7090" w:rsidRDefault="005C7090" w:rsidP="00016982">
            <w:pPr>
              <w:rPr>
                <w:rFonts w:ascii="Arial" w:hAnsi="Arial" w:cs="Arial"/>
                <w:sz w:val="18"/>
              </w:rPr>
            </w:pPr>
            <w:r>
              <w:rPr>
                <w:rFonts w:ascii="Arial" w:hAnsi="Arial" w:cs="Arial"/>
                <w:sz w:val="18"/>
              </w:rPr>
              <w:t xml:space="preserve">Zawartość soli, %(m/m), </w:t>
            </w:r>
          </w:p>
        </w:tc>
        <w:tc>
          <w:tcPr>
            <w:tcW w:w="1980" w:type="dxa"/>
            <w:vAlign w:val="center"/>
          </w:tcPr>
          <w:p w:rsidR="005C7090" w:rsidRPr="0026490F" w:rsidRDefault="005C7090" w:rsidP="00016982">
            <w:pPr>
              <w:jc w:val="center"/>
              <w:rPr>
                <w:rFonts w:ascii="Arial" w:hAnsi="Arial" w:cs="Arial"/>
                <w:sz w:val="18"/>
              </w:rPr>
            </w:pPr>
            <w:r>
              <w:rPr>
                <w:rFonts w:ascii="Arial" w:hAnsi="Arial" w:cs="Arial"/>
                <w:sz w:val="18"/>
              </w:rPr>
              <w:t>1,2-2,5</w:t>
            </w:r>
          </w:p>
        </w:tc>
        <w:tc>
          <w:tcPr>
            <w:tcW w:w="1440" w:type="dxa"/>
            <w:shd w:val="clear" w:color="auto" w:fill="auto"/>
            <w:vAlign w:val="center"/>
          </w:tcPr>
          <w:p w:rsidR="005C7090" w:rsidRDefault="005C7090" w:rsidP="00016982">
            <w:pPr>
              <w:jc w:val="center"/>
              <w:rPr>
                <w:rFonts w:ascii="Arial" w:hAnsi="Arial" w:cs="Arial"/>
                <w:sz w:val="18"/>
                <w:szCs w:val="18"/>
                <w:lang w:val="de-DE"/>
              </w:rPr>
            </w:pPr>
            <w:r>
              <w:rPr>
                <w:rFonts w:ascii="Arial" w:hAnsi="Arial" w:cs="Arial"/>
                <w:sz w:val="18"/>
                <w:szCs w:val="18"/>
                <w:lang w:val="de-DE"/>
              </w:rPr>
              <w:t>PN-A-75101-10</w:t>
            </w:r>
          </w:p>
        </w:tc>
      </w:tr>
      <w:tr w:rsidR="005C7090" w:rsidRPr="000953F9" w:rsidTr="00016982">
        <w:trPr>
          <w:trHeight w:val="225"/>
        </w:trPr>
        <w:tc>
          <w:tcPr>
            <w:tcW w:w="429" w:type="dxa"/>
            <w:vAlign w:val="center"/>
          </w:tcPr>
          <w:p w:rsidR="005C7090" w:rsidRDefault="005C7090" w:rsidP="00016982">
            <w:pPr>
              <w:jc w:val="center"/>
              <w:rPr>
                <w:rFonts w:ascii="Arial" w:hAnsi="Arial" w:cs="Arial"/>
                <w:sz w:val="18"/>
              </w:rPr>
            </w:pPr>
            <w:r>
              <w:rPr>
                <w:rFonts w:ascii="Arial" w:hAnsi="Arial" w:cs="Arial"/>
                <w:sz w:val="18"/>
              </w:rPr>
              <w:lastRenderedPageBreak/>
              <w:t>7</w:t>
            </w:r>
          </w:p>
        </w:tc>
        <w:tc>
          <w:tcPr>
            <w:tcW w:w="5401" w:type="dxa"/>
            <w:vAlign w:val="center"/>
          </w:tcPr>
          <w:p w:rsidR="005C7090" w:rsidRDefault="005C7090" w:rsidP="00016982">
            <w:pPr>
              <w:rPr>
                <w:rFonts w:ascii="Arial" w:hAnsi="Arial" w:cs="Arial"/>
                <w:sz w:val="18"/>
              </w:rPr>
            </w:pPr>
            <w:r>
              <w:rPr>
                <w:rFonts w:ascii="Arial" w:hAnsi="Arial" w:cs="Arial"/>
                <w:sz w:val="18"/>
              </w:rPr>
              <w:t>Zawartość zanieczyszczeń mineralnych,%(m/m), nie więcej niż</w:t>
            </w:r>
          </w:p>
        </w:tc>
        <w:tc>
          <w:tcPr>
            <w:tcW w:w="1980" w:type="dxa"/>
            <w:vAlign w:val="center"/>
          </w:tcPr>
          <w:p w:rsidR="005C7090" w:rsidRDefault="005C7090" w:rsidP="00016982">
            <w:pPr>
              <w:jc w:val="center"/>
              <w:rPr>
                <w:rFonts w:ascii="Arial" w:hAnsi="Arial" w:cs="Arial"/>
                <w:sz w:val="18"/>
              </w:rPr>
            </w:pPr>
            <w:r>
              <w:rPr>
                <w:rFonts w:ascii="Arial" w:hAnsi="Arial" w:cs="Arial"/>
                <w:sz w:val="18"/>
              </w:rPr>
              <w:t>0,03</w:t>
            </w:r>
          </w:p>
        </w:tc>
        <w:tc>
          <w:tcPr>
            <w:tcW w:w="1440" w:type="dxa"/>
            <w:shd w:val="clear" w:color="auto" w:fill="auto"/>
            <w:vAlign w:val="center"/>
          </w:tcPr>
          <w:p w:rsidR="005C7090" w:rsidRDefault="005C7090" w:rsidP="00016982">
            <w:pPr>
              <w:jc w:val="center"/>
              <w:rPr>
                <w:rFonts w:ascii="Arial" w:hAnsi="Arial" w:cs="Arial"/>
                <w:sz w:val="18"/>
                <w:szCs w:val="18"/>
                <w:lang w:val="de-DE"/>
              </w:rPr>
            </w:pPr>
            <w:r>
              <w:rPr>
                <w:rFonts w:ascii="Arial" w:hAnsi="Arial" w:cs="Arial"/>
                <w:sz w:val="18"/>
                <w:szCs w:val="18"/>
                <w:lang w:val="de-DE"/>
              </w:rPr>
              <w:t>PN-A-75101-18</w:t>
            </w:r>
          </w:p>
        </w:tc>
      </w:tr>
    </w:tbl>
    <w:p w:rsidR="005C7090" w:rsidRDefault="005C7090" w:rsidP="005C7090">
      <w:pPr>
        <w:pStyle w:val="Nagwek11"/>
        <w:spacing w:line="360" w:lineRule="auto"/>
        <w:rPr>
          <w:bCs w:val="0"/>
        </w:rPr>
      </w:pPr>
      <w:r>
        <w:rPr>
          <w:bCs w:val="0"/>
        </w:rPr>
        <w:t>2.4 Wymagania mikrobiologiczne</w:t>
      </w:r>
    </w:p>
    <w:p w:rsidR="005C7090" w:rsidRDefault="005C7090" w:rsidP="005C7090">
      <w:pPr>
        <w:pStyle w:val="Tekstpodstawowy3"/>
        <w:spacing w:after="0" w:line="360" w:lineRule="auto"/>
        <w:rPr>
          <w:rFonts w:ascii="Arial" w:hAnsi="Arial" w:cs="Arial"/>
          <w:sz w:val="20"/>
        </w:rPr>
      </w:pPr>
      <w:r>
        <w:rPr>
          <w:rFonts w:ascii="Arial" w:hAnsi="Arial" w:cs="Arial"/>
          <w:sz w:val="20"/>
        </w:rPr>
        <w:t>Zgodnie z aktualnie obowiązującym prawem.</w:t>
      </w:r>
    </w:p>
    <w:p w:rsidR="005C7090" w:rsidRPr="005C7090" w:rsidRDefault="005C7090" w:rsidP="005C7090">
      <w:pPr>
        <w:pStyle w:val="E-1"/>
        <w:spacing w:line="360" w:lineRule="auto"/>
        <w:jc w:val="both"/>
        <w:rPr>
          <w:rFonts w:ascii="Arial" w:hAnsi="Arial" w:cs="Arial"/>
        </w:rPr>
      </w:pPr>
      <w:r w:rsidRPr="005C7090">
        <w:rPr>
          <w:rFonts w:ascii="Arial" w:hAnsi="Arial" w:cs="Arial"/>
        </w:rPr>
        <w:t>Zamawiający zastrzega sobie prawo żądania wyników badań mikrobiologicznych z kontroli higieny procesu produkcyjnego.</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3 Masa netto</w:t>
      </w:r>
    </w:p>
    <w:p w:rsidR="005C7090" w:rsidRDefault="005C7090" w:rsidP="005C7090">
      <w:pPr>
        <w:spacing w:line="360" w:lineRule="auto"/>
        <w:jc w:val="both"/>
        <w:rPr>
          <w:rFonts w:ascii="Arial" w:hAnsi="Arial" w:cs="Arial"/>
          <w:sz w:val="20"/>
          <w:szCs w:val="20"/>
        </w:rPr>
      </w:pPr>
      <w:r>
        <w:rPr>
          <w:rFonts w:ascii="Arial" w:hAnsi="Arial" w:cs="Arial"/>
          <w:sz w:val="20"/>
          <w:szCs w:val="20"/>
        </w:rPr>
        <w:t>Masa netto powinna być zgodna z deklaracją producenta.</w:t>
      </w:r>
    </w:p>
    <w:p w:rsidR="005C7090" w:rsidRPr="006D5F8A" w:rsidRDefault="005C7090" w:rsidP="005C7090">
      <w:pPr>
        <w:spacing w:line="360" w:lineRule="auto"/>
        <w:jc w:val="both"/>
        <w:rPr>
          <w:rFonts w:ascii="Arial" w:eastAsia="Arial Unicode MS" w:hAnsi="Arial" w:cs="Arial"/>
          <w:sz w:val="20"/>
          <w:szCs w:val="20"/>
          <w:vertAlign w:val="subscript"/>
        </w:rPr>
      </w:pPr>
      <w:r>
        <w:rPr>
          <w:rFonts w:ascii="Arial" w:hAnsi="Arial" w:cs="Arial"/>
          <w:sz w:val="20"/>
          <w:szCs w:val="20"/>
        </w:rPr>
        <w:t>Dopuszczalna ujemna wartość błędu masy netto powinna być zgodna z obowiązującym prawem.</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szCs w:val="24"/>
        </w:rPr>
        <w:t xml:space="preserve">4 </w:t>
      </w:r>
      <w:r w:rsidRPr="005C7090">
        <w:rPr>
          <w:rFonts w:ascii="Arial" w:hAnsi="Arial" w:cs="Arial"/>
          <w:b/>
        </w:rPr>
        <w:t>Trwałość</w:t>
      </w:r>
    </w:p>
    <w:p w:rsidR="005C7090" w:rsidRPr="0034180F" w:rsidRDefault="005C7090" w:rsidP="005C7090">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 </w:t>
      </w:r>
      <w:r w:rsidRPr="00743663">
        <w:rPr>
          <w:rFonts w:ascii="Arial" w:hAnsi="Arial" w:cs="Arial"/>
          <w:sz w:val="20"/>
          <w:szCs w:val="20"/>
        </w:rPr>
        <w:t>miesiąc</w:t>
      </w:r>
      <w:r w:rsidRPr="00283F20">
        <w:rPr>
          <w:rFonts w:ascii="Arial" w:hAnsi="Arial" w:cs="Arial"/>
          <w:sz w:val="20"/>
          <w:szCs w:val="20"/>
        </w:rPr>
        <w:t xml:space="preserve"> od daty </w:t>
      </w:r>
      <w:r>
        <w:rPr>
          <w:rFonts w:ascii="Arial" w:hAnsi="Arial" w:cs="Arial"/>
          <w:sz w:val="20"/>
          <w:szCs w:val="20"/>
        </w:rPr>
        <w:t>dostawy do magazynu odbiorcy.</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5 Metody badań</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5.1 Sprawdzenie znakowania i stanu opakowania</w:t>
      </w:r>
    </w:p>
    <w:p w:rsidR="005C7090" w:rsidRPr="005C7090" w:rsidRDefault="005C7090" w:rsidP="005C7090">
      <w:pPr>
        <w:pStyle w:val="E-1"/>
        <w:spacing w:before="240" w:after="240" w:line="360" w:lineRule="auto"/>
        <w:jc w:val="both"/>
        <w:rPr>
          <w:rFonts w:ascii="Arial" w:hAnsi="Arial" w:cs="Arial"/>
        </w:rPr>
      </w:pPr>
      <w:r w:rsidRPr="005C7090">
        <w:rPr>
          <w:rFonts w:ascii="Arial" w:hAnsi="Arial" w:cs="Arial"/>
        </w:rPr>
        <w:t>Wykonać metodą wizualną na zgodność z pkt. 6.1 i 6.2.</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 xml:space="preserve">5.2 Oznaczanie cech organoleptycznych </w:t>
      </w:r>
    </w:p>
    <w:p w:rsidR="005C7090" w:rsidRPr="005C7090" w:rsidRDefault="005C7090" w:rsidP="005C7090">
      <w:pPr>
        <w:pStyle w:val="E-1"/>
        <w:spacing w:before="240" w:after="120" w:line="360" w:lineRule="auto"/>
        <w:jc w:val="both"/>
        <w:rPr>
          <w:rFonts w:ascii="Arial" w:hAnsi="Arial" w:cs="Arial"/>
        </w:rPr>
      </w:pPr>
      <w:r w:rsidRPr="005C7090">
        <w:rPr>
          <w:rFonts w:ascii="Arial" w:hAnsi="Arial" w:cs="Arial"/>
        </w:rPr>
        <w:t xml:space="preserve"> Należy wykonać w temperaturze pokojowej na zgodność z wymaganiami podanymi w Tablicy 1. </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 xml:space="preserve">5.3 Oznaczanie cech fizykochemicznych </w:t>
      </w:r>
    </w:p>
    <w:p w:rsidR="005C7090" w:rsidRPr="005C7090" w:rsidRDefault="005C7090" w:rsidP="005C7090">
      <w:pPr>
        <w:pStyle w:val="E-1"/>
        <w:spacing w:before="240" w:after="120" w:line="360" w:lineRule="auto"/>
        <w:jc w:val="both"/>
        <w:rPr>
          <w:rFonts w:ascii="Arial" w:hAnsi="Arial" w:cs="Arial"/>
        </w:rPr>
      </w:pPr>
      <w:r w:rsidRPr="005C7090">
        <w:rPr>
          <w:rFonts w:ascii="Arial" w:hAnsi="Arial" w:cs="Arial"/>
        </w:rPr>
        <w:t>Według norm podanych w Tablicy 2.</w:t>
      </w:r>
    </w:p>
    <w:p w:rsidR="005C7090" w:rsidRPr="005C7090" w:rsidRDefault="005C7090" w:rsidP="005C7090">
      <w:pPr>
        <w:pStyle w:val="E-1"/>
        <w:spacing w:before="240" w:after="240" w:line="360" w:lineRule="auto"/>
        <w:rPr>
          <w:rFonts w:ascii="Arial" w:hAnsi="Arial" w:cs="Arial"/>
        </w:rPr>
      </w:pPr>
      <w:r w:rsidRPr="005C7090">
        <w:rPr>
          <w:rFonts w:ascii="Arial" w:hAnsi="Arial" w:cs="Arial"/>
          <w:b/>
        </w:rPr>
        <w:t xml:space="preserve">6 Pakowanie, znakowanie, przechowywanie </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6.1 Pakowanie</w:t>
      </w:r>
    </w:p>
    <w:p w:rsidR="005C7090" w:rsidRPr="005C7090" w:rsidRDefault="005C7090" w:rsidP="005C7090">
      <w:pPr>
        <w:pStyle w:val="E-1"/>
        <w:spacing w:line="360" w:lineRule="auto"/>
        <w:jc w:val="both"/>
        <w:rPr>
          <w:rFonts w:ascii="Arial" w:hAnsi="Arial" w:cs="Arial"/>
        </w:rPr>
      </w:pPr>
      <w:r w:rsidRPr="005C7090">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C7090" w:rsidRDefault="005C7090" w:rsidP="005C7090">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5C7090" w:rsidRDefault="005C7090" w:rsidP="005C7090">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lastRenderedPageBreak/>
        <w:t>Nie dopuszcza się stosowania opakowań zastępczych oraz umieszczania reklam na opakowaniach.</w:t>
      </w:r>
    </w:p>
    <w:p w:rsidR="005C7090" w:rsidRPr="005C7090" w:rsidRDefault="005C7090" w:rsidP="005C7090">
      <w:pPr>
        <w:pStyle w:val="E-1"/>
        <w:spacing w:before="240" w:after="240" w:line="360" w:lineRule="auto"/>
        <w:rPr>
          <w:rFonts w:ascii="Arial" w:hAnsi="Arial" w:cs="Arial"/>
        </w:rPr>
      </w:pPr>
      <w:r w:rsidRPr="005C7090">
        <w:rPr>
          <w:rFonts w:ascii="Arial" w:hAnsi="Arial" w:cs="Arial"/>
          <w:b/>
        </w:rPr>
        <w:t>6.2 Znakowanie</w:t>
      </w:r>
    </w:p>
    <w:p w:rsidR="005C7090" w:rsidRPr="000021D0" w:rsidRDefault="005C7090" w:rsidP="005C7090">
      <w:pPr>
        <w:spacing w:line="360" w:lineRule="auto"/>
        <w:jc w:val="both"/>
        <w:rPr>
          <w:rFonts w:ascii="Arial" w:eastAsia="Arial Unicode MS" w:hAnsi="Arial" w:cs="Arial"/>
          <w:sz w:val="20"/>
          <w:szCs w:val="20"/>
        </w:rPr>
      </w:pPr>
      <w:r w:rsidRPr="000021D0">
        <w:rPr>
          <w:rFonts w:ascii="Arial" w:hAnsi="Arial" w:cs="Arial"/>
          <w:sz w:val="20"/>
          <w:szCs w:val="20"/>
        </w:rPr>
        <w:t>Zgodnie z aktualnie obowiązującym prawem.</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6.3 Przechowywanie</w:t>
      </w:r>
    </w:p>
    <w:p w:rsidR="005C7090" w:rsidRPr="005C7090" w:rsidRDefault="005C7090" w:rsidP="005C7090">
      <w:pPr>
        <w:pStyle w:val="E-1"/>
        <w:spacing w:line="360" w:lineRule="auto"/>
        <w:rPr>
          <w:rFonts w:ascii="Arial" w:hAnsi="Arial" w:cs="Arial"/>
        </w:rPr>
      </w:pPr>
      <w:r w:rsidRPr="005C7090">
        <w:rPr>
          <w:rFonts w:ascii="Arial" w:hAnsi="Arial" w:cs="Arial"/>
        </w:rPr>
        <w:t>Przechowywać zgodnie z zaleceniami producenta.</w:t>
      </w:r>
    </w:p>
    <w:p w:rsidR="005C7090" w:rsidRDefault="005C7090" w:rsidP="005C7090">
      <w:pPr>
        <w:jc w:val="center"/>
        <w:rPr>
          <w:rFonts w:ascii="Arial" w:hAnsi="Arial" w:cs="Arial"/>
          <w:b/>
          <w:caps/>
          <w:sz w:val="40"/>
          <w:szCs w:val="40"/>
        </w:rPr>
      </w:pPr>
      <w:r>
        <w:rPr>
          <w:rFonts w:ascii="Arial" w:hAnsi="Arial" w:cs="Arial"/>
          <w:b/>
          <w:caps/>
          <w:sz w:val="40"/>
          <w:szCs w:val="40"/>
        </w:rPr>
        <w:t>jarmuż</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1 Wstęp</w:t>
      </w:r>
    </w:p>
    <w:p w:rsidR="005C7090" w:rsidRPr="005C7090" w:rsidRDefault="005C7090" w:rsidP="005C7090">
      <w:pPr>
        <w:pStyle w:val="E-1"/>
        <w:numPr>
          <w:ilvl w:val="1"/>
          <w:numId w:val="1"/>
        </w:numPr>
        <w:spacing w:before="240" w:after="240" w:line="360" w:lineRule="auto"/>
        <w:ind w:left="391" w:hanging="391"/>
        <w:rPr>
          <w:rFonts w:ascii="Arial" w:hAnsi="Arial" w:cs="Arial"/>
        </w:rPr>
      </w:pPr>
      <w:r w:rsidRPr="005C7090">
        <w:rPr>
          <w:rFonts w:ascii="Arial" w:hAnsi="Arial" w:cs="Arial"/>
          <w:b/>
        </w:rPr>
        <w:t xml:space="preserve">Zakres </w:t>
      </w:r>
    </w:p>
    <w:p w:rsidR="005C7090" w:rsidRPr="005C7090" w:rsidRDefault="005C7090" w:rsidP="005C7090">
      <w:pPr>
        <w:pStyle w:val="E-1"/>
        <w:spacing w:line="360" w:lineRule="auto"/>
        <w:jc w:val="both"/>
        <w:rPr>
          <w:rFonts w:ascii="Arial" w:hAnsi="Arial" w:cs="Arial"/>
        </w:rPr>
      </w:pPr>
      <w:r w:rsidRPr="005C7090">
        <w:rPr>
          <w:rFonts w:ascii="Arial" w:hAnsi="Arial" w:cs="Arial"/>
        </w:rPr>
        <w:t>Niniejszymi minimalnymi wymaganiami jakościowymi objęto wymagania, metody badań oraz warunki przechowywania i pakowania jarmużu.</w:t>
      </w:r>
    </w:p>
    <w:p w:rsidR="005C7090" w:rsidRPr="005C7090" w:rsidRDefault="005C7090" w:rsidP="005C7090">
      <w:pPr>
        <w:pStyle w:val="E-1"/>
        <w:jc w:val="both"/>
        <w:rPr>
          <w:rFonts w:ascii="Arial" w:hAnsi="Arial" w:cs="Arial"/>
        </w:rPr>
      </w:pPr>
    </w:p>
    <w:p w:rsidR="005C7090" w:rsidRPr="005C7090" w:rsidRDefault="005C7090" w:rsidP="005C7090">
      <w:pPr>
        <w:pStyle w:val="E-1"/>
        <w:spacing w:line="360" w:lineRule="auto"/>
        <w:jc w:val="both"/>
        <w:rPr>
          <w:rFonts w:ascii="Arial" w:hAnsi="Arial" w:cs="Arial"/>
        </w:rPr>
      </w:pPr>
      <w:r w:rsidRPr="005C7090">
        <w:rPr>
          <w:rFonts w:ascii="Arial" w:hAnsi="Arial" w:cs="Arial"/>
        </w:rPr>
        <w:t>Postanowienia minimalnych wymagań jakościowych wykorzystywane są podczas produkcji i obrotu handlowego jarmużu przeznaczonego dla odbiorcy.</w:t>
      </w:r>
    </w:p>
    <w:p w:rsidR="005C7090" w:rsidRPr="0034180F" w:rsidRDefault="005C7090" w:rsidP="005C7090">
      <w:pPr>
        <w:spacing w:before="240" w:after="240" w:line="360" w:lineRule="auto"/>
        <w:jc w:val="both"/>
        <w:rPr>
          <w:rFonts w:ascii="Arial" w:hAnsi="Arial" w:cs="Arial"/>
          <w:b/>
          <w:bCs/>
          <w:sz w:val="20"/>
          <w:szCs w:val="20"/>
        </w:rPr>
      </w:pPr>
      <w:r>
        <w:rPr>
          <w:rFonts w:ascii="Arial" w:hAnsi="Arial" w:cs="Arial"/>
          <w:b/>
          <w:bCs/>
          <w:sz w:val="20"/>
          <w:szCs w:val="20"/>
        </w:rPr>
        <w:t>1.2 Określenie produktu</w:t>
      </w:r>
    </w:p>
    <w:p w:rsidR="005C7090" w:rsidRDefault="005C7090" w:rsidP="005C7090">
      <w:pPr>
        <w:spacing w:before="120" w:after="120" w:line="360" w:lineRule="auto"/>
        <w:jc w:val="both"/>
        <w:rPr>
          <w:rFonts w:ascii="Arial" w:hAnsi="Arial" w:cs="Arial"/>
          <w:b/>
          <w:bCs/>
          <w:sz w:val="20"/>
          <w:szCs w:val="20"/>
        </w:rPr>
      </w:pPr>
      <w:r>
        <w:rPr>
          <w:rFonts w:ascii="Arial" w:hAnsi="Arial" w:cs="Arial"/>
          <w:b/>
          <w:bCs/>
          <w:sz w:val="20"/>
          <w:szCs w:val="20"/>
        </w:rPr>
        <w:t xml:space="preserve">Jarmuż </w:t>
      </w:r>
    </w:p>
    <w:p w:rsidR="005C7090" w:rsidRPr="000718A1" w:rsidRDefault="005C7090" w:rsidP="005C7090">
      <w:pPr>
        <w:spacing w:line="360" w:lineRule="auto"/>
        <w:jc w:val="both"/>
        <w:rPr>
          <w:rFonts w:ascii="Arial" w:hAnsi="Arial" w:cs="Arial"/>
          <w:b/>
          <w:bCs/>
          <w:sz w:val="20"/>
          <w:szCs w:val="20"/>
        </w:rPr>
      </w:pPr>
      <w:r>
        <w:rPr>
          <w:rFonts w:ascii="Arial" w:hAnsi="Arial" w:cs="Arial"/>
          <w:bCs/>
          <w:sz w:val="20"/>
          <w:szCs w:val="20"/>
        </w:rPr>
        <w:t>Jarmuż odmiana (</w:t>
      </w:r>
      <w:r>
        <w:rPr>
          <w:rStyle w:val="lrzxr"/>
          <w:rFonts w:ascii="Arial" w:hAnsi="Arial" w:cs="Arial"/>
          <w:sz w:val="20"/>
          <w:szCs w:val="20"/>
        </w:rPr>
        <w:t xml:space="preserve">Brassica oleracea L. var. Sabellica L.) </w:t>
      </w:r>
      <w:r w:rsidRPr="00881D72">
        <w:rPr>
          <w:rFonts w:ascii="Arial" w:hAnsi="Arial" w:cs="Arial"/>
          <w:bCs/>
          <w:sz w:val="20"/>
          <w:szCs w:val="20"/>
        </w:rPr>
        <w:t>w</w:t>
      </w:r>
      <w:r>
        <w:rPr>
          <w:rFonts w:ascii="Arial" w:hAnsi="Arial" w:cs="Arial"/>
          <w:bCs/>
          <w:sz w:val="20"/>
          <w:szCs w:val="20"/>
        </w:rPr>
        <w:t xml:space="preserve"> postaci świeżych liści, </w:t>
      </w:r>
      <w:r>
        <w:rPr>
          <w:rFonts w:ascii="Arial" w:hAnsi="Arial" w:cs="Arial"/>
          <w:sz w:val="20"/>
          <w:szCs w:val="20"/>
        </w:rPr>
        <w:t>przeznaczony do bezpośredniego spożycia lub przygotowania potraw.</w:t>
      </w:r>
    </w:p>
    <w:p w:rsidR="005C7090" w:rsidRPr="005C7090" w:rsidRDefault="005C7090" w:rsidP="005C7090">
      <w:pPr>
        <w:pStyle w:val="Edward"/>
        <w:spacing w:before="240" w:after="240" w:line="360" w:lineRule="auto"/>
        <w:jc w:val="both"/>
        <w:rPr>
          <w:rFonts w:ascii="Arial" w:hAnsi="Arial" w:cs="Arial"/>
          <w:b/>
          <w:bCs/>
        </w:rPr>
      </w:pPr>
      <w:r w:rsidRPr="005C7090">
        <w:rPr>
          <w:rFonts w:ascii="Arial" w:hAnsi="Arial" w:cs="Arial"/>
          <w:b/>
          <w:bCs/>
        </w:rPr>
        <w:t>2 Wymagania</w:t>
      </w:r>
    </w:p>
    <w:p w:rsidR="005C7090" w:rsidRDefault="005C7090" w:rsidP="005C7090">
      <w:pPr>
        <w:pStyle w:val="Nagwek11"/>
        <w:rPr>
          <w:bCs w:val="0"/>
        </w:rPr>
      </w:pPr>
      <w:r>
        <w:rPr>
          <w:bCs w:val="0"/>
        </w:rPr>
        <w:t>2.1 Wymagania ogólne</w:t>
      </w:r>
    </w:p>
    <w:p w:rsidR="005C7090" w:rsidRDefault="005C7090" w:rsidP="005C7090">
      <w:pPr>
        <w:pStyle w:val="Nagwek11"/>
        <w:spacing w:before="360"/>
        <w:rPr>
          <w:b w:val="0"/>
          <w:bCs w:val="0"/>
        </w:rPr>
      </w:pPr>
      <w:r>
        <w:rPr>
          <w:b w:val="0"/>
          <w:bCs w:val="0"/>
        </w:rPr>
        <w:t>Produkt powinien spełniać wymagania aktualnie obowiązującego prawa żywnościowego.</w:t>
      </w:r>
    </w:p>
    <w:p w:rsidR="005C7090" w:rsidRPr="00133CB7" w:rsidRDefault="005C7090" w:rsidP="005C7090">
      <w:pPr>
        <w:pStyle w:val="Nagwek11"/>
        <w:rPr>
          <w:bCs w:val="0"/>
        </w:rPr>
      </w:pPr>
      <w:r>
        <w:rPr>
          <w:bCs w:val="0"/>
        </w:rPr>
        <w:t>2.2 Wymagania organoleptyczne</w:t>
      </w:r>
    </w:p>
    <w:p w:rsidR="005C7090" w:rsidRDefault="005C7090" w:rsidP="005C7090">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C7090" w:rsidRPr="002C3EC8" w:rsidRDefault="005C7090" w:rsidP="005C7090">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59"/>
        <w:gridCol w:w="7293"/>
      </w:tblGrid>
      <w:tr w:rsidR="005C7090" w:rsidRPr="002C3EC8" w:rsidTr="00016982">
        <w:trPr>
          <w:trHeight w:val="450"/>
          <w:jc w:val="center"/>
        </w:trPr>
        <w:tc>
          <w:tcPr>
            <w:tcW w:w="0" w:type="auto"/>
            <w:vAlign w:val="center"/>
          </w:tcPr>
          <w:p w:rsidR="005C7090" w:rsidRPr="00A32CEF" w:rsidRDefault="005C7090"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361" w:type="dxa"/>
            <w:vAlign w:val="center"/>
          </w:tcPr>
          <w:p w:rsidR="005C7090" w:rsidRPr="00A32CEF" w:rsidRDefault="005C7090"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7338" w:type="dxa"/>
            <w:vAlign w:val="center"/>
          </w:tcPr>
          <w:p w:rsidR="005C7090" w:rsidRPr="00A32CEF" w:rsidRDefault="005C7090"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5C7090" w:rsidRPr="002C3EC8" w:rsidTr="00016982">
        <w:trPr>
          <w:cantSplit/>
          <w:trHeight w:val="341"/>
          <w:jc w:val="center"/>
        </w:trPr>
        <w:tc>
          <w:tcPr>
            <w:tcW w:w="0" w:type="auto"/>
          </w:tcPr>
          <w:p w:rsidR="005C7090" w:rsidRPr="00A32CEF" w:rsidRDefault="005C7090" w:rsidP="00016982">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1361" w:type="dxa"/>
          </w:tcPr>
          <w:p w:rsidR="005C7090" w:rsidRPr="00A32CEF"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7338" w:type="dxa"/>
            <w:tcBorders>
              <w:bottom w:val="single" w:sz="6" w:space="0" w:color="auto"/>
            </w:tcBorders>
          </w:tcPr>
          <w:p w:rsidR="005C7090" w:rsidRPr="008A250F"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Długie, pomarszczone liście o barwie ciemnozielonej, świeże, bez pożółkłych i zaschniętych części, jędrne, czyste, całe, zdrowe (niedopuszczalne objawy pleśni, gnicia lub zaparzenia, które czynią je niezdatnymi do spożycia), bez zanieczyszczeń obcych (części traw, chwastów), praktycznie wolne od szkodników, wolne od uszkodzeń spowodowanych przez choroby i szkodniki, pozbawione nieprawidłowej wilgoci zewnętrznej, jarmuż myty powinien być właściwie osuszony</w:t>
            </w:r>
          </w:p>
        </w:tc>
      </w:tr>
      <w:tr w:rsidR="005C7090" w:rsidRPr="002C3EC8" w:rsidTr="00016982">
        <w:trPr>
          <w:cantSplit/>
          <w:trHeight w:val="90"/>
          <w:jc w:val="center"/>
        </w:trPr>
        <w:tc>
          <w:tcPr>
            <w:tcW w:w="0" w:type="auto"/>
          </w:tcPr>
          <w:p w:rsidR="005C7090"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361" w:type="dxa"/>
          </w:tcPr>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7338" w:type="dxa"/>
            <w:tcBorders>
              <w:top w:val="single" w:sz="6" w:space="0" w:color="auto"/>
              <w:bottom w:val="single" w:sz="6" w:space="0" w:color="auto"/>
            </w:tcBorders>
          </w:tcPr>
          <w:p w:rsidR="005C7090" w:rsidRPr="001132E9"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Charakterystyczny dla jarmużu, niedopuszczalny obcy</w:t>
            </w:r>
          </w:p>
        </w:tc>
      </w:tr>
      <w:tr w:rsidR="005C7090" w:rsidRPr="002C3EC8" w:rsidTr="00016982">
        <w:trPr>
          <w:cantSplit/>
          <w:trHeight w:val="90"/>
          <w:jc w:val="center"/>
        </w:trPr>
        <w:tc>
          <w:tcPr>
            <w:tcW w:w="0" w:type="auto"/>
          </w:tcPr>
          <w:p w:rsidR="005C7090" w:rsidRPr="00A32CEF"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361" w:type="dxa"/>
          </w:tcPr>
          <w:p w:rsidR="005C7090" w:rsidRPr="00A32CEF"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7338" w:type="dxa"/>
            <w:tcBorders>
              <w:top w:val="single" w:sz="6" w:space="0" w:color="auto"/>
              <w:bottom w:val="single" w:sz="6" w:space="0" w:color="auto"/>
            </w:tcBorders>
          </w:tcPr>
          <w:p w:rsidR="005C7090" w:rsidRPr="00A32CEF"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w:t>
            </w:r>
          </w:p>
        </w:tc>
      </w:tr>
    </w:tbl>
    <w:p w:rsidR="005C7090" w:rsidRPr="00857911" w:rsidRDefault="005C7090" w:rsidP="005C7090">
      <w:pPr>
        <w:spacing w:before="360" w:after="240" w:line="360" w:lineRule="auto"/>
        <w:jc w:val="both"/>
        <w:rPr>
          <w:rFonts w:ascii="Arial" w:hAnsi="Arial" w:cs="Arial"/>
          <w:sz w:val="20"/>
          <w:szCs w:val="20"/>
        </w:rPr>
      </w:pPr>
      <w:r w:rsidRPr="00857911">
        <w:rPr>
          <w:rFonts w:ascii="Arial" w:hAnsi="Arial" w:cs="Arial"/>
          <w:bCs/>
          <w:sz w:val="20"/>
          <w:szCs w:val="20"/>
        </w:rPr>
        <w:t>Postanowienia dotyczące dopuszczalnych tolerancji, zgodnie z aktualnie obowiązującym prawem</w:t>
      </w:r>
      <w:r w:rsidRPr="00857911">
        <w:rPr>
          <w:rFonts w:ascii="Arial" w:hAnsi="Arial" w:cs="Arial"/>
          <w:bCs/>
          <w:sz w:val="20"/>
          <w:szCs w:val="20"/>
          <w:vertAlign w:val="superscript"/>
        </w:rPr>
        <w:footnoteReference w:id="11"/>
      </w:r>
      <w:r w:rsidRPr="00857911">
        <w:rPr>
          <w:rFonts w:ascii="Arial" w:hAnsi="Arial" w:cs="Arial"/>
          <w:bCs/>
          <w:sz w:val="20"/>
          <w:szCs w:val="20"/>
          <w:vertAlign w:val="superscript"/>
        </w:rPr>
        <w:t>)</w:t>
      </w:r>
      <w:r w:rsidRPr="00857911">
        <w:rPr>
          <w:rFonts w:ascii="Arial" w:hAnsi="Arial" w:cs="Arial"/>
          <w:bCs/>
          <w:sz w:val="20"/>
          <w:szCs w:val="20"/>
        </w:rPr>
        <w:t>.</w:t>
      </w:r>
    </w:p>
    <w:p w:rsidR="005C7090" w:rsidRPr="00857911" w:rsidRDefault="005C7090" w:rsidP="005C7090">
      <w:pPr>
        <w:spacing w:before="240" w:after="240" w:line="360" w:lineRule="auto"/>
        <w:jc w:val="both"/>
        <w:rPr>
          <w:rFonts w:ascii="Arial" w:hAnsi="Arial" w:cs="Arial"/>
          <w:b/>
          <w:sz w:val="20"/>
        </w:rPr>
      </w:pPr>
      <w:r w:rsidRPr="00857911">
        <w:rPr>
          <w:rFonts w:ascii="Arial" w:hAnsi="Arial" w:cs="Arial"/>
          <w:b/>
          <w:sz w:val="20"/>
        </w:rPr>
        <w:t xml:space="preserve">2.3 Wymagania chemiczne </w:t>
      </w:r>
    </w:p>
    <w:p w:rsidR="005C7090" w:rsidRPr="00857911" w:rsidRDefault="005C7090" w:rsidP="005C7090">
      <w:pPr>
        <w:spacing w:before="120" w:after="120" w:line="360" w:lineRule="auto"/>
        <w:jc w:val="both"/>
        <w:rPr>
          <w:rFonts w:ascii="Arial" w:hAnsi="Arial" w:cs="Arial"/>
          <w:sz w:val="20"/>
        </w:rPr>
      </w:pPr>
      <w:r w:rsidRPr="00857911">
        <w:rPr>
          <w:rFonts w:ascii="Arial" w:hAnsi="Arial" w:cs="Arial"/>
          <w:sz w:val="20"/>
        </w:rPr>
        <w:t>Zawartość zanieczyszczeń w produkcie</w:t>
      </w:r>
      <w:r w:rsidRPr="00857911">
        <w:rPr>
          <w:rFonts w:ascii="Arial" w:hAnsi="Arial" w:cs="Arial"/>
          <w:bCs/>
          <w:sz w:val="20"/>
          <w:szCs w:val="20"/>
        </w:rPr>
        <w:t xml:space="preserve"> oraz pozostałości pestycydów</w:t>
      </w:r>
      <w:r w:rsidRPr="00857911">
        <w:rPr>
          <w:rFonts w:ascii="Arial" w:hAnsi="Arial" w:cs="Arial"/>
          <w:sz w:val="20"/>
        </w:rPr>
        <w:t xml:space="preserve"> zgodnie z aktualnie obowiązującym prawem.</w:t>
      </w:r>
    </w:p>
    <w:p w:rsidR="005C7090" w:rsidRPr="00857911" w:rsidRDefault="005C7090" w:rsidP="005C7090">
      <w:pPr>
        <w:spacing w:before="240" w:after="240" w:line="360" w:lineRule="auto"/>
        <w:jc w:val="both"/>
        <w:rPr>
          <w:rFonts w:ascii="Arial" w:hAnsi="Arial" w:cs="Arial"/>
          <w:b/>
          <w:sz w:val="20"/>
        </w:rPr>
      </w:pPr>
      <w:r w:rsidRPr="00857911">
        <w:rPr>
          <w:rFonts w:ascii="Arial" w:hAnsi="Arial" w:cs="Arial"/>
          <w:b/>
          <w:sz w:val="20"/>
        </w:rPr>
        <w:t>2.4 Wymagania mikrobiologiczne</w:t>
      </w:r>
    </w:p>
    <w:p w:rsidR="005C7090" w:rsidRPr="00857911" w:rsidRDefault="005C7090" w:rsidP="005C7090">
      <w:pPr>
        <w:spacing w:after="120"/>
        <w:rPr>
          <w:rFonts w:ascii="Arial" w:hAnsi="Arial" w:cs="Arial"/>
          <w:sz w:val="20"/>
          <w:szCs w:val="16"/>
        </w:rPr>
      </w:pPr>
      <w:r w:rsidRPr="00857911">
        <w:rPr>
          <w:rFonts w:ascii="Arial" w:hAnsi="Arial" w:cs="Arial"/>
          <w:sz w:val="20"/>
          <w:szCs w:val="16"/>
        </w:rPr>
        <w:t>Zgodnie z aktualnie obowiązującym prawem.</w:t>
      </w:r>
    </w:p>
    <w:p w:rsidR="005C7090" w:rsidRPr="00857911" w:rsidRDefault="005C7090" w:rsidP="005C7090">
      <w:pPr>
        <w:widowControl w:val="0"/>
        <w:overflowPunct w:val="0"/>
        <w:autoSpaceDE w:val="0"/>
        <w:autoSpaceDN w:val="0"/>
        <w:adjustRightInd w:val="0"/>
        <w:spacing w:before="240" w:line="360" w:lineRule="auto"/>
        <w:jc w:val="both"/>
        <w:textAlignment w:val="baseline"/>
        <w:rPr>
          <w:rFonts w:ascii="Arial" w:hAnsi="Arial" w:cs="Arial"/>
          <w:sz w:val="20"/>
          <w:szCs w:val="20"/>
        </w:rPr>
      </w:pPr>
      <w:r w:rsidRPr="00857911">
        <w:rPr>
          <w:rFonts w:ascii="Arial" w:hAnsi="Arial" w:cs="Arial"/>
          <w:sz w:val="20"/>
          <w:szCs w:val="20"/>
        </w:rPr>
        <w:t>Zamawiający zastrzega sobie prawo żądania wyników badań mikrobiologicznych z kontroli higieny procesu produkcyjnego.</w:t>
      </w:r>
    </w:p>
    <w:p w:rsidR="005C7090" w:rsidRPr="00857911" w:rsidRDefault="005C7090" w:rsidP="005C7090">
      <w:pPr>
        <w:widowControl w:val="0"/>
        <w:overflowPunct w:val="0"/>
        <w:autoSpaceDE w:val="0"/>
        <w:autoSpaceDN w:val="0"/>
        <w:adjustRightInd w:val="0"/>
        <w:spacing w:before="240" w:after="240" w:line="360" w:lineRule="auto"/>
        <w:jc w:val="both"/>
        <w:textAlignment w:val="baseline"/>
        <w:rPr>
          <w:rFonts w:ascii="Arial" w:hAnsi="Arial" w:cs="Arial"/>
          <w:b/>
          <w:sz w:val="20"/>
          <w:szCs w:val="20"/>
        </w:rPr>
      </w:pPr>
      <w:r w:rsidRPr="00857911">
        <w:rPr>
          <w:rFonts w:ascii="Arial" w:hAnsi="Arial" w:cs="Arial"/>
          <w:b/>
          <w:sz w:val="20"/>
          <w:szCs w:val="20"/>
        </w:rPr>
        <w:t>3.Trwałość</w:t>
      </w:r>
    </w:p>
    <w:p w:rsidR="005C7090" w:rsidRPr="00857911" w:rsidRDefault="005C7090" w:rsidP="005C7090">
      <w:pPr>
        <w:spacing w:line="360" w:lineRule="auto"/>
        <w:jc w:val="both"/>
        <w:rPr>
          <w:rFonts w:ascii="Arial" w:eastAsia="Arial Unicode MS" w:hAnsi="Arial" w:cs="Arial"/>
          <w:sz w:val="20"/>
          <w:szCs w:val="20"/>
        </w:rPr>
      </w:pPr>
      <w:r w:rsidRPr="00857911">
        <w:rPr>
          <w:rFonts w:ascii="Arial" w:hAnsi="Arial" w:cs="Arial"/>
          <w:sz w:val="20"/>
          <w:szCs w:val="20"/>
        </w:rPr>
        <w:t>Okres przydatności do spożycia deklarowany przez producenta powinien wynosić nie mniej niż 3 dni od daty dostawy do magazynu odbiorcy.</w:t>
      </w:r>
    </w:p>
    <w:p w:rsidR="005C7090" w:rsidRPr="00857911" w:rsidRDefault="005C7090" w:rsidP="005C7090">
      <w:pPr>
        <w:widowControl w:val="0"/>
        <w:overflowPunct w:val="0"/>
        <w:autoSpaceDE w:val="0"/>
        <w:autoSpaceDN w:val="0"/>
        <w:adjustRightInd w:val="0"/>
        <w:spacing w:before="240" w:after="240" w:line="360" w:lineRule="auto"/>
        <w:jc w:val="both"/>
        <w:textAlignment w:val="baseline"/>
        <w:rPr>
          <w:rFonts w:ascii="Arial" w:hAnsi="Arial" w:cs="Arial"/>
          <w:b/>
          <w:sz w:val="20"/>
          <w:szCs w:val="20"/>
        </w:rPr>
      </w:pPr>
      <w:r w:rsidRPr="00857911">
        <w:rPr>
          <w:rFonts w:ascii="Arial" w:hAnsi="Arial" w:cs="Arial"/>
          <w:b/>
          <w:sz w:val="20"/>
          <w:szCs w:val="20"/>
        </w:rPr>
        <w:t>4. Metody badań</w:t>
      </w:r>
    </w:p>
    <w:p w:rsidR="005C7090" w:rsidRPr="00857911" w:rsidRDefault="005C7090" w:rsidP="005C7090">
      <w:pPr>
        <w:widowControl w:val="0"/>
        <w:overflowPunct w:val="0"/>
        <w:autoSpaceDE w:val="0"/>
        <w:autoSpaceDN w:val="0"/>
        <w:adjustRightInd w:val="0"/>
        <w:spacing w:before="240" w:after="240" w:line="360" w:lineRule="auto"/>
        <w:jc w:val="both"/>
        <w:textAlignment w:val="baseline"/>
        <w:rPr>
          <w:rFonts w:ascii="Arial" w:hAnsi="Arial" w:cs="Arial"/>
          <w:b/>
          <w:sz w:val="20"/>
          <w:szCs w:val="20"/>
        </w:rPr>
      </w:pPr>
      <w:r w:rsidRPr="00857911">
        <w:rPr>
          <w:rFonts w:ascii="Arial" w:hAnsi="Arial" w:cs="Arial"/>
          <w:b/>
          <w:sz w:val="20"/>
          <w:szCs w:val="20"/>
        </w:rPr>
        <w:t>4.1 Sprawdzenie znakowania i stanu opakowania</w:t>
      </w:r>
    </w:p>
    <w:p w:rsidR="005C7090" w:rsidRPr="00857911" w:rsidRDefault="005C7090" w:rsidP="005C7090">
      <w:pPr>
        <w:widowControl w:val="0"/>
        <w:overflowPunct w:val="0"/>
        <w:autoSpaceDE w:val="0"/>
        <w:autoSpaceDN w:val="0"/>
        <w:adjustRightInd w:val="0"/>
        <w:spacing w:before="240" w:after="240" w:line="360" w:lineRule="auto"/>
        <w:jc w:val="both"/>
        <w:textAlignment w:val="baseline"/>
        <w:rPr>
          <w:rFonts w:ascii="Arial" w:hAnsi="Arial" w:cs="Arial"/>
          <w:sz w:val="20"/>
          <w:szCs w:val="20"/>
        </w:rPr>
      </w:pPr>
      <w:r w:rsidRPr="00857911">
        <w:rPr>
          <w:rFonts w:ascii="Arial" w:hAnsi="Arial" w:cs="Arial"/>
          <w:sz w:val="20"/>
          <w:szCs w:val="20"/>
        </w:rPr>
        <w:t>Wykonać metodą wizualną na zgodność z pkt. 6.1 i 6.2.</w:t>
      </w:r>
    </w:p>
    <w:p w:rsidR="005C7090" w:rsidRPr="00857911" w:rsidRDefault="005C7090" w:rsidP="005C7090">
      <w:pPr>
        <w:widowControl w:val="0"/>
        <w:overflowPunct w:val="0"/>
        <w:autoSpaceDE w:val="0"/>
        <w:autoSpaceDN w:val="0"/>
        <w:adjustRightInd w:val="0"/>
        <w:spacing w:before="240" w:after="240" w:line="360" w:lineRule="auto"/>
        <w:jc w:val="both"/>
        <w:textAlignment w:val="baseline"/>
        <w:rPr>
          <w:rFonts w:ascii="Arial" w:hAnsi="Arial" w:cs="Arial"/>
          <w:b/>
          <w:sz w:val="20"/>
          <w:szCs w:val="20"/>
        </w:rPr>
      </w:pPr>
      <w:r w:rsidRPr="00857911">
        <w:rPr>
          <w:rFonts w:ascii="Arial" w:hAnsi="Arial" w:cs="Arial"/>
          <w:b/>
          <w:sz w:val="20"/>
          <w:szCs w:val="20"/>
        </w:rPr>
        <w:t xml:space="preserve">4.2 Oznaczanie cech organoleptycznych </w:t>
      </w:r>
    </w:p>
    <w:p w:rsidR="005C7090" w:rsidRPr="00857911" w:rsidRDefault="005C7090" w:rsidP="005C7090">
      <w:pPr>
        <w:widowControl w:val="0"/>
        <w:overflowPunct w:val="0"/>
        <w:autoSpaceDE w:val="0"/>
        <w:autoSpaceDN w:val="0"/>
        <w:adjustRightInd w:val="0"/>
        <w:spacing w:before="240" w:after="120" w:line="360" w:lineRule="auto"/>
        <w:jc w:val="both"/>
        <w:textAlignment w:val="baseline"/>
        <w:rPr>
          <w:rFonts w:ascii="Arial" w:hAnsi="Arial" w:cs="Arial"/>
          <w:sz w:val="20"/>
          <w:szCs w:val="20"/>
        </w:rPr>
      </w:pPr>
      <w:r w:rsidRPr="00857911">
        <w:rPr>
          <w:rFonts w:ascii="Arial" w:hAnsi="Arial" w:cs="Arial"/>
          <w:sz w:val="20"/>
          <w:szCs w:val="20"/>
        </w:rPr>
        <w:t>Określanie wyglądu, barwy, smaku, zapachu wykonać organoleptycznie w temperaturze pokojowej na zgodność z wymaganiami zawartymi w Tablicy 1.</w:t>
      </w:r>
    </w:p>
    <w:p w:rsidR="005C7090" w:rsidRPr="00857911" w:rsidRDefault="005C7090" w:rsidP="005C7090">
      <w:pPr>
        <w:widowControl w:val="0"/>
        <w:overflowPunct w:val="0"/>
        <w:autoSpaceDE w:val="0"/>
        <w:autoSpaceDN w:val="0"/>
        <w:adjustRightInd w:val="0"/>
        <w:spacing w:before="240" w:after="240" w:line="360" w:lineRule="auto"/>
        <w:textAlignment w:val="baseline"/>
        <w:rPr>
          <w:rFonts w:ascii="Arial" w:hAnsi="Arial" w:cs="Arial"/>
          <w:sz w:val="20"/>
          <w:szCs w:val="20"/>
        </w:rPr>
      </w:pPr>
      <w:r w:rsidRPr="00857911">
        <w:rPr>
          <w:rFonts w:ascii="Arial" w:hAnsi="Arial" w:cs="Arial"/>
          <w:b/>
          <w:sz w:val="20"/>
          <w:szCs w:val="20"/>
        </w:rPr>
        <w:t xml:space="preserve">5 Pakowanie, znakowanie, przechowywanie </w:t>
      </w:r>
    </w:p>
    <w:p w:rsidR="005C7090" w:rsidRPr="00857911" w:rsidRDefault="005C7090" w:rsidP="005C7090">
      <w:pPr>
        <w:widowControl w:val="0"/>
        <w:overflowPunct w:val="0"/>
        <w:autoSpaceDE w:val="0"/>
        <w:autoSpaceDN w:val="0"/>
        <w:adjustRightInd w:val="0"/>
        <w:spacing w:before="240" w:after="240" w:line="360" w:lineRule="auto"/>
        <w:textAlignment w:val="baseline"/>
        <w:rPr>
          <w:rFonts w:ascii="Arial" w:hAnsi="Arial" w:cs="Arial"/>
          <w:b/>
          <w:sz w:val="20"/>
          <w:szCs w:val="20"/>
        </w:rPr>
      </w:pPr>
      <w:r w:rsidRPr="00857911">
        <w:rPr>
          <w:rFonts w:ascii="Arial" w:hAnsi="Arial" w:cs="Arial"/>
          <w:b/>
          <w:sz w:val="20"/>
          <w:szCs w:val="20"/>
        </w:rPr>
        <w:lastRenderedPageBreak/>
        <w:t>5.1 Pakowanie</w:t>
      </w:r>
    </w:p>
    <w:p w:rsidR="005C7090" w:rsidRPr="00857911" w:rsidRDefault="005C7090" w:rsidP="005C7090">
      <w:pPr>
        <w:widowControl w:val="0"/>
        <w:overflowPunct w:val="0"/>
        <w:autoSpaceDE w:val="0"/>
        <w:autoSpaceDN w:val="0"/>
        <w:adjustRightInd w:val="0"/>
        <w:spacing w:line="360" w:lineRule="auto"/>
        <w:jc w:val="both"/>
        <w:textAlignment w:val="baseline"/>
        <w:rPr>
          <w:rFonts w:ascii="Arial" w:hAnsi="Arial" w:cs="Arial"/>
          <w:sz w:val="20"/>
          <w:szCs w:val="20"/>
        </w:rPr>
      </w:pPr>
      <w:r w:rsidRPr="00857911">
        <w:rPr>
          <w:rFonts w:ascii="Arial" w:hAnsi="Arial" w:cs="Arial"/>
          <w:sz w:val="20"/>
          <w:szCs w:val="20"/>
        </w:rPr>
        <w:t>Opakowania powinny zabezpieczać produkt przed uszkodzeniem i zanieczyszczeniem oraz zapewniać właściwą jakość produktu podczas przechowywania. Powinny być czyste, bez obcych zapachów, śladów pleśni i uszkodzeń mechanicznych.</w:t>
      </w:r>
    </w:p>
    <w:p w:rsidR="005C7090" w:rsidRPr="00857911" w:rsidRDefault="005C7090" w:rsidP="005C7090">
      <w:pPr>
        <w:spacing w:line="360" w:lineRule="auto"/>
        <w:jc w:val="both"/>
        <w:rPr>
          <w:rFonts w:ascii="Arial" w:hAnsi="Arial" w:cs="Arial"/>
          <w:sz w:val="20"/>
        </w:rPr>
      </w:pPr>
      <w:r w:rsidRPr="00857911">
        <w:rPr>
          <w:rFonts w:ascii="Arial" w:hAnsi="Arial" w:cs="Arial"/>
          <w:sz w:val="20"/>
        </w:rPr>
        <w:t>Opakowania powinny być wykonane z materiałów opakowaniowych przeznaczonych do kontaktu z żywnością.</w:t>
      </w:r>
    </w:p>
    <w:p w:rsidR="005C7090" w:rsidRPr="00857911" w:rsidRDefault="005C7090" w:rsidP="005C7090">
      <w:pPr>
        <w:overflowPunct w:val="0"/>
        <w:autoSpaceDE w:val="0"/>
        <w:autoSpaceDN w:val="0"/>
        <w:adjustRightInd w:val="0"/>
        <w:spacing w:line="360" w:lineRule="auto"/>
        <w:jc w:val="both"/>
        <w:textAlignment w:val="baseline"/>
        <w:rPr>
          <w:rFonts w:ascii="Arial" w:hAnsi="Arial" w:cs="Arial"/>
          <w:sz w:val="20"/>
          <w:szCs w:val="20"/>
        </w:rPr>
      </w:pPr>
      <w:r w:rsidRPr="00857911">
        <w:rPr>
          <w:rFonts w:ascii="Arial" w:hAnsi="Arial" w:cs="Arial"/>
          <w:sz w:val="20"/>
          <w:szCs w:val="20"/>
        </w:rPr>
        <w:t>Nie dopuszcza się stosowania opakowań zastępczych oraz umieszczania reklam na opakowaniach.</w:t>
      </w:r>
    </w:p>
    <w:p w:rsidR="005C7090" w:rsidRPr="00857911" w:rsidRDefault="005C7090" w:rsidP="005C7090">
      <w:pPr>
        <w:widowControl w:val="0"/>
        <w:overflowPunct w:val="0"/>
        <w:autoSpaceDE w:val="0"/>
        <w:autoSpaceDN w:val="0"/>
        <w:adjustRightInd w:val="0"/>
        <w:spacing w:before="240" w:after="240" w:line="360" w:lineRule="auto"/>
        <w:textAlignment w:val="baseline"/>
        <w:rPr>
          <w:rFonts w:ascii="Arial" w:hAnsi="Arial" w:cs="Arial"/>
          <w:sz w:val="20"/>
          <w:szCs w:val="20"/>
        </w:rPr>
      </w:pPr>
      <w:r w:rsidRPr="00857911">
        <w:rPr>
          <w:rFonts w:ascii="Arial" w:hAnsi="Arial" w:cs="Arial"/>
          <w:b/>
          <w:sz w:val="20"/>
          <w:szCs w:val="20"/>
        </w:rPr>
        <w:t>5 Znakowanie</w:t>
      </w:r>
    </w:p>
    <w:p w:rsidR="005C7090" w:rsidRPr="00857911" w:rsidRDefault="005C7090" w:rsidP="005C7090">
      <w:pPr>
        <w:widowControl w:val="0"/>
        <w:overflowPunct w:val="0"/>
        <w:autoSpaceDE w:val="0"/>
        <w:autoSpaceDN w:val="0"/>
        <w:adjustRightInd w:val="0"/>
        <w:spacing w:line="360" w:lineRule="auto"/>
        <w:textAlignment w:val="baseline"/>
        <w:rPr>
          <w:rFonts w:ascii="Arial" w:hAnsi="Arial" w:cs="Arial"/>
          <w:sz w:val="20"/>
          <w:szCs w:val="20"/>
        </w:rPr>
      </w:pPr>
      <w:r w:rsidRPr="00857911">
        <w:rPr>
          <w:rFonts w:ascii="Arial" w:hAnsi="Arial" w:cs="Arial"/>
          <w:sz w:val="20"/>
          <w:szCs w:val="20"/>
        </w:rPr>
        <w:t>Zgodnie z aktualnie obowiązującym prawem.</w:t>
      </w:r>
    </w:p>
    <w:p w:rsidR="005C7090" w:rsidRPr="00857911" w:rsidRDefault="005C7090" w:rsidP="005C7090">
      <w:pPr>
        <w:widowControl w:val="0"/>
        <w:overflowPunct w:val="0"/>
        <w:autoSpaceDE w:val="0"/>
        <w:autoSpaceDN w:val="0"/>
        <w:adjustRightInd w:val="0"/>
        <w:spacing w:before="240" w:after="240" w:line="360" w:lineRule="auto"/>
        <w:textAlignment w:val="baseline"/>
        <w:rPr>
          <w:rFonts w:ascii="Arial" w:hAnsi="Arial" w:cs="Arial"/>
          <w:b/>
          <w:sz w:val="20"/>
          <w:szCs w:val="20"/>
        </w:rPr>
      </w:pPr>
      <w:r w:rsidRPr="00857911">
        <w:rPr>
          <w:rFonts w:ascii="Arial" w:hAnsi="Arial" w:cs="Arial"/>
          <w:b/>
          <w:sz w:val="20"/>
          <w:szCs w:val="20"/>
        </w:rPr>
        <w:t>5.3 Przechowywanie</w:t>
      </w:r>
    </w:p>
    <w:p w:rsidR="005C7090" w:rsidRPr="00857911" w:rsidRDefault="005C7090" w:rsidP="005C7090">
      <w:pPr>
        <w:widowControl w:val="0"/>
        <w:overflowPunct w:val="0"/>
        <w:autoSpaceDE w:val="0"/>
        <w:autoSpaceDN w:val="0"/>
        <w:adjustRightInd w:val="0"/>
        <w:spacing w:line="360" w:lineRule="auto"/>
        <w:textAlignment w:val="baseline"/>
        <w:rPr>
          <w:rFonts w:ascii="Arial" w:hAnsi="Arial" w:cs="Arial"/>
          <w:sz w:val="20"/>
          <w:szCs w:val="20"/>
        </w:rPr>
      </w:pPr>
      <w:r w:rsidRPr="00857911">
        <w:rPr>
          <w:rFonts w:ascii="Arial" w:hAnsi="Arial" w:cs="Arial"/>
          <w:sz w:val="20"/>
          <w:szCs w:val="20"/>
        </w:rPr>
        <w:t>Przechowywać zgodnie z zaleceniami producenta.</w:t>
      </w:r>
    </w:p>
    <w:p w:rsidR="005C7090" w:rsidRPr="00F6658B" w:rsidRDefault="005C7090" w:rsidP="005C7090">
      <w:pPr>
        <w:jc w:val="center"/>
        <w:rPr>
          <w:rFonts w:ascii="Arial" w:hAnsi="Arial" w:cs="Arial"/>
          <w:b/>
          <w:sz w:val="40"/>
          <w:szCs w:val="40"/>
        </w:rPr>
      </w:pPr>
    </w:p>
    <w:p w:rsidR="005C7090" w:rsidRDefault="005C7090" w:rsidP="005C7090">
      <w:pPr>
        <w:jc w:val="center"/>
        <w:rPr>
          <w:rFonts w:ascii="Arial" w:hAnsi="Arial" w:cs="Arial"/>
          <w:b/>
          <w:caps/>
          <w:sz w:val="40"/>
          <w:szCs w:val="40"/>
        </w:rPr>
      </w:pPr>
      <w:r>
        <w:rPr>
          <w:rFonts w:ascii="Arial" w:hAnsi="Arial" w:cs="Arial"/>
          <w:b/>
          <w:caps/>
          <w:sz w:val="40"/>
          <w:szCs w:val="40"/>
        </w:rPr>
        <w:t>czarna rzepa</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1 Wstęp</w:t>
      </w:r>
    </w:p>
    <w:p w:rsidR="005C7090" w:rsidRPr="005C7090" w:rsidRDefault="005C7090" w:rsidP="005C7090">
      <w:pPr>
        <w:pStyle w:val="E-1"/>
        <w:numPr>
          <w:ilvl w:val="1"/>
          <w:numId w:val="1"/>
        </w:numPr>
        <w:spacing w:before="240" w:after="240" w:line="360" w:lineRule="auto"/>
        <w:ind w:left="391" w:hanging="391"/>
        <w:rPr>
          <w:rFonts w:ascii="Arial" w:hAnsi="Arial" w:cs="Arial"/>
        </w:rPr>
      </w:pPr>
      <w:r w:rsidRPr="005C7090">
        <w:rPr>
          <w:rFonts w:ascii="Arial" w:hAnsi="Arial" w:cs="Arial"/>
          <w:b/>
        </w:rPr>
        <w:t xml:space="preserve">Zakres </w:t>
      </w:r>
    </w:p>
    <w:p w:rsidR="005C7090" w:rsidRPr="005C7090" w:rsidRDefault="005C7090" w:rsidP="005C7090">
      <w:pPr>
        <w:pStyle w:val="E-1"/>
        <w:spacing w:line="360" w:lineRule="auto"/>
        <w:jc w:val="both"/>
        <w:rPr>
          <w:rFonts w:ascii="Arial" w:hAnsi="Arial" w:cs="Arial"/>
        </w:rPr>
      </w:pPr>
      <w:r w:rsidRPr="005C7090">
        <w:rPr>
          <w:rFonts w:ascii="Arial" w:hAnsi="Arial" w:cs="Arial"/>
        </w:rPr>
        <w:t>Niniejszymi minimalnymi wymaganiami jakościowymi objęto wymagania, metody badań oraz warunki przechowywania i pakowania czarnej rzepy.</w:t>
      </w:r>
    </w:p>
    <w:p w:rsidR="005C7090" w:rsidRPr="005C7090" w:rsidRDefault="005C7090" w:rsidP="005C7090">
      <w:pPr>
        <w:pStyle w:val="E-1"/>
        <w:jc w:val="both"/>
        <w:rPr>
          <w:rFonts w:ascii="Arial" w:hAnsi="Arial" w:cs="Arial"/>
        </w:rPr>
      </w:pPr>
    </w:p>
    <w:p w:rsidR="005C7090" w:rsidRPr="005C7090" w:rsidRDefault="005C7090" w:rsidP="005C7090">
      <w:pPr>
        <w:pStyle w:val="E-1"/>
        <w:spacing w:line="360" w:lineRule="auto"/>
        <w:jc w:val="both"/>
        <w:rPr>
          <w:rFonts w:ascii="Arial" w:hAnsi="Arial" w:cs="Arial"/>
        </w:rPr>
      </w:pPr>
      <w:r w:rsidRPr="005C7090">
        <w:rPr>
          <w:rFonts w:ascii="Arial" w:hAnsi="Arial" w:cs="Arial"/>
        </w:rPr>
        <w:t>Postanowienia minimalnych wymagań jakościowych wykorzystywane są podczas produkcji i obrotu handlowego czarnej rzepy przeznaczonej dla odbiorcy.</w:t>
      </w:r>
    </w:p>
    <w:p w:rsidR="005C7090" w:rsidRPr="005C7090" w:rsidRDefault="005C7090" w:rsidP="005C7090">
      <w:pPr>
        <w:pStyle w:val="Edward"/>
        <w:spacing w:before="240" w:after="240" w:line="360" w:lineRule="auto"/>
        <w:jc w:val="both"/>
        <w:rPr>
          <w:rFonts w:ascii="Arial" w:hAnsi="Arial" w:cs="Arial"/>
          <w:b/>
          <w:bCs/>
        </w:rPr>
      </w:pPr>
      <w:r w:rsidRPr="005C7090">
        <w:rPr>
          <w:rFonts w:ascii="Arial" w:hAnsi="Arial" w:cs="Arial"/>
          <w:b/>
          <w:bCs/>
        </w:rPr>
        <w:t>2 Wymagania</w:t>
      </w:r>
    </w:p>
    <w:p w:rsidR="005C7090" w:rsidRDefault="005C7090" w:rsidP="005C7090">
      <w:pPr>
        <w:pStyle w:val="Nagwek11"/>
        <w:rPr>
          <w:bCs w:val="0"/>
        </w:rPr>
      </w:pPr>
      <w:r>
        <w:rPr>
          <w:bCs w:val="0"/>
        </w:rPr>
        <w:t>2.1 Wymagania ogólne</w:t>
      </w:r>
    </w:p>
    <w:p w:rsidR="005C7090" w:rsidRDefault="005C7090" w:rsidP="005C7090">
      <w:pPr>
        <w:pStyle w:val="Nagwek11"/>
        <w:spacing w:before="360"/>
        <w:rPr>
          <w:b w:val="0"/>
          <w:bCs w:val="0"/>
        </w:rPr>
      </w:pPr>
      <w:r>
        <w:rPr>
          <w:b w:val="0"/>
          <w:bCs w:val="0"/>
        </w:rPr>
        <w:t>Produkt powinien spełniać wymagania aktualnie obowiązującego prawa żywnościowego.</w:t>
      </w:r>
    </w:p>
    <w:p w:rsidR="005C7090" w:rsidRPr="00133CB7" w:rsidRDefault="005C7090" w:rsidP="005C7090">
      <w:pPr>
        <w:pStyle w:val="Nagwek11"/>
        <w:rPr>
          <w:bCs w:val="0"/>
        </w:rPr>
      </w:pPr>
      <w:r>
        <w:rPr>
          <w:bCs w:val="0"/>
        </w:rPr>
        <w:t>2.2 Wymagania organoleptyczne, fizyczne</w:t>
      </w:r>
    </w:p>
    <w:p w:rsidR="005C7090" w:rsidRDefault="005C7090" w:rsidP="005C7090">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C7090" w:rsidRPr="002C3EC8" w:rsidRDefault="005C7090" w:rsidP="005C7090">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51"/>
        <w:gridCol w:w="6301"/>
      </w:tblGrid>
      <w:tr w:rsidR="005C7090" w:rsidRPr="002C3EC8" w:rsidTr="00016982">
        <w:trPr>
          <w:trHeight w:val="450"/>
          <w:jc w:val="center"/>
        </w:trPr>
        <w:tc>
          <w:tcPr>
            <w:tcW w:w="0" w:type="auto"/>
            <w:vAlign w:val="center"/>
          </w:tcPr>
          <w:p w:rsidR="005C7090" w:rsidRPr="00A32CEF" w:rsidRDefault="005C7090"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5C7090" w:rsidRPr="00A32CEF" w:rsidRDefault="005C7090"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339" w:type="dxa"/>
            <w:vAlign w:val="center"/>
          </w:tcPr>
          <w:p w:rsidR="005C7090" w:rsidRPr="00A32CEF" w:rsidRDefault="005C7090"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5C7090" w:rsidRPr="002C3EC8" w:rsidTr="00016982">
        <w:trPr>
          <w:cantSplit/>
          <w:trHeight w:val="341"/>
          <w:jc w:val="center"/>
        </w:trPr>
        <w:tc>
          <w:tcPr>
            <w:tcW w:w="0" w:type="auto"/>
          </w:tcPr>
          <w:p w:rsidR="005C7090" w:rsidRPr="00A32CEF" w:rsidRDefault="005C7090" w:rsidP="00016982">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2360" w:type="dxa"/>
          </w:tcPr>
          <w:p w:rsidR="005C7090" w:rsidRPr="00A32CEF"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339" w:type="dxa"/>
            <w:tcBorders>
              <w:bottom w:val="single" w:sz="6" w:space="0" w:color="auto"/>
            </w:tcBorders>
          </w:tcPr>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Świeża, czysta (praktycznie wolna od jakichkolwiek widocznych substancji obcych), zdrowa (bez śladów gnicia lub zepsucia, które czynią ją niezdatną do spożycia), niepopękana, odpowiednio rozwinięta ale nie przerośnięta, bez liści, praktycznie wolna od szkodników, wolna od uszkodzeń wyrządzonych, przez szkodniki, pozbawiona nieprawidłowej wilgoci zewnętrznej, dostatecznie osuszona jeśli była myta;</w:t>
            </w:r>
          </w:p>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korzonek poniżej zgrubienia może być odcięty;</w:t>
            </w:r>
          </w:p>
          <w:p w:rsidR="005C7090" w:rsidRPr="00A32CEF"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dopuszczalne są bardzo lekkie otarcia pod warunkiem, że nie wpływają one ujemnie na ogólny wygląd produktu, jego jakość i prezentację w opakowaniu</w:t>
            </w:r>
          </w:p>
        </w:tc>
      </w:tr>
      <w:tr w:rsidR="005C7090" w:rsidRPr="002C3EC8" w:rsidTr="00016982">
        <w:trPr>
          <w:cantSplit/>
          <w:trHeight w:val="90"/>
          <w:jc w:val="center"/>
        </w:trPr>
        <w:tc>
          <w:tcPr>
            <w:tcW w:w="0" w:type="auto"/>
          </w:tcPr>
          <w:p w:rsidR="005C7090"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Konsystencja</w:t>
            </w:r>
          </w:p>
        </w:tc>
        <w:tc>
          <w:tcPr>
            <w:tcW w:w="6339" w:type="dxa"/>
            <w:tcBorders>
              <w:top w:val="single" w:sz="6" w:space="0" w:color="auto"/>
              <w:bottom w:val="single" w:sz="6" w:space="0" w:color="auto"/>
            </w:tcBorders>
          </w:tcPr>
          <w:p w:rsidR="005C7090" w:rsidRPr="001132E9"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Jędrna; niedopuszczalna zdrewniała, sparciała</w:t>
            </w:r>
          </w:p>
        </w:tc>
      </w:tr>
      <w:tr w:rsidR="005C7090" w:rsidRPr="002C3EC8" w:rsidTr="00016982">
        <w:trPr>
          <w:cantSplit/>
          <w:trHeight w:val="90"/>
          <w:jc w:val="center"/>
        </w:trPr>
        <w:tc>
          <w:tcPr>
            <w:tcW w:w="0" w:type="auto"/>
          </w:tcPr>
          <w:p w:rsidR="005C7090"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339" w:type="dxa"/>
            <w:tcBorders>
              <w:top w:val="single" w:sz="6" w:space="0" w:color="auto"/>
              <w:bottom w:val="single" w:sz="6" w:space="0" w:color="auto"/>
            </w:tcBorders>
          </w:tcPr>
          <w:p w:rsidR="005C7090" w:rsidRPr="001132E9"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5C7090" w:rsidRPr="002C3EC8" w:rsidTr="00016982">
        <w:trPr>
          <w:cantSplit/>
          <w:trHeight w:val="341"/>
          <w:jc w:val="center"/>
        </w:trPr>
        <w:tc>
          <w:tcPr>
            <w:tcW w:w="0" w:type="auto"/>
          </w:tcPr>
          <w:p w:rsidR="005C7090" w:rsidRPr="00A32CEF"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5C7090" w:rsidRPr="00A32CEF"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339" w:type="dxa"/>
            <w:tcBorders>
              <w:bottom w:val="single" w:sz="6" w:space="0" w:color="auto"/>
            </w:tcBorders>
          </w:tcPr>
          <w:p w:rsidR="005C7090" w:rsidRPr="00A32CEF"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Jednolita w opakowaniu pod względem pochodzenia, odmiany, jakości, kształtu, zabarwienia oraz o zbliżonej wielkości </w:t>
            </w:r>
          </w:p>
        </w:tc>
      </w:tr>
      <w:tr w:rsidR="005C7090" w:rsidRPr="00582C83" w:rsidTr="00016982">
        <w:trPr>
          <w:cantSplit/>
          <w:trHeight w:val="90"/>
          <w:jc w:val="center"/>
        </w:trPr>
        <w:tc>
          <w:tcPr>
            <w:tcW w:w="0" w:type="auto"/>
          </w:tcPr>
          <w:p w:rsidR="005C7090" w:rsidRPr="00582C83"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5C7090" w:rsidRPr="00582C83"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Ś</w:t>
            </w:r>
            <w:r w:rsidRPr="00582C83">
              <w:rPr>
                <w:rFonts w:ascii="Arial" w:hAnsi="Arial" w:cs="Arial"/>
                <w:sz w:val="18"/>
                <w:szCs w:val="18"/>
              </w:rPr>
              <w:t xml:space="preserve">rednica </w:t>
            </w:r>
            <w:r>
              <w:rPr>
                <w:rFonts w:ascii="Arial" w:hAnsi="Arial" w:cs="Arial"/>
                <w:sz w:val="18"/>
                <w:szCs w:val="18"/>
              </w:rPr>
              <w:t>korzenia mierzona w najszerszym miejscu zgrubienia</w:t>
            </w:r>
            <w:r w:rsidRPr="00582C83">
              <w:rPr>
                <w:rFonts w:ascii="Arial" w:hAnsi="Arial" w:cs="Arial"/>
                <w:sz w:val="18"/>
                <w:szCs w:val="18"/>
              </w:rPr>
              <w:t>, mm</w:t>
            </w:r>
          </w:p>
        </w:tc>
        <w:tc>
          <w:tcPr>
            <w:tcW w:w="6339" w:type="dxa"/>
            <w:tcBorders>
              <w:top w:val="single" w:sz="6" w:space="0" w:color="auto"/>
              <w:bottom w:val="single" w:sz="6" w:space="0" w:color="auto"/>
            </w:tcBorders>
          </w:tcPr>
          <w:p w:rsidR="005C7090" w:rsidRPr="00582C83" w:rsidRDefault="005C7090" w:rsidP="00016982">
            <w:pPr>
              <w:jc w:val="center"/>
              <w:rPr>
                <w:rFonts w:ascii="Arial" w:hAnsi="Arial" w:cs="Arial"/>
                <w:sz w:val="18"/>
                <w:szCs w:val="18"/>
              </w:rPr>
            </w:pPr>
          </w:p>
          <w:p w:rsidR="005C7090" w:rsidRPr="00582C83" w:rsidRDefault="005C7090" w:rsidP="00016982">
            <w:pPr>
              <w:jc w:val="center"/>
              <w:rPr>
                <w:rFonts w:ascii="Arial" w:hAnsi="Arial" w:cs="Arial"/>
                <w:sz w:val="18"/>
                <w:szCs w:val="18"/>
              </w:rPr>
            </w:pPr>
            <w:r w:rsidRPr="00582C83">
              <w:rPr>
                <w:rFonts w:ascii="Arial" w:hAnsi="Arial" w:cs="Arial"/>
                <w:sz w:val="18"/>
                <w:szCs w:val="18"/>
              </w:rPr>
              <w:t>50</w:t>
            </w:r>
            <w:r>
              <w:rPr>
                <w:rFonts w:ascii="Arial" w:hAnsi="Arial" w:cs="Arial"/>
                <w:sz w:val="18"/>
                <w:szCs w:val="18"/>
              </w:rPr>
              <w:t xml:space="preserve"> - 90</w:t>
            </w:r>
          </w:p>
        </w:tc>
      </w:tr>
    </w:tbl>
    <w:p w:rsidR="005C7090" w:rsidRPr="00D47550" w:rsidRDefault="005C7090" w:rsidP="005C7090">
      <w:pPr>
        <w:pStyle w:val="Nagwek11"/>
        <w:rPr>
          <w:b w:val="0"/>
          <w:bCs w:val="0"/>
        </w:rPr>
      </w:pPr>
      <w:r w:rsidRPr="00D47550">
        <w:rPr>
          <w:b w:val="0"/>
          <w:bCs w:val="0"/>
          <w:szCs w:val="20"/>
        </w:rPr>
        <w:t>Postanowienia dotyczące dopuszczalnych tolerancji zgodnie z aktualnie obowiązującym prawem</w:t>
      </w:r>
      <w:r w:rsidRPr="00D47550">
        <w:rPr>
          <w:b w:val="0"/>
          <w:bCs w:val="0"/>
          <w:szCs w:val="20"/>
          <w:vertAlign w:val="superscript"/>
        </w:rPr>
        <w:footnoteReference w:id="12"/>
      </w:r>
      <w:r w:rsidRPr="00D47550">
        <w:rPr>
          <w:b w:val="0"/>
          <w:bCs w:val="0"/>
          <w:szCs w:val="20"/>
          <w:vertAlign w:val="superscript"/>
        </w:rPr>
        <w:t>)</w:t>
      </w:r>
      <w:r w:rsidRPr="00D47550">
        <w:rPr>
          <w:b w:val="0"/>
          <w:bCs w:val="0"/>
          <w:szCs w:val="20"/>
        </w:rPr>
        <w:t>.</w:t>
      </w:r>
    </w:p>
    <w:p w:rsidR="005C7090" w:rsidRDefault="005C7090" w:rsidP="005C7090">
      <w:pPr>
        <w:pStyle w:val="Nagwek11"/>
        <w:rPr>
          <w:bCs w:val="0"/>
        </w:rPr>
      </w:pPr>
      <w:r>
        <w:rPr>
          <w:bCs w:val="0"/>
        </w:rPr>
        <w:t xml:space="preserve">2.3 Wymagania chemiczne </w:t>
      </w:r>
    </w:p>
    <w:p w:rsidR="005C7090" w:rsidRPr="002D0644" w:rsidRDefault="005C7090" w:rsidP="005C7090">
      <w:pPr>
        <w:pStyle w:val="Nagwek11"/>
        <w:spacing w:before="0" w:after="0" w:line="360" w:lineRule="auto"/>
        <w:jc w:val="left"/>
        <w:rPr>
          <w:b w:val="0"/>
          <w:bCs w:val="0"/>
        </w:rPr>
      </w:pPr>
      <w:r w:rsidRPr="00295CBB">
        <w:rPr>
          <w:b w:val="0"/>
          <w:bCs w:val="0"/>
        </w:rPr>
        <w:t xml:space="preserve">Zawartość zanieczyszczeń </w:t>
      </w:r>
      <w:r>
        <w:rPr>
          <w:b w:val="0"/>
          <w:bCs w:val="0"/>
        </w:rPr>
        <w:t>,</w:t>
      </w:r>
      <w:r>
        <w:rPr>
          <w:b w:val="0"/>
          <w:szCs w:val="20"/>
        </w:rPr>
        <w:t xml:space="preserve"> oraz pozostałości pestycydów</w:t>
      </w:r>
      <w:r>
        <w:rPr>
          <w:b w:val="0"/>
          <w:bCs w:val="0"/>
        </w:rPr>
        <w:t xml:space="preserve"> w produkcie zgodnie z aktualnie obowiązującym prawem.</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3.Trwałość</w:t>
      </w:r>
    </w:p>
    <w:p w:rsidR="005C7090" w:rsidRPr="0034180F" w:rsidRDefault="005C7090" w:rsidP="005C7090">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4. Metody badań</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4.1 Sprawdzenie znakowania i stanu opakowania</w:t>
      </w:r>
    </w:p>
    <w:p w:rsidR="005C7090" w:rsidRPr="005C7090" w:rsidRDefault="005C7090" w:rsidP="005C7090">
      <w:pPr>
        <w:pStyle w:val="E-1"/>
        <w:spacing w:before="240" w:after="240" w:line="360" w:lineRule="auto"/>
        <w:jc w:val="both"/>
        <w:rPr>
          <w:rFonts w:ascii="Arial" w:hAnsi="Arial" w:cs="Arial"/>
        </w:rPr>
      </w:pPr>
      <w:r w:rsidRPr="005C7090">
        <w:rPr>
          <w:rFonts w:ascii="Arial" w:hAnsi="Arial" w:cs="Arial"/>
        </w:rPr>
        <w:t>Wykonać metodą wizualną na zgodność z pkt. 5.1 i 5.2.</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4.2 Oznaczanie cech organoleptycznych, fizycznych</w:t>
      </w:r>
    </w:p>
    <w:p w:rsidR="005C7090" w:rsidRPr="005C7090" w:rsidRDefault="005C7090" w:rsidP="005C7090">
      <w:pPr>
        <w:pStyle w:val="E-1"/>
        <w:spacing w:before="240" w:after="120" w:line="360" w:lineRule="auto"/>
        <w:jc w:val="both"/>
        <w:rPr>
          <w:rFonts w:ascii="Arial" w:hAnsi="Arial" w:cs="Arial"/>
        </w:rPr>
      </w:pPr>
      <w:r w:rsidRPr="005C7090">
        <w:rPr>
          <w:rFonts w:ascii="Arial" w:hAnsi="Arial" w:cs="Arial"/>
        </w:rPr>
        <w:t xml:space="preserve">Oznaczanie cech organoleptycznych należy przeprowadzić na zgodność z wymaganiami zawartymi w tablicy 1. Warzywa niespełniające wymagań zawartych w tablicy 1 należy oddzielić, zważyć i obliczyć </w:t>
      </w:r>
      <w:r w:rsidRPr="005C7090">
        <w:rPr>
          <w:rFonts w:ascii="Arial" w:hAnsi="Arial" w:cs="Arial"/>
        </w:rPr>
        <w:lastRenderedPageBreak/>
        <w:t>ich masę w stosunku do masy próbki, wynik podać w procentach.</w:t>
      </w:r>
    </w:p>
    <w:p w:rsidR="005C7090" w:rsidRPr="005C7090" w:rsidRDefault="005C7090" w:rsidP="005C7090">
      <w:pPr>
        <w:pStyle w:val="E-1"/>
        <w:spacing w:before="240" w:after="120" w:line="360" w:lineRule="auto"/>
        <w:jc w:val="both"/>
        <w:rPr>
          <w:rFonts w:ascii="Arial" w:hAnsi="Arial" w:cs="Arial"/>
        </w:rPr>
      </w:pPr>
      <w:r w:rsidRPr="005C7090">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5C7090" w:rsidRPr="005C7090" w:rsidRDefault="005C7090" w:rsidP="005C7090">
      <w:pPr>
        <w:pStyle w:val="E-1"/>
        <w:spacing w:before="240" w:after="240" w:line="360" w:lineRule="auto"/>
        <w:rPr>
          <w:rFonts w:ascii="Arial" w:hAnsi="Arial" w:cs="Arial"/>
        </w:rPr>
      </w:pPr>
      <w:r w:rsidRPr="005C7090">
        <w:rPr>
          <w:rFonts w:ascii="Arial" w:hAnsi="Arial" w:cs="Arial"/>
          <w:b/>
        </w:rPr>
        <w:t xml:space="preserve">5 Pakowanie, znakowanie, przechowywanie </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5.1 Pakowanie</w:t>
      </w:r>
    </w:p>
    <w:p w:rsidR="005C7090" w:rsidRPr="005C7090" w:rsidRDefault="005C7090" w:rsidP="005C7090">
      <w:pPr>
        <w:pStyle w:val="E-1"/>
        <w:spacing w:line="360" w:lineRule="auto"/>
        <w:jc w:val="both"/>
        <w:rPr>
          <w:rFonts w:ascii="Arial" w:hAnsi="Arial" w:cs="Arial"/>
        </w:rPr>
      </w:pPr>
      <w:r w:rsidRPr="005C7090">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C7090" w:rsidRDefault="005C7090" w:rsidP="005C7090">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5C7090" w:rsidRDefault="005C7090" w:rsidP="005C7090">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C7090" w:rsidRPr="005C7090" w:rsidRDefault="005C7090" w:rsidP="005C7090">
      <w:pPr>
        <w:pStyle w:val="E-1"/>
        <w:numPr>
          <w:ilvl w:val="1"/>
          <w:numId w:val="15"/>
        </w:numPr>
        <w:spacing w:before="240" w:after="240" w:line="360" w:lineRule="auto"/>
        <w:rPr>
          <w:rFonts w:ascii="Arial" w:hAnsi="Arial" w:cs="Arial"/>
        </w:rPr>
      </w:pPr>
      <w:r w:rsidRPr="005C7090">
        <w:rPr>
          <w:rFonts w:ascii="Arial" w:hAnsi="Arial" w:cs="Arial"/>
          <w:b/>
        </w:rPr>
        <w:t>Znakowanie</w:t>
      </w:r>
    </w:p>
    <w:p w:rsidR="005C7090" w:rsidRPr="005C7090" w:rsidRDefault="005C7090" w:rsidP="005C7090">
      <w:pPr>
        <w:pStyle w:val="E-1"/>
        <w:spacing w:line="360" w:lineRule="auto"/>
        <w:rPr>
          <w:rFonts w:ascii="Arial" w:hAnsi="Arial" w:cs="Arial"/>
        </w:rPr>
      </w:pPr>
      <w:r w:rsidRPr="005C7090">
        <w:rPr>
          <w:rFonts w:ascii="Arial" w:hAnsi="Arial" w:cs="Arial"/>
        </w:rPr>
        <w:t>Zgodnie z aktualnie obowiązującym prawem.</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5.3 Przechowywanie</w:t>
      </w:r>
    </w:p>
    <w:p w:rsidR="005C7090" w:rsidRPr="005C7090" w:rsidRDefault="005C7090" w:rsidP="005C7090">
      <w:pPr>
        <w:pStyle w:val="E-1"/>
        <w:spacing w:line="360" w:lineRule="auto"/>
        <w:rPr>
          <w:rFonts w:ascii="Arial" w:hAnsi="Arial" w:cs="Arial"/>
        </w:rPr>
      </w:pPr>
      <w:r w:rsidRPr="005C7090">
        <w:rPr>
          <w:rFonts w:ascii="Arial" w:hAnsi="Arial" w:cs="Arial"/>
        </w:rPr>
        <w:t>Przechowywać zgodnie z zaleceniami producenta.</w:t>
      </w:r>
    </w:p>
    <w:p w:rsidR="005C7090" w:rsidRDefault="005C7090" w:rsidP="005C7090"/>
    <w:p w:rsidR="005C7090" w:rsidRDefault="005C7090" w:rsidP="005C7090">
      <w:pPr>
        <w:jc w:val="center"/>
        <w:rPr>
          <w:rFonts w:ascii="Arial" w:hAnsi="Arial" w:cs="Arial"/>
          <w:b/>
          <w:caps/>
          <w:sz w:val="40"/>
          <w:szCs w:val="40"/>
        </w:rPr>
      </w:pPr>
      <w:r>
        <w:rPr>
          <w:rFonts w:ascii="Arial" w:hAnsi="Arial" w:cs="Arial"/>
          <w:b/>
          <w:caps/>
          <w:sz w:val="40"/>
          <w:szCs w:val="40"/>
        </w:rPr>
        <w:t>fasola szparagowa</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1 Wstęp</w:t>
      </w:r>
    </w:p>
    <w:p w:rsidR="005C7090" w:rsidRPr="005C7090" w:rsidRDefault="005C7090" w:rsidP="005C7090">
      <w:pPr>
        <w:pStyle w:val="E-1"/>
        <w:numPr>
          <w:ilvl w:val="1"/>
          <w:numId w:val="1"/>
        </w:numPr>
        <w:spacing w:before="240" w:after="240" w:line="360" w:lineRule="auto"/>
        <w:ind w:left="391" w:hanging="391"/>
        <w:rPr>
          <w:rFonts w:ascii="Arial" w:hAnsi="Arial" w:cs="Arial"/>
        </w:rPr>
      </w:pPr>
      <w:r w:rsidRPr="005C7090">
        <w:rPr>
          <w:rFonts w:ascii="Arial" w:hAnsi="Arial" w:cs="Arial"/>
          <w:b/>
        </w:rPr>
        <w:t xml:space="preserve">Zakres </w:t>
      </w:r>
    </w:p>
    <w:p w:rsidR="005C7090" w:rsidRPr="005C7090" w:rsidRDefault="005C7090" w:rsidP="005C7090">
      <w:pPr>
        <w:pStyle w:val="E-1"/>
        <w:spacing w:line="360" w:lineRule="auto"/>
        <w:jc w:val="both"/>
        <w:rPr>
          <w:rFonts w:ascii="Arial" w:hAnsi="Arial" w:cs="Arial"/>
        </w:rPr>
      </w:pPr>
      <w:r w:rsidRPr="005C7090">
        <w:rPr>
          <w:rFonts w:ascii="Arial" w:hAnsi="Arial" w:cs="Arial"/>
        </w:rPr>
        <w:t>Niniejszymi minimalnymi wymaganiami jakościowymi objęto wymagania, metody badań oraz warunki przechowywania i pakowania fasoli szparagowej.</w:t>
      </w:r>
    </w:p>
    <w:p w:rsidR="005C7090" w:rsidRPr="005C7090" w:rsidRDefault="005C7090" w:rsidP="005C7090">
      <w:pPr>
        <w:pStyle w:val="E-1"/>
        <w:jc w:val="both"/>
        <w:rPr>
          <w:rFonts w:ascii="Arial" w:hAnsi="Arial" w:cs="Arial"/>
        </w:rPr>
      </w:pPr>
    </w:p>
    <w:p w:rsidR="005C7090" w:rsidRPr="005C7090" w:rsidRDefault="005C7090" w:rsidP="005C7090">
      <w:pPr>
        <w:pStyle w:val="E-1"/>
        <w:spacing w:line="360" w:lineRule="auto"/>
        <w:jc w:val="both"/>
        <w:rPr>
          <w:rFonts w:ascii="Arial" w:hAnsi="Arial" w:cs="Arial"/>
        </w:rPr>
      </w:pPr>
      <w:r w:rsidRPr="005C7090">
        <w:rPr>
          <w:rFonts w:ascii="Arial" w:hAnsi="Arial" w:cs="Arial"/>
        </w:rPr>
        <w:t>Postanowienia minimalnych wymagań jakościowych wykorzystywane są podczas produkcji i obrotu handlowego fasoli szparagowej przeznaczonej dla odbiorcy.</w:t>
      </w:r>
    </w:p>
    <w:p w:rsidR="005C7090" w:rsidRPr="005C7090" w:rsidRDefault="005C7090" w:rsidP="005C7090">
      <w:pPr>
        <w:pStyle w:val="Edward"/>
        <w:spacing w:before="240" w:after="240" w:line="360" w:lineRule="auto"/>
        <w:jc w:val="both"/>
        <w:rPr>
          <w:rFonts w:ascii="Arial" w:hAnsi="Arial" w:cs="Arial"/>
          <w:b/>
          <w:bCs/>
        </w:rPr>
      </w:pPr>
      <w:r w:rsidRPr="005C7090">
        <w:rPr>
          <w:rFonts w:ascii="Arial" w:hAnsi="Arial" w:cs="Arial"/>
          <w:b/>
          <w:bCs/>
        </w:rPr>
        <w:t>2 Wymagania</w:t>
      </w:r>
    </w:p>
    <w:p w:rsidR="005C7090" w:rsidRDefault="005C7090" w:rsidP="005C7090">
      <w:pPr>
        <w:pStyle w:val="Nagwek11"/>
        <w:rPr>
          <w:bCs w:val="0"/>
        </w:rPr>
      </w:pPr>
      <w:r>
        <w:rPr>
          <w:bCs w:val="0"/>
        </w:rPr>
        <w:t>2.1 Wymagania ogólne</w:t>
      </w:r>
    </w:p>
    <w:p w:rsidR="005C7090" w:rsidRDefault="005C7090" w:rsidP="005C7090">
      <w:pPr>
        <w:pStyle w:val="Nagwek11"/>
        <w:spacing w:before="360"/>
        <w:rPr>
          <w:b w:val="0"/>
          <w:bCs w:val="0"/>
        </w:rPr>
      </w:pPr>
      <w:r>
        <w:rPr>
          <w:b w:val="0"/>
          <w:bCs w:val="0"/>
        </w:rPr>
        <w:lastRenderedPageBreak/>
        <w:t>Produkt powinien spełniać wymagania aktualnie obowiązującego prawa żywnościowego.</w:t>
      </w:r>
    </w:p>
    <w:p w:rsidR="005C7090" w:rsidRPr="00133CB7" w:rsidRDefault="005C7090" w:rsidP="005C7090">
      <w:pPr>
        <w:pStyle w:val="Nagwek11"/>
        <w:rPr>
          <w:bCs w:val="0"/>
        </w:rPr>
      </w:pPr>
      <w:r>
        <w:rPr>
          <w:bCs w:val="0"/>
        </w:rPr>
        <w:t>2.2 Wymagania organoleptyczne, fizyczne</w:t>
      </w:r>
    </w:p>
    <w:p w:rsidR="005C7090" w:rsidRPr="00187055" w:rsidRDefault="005C7090" w:rsidP="005C7090">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w:t>
      </w:r>
    </w:p>
    <w:p w:rsidR="005C7090" w:rsidRPr="002C3EC8" w:rsidRDefault="005C7090" w:rsidP="005C7090">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645"/>
        <w:gridCol w:w="6771"/>
      </w:tblGrid>
      <w:tr w:rsidR="005C7090" w:rsidRPr="002C3EC8" w:rsidTr="00016982">
        <w:trPr>
          <w:trHeight w:val="450"/>
          <w:jc w:val="center"/>
        </w:trPr>
        <w:tc>
          <w:tcPr>
            <w:tcW w:w="0" w:type="auto"/>
            <w:tcBorders>
              <w:bottom w:val="single" w:sz="4" w:space="0" w:color="auto"/>
            </w:tcBorders>
            <w:vAlign w:val="center"/>
          </w:tcPr>
          <w:p w:rsidR="005C7090" w:rsidRPr="00A32CEF" w:rsidRDefault="005C7090"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645" w:type="dxa"/>
            <w:tcBorders>
              <w:bottom w:val="single" w:sz="4" w:space="0" w:color="auto"/>
            </w:tcBorders>
            <w:vAlign w:val="center"/>
          </w:tcPr>
          <w:p w:rsidR="005C7090" w:rsidRPr="00A32CEF" w:rsidRDefault="005C7090"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771" w:type="dxa"/>
            <w:tcBorders>
              <w:bottom w:val="single" w:sz="4" w:space="0" w:color="auto"/>
            </w:tcBorders>
            <w:vAlign w:val="center"/>
          </w:tcPr>
          <w:p w:rsidR="005C7090" w:rsidRPr="00A32CEF" w:rsidRDefault="005C7090"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5C7090" w:rsidRPr="002C3EC8" w:rsidTr="00016982">
        <w:trPr>
          <w:cantSplit/>
          <w:trHeight w:val="341"/>
          <w:jc w:val="center"/>
        </w:trPr>
        <w:tc>
          <w:tcPr>
            <w:tcW w:w="0" w:type="auto"/>
          </w:tcPr>
          <w:p w:rsidR="005C7090" w:rsidRPr="00A32CEF" w:rsidRDefault="005C7090" w:rsidP="00016982">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645" w:type="dxa"/>
          </w:tcPr>
          <w:p w:rsidR="005C7090" w:rsidRPr="00A32CEF"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771" w:type="dxa"/>
            <w:tcBorders>
              <w:bottom w:val="single" w:sz="6" w:space="0" w:color="auto"/>
            </w:tcBorders>
          </w:tcPr>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Świeża, jędrna, cała, czysta (praktycznie wolna od jakichkolwiek widocznych substancji obcych), zdrowa (bez śladów gnicia lub zepsucia, które czynią ją niezdatną do spożycia), młoda i delikatna, odpowiednio rozwinięta, nieprzerośnięta, praktycznie wolna od uszkodzeń wyrządzonych przez szkodniki, pozbawiona nieprawidłowej wilgoci zewnętrznej, praktycznie bezwłóknista, bez przeźroczystej skórki (twardej endodermy); jeżeli występują nasiona to powinny być małe i miękkie;</w:t>
            </w:r>
          </w:p>
          <w:p w:rsidR="005C7090" w:rsidRPr="008A250F"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dopuszczalne są niewielkie wady kształtu, zabarwienia, skórki pod warunkiem że nie wpływają one na ogólny wygląd produktu, jego jakość, trwałość i prezentację w opakowaniu</w:t>
            </w:r>
          </w:p>
        </w:tc>
      </w:tr>
      <w:tr w:rsidR="005C7090" w:rsidRPr="002C3EC8" w:rsidTr="00016982">
        <w:trPr>
          <w:cantSplit/>
          <w:trHeight w:val="90"/>
          <w:jc w:val="center"/>
        </w:trPr>
        <w:tc>
          <w:tcPr>
            <w:tcW w:w="0" w:type="auto"/>
          </w:tcPr>
          <w:p w:rsidR="005C7090"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645" w:type="dxa"/>
          </w:tcPr>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771" w:type="dxa"/>
            <w:tcBorders>
              <w:top w:val="single" w:sz="6" w:space="0" w:color="auto"/>
              <w:bottom w:val="single" w:sz="6" w:space="0" w:color="auto"/>
            </w:tcBorders>
          </w:tcPr>
          <w:p w:rsidR="005C7090" w:rsidRPr="001132E9"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5C7090" w:rsidRPr="002C3EC8" w:rsidTr="00016982">
        <w:trPr>
          <w:cantSplit/>
          <w:trHeight w:val="547"/>
          <w:jc w:val="center"/>
        </w:trPr>
        <w:tc>
          <w:tcPr>
            <w:tcW w:w="0" w:type="auto"/>
            <w:tcBorders>
              <w:bottom w:val="single" w:sz="4" w:space="0" w:color="auto"/>
            </w:tcBorders>
          </w:tcPr>
          <w:p w:rsidR="005C7090" w:rsidRPr="00A32CEF"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645" w:type="dxa"/>
            <w:tcBorders>
              <w:bottom w:val="single" w:sz="4" w:space="0" w:color="auto"/>
            </w:tcBorders>
          </w:tcPr>
          <w:p w:rsidR="005C7090" w:rsidRPr="00A32CEF"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771" w:type="dxa"/>
            <w:tcBorders>
              <w:bottom w:val="single" w:sz="4" w:space="0" w:color="auto"/>
            </w:tcBorders>
          </w:tcPr>
          <w:p w:rsidR="005C7090" w:rsidRPr="00A32CEF"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Jednolita w opakowaniu pod względem pochodzenia, odmiany, jakości i wielkości </w:t>
            </w:r>
          </w:p>
        </w:tc>
      </w:tr>
      <w:tr w:rsidR="005C7090" w:rsidRPr="006E35C5" w:rsidTr="00016982">
        <w:trPr>
          <w:cantSplit/>
          <w:trHeight w:val="90"/>
          <w:jc w:val="center"/>
        </w:trPr>
        <w:tc>
          <w:tcPr>
            <w:tcW w:w="0" w:type="auto"/>
            <w:tcBorders>
              <w:top w:val="single" w:sz="4" w:space="0" w:color="auto"/>
            </w:tcBorders>
          </w:tcPr>
          <w:p w:rsidR="005C7090" w:rsidRPr="006E35C5" w:rsidRDefault="005C7090" w:rsidP="00016982">
            <w:pPr>
              <w:widowControl w:val="0"/>
              <w:autoSpaceDE w:val="0"/>
              <w:autoSpaceDN w:val="0"/>
              <w:adjustRightInd w:val="0"/>
              <w:jc w:val="center"/>
              <w:rPr>
                <w:rFonts w:ascii="Arial" w:hAnsi="Arial" w:cs="Arial"/>
                <w:sz w:val="18"/>
                <w:szCs w:val="18"/>
              </w:rPr>
            </w:pPr>
            <w:r w:rsidRPr="006E35C5">
              <w:rPr>
                <w:rFonts w:ascii="Arial" w:hAnsi="Arial" w:cs="Arial"/>
                <w:sz w:val="18"/>
                <w:szCs w:val="18"/>
              </w:rPr>
              <w:t>4</w:t>
            </w:r>
          </w:p>
        </w:tc>
        <w:tc>
          <w:tcPr>
            <w:tcW w:w="1645" w:type="dxa"/>
            <w:tcBorders>
              <w:top w:val="single" w:sz="4" w:space="0" w:color="auto"/>
            </w:tcBorders>
          </w:tcPr>
          <w:p w:rsidR="005C7090" w:rsidRPr="006E35C5" w:rsidRDefault="005C7090" w:rsidP="00016982">
            <w:pPr>
              <w:widowControl w:val="0"/>
              <w:autoSpaceDE w:val="0"/>
              <w:autoSpaceDN w:val="0"/>
              <w:adjustRightInd w:val="0"/>
              <w:rPr>
                <w:rFonts w:ascii="Arial" w:hAnsi="Arial" w:cs="Arial"/>
                <w:sz w:val="18"/>
                <w:szCs w:val="18"/>
              </w:rPr>
            </w:pPr>
            <w:r w:rsidRPr="006E35C5">
              <w:rPr>
                <w:rFonts w:ascii="Arial" w:hAnsi="Arial" w:cs="Arial"/>
                <w:sz w:val="18"/>
                <w:szCs w:val="18"/>
              </w:rPr>
              <w:t>Szerokość strąka, mm</w:t>
            </w:r>
            <w:r>
              <w:rPr>
                <w:rFonts w:ascii="Arial" w:hAnsi="Arial" w:cs="Arial"/>
                <w:sz w:val="18"/>
                <w:szCs w:val="18"/>
              </w:rPr>
              <w:t>, nie więcej niż</w:t>
            </w:r>
          </w:p>
        </w:tc>
        <w:tc>
          <w:tcPr>
            <w:tcW w:w="6771" w:type="dxa"/>
            <w:tcBorders>
              <w:top w:val="single" w:sz="4" w:space="0" w:color="auto"/>
              <w:bottom w:val="single" w:sz="6" w:space="0" w:color="auto"/>
            </w:tcBorders>
          </w:tcPr>
          <w:p w:rsidR="005C7090" w:rsidRDefault="005C7090" w:rsidP="00016982">
            <w:pPr>
              <w:widowControl w:val="0"/>
              <w:autoSpaceDE w:val="0"/>
              <w:autoSpaceDN w:val="0"/>
              <w:adjustRightInd w:val="0"/>
              <w:jc w:val="center"/>
              <w:rPr>
                <w:rFonts w:ascii="Arial" w:hAnsi="Arial" w:cs="Arial"/>
                <w:sz w:val="18"/>
                <w:szCs w:val="18"/>
              </w:rPr>
            </w:pPr>
          </w:p>
          <w:p w:rsidR="005C7090" w:rsidRPr="006E35C5" w:rsidRDefault="005C7090" w:rsidP="00016982">
            <w:pPr>
              <w:widowControl w:val="0"/>
              <w:autoSpaceDE w:val="0"/>
              <w:autoSpaceDN w:val="0"/>
              <w:adjustRightInd w:val="0"/>
              <w:jc w:val="center"/>
              <w:rPr>
                <w:rFonts w:ascii="Arial" w:hAnsi="Arial" w:cs="Arial"/>
                <w:sz w:val="18"/>
                <w:szCs w:val="18"/>
              </w:rPr>
            </w:pPr>
            <w:r w:rsidRPr="006E35C5">
              <w:rPr>
                <w:rFonts w:ascii="Arial" w:hAnsi="Arial" w:cs="Arial"/>
                <w:sz w:val="18"/>
                <w:szCs w:val="18"/>
              </w:rPr>
              <w:t>9</w:t>
            </w:r>
          </w:p>
        </w:tc>
      </w:tr>
    </w:tbl>
    <w:p w:rsidR="005C7090" w:rsidRPr="00355E33" w:rsidRDefault="005C7090" w:rsidP="005C7090">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13"/>
      </w:r>
      <w:r w:rsidRPr="000859BC">
        <w:rPr>
          <w:rFonts w:ascii="Arial" w:hAnsi="Arial" w:cs="Arial"/>
          <w:bCs/>
          <w:sz w:val="20"/>
          <w:szCs w:val="20"/>
          <w:vertAlign w:val="superscript"/>
        </w:rPr>
        <w:t>)</w:t>
      </w:r>
      <w:r w:rsidRPr="000859BC">
        <w:rPr>
          <w:rFonts w:ascii="Arial" w:hAnsi="Arial" w:cs="Arial"/>
          <w:bCs/>
          <w:sz w:val="20"/>
          <w:szCs w:val="20"/>
        </w:rPr>
        <w:t>.</w:t>
      </w:r>
    </w:p>
    <w:p w:rsidR="005C7090" w:rsidRDefault="005C7090" w:rsidP="005C7090">
      <w:pPr>
        <w:pStyle w:val="Nagwek11"/>
        <w:rPr>
          <w:bCs w:val="0"/>
        </w:rPr>
      </w:pPr>
      <w:r>
        <w:rPr>
          <w:bCs w:val="0"/>
        </w:rPr>
        <w:t xml:space="preserve">2.3 Wymagania chemiczne </w:t>
      </w:r>
    </w:p>
    <w:p w:rsidR="005C7090" w:rsidRDefault="005C7090" w:rsidP="005C7090">
      <w:pPr>
        <w:pStyle w:val="Nagwek11"/>
        <w:spacing w:before="120" w:after="120" w:line="360" w:lineRule="auto"/>
        <w:rPr>
          <w:b w:val="0"/>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5C7090" w:rsidRDefault="005C7090" w:rsidP="005C7090">
      <w:pPr>
        <w:pStyle w:val="Nagwek11"/>
        <w:spacing w:before="120" w:after="120" w:line="360" w:lineRule="auto"/>
        <w:rPr>
          <w:b w:val="0"/>
          <w:bCs w:val="0"/>
        </w:rPr>
      </w:pPr>
    </w:p>
    <w:p w:rsidR="005C7090" w:rsidRPr="00411205" w:rsidRDefault="005C7090" w:rsidP="005C7090">
      <w:pPr>
        <w:pStyle w:val="Nagwek11"/>
        <w:spacing w:before="120" w:after="120" w:line="360" w:lineRule="auto"/>
        <w:rPr>
          <w:bCs w:val="0"/>
        </w:rPr>
      </w:pP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3.Trwałość</w:t>
      </w:r>
    </w:p>
    <w:p w:rsidR="005C7090" w:rsidRPr="0034180F" w:rsidRDefault="005C7090" w:rsidP="005C7090">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4. Metody badań</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4.1 Sprawdzenie znakowania i stanu opakowania</w:t>
      </w:r>
    </w:p>
    <w:p w:rsidR="005C7090" w:rsidRPr="005C7090" w:rsidRDefault="005C7090" w:rsidP="005C7090">
      <w:pPr>
        <w:pStyle w:val="E-1"/>
        <w:spacing w:before="240" w:after="240" w:line="360" w:lineRule="auto"/>
        <w:jc w:val="both"/>
        <w:rPr>
          <w:rFonts w:ascii="Arial" w:hAnsi="Arial" w:cs="Arial"/>
        </w:rPr>
      </w:pPr>
      <w:r w:rsidRPr="005C7090">
        <w:rPr>
          <w:rFonts w:ascii="Arial" w:hAnsi="Arial" w:cs="Arial"/>
        </w:rPr>
        <w:lastRenderedPageBreak/>
        <w:t>Wykonać metodą wizualną na zgodność z pkt. 5.1 i 5.2.</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4.2 Oznaczanie cech organoleptycznych, fizycznych</w:t>
      </w:r>
    </w:p>
    <w:p w:rsidR="005C7090" w:rsidRPr="005C7090" w:rsidRDefault="005C7090" w:rsidP="005C7090">
      <w:pPr>
        <w:pStyle w:val="E-1"/>
        <w:spacing w:before="240" w:after="120" w:line="360" w:lineRule="auto"/>
        <w:jc w:val="both"/>
        <w:rPr>
          <w:rFonts w:ascii="Arial" w:hAnsi="Arial" w:cs="Arial"/>
        </w:rPr>
      </w:pPr>
      <w:r w:rsidRPr="005C7090">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5C7090" w:rsidRPr="005C7090" w:rsidRDefault="005C7090" w:rsidP="005C7090">
      <w:pPr>
        <w:pStyle w:val="E-1"/>
        <w:spacing w:before="240" w:after="120" w:line="360" w:lineRule="auto"/>
        <w:jc w:val="both"/>
        <w:rPr>
          <w:rFonts w:ascii="Arial" w:hAnsi="Arial" w:cs="Arial"/>
        </w:rPr>
      </w:pPr>
      <w:r w:rsidRPr="005C7090">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5C7090" w:rsidRPr="005C7090" w:rsidRDefault="005C7090" w:rsidP="005C7090">
      <w:pPr>
        <w:pStyle w:val="E-1"/>
        <w:spacing w:before="240" w:after="240" w:line="360" w:lineRule="auto"/>
        <w:rPr>
          <w:rFonts w:ascii="Arial" w:hAnsi="Arial" w:cs="Arial"/>
        </w:rPr>
      </w:pPr>
      <w:r w:rsidRPr="005C7090">
        <w:rPr>
          <w:rFonts w:ascii="Arial" w:hAnsi="Arial" w:cs="Arial"/>
          <w:b/>
        </w:rPr>
        <w:t xml:space="preserve">5 Pakowanie, znakowanie, przechowywanie </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5.1 Pakowanie</w:t>
      </w:r>
    </w:p>
    <w:p w:rsidR="005C7090" w:rsidRPr="005C7090" w:rsidRDefault="005C7090" w:rsidP="005C7090">
      <w:pPr>
        <w:pStyle w:val="E-1"/>
        <w:spacing w:line="360" w:lineRule="auto"/>
        <w:jc w:val="both"/>
        <w:rPr>
          <w:rFonts w:ascii="Arial" w:hAnsi="Arial" w:cs="Arial"/>
        </w:rPr>
      </w:pPr>
      <w:r w:rsidRPr="005C7090">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C7090" w:rsidRDefault="005C7090" w:rsidP="005C7090">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5C7090" w:rsidRDefault="005C7090" w:rsidP="005C7090">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C7090" w:rsidRPr="005C7090" w:rsidRDefault="005C7090" w:rsidP="005C7090">
      <w:pPr>
        <w:pStyle w:val="E-1"/>
        <w:numPr>
          <w:ilvl w:val="1"/>
          <w:numId w:val="16"/>
        </w:numPr>
        <w:spacing w:before="240" w:after="240" w:line="360" w:lineRule="auto"/>
        <w:rPr>
          <w:rFonts w:ascii="Arial" w:hAnsi="Arial" w:cs="Arial"/>
        </w:rPr>
      </w:pPr>
      <w:r w:rsidRPr="005C7090">
        <w:rPr>
          <w:rFonts w:ascii="Arial" w:hAnsi="Arial" w:cs="Arial"/>
          <w:b/>
        </w:rPr>
        <w:t>Znakowanie</w:t>
      </w:r>
    </w:p>
    <w:p w:rsidR="005C7090" w:rsidRPr="005C7090" w:rsidRDefault="005C7090" w:rsidP="005C7090">
      <w:pPr>
        <w:pStyle w:val="E-1"/>
        <w:spacing w:line="360" w:lineRule="auto"/>
        <w:rPr>
          <w:rFonts w:ascii="Arial" w:hAnsi="Arial" w:cs="Arial"/>
        </w:rPr>
      </w:pPr>
      <w:r w:rsidRPr="005C7090">
        <w:rPr>
          <w:rFonts w:ascii="Arial" w:hAnsi="Arial" w:cs="Arial"/>
        </w:rPr>
        <w:t>Zgodnie z aktualnie obowiązującym prawem.</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5.3 Przechowywanie</w:t>
      </w:r>
    </w:p>
    <w:p w:rsidR="005C7090" w:rsidRPr="005C7090" w:rsidRDefault="005C7090" w:rsidP="005C7090">
      <w:pPr>
        <w:pStyle w:val="E-1"/>
        <w:spacing w:line="360" w:lineRule="auto"/>
        <w:rPr>
          <w:rFonts w:ascii="Arial" w:hAnsi="Arial" w:cs="Arial"/>
        </w:rPr>
      </w:pPr>
      <w:r w:rsidRPr="005C7090">
        <w:rPr>
          <w:rFonts w:ascii="Arial" w:hAnsi="Arial" w:cs="Arial"/>
        </w:rPr>
        <w:t>Przechowywać zgodnie z zaleceniami producenta.</w:t>
      </w:r>
    </w:p>
    <w:p w:rsidR="005C7090" w:rsidRDefault="005C7090" w:rsidP="005C7090">
      <w:pPr>
        <w:jc w:val="center"/>
        <w:rPr>
          <w:rFonts w:ascii="Arial" w:hAnsi="Arial" w:cs="Arial"/>
          <w:b/>
          <w:caps/>
          <w:sz w:val="40"/>
          <w:szCs w:val="40"/>
        </w:rPr>
      </w:pPr>
      <w:r>
        <w:rPr>
          <w:rFonts w:ascii="Arial" w:hAnsi="Arial" w:cs="Arial"/>
          <w:b/>
          <w:caps/>
          <w:sz w:val="40"/>
          <w:szCs w:val="40"/>
        </w:rPr>
        <w:t>papryka słodka</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1 Wstęp</w:t>
      </w:r>
    </w:p>
    <w:p w:rsidR="005C7090" w:rsidRPr="005C7090" w:rsidRDefault="005C7090" w:rsidP="005C7090">
      <w:pPr>
        <w:pStyle w:val="E-1"/>
        <w:numPr>
          <w:ilvl w:val="1"/>
          <w:numId w:val="1"/>
        </w:numPr>
        <w:spacing w:before="240" w:after="240" w:line="360" w:lineRule="auto"/>
        <w:ind w:left="391" w:hanging="391"/>
        <w:rPr>
          <w:rFonts w:ascii="Arial" w:hAnsi="Arial" w:cs="Arial"/>
        </w:rPr>
      </w:pPr>
      <w:r w:rsidRPr="005C7090">
        <w:rPr>
          <w:rFonts w:ascii="Arial" w:hAnsi="Arial" w:cs="Arial"/>
          <w:b/>
        </w:rPr>
        <w:t xml:space="preserve">Zakres </w:t>
      </w:r>
    </w:p>
    <w:p w:rsidR="005C7090" w:rsidRPr="005C7090" w:rsidRDefault="005C7090" w:rsidP="005C7090">
      <w:pPr>
        <w:pStyle w:val="E-1"/>
        <w:spacing w:line="360" w:lineRule="auto"/>
        <w:jc w:val="both"/>
        <w:rPr>
          <w:rFonts w:ascii="Arial" w:hAnsi="Arial" w:cs="Arial"/>
        </w:rPr>
      </w:pPr>
      <w:r w:rsidRPr="005C7090">
        <w:rPr>
          <w:rFonts w:ascii="Arial" w:hAnsi="Arial" w:cs="Arial"/>
        </w:rPr>
        <w:t>Niniejszymi minimalnymi wymaganiami jakościowymi objęto wymagania, metody badań oraz warunki przechowywania i pakowania papryki słodkiej.</w:t>
      </w:r>
    </w:p>
    <w:p w:rsidR="005C7090" w:rsidRPr="005C7090" w:rsidRDefault="005C7090" w:rsidP="005C7090">
      <w:pPr>
        <w:pStyle w:val="E-1"/>
        <w:jc w:val="both"/>
        <w:rPr>
          <w:rFonts w:ascii="Arial" w:hAnsi="Arial" w:cs="Arial"/>
        </w:rPr>
      </w:pPr>
    </w:p>
    <w:p w:rsidR="005C7090" w:rsidRPr="005C7090" w:rsidRDefault="005C7090" w:rsidP="005C7090">
      <w:pPr>
        <w:pStyle w:val="E-1"/>
        <w:spacing w:line="360" w:lineRule="auto"/>
        <w:jc w:val="both"/>
        <w:rPr>
          <w:rFonts w:ascii="Arial" w:hAnsi="Arial" w:cs="Arial"/>
        </w:rPr>
      </w:pPr>
      <w:r w:rsidRPr="005C7090">
        <w:rPr>
          <w:rFonts w:ascii="Arial" w:hAnsi="Arial" w:cs="Arial"/>
        </w:rPr>
        <w:t xml:space="preserve">Postanowienia minimalnych wymagań jakościowych wykorzystywane są podczas produkcji i obrotu </w:t>
      </w:r>
      <w:r w:rsidRPr="005C7090">
        <w:rPr>
          <w:rFonts w:ascii="Arial" w:hAnsi="Arial" w:cs="Arial"/>
        </w:rPr>
        <w:lastRenderedPageBreak/>
        <w:t>handlowego papryki słodkiej przeznaczonej dla odbiorcy.</w:t>
      </w:r>
    </w:p>
    <w:p w:rsidR="005C7090" w:rsidRPr="005C7090" w:rsidRDefault="005C7090" w:rsidP="005C7090">
      <w:pPr>
        <w:pStyle w:val="Edward"/>
        <w:spacing w:before="240" w:after="240" w:line="360" w:lineRule="auto"/>
        <w:jc w:val="both"/>
        <w:rPr>
          <w:rFonts w:ascii="Arial" w:hAnsi="Arial" w:cs="Arial"/>
          <w:b/>
          <w:bCs/>
        </w:rPr>
      </w:pPr>
      <w:r w:rsidRPr="005C7090">
        <w:rPr>
          <w:rFonts w:ascii="Arial" w:hAnsi="Arial" w:cs="Arial"/>
          <w:b/>
          <w:bCs/>
        </w:rPr>
        <w:t>2 Wymagania</w:t>
      </w:r>
    </w:p>
    <w:p w:rsidR="005C7090" w:rsidRDefault="005C7090" w:rsidP="005C7090">
      <w:pPr>
        <w:pStyle w:val="Nagwek11"/>
        <w:rPr>
          <w:bCs w:val="0"/>
        </w:rPr>
      </w:pPr>
      <w:r>
        <w:rPr>
          <w:bCs w:val="0"/>
        </w:rPr>
        <w:t>2.1 Wymagania ogólne</w:t>
      </w:r>
    </w:p>
    <w:p w:rsidR="005C7090" w:rsidRPr="00905157" w:rsidRDefault="005C7090" w:rsidP="005C7090">
      <w:pPr>
        <w:pStyle w:val="Nagwek11"/>
        <w:spacing w:before="0"/>
        <w:rPr>
          <w:b w:val="0"/>
          <w:bCs w:val="0"/>
        </w:rPr>
      </w:pPr>
      <w:r>
        <w:rPr>
          <w:b w:val="0"/>
          <w:bCs w:val="0"/>
        </w:rPr>
        <w:t xml:space="preserve">Papryka słodka </w:t>
      </w:r>
      <w:r w:rsidRPr="00905157">
        <w:rPr>
          <w:b w:val="0"/>
          <w:bCs w:val="0"/>
        </w:rPr>
        <w:t>kl</w:t>
      </w:r>
      <w:r>
        <w:rPr>
          <w:b w:val="0"/>
          <w:bCs w:val="0"/>
        </w:rPr>
        <w:t>asa</w:t>
      </w:r>
      <w:r w:rsidRPr="00905157">
        <w:rPr>
          <w:b w:val="0"/>
          <w:bCs w:val="0"/>
        </w:rPr>
        <w:t xml:space="preserve"> I</w:t>
      </w:r>
    </w:p>
    <w:p w:rsidR="005C7090" w:rsidRDefault="005C7090" w:rsidP="005C7090">
      <w:pPr>
        <w:pStyle w:val="Nagwek11"/>
        <w:spacing w:before="0"/>
        <w:rPr>
          <w:b w:val="0"/>
          <w:bCs w:val="0"/>
        </w:rPr>
      </w:pPr>
      <w:r>
        <w:rPr>
          <w:b w:val="0"/>
          <w:bCs w:val="0"/>
        </w:rPr>
        <w:t>Produkt powinien spełniać wymagania aktualnie obowiązującego prawa żywnościowego.</w:t>
      </w:r>
    </w:p>
    <w:p w:rsidR="005C7090" w:rsidRPr="00133CB7" w:rsidRDefault="005C7090" w:rsidP="005C7090">
      <w:pPr>
        <w:pStyle w:val="Nagwek11"/>
        <w:rPr>
          <w:bCs w:val="0"/>
        </w:rPr>
      </w:pPr>
      <w:r>
        <w:rPr>
          <w:bCs w:val="0"/>
        </w:rPr>
        <w:t>2.2 Wymagania organoleptyczne, fizyczne</w:t>
      </w:r>
    </w:p>
    <w:p w:rsidR="005C7090" w:rsidRDefault="005C7090" w:rsidP="005C7090">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C7090" w:rsidRPr="002C3EC8" w:rsidRDefault="005C7090" w:rsidP="005C7090">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6268"/>
      </w:tblGrid>
      <w:tr w:rsidR="005C7090" w:rsidRPr="002C3EC8" w:rsidTr="00016982">
        <w:trPr>
          <w:trHeight w:val="450"/>
          <w:jc w:val="center"/>
        </w:trPr>
        <w:tc>
          <w:tcPr>
            <w:tcW w:w="0" w:type="auto"/>
            <w:vAlign w:val="center"/>
          </w:tcPr>
          <w:p w:rsidR="005C7090" w:rsidRPr="00A32CEF" w:rsidRDefault="005C7090"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5C7090" w:rsidRPr="00A32CEF" w:rsidRDefault="005C7090"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268" w:type="dxa"/>
            <w:vAlign w:val="center"/>
          </w:tcPr>
          <w:p w:rsidR="005C7090" w:rsidRPr="00A32CEF" w:rsidRDefault="005C7090"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5C7090" w:rsidRPr="002C3EC8" w:rsidTr="00016982">
        <w:trPr>
          <w:cantSplit/>
          <w:trHeight w:val="341"/>
          <w:jc w:val="center"/>
        </w:trPr>
        <w:tc>
          <w:tcPr>
            <w:tcW w:w="0" w:type="auto"/>
          </w:tcPr>
          <w:p w:rsidR="005C7090" w:rsidRPr="00A32CEF" w:rsidRDefault="005C7090" w:rsidP="00016982">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5C7090" w:rsidRPr="00A32CEF"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268" w:type="dxa"/>
            <w:tcBorders>
              <w:bottom w:val="single" w:sz="6" w:space="0" w:color="auto"/>
            </w:tcBorders>
          </w:tcPr>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Charakterystyczna dla danej odmiany lub typu handlowego;</w:t>
            </w:r>
          </w:p>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Świeża, czysta (praktycznie wolna od jakichkolwiek widocznych substancji obcych), twarda, jędrna, dobrze rozwinięta, cała, zdrowa (bez śladów gnicia lub zepsucia, które czynią je niezdatnymi do spożycia), bez uszkodzeń mechanicznych, praktycznie wolna od szkodników, wolna od uszkodzeń wyrządzonych przez szkodniki, pozbawiona nieprawidłowej wilgoci zewnętrznej, bez uszkodzeń spowodowanych przez słońce i mróz</w:t>
            </w:r>
          </w:p>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Z szypułką; szypułka powinna być równo obcięta a kielich nienaruszony;</w:t>
            </w:r>
          </w:p>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Dopuszczalne są: </w:t>
            </w:r>
          </w:p>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 nieznaczne wady kształtu, </w:t>
            </w:r>
          </w:p>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 niewielkie osrebrzenie lub uszkodzenie spowodowane przez wciornastki, obejmujące nie więcej niż 1/3 łącznej powierzchni, </w:t>
            </w:r>
          </w:p>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nieznaczne wady skórki (zadrapania, zgorzel słoneczna, odgniecenia które obejmują łącznie nie więcej niż 2cm w przypadku wad o podłużnym kształcie oraz 1cm</w:t>
            </w:r>
            <w:r>
              <w:rPr>
                <w:rFonts w:ascii="Arial" w:hAnsi="Arial" w:cs="Arial"/>
                <w:sz w:val="18"/>
                <w:szCs w:val="18"/>
                <w:vertAlign w:val="superscript"/>
              </w:rPr>
              <w:t>2</w:t>
            </w:r>
            <w:r>
              <w:rPr>
                <w:rFonts w:ascii="Arial" w:hAnsi="Arial" w:cs="Arial"/>
                <w:sz w:val="18"/>
                <w:szCs w:val="18"/>
              </w:rPr>
              <w:t xml:space="preserve"> w przypadku innych wad, lub</w:t>
            </w:r>
          </w:p>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suche pęknięcia</w:t>
            </w:r>
            <w:r>
              <w:rPr>
                <w:rFonts w:ascii="Arial" w:hAnsi="Arial" w:cs="Arial"/>
                <w:sz w:val="18"/>
                <w:szCs w:val="18"/>
                <w:vertAlign w:val="superscript"/>
              </w:rPr>
              <w:t xml:space="preserve"> </w:t>
            </w:r>
            <w:r>
              <w:rPr>
                <w:rFonts w:ascii="Arial" w:hAnsi="Arial" w:cs="Arial"/>
                <w:sz w:val="18"/>
                <w:szCs w:val="18"/>
              </w:rPr>
              <w:t>powierzchniowe obejmujące nie więcej niż 1/8 całej powierzchni ,</w:t>
            </w:r>
          </w:p>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lekko uszkodzona szypułka,</w:t>
            </w:r>
          </w:p>
          <w:p w:rsidR="005C7090" w:rsidRPr="008A250F"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pod warunkiem, że nie wpływają one ujemnie na ogólny wygląd produktu, jego jakość, trwałość, prezentację w opakowaniu;</w:t>
            </w:r>
          </w:p>
        </w:tc>
      </w:tr>
      <w:tr w:rsidR="005C7090" w:rsidRPr="002C3EC8" w:rsidTr="00016982">
        <w:trPr>
          <w:cantSplit/>
          <w:trHeight w:val="90"/>
          <w:jc w:val="center"/>
        </w:trPr>
        <w:tc>
          <w:tcPr>
            <w:tcW w:w="0" w:type="auto"/>
          </w:tcPr>
          <w:p w:rsidR="005C7090"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268" w:type="dxa"/>
            <w:tcBorders>
              <w:top w:val="single" w:sz="6" w:space="0" w:color="auto"/>
              <w:bottom w:val="single" w:sz="6" w:space="0" w:color="auto"/>
            </w:tcBorders>
          </w:tcPr>
          <w:p w:rsidR="005C7090" w:rsidRPr="001132E9"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5C7090" w:rsidRPr="002C3EC8" w:rsidTr="00016982">
        <w:trPr>
          <w:cantSplit/>
          <w:trHeight w:val="341"/>
          <w:jc w:val="center"/>
        </w:trPr>
        <w:tc>
          <w:tcPr>
            <w:tcW w:w="0" w:type="auto"/>
          </w:tcPr>
          <w:p w:rsidR="005C7090" w:rsidRPr="00A32CEF"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5C7090" w:rsidRPr="00A32CEF"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268" w:type="dxa"/>
            <w:tcBorders>
              <w:bottom w:val="single" w:sz="6" w:space="0" w:color="auto"/>
            </w:tcBorders>
          </w:tcPr>
          <w:p w:rsidR="005C7090" w:rsidRPr="00A32CEF"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Jednolita w opakowaniu pod względem pochodzenia, odmiany, jakości, wielkości, dojrzałości i zabarwienia  </w:t>
            </w:r>
          </w:p>
        </w:tc>
      </w:tr>
      <w:tr w:rsidR="005C7090" w:rsidRPr="002C3EC8" w:rsidTr="00016982">
        <w:trPr>
          <w:cantSplit/>
          <w:trHeight w:val="90"/>
          <w:jc w:val="center"/>
        </w:trPr>
        <w:tc>
          <w:tcPr>
            <w:tcW w:w="0" w:type="auto"/>
          </w:tcPr>
          <w:p w:rsidR="005C7090" w:rsidRPr="00A32CEF"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4</w:t>
            </w:r>
          </w:p>
        </w:tc>
        <w:tc>
          <w:tcPr>
            <w:tcW w:w="2360" w:type="dxa"/>
          </w:tcPr>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Szerokość papryki słodkiej nie mniejsza niż, mm,</w:t>
            </w:r>
          </w:p>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-dla papryki słodkiej wydłużonej (szpiczastej)</w:t>
            </w:r>
          </w:p>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-dla papryki  słodkiej kwadratowej (o płaskim końcu) i papryki słodkiej kwadratowej stożkowej (kołkowej)</w:t>
            </w:r>
          </w:p>
          <w:p w:rsidR="005C7090" w:rsidRPr="00A32CEF"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-dla  papryki  słodkiej płaskiej (papryki pomidorowej)</w:t>
            </w:r>
          </w:p>
        </w:tc>
        <w:tc>
          <w:tcPr>
            <w:tcW w:w="6268" w:type="dxa"/>
            <w:tcBorders>
              <w:top w:val="single" w:sz="6" w:space="0" w:color="auto"/>
              <w:bottom w:val="single" w:sz="6" w:space="0" w:color="auto"/>
            </w:tcBorders>
          </w:tcPr>
          <w:p w:rsidR="005C7090" w:rsidRDefault="005C7090" w:rsidP="00016982">
            <w:pPr>
              <w:jc w:val="center"/>
              <w:rPr>
                <w:rFonts w:ascii="Arial" w:hAnsi="Arial" w:cs="Arial"/>
                <w:sz w:val="18"/>
                <w:szCs w:val="18"/>
              </w:rPr>
            </w:pPr>
          </w:p>
          <w:p w:rsidR="005C7090" w:rsidRDefault="005C7090" w:rsidP="00016982">
            <w:pPr>
              <w:jc w:val="center"/>
              <w:rPr>
                <w:rFonts w:ascii="Arial" w:hAnsi="Arial" w:cs="Arial"/>
                <w:sz w:val="18"/>
                <w:szCs w:val="18"/>
              </w:rPr>
            </w:pPr>
          </w:p>
          <w:p w:rsidR="005C7090" w:rsidRDefault="005C7090" w:rsidP="00016982">
            <w:pPr>
              <w:jc w:val="center"/>
              <w:rPr>
                <w:rFonts w:ascii="Arial" w:hAnsi="Arial" w:cs="Arial"/>
                <w:sz w:val="18"/>
                <w:szCs w:val="18"/>
              </w:rPr>
            </w:pPr>
          </w:p>
          <w:p w:rsidR="005C7090" w:rsidRDefault="005C7090" w:rsidP="00016982">
            <w:pPr>
              <w:jc w:val="center"/>
              <w:rPr>
                <w:rFonts w:ascii="Arial" w:hAnsi="Arial" w:cs="Arial"/>
                <w:sz w:val="18"/>
                <w:szCs w:val="18"/>
              </w:rPr>
            </w:pPr>
            <w:r>
              <w:rPr>
                <w:rFonts w:ascii="Arial" w:hAnsi="Arial" w:cs="Arial"/>
                <w:sz w:val="18"/>
                <w:szCs w:val="18"/>
              </w:rPr>
              <w:t>30</w:t>
            </w:r>
          </w:p>
          <w:p w:rsidR="005C7090" w:rsidRPr="009B4936" w:rsidRDefault="005C7090" w:rsidP="00016982">
            <w:pPr>
              <w:rPr>
                <w:rFonts w:ascii="Arial" w:hAnsi="Arial" w:cs="Arial"/>
                <w:sz w:val="18"/>
                <w:szCs w:val="18"/>
              </w:rPr>
            </w:pPr>
          </w:p>
          <w:p w:rsidR="005C7090" w:rsidRPr="009B4936" w:rsidRDefault="005C7090" w:rsidP="00016982">
            <w:pPr>
              <w:rPr>
                <w:rFonts w:ascii="Arial" w:hAnsi="Arial" w:cs="Arial"/>
                <w:sz w:val="18"/>
                <w:szCs w:val="18"/>
              </w:rPr>
            </w:pPr>
          </w:p>
          <w:p w:rsidR="005C7090" w:rsidRPr="009B4936" w:rsidRDefault="005C7090" w:rsidP="00016982">
            <w:pPr>
              <w:rPr>
                <w:rFonts w:ascii="Arial" w:hAnsi="Arial" w:cs="Arial"/>
                <w:sz w:val="18"/>
                <w:szCs w:val="18"/>
              </w:rPr>
            </w:pPr>
          </w:p>
          <w:p w:rsidR="005C7090" w:rsidRDefault="005C7090" w:rsidP="00016982">
            <w:pPr>
              <w:rPr>
                <w:rFonts w:ascii="Arial" w:hAnsi="Arial" w:cs="Arial"/>
                <w:sz w:val="18"/>
                <w:szCs w:val="18"/>
              </w:rPr>
            </w:pPr>
          </w:p>
          <w:p w:rsidR="005C7090" w:rsidRDefault="005C7090" w:rsidP="00016982">
            <w:pPr>
              <w:jc w:val="center"/>
              <w:rPr>
                <w:rFonts w:ascii="Arial" w:hAnsi="Arial" w:cs="Arial"/>
                <w:sz w:val="18"/>
                <w:szCs w:val="18"/>
              </w:rPr>
            </w:pPr>
            <w:r>
              <w:rPr>
                <w:rFonts w:ascii="Arial" w:hAnsi="Arial" w:cs="Arial"/>
                <w:sz w:val="18"/>
                <w:szCs w:val="18"/>
              </w:rPr>
              <w:t>70</w:t>
            </w:r>
          </w:p>
          <w:p w:rsidR="005C7090" w:rsidRPr="009B4936" w:rsidRDefault="005C7090" w:rsidP="00016982">
            <w:pPr>
              <w:rPr>
                <w:rFonts w:ascii="Arial" w:hAnsi="Arial" w:cs="Arial"/>
                <w:sz w:val="18"/>
                <w:szCs w:val="18"/>
              </w:rPr>
            </w:pPr>
          </w:p>
          <w:p w:rsidR="005C7090" w:rsidRDefault="005C7090" w:rsidP="00016982">
            <w:pPr>
              <w:jc w:val="center"/>
              <w:rPr>
                <w:rFonts w:ascii="Arial" w:hAnsi="Arial" w:cs="Arial"/>
                <w:sz w:val="18"/>
                <w:szCs w:val="18"/>
              </w:rPr>
            </w:pPr>
          </w:p>
          <w:p w:rsidR="005C7090" w:rsidRPr="009B4936" w:rsidRDefault="005C7090" w:rsidP="00016982">
            <w:pPr>
              <w:rPr>
                <w:rFonts w:ascii="Arial" w:hAnsi="Arial" w:cs="Arial"/>
                <w:sz w:val="18"/>
                <w:szCs w:val="18"/>
              </w:rPr>
            </w:pPr>
          </w:p>
        </w:tc>
      </w:tr>
      <w:tr w:rsidR="005C7090" w:rsidRPr="002C3EC8" w:rsidTr="00016982">
        <w:trPr>
          <w:cantSplit/>
          <w:trHeight w:val="90"/>
          <w:jc w:val="center"/>
        </w:trPr>
        <w:tc>
          <w:tcPr>
            <w:tcW w:w="0" w:type="auto"/>
          </w:tcPr>
          <w:p w:rsidR="005C7090"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Dopuszczalna różnica pomiędzy najmniejszą a największą średnicą papryki w każdym opakowaniu, nie więcej niż, cm </w:t>
            </w:r>
          </w:p>
        </w:tc>
        <w:tc>
          <w:tcPr>
            <w:tcW w:w="6268" w:type="dxa"/>
            <w:tcBorders>
              <w:top w:val="single" w:sz="6" w:space="0" w:color="auto"/>
              <w:bottom w:val="single" w:sz="6" w:space="0" w:color="auto"/>
            </w:tcBorders>
          </w:tcPr>
          <w:p w:rsidR="005C7090" w:rsidRDefault="005C7090" w:rsidP="00016982">
            <w:pPr>
              <w:rPr>
                <w:rFonts w:ascii="Arial" w:hAnsi="Arial" w:cs="Arial"/>
                <w:sz w:val="18"/>
                <w:szCs w:val="18"/>
              </w:rPr>
            </w:pPr>
          </w:p>
          <w:p w:rsidR="005C7090" w:rsidRDefault="005C7090" w:rsidP="00016982">
            <w:pPr>
              <w:ind w:left="110" w:hanging="110"/>
              <w:jc w:val="center"/>
              <w:rPr>
                <w:rFonts w:ascii="Arial" w:hAnsi="Arial" w:cs="Arial"/>
                <w:sz w:val="18"/>
                <w:szCs w:val="18"/>
              </w:rPr>
            </w:pPr>
          </w:p>
          <w:p w:rsidR="005C7090" w:rsidRDefault="005C7090" w:rsidP="00016982">
            <w:pPr>
              <w:ind w:left="110" w:hanging="110"/>
              <w:jc w:val="center"/>
              <w:rPr>
                <w:rFonts w:ascii="Arial" w:hAnsi="Arial" w:cs="Arial"/>
                <w:sz w:val="18"/>
                <w:szCs w:val="18"/>
              </w:rPr>
            </w:pPr>
          </w:p>
          <w:p w:rsidR="005C7090" w:rsidRDefault="005C7090" w:rsidP="00016982">
            <w:pPr>
              <w:ind w:left="110" w:hanging="110"/>
              <w:jc w:val="center"/>
              <w:rPr>
                <w:rFonts w:ascii="Arial" w:hAnsi="Arial" w:cs="Arial"/>
                <w:sz w:val="18"/>
                <w:szCs w:val="18"/>
              </w:rPr>
            </w:pPr>
            <w:r>
              <w:rPr>
                <w:rFonts w:ascii="Arial" w:hAnsi="Arial" w:cs="Arial"/>
                <w:sz w:val="18"/>
                <w:szCs w:val="18"/>
              </w:rPr>
              <w:t>2</w:t>
            </w:r>
          </w:p>
          <w:p w:rsidR="005C7090" w:rsidRPr="00AD65F9" w:rsidRDefault="005C7090" w:rsidP="00016982">
            <w:pPr>
              <w:rPr>
                <w:rFonts w:ascii="Arial" w:hAnsi="Arial" w:cs="Arial"/>
                <w:sz w:val="18"/>
                <w:szCs w:val="18"/>
              </w:rPr>
            </w:pPr>
          </w:p>
        </w:tc>
      </w:tr>
    </w:tbl>
    <w:p w:rsidR="005C7090" w:rsidRPr="00EE3420" w:rsidRDefault="005C7090" w:rsidP="005C7090">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14"/>
      </w:r>
      <w:r w:rsidRPr="000859BC">
        <w:rPr>
          <w:rFonts w:ascii="Arial" w:hAnsi="Arial" w:cs="Arial"/>
          <w:bCs/>
          <w:sz w:val="20"/>
          <w:szCs w:val="20"/>
          <w:vertAlign w:val="superscript"/>
        </w:rPr>
        <w:t>)</w:t>
      </w:r>
      <w:r w:rsidRPr="000859BC">
        <w:rPr>
          <w:rFonts w:ascii="Arial" w:hAnsi="Arial" w:cs="Arial"/>
          <w:bCs/>
          <w:sz w:val="20"/>
          <w:szCs w:val="20"/>
        </w:rPr>
        <w:t>.</w:t>
      </w:r>
    </w:p>
    <w:p w:rsidR="005C7090" w:rsidRDefault="005C7090" w:rsidP="005C7090">
      <w:pPr>
        <w:pStyle w:val="Nagwek11"/>
        <w:rPr>
          <w:bCs w:val="0"/>
        </w:rPr>
      </w:pPr>
      <w:r>
        <w:rPr>
          <w:bCs w:val="0"/>
        </w:rPr>
        <w:t xml:space="preserve">2.3 Wymagania chemiczne </w:t>
      </w:r>
    </w:p>
    <w:p w:rsidR="005C7090" w:rsidRPr="00B34C56" w:rsidRDefault="005C7090" w:rsidP="005C7090">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3.Trwałość</w:t>
      </w:r>
    </w:p>
    <w:p w:rsidR="005C7090" w:rsidRPr="0034180F" w:rsidRDefault="005C7090" w:rsidP="005C7090">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4. Metody badań</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4.1 Sprawdzenie znakowania i stanu opakowania</w:t>
      </w:r>
    </w:p>
    <w:p w:rsidR="005C7090" w:rsidRPr="005C7090" w:rsidRDefault="005C7090" w:rsidP="005C7090">
      <w:pPr>
        <w:pStyle w:val="E-1"/>
        <w:spacing w:before="240" w:after="240" w:line="360" w:lineRule="auto"/>
        <w:jc w:val="both"/>
        <w:rPr>
          <w:rFonts w:ascii="Arial" w:hAnsi="Arial" w:cs="Arial"/>
        </w:rPr>
      </w:pPr>
      <w:r w:rsidRPr="005C7090">
        <w:rPr>
          <w:rFonts w:ascii="Arial" w:hAnsi="Arial" w:cs="Arial"/>
        </w:rPr>
        <w:lastRenderedPageBreak/>
        <w:t>Wykonać metodą wizualną na zgodność z pkt. 5.1 i 5.2.</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4.2 Oznaczanie cech organoleptycznych, fizycznych</w:t>
      </w:r>
    </w:p>
    <w:p w:rsidR="005C7090" w:rsidRPr="005C7090" w:rsidRDefault="005C7090" w:rsidP="005C7090">
      <w:pPr>
        <w:pStyle w:val="E-1"/>
        <w:spacing w:before="240" w:after="120" w:line="360" w:lineRule="auto"/>
        <w:jc w:val="both"/>
        <w:rPr>
          <w:rFonts w:ascii="Arial" w:hAnsi="Arial" w:cs="Arial"/>
        </w:rPr>
      </w:pPr>
      <w:r w:rsidRPr="005C7090">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5C7090" w:rsidRPr="005C7090" w:rsidRDefault="005C7090" w:rsidP="005C7090">
      <w:pPr>
        <w:pStyle w:val="E-1"/>
        <w:spacing w:before="240" w:after="120" w:line="360" w:lineRule="auto"/>
        <w:jc w:val="both"/>
        <w:rPr>
          <w:rFonts w:ascii="Arial" w:hAnsi="Arial" w:cs="Arial"/>
        </w:rPr>
      </w:pPr>
      <w:r w:rsidRPr="005C7090">
        <w:rPr>
          <w:rFonts w:ascii="Arial" w:hAnsi="Arial" w:cs="Arial"/>
        </w:rPr>
        <w:t>Wielkość papryki oznaczać przez pokalibrowanie przy pomocy kalibrownicy lub miarki. Paprykę o wielkości niezgodnej z wymaganiami zawartymi w tablicy 1 należy oddzielić, zważyć i obliczyć ich masę w stosunku do masy próbki, wynik podać w procentach.</w:t>
      </w:r>
    </w:p>
    <w:p w:rsidR="005C7090" w:rsidRPr="005C7090" w:rsidRDefault="005C7090" w:rsidP="005C7090">
      <w:pPr>
        <w:pStyle w:val="E-1"/>
        <w:spacing w:before="240" w:after="240" w:line="360" w:lineRule="auto"/>
        <w:rPr>
          <w:rFonts w:ascii="Arial" w:hAnsi="Arial" w:cs="Arial"/>
        </w:rPr>
      </w:pPr>
      <w:r w:rsidRPr="005C7090">
        <w:rPr>
          <w:rFonts w:ascii="Arial" w:hAnsi="Arial" w:cs="Arial"/>
          <w:b/>
        </w:rPr>
        <w:t xml:space="preserve">5 Pakowanie, znakowanie, przechowywanie </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5.1 Pakowanie</w:t>
      </w:r>
    </w:p>
    <w:p w:rsidR="005C7090" w:rsidRPr="005C7090" w:rsidRDefault="005C7090" w:rsidP="005C7090">
      <w:pPr>
        <w:pStyle w:val="E-1"/>
        <w:spacing w:line="360" w:lineRule="auto"/>
        <w:jc w:val="both"/>
        <w:rPr>
          <w:rFonts w:ascii="Arial" w:hAnsi="Arial" w:cs="Arial"/>
        </w:rPr>
      </w:pPr>
      <w:r w:rsidRPr="005C7090">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C7090" w:rsidRDefault="005C7090" w:rsidP="005C7090">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5C7090" w:rsidRDefault="005C7090" w:rsidP="005C7090">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C7090" w:rsidRPr="005C7090" w:rsidRDefault="005C7090" w:rsidP="005C7090">
      <w:pPr>
        <w:pStyle w:val="E-1"/>
        <w:numPr>
          <w:ilvl w:val="1"/>
          <w:numId w:val="17"/>
        </w:numPr>
        <w:spacing w:before="240" w:after="240" w:line="360" w:lineRule="auto"/>
        <w:rPr>
          <w:rFonts w:ascii="Arial" w:hAnsi="Arial" w:cs="Arial"/>
        </w:rPr>
      </w:pPr>
      <w:r w:rsidRPr="005C7090">
        <w:rPr>
          <w:rFonts w:ascii="Arial" w:hAnsi="Arial" w:cs="Arial"/>
          <w:b/>
        </w:rPr>
        <w:t>Znakowanie</w:t>
      </w:r>
    </w:p>
    <w:p w:rsidR="005C7090" w:rsidRPr="005C7090" w:rsidRDefault="005C7090" w:rsidP="005C7090">
      <w:pPr>
        <w:pStyle w:val="E-1"/>
        <w:spacing w:line="360" w:lineRule="auto"/>
        <w:rPr>
          <w:rFonts w:ascii="Arial" w:hAnsi="Arial" w:cs="Arial"/>
        </w:rPr>
      </w:pPr>
      <w:r w:rsidRPr="005C7090">
        <w:rPr>
          <w:rFonts w:ascii="Arial" w:hAnsi="Arial" w:cs="Arial"/>
        </w:rPr>
        <w:t>Zgodnie z aktualnie obowiązującym prawem.</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5.3 Przechowywanie</w:t>
      </w:r>
    </w:p>
    <w:p w:rsidR="005C7090" w:rsidRPr="005C7090" w:rsidRDefault="005C7090" w:rsidP="005C7090">
      <w:pPr>
        <w:pStyle w:val="E-1"/>
        <w:spacing w:line="360" w:lineRule="auto"/>
        <w:rPr>
          <w:rFonts w:ascii="Arial" w:hAnsi="Arial" w:cs="Arial"/>
        </w:rPr>
      </w:pPr>
      <w:r w:rsidRPr="005C7090">
        <w:rPr>
          <w:rFonts w:ascii="Arial" w:hAnsi="Arial" w:cs="Arial"/>
        </w:rPr>
        <w:t>Przechowywać zgodnie z zaleceniami producenta.</w:t>
      </w:r>
    </w:p>
    <w:p w:rsidR="005C7090" w:rsidRPr="005B1BE4" w:rsidRDefault="005C7090" w:rsidP="005C7090">
      <w:pPr>
        <w:spacing w:line="360" w:lineRule="auto"/>
        <w:rPr>
          <w:color w:val="FF0000"/>
        </w:rPr>
      </w:pPr>
    </w:p>
    <w:p w:rsidR="005C7090" w:rsidRDefault="005C7090" w:rsidP="005C7090">
      <w:pPr>
        <w:jc w:val="center"/>
        <w:rPr>
          <w:rFonts w:ascii="Arial" w:hAnsi="Arial" w:cs="Arial"/>
          <w:b/>
          <w:caps/>
          <w:sz w:val="40"/>
          <w:szCs w:val="40"/>
        </w:rPr>
      </w:pPr>
      <w:r>
        <w:rPr>
          <w:rFonts w:ascii="Arial" w:hAnsi="Arial" w:cs="Arial"/>
          <w:b/>
          <w:caps/>
          <w:sz w:val="40"/>
          <w:szCs w:val="40"/>
        </w:rPr>
        <w:t>pomidory</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1 Wstęp</w:t>
      </w:r>
    </w:p>
    <w:p w:rsidR="005C7090" w:rsidRPr="005C7090" w:rsidRDefault="005C7090" w:rsidP="005C7090">
      <w:pPr>
        <w:pStyle w:val="E-1"/>
        <w:numPr>
          <w:ilvl w:val="1"/>
          <w:numId w:val="1"/>
        </w:numPr>
        <w:spacing w:before="240" w:after="240" w:line="360" w:lineRule="auto"/>
        <w:ind w:left="391" w:hanging="391"/>
        <w:rPr>
          <w:rFonts w:ascii="Arial" w:hAnsi="Arial" w:cs="Arial"/>
        </w:rPr>
      </w:pPr>
      <w:r w:rsidRPr="005C7090">
        <w:rPr>
          <w:rFonts w:ascii="Arial" w:hAnsi="Arial" w:cs="Arial"/>
          <w:b/>
        </w:rPr>
        <w:t xml:space="preserve">Zakres </w:t>
      </w:r>
    </w:p>
    <w:p w:rsidR="005C7090" w:rsidRPr="005C7090" w:rsidRDefault="005C7090" w:rsidP="005C7090">
      <w:pPr>
        <w:pStyle w:val="E-1"/>
        <w:spacing w:line="360" w:lineRule="auto"/>
        <w:jc w:val="both"/>
        <w:rPr>
          <w:rFonts w:ascii="Arial" w:hAnsi="Arial" w:cs="Arial"/>
        </w:rPr>
      </w:pPr>
      <w:r w:rsidRPr="005C7090">
        <w:rPr>
          <w:rFonts w:ascii="Arial" w:hAnsi="Arial" w:cs="Arial"/>
        </w:rPr>
        <w:t>Niniejszymi minimalnymi wymaganiami jakościowymi objęto wymagania, metody badań oraz warunki przechowywania i pakowania pomidorów.</w:t>
      </w:r>
    </w:p>
    <w:p w:rsidR="005C7090" w:rsidRPr="005C7090" w:rsidRDefault="005C7090" w:rsidP="005C7090">
      <w:pPr>
        <w:pStyle w:val="E-1"/>
        <w:jc w:val="both"/>
        <w:rPr>
          <w:rFonts w:ascii="Arial" w:hAnsi="Arial" w:cs="Arial"/>
        </w:rPr>
      </w:pPr>
    </w:p>
    <w:p w:rsidR="005C7090" w:rsidRPr="005C7090" w:rsidRDefault="005C7090" w:rsidP="005C7090">
      <w:pPr>
        <w:pStyle w:val="E-1"/>
        <w:spacing w:line="360" w:lineRule="auto"/>
        <w:jc w:val="both"/>
        <w:rPr>
          <w:rFonts w:ascii="Arial" w:hAnsi="Arial" w:cs="Arial"/>
        </w:rPr>
      </w:pPr>
      <w:r w:rsidRPr="005C7090">
        <w:rPr>
          <w:rFonts w:ascii="Arial" w:hAnsi="Arial" w:cs="Arial"/>
        </w:rPr>
        <w:t>Postanowienia minimalnych wymagań jakościowych wykorzystywane są podczas produkcji i obrotu handlowego pomidorów przeznaczonych dla odbiorcy.</w:t>
      </w:r>
    </w:p>
    <w:p w:rsidR="005C7090" w:rsidRPr="005C7090" w:rsidRDefault="005C7090" w:rsidP="005C7090">
      <w:pPr>
        <w:pStyle w:val="Edward"/>
        <w:spacing w:before="240" w:after="240" w:line="360" w:lineRule="auto"/>
        <w:jc w:val="both"/>
        <w:rPr>
          <w:rFonts w:ascii="Arial" w:hAnsi="Arial" w:cs="Arial"/>
          <w:b/>
          <w:bCs/>
        </w:rPr>
      </w:pPr>
      <w:r w:rsidRPr="005C7090">
        <w:rPr>
          <w:rFonts w:ascii="Arial" w:hAnsi="Arial" w:cs="Arial"/>
          <w:b/>
          <w:bCs/>
        </w:rPr>
        <w:t>2 Wymagania</w:t>
      </w:r>
    </w:p>
    <w:p w:rsidR="005C7090" w:rsidRDefault="005C7090" w:rsidP="005C7090">
      <w:pPr>
        <w:pStyle w:val="Nagwek11"/>
        <w:rPr>
          <w:bCs w:val="0"/>
        </w:rPr>
      </w:pPr>
      <w:r>
        <w:rPr>
          <w:bCs w:val="0"/>
        </w:rPr>
        <w:t>2.1 Wymagania ogólne</w:t>
      </w:r>
    </w:p>
    <w:p w:rsidR="005C7090" w:rsidRPr="00EC723F" w:rsidRDefault="005C7090" w:rsidP="005C7090">
      <w:pPr>
        <w:pStyle w:val="Nagwek11"/>
        <w:rPr>
          <w:b w:val="0"/>
          <w:bCs w:val="0"/>
        </w:rPr>
      </w:pPr>
      <w:r w:rsidRPr="00EC723F">
        <w:rPr>
          <w:b w:val="0"/>
          <w:bCs w:val="0"/>
        </w:rPr>
        <w:t>Pomidory klasa I</w:t>
      </w:r>
    </w:p>
    <w:p w:rsidR="005C7090" w:rsidRDefault="005C7090" w:rsidP="005C7090">
      <w:pPr>
        <w:pStyle w:val="Nagwek11"/>
        <w:spacing w:before="0"/>
        <w:rPr>
          <w:b w:val="0"/>
          <w:bCs w:val="0"/>
        </w:rPr>
      </w:pPr>
      <w:r>
        <w:rPr>
          <w:b w:val="0"/>
          <w:bCs w:val="0"/>
        </w:rPr>
        <w:t>Produkt powinien spełniać wymagania aktualnie obowiązującego prawa żywnościowego.</w:t>
      </w:r>
    </w:p>
    <w:p w:rsidR="005C7090" w:rsidRPr="00133CB7" w:rsidRDefault="005C7090" w:rsidP="005C7090">
      <w:pPr>
        <w:pStyle w:val="Nagwek11"/>
        <w:rPr>
          <w:bCs w:val="0"/>
        </w:rPr>
      </w:pPr>
      <w:r>
        <w:rPr>
          <w:bCs w:val="0"/>
        </w:rPr>
        <w:t>2.2 Wymagania organoleptyczne, fizyczne</w:t>
      </w:r>
    </w:p>
    <w:p w:rsidR="005C7090" w:rsidRDefault="005C7090" w:rsidP="005C7090">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C7090" w:rsidRPr="002C3EC8" w:rsidRDefault="005C7090" w:rsidP="005C7090">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6109"/>
      </w:tblGrid>
      <w:tr w:rsidR="005C7090" w:rsidRPr="002C3EC8" w:rsidTr="00016982">
        <w:trPr>
          <w:trHeight w:val="450"/>
          <w:jc w:val="center"/>
        </w:trPr>
        <w:tc>
          <w:tcPr>
            <w:tcW w:w="0" w:type="auto"/>
            <w:vAlign w:val="center"/>
          </w:tcPr>
          <w:p w:rsidR="005C7090" w:rsidRPr="00A32CEF" w:rsidRDefault="005C7090"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5C7090" w:rsidRPr="00A32CEF" w:rsidRDefault="005C7090"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109" w:type="dxa"/>
            <w:vAlign w:val="center"/>
          </w:tcPr>
          <w:p w:rsidR="005C7090" w:rsidRPr="00A32CEF" w:rsidRDefault="005C7090"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5C7090" w:rsidRPr="002C3EC8" w:rsidTr="00016982">
        <w:trPr>
          <w:cantSplit/>
          <w:trHeight w:val="341"/>
          <w:jc w:val="center"/>
        </w:trPr>
        <w:tc>
          <w:tcPr>
            <w:tcW w:w="0" w:type="auto"/>
          </w:tcPr>
          <w:p w:rsidR="005C7090" w:rsidRPr="00A32CEF" w:rsidRDefault="005C7090" w:rsidP="00016982">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5C7090" w:rsidRPr="00A32CEF"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109" w:type="dxa"/>
            <w:tcBorders>
              <w:bottom w:val="single" w:sz="6" w:space="0" w:color="auto"/>
            </w:tcBorders>
          </w:tcPr>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Charakterystyczne dla danej odmiany lub typu handlowego;</w:t>
            </w:r>
          </w:p>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Zdrowe (bez śladów gnicia lub zepsucia, które czynią je niezdatnymi do spożycia), świeże, jędrne, całe (wolne od pęknięć), czyste (praktycznie wolne od jakichkolwiek widocznych substancji obcych), praktycznie wolne od szkodników, wolne od uszkodzeń wyrządzonych przez choroby i szkodniki, pozbawione nieprawidłowej wilgoci zewnętrznej i widocznych zazielenień (zielonych piętek), bez pustych komór na przekroju; </w:t>
            </w:r>
          </w:p>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Dla pomidorów na gałązkach szypułki muszą być świeże, zdrowe i czyste, wolne od liści i substancji obcych</w:t>
            </w:r>
          </w:p>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wady skórki, kształtu i rozwoju, wybarwienia oraz bardzo nieznaczne odgniecenia pod warunkiem, że nie wpływają one ujemnie na ogólny wygląd produktu, jego jakość, trwałość, prezentację w opakowaniu;</w:t>
            </w:r>
          </w:p>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Dla pomidorów „żebrowanych” dopuszcza się:</w:t>
            </w:r>
          </w:p>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zabliźnione pęknięcia o długości nie większej niż 1cm,</w:t>
            </w:r>
          </w:p>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 nieznaczne wypukłości, </w:t>
            </w:r>
          </w:p>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małą nieskorkowaciałą narośl,</w:t>
            </w:r>
          </w:p>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skorkowacenie blizny słupkowej o powierzchni do 1cm</w:t>
            </w:r>
            <w:r>
              <w:rPr>
                <w:rFonts w:ascii="Arial" w:hAnsi="Arial" w:cs="Arial"/>
                <w:sz w:val="18"/>
                <w:szCs w:val="18"/>
                <w:vertAlign w:val="superscript"/>
              </w:rPr>
              <w:t>2</w:t>
            </w:r>
            <w:r>
              <w:rPr>
                <w:rFonts w:ascii="Arial" w:hAnsi="Arial" w:cs="Arial"/>
                <w:sz w:val="18"/>
                <w:szCs w:val="18"/>
              </w:rPr>
              <w:t>,</w:t>
            </w:r>
          </w:p>
          <w:p w:rsidR="005C7090" w:rsidRPr="008A250F"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delikatną bliznę słupkową o wydłużonym kształcie (przypominającą szew), ale nie dłuższą niż 2/3 największej średnicy owocu</w:t>
            </w:r>
          </w:p>
        </w:tc>
      </w:tr>
      <w:tr w:rsidR="005C7090" w:rsidRPr="002C3EC8" w:rsidTr="00016982">
        <w:trPr>
          <w:cantSplit/>
          <w:trHeight w:val="90"/>
          <w:jc w:val="center"/>
        </w:trPr>
        <w:tc>
          <w:tcPr>
            <w:tcW w:w="0" w:type="auto"/>
          </w:tcPr>
          <w:p w:rsidR="005C7090"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109" w:type="dxa"/>
            <w:tcBorders>
              <w:top w:val="single" w:sz="6" w:space="0" w:color="auto"/>
              <w:bottom w:val="single" w:sz="6" w:space="0" w:color="auto"/>
            </w:tcBorders>
          </w:tcPr>
          <w:p w:rsidR="005C7090" w:rsidRPr="001132E9"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5C7090" w:rsidRPr="002C3EC8" w:rsidTr="00016982">
        <w:trPr>
          <w:cantSplit/>
          <w:trHeight w:val="341"/>
          <w:jc w:val="center"/>
        </w:trPr>
        <w:tc>
          <w:tcPr>
            <w:tcW w:w="0" w:type="auto"/>
          </w:tcPr>
          <w:p w:rsidR="005C7090" w:rsidRPr="00A32CEF"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5C7090" w:rsidRPr="00A32CEF"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109" w:type="dxa"/>
            <w:tcBorders>
              <w:bottom w:val="single" w:sz="6" w:space="0" w:color="auto"/>
            </w:tcBorders>
          </w:tcPr>
          <w:p w:rsidR="005C7090" w:rsidRPr="00A32CEF"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i wielkości (jeżeli podlegają temu kryterium), dojrzałości i zabarwienia  </w:t>
            </w:r>
          </w:p>
        </w:tc>
      </w:tr>
      <w:tr w:rsidR="005C7090" w:rsidRPr="002C3EC8" w:rsidTr="00016982">
        <w:trPr>
          <w:cantSplit/>
          <w:trHeight w:val="90"/>
          <w:jc w:val="center"/>
        </w:trPr>
        <w:tc>
          <w:tcPr>
            <w:tcW w:w="0" w:type="auto"/>
          </w:tcPr>
          <w:p w:rsidR="005C7090"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4</w:t>
            </w:r>
          </w:p>
        </w:tc>
        <w:tc>
          <w:tcPr>
            <w:tcW w:w="2360" w:type="dxa"/>
          </w:tcPr>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Minimalna średnica, mm</w:t>
            </w:r>
          </w:p>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 pomidory „okrągłe” </w:t>
            </w:r>
          </w:p>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pomidory „podłużne”</w:t>
            </w:r>
          </w:p>
        </w:tc>
        <w:tc>
          <w:tcPr>
            <w:tcW w:w="6109" w:type="dxa"/>
            <w:tcBorders>
              <w:top w:val="single" w:sz="6" w:space="0" w:color="auto"/>
              <w:bottom w:val="single" w:sz="6" w:space="0" w:color="auto"/>
            </w:tcBorders>
          </w:tcPr>
          <w:p w:rsidR="005C7090" w:rsidRDefault="005C7090" w:rsidP="00016982">
            <w:pPr>
              <w:rPr>
                <w:rFonts w:ascii="Arial" w:hAnsi="Arial" w:cs="Arial"/>
                <w:sz w:val="18"/>
                <w:szCs w:val="18"/>
              </w:rPr>
            </w:pPr>
          </w:p>
          <w:p w:rsidR="005C7090" w:rsidRDefault="005C7090" w:rsidP="00016982">
            <w:pPr>
              <w:jc w:val="center"/>
              <w:rPr>
                <w:rFonts w:ascii="Arial" w:hAnsi="Arial" w:cs="Arial"/>
                <w:sz w:val="18"/>
                <w:szCs w:val="18"/>
              </w:rPr>
            </w:pPr>
            <w:r>
              <w:rPr>
                <w:rFonts w:ascii="Arial" w:hAnsi="Arial" w:cs="Arial"/>
                <w:sz w:val="18"/>
                <w:szCs w:val="18"/>
              </w:rPr>
              <w:t>57</w:t>
            </w:r>
          </w:p>
          <w:p w:rsidR="005C7090" w:rsidRDefault="005C7090" w:rsidP="00016982">
            <w:pPr>
              <w:jc w:val="center"/>
              <w:rPr>
                <w:rFonts w:ascii="Arial" w:hAnsi="Arial" w:cs="Arial"/>
                <w:sz w:val="18"/>
                <w:szCs w:val="18"/>
              </w:rPr>
            </w:pPr>
            <w:r>
              <w:rPr>
                <w:rFonts w:ascii="Arial" w:hAnsi="Arial" w:cs="Arial"/>
                <w:sz w:val="18"/>
                <w:szCs w:val="18"/>
              </w:rPr>
              <w:t>47</w:t>
            </w:r>
          </w:p>
        </w:tc>
      </w:tr>
      <w:tr w:rsidR="005C7090" w:rsidRPr="002C3EC8" w:rsidTr="00016982">
        <w:trPr>
          <w:cantSplit/>
          <w:trHeight w:val="90"/>
          <w:jc w:val="center"/>
        </w:trPr>
        <w:tc>
          <w:tcPr>
            <w:tcW w:w="0" w:type="auto"/>
          </w:tcPr>
          <w:p w:rsidR="005C7090" w:rsidRPr="00A32CEF"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Maksymalna średnica, mm</w:t>
            </w:r>
          </w:p>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pomidory „okrągłe”</w:t>
            </w:r>
          </w:p>
          <w:p w:rsidR="005C7090" w:rsidRPr="00A32CEF"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pomidory „podłużne”</w:t>
            </w:r>
          </w:p>
        </w:tc>
        <w:tc>
          <w:tcPr>
            <w:tcW w:w="6109" w:type="dxa"/>
            <w:tcBorders>
              <w:top w:val="single" w:sz="6" w:space="0" w:color="auto"/>
              <w:bottom w:val="single" w:sz="6" w:space="0" w:color="auto"/>
            </w:tcBorders>
          </w:tcPr>
          <w:p w:rsidR="005C7090" w:rsidRDefault="005C7090" w:rsidP="00016982">
            <w:pPr>
              <w:rPr>
                <w:rFonts w:ascii="Arial" w:hAnsi="Arial" w:cs="Arial"/>
                <w:sz w:val="18"/>
                <w:szCs w:val="18"/>
              </w:rPr>
            </w:pPr>
          </w:p>
          <w:p w:rsidR="005C7090" w:rsidRDefault="005C7090" w:rsidP="00016982">
            <w:pPr>
              <w:jc w:val="center"/>
              <w:rPr>
                <w:rFonts w:ascii="Arial" w:hAnsi="Arial" w:cs="Arial"/>
                <w:sz w:val="18"/>
                <w:szCs w:val="18"/>
              </w:rPr>
            </w:pPr>
            <w:r>
              <w:rPr>
                <w:rFonts w:ascii="Arial" w:hAnsi="Arial" w:cs="Arial"/>
                <w:sz w:val="18"/>
                <w:szCs w:val="18"/>
              </w:rPr>
              <w:t>102</w:t>
            </w:r>
          </w:p>
          <w:p w:rsidR="005C7090" w:rsidRPr="00297651" w:rsidRDefault="005C7090" w:rsidP="00016982">
            <w:pPr>
              <w:jc w:val="center"/>
              <w:rPr>
                <w:rFonts w:ascii="Arial" w:hAnsi="Arial" w:cs="Arial"/>
                <w:sz w:val="18"/>
                <w:szCs w:val="18"/>
              </w:rPr>
            </w:pPr>
            <w:r>
              <w:rPr>
                <w:rFonts w:ascii="Arial" w:hAnsi="Arial" w:cs="Arial"/>
                <w:sz w:val="18"/>
                <w:szCs w:val="18"/>
              </w:rPr>
              <w:t>67</w:t>
            </w:r>
          </w:p>
        </w:tc>
      </w:tr>
    </w:tbl>
    <w:p w:rsidR="005C7090" w:rsidRPr="00794B3F" w:rsidRDefault="005C7090" w:rsidP="005C7090">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w:t>
      </w:r>
      <w:r>
        <w:rPr>
          <w:rFonts w:ascii="Arial" w:hAnsi="Arial" w:cs="Arial"/>
          <w:bCs/>
          <w:sz w:val="20"/>
          <w:szCs w:val="20"/>
        </w:rPr>
        <w:t xml:space="preserve">oraz wymagania dotyczące jednorodności </w:t>
      </w:r>
      <w:r w:rsidRPr="000859BC">
        <w:rPr>
          <w:rFonts w:ascii="Arial" w:hAnsi="Arial" w:cs="Arial"/>
          <w:bCs/>
          <w:sz w:val="20"/>
          <w:szCs w:val="20"/>
        </w:rPr>
        <w:t>zgodnie z aktualnie obowiązującym prawem</w:t>
      </w:r>
      <w:r w:rsidRPr="000859BC">
        <w:rPr>
          <w:rFonts w:ascii="Arial" w:hAnsi="Arial" w:cs="Arial"/>
          <w:bCs/>
          <w:sz w:val="20"/>
          <w:szCs w:val="20"/>
          <w:vertAlign w:val="superscript"/>
        </w:rPr>
        <w:footnoteReference w:id="15"/>
      </w:r>
      <w:r w:rsidRPr="000859BC">
        <w:rPr>
          <w:rFonts w:ascii="Arial" w:hAnsi="Arial" w:cs="Arial"/>
          <w:bCs/>
          <w:sz w:val="20"/>
          <w:szCs w:val="20"/>
          <w:vertAlign w:val="superscript"/>
        </w:rPr>
        <w:t>)</w:t>
      </w:r>
      <w:r w:rsidRPr="000859BC">
        <w:rPr>
          <w:rFonts w:ascii="Arial" w:hAnsi="Arial" w:cs="Arial"/>
          <w:bCs/>
          <w:sz w:val="20"/>
          <w:szCs w:val="20"/>
        </w:rPr>
        <w:t>.</w:t>
      </w:r>
    </w:p>
    <w:p w:rsidR="005C7090" w:rsidRDefault="005C7090" w:rsidP="005C7090">
      <w:pPr>
        <w:pStyle w:val="Nagwek11"/>
        <w:rPr>
          <w:bCs w:val="0"/>
        </w:rPr>
      </w:pPr>
      <w:r>
        <w:rPr>
          <w:bCs w:val="0"/>
        </w:rPr>
        <w:t xml:space="preserve">2.3 Wymagania chemiczne </w:t>
      </w:r>
    </w:p>
    <w:p w:rsidR="005C7090" w:rsidRPr="00310ECC" w:rsidRDefault="005C7090" w:rsidP="005C7090">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3.Trwałość</w:t>
      </w:r>
    </w:p>
    <w:p w:rsidR="005C7090" w:rsidRPr="0034180F" w:rsidRDefault="005C7090" w:rsidP="005C7090">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7</w:t>
      </w:r>
      <w:r w:rsidRPr="001C1D24">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4. Metody badań</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4.1 Sprawdzenie znakowania i stanu opakowania</w:t>
      </w:r>
    </w:p>
    <w:p w:rsidR="005C7090" w:rsidRPr="005C7090" w:rsidRDefault="005C7090" w:rsidP="005C7090">
      <w:pPr>
        <w:pStyle w:val="E-1"/>
        <w:spacing w:before="240" w:after="240" w:line="360" w:lineRule="auto"/>
        <w:jc w:val="both"/>
        <w:rPr>
          <w:rFonts w:ascii="Arial" w:hAnsi="Arial" w:cs="Arial"/>
        </w:rPr>
      </w:pPr>
      <w:r w:rsidRPr="005C7090">
        <w:rPr>
          <w:rFonts w:ascii="Arial" w:hAnsi="Arial" w:cs="Arial"/>
        </w:rPr>
        <w:t>Wykonać metodą wizualną na zgodność z pkt. 5.1 i 5.2.</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4.2 Oznaczanie cech organoleptycznych, fizycznych</w:t>
      </w:r>
    </w:p>
    <w:p w:rsidR="005C7090" w:rsidRPr="005C7090" w:rsidRDefault="005C7090" w:rsidP="005C7090">
      <w:pPr>
        <w:pStyle w:val="E-1"/>
        <w:spacing w:before="240" w:after="120" w:line="360" w:lineRule="auto"/>
        <w:jc w:val="both"/>
        <w:rPr>
          <w:rFonts w:ascii="Arial" w:hAnsi="Arial" w:cs="Arial"/>
        </w:rPr>
      </w:pPr>
      <w:r w:rsidRPr="005C7090">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5C7090" w:rsidRPr="005C7090" w:rsidRDefault="005C7090" w:rsidP="005C7090">
      <w:pPr>
        <w:pStyle w:val="E-1"/>
        <w:spacing w:before="240" w:after="120" w:line="360" w:lineRule="auto"/>
        <w:jc w:val="both"/>
        <w:rPr>
          <w:rFonts w:ascii="Arial" w:hAnsi="Arial" w:cs="Arial"/>
        </w:rPr>
      </w:pPr>
      <w:r w:rsidRPr="005C7090">
        <w:rPr>
          <w:rFonts w:ascii="Arial" w:hAnsi="Arial" w:cs="Arial"/>
        </w:rPr>
        <w:t>Wielkość pomidorów oznaczać przez pokalibrowanie przy pomocy kalibrownicy lub miarki. Pomidory o wielkości niezgodnej z wymaganiami zawartymi w tablicy 1 należy oddzielić, zważyć i obliczyć ich masę w stosunku do masy próbki, wynik podać w procentach.</w:t>
      </w:r>
    </w:p>
    <w:p w:rsidR="005C7090" w:rsidRPr="005C7090" w:rsidRDefault="005C7090" w:rsidP="005C7090">
      <w:pPr>
        <w:pStyle w:val="E-1"/>
        <w:spacing w:before="240" w:after="240" w:line="360" w:lineRule="auto"/>
        <w:rPr>
          <w:rFonts w:ascii="Arial" w:hAnsi="Arial" w:cs="Arial"/>
        </w:rPr>
      </w:pPr>
      <w:r w:rsidRPr="005C7090">
        <w:rPr>
          <w:rFonts w:ascii="Arial" w:hAnsi="Arial" w:cs="Arial"/>
          <w:b/>
        </w:rPr>
        <w:lastRenderedPageBreak/>
        <w:t xml:space="preserve">5 Pakowanie, znakowanie, przechowywanie </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5.1 Pakowanie</w:t>
      </w:r>
    </w:p>
    <w:p w:rsidR="005C7090" w:rsidRPr="005C7090" w:rsidRDefault="005C7090" w:rsidP="005C7090">
      <w:pPr>
        <w:pStyle w:val="E-1"/>
        <w:spacing w:line="360" w:lineRule="auto"/>
        <w:jc w:val="both"/>
        <w:rPr>
          <w:rFonts w:ascii="Arial" w:hAnsi="Arial" w:cs="Arial"/>
        </w:rPr>
      </w:pPr>
      <w:r w:rsidRPr="005C7090">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C7090" w:rsidRDefault="005C7090" w:rsidP="005C7090">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5C7090" w:rsidRDefault="005C7090" w:rsidP="005C7090">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C7090" w:rsidRPr="005C7090" w:rsidRDefault="005C7090" w:rsidP="005C7090">
      <w:pPr>
        <w:pStyle w:val="E-1"/>
        <w:numPr>
          <w:ilvl w:val="1"/>
          <w:numId w:val="18"/>
        </w:numPr>
        <w:spacing w:before="240" w:after="240" w:line="360" w:lineRule="auto"/>
        <w:rPr>
          <w:rFonts w:ascii="Arial" w:hAnsi="Arial" w:cs="Arial"/>
        </w:rPr>
      </w:pPr>
      <w:r w:rsidRPr="005C7090">
        <w:rPr>
          <w:rFonts w:ascii="Arial" w:hAnsi="Arial" w:cs="Arial"/>
          <w:b/>
        </w:rPr>
        <w:t>Znakowanie</w:t>
      </w:r>
    </w:p>
    <w:p w:rsidR="005C7090" w:rsidRPr="005C7090" w:rsidRDefault="005C7090" w:rsidP="005C7090">
      <w:pPr>
        <w:pStyle w:val="E-1"/>
        <w:spacing w:line="360" w:lineRule="auto"/>
        <w:rPr>
          <w:rFonts w:ascii="Arial" w:hAnsi="Arial" w:cs="Arial"/>
        </w:rPr>
      </w:pPr>
      <w:r w:rsidRPr="005C7090">
        <w:rPr>
          <w:rFonts w:ascii="Arial" w:hAnsi="Arial" w:cs="Arial"/>
        </w:rPr>
        <w:t>Zgodnie z aktualnie obowiązującym prawem.</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5.3 Przechowywanie</w:t>
      </w:r>
    </w:p>
    <w:p w:rsidR="005C7090" w:rsidRPr="005C7090" w:rsidRDefault="005C7090" w:rsidP="005C7090">
      <w:pPr>
        <w:pStyle w:val="E-1"/>
        <w:spacing w:line="360" w:lineRule="auto"/>
        <w:rPr>
          <w:rFonts w:ascii="Arial" w:hAnsi="Arial" w:cs="Arial"/>
        </w:rPr>
      </w:pPr>
      <w:r w:rsidRPr="005C7090">
        <w:rPr>
          <w:rFonts w:ascii="Arial" w:hAnsi="Arial" w:cs="Arial"/>
        </w:rPr>
        <w:t>Przechowywać zgodnie z zaleceniami producenta.</w:t>
      </w:r>
    </w:p>
    <w:p w:rsidR="005C7090" w:rsidRDefault="005C7090" w:rsidP="005C7090">
      <w:pPr>
        <w:jc w:val="center"/>
        <w:rPr>
          <w:rFonts w:ascii="Arial" w:hAnsi="Arial" w:cs="Arial"/>
          <w:b/>
          <w:caps/>
          <w:sz w:val="40"/>
          <w:szCs w:val="40"/>
        </w:rPr>
      </w:pPr>
      <w:r>
        <w:rPr>
          <w:rFonts w:ascii="Arial" w:hAnsi="Arial" w:cs="Arial"/>
          <w:b/>
          <w:caps/>
          <w:sz w:val="40"/>
          <w:szCs w:val="40"/>
        </w:rPr>
        <w:t>pomidory cherry</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1 Wstęp</w:t>
      </w:r>
    </w:p>
    <w:p w:rsidR="005C7090" w:rsidRPr="005C7090" w:rsidRDefault="005C7090" w:rsidP="005C7090">
      <w:pPr>
        <w:pStyle w:val="E-1"/>
        <w:numPr>
          <w:ilvl w:val="1"/>
          <w:numId w:val="1"/>
        </w:numPr>
        <w:spacing w:before="240" w:after="240" w:line="360" w:lineRule="auto"/>
        <w:ind w:left="391" w:hanging="391"/>
        <w:rPr>
          <w:rFonts w:ascii="Arial" w:hAnsi="Arial" w:cs="Arial"/>
        </w:rPr>
      </w:pPr>
      <w:r w:rsidRPr="005C7090">
        <w:rPr>
          <w:rFonts w:ascii="Arial" w:hAnsi="Arial" w:cs="Arial"/>
          <w:b/>
        </w:rPr>
        <w:t xml:space="preserve">Zakres </w:t>
      </w:r>
    </w:p>
    <w:p w:rsidR="005C7090" w:rsidRPr="005C7090" w:rsidRDefault="005C7090" w:rsidP="005C7090">
      <w:pPr>
        <w:pStyle w:val="E-1"/>
        <w:spacing w:line="360" w:lineRule="auto"/>
        <w:jc w:val="both"/>
        <w:rPr>
          <w:rFonts w:ascii="Arial" w:hAnsi="Arial" w:cs="Arial"/>
        </w:rPr>
      </w:pPr>
      <w:r w:rsidRPr="005C7090">
        <w:rPr>
          <w:rFonts w:ascii="Arial" w:hAnsi="Arial" w:cs="Arial"/>
        </w:rPr>
        <w:t>Niniejszymi minimalnymi wymaganiami jakościowymi objęto wymagania, metody badań oraz warunki przechowywania i pakowania pomidorów cherry.</w:t>
      </w:r>
    </w:p>
    <w:p w:rsidR="005C7090" w:rsidRPr="005C7090" w:rsidRDefault="005C7090" w:rsidP="005C7090">
      <w:pPr>
        <w:pStyle w:val="E-1"/>
        <w:jc w:val="both"/>
        <w:rPr>
          <w:rFonts w:ascii="Arial" w:hAnsi="Arial" w:cs="Arial"/>
        </w:rPr>
      </w:pPr>
    </w:p>
    <w:p w:rsidR="005C7090" w:rsidRPr="005C7090" w:rsidRDefault="005C7090" w:rsidP="005C7090">
      <w:pPr>
        <w:pStyle w:val="E-1"/>
        <w:spacing w:line="360" w:lineRule="auto"/>
        <w:jc w:val="both"/>
        <w:rPr>
          <w:rFonts w:ascii="Arial" w:hAnsi="Arial" w:cs="Arial"/>
        </w:rPr>
      </w:pPr>
      <w:r w:rsidRPr="005C7090">
        <w:rPr>
          <w:rFonts w:ascii="Arial" w:hAnsi="Arial" w:cs="Arial"/>
        </w:rPr>
        <w:t>Postanowienia minimalnych wymagań jakościowych wykorzystywane są podczas produkcji i obrotu handlowego pomidorów cherry przeznaczonych dla odbiorcy.</w:t>
      </w:r>
    </w:p>
    <w:p w:rsidR="005C7090" w:rsidRPr="005C7090" w:rsidRDefault="005C7090" w:rsidP="005C7090">
      <w:pPr>
        <w:pStyle w:val="Edward"/>
        <w:spacing w:before="240" w:after="240" w:line="360" w:lineRule="auto"/>
        <w:jc w:val="both"/>
        <w:rPr>
          <w:rFonts w:ascii="Arial" w:hAnsi="Arial" w:cs="Arial"/>
          <w:b/>
          <w:bCs/>
        </w:rPr>
      </w:pPr>
      <w:r w:rsidRPr="005C7090">
        <w:rPr>
          <w:rFonts w:ascii="Arial" w:hAnsi="Arial" w:cs="Arial"/>
          <w:b/>
          <w:bCs/>
        </w:rPr>
        <w:t>2 Wymagania</w:t>
      </w:r>
    </w:p>
    <w:p w:rsidR="005C7090" w:rsidRDefault="005C7090" w:rsidP="005C7090">
      <w:pPr>
        <w:pStyle w:val="Nagwek11"/>
        <w:rPr>
          <w:bCs w:val="0"/>
        </w:rPr>
      </w:pPr>
      <w:r>
        <w:rPr>
          <w:bCs w:val="0"/>
        </w:rPr>
        <w:t>2.1 Wymagania ogólne</w:t>
      </w:r>
    </w:p>
    <w:p w:rsidR="005C7090" w:rsidRPr="00EC723F" w:rsidRDefault="005C7090" w:rsidP="005C7090">
      <w:pPr>
        <w:pStyle w:val="Nagwek11"/>
        <w:rPr>
          <w:b w:val="0"/>
          <w:bCs w:val="0"/>
        </w:rPr>
      </w:pPr>
      <w:r w:rsidRPr="00EC723F">
        <w:rPr>
          <w:b w:val="0"/>
          <w:bCs w:val="0"/>
        </w:rPr>
        <w:t xml:space="preserve">Pomidory </w:t>
      </w:r>
      <w:r>
        <w:rPr>
          <w:b w:val="0"/>
          <w:bCs w:val="0"/>
        </w:rPr>
        <w:t xml:space="preserve">cherry </w:t>
      </w:r>
      <w:r w:rsidRPr="00EC723F">
        <w:rPr>
          <w:b w:val="0"/>
          <w:bCs w:val="0"/>
        </w:rPr>
        <w:t>klasa I</w:t>
      </w:r>
    </w:p>
    <w:p w:rsidR="005C7090" w:rsidRDefault="005C7090" w:rsidP="005C7090">
      <w:pPr>
        <w:pStyle w:val="Nagwek11"/>
        <w:spacing w:before="0"/>
        <w:rPr>
          <w:b w:val="0"/>
          <w:bCs w:val="0"/>
        </w:rPr>
      </w:pPr>
      <w:r>
        <w:rPr>
          <w:b w:val="0"/>
          <w:bCs w:val="0"/>
        </w:rPr>
        <w:t>Produkt powinien spełniać wymagania aktualnie obowiązującego prawa żywnościowego.</w:t>
      </w:r>
    </w:p>
    <w:p w:rsidR="005C7090" w:rsidRPr="00133CB7" w:rsidRDefault="005C7090" w:rsidP="005C7090">
      <w:pPr>
        <w:pStyle w:val="Nagwek11"/>
        <w:rPr>
          <w:bCs w:val="0"/>
        </w:rPr>
      </w:pPr>
      <w:r>
        <w:rPr>
          <w:bCs w:val="0"/>
        </w:rPr>
        <w:t>2.2 Wymagania organoleptyczne, fizyczne</w:t>
      </w:r>
    </w:p>
    <w:p w:rsidR="005C7090" w:rsidRDefault="005C7090" w:rsidP="005C7090">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C7090" w:rsidRPr="002C3EC8" w:rsidRDefault="005C7090" w:rsidP="005C7090">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lastRenderedPageBreak/>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6268"/>
      </w:tblGrid>
      <w:tr w:rsidR="005C7090" w:rsidRPr="002C3EC8" w:rsidTr="00016982">
        <w:trPr>
          <w:trHeight w:val="450"/>
          <w:jc w:val="center"/>
        </w:trPr>
        <w:tc>
          <w:tcPr>
            <w:tcW w:w="0" w:type="auto"/>
            <w:vAlign w:val="center"/>
          </w:tcPr>
          <w:p w:rsidR="005C7090" w:rsidRPr="00A32CEF" w:rsidRDefault="005C7090"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5C7090" w:rsidRPr="00A32CEF" w:rsidRDefault="005C7090"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268" w:type="dxa"/>
            <w:vAlign w:val="center"/>
          </w:tcPr>
          <w:p w:rsidR="005C7090" w:rsidRPr="00A32CEF" w:rsidRDefault="005C7090"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5C7090" w:rsidRPr="002C3EC8" w:rsidTr="00016982">
        <w:trPr>
          <w:cantSplit/>
          <w:trHeight w:val="341"/>
          <w:jc w:val="center"/>
        </w:trPr>
        <w:tc>
          <w:tcPr>
            <w:tcW w:w="0" w:type="auto"/>
          </w:tcPr>
          <w:p w:rsidR="005C7090" w:rsidRPr="00A32CEF" w:rsidRDefault="005C7090" w:rsidP="00016982">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5C7090" w:rsidRPr="00A32CEF"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268" w:type="dxa"/>
            <w:tcBorders>
              <w:bottom w:val="single" w:sz="6" w:space="0" w:color="auto"/>
            </w:tcBorders>
          </w:tcPr>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Charakterystyczne dla danej odmiany lub typu handlowego;</w:t>
            </w:r>
          </w:p>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Zdrowe (bez śladów gnicia lub zepsucia, które czynią je niezdatnymi do spożycia), świeże, jędrne, całe (wolne od pęknięć), czyste (praktycznie wolne od jakichkolwiek widocznych substancji obcych), praktycznie wolne od szkodników, wolne od uszkodzeń wyrządzonych przez choroby i szkodniki, pozbawione nieprawidłowej wilgoci zewnętrznej i widocznych zazielenień (zielonych piętek), bez pustych komór na przekroju, bez szypułek</w:t>
            </w:r>
          </w:p>
          <w:p w:rsidR="005C7090" w:rsidRPr="008A250F"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Dopuszczalne są nieznaczne wady skórki, kształtu i rozwoju, wybarwienia oraz bardzo nieznaczne odgniecenia pod warunkiem, że nie wpływają one ujemnie na ogólny wygląd produktu, jego jakość, trwałość, prezentację w opakowaniu; </w:t>
            </w:r>
          </w:p>
        </w:tc>
      </w:tr>
      <w:tr w:rsidR="005C7090" w:rsidRPr="002C3EC8" w:rsidTr="00016982">
        <w:trPr>
          <w:cantSplit/>
          <w:trHeight w:val="166"/>
          <w:jc w:val="center"/>
        </w:trPr>
        <w:tc>
          <w:tcPr>
            <w:tcW w:w="0" w:type="auto"/>
          </w:tcPr>
          <w:p w:rsidR="005C7090" w:rsidRPr="00A32CEF"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6268" w:type="dxa"/>
            <w:tcBorders>
              <w:bottom w:val="single" w:sz="6" w:space="0" w:color="auto"/>
            </w:tcBorders>
          </w:tcPr>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Pomarańczowa, czerwona </w:t>
            </w:r>
          </w:p>
        </w:tc>
      </w:tr>
      <w:tr w:rsidR="005C7090" w:rsidRPr="002C3EC8" w:rsidTr="00016982">
        <w:trPr>
          <w:cantSplit/>
          <w:trHeight w:val="84"/>
          <w:jc w:val="center"/>
        </w:trPr>
        <w:tc>
          <w:tcPr>
            <w:tcW w:w="0" w:type="auto"/>
          </w:tcPr>
          <w:p w:rsidR="005C7090"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 xml:space="preserve">Kształt </w:t>
            </w:r>
          </w:p>
        </w:tc>
        <w:tc>
          <w:tcPr>
            <w:tcW w:w="6268" w:type="dxa"/>
            <w:tcBorders>
              <w:bottom w:val="single" w:sz="6" w:space="0" w:color="auto"/>
            </w:tcBorders>
          </w:tcPr>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Kulisty </w:t>
            </w:r>
          </w:p>
        </w:tc>
      </w:tr>
      <w:tr w:rsidR="005C7090" w:rsidRPr="002C3EC8" w:rsidTr="00016982">
        <w:trPr>
          <w:cantSplit/>
          <w:trHeight w:val="90"/>
          <w:jc w:val="center"/>
        </w:trPr>
        <w:tc>
          <w:tcPr>
            <w:tcW w:w="0" w:type="auto"/>
          </w:tcPr>
          <w:p w:rsidR="005C7090"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268" w:type="dxa"/>
            <w:tcBorders>
              <w:top w:val="single" w:sz="6" w:space="0" w:color="auto"/>
              <w:bottom w:val="single" w:sz="6" w:space="0" w:color="auto"/>
            </w:tcBorders>
          </w:tcPr>
          <w:p w:rsidR="005C7090" w:rsidRPr="001132E9"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5C7090" w:rsidRPr="002C3EC8" w:rsidTr="00016982">
        <w:trPr>
          <w:cantSplit/>
          <w:trHeight w:val="341"/>
          <w:jc w:val="center"/>
        </w:trPr>
        <w:tc>
          <w:tcPr>
            <w:tcW w:w="0" w:type="auto"/>
          </w:tcPr>
          <w:p w:rsidR="005C7090" w:rsidRPr="00A32CEF"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5C7090" w:rsidRPr="00A32CEF"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268" w:type="dxa"/>
            <w:tcBorders>
              <w:bottom w:val="single" w:sz="6" w:space="0" w:color="auto"/>
            </w:tcBorders>
          </w:tcPr>
          <w:p w:rsidR="005C7090" w:rsidRPr="00A32CEF"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i wielkości (jeżeli podlegają temu kryterium), dojrzałości i zabarwienia  </w:t>
            </w:r>
          </w:p>
        </w:tc>
      </w:tr>
      <w:tr w:rsidR="005C7090" w:rsidRPr="002C3EC8" w:rsidTr="00016982">
        <w:trPr>
          <w:cantSplit/>
          <w:trHeight w:val="90"/>
          <w:jc w:val="center"/>
        </w:trPr>
        <w:tc>
          <w:tcPr>
            <w:tcW w:w="0" w:type="auto"/>
          </w:tcPr>
          <w:p w:rsidR="005C7090"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360" w:type="dxa"/>
          </w:tcPr>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Minimalna średnica, mm</w:t>
            </w:r>
          </w:p>
        </w:tc>
        <w:tc>
          <w:tcPr>
            <w:tcW w:w="6268" w:type="dxa"/>
            <w:tcBorders>
              <w:top w:val="single" w:sz="6" w:space="0" w:color="auto"/>
              <w:bottom w:val="single" w:sz="6" w:space="0" w:color="auto"/>
            </w:tcBorders>
          </w:tcPr>
          <w:p w:rsidR="005C7090" w:rsidRDefault="005C7090" w:rsidP="00016982">
            <w:pPr>
              <w:jc w:val="center"/>
              <w:rPr>
                <w:rFonts w:ascii="Arial" w:hAnsi="Arial" w:cs="Arial"/>
                <w:sz w:val="18"/>
                <w:szCs w:val="18"/>
              </w:rPr>
            </w:pPr>
            <w:r>
              <w:rPr>
                <w:rFonts w:ascii="Arial" w:hAnsi="Arial" w:cs="Arial"/>
                <w:sz w:val="18"/>
                <w:szCs w:val="18"/>
              </w:rPr>
              <w:t>20</w:t>
            </w:r>
          </w:p>
        </w:tc>
      </w:tr>
      <w:tr w:rsidR="005C7090" w:rsidRPr="002C3EC8" w:rsidTr="00016982">
        <w:trPr>
          <w:cantSplit/>
          <w:trHeight w:val="90"/>
          <w:jc w:val="center"/>
        </w:trPr>
        <w:tc>
          <w:tcPr>
            <w:tcW w:w="0" w:type="auto"/>
          </w:tcPr>
          <w:p w:rsidR="005C7090" w:rsidRPr="00A32CEF"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7</w:t>
            </w:r>
          </w:p>
        </w:tc>
        <w:tc>
          <w:tcPr>
            <w:tcW w:w="2360" w:type="dxa"/>
          </w:tcPr>
          <w:p w:rsidR="005C7090" w:rsidRPr="00A32CEF"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Maksymalna średnica, mm</w:t>
            </w:r>
          </w:p>
        </w:tc>
        <w:tc>
          <w:tcPr>
            <w:tcW w:w="6268" w:type="dxa"/>
            <w:tcBorders>
              <w:top w:val="single" w:sz="6" w:space="0" w:color="auto"/>
              <w:bottom w:val="single" w:sz="6" w:space="0" w:color="auto"/>
            </w:tcBorders>
          </w:tcPr>
          <w:p w:rsidR="005C7090" w:rsidRPr="00297651" w:rsidRDefault="005C7090" w:rsidP="00016982">
            <w:pPr>
              <w:jc w:val="center"/>
              <w:rPr>
                <w:rFonts w:ascii="Arial" w:hAnsi="Arial" w:cs="Arial"/>
                <w:sz w:val="18"/>
                <w:szCs w:val="18"/>
              </w:rPr>
            </w:pPr>
            <w:r>
              <w:rPr>
                <w:rFonts w:ascii="Arial" w:hAnsi="Arial" w:cs="Arial"/>
                <w:sz w:val="18"/>
                <w:szCs w:val="18"/>
              </w:rPr>
              <w:t>35</w:t>
            </w:r>
          </w:p>
        </w:tc>
      </w:tr>
    </w:tbl>
    <w:p w:rsidR="005C7090" w:rsidRPr="00D67213" w:rsidRDefault="005C7090" w:rsidP="005C7090">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16"/>
      </w:r>
      <w:r w:rsidRPr="000859BC">
        <w:rPr>
          <w:rFonts w:ascii="Arial" w:hAnsi="Arial" w:cs="Arial"/>
          <w:bCs/>
          <w:sz w:val="20"/>
          <w:szCs w:val="20"/>
          <w:vertAlign w:val="superscript"/>
        </w:rPr>
        <w:t>)</w:t>
      </w:r>
      <w:r w:rsidRPr="000859BC">
        <w:rPr>
          <w:rFonts w:ascii="Arial" w:hAnsi="Arial" w:cs="Arial"/>
          <w:bCs/>
          <w:sz w:val="20"/>
          <w:szCs w:val="20"/>
        </w:rPr>
        <w:t>.</w:t>
      </w:r>
    </w:p>
    <w:p w:rsidR="005C7090" w:rsidRDefault="005C7090" w:rsidP="005C7090">
      <w:pPr>
        <w:pStyle w:val="Nagwek11"/>
        <w:rPr>
          <w:bCs w:val="0"/>
        </w:rPr>
      </w:pPr>
      <w:r>
        <w:rPr>
          <w:bCs w:val="0"/>
        </w:rPr>
        <w:t xml:space="preserve">2.3 Wymagania chemiczne </w:t>
      </w:r>
    </w:p>
    <w:p w:rsidR="005C7090" w:rsidRPr="00310ECC" w:rsidRDefault="005C7090" w:rsidP="005C7090">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3.Trwałość</w:t>
      </w:r>
    </w:p>
    <w:p w:rsidR="005C7090" w:rsidRPr="0034180F" w:rsidRDefault="005C7090" w:rsidP="005C7090">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7</w:t>
      </w:r>
      <w:r w:rsidRPr="001C1D24">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4. Metody badań</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4.1 Sprawdzenie znakowania i stanu opakowania</w:t>
      </w:r>
    </w:p>
    <w:p w:rsidR="005C7090" w:rsidRPr="005C7090" w:rsidRDefault="005C7090" w:rsidP="005C7090">
      <w:pPr>
        <w:pStyle w:val="E-1"/>
        <w:spacing w:before="240" w:after="240" w:line="360" w:lineRule="auto"/>
        <w:jc w:val="both"/>
        <w:rPr>
          <w:rFonts w:ascii="Arial" w:hAnsi="Arial" w:cs="Arial"/>
        </w:rPr>
      </w:pPr>
      <w:r w:rsidRPr="005C7090">
        <w:rPr>
          <w:rFonts w:ascii="Arial" w:hAnsi="Arial" w:cs="Arial"/>
        </w:rPr>
        <w:t>Wykonać metodą wizualną na zgodność z pkt. 5.1 i 5.2.</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lastRenderedPageBreak/>
        <w:t>4.2 Oznaczanie cech organoleptycznych, fizycznych</w:t>
      </w:r>
    </w:p>
    <w:p w:rsidR="005C7090" w:rsidRPr="005C7090" w:rsidRDefault="005C7090" w:rsidP="005C7090">
      <w:pPr>
        <w:pStyle w:val="E-1"/>
        <w:spacing w:before="240" w:after="120" w:line="360" w:lineRule="auto"/>
        <w:jc w:val="both"/>
        <w:rPr>
          <w:rFonts w:ascii="Arial" w:hAnsi="Arial" w:cs="Arial"/>
        </w:rPr>
      </w:pPr>
      <w:r w:rsidRPr="005C7090">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5C7090" w:rsidRPr="005C7090" w:rsidRDefault="005C7090" w:rsidP="005C7090">
      <w:pPr>
        <w:pStyle w:val="E-1"/>
        <w:spacing w:before="240" w:after="120" w:line="360" w:lineRule="auto"/>
        <w:jc w:val="both"/>
        <w:rPr>
          <w:rFonts w:ascii="Arial" w:hAnsi="Arial" w:cs="Arial"/>
        </w:rPr>
      </w:pPr>
      <w:r w:rsidRPr="005C7090">
        <w:rPr>
          <w:rFonts w:ascii="Arial" w:hAnsi="Arial" w:cs="Arial"/>
        </w:rPr>
        <w:t>Wielkość pomidorów oznaczać przez pokalibrowanie przy pomocy kalibrownicy lub miarki. Pomidory o wielkości niezgodnej z wymaganiami zawartymi w tablicy 1 należy oddzielić, zważyć i obliczyć ich masę w stosunku do masy próbki, wynik podać w procentach.</w:t>
      </w:r>
    </w:p>
    <w:p w:rsidR="005C7090" w:rsidRPr="005C7090" w:rsidRDefault="005C7090" w:rsidP="005C7090">
      <w:pPr>
        <w:pStyle w:val="E-1"/>
        <w:spacing w:before="240" w:after="240" w:line="360" w:lineRule="auto"/>
        <w:rPr>
          <w:rFonts w:ascii="Arial" w:hAnsi="Arial" w:cs="Arial"/>
        </w:rPr>
      </w:pPr>
      <w:r w:rsidRPr="005C7090">
        <w:rPr>
          <w:rFonts w:ascii="Arial" w:hAnsi="Arial" w:cs="Arial"/>
          <w:b/>
        </w:rPr>
        <w:t xml:space="preserve">5 Pakowanie, znakowanie, przechowywanie </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5.1 Pakowanie</w:t>
      </w:r>
    </w:p>
    <w:p w:rsidR="005C7090" w:rsidRPr="005C7090" w:rsidRDefault="005C7090" w:rsidP="005C7090">
      <w:pPr>
        <w:pStyle w:val="E-1"/>
        <w:spacing w:line="360" w:lineRule="auto"/>
        <w:jc w:val="both"/>
        <w:rPr>
          <w:rFonts w:ascii="Arial" w:hAnsi="Arial" w:cs="Arial"/>
        </w:rPr>
      </w:pPr>
      <w:r w:rsidRPr="005C7090">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C7090" w:rsidRDefault="005C7090" w:rsidP="005C7090">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5C7090" w:rsidRDefault="005C7090" w:rsidP="005C7090">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C7090" w:rsidRPr="005C7090" w:rsidRDefault="005C7090" w:rsidP="005C7090">
      <w:pPr>
        <w:pStyle w:val="E-1"/>
        <w:numPr>
          <w:ilvl w:val="1"/>
          <w:numId w:val="19"/>
        </w:numPr>
        <w:spacing w:before="240" w:after="240" w:line="360" w:lineRule="auto"/>
        <w:rPr>
          <w:rFonts w:ascii="Arial" w:hAnsi="Arial" w:cs="Arial"/>
        </w:rPr>
      </w:pPr>
      <w:r w:rsidRPr="005C7090">
        <w:rPr>
          <w:rFonts w:ascii="Arial" w:hAnsi="Arial" w:cs="Arial"/>
          <w:b/>
        </w:rPr>
        <w:t>Znakowanie</w:t>
      </w:r>
    </w:p>
    <w:p w:rsidR="005C7090" w:rsidRPr="005C7090" w:rsidRDefault="005C7090" w:rsidP="005C7090">
      <w:pPr>
        <w:pStyle w:val="E-1"/>
        <w:spacing w:line="360" w:lineRule="auto"/>
        <w:rPr>
          <w:rFonts w:ascii="Arial" w:hAnsi="Arial" w:cs="Arial"/>
        </w:rPr>
      </w:pPr>
      <w:r w:rsidRPr="005C7090">
        <w:rPr>
          <w:rFonts w:ascii="Arial" w:hAnsi="Arial" w:cs="Arial"/>
        </w:rPr>
        <w:t>Zgodnie z aktualnie obowiązującym prawem.</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5.3 Przechowywanie</w:t>
      </w:r>
    </w:p>
    <w:p w:rsidR="005C7090" w:rsidRPr="005C7090" w:rsidRDefault="005C7090" w:rsidP="005C7090">
      <w:pPr>
        <w:pStyle w:val="E-1"/>
        <w:spacing w:line="360" w:lineRule="auto"/>
        <w:rPr>
          <w:rFonts w:ascii="Arial" w:hAnsi="Arial" w:cs="Arial"/>
        </w:rPr>
      </w:pPr>
      <w:r w:rsidRPr="005C7090">
        <w:rPr>
          <w:rFonts w:ascii="Arial" w:hAnsi="Arial" w:cs="Arial"/>
        </w:rPr>
        <w:t>Przechowywać zgodnie z zaleceniami producenta.</w:t>
      </w:r>
    </w:p>
    <w:p w:rsidR="005C7090" w:rsidRPr="00376420" w:rsidRDefault="005C7090" w:rsidP="005C7090"/>
    <w:p w:rsidR="005C7090" w:rsidRDefault="005C7090" w:rsidP="005C7090">
      <w:pPr>
        <w:jc w:val="center"/>
        <w:rPr>
          <w:rFonts w:ascii="Arial" w:hAnsi="Arial" w:cs="Arial"/>
          <w:b/>
          <w:caps/>
          <w:sz w:val="40"/>
          <w:szCs w:val="40"/>
        </w:rPr>
      </w:pPr>
      <w:r>
        <w:rPr>
          <w:rFonts w:ascii="Arial" w:hAnsi="Arial" w:cs="Arial"/>
          <w:b/>
          <w:caps/>
          <w:sz w:val="40"/>
          <w:szCs w:val="40"/>
        </w:rPr>
        <w:t>ogórki</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1 Wstęp</w:t>
      </w:r>
    </w:p>
    <w:p w:rsidR="005C7090" w:rsidRPr="005C7090" w:rsidRDefault="005C7090" w:rsidP="005C7090">
      <w:pPr>
        <w:pStyle w:val="E-1"/>
        <w:numPr>
          <w:ilvl w:val="1"/>
          <w:numId w:val="1"/>
        </w:numPr>
        <w:spacing w:before="240" w:after="240" w:line="360" w:lineRule="auto"/>
        <w:ind w:left="391" w:hanging="391"/>
        <w:rPr>
          <w:rFonts w:ascii="Arial" w:hAnsi="Arial" w:cs="Arial"/>
        </w:rPr>
      </w:pPr>
      <w:r w:rsidRPr="005C7090">
        <w:rPr>
          <w:rFonts w:ascii="Arial" w:hAnsi="Arial" w:cs="Arial"/>
          <w:b/>
        </w:rPr>
        <w:t xml:space="preserve">Zakres </w:t>
      </w:r>
    </w:p>
    <w:p w:rsidR="005C7090" w:rsidRPr="005C7090" w:rsidRDefault="005C7090" w:rsidP="005C7090">
      <w:pPr>
        <w:pStyle w:val="E-1"/>
        <w:spacing w:line="360" w:lineRule="auto"/>
        <w:jc w:val="both"/>
        <w:rPr>
          <w:rFonts w:ascii="Arial" w:hAnsi="Arial" w:cs="Arial"/>
        </w:rPr>
      </w:pPr>
      <w:r w:rsidRPr="005C7090">
        <w:rPr>
          <w:rFonts w:ascii="Arial" w:hAnsi="Arial" w:cs="Arial"/>
        </w:rPr>
        <w:t>Niniejszymi minimalnymi wymaganiami jakościowymi objęto wymagania, metody badań oraz warunki przechowywania i pakowania ogórków.</w:t>
      </w:r>
    </w:p>
    <w:p w:rsidR="005C7090" w:rsidRPr="005C7090" w:rsidRDefault="005C7090" w:rsidP="005C7090">
      <w:pPr>
        <w:pStyle w:val="E-1"/>
        <w:jc w:val="both"/>
        <w:rPr>
          <w:rFonts w:ascii="Arial" w:hAnsi="Arial" w:cs="Arial"/>
        </w:rPr>
      </w:pPr>
    </w:p>
    <w:p w:rsidR="005C7090" w:rsidRPr="005C7090" w:rsidRDefault="005C7090" w:rsidP="005C7090">
      <w:pPr>
        <w:pStyle w:val="E-1"/>
        <w:spacing w:line="360" w:lineRule="auto"/>
        <w:jc w:val="both"/>
        <w:rPr>
          <w:rFonts w:ascii="Arial" w:hAnsi="Arial" w:cs="Arial"/>
        </w:rPr>
      </w:pPr>
      <w:r w:rsidRPr="005C7090">
        <w:rPr>
          <w:rFonts w:ascii="Arial" w:hAnsi="Arial" w:cs="Arial"/>
        </w:rPr>
        <w:t xml:space="preserve">Postanowienia minimalnych wymagań jakościowych wykorzystywane są podczas produkcji i obrotu </w:t>
      </w:r>
      <w:r w:rsidRPr="005C7090">
        <w:rPr>
          <w:rFonts w:ascii="Arial" w:hAnsi="Arial" w:cs="Arial"/>
        </w:rPr>
        <w:lastRenderedPageBreak/>
        <w:t>handlowego ogórków przeznaczonych dla odbiorcy.</w:t>
      </w:r>
    </w:p>
    <w:p w:rsidR="005C7090" w:rsidRPr="005C7090" w:rsidRDefault="005C7090" w:rsidP="005C7090">
      <w:pPr>
        <w:pStyle w:val="Edward"/>
        <w:spacing w:before="240" w:after="240" w:line="360" w:lineRule="auto"/>
        <w:jc w:val="both"/>
        <w:rPr>
          <w:rFonts w:ascii="Arial" w:hAnsi="Arial" w:cs="Arial"/>
          <w:b/>
          <w:bCs/>
        </w:rPr>
      </w:pPr>
      <w:r w:rsidRPr="005C7090">
        <w:rPr>
          <w:rFonts w:ascii="Arial" w:hAnsi="Arial" w:cs="Arial"/>
          <w:b/>
          <w:bCs/>
        </w:rPr>
        <w:t>2 Wymagania</w:t>
      </w:r>
    </w:p>
    <w:p w:rsidR="005C7090" w:rsidRDefault="005C7090" w:rsidP="005C7090">
      <w:pPr>
        <w:pStyle w:val="Nagwek11"/>
        <w:rPr>
          <w:bCs w:val="0"/>
        </w:rPr>
      </w:pPr>
      <w:r>
        <w:rPr>
          <w:bCs w:val="0"/>
        </w:rPr>
        <w:t>2.1 Wymagania ogólne</w:t>
      </w:r>
    </w:p>
    <w:p w:rsidR="005C7090" w:rsidRDefault="005C7090" w:rsidP="005C7090">
      <w:pPr>
        <w:pStyle w:val="Nagwek11"/>
        <w:spacing w:before="360"/>
        <w:rPr>
          <w:b w:val="0"/>
          <w:bCs w:val="0"/>
        </w:rPr>
      </w:pPr>
      <w:r>
        <w:rPr>
          <w:b w:val="0"/>
          <w:bCs w:val="0"/>
        </w:rPr>
        <w:t>Produkt powinien spełniać wymagania aktualnie obowiązującego prawa żywnościowego.</w:t>
      </w:r>
    </w:p>
    <w:p w:rsidR="005C7090" w:rsidRPr="00133CB7" w:rsidRDefault="005C7090" w:rsidP="005C7090">
      <w:pPr>
        <w:pStyle w:val="Nagwek11"/>
        <w:rPr>
          <w:bCs w:val="0"/>
        </w:rPr>
      </w:pPr>
      <w:r>
        <w:rPr>
          <w:bCs w:val="0"/>
        </w:rPr>
        <w:t>2.2 Wymagania organoleptyczne, fizyczne</w:t>
      </w:r>
    </w:p>
    <w:p w:rsidR="005C7090" w:rsidRDefault="005C7090" w:rsidP="005C7090">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C7090" w:rsidRPr="002C3EC8" w:rsidRDefault="005C7090" w:rsidP="005C7090">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495"/>
        <w:gridCol w:w="6223"/>
      </w:tblGrid>
      <w:tr w:rsidR="005C7090" w:rsidRPr="002C3EC8" w:rsidTr="00016982">
        <w:trPr>
          <w:trHeight w:val="450"/>
          <w:jc w:val="center"/>
        </w:trPr>
        <w:tc>
          <w:tcPr>
            <w:tcW w:w="0" w:type="auto"/>
            <w:vAlign w:val="center"/>
          </w:tcPr>
          <w:p w:rsidR="005C7090" w:rsidRPr="00A32CEF" w:rsidRDefault="005C7090"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495" w:type="dxa"/>
            <w:vAlign w:val="center"/>
          </w:tcPr>
          <w:p w:rsidR="005C7090" w:rsidRPr="00A32CEF" w:rsidRDefault="005C7090"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223" w:type="dxa"/>
            <w:vAlign w:val="center"/>
          </w:tcPr>
          <w:p w:rsidR="005C7090" w:rsidRPr="00A32CEF" w:rsidRDefault="005C7090"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5C7090" w:rsidRPr="002C3EC8" w:rsidTr="00016982">
        <w:trPr>
          <w:cantSplit/>
          <w:trHeight w:val="341"/>
          <w:jc w:val="center"/>
        </w:trPr>
        <w:tc>
          <w:tcPr>
            <w:tcW w:w="0" w:type="auto"/>
          </w:tcPr>
          <w:p w:rsidR="005C7090" w:rsidRPr="00A32CEF" w:rsidRDefault="005C7090" w:rsidP="00016982">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495" w:type="dxa"/>
          </w:tcPr>
          <w:p w:rsidR="005C7090" w:rsidRPr="00A32CEF"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223" w:type="dxa"/>
            <w:tcBorders>
              <w:bottom w:val="single" w:sz="6" w:space="0" w:color="auto"/>
            </w:tcBorders>
          </w:tcPr>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Świeże, jędrne, czyste, całe, zdrowe (niedopuszczalne ogórki z objawami gnicia, śladami pleśni), o komorach nasiennych bez pustych przestrzeni, praktycznie wolne od owadów i szkodników wolne od uszkodzeń spowodowanych przez choroby i szkodniki, pozbawione nieprawidłowej wilgoci zewnętrznej; dobrze wykształcone i praktycznie proste (o maksymalnej wysokości łuku: 10mm na każde 10cm długości ogórka);</w:t>
            </w:r>
          </w:p>
          <w:p w:rsidR="005C7090" w:rsidRPr="008A250F"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zniekształcenia (z wyjątkiem zniekształceń spowodowanych formowaniem się nasion), lekkie otarcia skórki pod warunkiem że są zabliźnione</w:t>
            </w:r>
          </w:p>
        </w:tc>
      </w:tr>
      <w:tr w:rsidR="005C7090" w:rsidRPr="002C3EC8" w:rsidTr="00016982">
        <w:trPr>
          <w:cantSplit/>
          <w:trHeight w:val="90"/>
          <w:jc w:val="center"/>
        </w:trPr>
        <w:tc>
          <w:tcPr>
            <w:tcW w:w="0" w:type="auto"/>
          </w:tcPr>
          <w:p w:rsidR="005C7090"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495" w:type="dxa"/>
          </w:tcPr>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6223" w:type="dxa"/>
            <w:tcBorders>
              <w:top w:val="single" w:sz="6" w:space="0" w:color="auto"/>
              <w:bottom w:val="single" w:sz="6" w:space="0" w:color="auto"/>
            </w:tcBorders>
          </w:tcPr>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Zielona, typowa dla odmiany, dopuszczalne rozjaśnienia barwy w części ogórka stykającej się z ziemią w okresie wzrostu</w:t>
            </w:r>
          </w:p>
        </w:tc>
      </w:tr>
      <w:tr w:rsidR="005C7090" w:rsidRPr="002C3EC8" w:rsidTr="00016982">
        <w:trPr>
          <w:cantSplit/>
          <w:trHeight w:val="90"/>
          <w:jc w:val="center"/>
        </w:trPr>
        <w:tc>
          <w:tcPr>
            <w:tcW w:w="0" w:type="auto"/>
          </w:tcPr>
          <w:p w:rsidR="005C7090"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495" w:type="dxa"/>
          </w:tcPr>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223" w:type="dxa"/>
            <w:tcBorders>
              <w:top w:val="single" w:sz="6" w:space="0" w:color="auto"/>
              <w:bottom w:val="single" w:sz="6" w:space="0" w:color="auto"/>
            </w:tcBorders>
          </w:tcPr>
          <w:p w:rsidR="005C7090" w:rsidRPr="001132E9"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Niedopuszczalny smak gorzki</w:t>
            </w:r>
          </w:p>
        </w:tc>
      </w:tr>
      <w:tr w:rsidR="005C7090" w:rsidRPr="002C3EC8" w:rsidTr="00016982">
        <w:trPr>
          <w:cantSplit/>
          <w:trHeight w:val="341"/>
          <w:jc w:val="center"/>
        </w:trPr>
        <w:tc>
          <w:tcPr>
            <w:tcW w:w="0" w:type="auto"/>
          </w:tcPr>
          <w:p w:rsidR="005C7090" w:rsidRPr="00A32CEF"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495" w:type="dxa"/>
          </w:tcPr>
          <w:p w:rsidR="005C7090" w:rsidRPr="00A32CEF"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223" w:type="dxa"/>
            <w:tcBorders>
              <w:bottom w:val="single" w:sz="6" w:space="0" w:color="auto"/>
            </w:tcBorders>
          </w:tcPr>
          <w:p w:rsidR="005C7090" w:rsidRPr="00A32CEF"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i wielkości</w:t>
            </w:r>
          </w:p>
        </w:tc>
      </w:tr>
      <w:tr w:rsidR="005C7090" w:rsidRPr="006F7633" w:rsidTr="00016982">
        <w:trPr>
          <w:cantSplit/>
          <w:trHeight w:val="90"/>
          <w:jc w:val="center"/>
        </w:trPr>
        <w:tc>
          <w:tcPr>
            <w:tcW w:w="0" w:type="auto"/>
          </w:tcPr>
          <w:p w:rsidR="005C7090" w:rsidRPr="006F7633" w:rsidRDefault="005C7090" w:rsidP="00016982">
            <w:pPr>
              <w:widowControl w:val="0"/>
              <w:autoSpaceDE w:val="0"/>
              <w:autoSpaceDN w:val="0"/>
              <w:adjustRightInd w:val="0"/>
              <w:jc w:val="center"/>
              <w:rPr>
                <w:rFonts w:ascii="Arial" w:hAnsi="Arial" w:cs="Arial"/>
                <w:sz w:val="18"/>
                <w:szCs w:val="18"/>
              </w:rPr>
            </w:pPr>
            <w:r w:rsidRPr="006F7633">
              <w:rPr>
                <w:rFonts w:ascii="Arial" w:hAnsi="Arial" w:cs="Arial"/>
                <w:sz w:val="18"/>
                <w:szCs w:val="18"/>
              </w:rPr>
              <w:t>5</w:t>
            </w:r>
          </w:p>
        </w:tc>
        <w:tc>
          <w:tcPr>
            <w:tcW w:w="2495" w:type="dxa"/>
          </w:tcPr>
          <w:p w:rsidR="005C7090" w:rsidRPr="006F7633" w:rsidRDefault="005C7090" w:rsidP="00016982">
            <w:pPr>
              <w:widowControl w:val="0"/>
              <w:autoSpaceDE w:val="0"/>
              <w:autoSpaceDN w:val="0"/>
              <w:adjustRightInd w:val="0"/>
              <w:jc w:val="both"/>
              <w:rPr>
                <w:rFonts w:ascii="Arial" w:hAnsi="Arial" w:cs="Arial"/>
                <w:spacing w:val="-4"/>
                <w:sz w:val="18"/>
                <w:szCs w:val="18"/>
              </w:rPr>
            </w:pPr>
            <w:r w:rsidRPr="006F7633">
              <w:rPr>
                <w:rFonts w:ascii="Arial" w:hAnsi="Arial" w:cs="Arial"/>
                <w:spacing w:val="-4"/>
                <w:sz w:val="18"/>
                <w:szCs w:val="18"/>
              </w:rPr>
              <w:t>Minimalna długość ogórków uprawianych pod osłonami, mm</w:t>
            </w:r>
          </w:p>
          <w:p w:rsidR="005C7090" w:rsidRPr="006F7633" w:rsidRDefault="005C7090" w:rsidP="00016982">
            <w:pPr>
              <w:widowControl w:val="0"/>
              <w:autoSpaceDE w:val="0"/>
              <w:autoSpaceDN w:val="0"/>
              <w:adjustRightInd w:val="0"/>
              <w:jc w:val="both"/>
              <w:rPr>
                <w:rFonts w:ascii="Arial" w:hAnsi="Arial" w:cs="Arial"/>
                <w:spacing w:val="-4"/>
                <w:sz w:val="18"/>
                <w:szCs w:val="18"/>
              </w:rPr>
            </w:pPr>
            <w:r w:rsidRPr="006F7633">
              <w:rPr>
                <w:rFonts w:ascii="Arial" w:hAnsi="Arial" w:cs="Arial"/>
                <w:spacing w:val="-4"/>
                <w:sz w:val="18"/>
                <w:szCs w:val="18"/>
              </w:rPr>
              <w:t>- dla ogórków o masie 500g i większej,</w:t>
            </w:r>
          </w:p>
          <w:p w:rsidR="005C7090" w:rsidRPr="006F7633" w:rsidRDefault="005C7090" w:rsidP="00016982">
            <w:pPr>
              <w:widowControl w:val="0"/>
              <w:autoSpaceDE w:val="0"/>
              <w:autoSpaceDN w:val="0"/>
              <w:adjustRightInd w:val="0"/>
              <w:jc w:val="both"/>
              <w:rPr>
                <w:rFonts w:ascii="Arial" w:hAnsi="Arial" w:cs="Arial"/>
                <w:spacing w:val="-4"/>
                <w:sz w:val="18"/>
                <w:szCs w:val="18"/>
              </w:rPr>
            </w:pPr>
            <w:r w:rsidRPr="006F7633">
              <w:rPr>
                <w:rFonts w:ascii="Arial" w:hAnsi="Arial" w:cs="Arial"/>
                <w:spacing w:val="-4"/>
                <w:sz w:val="18"/>
                <w:szCs w:val="18"/>
              </w:rPr>
              <w:t>- dla ogórków o masie 250-500g</w:t>
            </w:r>
          </w:p>
        </w:tc>
        <w:tc>
          <w:tcPr>
            <w:tcW w:w="6223" w:type="dxa"/>
            <w:tcBorders>
              <w:top w:val="single" w:sz="6" w:space="0" w:color="auto"/>
              <w:bottom w:val="single" w:sz="6" w:space="0" w:color="auto"/>
            </w:tcBorders>
          </w:tcPr>
          <w:p w:rsidR="005C7090" w:rsidRPr="006F7633" w:rsidRDefault="005C7090" w:rsidP="00016982">
            <w:pPr>
              <w:rPr>
                <w:rFonts w:ascii="Arial" w:hAnsi="Arial" w:cs="Arial"/>
                <w:sz w:val="18"/>
                <w:szCs w:val="18"/>
              </w:rPr>
            </w:pPr>
          </w:p>
          <w:p w:rsidR="005C7090" w:rsidRPr="006F7633" w:rsidRDefault="005C7090" w:rsidP="00016982">
            <w:pPr>
              <w:rPr>
                <w:rFonts w:ascii="Arial" w:hAnsi="Arial" w:cs="Arial"/>
                <w:sz w:val="18"/>
                <w:szCs w:val="18"/>
              </w:rPr>
            </w:pPr>
          </w:p>
          <w:p w:rsidR="005C7090" w:rsidRDefault="005C7090" w:rsidP="00016982">
            <w:pPr>
              <w:rPr>
                <w:rFonts w:ascii="Arial" w:hAnsi="Arial" w:cs="Arial"/>
                <w:sz w:val="18"/>
                <w:szCs w:val="18"/>
              </w:rPr>
            </w:pPr>
          </w:p>
          <w:p w:rsidR="005C7090" w:rsidRDefault="005C7090" w:rsidP="00016982">
            <w:pPr>
              <w:jc w:val="center"/>
              <w:rPr>
                <w:rFonts w:ascii="Arial" w:hAnsi="Arial" w:cs="Arial"/>
                <w:sz w:val="18"/>
                <w:szCs w:val="18"/>
              </w:rPr>
            </w:pPr>
          </w:p>
          <w:p w:rsidR="005C7090" w:rsidRDefault="005C7090" w:rsidP="00016982">
            <w:pPr>
              <w:jc w:val="center"/>
              <w:rPr>
                <w:rFonts w:ascii="Arial" w:hAnsi="Arial" w:cs="Arial"/>
                <w:sz w:val="18"/>
                <w:szCs w:val="18"/>
              </w:rPr>
            </w:pPr>
            <w:r w:rsidRPr="006F7633">
              <w:rPr>
                <w:rFonts w:ascii="Arial" w:hAnsi="Arial" w:cs="Arial"/>
                <w:sz w:val="18"/>
                <w:szCs w:val="18"/>
              </w:rPr>
              <w:t>300</w:t>
            </w:r>
          </w:p>
          <w:p w:rsidR="005C7090" w:rsidRDefault="005C7090" w:rsidP="00016982">
            <w:pPr>
              <w:rPr>
                <w:rFonts w:ascii="Arial" w:hAnsi="Arial" w:cs="Arial"/>
                <w:sz w:val="18"/>
                <w:szCs w:val="18"/>
              </w:rPr>
            </w:pPr>
          </w:p>
          <w:p w:rsidR="005C7090" w:rsidRPr="006F7633" w:rsidRDefault="005C7090" w:rsidP="00016982">
            <w:pPr>
              <w:jc w:val="center"/>
              <w:rPr>
                <w:rFonts w:ascii="Arial" w:hAnsi="Arial" w:cs="Arial"/>
                <w:sz w:val="18"/>
                <w:szCs w:val="18"/>
              </w:rPr>
            </w:pPr>
            <w:r w:rsidRPr="006F7633">
              <w:rPr>
                <w:rFonts w:ascii="Arial" w:hAnsi="Arial" w:cs="Arial"/>
                <w:sz w:val="18"/>
                <w:szCs w:val="18"/>
              </w:rPr>
              <w:t>250</w:t>
            </w:r>
          </w:p>
        </w:tc>
      </w:tr>
      <w:tr w:rsidR="005C7090" w:rsidRPr="006F7633" w:rsidTr="00016982">
        <w:trPr>
          <w:cantSplit/>
          <w:trHeight w:val="90"/>
          <w:jc w:val="center"/>
        </w:trPr>
        <w:tc>
          <w:tcPr>
            <w:tcW w:w="0" w:type="auto"/>
          </w:tcPr>
          <w:p w:rsidR="005C7090" w:rsidRPr="006F7633" w:rsidRDefault="005C7090" w:rsidP="00016982">
            <w:pPr>
              <w:widowControl w:val="0"/>
              <w:autoSpaceDE w:val="0"/>
              <w:autoSpaceDN w:val="0"/>
              <w:adjustRightInd w:val="0"/>
              <w:jc w:val="center"/>
              <w:rPr>
                <w:rFonts w:ascii="Arial" w:hAnsi="Arial" w:cs="Arial"/>
                <w:sz w:val="18"/>
                <w:szCs w:val="18"/>
              </w:rPr>
            </w:pPr>
            <w:r w:rsidRPr="006F7633">
              <w:rPr>
                <w:rFonts w:ascii="Arial" w:hAnsi="Arial" w:cs="Arial"/>
                <w:sz w:val="18"/>
                <w:szCs w:val="18"/>
              </w:rPr>
              <w:t>6</w:t>
            </w:r>
          </w:p>
        </w:tc>
        <w:tc>
          <w:tcPr>
            <w:tcW w:w="2495" w:type="dxa"/>
          </w:tcPr>
          <w:p w:rsidR="005C7090" w:rsidRPr="006F7633" w:rsidRDefault="005C7090" w:rsidP="00016982">
            <w:pPr>
              <w:widowControl w:val="0"/>
              <w:autoSpaceDE w:val="0"/>
              <w:autoSpaceDN w:val="0"/>
              <w:adjustRightInd w:val="0"/>
              <w:jc w:val="both"/>
              <w:rPr>
                <w:rFonts w:ascii="Arial" w:hAnsi="Arial" w:cs="Arial"/>
                <w:spacing w:val="-4"/>
                <w:sz w:val="18"/>
                <w:szCs w:val="18"/>
              </w:rPr>
            </w:pPr>
            <w:r w:rsidRPr="006F7633">
              <w:rPr>
                <w:rFonts w:ascii="Arial" w:hAnsi="Arial" w:cs="Arial"/>
                <w:spacing w:val="-4"/>
                <w:sz w:val="18"/>
                <w:szCs w:val="18"/>
              </w:rPr>
              <w:t>Minimalna waga ogórków, g</w:t>
            </w:r>
          </w:p>
          <w:p w:rsidR="005C7090" w:rsidRPr="006F7633" w:rsidRDefault="005C7090" w:rsidP="00016982">
            <w:pPr>
              <w:widowControl w:val="0"/>
              <w:autoSpaceDE w:val="0"/>
              <w:autoSpaceDN w:val="0"/>
              <w:adjustRightInd w:val="0"/>
              <w:jc w:val="both"/>
              <w:rPr>
                <w:rFonts w:ascii="Arial" w:hAnsi="Arial" w:cs="Arial"/>
                <w:spacing w:val="-4"/>
                <w:sz w:val="18"/>
                <w:szCs w:val="18"/>
              </w:rPr>
            </w:pPr>
            <w:r w:rsidRPr="006F7633">
              <w:rPr>
                <w:rFonts w:ascii="Arial" w:hAnsi="Arial" w:cs="Arial"/>
                <w:spacing w:val="-4"/>
                <w:sz w:val="18"/>
                <w:szCs w:val="18"/>
              </w:rPr>
              <w:t>- gruntowych</w:t>
            </w:r>
          </w:p>
          <w:p w:rsidR="005C7090" w:rsidRPr="006F7633" w:rsidRDefault="005C7090" w:rsidP="00016982">
            <w:pPr>
              <w:widowControl w:val="0"/>
              <w:autoSpaceDE w:val="0"/>
              <w:autoSpaceDN w:val="0"/>
              <w:adjustRightInd w:val="0"/>
              <w:jc w:val="both"/>
              <w:rPr>
                <w:rFonts w:ascii="Arial" w:hAnsi="Arial" w:cs="Arial"/>
                <w:spacing w:val="-4"/>
                <w:sz w:val="18"/>
                <w:szCs w:val="18"/>
              </w:rPr>
            </w:pPr>
            <w:r w:rsidRPr="006F7633">
              <w:rPr>
                <w:rFonts w:ascii="Arial" w:hAnsi="Arial" w:cs="Arial"/>
                <w:spacing w:val="-4"/>
                <w:sz w:val="18"/>
                <w:szCs w:val="18"/>
              </w:rPr>
              <w:t>- odmian spod osłon</w:t>
            </w:r>
          </w:p>
        </w:tc>
        <w:tc>
          <w:tcPr>
            <w:tcW w:w="6223" w:type="dxa"/>
            <w:tcBorders>
              <w:top w:val="single" w:sz="6" w:space="0" w:color="auto"/>
              <w:bottom w:val="single" w:sz="6" w:space="0" w:color="auto"/>
            </w:tcBorders>
          </w:tcPr>
          <w:p w:rsidR="005C7090" w:rsidRDefault="005C7090" w:rsidP="00016982">
            <w:pPr>
              <w:tabs>
                <w:tab w:val="left" w:pos="1620"/>
              </w:tabs>
              <w:rPr>
                <w:rFonts w:ascii="Arial" w:hAnsi="Arial" w:cs="Arial"/>
                <w:sz w:val="18"/>
                <w:szCs w:val="18"/>
              </w:rPr>
            </w:pPr>
          </w:p>
          <w:p w:rsidR="005C7090" w:rsidRPr="006F7633" w:rsidRDefault="005C7090" w:rsidP="00016982">
            <w:pPr>
              <w:tabs>
                <w:tab w:val="left" w:pos="1620"/>
              </w:tabs>
              <w:jc w:val="center"/>
              <w:rPr>
                <w:rFonts w:ascii="Arial" w:hAnsi="Arial" w:cs="Arial"/>
                <w:sz w:val="18"/>
                <w:szCs w:val="18"/>
              </w:rPr>
            </w:pPr>
            <w:r w:rsidRPr="006F7633">
              <w:rPr>
                <w:rFonts w:ascii="Arial" w:hAnsi="Arial" w:cs="Arial"/>
                <w:sz w:val="18"/>
                <w:szCs w:val="18"/>
              </w:rPr>
              <w:t>180</w:t>
            </w:r>
          </w:p>
          <w:p w:rsidR="005C7090" w:rsidRPr="006F7633" w:rsidRDefault="005C7090" w:rsidP="00016982">
            <w:pPr>
              <w:tabs>
                <w:tab w:val="left" w:pos="1620"/>
              </w:tabs>
              <w:jc w:val="center"/>
              <w:rPr>
                <w:rFonts w:ascii="Arial" w:hAnsi="Arial" w:cs="Arial"/>
                <w:sz w:val="18"/>
                <w:szCs w:val="18"/>
              </w:rPr>
            </w:pPr>
            <w:r w:rsidRPr="006F7633">
              <w:rPr>
                <w:rFonts w:ascii="Arial" w:hAnsi="Arial" w:cs="Arial"/>
                <w:sz w:val="18"/>
                <w:szCs w:val="18"/>
              </w:rPr>
              <w:t xml:space="preserve"> 250</w:t>
            </w:r>
          </w:p>
        </w:tc>
      </w:tr>
    </w:tbl>
    <w:p w:rsidR="005C7090" w:rsidRPr="00835E42" w:rsidRDefault="005C7090" w:rsidP="005C7090">
      <w:pPr>
        <w:spacing w:before="120" w:after="120" w:line="360" w:lineRule="auto"/>
        <w:jc w:val="both"/>
        <w:rPr>
          <w:rFonts w:ascii="Arial" w:hAnsi="Arial" w:cs="Arial"/>
          <w:sz w:val="20"/>
          <w:szCs w:val="20"/>
        </w:rPr>
      </w:pPr>
      <w:r w:rsidRPr="000859BC">
        <w:rPr>
          <w:rFonts w:ascii="Arial" w:hAnsi="Arial" w:cs="Arial"/>
          <w:bCs/>
          <w:sz w:val="20"/>
          <w:szCs w:val="20"/>
        </w:rPr>
        <w:lastRenderedPageBreak/>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17"/>
      </w:r>
      <w:r w:rsidRPr="000859BC">
        <w:rPr>
          <w:rFonts w:ascii="Arial" w:hAnsi="Arial" w:cs="Arial"/>
          <w:bCs/>
          <w:sz w:val="20"/>
          <w:szCs w:val="20"/>
          <w:vertAlign w:val="superscript"/>
        </w:rPr>
        <w:t>)</w:t>
      </w:r>
      <w:r w:rsidRPr="000859BC">
        <w:rPr>
          <w:rFonts w:ascii="Arial" w:hAnsi="Arial" w:cs="Arial"/>
          <w:bCs/>
          <w:sz w:val="20"/>
          <w:szCs w:val="20"/>
        </w:rPr>
        <w:t>.</w:t>
      </w:r>
    </w:p>
    <w:p w:rsidR="005C7090" w:rsidRDefault="005C7090" w:rsidP="005C7090">
      <w:pPr>
        <w:pStyle w:val="Nagwek11"/>
        <w:rPr>
          <w:bCs w:val="0"/>
        </w:rPr>
      </w:pPr>
      <w:r>
        <w:rPr>
          <w:bCs w:val="0"/>
        </w:rPr>
        <w:t xml:space="preserve">2.3 Wymagania chemiczne </w:t>
      </w:r>
    </w:p>
    <w:p w:rsidR="005C7090" w:rsidRPr="006F7633" w:rsidRDefault="005C7090" w:rsidP="005C7090">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3.Trwałość</w:t>
      </w:r>
    </w:p>
    <w:p w:rsidR="005C7090" w:rsidRPr="0034180F" w:rsidRDefault="005C7090" w:rsidP="005C7090">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4.Metody badań</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4.1 Sprawdzenie znakowania i stanu opakowania</w:t>
      </w:r>
    </w:p>
    <w:p w:rsidR="005C7090" w:rsidRPr="005C7090" w:rsidRDefault="005C7090" w:rsidP="005C7090">
      <w:pPr>
        <w:pStyle w:val="E-1"/>
        <w:spacing w:before="240" w:after="240" w:line="360" w:lineRule="auto"/>
        <w:jc w:val="both"/>
        <w:rPr>
          <w:rFonts w:ascii="Arial" w:hAnsi="Arial" w:cs="Arial"/>
        </w:rPr>
      </w:pPr>
      <w:r w:rsidRPr="005C7090">
        <w:rPr>
          <w:rFonts w:ascii="Arial" w:hAnsi="Arial" w:cs="Arial"/>
        </w:rPr>
        <w:t>Wykonać metodą wizualną na zgodność z pkt. 5.1 i 5.2.</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4.2 Oznaczanie cech organoleptycznych, fizycznych</w:t>
      </w:r>
    </w:p>
    <w:p w:rsidR="005C7090" w:rsidRPr="005C7090" w:rsidRDefault="005C7090" w:rsidP="005C7090">
      <w:pPr>
        <w:pStyle w:val="E-1"/>
        <w:spacing w:before="240" w:after="120" w:line="360" w:lineRule="auto"/>
        <w:jc w:val="both"/>
        <w:rPr>
          <w:rFonts w:ascii="Arial" w:hAnsi="Arial" w:cs="Arial"/>
        </w:rPr>
      </w:pPr>
      <w:r w:rsidRPr="005C7090">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5C7090" w:rsidRPr="005C7090" w:rsidRDefault="005C7090" w:rsidP="005C7090">
      <w:pPr>
        <w:pStyle w:val="E-1"/>
        <w:spacing w:before="240" w:after="120" w:line="360" w:lineRule="auto"/>
        <w:jc w:val="both"/>
        <w:rPr>
          <w:rFonts w:ascii="Arial" w:hAnsi="Arial" w:cs="Arial"/>
        </w:rPr>
      </w:pPr>
      <w:r w:rsidRPr="005C7090">
        <w:rPr>
          <w:rFonts w:ascii="Arial" w:hAnsi="Arial" w:cs="Arial"/>
        </w:rPr>
        <w:t>Wielkość ogórków oznaczać przez pokalibrowanie przy pomocy kalibrownicy lub miarki. Ogórki o wielkości niezgodnej z wymaganiami zawartymi w tablicy 1 należy oddzielić, zważyć i obliczyć ich masę w stosunku do masy próbki, wynik podać w procentach.</w:t>
      </w:r>
    </w:p>
    <w:p w:rsidR="005C7090" w:rsidRPr="005C7090" w:rsidRDefault="005C7090" w:rsidP="005C7090">
      <w:pPr>
        <w:pStyle w:val="E-1"/>
        <w:spacing w:before="240" w:after="120" w:line="360" w:lineRule="auto"/>
        <w:jc w:val="both"/>
        <w:rPr>
          <w:rFonts w:ascii="Arial" w:hAnsi="Arial" w:cs="Arial"/>
        </w:rPr>
      </w:pPr>
      <w:r w:rsidRPr="005C7090">
        <w:rPr>
          <w:rFonts w:ascii="Arial" w:hAnsi="Arial" w:cs="Arial"/>
        </w:rPr>
        <w:t>Sprawdzenie masy wykonać metodą wagową. Ogórki o masie niezgodnej z wymaganiami zawartymi w tablicy 1 należy oddzielić, zważyć i obliczyć ich masę w stosunku do masy próbki, wynik podać w procentach.</w:t>
      </w:r>
    </w:p>
    <w:p w:rsidR="005C7090" w:rsidRPr="005C7090" w:rsidRDefault="005C7090" w:rsidP="005C7090">
      <w:pPr>
        <w:pStyle w:val="E-1"/>
        <w:spacing w:before="240" w:after="240" w:line="360" w:lineRule="auto"/>
        <w:rPr>
          <w:rFonts w:ascii="Arial" w:hAnsi="Arial" w:cs="Arial"/>
        </w:rPr>
      </w:pPr>
      <w:r w:rsidRPr="005C7090">
        <w:rPr>
          <w:rFonts w:ascii="Arial" w:hAnsi="Arial" w:cs="Arial"/>
          <w:b/>
        </w:rPr>
        <w:t xml:space="preserve">5 Pakowanie, znakowanie, przechowywanie </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5.1 Pakowanie</w:t>
      </w:r>
    </w:p>
    <w:p w:rsidR="005C7090" w:rsidRPr="005C7090" w:rsidRDefault="005C7090" w:rsidP="005C7090">
      <w:pPr>
        <w:pStyle w:val="E-1"/>
        <w:spacing w:line="360" w:lineRule="auto"/>
        <w:jc w:val="both"/>
        <w:rPr>
          <w:rFonts w:ascii="Arial" w:hAnsi="Arial" w:cs="Arial"/>
        </w:rPr>
      </w:pPr>
      <w:r w:rsidRPr="005C7090">
        <w:rPr>
          <w:rFonts w:ascii="Arial" w:hAnsi="Arial" w:cs="Arial"/>
        </w:rPr>
        <w:t xml:space="preserve">Opakowania powinny zabezpieczać produkt przed uszkodzeniem i zanieczyszczeniem oraz zapewniać właściwą jakość produktu podczas przechowywania. Powinny być czyste, bez obcych zapachów, </w:t>
      </w:r>
      <w:r w:rsidRPr="005C7090">
        <w:rPr>
          <w:rFonts w:ascii="Arial" w:hAnsi="Arial" w:cs="Arial"/>
        </w:rPr>
        <w:lastRenderedPageBreak/>
        <w:t>śladów pleśni i uszkodzeń mechanicznych.</w:t>
      </w:r>
    </w:p>
    <w:p w:rsidR="005C7090" w:rsidRDefault="005C7090" w:rsidP="005C7090">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5C7090" w:rsidRDefault="005C7090" w:rsidP="005C7090">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C7090" w:rsidRPr="005C7090" w:rsidRDefault="005C7090" w:rsidP="005C7090">
      <w:pPr>
        <w:pStyle w:val="E-1"/>
        <w:numPr>
          <w:ilvl w:val="1"/>
          <w:numId w:val="20"/>
        </w:numPr>
        <w:spacing w:before="240" w:after="240" w:line="360" w:lineRule="auto"/>
        <w:rPr>
          <w:rFonts w:ascii="Arial" w:hAnsi="Arial" w:cs="Arial"/>
        </w:rPr>
      </w:pPr>
      <w:r w:rsidRPr="005C7090">
        <w:rPr>
          <w:rFonts w:ascii="Arial" w:hAnsi="Arial" w:cs="Arial"/>
          <w:b/>
        </w:rPr>
        <w:t>Znakowanie</w:t>
      </w:r>
    </w:p>
    <w:p w:rsidR="005C7090" w:rsidRPr="005C7090" w:rsidRDefault="005C7090" w:rsidP="005C7090">
      <w:pPr>
        <w:pStyle w:val="E-1"/>
        <w:spacing w:line="360" w:lineRule="auto"/>
        <w:rPr>
          <w:rFonts w:ascii="Arial" w:hAnsi="Arial" w:cs="Arial"/>
        </w:rPr>
      </w:pPr>
      <w:r w:rsidRPr="005C7090">
        <w:rPr>
          <w:rFonts w:ascii="Arial" w:hAnsi="Arial" w:cs="Arial"/>
        </w:rPr>
        <w:t>Zgodnie z aktualnie obowiązującym prawem.</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5.3 Przechowywanie</w:t>
      </w:r>
    </w:p>
    <w:p w:rsidR="005C7090" w:rsidRPr="005C7090" w:rsidRDefault="005C7090" w:rsidP="005C7090">
      <w:pPr>
        <w:pStyle w:val="E-1"/>
        <w:spacing w:line="360" w:lineRule="auto"/>
        <w:rPr>
          <w:rFonts w:ascii="Arial" w:hAnsi="Arial" w:cs="Arial"/>
        </w:rPr>
      </w:pPr>
      <w:r w:rsidRPr="005C7090">
        <w:rPr>
          <w:rFonts w:ascii="Arial" w:hAnsi="Arial" w:cs="Arial"/>
        </w:rPr>
        <w:t>Przechowywać zgodnie z zaleceniami producenta.</w:t>
      </w:r>
    </w:p>
    <w:p w:rsidR="005C7090" w:rsidRDefault="005C7090" w:rsidP="005C7090">
      <w:pPr>
        <w:jc w:val="center"/>
        <w:rPr>
          <w:rFonts w:ascii="Arial" w:hAnsi="Arial" w:cs="Arial"/>
          <w:b/>
          <w:caps/>
          <w:sz w:val="40"/>
          <w:szCs w:val="40"/>
        </w:rPr>
      </w:pPr>
      <w:r>
        <w:rPr>
          <w:rFonts w:ascii="Arial" w:hAnsi="Arial" w:cs="Arial"/>
          <w:b/>
          <w:caps/>
          <w:sz w:val="40"/>
          <w:szCs w:val="40"/>
        </w:rPr>
        <w:t>ogórki kwaszone</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1 Wstęp</w:t>
      </w:r>
    </w:p>
    <w:p w:rsidR="005C7090" w:rsidRPr="005C7090" w:rsidRDefault="005C7090" w:rsidP="005C7090">
      <w:pPr>
        <w:pStyle w:val="E-1"/>
        <w:numPr>
          <w:ilvl w:val="1"/>
          <w:numId w:val="1"/>
        </w:numPr>
        <w:spacing w:before="240" w:after="240" w:line="360" w:lineRule="auto"/>
        <w:ind w:left="391" w:hanging="391"/>
        <w:rPr>
          <w:rFonts w:ascii="Arial" w:hAnsi="Arial" w:cs="Arial"/>
        </w:rPr>
      </w:pPr>
      <w:r w:rsidRPr="005C7090">
        <w:rPr>
          <w:rFonts w:ascii="Arial" w:hAnsi="Arial" w:cs="Arial"/>
          <w:b/>
        </w:rPr>
        <w:t xml:space="preserve">Zakres </w:t>
      </w:r>
    </w:p>
    <w:p w:rsidR="005C7090" w:rsidRPr="005C7090" w:rsidRDefault="005C7090" w:rsidP="005C7090">
      <w:pPr>
        <w:pStyle w:val="E-1"/>
        <w:spacing w:line="360" w:lineRule="auto"/>
        <w:jc w:val="both"/>
        <w:rPr>
          <w:rFonts w:ascii="Arial" w:hAnsi="Arial" w:cs="Arial"/>
        </w:rPr>
      </w:pPr>
      <w:r w:rsidRPr="005C7090">
        <w:rPr>
          <w:rFonts w:ascii="Arial" w:hAnsi="Arial" w:cs="Arial"/>
        </w:rPr>
        <w:t>Niniejszymi minimalnymi wymaganiami jakościowymi objęto wymagania, metody badań oraz warunki przechowywania i pakowania ogórków kwaszonych.</w:t>
      </w:r>
    </w:p>
    <w:p w:rsidR="005C7090" w:rsidRPr="005C7090" w:rsidRDefault="005C7090" w:rsidP="005C7090">
      <w:pPr>
        <w:pStyle w:val="E-1"/>
        <w:jc w:val="both"/>
        <w:rPr>
          <w:rFonts w:ascii="Arial" w:hAnsi="Arial" w:cs="Arial"/>
        </w:rPr>
      </w:pPr>
    </w:p>
    <w:p w:rsidR="005C7090" w:rsidRPr="005C7090" w:rsidRDefault="005C7090" w:rsidP="005C7090">
      <w:pPr>
        <w:pStyle w:val="E-1"/>
        <w:spacing w:line="360" w:lineRule="auto"/>
        <w:jc w:val="both"/>
        <w:rPr>
          <w:rFonts w:ascii="Arial" w:hAnsi="Arial" w:cs="Arial"/>
        </w:rPr>
      </w:pPr>
      <w:r w:rsidRPr="005C7090">
        <w:rPr>
          <w:rFonts w:ascii="Arial" w:hAnsi="Arial" w:cs="Arial"/>
        </w:rPr>
        <w:t>Postanowienia minimalnych wymagań jakościowych wykorzystywane są podczas produkcji i obrotu handlowego ogórków kwaszonych przeznaczonych dla odbiorcy.</w:t>
      </w:r>
    </w:p>
    <w:p w:rsidR="005C7090" w:rsidRPr="005C7090" w:rsidRDefault="005C7090" w:rsidP="005C7090">
      <w:pPr>
        <w:pStyle w:val="E-1"/>
        <w:numPr>
          <w:ilvl w:val="1"/>
          <w:numId w:val="1"/>
        </w:numPr>
        <w:spacing w:before="240" w:after="240" w:line="360" w:lineRule="auto"/>
        <w:ind w:left="391" w:hanging="391"/>
        <w:rPr>
          <w:rFonts w:ascii="Arial" w:hAnsi="Arial" w:cs="Arial"/>
          <w:b/>
          <w:bCs/>
        </w:rPr>
      </w:pPr>
      <w:r w:rsidRPr="005C7090">
        <w:rPr>
          <w:rFonts w:ascii="Arial" w:hAnsi="Arial" w:cs="Arial"/>
          <w:b/>
          <w:bCs/>
        </w:rPr>
        <w:t>Dokumenty powołane</w:t>
      </w:r>
    </w:p>
    <w:p w:rsidR="005C7090" w:rsidRPr="005C7090" w:rsidRDefault="005C7090" w:rsidP="005C7090">
      <w:pPr>
        <w:pStyle w:val="E-1"/>
        <w:spacing w:before="240" w:after="120" w:line="360" w:lineRule="auto"/>
        <w:jc w:val="both"/>
        <w:rPr>
          <w:rFonts w:ascii="Arial" w:hAnsi="Arial" w:cs="Arial"/>
          <w:bCs/>
        </w:rPr>
      </w:pPr>
      <w:r w:rsidRPr="005C7090">
        <w:rPr>
          <w:rFonts w:ascii="Arial" w:hAnsi="Arial" w:cs="Arial"/>
          <w:bCs/>
        </w:rPr>
        <w:t>Do stosowania niniejszego dokumentu są niezbędne podane niżej dokumenty powołane. Stosuje się ostatnie aktualne wydanie dokumentu powołanego (łącznie ze zmianami).</w:t>
      </w:r>
    </w:p>
    <w:p w:rsidR="005C7090" w:rsidRDefault="005C7090" w:rsidP="005C7090">
      <w:pPr>
        <w:numPr>
          <w:ilvl w:val="0"/>
          <w:numId w:val="2"/>
        </w:numPr>
        <w:spacing w:after="0" w:line="360" w:lineRule="auto"/>
        <w:jc w:val="both"/>
        <w:rPr>
          <w:rFonts w:ascii="Arial" w:hAnsi="Arial" w:cs="Arial"/>
          <w:bCs/>
          <w:sz w:val="20"/>
          <w:szCs w:val="20"/>
        </w:rPr>
      </w:pPr>
      <w:r>
        <w:rPr>
          <w:rFonts w:ascii="Arial" w:hAnsi="Arial" w:cs="Arial"/>
          <w:bCs/>
          <w:sz w:val="20"/>
          <w:szCs w:val="20"/>
        </w:rPr>
        <w:t>PN-A-75101-04 Przetwory owocowe i warzywne – Przygotowanie próbek i metody badań fizykochemicznych – Oznaczanie kwasowości ogólnej</w:t>
      </w:r>
    </w:p>
    <w:p w:rsidR="005C7090" w:rsidRDefault="005C7090" w:rsidP="005C7090">
      <w:pPr>
        <w:numPr>
          <w:ilvl w:val="0"/>
          <w:numId w:val="2"/>
        </w:numPr>
        <w:spacing w:after="0" w:line="360" w:lineRule="auto"/>
        <w:jc w:val="both"/>
        <w:rPr>
          <w:rFonts w:ascii="Arial" w:hAnsi="Arial" w:cs="Arial"/>
          <w:bCs/>
          <w:sz w:val="20"/>
          <w:szCs w:val="20"/>
        </w:rPr>
      </w:pPr>
      <w:r>
        <w:rPr>
          <w:rFonts w:ascii="Arial" w:hAnsi="Arial" w:cs="Arial"/>
          <w:bCs/>
          <w:sz w:val="20"/>
          <w:szCs w:val="20"/>
        </w:rPr>
        <w:t>PN-A-75101-06 Przetwory owocowe i warzywne – Przygotowanie próbek i metody badań fizykochemicznych – Oznaczanie pH metodą potencjometryczną</w:t>
      </w:r>
    </w:p>
    <w:p w:rsidR="005C7090" w:rsidRDefault="005C7090" w:rsidP="005C7090">
      <w:pPr>
        <w:numPr>
          <w:ilvl w:val="0"/>
          <w:numId w:val="2"/>
        </w:numPr>
        <w:spacing w:after="0" w:line="360" w:lineRule="auto"/>
        <w:jc w:val="both"/>
        <w:rPr>
          <w:rFonts w:ascii="Arial" w:hAnsi="Arial" w:cs="Arial"/>
          <w:bCs/>
          <w:sz w:val="20"/>
          <w:szCs w:val="20"/>
        </w:rPr>
      </w:pPr>
      <w:r>
        <w:rPr>
          <w:rFonts w:ascii="Arial" w:hAnsi="Arial" w:cs="Arial"/>
          <w:bCs/>
          <w:sz w:val="20"/>
          <w:szCs w:val="20"/>
        </w:rPr>
        <w:t>PN-A-75101-10 Przetwory owocowe i warzywne – Przygotowanie próbek i metody badań fizykochemicznych – Oznaczanie zawartości chlorków</w:t>
      </w:r>
    </w:p>
    <w:p w:rsidR="005C7090" w:rsidRPr="00524259" w:rsidRDefault="005C7090" w:rsidP="005C7090">
      <w:pPr>
        <w:numPr>
          <w:ilvl w:val="0"/>
          <w:numId w:val="2"/>
        </w:numPr>
        <w:spacing w:after="0" w:line="360" w:lineRule="auto"/>
        <w:jc w:val="both"/>
        <w:rPr>
          <w:rFonts w:ascii="Arial" w:hAnsi="Arial" w:cs="Arial"/>
          <w:bCs/>
          <w:sz w:val="20"/>
          <w:szCs w:val="20"/>
        </w:rPr>
      </w:pPr>
      <w:r w:rsidRPr="00524259">
        <w:rPr>
          <w:rFonts w:ascii="Arial" w:hAnsi="Arial" w:cs="Arial"/>
          <w:bCs/>
          <w:sz w:val="20"/>
          <w:szCs w:val="20"/>
        </w:rPr>
        <w:t>PN-A-75101-15 Przetwory owocowe i warzywne – Przygotowanie próbek i metody badań fizykochemicznych – Oznaczanie masy netto i masy odciekniętych owoców i warzyw</w:t>
      </w:r>
    </w:p>
    <w:p w:rsidR="005C7090" w:rsidRPr="0050274D" w:rsidRDefault="005C7090" w:rsidP="005C7090">
      <w:pPr>
        <w:numPr>
          <w:ilvl w:val="0"/>
          <w:numId w:val="2"/>
        </w:numPr>
        <w:spacing w:after="0" w:line="360" w:lineRule="auto"/>
        <w:jc w:val="both"/>
        <w:rPr>
          <w:rFonts w:ascii="Arial" w:hAnsi="Arial" w:cs="Arial"/>
          <w:bCs/>
          <w:sz w:val="20"/>
          <w:szCs w:val="20"/>
        </w:rPr>
      </w:pPr>
      <w:r>
        <w:rPr>
          <w:rFonts w:ascii="Arial" w:hAnsi="Arial" w:cs="Arial"/>
          <w:bCs/>
          <w:sz w:val="20"/>
          <w:szCs w:val="20"/>
        </w:rPr>
        <w:t>PN-A-75101-16 Przetwory owocowe i warzywne – Przygotowanie próbek i metody badań fizykochemicznych – Oznaczanie zawartości owoców lub warzyw z wadami</w:t>
      </w:r>
    </w:p>
    <w:p w:rsidR="005C7090" w:rsidRPr="00AF4CBA" w:rsidRDefault="005C7090" w:rsidP="005C7090">
      <w:pPr>
        <w:numPr>
          <w:ilvl w:val="0"/>
          <w:numId w:val="2"/>
        </w:numPr>
        <w:spacing w:after="0" w:line="360" w:lineRule="auto"/>
        <w:jc w:val="both"/>
        <w:rPr>
          <w:rFonts w:ascii="Arial" w:hAnsi="Arial" w:cs="Arial"/>
          <w:bCs/>
          <w:sz w:val="20"/>
          <w:szCs w:val="20"/>
        </w:rPr>
      </w:pPr>
      <w:r>
        <w:rPr>
          <w:rFonts w:ascii="Arial" w:hAnsi="Arial" w:cs="Arial"/>
          <w:bCs/>
          <w:sz w:val="20"/>
          <w:szCs w:val="20"/>
        </w:rPr>
        <w:lastRenderedPageBreak/>
        <w:t>PN-A-75101-18 Przetwory owocowe i warzywne – Przygotowanie próbek i metody badań fizykochemicznych – Oznaczanie zawartości zanieczyszczeń mineralnych</w:t>
      </w:r>
    </w:p>
    <w:p w:rsidR="005C7090" w:rsidRPr="0034180F" w:rsidRDefault="005C7090" w:rsidP="005C7090">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5C7090" w:rsidRDefault="005C7090" w:rsidP="005C7090">
      <w:pPr>
        <w:spacing w:before="240" w:after="240" w:line="360" w:lineRule="auto"/>
        <w:jc w:val="both"/>
        <w:rPr>
          <w:rFonts w:ascii="Arial" w:hAnsi="Arial" w:cs="Arial"/>
          <w:b/>
          <w:bCs/>
          <w:sz w:val="20"/>
          <w:szCs w:val="20"/>
        </w:rPr>
      </w:pPr>
      <w:r>
        <w:rPr>
          <w:rFonts w:ascii="Arial" w:hAnsi="Arial" w:cs="Arial"/>
          <w:b/>
          <w:bCs/>
          <w:sz w:val="20"/>
          <w:szCs w:val="20"/>
        </w:rPr>
        <w:t>Ogórki kwaszone</w:t>
      </w:r>
    </w:p>
    <w:p w:rsidR="005C7090" w:rsidRDefault="005C7090" w:rsidP="005C7090">
      <w:pPr>
        <w:spacing w:line="360" w:lineRule="auto"/>
        <w:jc w:val="both"/>
        <w:rPr>
          <w:rFonts w:ascii="Arial" w:hAnsi="Arial" w:cs="Arial"/>
          <w:bCs/>
          <w:sz w:val="20"/>
          <w:szCs w:val="20"/>
        </w:rPr>
      </w:pPr>
      <w:r>
        <w:rPr>
          <w:rFonts w:ascii="Arial" w:hAnsi="Arial" w:cs="Arial"/>
          <w:bCs/>
          <w:sz w:val="20"/>
          <w:szCs w:val="20"/>
        </w:rPr>
        <w:t>Produkt otrzymany z ogórków świeżych, z dodatkiem roślinnych przypraw aromatyczno-smakowych (m.in. koper, chrzan, liść laurowy, ziele angielskie), w słonej zalewie, poddany naturalnemu procesowi fermentacji mlekowej, z ewentualnym dodatkiem kwasu sorbowego (w przypadku opakowań niehermetycznych), niepasteryzowany</w:t>
      </w:r>
    </w:p>
    <w:p w:rsidR="005C7090" w:rsidRPr="005C7090" w:rsidRDefault="005C7090" w:rsidP="005C7090">
      <w:pPr>
        <w:pStyle w:val="Edward"/>
        <w:spacing w:before="240" w:after="240" w:line="360" w:lineRule="auto"/>
        <w:jc w:val="both"/>
        <w:rPr>
          <w:rFonts w:ascii="Arial" w:hAnsi="Arial" w:cs="Arial"/>
          <w:b/>
          <w:bCs/>
        </w:rPr>
      </w:pPr>
      <w:r w:rsidRPr="005C7090">
        <w:rPr>
          <w:rFonts w:ascii="Arial" w:hAnsi="Arial" w:cs="Arial"/>
          <w:b/>
          <w:bCs/>
        </w:rPr>
        <w:t>2 Wymagania</w:t>
      </w:r>
    </w:p>
    <w:p w:rsidR="005C7090" w:rsidRDefault="005C7090" w:rsidP="005C7090">
      <w:pPr>
        <w:pStyle w:val="Nagwek11"/>
        <w:spacing w:line="360" w:lineRule="auto"/>
        <w:rPr>
          <w:bCs w:val="0"/>
        </w:rPr>
      </w:pPr>
      <w:r>
        <w:rPr>
          <w:bCs w:val="0"/>
        </w:rPr>
        <w:t>2.1 Wymagania ogólne</w:t>
      </w:r>
    </w:p>
    <w:p w:rsidR="005C7090" w:rsidRDefault="005C7090" w:rsidP="005C7090">
      <w:pPr>
        <w:pStyle w:val="Nagwek11"/>
        <w:spacing w:line="360" w:lineRule="auto"/>
        <w:rPr>
          <w:b w:val="0"/>
          <w:bCs w:val="0"/>
        </w:rPr>
      </w:pPr>
      <w:r>
        <w:rPr>
          <w:b w:val="0"/>
          <w:bCs w:val="0"/>
        </w:rPr>
        <w:t>Produkt powinien spełniać wymagania aktualnie obowiązującego prawa żywnościowego.</w:t>
      </w:r>
    </w:p>
    <w:p w:rsidR="005C7090" w:rsidRPr="00133CB7" w:rsidRDefault="005C7090" w:rsidP="005C7090">
      <w:pPr>
        <w:pStyle w:val="Nagwek11"/>
        <w:spacing w:line="360" w:lineRule="auto"/>
        <w:rPr>
          <w:bCs w:val="0"/>
        </w:rPr>
      </w:pPr>
      <w:r>
        <w:rPr>
          <w:bCs w:val="0"/>
        </w:rPr>
        <w:t>2.2 Wymagania organoleptyczne</w:t>
      </w:r>
    </w:p>
    <w:p w:rsidR="005C7090" w:rsidRDefault="005C7090" w:rsidP="005C7090">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C7090" w:rsidRPr="002C3EC8" w:rsidRDefault="005C7090" w:rsidP="005C7090">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5686"/>
      </w:tblGrid>
      <w:tr w:rsidR="005C7090" w:rsidRPr="002C3EC8" w:rsidTr="00016982">
        <w:trPr>
          <w:trHeight w:val="450"/>
          <w:jc w:val="center"/>
        </w:trPr>
        <w:tc>
          <w:tcPr>
            <w:tcW w:w="0" w:type="auto"/>
            <w:vAlign w:val="center"/>
          </w:tcPr>
          <w:p w:rsidR="005C7090" w:rsidRPr="00A32CEF" w:rsidRDefault="005C7090"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5C7090" w:rsidRPr="00A32CEF" w:rsidRDefault="005C7090"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5686" w:type="dxa"/>
            <w:vAlign w:val="center"/>
          </w:tcPr>
          <w:p w:rsidR="005C7090" w:rsidRPr="00A32CEF" w:rsidRDefault="005C7090"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5C7090" w:rsidRPr="002C3EC8" w:rsidTr="00016982">
        <w:trPr>
          <w:cantSplit/>
          <w:trHeight w:val="341"/>
          <w:jc w:val="center"/>
        </w:trPr>
        <w:tc>
          <w:tcPr>
            <w:tcW w:w="0" w:type="auto"/>
          </w:tcPr>
          <w:p w:rsidR="005C7090" w:rsidRPr="00A32CEF"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1</w:t>
            </w:r>
          </w:p>
        </w:tc>
        <w:tc>
          <w:tcPr>
            <w:tcW w:w="2360" w:type="dxa"/>
          </w:tcPr>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Wygląd ogólny</w:t>
            </w:r>
          </w:p>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 ogórków</w:t>
            </w:r>
          </w:p>
          <w:p w:rsidR="005C7090" w:rsidRDefault="005C7090" w:rsidP="00016982">
            <w:pPr>
              <w:widowControl w:val="0"/>
              <w:autoSpaceDE w:val="0"/>
              <w:autoSpaceDN w:val="0"/>
              <w:adjustRightInd w:val="0"/>
              <w:rPr>
                <w:rFonts w:ascii="Arial" w:hAnsi="Arial" w:cs="Arial"/>
                <w:sz w:val="18"/>
                <w:szCs w:val="18"/>
              </w:rPr>
            </w:pPr>
          </w:p>
          <w:p w:rsidR="005C7090" w:rsidRDefault="005C7090" w:rsidP="00016982">
            <w:pPr>
              <w:widowControl w:val="0"/>
              <w:autoSpaceDE w:val="0"/>
              <w:autoSpaceDN w:val="0"/>
              <w:adjustRightInd w:val="0"/>
              <w:rPr>
                <w:rFonts w:ascii="Arial" w:hAnsi="Arial" w:cs="Arial"/>
                <w:sz w:val="18"/>
                <w:szCs w:val="18"/>
              </w:rPr>
            </w:pPr>
          </w:p>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 zalewy</w:t>
            </w:r>
          </w:p>
          <w:p w:rsidR="005C7090" w:rsidRPr="00A32CEF" w:rsidRDefault="005C7090" w:rsidP="00016982">
            <w:pPr>
              <w:widowControl w:val="0"/>
              <w:autoSpaceDE w:val="0"/>
              <w:autoSpaceDN w:val="0"/>
              <w:adjustRightInd w:val="0"/>
              <w:rPr>
                <w:rFonts w:ascii="Arial" w:hAnsi="Arial" w:cs="Arial"/>
                <w:sz w:val="18"/>
                <w:szCs w:val="18"/>
              </w:rPr>
            </w:pPr>
          </w:p>
        </w:tc>
        <w:tc>
          <w:tcPr>
            <w:tcW w:w="5686" w:type="dxa"/>
            <w:tcBorders>
              <w:bottom w:val="single" w:sz="6" w:space="0" w:color="auto"/>
            </w:tcBorders>
          </w:tcPr>
          <w:p w:rsidR="005C7090" w:rsidRDefault="005C7090" w:rsidP="00016982">
            <w:pPr>
              <w:widowControl w:val="0"/>
              <w:autoSpaceDE w:val="0"/>
              <w:autoSpaceDN w:val="0"/>
              <w:adjustRightInd w:val="0"/>
              <w:jc w:val="both"/>
              <w:rPr>
                <w:rFonts w:ascii="Arial" w:hAnsi="Arial" w:cs="Arial"/>
                <w:sz w:val="18"/>
                <w:szCs w:val="18"/>
              </w:rPr>
            </w:pPr>
          </w:p>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Ogórki  całe, kształt możliwie prosty, barwa oliwkowozielona powierzchnia wolna od uszkodzeń mechanicznych i plam chorobowych;</w:t>
            </w:r>
          </w:p>
          <w:p w:rsidR="005C7090" w:rsidRPr="00226529" w:rsidRDefault="005C7090" w:rsidP="00016982">
            <w:pPr>
              <w:rPr>
                <w:rFonts w:ascii="Arial" w:hAnsi="Arial" w:cs="Arial"/>
                <w:sz w:val="18"/>
                <w:szCs w:val="18"/>
              </w:rPr>
            </w:pPr>
            <w:r>
              <w:rPr>
                <w:rFonts w:ascii="Arial" w:hAnsi="Arial" w:cs="Arial"/>
                <w:sz w:val="18"/>
                <w:szCs w:val="18"/>
              </w:rPr>
              <w:t xml:space="preserve">Barwa od białoszarej do zielonkawoszarej, bez oznak śluzowacenia i zapleśnienia </w:t>
            </w:r>
          </w:p>
        </w:tc>
      </w:tr>
      <w:tr w:rsidR="005C7090" w:rsidRPr="002C3EC8" w:rsidTr="00016982">
        <w:trPr>
          <w:cantSplit/>
          <w:trHeight w:val="341"/>
          <w:jc w:val="center"/>
        </w:trPr>
        <w:tc>
          <w:tcPr>
            <w:tcW w:w="0" w:type="auto"/>
          </w:tcPr>
          <w:p w:rsidR="005C7090"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Konsystencja i przekrój poprzeczny</w:t>
            </w:r>
          </w:p>
        </w:tc>
        <w:tc>
          <w:tcPr>
            <w:tcW w:w="5686" w:type="dxa"/>
            <w:tcBorders>
              <w:bottom w:val="single" w:sz="6" w:space="0" w:color="auto"/>
            </w:tcBorders>
          </w:tcPr>
          <w:p w:rsidR="005C7090" w:rsidRDefault="005C7090" w:rsidP="00016982">
            <w:pPr>
              <w:rPr>
                <w:rFonts w:ascii="Arial" w:hAnsi="Arial" w:cs="Arial"/>
                <w:sz w:val="18"/>
                <w:szCs w:val="18"/>
              </w:rPr>
            </w:pPr>
            <w:r>
              <w:rPr>
                <w:rFonts w:ascii="Arial" w:hAnsi="Arial" w:cs="Arial"/>
                <w:sz w:val="18"/>
                <w:szCs w:val="18"/>
              </w:rPr>
              <w:t>Ogórki jędrne, chrupkie, komory nasienne prawidłowo wypełnione</w:t>
            </w:r>
          </w:p>
        </w:tc>
      </w:tr>
      <w:tr w:rsidR="005C7090" w:rsidRPr="002C3EC8" w:rsidTr="00016982">
        <w:trPr>
          <w:cantSplit/>
          <w:trHeight w:val="430"/>
          <w:jc w:val="center"/>
        </w:trPr>
        <w:tc>
          <w:tcPr>
            <w:tcW w:w="0" w:type="auto"/>
          </w:tcPr>
          <w:p w:rsidR="005C7090"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5C7090" w:rsidRPr="00C15917"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686" w:type="dxa"/>
            <w:tcBorders>
              <w:bottom w:val="single" w:sz="6" w:space="0" w:color="auto"/>
            </w:tcBorders>
          </w:tcPr>
          <w:p w:rsidR="005C7090" w:rsidRDefault="005C7090" w:rsidP="00016982">
            <w:pPr>
              <w:rPr>
                <w:rFonts w:ascii="Arial" w:hAnsi="Arial" w:cs="Arial"/>
                <w:sz w:val="18"/>
                <w:szCs w:val="18"/>
              </w:rPr>
            </w:pPr>
            <w:r>
              <w:rPr>
                <w:rFonts w:ascii="Arial" w:hAnsi="Arial" w:cs="Arial"/>
                <w:sz w:val="18"/>
                <w:szCs w:val="18"/>
              </w:rPr>
              <w:t>Charakterystyczny dla ogórków kwaszonych, z wyczuwalnym smakiem i zapachem przypraw, bez obcych posmaków i zapachów</w:t>
            </w:r>
          </w:p>
        </w:tc>
      </w:tr>
    </w:tbl>
    <w:p w:rsidR="005C7090" w:rsidRDefault="005C7090" w:rsidP="005C7090">
      <w:pPr>
        <w:pStyle w:val="Nagwek11"/>
        <w:spacing w:line="360" w:lineRule="auto"/>
        <w:rPr>
          <w:bCs w:val="0"/>
        </w:rPr>
      </w:pPr>
      <w:r>
        <w:rPr>
          <w:bCs w:val="0"/>
        </w:rPr>
        <w:t xml:space="preserve">2.3 Wymagania fizykochemiczne </w:t>
      </w:r>
    </w:p>
    <w:p w:rsidR="005C7090" w:rsidRDefault="005C7090" w:rsidP="005C7090">
      <w:pPr>
        <w:pStyle w:val="Tekstpodstawowy3"/>
        <w:rPr>
          <w:rFonts w:ascii="Arial" w:hAnsi="Arial" w:cs="Arial"/>
          <w:sz w:val="20"/>
          <w:szCs w:val="20"/>
        </w:rPr>
      </w:pPr>
      <w:r w:rsidRPr="00C165A1">
        <w:rPr>
          <w:rFonts w:ascii="Arial" w:hAnsi="Arial" w:cs="Arial"/>
          <w:sz w:val="20"/>
          <w:szCs w:val="20"/>
        </w:rPr>
        <w:t>Według Tablicy 2.</w:t>
      </w:r>
    </w:p>
    <w:p w:rsidR="005C7090" w:rsidRPr="00FB5740" w:rsidRDefault="005C7090" w:rsidP="005C7090">
      <w:pPr>
        <w:pStyle w:val="Nagwek6"/>
        <w:spacing w:before="120" w:after="120"/>
        <w:jc w:val="center"/>
        <w:rPr>
          <w:rFonts w:ascii="Arial" w:hAnsi="Arial" w:cs="Arial"/>
          <w:sz w:val="18"/>
        </w:rPr>
      </w:pPr>
      <w:r w:rsidRPr="00FB5740">
        <w:rPr>
          <w:rFonts w:ascii="Arial" w:hAnsi="Arial" w:cs="Arial"/>
          <w:sz w:val="18"/>
        </w:rPr>
        <w:t xml:space="preserve">Tablica </w:t>
      </w:r>
      <w:r>
        <w:rPr>
          <w:rFonts w:ascii="Arial" w:hAnsi="Arial" w:cs="Arial"/>
          <w:sz w:val="18"/>
        </w:rPr>
        <w:t>2</w:t>
      </w:r>
      <w:r w:rsidRPr="00FB5740">
        <w:rPr>
          <w:rFonts w:ascii="Arial" w:hAnsi="Arial" w:cs="Arial"/>
          <w:sz w:val="18"/>
        </w:rPr>
        <w:t xml:space="preserve"> – Wymagania </w:t>
      </w:r>
      <w:r>
        <w:rPr>
          <w:rFonts w:ascii="Arial" w:hAnsi="Arial" w:cs="Arial"/>
          <w:sz w:val="18"/>
        </w:rPr>
        <w:t xml:space="preserve">fizykochemiczne </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401"/>
        <w:gridCol w:w="1980"/>
        <w:gridCol w:w="1440"/>
      </w:tblGrid>
      <w:tr w:rsidR="005C7090" w:rsidTr="00016982">
        <w:trPr>
          <w:trHeight w:val="225"/>
        </w:trPr>
        <w:tc>
          <w:tcPr>
            <w:tcW w:w="429" w:type="dxa"/>
            <w:tcBorders>
              <w:top w:val="single" w:sz="4" w:space="0" w:color="auto"/>
            </w:tcBorders>
            <w:vAlign w:val="center"/>
          </w:tcPr>
          <w:p w:rsidR="005C7090" w:rsidRDefault="005C7090" w:rsidP="00016982">
            <w:pPr>
              <w:jc w:val="center"/>
              <w:rPr>
                <w:rFonts w:ascii="Arial" w:hAnsi="Arial" w:cs="Arial"/>
                <w:b/>
                <w:bCs/>
                <w:sz w:val="18"/>
              </w:rPr>
            </w:pPr>
            <w:r>
              <w:rPr>
                <w:rFonts w:ascii="Arial" w:hAnsi="Arial" w:cs="Arial"/>
                <w:b/>
                <w:bCs/>
                <w:sz w:val="18"/>
              </w:rPr>
              <w:t>Lp.</w:t>
            </w:r>
          </w:p>
        </w:tc>
        <w:tc>
          <w:tcPr>
            <w:tcW w:w="5401" w:type="dxa"/>
            <w:tcBorders>
              <w:top w:val="single" w:sz="4" w:space="0" w:color="auto"/>
            </w:tcBorders>
            <w:vAlign w:val="center"/>
          </w:tcPr>
          <w:p w:rsidR="005C7090" w:rsidRDefault="005C7090" w:rsidP="00016982">
            <w:pPr>
              <w:jc w:val="center"/>
              <w:rPr>
                <w:rFonts w:ascii="Arial" w:hAnsi="Arial" w:cs="Arial"/>
                <w:b/>
                <w:bCs/>
                <w:sz w:val="18"/>
              </w:rPr>
            </w:pPr>
            <w:r>
              <w:rPr>
                <w:rFonts w:ascii="Arial" w:hAnsi="Arial" w:cs="Arial"/>
                <w:b/>
                <w:bCs/>
                <w:sz w:val="18"/>
              </w:rPr>
              <w:t>Cechy</w:t>
            </w:r>
          </w:p>
        </w:tc>
        <w:tc>
          <w:tcPr>
            <w:tcW w:w="1980" w:type="dxa"/>
            <w:tcBorders>
              <w:top w:val="single" w:sz="4" w:space="0" w:color="auto"/>
            </w:tcBorders>
            <w:vAlign w:val="center"/>
          </w:tcPr>
          <w:p w:rsidR="005C7090" w:rsidRDefault="005C7090" w:rsidP="00016982">
            <w:pPr>
              <w:jc w:val="center"/>
              <w:rPr>
                <w:rFonts w:ascii="Arial" w:hAnsi="Arial" w:cs="Arial"/>
                <w:b/>
                <w:bCs/>
                <w:sz w:val="18"/>
              </w:rPr>
            </w:pPr>
            <w:r>
              <w:rPr>
                <w:rFonts w:ascii="Arial" w:hAnsi="Arial" w:cs="Arial"/>
                <w:b/>
                <w:bCs/>
                <w:sz w:val="18"/>
              </w:rPr>
              <w:t>Wymagania</w:t>
            </w:r>
          </w:p>
        </w:tc>
        <w:tc>
          <w:tcPr>
            <w:tcW w:w="1440" w:type="dxa"/>
            <w:tcBorders>
              <w:top w:val="single" w:sz="4" w:space="0" w:color="auto"/>
            </w:tcBorders>
            <w:vAlign w:val="center"/>
          </w:tcPr>
          <w:p w:rsidR="005C7090" w:rsidRDefault="005C7090" w:rsidP="00016982">
            <w:pPr>
              <w:jc w:val="center"/>
              <w:rPr>
                <w:rFonts w:ascii="Arial" w:hAnsi="Arial" w:cs="Arial"/>
                <w:b/>
                <w:bCs/>
                <w:sz w:val="18"/>
              </w:rPr>
            </w:pPr>
            <w:r>
              <w:rPr>
                <w:rFonts w:ascii="Arial" w:hAnsi="Arial" w:cs="Arial"/>
                <w:b/>
                <w:bCs/>
                <w:sz w:val="18"/>
              </w:rPr>
              <w:t>Metody badań według</w:t>
            </w:r>
          </w:p>
        </w:tc>
      </w:tr>
      <w:tr w:rsidR="005C7090" w:rsidRPr="00D242D2" w:rsidTr="00016982">
        <w:trPr>
          <w:trHeight w:val="225"/>
        </w:trPr>
        <w:tc>
          <w:tcPr>
            <w:tcW w:w="429" w:type="dxa"/>
            <w:tcBorders>
              <w:top w:val="single" w:sz="6" w:space="0" w:color="auto"/>
            </w:tcBorders>
            <w:vAlign w:val="center"/>
          </w:tcPr>
          <w:p w:rsidR="005C7090" w:rsidRDefault="005C7090" w:rsidP="00016982">
            <w:pPr>
              <w:jc w:val="center"/>
              <w:rPr>
                <w:rFonts w:ascii="Arial" w:hAnsi="Arial" w:cs="Arial"/>
                <w:sz w:val="18"/>
              </w:rPr>
            </w:pPr>
            <w:r>
              <w:rPr>
                <w:rFonts w:ascii="Arial" w:hAnsi="Arial" w:cs="Arial"/>
                <w:sz w:val="18"/>
              </w:rPr>
              <w:lastRenderedPageBreak/>
              <w:t>1</w:t>
            </w:r>
          </w:p>
        </w:tc>
        <w:tc>
          <w:tcPr>
            <w:tcW w:w="5401" w:type="dxa"/>
            <w:tcBorders>
              <w:top w:val="single" w:sz="6" w:space="0" w:color="auto"/>
            </w:tcBorders>
            <w:vAlign w:val="center"/>
          </w:tcPr>
          <w:p w:rsidR="005C7090" w:rsidRDefault="005C7090" w:rsidP="00016982">
            <w:pPr>
              <w:rPr>
                <w:rFonts w:ascii="Arial" w:hAnsi="Arial" w:cs="Arial"/>
                <w:sz w:val="18"/>
              </w:rPr>
            </w:pPr>
            <w:r>
              <w:rPr>
                <w:rFonts w:ascii="Arial" w:hAnsi="Arial" w:cs="Arial"/>
                <w:sz w:val="18"/>
              </w:rPr>
              <w:t>Wymiary ogórków, cm</w:t>
            </w:r>
          </w:p>
          <w:p w:rsidR="005C7090" w:rsidRDefault="005C7090" w:rsidP="00016982">
            <w:pPr>
              <w:rPr>
                <w:rFonts w:ascii="Arial" w:hAnsi="Arial" w:cs="Arial"/>
                <w:sz w:val="18"/>
              </w:rPr>
            </w:pPr>
            <w:r>
              <w:rPr>
                <w:rFonts w:ascii="Arial" w:hAnsi="Arial" w:cs="Arial"/>
                <w:sz w:val="18"/>
              </w:rPr>
              <w:t>- długość</w:t>
            </w:r>
          </w:p>
          <w:p w:rsidR="005C7090" w:rsidRDefault="005C7090" w:rsidP="00016982">
            <w:pPr>
              <w:rPr>
                <w:rFonts w:ascii="Arial" w:hAnsi="Arial" w:cs="Arial"/>
                <w:sz w:val="18"/>
              </w:rPr>
            </w:pPr>
            <w:r>
              <w:rPr>
                <w:rFonts w:ascii="Arial" w:hAnsi="Arial" w:cs="Arial"/>
                <w:sz w:val="18"/>
              </w:rPr>
              <w:t>- średnica</w:t>
            </w:r>
          </w:p>
          <w:p w:rsidR="005C7090" w:rsidRDefault="005C7090" w:rsidP="00016982">
            <w:pPr>
              <w:rPr>
                <w:rFonts w:ascii="Arial" w:hAnsi="Arial" w:cs="Arial"/>
                <w:sz w:val="18"/>
              </w:rPr>
            </w:pPr>
          </w:p>
          <w:p w:rsidR="005C7090" w:rsidRDefault="005C7090" w:rsidP="00016982">
            <w:pPr>
              <w:rPr>
                <w:rFonts w:ascii="Arial" w:hAnsi="Arial" w:cs="Arial"/>
                <w:sz w:val="18"/>
              </w:rPr>
            </w:pPr>
          </w:p>
          <w:p w:rsidR="005C7090" w:rsidRDefault="005C7090" w:rsidP="00016982">
            <w:pPr>
              <w:rPr>
                <w:rFonts w:ascii="Arial" w:hAnsi="Arial" w:cs="Arial"/>
                <w:sz w:val="18"/>
              </w:rPr>
            </w:pPr>
          </w:p>
        </w:tc>
        <w:tc>
          <w:tcPr>
            <w:tcW w:w="1980" w:type="dxa"/>
            <w:tcBorders>
              <w:top w:val="single" w:sz="6" w:space="0" w:color="auto"/>
            </w:tcBorders>
            <w:vAlign w:val="center"/>
          </w:tcPr>
          <w:p w:rsidR="005C7090" w:rsidRDefault="005C7090" w:rsidP="00016982">
            <w:pPr>
              <w:rPr>
                <w:rFonts w:ascii="Arial" w:hAnsi="Arial" w:cs="Arial"/>
                <w:sz w:val="18"/>
              </w:rPr>
            </w:pPr>
            <w:r>
              <w:rPr>
                <w:rFonts w:ascii="Arial" w:hAnsi="Arial" w:cs="Arial"/>
                <w:sz w:val="18"/>
              </w:rPr>
              <w:t xml:space="preserve">           od 6 do 14</w:t>
            </w:r>
          </w:p>
          <w:p w:rsidR="005C7090" w:rsidRDefault="005C7090" w:rsidP="00016982">
            <w:pPr>
              <w:jc w:val="center"/>
              <w:rPr>
                <w:rFonts w:ascii="Arial" w:hAnsi="Arial" w:cs="Arial"/>
                <w:sz w:val="18"/>
              </w:rPr>
            </w:pPr>
            <w:r>
              <w:rPr>
                <w:rFonts w:ascii="Arial" w:hAnsi="Arial" w:cs="Arial"/>
                <w:sz w:val="18"/>
              </w:rPr>
              <w:t>od 2 do 5</w:t>
            </w:r>
          </w:p>
          <w:p w:rsidR="005C7090" w:rsidRPr="003E1581" w:rsidRDefault="005C7090" w:rsidP="00016982">
            <w:pPr>
              <w:jc w:val="both"/>
              <w:rPr>
                <w:rFonts w:ascii="Arial" w:hAnsi="Arial" w:cs="Arial"/>
                <w:sz w:val="18"/>
              </w:rPr>
            </w:pPr>
            <w:r>
              <w:rPr>
                <w:rFonts w:ascii="Arial" w:hAnsi="Arial" w:cs="Arial"/>
                <w:sz w:val="18"/>
              </w:rPr>
              <w:t>jednak nie większa niż połowa długości ogórka</w:t>
            </w:r>
          </w:p>
        </w:tc>
        <w:tc>
          <w:tcPr>
            <w:tcW w:w="1440" w:type="dxa"/>
            <w:tcBorders>
              <w:top w:val="single" w:sz="6" w:space="0" w:color="auto"/>
              <w:right w:val="single" w:sz="4" w:space="0" w:color="auto"/>
            </w:tcBorders>
            <w:shd w:val="clear" w:color="auto" w:fill="auto"/>
            <w:vAlign w:val="center"/>
          </w:tcPr>
          <w:p w:rsidR="005C7090" w:rsidRPr="00D242D2" w:rsidRDefault="005C7090" w:rsidP="00016982">
            <w:pPr>
              <w:jc w:val="center"/>
              <w:rPr>
                <w:rFonts w:ascii="Arial" w:hAnsi="Arial" w:cs="Arial"/>
                <w:sz w:val="18"/>
                <w:szCs w:val="18"/>
              </w:rPr>
            </w:pPr>
            <w:r>
              <w:rPr>
                <w:rFonts w:ascii="Arial" w:hAnsi="Arial" w:cs="Arial"/>
                <w:sz w:val="18"/>
                <w:szCs w:val="18"/>
              </w:rPr>
              <w:t>pkt. 5.3.2</w:t>
            </w:r>
          </w:p>
        </w:tc>
      </w:tr>
      <w:tr w:rsidR="005C7090" w:rsidRPr="00915F7A" w:rsidTr="00016982">
        <w:trPr>
          <w:trHeight w:val="225"/>
        </w:trPr>
        <w:tc>
          <w:tcPr>
            <w:tcW w:w="429" w:type="dxa"/>
            <w:vAlign w:val="center"/>
          </w:tcPr>
          <w:p w:rsidR="005C7090" w:rsidRPr="00915F7A" w:rsidRDefault="005C7090" w:rsidP="00016982">
            <w:pPr>
              <w:jc w:val="center"/>
              <w:rPr>
                <w:rFonts w:ascii="Arial" w:hAnsi="Arial" w:cs="Arial"/>
                <w:sz w:val="18"/>
              </w:rPr>
            </w:pPr>
            <w:r>
              <w:rPr>
                <w:rFonts w:ascii="Arial" w:hAnsi="Arial" w:cs="Arial"/>
                <w:sz w:val="18"/>
              </w:rPr>
              <w:t>2</w:t>
            </w:r>
          </w:p>
        </w:tc>
        <w:tc>
          <w:tcPr>
            <w:tcW w:w="5401" w:type="dxa"/>
            <w:vAlign w:val="center"/>
          </w:tcPr>
          <w:p w:rsidR="005C7090" w:rsidRDefault="005C7090" w:rsidP="00016982">
            <w:pPr>
              <w:rPr>
                <w:rFonts w:ascii="Arial" w:hAnsi="Arial" w:cs="Arial"/>
                <w:sz w:val="18"/>
              </w:rPr>
            </w:pPr>
            <w:r>
              <w:rPr>
                <w:rFonts w:ascii="Arial" w:hAnsi="Arial" w:cs="Arial"/>
                <w:sz w:val="18"/>
              </w:rPr>
              <w:t>Z</w:t>
            </w:r>
            <w:r w:rsidRPr="00915F7A">
              <w:rPr>
                <w:rFonts w:ascii="Arial" w:hAnsi="Arial" w:cs="Arial"/>
                <w:sz w:val="18"/>
              </w:rPr>
              <w:t xml:space="preserve">awartość </w:t>
            </w:r>
            <w:r>
              <w:rPr>
                <w:rFonts w:ascii="Arial" w:hAnsi="Arial" w:cs="Arial"/>
                <w:sz w:val="18"/>
              </w:rPr>
              <w:t>ogórków, z następującymi wadami,</w:t>
            </w:r>
            <w:r w:rsidRPr="00915F7A">
              <w:rPr>
                <w:rFonts w:ascii="Arial" w:hAnsi="Arial" w:cs="Arial"/>
                <w:sz w:val="18"/>
              </w:rPr>
              <w:t xml:space="preserve"> %(m/m), nie więcej niż</w:t>
            </w:r>
            <w:r>
              <w:rPr>
                <w:rFonts w:ascii="Arial" w:hAnsi="Arial" w:cs="Arial"/>
                <w:sz w:val="18"/>
              </w:rPr>
              <w:t>:</w:t>
            </w:r>
          </w:p>
          <w:p w:rsidR="005C7090" w:rsidRDefault="005C7090" w:rsidP="00016982">
            <w:pPr>
              <w:rPr>
                <w:rFonts w:ascii="Arial" w:hAnsi="Arial" w:cs="Arial"/>
                <w:sz w:val="18"/>
              </w:rPr>
            </w:pPr>
            <w:r>
              <w:rPr>
                <w:rFonts w:ascii="Arial" w:hAnsi="Arial" w:cs="Arial"/>
                <w:sz w:val="18"/>
              </w:rPr>
              <w:t>- o nietypowej barwie</w:t>
            </w:r>
          </w:p>
          <w:p w:rsidR="005C7090" w:rsidRDefault="005C7090" w:rsidP="00016982">
            <w:pPr>
              <w:rPr>
                <w:rFonts w:ascii="Arial" w:hAnsi="Arial" w:cs="Arial"/>
                <w:sz w:val="18"/>
              </w:rPr>
            </w:pPr>
            <w:r>
              <w:rPr>
                <w:rFonts w:ascii="Arial" w:hAnsi="Arial" w:cs="Arial"/>
                <w:sz w:val="18"/>
              </w:rPr>
              <w:t>- lekko zakrzywionych</w:t>
            </w:r>
          </w:p>
          <w:p w:rsidR="005C7090" w:rsidRDefault="005C7090" w:rsidP="00016982">
            <w:pPr>
              <w:ind w:left="111" w:hanging="111"/>
              <w:rPr>
                <w:rFonts w:ascii="Arial" w:hAnsi="Arial" w:cs="Arial"/>
                <w:sz w:val="18"/>
              </w:rPr>
            </w:pPr>
            <w:r>
              <w:rPr>
                <w:rFonts w:ascii="Arial" w:hAnsi="Arial" w:cs="Arial"/>
                <w:sz w:val="18"/>
              </w:rPr>
              <w:t>- silnie zakrzywionych, zniekształconych (ogórki o kształcie maczugowatym,    przewężone, baryłkowate)</w:t>
            </w:r>
          </w:p>
          <w:p w:rsidR="005C7090" w:rsidRDefault="005C7090" w:rsidP="00016982">
            <w:pPr>
              <w:rPr>
                <w:rFonts w:ascii="Arial" w:hAnsi="Arial" w:cs="Arial"/>
                <w:sz w:val="18"/>
              </w:rPr>
            </w:pPr>
            <w:r>
              <w:rPr>
                <w:rFonts w:ascii="Arial" w:hAnsi="Arial" w:cs="Arial"/>
                <w:sz w:val="18"/>
              </w:rPr>
              <w:t>- z nieznacznymi uszkodzeniami mechanicznymi</w:t>
            </w:r>
          </w:p>
          <w:p w:rsidR="005C7090" w:rsidRPr="00915F7A" w:rsidRDefault="005C7090" w:rsidP="00016982">
            <w:pPr>
              <w:rPr>
                <w:rFonts w:ascii="Arial" w:hAnsi="Arial" w:cs="Arial"/>
                <w:sz w:val="18"/>
              </w:rPr>
            </w:pPr>
            <w:r>
              <w:rPr>
                <w:rFonts w:ascii="Arial" w:hAnsi="Arial" w:cs="Arial"/>
                <w:sz w:val="18"/>
              </w:rPr>
              <w:t>- z plamami i uszkodzeniami chorobowymi</w:t>
            </w:r>
          </w:p>
        </w:tc>
        <w:tc>
          <w:tcPr>
            <w:tcW w:w="1980" w:type="dxa"/>
            <w:vAlign w:val="center"/>
          </w:tcPr>
          <w:p w:rsidR="005C7090" w:rsidRDefault="005C7090" w:rsidP="00016982">
            <w:pPr>
              <w:jc w:val="center"/>
              <w:rPr>
                <w:rFonts w:ascii="Arial" w:hAnsi="Arial" w:cs="Arial"/>
                <w:sz w:val="18"/>
              </w:rPr>
            </w:pPr>
          </w:p>
          <w:p w:rsidR="005C7090" w:rsidRDefault="005C7090" w:rsidP="00016982">
            <w:pPr>
              <w:jc w:val="center"/>
              <w:rPr>
                <w:rFonts w:ascii="Arial" w:hAnsi="Arial" w:cs="Arial"/>
                <w:sz w:val="18"/>
              </w:rPr>
            </w:pPr>
          </w:p>
          <w:p w:rsidR="005C7090" w:rsidRPr="003E1581" w:rsidRDefault="005C7090" w:rsidP="00016982">
            <w:pPr>
              <w:jc w:val="center"/>
              <w:rPr>
                <w:rFonts w:ascii="Arial" w:hAnsi="Arial" w:cs="Arial"/>
                <w:sz w:val="18"/>
              </w:rPr>
            </w:pPr>
            <w:r>
              <w:rPr>
                <w:rFonts w:ascii="Arial" w:hAnsi="Arial" w:cs="Arial"/>
                <w:sz w:val="18"/>
              </w:rPr>
              <w:t>5</w:t>
            </w:r>
          </w:p>
          <w:p w:rsidR="005C7090" w:rsidRDefault="005C7090" w:rsidP="00016982">
            <w:pPr>
              <w:jc w:val="center"/>
              <w:rPr>
                <w:rFonts w:ascii="Arial" w:hAnsi="Arial" w:cs="Arial"/>
                <w:sz w:val="18"/>
              </w:rPr>
            </w:pPr>
            <w:r>
              <w:rPr>
                <w:rFonts w:ascii="Arial" w:hAnsi="Arial" w:cs="Arial"/>
                <w:sz w:val="18"/>
              </w:rPr>
              <w:t>10</w:t>
            </w:r>
          </w:p>
          <w:p w:rsidR="005C7090" w:rsidRPr="003E1581" w:rsidRDefault="005C7090" w:rsidP="00016982">
            <w:pPr>
              <w:jc w:val="center"/>
              <w:rPr>
                <w:rFonts w:ascii="Arial" w:hAnsi="Arial" w:cs="Arial"/>
                <w:sz w:val="18"/>
              </w:rPr>
            </w:pPr>
          </w:p>
          <w:p w:rsidR="005C7090" w:rsidRPr="003E1581" w:rsidRDefault="005C7090" w:rsidP="00016982">
            <w:pPr>
              <w:jc w:val="center"/>
              <w:rPr>
                <w:rFonts w:ascii="Arial" w:hAnsi="Arial" w:cs="Arial"/>
                <w:sz w:val="18"/>
              </w:rPr>
            </w:pPr>
            <w:r>
              <w:rPr>
                <w:rFonts w:ascii="Arial" w:hAnsi="Arial" w:cs="Arial"/>
                <w:sz w:val="18"/>
              </w:rPr>
              <w:t>2</w:t>
            </w:r>
          </w:p>
          <w:p w:rsidR="005C7090" w:rsidRDefault="005C7090" w:rsidP="00016982">
            <w:pPr>
              <w:jc w:val="center"/>
              <w:rPr>
                <w:rFonts w:ascii="Arial" w:hAnsi="Arial" w:cs="Arial"/>
                <w:sz w:val="18"/>
              </w:rPr>
            </w:pPr>
            <w:r>
              <w:rPr>
                <w:rFonts w:ascii="Arial" w:hAnsi="Arial" w:cs="Arial"/>
                <w:sz w:val="18"/>
              </w:rPr>
              <w:t>5</w:t>
            </w:r>
          </w:p>
          <w:p w:rsidR="005C7090" w:rsidRPr="003E1581" w:rsidRDefault="005C7090" w:rsidP="00016982">
            <w:pPr>
              <w:jc w:val="center"/>
              <w:rPr>
                <w:rFonts w:ascii="Arial" w:hAnsi="Arial" w:cs="Arial"/>
                <w:sz w:val="18"/>
              </w:rPr>
            </w:pPr>
            <w:r>
              <w:rPr>
                <w:rFonts w:ascii="Arial" w:hAnsi="Arial" w:cs="Arial"/>
                <w:sz w:val="18"/>
              </w:rPr>
              <w:t>3</w:t>
            </w:r>
          </w:p>
        </w:tc>
        <w:tc>
          <w:tcPr>
            <w:tcW w:w="1440" w:type="dxa"/>
            <w:vMerge w:val="restart"/>
            <w:tcBorders>
              <w:right w:val="single" w:sz="4" w:space="0" w:color="auto"/>
            </w:tcBorders>
            <w:shd w:val="clear" w:color="auto" w:fill="auto"/>
            <w:vAlign w:val="center"/>
          </w:tcPr>
          <w:p w:rsidR="005C7090" w:rsidRPr="00915F7A" w:rsidRDefault="005C7090" w:rsidP="00016982">
            <w:pPr>
              <w:jc w:val="center"/>
              <w:rPr>
                <w:rFonts w:ascii="Arial" w:hAnsi="Arial" w:cs="Arial"/>
                <w:sz w:val="18"/>
                <w:szCs w:val="18"/>
                <w:lang w:val="de-DE"/>
              </w:rPr>
            </w:pPr>
            <w:r>
              <w:rPr>
                <w:rFonts w:ascii="Arial" w:hAnsi="Arial" w:cs="Arial"/>
                <w:sz w:val="18"/>
                <w:szCs w:val="18"/>
                <w:lang w:val="de-DE"/>
              </w:rPr>
              <w:t>PN-A-75101-16</w:t>
            </w:r>
          </w:p>
        </w:tc>
      </w:tr>
      <w:tr w:rsidR="005C7090" w:rsidRPr="000953F9" w:rsidTr="00016982">
        <w:trPr>
          <w:trHeight w:val="225"/>
        </w:trPr>
        <w:tc>
          <w:tcPr>
            <w:tcW w:w="429" w:type="dxa"/>
            <w:vAlign w:val="center"/>
          </w:tcPr>
          <w:p w:rsidR="005C7090" w:rsidRDefault="005C7090" w:rsidP="00016982">
            <w:pPr>
              <w:jc w:val="center"/>
              <w:rPr>
                <w:rFonts w:ascii="Arial" w:hAnsi="Arial" w:cs="Arial"/>
                <w:sz w:val="18"/>
              </w:rPr>
            </w:pPr>
            <w:r>
              <w:rPr>
                <w:rFonts w:ascii="Arial" w:hAnsi="Arial" w:cs="Arial"/>
                <w:sz w:val="18"/>
              </w:rPr>
              <w:t>3</w:t>
            </w:r>
          </w:p>
        </w:tc>
        <w:tc>
          <w:tcPr>
            <w:tcW w:w="5401" w:type="dxa"/>
            <w:vAlign w:val="center"/>
          </w:tcPr>
          <w:p w:rsidR="005C7090" w:rsidRDefault="005C7090" w:rsidP="00016982">
            <w:pPr>
              <w:rPr>
                <w:rFonts w:ascii="Arial" w:hAnsi="Arial" w:cs="Arial"/>
                <w:sz w:val="18"/>
              </w:rPr>
            </w:pPr>
            <w:r>
              <w:rPr>
                <w:rFonts w:ascii="Arial" w:hAnsi="Arial" w:cs="Arial"/>
                <w:sz w:val="18"/>
              </w:rPr>
              <w:t>Zawartość ogórków, % (m/m), nie więcej niż:</w:t>
            </w:r>
          </w:p>
          <w:p w:rsidR="005C7090" w:rsidRDefault="005C7090" w:rsidP="00016982">
            <w:pPr>
              <w:rPr>
                <w:rFonts w:ascii="Arial" w:hAnsi="Arial" w:cs="Arial"/>
                <w:sz w:val="18"/>
              </w:rPr>
            </w:pPr>
            <w:r>
              <w:rPr>
                <w:rFonts w:ascii="Arial" w:hAnsi="Arial" w:cs="Arial"/>
                <w:sz w:val="18"/>
              </w:rPr>
              <w:t>- o osłabionej konsystencji</w:t>
            </w:r>
          </w:p>
          <w:p w:rsidR="005C7090" w:rsidRDefault="005C7090" w:rsidP="00016982">
            <w:pPr>
              <w:rPr>
                <w:rFonts w:ascii="Arial" w:hAnsi="Arial" w:cs="Arial"/>
                <w:sz w:val="18"/>
              </w:rPr>
            </w:pPr>
            <w:r>
              <w:rPr>
                <w:rFonts w:ascii="Arial" w:hAnsi="Arial" w:cs="Arial"/>
                <w:sz w:val="18"/>
              </w:rPr>
              <w:t>- z pustymi kanałami wewnętrznymi</w:t>
            </w:r>
          </w:p>
        </w:tc>
        <w:tc>
          <w:tcPr>
            <w:tcW w:w="1980" w:type="dxa"/>
            <w:vAlign w:val="center"/>
          </w:tcPr>
          <w:p w:rsidR="005C7090" w:rsidRDefault="005C7090" w:rsidP="00016982">
            <w:pPr>
              <w:jc w:val="center"/>
              <w:rPr>
                <w:rFonts w:ascii="Arial" w:hAnsi="Arial" w:cs="Arial"/>
                <w:sz w:val="18"/>
              </w:rPr>
            </w:pPr>
          </w:p>
          <w:p w:rsidR="005C7090" w:rsidRDefault="005C7090" w:rsidP="00016982">
            <w:pPr>
              <w:jc w:val="center"/>
              <w:rPr>
                <w:rFonts w:ascii="Arial" w:hAnsi="Arial" w:cs="Arial"/>
                <w:sz w:val="18"/>
              </w:rPr>
            </w:pPr>
            <w:r>
              <w:rPr>
                <w:rFonts w:ascii="Arial" w:hAnsi="Arial" w:cs="Arial"/>
                <w:sz w:val="18"/>
              </w:rPr>
              <w:t>4</w:t>
            </w:r>
          </w:p>
          <w:p w:rsidR="005C7090" w:rsidRPr="00C4215E" w:rsidRDefault="005C7090" w:rsidP="00016982">
            <w:pPr>
              <w:jc w:val="center"/>
              <w:rPr>
                <w:rFonts w:ascii="Arial" w:hAnsi="Arial" w:cs="Arial"/>
                <w:sz w:val="18"/>
              </w:rPr>
            </w:pPr>
            <w:r>
              <w:rPr>
                <w:rFonts w:ascii="Arial" w:hAnsi="Arial" w:cs="Arial"/>
                <w:sz w:val="18"/>
              </w:rPr>
              <w:t>5</w:t>
            </w:r>
          </w:p>
        </w:tc>
        <w:tc>
          <w:tcPr>
            <w:tcW w:w="1440" w:type="dxa"/>
            <w:vMerge/>
            <w:tcBorders>
              <w:right w:val="single" w:sz="4" w:space="0" w:color="auto"/>
            </w:tcBorders>
            <w:shd w:val="clear" w:color="auto" w:fill="auto"/>
            <w:vAlign w:val="center"/>
          </w:tcPr>
          <w:p w:rsidR="005C7090" w:rsidRDefault="005C7090" w:rsidP="00016982">
            <w:pPr>
              <w:jc w:val="center"/>
              <w:rPr>
                <w:rFonts w:ascii="Arial" w:hAnsi="Arial" w:cs="Arial"/>
                <w:sz w:val="18"/>
                <w:szCs w:val="18"/>
                <w:lang w:val="de-DE"/>
              </w:rPr>
            </w:pPr>
          </w:p>
        </w:tc>
      </w:tr>
      <w:tr w:rsidR="005C7090" w:rsidRPr="000953F9" w:rsidTr="00016982">
        <w:trPr>
          <w:trHeight w:val="225"/>
        </w:trPr>
        <w:tc>
          <w:tcPr>
            <w:tcW w:w="429" w:type="dxa"/>
            <w:tcBorders>
              <w:bottom w:val="single" w:sz="4" w:space="0" w:color="auto"/>
            </w:tcBorders>
            <w:vAlign w:val="center"/>
          </w:tcPr>
          <w:p w:rsidR="005C7090" w:rsidRDefault="005C7090" w:rsidP="00016982">
            <w:pPr>
              <w:jc w:val="center"/>
              <w:rPr>
                <w:rFonts w:ascii="Arial" w:hAnsi="Arial" w:cs="Arial"/>
                <w:sz w:val="18"/>
              </w:rPr>
            </w:pPr>
            <w:r>
              <w:rPr>
                <w:rFonts w:ascii="Arial" w:hAnsi="Arial" w:cs="Arial"/>
                <w:sz w:val="18"/>
              </w:rPr>
              <w:t>4</w:t>
            </w:r>
          </w:p>
        </w:tc>
        <w:tc>
          <w:tcPr>
            <w:tcW w:w="5401" w:type="dxa"/>
            <w:tcBorders>
              <w:bottom w:val="single" w:sz="4" w:space="0" w:color="auto"/>
            </w:tcBorders>
            <w:vAlign w:val="center"/>
          </w:tcPr>
          <w:p w:rsidR="005C7090" w:rsidRDefault="005C7090" w:rsidP="00016982">
            <w:pPr>
              <w:jc w:val="both"/>
              <w:rPr>
                <w:rFonts w:ascii="Arial" w:hAnsi="Arial" w:cs="Arial"/>
                <w:sz w:val="18"/>
              </w:rPr>
            </w:pPr>
            <w:r>
              <w:rPr>
                <w:rFonts w:ascii="Arial" w:hAnsi="Arial" w:cs="Arial"/>
                <w:sz w:val="18"/>
              </w:rPr>
              <w:t>Dopuszczalna suma wad (poza ogórkami nieznacznie zakrzywionymi i wykazującymi odchylenia od wymaganych wymiarów, % (m/m), nie więcej niż</w:t>
            </w:r>
          </w:p>
        </w:tc>
        <w:tc>
          <w:tcPr>
            <w:tcW w:w="1980" w:type="dxa"/>
            <w:tcBorders>
              <w:bottom w:val="single" w:sz="4" w:space="0" w:color="auto"/>
            </w:tcBorders>
            <w:vAlign w:val="center"/>
          </w:tcPr>
          <w:p w:rsidR="005C7090" w:rsidRDefault="005C7090" w:rsidP="00016982">
            <w:pPr>
              <w:jc w:val="center"/>
              <w:rPr>
                <w:rFonts w:ascii="Arial" w:hAnsi="Arial" w:cs="Arial"/>
                <w:sz w:val="18"/>
              </w:rPr>
            </w:pPr>
            <w:r>
              <w:rPr>
                <w:rFonts w:ascii="Arial" w:hAnsi="Arial" w:cs="Arial"/>
                <w:sz w:val="18"/>
              </w:rPr>
              <w:t>10</w:t>
            </w:r>
          </w:p>
        </w:tc>
        <w:tc>
          <w:tcPr>
            <w:tcW w:w="1440" w:type="dxa"/>
            <w:vMerge/>
            <w:tcBorders>
              <w:bottom w:val="single" w:sz="4" w:space="0" w:color="auto"/>
              <w:right w:val="single" w:sz="4" w:space="0" w:color="auto"/>
            </w:tcBorders>
            <w:shd w:val="clear" w:color="auto" w:fill="auto"/>
            <w:vAlign w:val="center"/>
          </w:tcPr>
          <w:p w:rsidR="005C7090" w:rsidRDefault="005C7090" w:rsidP="00016982">
            <w:pPr>
              <w:jc w:val="center"/>
              <w:rPr>
                <w:rFonts w:ascii="Arial" w:hAnsi="Arial" w:cs="Arial"/>
                <w:sz w:val="18"/>
                <w:szCs w:val="18"/>
                <w:lang w:val="de-DE"/>
              </w:rPr>
            </w:pPr>
          </w:p>
        </w:tc>
      </w:tr>
      <w:tr w:rsidR="005C7090" w:rsidRPr="000953F9" w:rsidTr="00016982">
        <w:trPr>
          <w:trHeight w:val="225"/>
        </w:trPr>
        <w:tc>
          <w:tcPr>
            <w:tcW w:w="429" w:type="dxa"/>
            <w:tcBorders>
              <w:top w:val="single" w:sz="4" w:space="0" w:color="auto"/>
              <w:bottom w:val="single" w:sz="4" w:space="0" w:color="auto"/>
            </w:tcBorders>
            <w:vAlign w:val="center"/>
          </w:tcPr>
          <w:p w:rsidR="005C7090" w:rsidRDefault="005C7090" w:rsidP="00016982">
            <w:pPr>
              <w:jc w:val="center"/>
              <w:rPr>
                <w:rFonts w:ascii="Arial" w:hAnsi="Arial" w:cs="Arial"/>
                <w:sz w:val="18"/>
              </w:rPr>
            </w:pPr>
            <w:r>
              <w:rPr>
                <w:rFonts w:ascii="Arial" w:hAnsi="Arial" w:cs="Arial"/>
                <w:sz w:val="18"/>
              </w:rPr>
              <w:t>5</w:t>
            </w:r>
          </w:p>
        </w:tc>
        <w:tc>
          <w:tcPr>
            <w:tcW w:w="5401" w:type="dxa"/>
            <w:tcBorders>
              <w:top w:val="single" w:sz="4" w:space="0" w:color="auto"/>
              <w:bottom w:val="single" w:sz="4" w:space="0" w:color="auto"/>
            </w:tcBorders>
            <w:vAlign w:val="center"/>
          </w:tcPr>
          <w:p w:rsidR="005C7090" w:rsidRDefault="005C7090" w:rsidP="00016982">
            <w:pPr>
              <w:rPr>
                <w:rFonts w:ascii="Arial" w:hAnsi="Arial" w:cs="Arial"/>
                <w:sz w:val="18"/>
              </w:rPr>
            </w:pPr>
            <w:r>
              <w:rPr>
                <w:rFonts w:ascii="Arial" w:hAnsi="Arial" w:cs="Arial"/>
                <w:sz w:val="18"/>
              </w:rPr>
              <w:t>Wartość pH</w:t>
            </w:r>
          </w:p>
        </w:tc>
        <w:tc>
          <w:tcPr>
            <w:tcW w:w="1980" w:type="dxa"/>
            <w:tcBorders>
              <w:top w:val="single" w:sz="4" w:space="0" w:color="auto"/>
              <w:bottom w:val="single" w:sz="4" w:space="0" w:color="auto"/>
            </w:tcBorders>
            <w:vAlign w:val="center"/>
          </w:tcPr>
          <w:p w:rsidR="005C7090" w:rsidRPr="00DB3B9D" w:rsidRDefault="005C7090" w:rsidP="00016982">
            <w:pPr>
              <w:jc w:val="center"/>
              <w:rPr>
                <w:rFonts w:ascii="Arial" w:hAnsi="Arial" w:cs="Arial"/>
                <w:sz w:val="18"/>
              </w:rPr>
            </w:pPr>
            <w:r>
              <w:rPr>
                <w:rFonts w:ascii="Arial" w:hAnsi="Arial" w:cs="Arial"/>
                <w:sz w:val="18"/>
              </w:rPr>
              <w:t>3,2 - 3,8</w:t>
            </w:r>
          </w:p>
        </w:tc>
        <w:tc>
          <w:tcPr>
            <w:tcW w:w="1440" w:type="dxa"/>
            <w:tcBorders>
              <w:top w:val="single" w:sz="4" w:space="0" w:color="auto"/>
              <w:bottom w:val="single" w:sz="4" w:space="0" w:color="auto"/>
              <w:right w:val="single" w:sz="4" w:space="0" w:color="auto"/>
            </w:tcBorders>
            <w:shd w:val="clear" w:color="auto" w:fill="auto"/>
            <w:vAlign w:val="center"/>
          </w:tcPr>
          <w:p w:rsidR="005C7090" w:rsidRDefault="005C7090" w:rsidP="00016982">
            <w:pPr>
              <w:jc w:val="center"/>
              <w:rPr>
                <w:rFonts w:ascii="Arial" w:hAnsi="Arial" w:cs="Arial"/>
                <w:sz w:val="18"/>
                <w:szCs w:val="18"/>
                <w:lang w:val="de-DE"/>
              </w:rPr>
            </w:pPr>
            <w:r>
              <w:rPr>
                <w:rFonts w:ascii="Arial" w:hAnsi="Arial" w:cs="Arial"/>
                <w:sz w:val="18"/>
                <w:szCs w:val="18"/>
                <w:lang w:val="de-DE"/>
              </w:rPr>
              <w:t>PN-A-75101-06</w:t>
            </w:r>
          </w:p>
        </w:tc>
      </w:tr>
      <w:tr w:rsidR="005C7090" w:rsidRPr="000953F9" w:rsidTr="00016982">
        <w:trPr>
          <w:trHeight w:val="225"/>
        </w:trPr>
        <w:tc>
          <w:tcPr>
            <w:tcW w:w="429" w:type="dxa"/>
            <w:tcBorders>
              <w:top w:val="single" w:sz="4" w:space="0" w:color="auto"/>
              <w:bottom w:val="single" w:sz="4" w:space="0" w:color="auto"/>
            </w:tcBorders>
            <w:vAlign w:val="center"/>
          </w:tcPr>
          <w:p w:rsidR="005C7090" w:rsidRDefault="005C7090" w:rsidP="00016982">
            <w:pPr>
              <w:jc w:val="center"/>
              <w:rPr>
                <w:rFonts w:ascii="Arial" w:hAnsi="Arial" w:cs="Arial"/>
                <w:sz w:val="18"/>
              </w:rPr>
            </w:pPr>
            <w:r>
              <w:rPr>
                <w:rFonts w:ascii="Arial" w:hAnsi="Arial" w:cs="Arial"/>
                <w:sz w:val="18"/>
              </w:rPr>
              <w:t>6</w:t>
            </w:r>
          </w:p>
        </w:tc>
        <w:tc>
          <w:tcPr>
            <w:tcW w:w="5401" w:type="dxa"/>
            <w:tcBorders>
              <w:top w:val="single" w:sz="4" w:space="0" w:color="auto"/>
              <w:bottom w:val="single" w:sz="4" w:space="0" w:color="auto"/>
            </w:tcBorders>
            <w:vAlign w:val="center"/>
          </w:tcPr>
          <w:p w:rsidR="005C7090" w:rsidRDefault="005C7090" w:rsidP="00016982">
            <w:pPr>
              <w:rPr>
                <w:rFonts w:ascii="Arial" w:hAnsi="Arial" w:cs="Arial"/>
                <w:sz w:val="18"/>
              </w:rPr>
            </w:pPr>
            <w:r>
              <w:rPr>
                <w:rFonts w:ascii="Arial" w:hAnsi="Arial" w:cs="Arial"/>
                <w:sz w:val="18"/>
              </w:rPr>
              <w:t>Kwasowość ogólna w przeliczeniu na kwas mlekowy,%(m/m), nie mniej niż</w:t>
            </w:r>
          </w:p>
        </w:tc>
        <w:tc>
          <w:tcPr>
            <w:tcW w:w="1980" w:type="dxa"/>
            <w:tcBorders>
              <w:top w:val="single" w:sz="4" w:space="0" w:color="auto"/>
              <w:bottom w:val="single" w:sz="4" w:space="0" w:color="auto"/>
            </w:tcBorders>
            <w:vAlign w:val="center"/>
          </w:tcPr>
          <w:p w:rsidR="005C7090" w:rsidRDefault="005C7090" w:rsidP="00016982">
            <w:pPr>
              <w:jc w:val="center"/>
              <w:rPr>
                <w:rFonts w:ascii="Arial" w:hAnsi="Arial" w:cs="Arial"/>
                <w:sz w:val="18"/>
              </w:rPr>
            </w:pPr>
            <w:r>
              <w:rPr>
                <w:rFonts w:ascii="Arial" w:hAnsi="Arial" w:cs="Arial"/>
                <w:sz w:val="18"/>
              </w:rPr>
              <w:t>0,7</w:t>
            </w:r>
          </w:p>
        </w:tc>
        <w:tc>
          <w:tcPr>
            <w:tcW w:w="1440" w:type="dxa"/>
            <w:tcBorders>
              <w:top w:val="single" w:sz="4" w:space="0" w:color="auto"/>
              <w:bottom w:val="single" w:sz="4" w:space="0" w:color="auto"/>
              <w:right w:val="single" w:sz="4" w:space="0" w:color="auto"/>
            </w:tcBorders>
            <w:shd w:val="clear" w:color="auto" w:fill="auto"/>
            <w:vAlign w:val="center"/>
          </w:tcPr>
          <w:p w:rsidR="005C7090" w:rsidRDefault="005C7090" w:rsidP="00016982">
            <w:pPr>
              <w:jc w:val="center"/>
              <w:rPr>
                <w:rFonts w:ascii="Arial" w:hAnsi="Arial" w:cs="Arial"/>
                <w:sz w:val="18"/>
                <w:szCs w:val="18"/>
                <w:lang w:val="de-DE"/>
              </w:rPr>
            </w:pPr>
            <w:r>
              <w:rPr>
                <w:rFonts w:ascii="Arial" w:hAnsi="Arial" w:cs="Arial"/>
                <w:sz w:val="18"/>
                <w:szCs w:val="18"/>
                <w:lang w:val="de-DE"/>
              </w:rPr>
              <w:t>PN-A-75101-04</w:t>
            </w:r>
          </w:p>
        </w:tc>
      </w:tr>
      <w:tr w:rsidR="005C7090" w:rsidRPr="000953F9" w:rsidTr="00016982">
        <w:trPr>
          <w:trHeight w:val="225"/>
        </w:trPr>
        <w:tc>
          <w:tcPr>
            <w:tcW w:w="429" w:type="dxa"/>
            <w:tcBorders>
              <w:top w:val="single" w:sz="4" w:space="0" w:color="auto"/>
              <w:left w:val="single" w:sz="4" w:space="0" w:color="auto"/>
              <w:bottom w:val="single" w:sz="4" w:space="0" w:color="auto"/>
              <w:right w:val="single" w:sz="4" w:space="0" w:color="auto"/>
            </w:tcBorders>
            <w:vAlign w:val="center"/>
          </w:tcPr>
          <w:p w:rsidR="005C7090" w:rsidRDefault="005C7090" w:rsidP="00016982">
            <w:pPr>
              <w:jc w:val="center"/>
              <w:rPr>
                <w:rFonts w:ascii="Arial" w:hAnsi="Arial" w:cs="Arial"/>
                <w:sz w:val="18"/>
              </w:rPr>
            </w:pPr>
            <w:r>
              <w:rPr>
                <w:rFonts w:ascii="Arial" w:hAnsi="Arial" w:cs="Arial"/>
                <w:sz w:val="18"/>
              </w:rPr>
              <w:t>7</w:t>
            </w:r>
          </w:p>
        </w:tc>
        <w:tc>
          <w:tcPr>
            <w:tcW w:w="5401" w:type="dxa"/>
            <w:tcBorders>
              <w:top w:val="single" w:sz="4" w:space="0" w:color="auto"/>
              <w:left w:val="single" w:sz="4" w:space="0" w:color="auto"/>
              <w:bottom w:val="single" w:sz="4" w:space="0" w:color="auto"/>
              <w:right w:val="single" w:sz="4" w:space="0" w:color="auto"/>
            </w:tcBorders>
            <w:vAlign w:val="center"/>
          </w:tcPr>
          <w:p w:rsidR="005C7090" w:rsidRDefault="005C7090" w:rsidP="00016982">
            <w:pPr>
              <w:rPr>
                <w:rFonts w:ascii="Arial" w:hAnsi="Arial" w:cs="Arial"/>
                <w:sz w:val="18"/>
              </w:rPr>
            </w:pPr>
            <w:r>
              <w:rPr>
                <w:rFonts w:ascii="Arial" w:hAnsi="Arial" w:cs="Arial"/>
                <w:sz w:val="18"/>
              </w:rPr>
              <w:t xml:space="preserve">Chlorek sodu, %(m/m) </w:t>
            </w:r>
          </w:p>
        </w:tc>
        <w:tc>
          <w:tcPr>
            <w:tcW w:w="1980" w:type="dxa"/>
            <w:tcBorders>
              <w:top w:val="single" w:sz="4" w:space="0" w:color="auto"/>
              <w:left w:val="single" w:sz="4" w:space="0" w:color="auto"/>
              <w:bottom w:val="single" w:sz="4" w:space="0" w:color="auto"/>
              <w:right w:val="single" w:sz="4" w:space="0" w:color="auto"/>
            </w:tcBorders>
            <w:vAlign w:val="center"/>
          </w:tcPr>
          <w:p w:rsidR="005C7090" w:rsidRPr="0026490F" w:rsidRDefault="005C7090" w:rsidP="00016982">
            <w:pPr>
              <w:jc w:val="center"/>
              <w:rPr>
                <w:rFonts w:ascii="Arial" w:hAnsi="Arial" w:cs="Arial"/>
                <w:sz w:val="18"/>
              </w:rPr>
            </w:pPr>
            <w:r>
              <w:rPr>
                <w:rFonts w:ascii="Arial" w:hAnsi="Arial" w:cs="Arial"/>
                <w:sz w:val="18"/>
              </w:rPr>
              <w:t>1,5 – 3,0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C7090" w:rsidRDefault="005C7090" w:rsidP="00016982">
            <w:pPr>
              <w:jc w:val="center"/>
              <w:rPr>
                <w:rFonts w:ascii="Arial" w:hAnsi="Arial" w:cs="Arial"/>
                <w:sz w:val="18"/>
                <w:szCs w:val="18"/>
                <w:lang w:val="de-DE"/>
              </w:rPr>
            </w:pPr>
            <w:r>
              <w:rPr>
                <w:rFonts w:ascii="Arial" w:hAnsi="Arial" w:cs="Arial"/>
                <w:sz w:val="18"/>
                <w:szCs w:val="18"/>
                <w:lang w:val="de-DE"/>
              </w:rPr>
              <w:t>PN-A-75101-10</w:t>
            </w:r>
          </w:p>
        </w:tc>
      </w:tr>
      <w:tr w:rsidR="005C7090" w:rsidRPr="000953F9" w:rsidTr="00016982">
        <w:trPr>
          <w:trHeight w:val="225"/>
        </w:trPr>
        <w:tc>
          <w:tcPr>
            <w:tcW w:w="429" w:type="dxa"/>
            <w:tcBorders>
              <w:top w:val="single" w:sz="4" w:space="0" w:color="auto"/>
              <w:left w:val="single" w:sz="4" w:space="0" w:color="auto"/>
              <w:bottom w:val="single" w:sz="4" w:space="0" w:color="auto"/>
              <w:right w:val="single" w:sz="4" w:space="0" w:color="auto"/>
            </w:tcBorders>
            <w:vAlign w:val="center"/>
          </w:tcPr>
          <w:p w:rsidR="005C7090" w:rsidRDefault="005C7090" w:rsidP="00016982">
            <w:pPr>
              <w:jc w:val="center"/>
              <w:rPr>
                <w:rFonts w:ascii="Arial" w:hAnsi="Arial" w:cs="Arial"/>
                <w:sz w:val="18"/>
              </w:rPr>
            </w:pPr>
            <w:r>
              <w:rPr>
                <w:rFonts w:ascii="Arial" w:hAnsi="Arial" w:cs="Arial"/>
                <w:sz w:val="18"/>
              </w:rPr>
              <w:t>8</w:t>
            </w:r>
          </w:p>
        </w:tc>
        <w:tc>
          <w:tcPr>
            <w:tcW w:w="5401" w:type="dxa"/>
            <w:tcBorders>
              <w:top w:val="single" w:sz="4" w:space="0" w:color="auto"/>
              <w:left w:val="single" w:sz="4" w:space="0" w:color="auto"/>
              <w:bottom w:val="single" w:sz="4" w:space="0" w:color="auto"/>
              <w:right w:val="single" w:sz="4" w:space="0" w:color="auto"/>
            </w:tcBorders>
            <w:vAlign w:val="center"/>
          </w:tcPr>
          <w:p w:rsidR="005C7090" w:rsidRDefault="005C7090" w:rsidP="00016982">
            <w:pPr>
              <w:rPr>
                <w:rFonts w:ascii="Arial" w:hAnsi="Arial" w:cs="Arial"/>
                <w:sz w:val="18"/>
              </w:rPr>
            </w:pPr>
            <w:r>
              <w:rPr>
                <w:rFonts w:ascii="Arial" w:hAnsi="Arial" w:cs="Arial"/>
                <w:sz w:val="18"/>
              </w:rPr>
              <w:t>Zawartość zanieczyszczeń mineralnych, %(m/m), nie więcej niż</w:t>
            </w:r>
          </w:p>
        </w:tc>
        <w:tc>
          <w:tcPr>
            <w:tcW w:w="1980" w:type="dxa"/>
            <w:tcBorders>
              <w:top w:val="single" w:sz="4" w:space="0" w:color="auto"/>
              <w:left w:val="single" w:sz="4" w:space="0" w:color="auto"/>
              <w:bottom w:val="single" w:sz="4" w:space="0" w:color="auto"/>
              <w:right w:val="single" w:sz="4" w:space="0" w:color="auto"/>
            </w:tcBorders>
            <w:vAlign w:val="center"/>
          </w:tcPr>
          <w:p w:rsidR="005C7090" w:rsidRDefault="005C7090" w:rsidP="00016982">
            <w:pPr>
              <w:jc w:val="center"/>
              <w:rPr>
                <w:rFonts w:ascii="Arial" w:hAnsi="Arial" w:cs="Arial"/>
                <w:sz w:val="18"/>
              </w:rPr>
            </w:pPr>
            <w:r>
              <w:rPr>
                <w:rFonts w:ascii="Arial" w:hAnsi="Arial" w:cs="Arial"/>
                <w:sz w:val="18"/>
              </w:rPr>
              <w:t>0,03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C7090" w:rsidRDefault="005C7090" w:rsidP="00016982">
            <w:pPr>
              <w:jc w:val="center"/>
              <w:rPr>
                <w:rFonts w:ascii="Arial" w:hAnsi="Arial" w:cs="Arial"/>
                <w:sz w:val="18"/>
                <w:szCs w:val="18"/>
                <w:lang w:val="de-DE"/>
              </w:rPr>
            </w:pPr>
            <w:r>
              <w:rPr>
                <w:rFonts w:ascii="Arial" w:hAnsi="Arial" w:cs="Arial"/>
                <w:sz w:val="18"/>
                <w:szCs w:val="18"/>
                <w:lang w:val="de-DE"/>
              </w:rPr>
              <w:t>PN-A-75101-18</w:t>
            </w:r>
          </w:p>
        </w:tc>
      </w:tr>
      <w:tr w:rsidR="005C7090" w:rsidRPr="00524259" w:rsidTr="00016982">
        <w:trPr>
          <w:trHeight w:val="225"/>
        </w:trPr>
        <w:tc>
          <w:tcPr>
            <w:tcW w:w="429" w:type="dxa"/>
            <w:tcBorders>
              <w:top w:val="single" w:sz="4" w:space="0" w:color="auto"/>
            </w:tcBorders>
            <w:vAlign w:val="center"/>
          </w:tcPr>
          <w:p w:rsidR="005C7090" w:rsidRPr="00524259" w:rsidRDefault="005C7090" w:rsidP="00016982">
            <w:pPr>
              <w:jc w:val="center"/>
              <w:rPr>
                <w:rFonts w:ascii="Arial" w:hAnsi="Arial" w:cs="Arial"/>
                <w:sz w:val="18"/>
              </w:rPr>
            </w:pPr>
            <w:r>
              <w:rPr>
                <w:rFonts w:ascii="Arial" w:hAnsi="Arial" w:cs="Arial"/>
                <w:sz w:val="18"/>
              </w:rPr>
              <w:t>9</w:t>
            </w:r>
          </w:p>
        </w:tc>
        <w:tc>
          <w:tcPr>
            <w:tcW w:w="5401" w:type="dxa"/>
            <w:tcBorders>
              <w:top w:val="single" w:sz="4" w:space="0" w:color="auto"/>
            </w:tcBorders>
            <w:vAlign w:val="center"/>
          </w:tcPr>
          <w:p w:rsidR="005C7090" w:rsidRPr="00524259" w:rsidRDefault="005C7090" w:rsidP="00016982">
            <w:pPr>
              <w:rPr>
                <w:rFonts w:ascii="Arial" w:hAnsi="Arial" w:cs="Arial"/>
                <w:sz w:val="18"/>
              </w:rPr>
            </w:pPr>
            <w:r w:rsidRPr="00524259">
              <w:rPr>
                <w:rFonts w:ascii="Arial" w:hAnsi="Arial" w:cs="Arial"/>
                <w:sz w:val="18"/>
              </w:rPr>
              <w:t>Stosunek masy ogórków odciekniętych do deklarowanej masy netto, %(m/m), nie mniej niż</w:t>
            </w:r>
          </w:p>
        </w:tc>
        <w:tc>
          <w:tcPr>
            <w:tcW w:w="1980" w:type="dxa"/>
            <w:tcBorders>
              <w:top w:val="single" w:sz="4" w:space="0" w:color="auto"/>
            </w:tcBorders>
            <w:vAlign w:val="center"/>
          </w:tcPr>
          <w:p w:rsidR="005C7090" w:rsidRPr="00524259" w:rsidRDefault="005C7090" w:rsidP="00016982">
            <w:pPr>
              <w:jc w:val="center"/>
              <w:rPr>
                <w:rFonts w:ascii="Arial" w:hAnsi="Arial" w:cs="Arial"/>
                <w:sz w:val="18"/>
              </w:rPr>
            </w:pPr>
            <w:r w:rsidRPr="00524259">
              <w:rPr>
                <w:rFonts w:ascii="Arial" w:hAnsi="Arial" w:cs="Arial"/>
                <w:sz w:val="18"/>
              </w:rPr>
              <w:t xml:space="preserve">45 </w:t>
            </w:r>
          </w:p>
        </w:tc>
        <w:tc>
          <w:tcPr>
            <w:tcW w:w="1440" w:type="dxa"/>
            <w:tcBorders>
              <w:top w:val="single" w:sz="4" w:space="0" w:color="auto"/>
              <w:right w:val="single" w:sz="4" w:space="0" w:color="auto"/>
            </w:tcBorders>
            <w:shd w:val="clear" w:color="auto" w:fill="auto"/>
            <w:vAlign w:val="center"/>
          </w:tcPr>
          <w:p w:rsidR="005C7090" w:rsidRPr="00524259" w:rsidRDefault="005C7090" w:rsidP="00016982">
            <w:pPr>
              <w:jc w:val="center"/>
              <w:rPr>
                <w:rFonts w:ascii="Arial" w:hAnsi="Arial" w:cs="Arial"/>
                <w:sz w:val="18"/>
                <w:szCs w:val="18"/>
              </w:rPr>
            </w:pPr>
            <w:r w:rsidRPr="00524259">
              <w:rPr>
                <w:rFonts w:ascii="Arial" w:hAnsi="Arial" w:cs="Arial"/>
                <w:sz w:val="18"/>
                <w:szCs w:val="18"/>
                <w:lang w:val="de-DE"/>
              </w:rPr>
              <w:t>PN-A-75101-15</w:t>
            </w:r>
          </w:p>
        </w:tc>
      </w:tr>
    </w:tbl>
    <w:p w:rsidR="005C7090" w:rsidRPr="00524259" w:rsidRDefault="005C7090" w:rsidP="005C7090">
      <w:pPr>
        <w:pStyle w:val="Nagwek11"/>
        <w:spacing w:line="360" w:lineRule="auto"/>
        <w:rPr>
          <w:bCs w:val="0"/>
        </w:rPr>
      </w:pPr>
      <w:r>
        <w:rPr>
          <w:bCs w:val="0"/>
        </w:rPr>
        <w:t>2.4</w:t>
      </w:r>
      <w:r w:rsidRPr="00524259">
        <w:rPr>
          <w:bCs w:val="0"/>
        </w:rPr>
        <w:t xml:space="preserve"> Wymagania mikrobiologiczne</w:t>
      </w:r>
    </w:p>
    <w:p w:rsidR="005C7090" w:rsidRPr="00524259" w:rsidRDefault="005C7090" w:rsidP="005C7090">
      <w:pPr>
        <w:pStyle w:val="Tekstpodstawowy3"/>
        <w:spacing w:after="0" w:line="360" w:lineRule="auto"/>
        <w:rPr>
          <w:rFonts w:ascii="Arial" w:hAnsi="Arial" w:cs="Arial"/>
          <w:sz w:val="20"/>
        </w:rPr>
      </w:pPr>
      <w:r w:rsidRPr="00524259">
        <w:rPr>
          <w:rFonts w:ascii="Arial" w:hAnsi="Arial" w:cs="Arial"/>
          <w:sz w:val="20"/>
        </w:rPr>
        <w:t>Zgodnie z aktualnie obowiązującym prawem</w:t>
      </w:r>
      <w:r>
        <w:rPr>
          <w:rFonts w:ascii="Arial" w:hAnsi="Arial" w:cs="Arial"/>
          <w:sz w:val="20"/>
        </w:rPr>
        <w:t>.</w:t>
      </w:r>
    </w:p>
    <w:p w:rsidR="005C7090" w:rsidRPr="005C7090" w:rsidRDefault="005C7090" w:rsidP="005C7090">
      <w:pPr>
        <w:pStyle w:val="E-1"/>
        <w:spacing w:line="360" w:lineRule="auto"/>
        <w:jc w:val="both"/>
        <w:rPr>
          <w:rFonts w:ascii="Arial" w:hAnsi="Arial" w:cs="Arial"/>
        </w:rPr>
      </w:pPr>
      <w:r w:rsidRPr="005C7090">
        <w:rPr>
          <w:rFonts w:ascii="Arial" w:hAnsi="Arial" w:cs="Arial"/>
        </w:rPr>
        <w:t>Zamawiający zastrzega sobie prawo żądania wyników badań mikrobiologicznych z kontroli higieny procesu produkcyjnego.</w:t>
      </w:r>
    </w:p>
    <w:p w:rsidR="005C7090" w:rsidRPr="005C7090" w:rsidRDefault="005C7090" w:rsidP="005C7090">
      <w:pPr>
        <w:pStyle w:val="E-1"/>
        <w:numPr>
          <w:ilvl w:val="0"/>
          <w:numId w:val="3"/>
        </w:numPr>
        <w:tabs>
          <w:tab w:val="clear" w:pos="2340"/>
          <w:tab w:val="num" w:pos="180"/>
        </w:tabs>
        <w:spacing w:before="240" w:after="240" w:line="360" w:lineRule="auto"/>
        <w:ind w:left="2342" w:hanging="2342"/>
        <w:jc w:val="both"/>
        <w:rPr>
          <w:rFonts w:ascii="Arial" w:hAnsi="Arial" w:cs="Arial"/>
          <w:b/>
        </w:rPr>
      </w:pPr>
      <w:r w:rsidRPr="005C7090">
        <w:rPr>
          <w:rFonts w:ascii="Arial" w:hAnsi="Arial" w:cs="Arial"/>
          <w:b/>
        </w:rPr>
        <w:t>Masa netto</w:t>
      </w:r>
    </w:p>
    <w:p w:rsidR="005C7090" w:rsidRDefault="005C7090" w:rsidP="005C7090">
      <w:pPr>
        <w:spacing w:line="360" w:lineRule="auto"/>
        <w:jc w:val="both"/>
        <w:rPr>
          <w:rFonts w:ascii="Arial" w:hAnsi="Arial" w:cs="Arial"/>
          <w:sz w:val="20"/>
          <w:szCs w:val="20"/>
        </w:rPr>
      </w:pPr>
      <w:r>
        <w:rPr>
          <w:rFonts w:ascii="Arial" w:hAnsi="Arial" w:cs="Arial"/>
          <w:sz w:val="20"/>
          <w:szCs w:val="20"/>
        </w:rPr>
        <w:lastRenderedPageBreak/>
        <w:t>Masa netto powinna być zgodna z deklaracją producenta.</w:t>
      </w:r>
    </w:p>
    <w:p w:rsidR="005C7090" w:rsidRPr="000E48EE" w:rsidRDefault="005C7090" w:rsidP="005C7090">
      <w:pPr>
        <w:spacing w:line="360" w:lineRule="auto"/>
        <w:jc w:val="both"/>
        <w:rPr>
          <w:rFonts w:ascii="Arial" w:eastAsia="Arial Unicode MS" w:hAnsi="Arial" w:cs="Arial"/>
          <w:sz w:val="20"/>
          <w:szCs w:val="20"/>
        </w:rPr>
      </w:pPr>
      <w:r>
        <w:rPr>
          <w:rFonts w:ascii="Arial" w:hAnsi="Arial" w:cs="Arial"/>
          <w:sz w:val="20"/>
          <w:szCs w:val="20"/>
        </w:rPr>
        <w:t>Dopuszczalna ujemna wartość błędu masy netto powinna być zgodna z obowiązującym prawem.</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szCs w:val="24"/>
        </w:rPr>
        <w:t xml:space="preserve">4 </w:t>
      </w:r>
      <w:r w:rsidRPr="005C7090">
        <w:rPr>
          <w:rFonts w:ascii="Arial" w:hAnsi="Arial" w:cs="Arial"/>
          <w:b/>
        </w:rPr>
        <w:t>Trwałość</w:t>
      </w:r>
    </w:p>
    <w:p w:rsidR="005C7090" w:rsidRPr="0034180F" w:rsidRDefault="005C7090" w:rsidP="005C7090">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pożycia</w:t>
      </w:r>
      <w:r w:rsidRPr="00283F20">
        <w:rPr>
          <w:rFonts w:ascii="Arial" w:hAnsi="Arial" w:cs="Arial"/>
          <w:sz w:val="20"/>
          <w:szCs w:val="20"/>
        </w:rPr>
        <w:t xml:space="preserve"> deklarowany przez producenta powinien wynosić nie mniej niż</w:t>
      </w:r>
      <w:r>
        <w:rPr>
          <w:rFonts w:ascii="Arial" w:hAnsi="Arial" w:cs="Arial"/>
          <w:sz w:val="20"/>
          <w:szCs w:val="20"/>
        </w:rPr>
        <w:t xml:space="preserve"> 1 miesiąc</w:t>
      </w:r>
      <w:r w:rsidRPr="00283F20">
        <w:rPr>
          <w:rFonts w:ascii="Arial" w:hAnsi="Arial" w:cs="Arial"/>
          <w:sz w:val="20"/>
          <w:szCs w:val="20"/>
        </w:rPr>
        <w:t xml:space="preserve"> od daty </w:t>
      </w:r>
      <w:r>
        <w:rPr>
          <w:rFonts w:ascii="Arial" w:hAnsi="Arial" w:cs="Arial"/>
          <w:sz w:val="20"/>
          <w:szCs w:val="20"/>
        </w:rPr>
        <w:t>dostawy do magazynu odbiorcy.</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5 Metody badań</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5.1 Sprawdzenie znakowania i stanu opakowania</w:t>
      </w:r>
    </w:p>
    <w:p w:rsidR="005C7090" w:rsidRPr="005C7090" w:rsidRDefault="005C7090" w:rsidP="005C7090">
      <w:pPr>
        <w:pStyle w:val="E-1"/>
        <w:spacing w:before="240" w:after="240" w:line="360" w:lineRule="auto"/>
        <w:jc w:val="both"/>
        <w:rPr>
          <w:rFonts w:ascii="Arial" w:hAnsi="Arial" w:cs="Arial"/>
        </w:rPr>
      </w:pPr>
      <w:r w:rsidRPr="005C7090">
        <w:rPr>
          <w:rFonts w:ascii="Arial" w:hAnsi="Arial" w:cs="Arial"/>
        </w:rPr>
        <w:t>Wykonać metodą wizualną na zgodność z pkt. 6.1 i 6.2.</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 xml:space="preserve">5.2 Oznaczanie cech organoleptycznych </w:t>
      </w:r>
    </w:p>
    <w:p w:rsidR="005C7090" w:rsidRPr="005C7090" w:rsidRDefault="005C7090" w:rsidP="005C7090">
      <w:pPr>
        <w:pStyle w:val="E-1"/>
        <w:spacing w:before="240" w:after="120" w:line="360" w:lineRule="auto"/>
        <w:jc w:val="both"/>
        <w:rPr>
          <w:rFonts w:ascii="Arial" w:hAnsi="Arial" w:cs="Arial"/>
        </w:rPr>
      </w:pPr>
      <w:r w:rsidRPr="005C7090">
        <w:rPr>
          <w:rFonts w:ascii="Arial" w:hAnsi="Arial" w:cs="Arial"/>
        </w:rPr>
        <w:t xml:space="preserve"> Należy wykonać organoleptycznie w temperaturze pokojowej na zgodność z wymaganiami podanymi w Tablicy 1.</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 xml:space="preserve">5.3 Oznaczanie cech fizykochemicznych </w:t>
      </w:r>
    </w:p>
    <w:p w:rsidR="005C7090" w:rsidRPr="005C7090" w:rsidRDefault="005C7090" w:rsidP="005C7090">
      <w:pPr>
        <w:pStyle w:val="E-1"/>
        <w:spacing w:before="240" w:after="240" w:line="360" w:lineRule="auto"/>
        <w:jc w:val="both"/>
        <w:rPr>
          <w:rFonts w:ascii="Arial" w:hAnsi="Arial" w:cs="Arial"/>
        </w:rPr>
      </w:pPr>
      <w:r w:rsidRPr="005C7090">
        <w:rPr>
          <w:rFonts w:ascii="Arial" w:hAnsi="Arial" w:cs="Arial"/>
          <w:b/>
        </w:rPr>
        <w:t>5.3.1</w:t>
      </w:r>
      <w:r w:rsidRPr="005C7090">
        <w:rPr>
          <w:rFonts w:ascii="Arial" w:hAnsi="Arial" w:cs="Arial"/>
        </w:rPr>
        <w:t xml:space="preserve"> Według norm podanych w Tablicy 2.</w:t>
      </w:r>
    </w:p>
    <w:p w:rsidR="005C7090" w:rsidRPr="005C7090" w:rsidRDefault="005C7090" w:rsidP="005C7090">
      <w:pPr>
        <w:pStyle w:val="E-1"/>
        <w:spacing w:before="240" w:after="240" w:line="360" w:lineRule="auto"/>
        <w:jc w:val="both"/>
        <w:rPr>
          <w:rFonts w:ascii="Arial" w:hAnsi="Arial" w:cs="Arial"/>
        </w:rPr>
      </w:pPr>
      <w:r w:rsidRPr="005C7090">
        <w:rPr>
          <w:rFonts w:ascii="Arial" w:hAnsi="Arial" w:cs="Arial"/>
          <w:b/>
        </w:rPr>
        <w:t>5.3.2</w:t>
      </w:r>
      <w:r w:rsidRPr="005C7090">
        <w:rPr>
          <w:rFonts w:ascii="Arial" w:hAnsi="Arial" w:cs="Arial"/>
        </w:rPr>
        <w:t xml:space="preserve"> Sprawdzenie wymiarów ogórków.</w:t>
      </w:r>
    </w:p>
    <w:p w:rsidR="005C7090" w:rsidRPr="005C7090" w:rsidRDefault="005C7090" w:rsidP="005C7090">
      <w:pPr>
        <w:pStyle w:val="E-1"/>
        <w:spacing w:before="240" w:after="240" w:line="360" w:lineRule="auto"/>
        <w:jc w:val="both"/>
        <w:rPr>
          <w:rFonts w:ascii="Arial" w:hAnsi="Arial" w:cs="Arial"/>
        </w:rPr>
      </w:pPr>
      <w:r w:rsidRPr="005C7090">
        <w:rPr>
          <w:rFonts w:ascii="Arial" w:hAnsi="Arial" w:cs="Arial"/>
        </w:rPr>
        <w:t>Długość i średnicę ogórków zmierzyć za pomocą odpowiedniego przyrządu pomiarowego.</w:t>
      </w:r>
    </w:p>
    <w:p w:rsidR="005C7090" w:rsidRPr="005C7090" w:rsidRDefault="005C7090" w:rsidP="005C7090">
      <w:pPr>
        <w:pStyle w:val="E-1"/>
        <w:spacing w:before="240" w:after="240" w:line="360" w:lineRule="auto"/>
        <w:rPr>
          <w:rFonts w:ascii="Arial" w:hAnsi="Arial" w:cs="Arial"/>
        </w:rPr>
      </w:pPr>
      <w:r w:rsidRPr="005C7090">
        <w:rPr>
          <w:rFonts w:ascii="Arial" w:hAnsi="Arial" w:cs="Arial"/>
          <w:b/>
        </w:rPr>
        <w:t xml:space="preserve">6 Pakowanie, znakowanie, przechowywanie </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6.1 Pakowanie</w:t>
      </w:r>
    </w:p>
    <w:p w:rsidR="005C7090" w:rsidRPr="005C7090" w:rsidRDefault="005C7090" w:rsidP="005C7090">
      <w:pPr>
        <w:pStyle w:val="E-1"/>
        <w:spacing w:line="360" w:lineRule="auto"/>
        <w:jc w:val="both"/>
        <w:rPr>
          <w:rFonts w:ascii="Arial" w:hAnsi="Arial" w:cs="Arial"/>
        </w:rPr>
      </w:pPr>
      <w:r w:rsidRPr="005C7090">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C7090" w:rsidRDefault="005C7090" w:rsidP="005C7090">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5C7090" w:rsidRDefault="005C7090" w:rsidP="005C7090">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C7090" w:rsidRPr="005C7090" w:rsidRDefault="005C7090" w:rsidP="005C7090">
      <w:pPr>
        <w:pStyle w:val="E-1"/>
        <w:spacing w:before="240" w:after="240" w:line="360" w:lineRule="auto"/>
        <w:rPr>
          <w:rFonts w:ascii="Arial" w:hAnsi="Arial" w:cs="Arial"/>
        </w:rPr>
      </w:pPr>
      <w:r w:rsidRPr="005C7090">
        <w:rPr>
          <w:rFonts w:ascii="Arial" w:hAnsi="Arial" w:cs="Arial"/>
          <w:b/>
        </w:rPr>
        <w:t>6.2 Znakowanie</w:t>
      </w:r>
    </w:p>
    <w:p w:rsidR="005C7090" w:rsidRPr="000021D0" w:rsidRDefault="005C7090" w:rsidP="005C7090">
      <w:pPr>
        <w:spacing w:line="360" w:lineRule="auto"/>
        <w:jc w:val="both"/>
        <w:rPr>
          <w:rFonts w:ascii="Arial" w:eastAsia="Arial Unicode MS" w:hAnsi="Arial" w:cs="Arial"/>
          <w:sz w:val="20"/>
          <w:szCs w:val="20"/>
        </w:rPr>
      </w:pPr>
      <w:r w:rsidRPr="000021D0">
        <w:rPr>
          <w:rFonts w:ascii="Arial" w:hAnsi="Arial" w:cs="Arial"/>
          <w:sz w:val="20"/>
          <w:szCs w:val="20"/>
        </w:rPr>
        <w:t>Zgodnie z aktualnie obowiązującym prawem.</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lastRenderedPageBreak/>
        <w:t>6.3 Przechowywanie</w:t>
      </w:r>
    </w:p>
    <w:p w:rsidR="005C7090" w:rsidRPr="005C7090" w:rsidRDefault="005C7090" w:rsidP="005C7090">
      <w:pPr>
        <w:pStyle w:val="E-1"/>
        <w:spacing w:line="360" w:lineRule="auto"/>
        <w:rPr>
          <w:rFonts w:ascii="Arial" w:hAnsi="Arial" w:cs="Arial"/>
        </w:rPr>
      </w:pPr>
      <w:r w:rsidRPr="005C7090">
        <w:rPr>
          <w:rFonts w:ascii="Arial" w:hAnsi="Arial" w:cs="Arial"/>
        </w:rPr>
        <w:t>Przechowywać zgodnie z zaleceniami producenta.</w:t>
      </w:r>
    </w:p>
    <w:p w:rsidR="005C7090" w:rsidRDefault="005C7090" w:rsidP="005C7090">
      <w:pPr>
        <w:widowControl w:val="0"/>
        <w:overflowPunct w:val="0"/>
        <w:autoSpaceDE w:val="0"/>
        <w:autoSpaceDN w:val="0"/>
        <w:adjustRightInd w:val="0"/>
        <w:spacing w:before="240" w:after="240" w:line="360" w:lineRule="auto"/>
        <w:rPr>
          <w:rFonts w:ascii="Arial" w:hAnsi="Arial" w:cs="Arial"/>
          <w:b/>
          <w:sz w:val="20"/>
          <w:szCs w:val="20"/>
        </w:rPr>
      </w:pPr>
      <w:r>
        <w:rPr>
          <w:rFonts w:ascii="Arial" w:hAnsi="Arial" w:cs="Arial"/>
          <w:b/>
          <w:sz w:val="20"/>
          <w:szCs w:val="20"/>
        </w:rPr>
        <w:t>7 Inne wymagania</w:t>
      </w:r>
    </w:p>
    <w:p w:rsidR="005C7090" w:rsidRPr="00D961B3" w:rsidRDefault="005C7090" w:rsidP="005C7090">
      <w:pPr>
        <w:widowControl w:val="0"/>
        <w:overflowPunct w:val="0"/>
        <w:autoSpaceDE w:val="0"/>
        <w:autoSpaceDN w:val="0"/>
        <w:adjustRightInd w:val="0"/>
        <w:spacing w:before="240" w:after="240" w:line="360" w:lineRule="auto"/>
        <w:rPr>
          <w:rFonts w:ascii="Arial" w:hAnsi="Arial" w:cs="Arial"/>
          <w:sz w:val="20"/>
          <w:szCs w:val="20"/>
        </w:rPr>
      </w:pPr>
      <w:r>
        <w:rPr>
          <w:rFonts w:ascii="Arial" w:hAnsi="Arial" w:cs="Arial"/>
          <w:sz w:val="20"/>
          <w:szCs w:val="20"/>
        </w:rPr>
        <w:t>Cena jednostkowa netto dotyczy masy produktu po odcieku bez zalewy.</w:t>
      </w:r>
    </w:p>
    <w:p w:rsidR="005C7090" w:rsidRDefault="005C7090" w:rsidP="005C7090">
      <w:pPr>
        <w:jc w:val="center"/>
        <w:rPr>
          <w:rFonts w:ascii="Arial" w:hAnsi="Arial" w:cs="Arial"/>
          <w:b/>
          <w:caps/>
          <w:sz w:val="40"/>
          <w:szCs w:val="40"/>
        </w:rPr>
      </w:pPr>
      <w:r>
        <w:rPr>
          <w:rFonts w:ascii="Arial" w:hAnsi="Arial" w:cs="Arial"/>
          <w:b/>
          <w:caps/>
          <w:sz w:val="40"/>
          <w:szCs w:val="40"/>
        </w:rPr>
        <w:t>ogórki małosolne</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1 Wstęp</w:t>
      </w:r>
    </w:p>
    <w:p w:rsidR="005C7090" w:rsidRPr="005C7090" w:rsidRDefault="005C7090" w:rsidP="005C7090">
      <w:pPr>
        <w:pStyle w:val="E-1"/>
        <w:numPr>
          <w:ilvl w:val="1"/>
          <w:numId w:val="1"/>
        </w:numPr>
        <w:spacing w:before="240" w:after="240" w:line="360" w:lineRule="auto"/>
        <w:ind w:left="391" w:hanging="391"/>
        <w:rPr>
          <w:rFonts w:ascii="Arial" w:hAnsi="Arial" w:cs="Arial"/>
        </w:rPr>
      </w:pPr>
      <w:r w:rsidRPr="005C7090">
        <w:rPr>
          <w:rFonts w:ascii="Arial" w:hAnsi="Arial" w:cs="Arial"/>
          <w:b/>
        </w:rPr>
        <w:t xml:space="preserve">Zakres </w:t>
      </w:r>
    </w:p>
    <w:p w:rsidR="005C7090" w:rsidRPr="005C7090" w:rsidRDefault="005C7090" w:rsidP="005C7090">
      <w:pPr>
        <w:pStyle w:val="E-1"/>
        <w:spacing w:line="360" w:lineRule="auto"/>
        <w:jc w:val="both"/>
        <w:rPr>
          <w:rFonts w:ascii="Arial" w:hAnsi="Arial" w:cs="Arial"/>
        </w:rPr>
      </w:pPr>
      <w:r w:rsidRPr="005C7090">
        <w:rPr>
          <w:rFonts w:ascii="Arial" w:hAnsi="Arial" w:cs="Arial"/>
        </w:rPr>
        <w:t>Niniejszymi minimalnymi wymaganiami jakościowymi objęto wymagania, metody badań oraz warunki przechowywania i pakowania ogórków małosolnych.</w:t>
      </w:r>
    </w:p>
    <w:p w:rsidR="005C7090" w:rsidRPr="005C7090" w:rsidRDefault="005C7090" w:rsidP="005C7090">
      <w:pPr>
        <w:pStyle w:val="E-1"/>
        <w:jc w:val="both"/>
        <w:rPr>
          <w:rFonts w:ascii="Arial" w:hAnsi="Arial" w:cs="Arial"/>
        </w:rPr>
      </w:pPr>
    </w:p>
    <w:p w:rsidR="005C7090" w:rsidRPr="005C7090" w:rsidRDefault="005C7090" w:rsidP="005C7090">
      <w:pPr>
        <w:pStyle w:val="E-1"/>
        <w:spacing w:line="360" w:lineRule="auto"/>
        <w:jc w:val="both"/>
        <w:rPr>
          <w:rFonts w:ascii="Arial" w:hAnsi="Arial" w:cs="Arial"/>
        </w:rPr>
      </w:pPr>
      <w:r w:rsidRPr="005C7090">
        <w:rPr>
          <w:rFonts w:ascii="Arial" w:hAnsi="Arial" w:cs="Arial"/>
        </w:rPr>
        <w:t>Postanowienia minimalnych wymagań jakościowych wykorzystywane są podczas produkcji i obrotu handlowego ogórków małosolnych przeznaczonych dla odbiorcy.</w:t>
      </w:r>
    </w:p>
    <w:p w:rsidR="005C7090" w:rsidRPr="005C7090" w:rsidRDefault="005C7090" w:rsidP="005C7090">
      <w:pPr>
        <w:pStyle w:val="E-1"/>
        <w:numPr>
          <w:ilvl w:val="1"/>
          <w:numId w:val="1"/>
        </w:numPr>
        <w:spacing w:before="240" w:after="240" w:line="360" w:lineRule="auto"/>
        <w:ind w:left="391" w:hanging="391"/>
        <w:rPr>
          <w:rFonts w:ascii="Arial" w:hAnsi="Arial" w:cs="Arial"/>
          <w:b/>
          <w:bCs/>
        </w:rPr>
      </w:pPr>
      <w:r w:rsidRPr="005C7090">
        <w:rPr>
          <w:rFonts w:ascii="Arial" w:hAnsi="Arial" w:cs="Arial"/>
          <w:b/>
          <w:bCs/>
        </w:rPr>
        <w:t>Dokumenty powołane</w:t>
      </w:r>
    </w:p>
    <w:p w:rsidR="005C7090" w:rsidRPr="005C7090" w:rsidRDefault="005C7090" w:rsidP="005C7090">
      <w:pPr>
        <w:pStyle w:val="E-1"/>
        <w:spacing w:before="240" w:after="120" w:line="360" w:lineRule="auto"/>
        <w:jc w:val="both"/>
        <w:rPr>
          <w:rFonts w:ascii="Arial" w:hAnsi="Arial" w:cs="Arial"/>
          <w:bCs/>
        </w:rPr>
      </w:pPr>
      <w:r w:rsidRPr="005C7090">
        <w:rPr>
          <w:rFonts w:ascii="Arial" w:hAnsi="Arial" w:cs="Arial"/>
          <w:bCs/>
        </w:rPr>
        <w:t>Do stosowania niniejszego dokumentu są niezbędne podane niżej dokumenty powołane. Stosuje się ostatnie aktualne wydanie dokumentu powołanego (łącznie ze zmianami).</w:t>
      </w:r>
    </w:p>
    <w:p w:rsidR="005C7090" w:rsidRDefault="005C7090" w:rsidP="005C7090">
      <w:pPr>
        <w:numPr>
          <w:ilvl w:val="0"/>
          <w:numId w:val="2"/>
        </w:numPr>
        <w:spacing w:after="0" w:line="360" w:lineRule="auto"/>
        <w:jc w:val="both"/>
        <w:rPr>
          <w:rFonts w:ascii="Arial" w:hAnsi="Arial" w:cs="Arial"/>
          <w:bCs/>
          <w:sz w:val="20"/>
          <w:szCs w:val="20"/>
        </w:rPr>
      </w:pPr>
      <w:r>
        <w:rPr>
          <w:rFonts w:ascii="Arial" w:hAnsi="Arial" w:cs="Arial"/>
          <w:bCs/>
          <w:sz w:val="20"/>
          <w:szCs w:val="20"/>
        </w:rPr>
        <w:t>PN-A-75101-10 Przetwory owocowe i warzywne – Przygotowanie próbek i metody badań fizykochemicznych – Oznaczanie zawartości chlorków</w:t>
      </w:r>
    </w:p>
    <w:p w:rsidR="005C7090" w:rsidRPr="00524259" w:rsidRDefault="005C7090" w:rsidP="005C7090">
      <w:pPr>
        <w:numPr>
          <w:ilvl w:val="0"/>
          <w:numId w:val="2"/>
        </w:numPr>
        <w:spacing w:after="0" w:line="360" w:lineRule="auto"/>
        <w:jc w:val="both"/>
        <w:rPr>
          <w:rFonts w:ascii="Arial" w:hAnsi="Arial" w:cs="Arial"/>
          <w:bCs/>
          <w:sz w:val="20"/>
          <w:szCs w:val="20"/>
        </w:rPr>
      </w:pPr>
      <w:r w:rsidRPr="00524259">
        <w:rPr>
          <w:rFonts w:ascii="Arial" w:hAnsi="Arial" w:cs="Arial"/>
          <w:bCs/>
          <w:sz w:val="20"/>
          <w:szCs w:val="20"/>
        </w:rPr>
        <w:t>PN-A-75101-15 Przetwory owocowe i warzywne – Przygotowanie próbek i metody badań fizykochemicznych – Oznaczanie masy netto i masy odciekniętych owoców i warzyw</w:t>
      </w:r>
    </w:p>
    <w:p w:rsidR="005C7090" w:rsidRPr="0050274D" w:rsidRDefault="005C7090" w:rsidP="005C7090">
      <w:pPr>
        <w:numPr>
          <w:ilvl w:val="0"/>
          <w:numId w:val="2"/>
        </w:numPr>
        <w:spacing w:after="0" w:line="360" w:lineRule="auto"/>
        <w:jc w:val="both"/>
        <w:rPr>
          <w:rFonts w:ascii="Arial" w:hAnsi="Arial" w:cs="Arial"/>
          <w:bCs/>
          <w:sz w:val="20"/>
          <w:szCs w:val="20"/>
        </w:rPr>
      </w:pPr>
      <w:r>
        <w:rPr>
          <w:rFonts w:ascii="Arial" w:hAnsi="Arial" w:cs="Arial"/>
          <w:bCs/>
          <w:sz w:val="20"/>
          <w:szCs w:val="20"/>
        </w:rPr>
        <w:t>PN-A-75101-16 Przetwory owocowe i warzywne – Przygotowanie próbek i metody badań fizykochemicznych – Oznaczanie zawartości owoców lub warzyw z wadami</w:t>
      </w:r>
    </w:p>
    <w:p w:rsidR="005C7090" w:rsidRPr="00AF4CBA" w:rsidRDefault="005C7090" w:rsidP="005C7090">
      <w:pPr>
        <w:numPr>
          <w:ilvl w:val="0"/>
          <w:numId w:val="2"/>
        </w:numPr>
        <w:spacing w:after="0" w:line="360" w:lineRule="auto"/>
        <w:jc w:val="both"/>
        <w:rPr>
          <w:rFonts w:ascii="Arial" w:hAnsi="Arial" w:cs="Arial"/>
          <w:bCs/>
          <w:sz w:val="20"/>
          <w:szCs w:val="20"/>
        </w:rPr>
      </w:pPr>
      <w:r>
        <w:rPr>
          <w:rFonts w:ascii="Arial" w:hAnsi="Arial" w:cs="Arial"/>
          <w:bCs/>
          <w:sz w:val="20"/>
          <w:szCs w:val="20"/>
        </w:rPr>
        <w:t>PN-A-75101-18 Przetwory owocowe i warzywne – Przygotowanie próbek i metody badań fizykochemicznych – Oznaczanie zawartości zanieczyszczeń mineralnych</w:t>
      </w:r>
    </w:p>
    <w:p w:rsidR="005C7090" w:rsidRPr="0034180F" w:rsidRDefault="005C7090" w:rsidP="005C7090">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5C7090" w:rsidRDefault="005C7090" w:rsidP="005C7090">
      <w:pPr>
        <w:spacing w:before="240" w:after="240" w:line="360" w:lineRule="auto"/>
        <w:jc w:val="both"/>
        <w:rPr>
          <w:rFonts w:ascii="Arial" w:hAnsi="Arial" w:cs="Arial"/>
          <w:b/>
          <w:bCs/>
          <w:sz w:val="20"/>
          <w:szCs w:val="20"/>
        </w:rPr>
      </w:pPr>
      <w:r>
        <w:rPr>
          <w:rFonts w:ascii="Arial" w:hAnsi="Arial" w:cs="Arial"/>
          <w:b/>
          <w:bCs/>
          <w:sz w:val="20"/>
          <w:szCs w:val="20"/>
        </w:rPr>
        <w:t>Ogórki małosolne</w:t>
      </w:r>
    </w:p>
    <w:p w:rsidR="005C7090" w:rsidRPr="00AF4CBA" w:rsidRDefault="005C7090" w:rsidP="005C7090">
      <w:pPr>
        <w:spacing w:line="360" w:lineRule="auto"/>
        <w:jc w:val="both"/>
        <w:rPr>
          <w:rFonts w:ascii="Arial" w:hAnsi="Arial" w:cs="Arial"/>
          <w:bCs/>
          <w:sz w:val="20"/>
          <w:szCs w:val="20"/>
        </w:rPr>
      </w:pPr>
      <w:r>
        <w:rPr>
          <w:rFonts w:ascii="Arial" w:hAnsi="Arial" w:cs="Arial"/>
          <w:bCs/>
          <w:sz w:val="20"/>
          <w:szCs w:val="20"/>
        </w:rPr>
        <w:t>Produkt otrzymany z ogórków świeżych, z dodatkiem roślinnych przypraw aromatyczno-smakowych    (m.in. koper, korzeń chrzanu, ziele angielskie, czosnek, liść laurowy), w słonej zalewie, poddany krótkiemu (kilkudniowemu) naturalnemu procesowi fermentacji mlekowej</w:t>
      </w:r>
    </w:p>
    <w:p w:rsidR="005C7090" w:rsidRPr="005C7090" w:rsidRDefault="005C7090" w:rsidP="005C7090">
      <w:pPr>
        <w:pStyle w:val="Edward"/>
        <w:spacing w:before="240" w:after="240" w:line="360" w:lineRule="auto"/>
        <w:jc w:val="both"/>
        <w:rPr>
          <w:rFonts w:ascii="Arial" w:hAnsi="Arial" w:cs="Arial"/>
          <w:b/>
          <w:bCs/>
        </w:rPr>
      </w:pPr>
      <w:r w:rsidRPr="005C7090">
        <w:rPr>
          <w:rFonts w:ascii="Arial" w:hAnsi="Arial" w:cs="Arial"/>
          <w:b/>
          <w:bCs/>
        </w:rPr>
        <w:t>2 Wymagania</w:t>
      </w:r>
    </w:p>
    <w:p w:rsidR="005C7090" w:rsidRDefault="005C7090" w:rsidP="005C7090">
      <w:pPr>
        <w:pStyle w:val="Nagwek11"/>
        <w:spacing w:line="360" w:lineRule="auto"/>
        <w:rPr>
          <w:bCs w:val="0"/>
        </w:rPr>
      </w:pPr>
      <w:r>
        <w:rPr>
          <w:bCs w:val="0"/>
        </w:rPr>
        <w:lastRenderedPageBreak/>
        <w:t>2.1 Wymagania ogólne</w:t>
      </w:r>
    </w:p>
    <w:p w:rsidR="005C7090" w:rsidRDefault="005C7090" w:rsidP="005C7090">
      <w:pPr>
        <w:pStyle w:val="Nagwek11"/>
        <w:spacing w:line="360" w:lineRule="auto"/>
        <w:rPr>
          <w:b w:val="0"/>
          <w:bCs w:val="0"/>
        </w:rPr>
      </w:pPr>
      <w:r>
        <w:rPr>
          <w:b w:val="0"/>
          <w:bCs w:val="0"/>
        </w:rPr>
        <w:t>Produkt powinien spełniać wymagania aktualnie obowiązującego prawa żywnościowego.</w:t>
      </w:r>
    </w:p>
    <w:p w:rsidR="005C7090" w:rsidRPr="00133CB7" w:rsidRDefault="005C7090" w:rsidP="005C7090">
      <w:pPr>
        <w:pStyle w:val="Nagwek11"/>
        <w:spacing w:line="360" w:lineRule="auto"/>
        <w:rPr>
          <w:bCs w:val="0"/>
        </w:rPr>
      </w:pPr>
      <w:r>
        <w:rPr>
          <w:bCs w:val="0"/>
        </w:rPr>
        <w:t>2.2 Wymagania organoleptyczne</w:t>
      </w:r>
    </w:p>
    <w:p w:rsidR="005C7090" w:rsidRPr="005C7090" w:rsidRDefault="005C7090" w:rsidP="005C7090">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C7090" w:rsidRDefault="005C7090" w:rsidP="005C7090">
      <w:pPr>
        <w:pStyle w:val="Nagwek6"/>
        <w:tabs>
          <w:tab w:val="left" w:pos="10891"/>
        </w:tabs>
        <w:spacing w:before="120" w:after="120"/>
        <w:jc w:val="center"/>
        <w:rPr>
          <w:rFonts w:ascii="Arial" w:hAnsi="Arial" w:cs="Arial"/>
          <w:sz w:val="18"/>
          <w:szCs w:val="18"/>
        </w:rPr>
      </w:pPr>
    </w:p>
    <w:p w:rsidR="005C7090" w:rsidRPr="002C3EC8" w:rsidRDefault="005C7090" w:rsidP="005C7090">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6562"/>
      </w:tblGrid>
      <w:tr w:rsidR="005C7090" w:rsidRPr="002C3EC8" w:rsidTr="00016982">
        <w:trPr>
          <w:trHeight w:val="450"/>
          <w:jc w:val="center"/>
        </w:trPr>
        <w:tc>
          <w:tcPr>
            <w:tcW w:w="0" w:type="auto"/>
            <w:vAlign w:val="center"/>
          </w:tcPr>
          <w:p w:rsidR="005C7090" w:rsidRPr="00A32CEF" w:rsidRDefault="005C7090"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5C7090" w:rsidRPr="00A32CEF" w:rsidRDefault="005C7090"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562" w:type="dxa"/>
            <w:vAlign w:val="center"/>
          </w:tcPr>
          <w:p w:rsidR="005C7090" w:rsidRPr="00A32CEF" w:rsidRDefault="005C7090"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5C7090" w:rsidRPr="002C3EC8" w:rsidTr="00016982">
        <w:trPr>
          <w:cantSplit/>
          <w:trHeight w:val="341"/>
          <w:jc w:val="center"/>
        </w:trPr>
        <w:tc>
          <w:tcPr>
            <w:tcW w:w="0" w:type="auto"/>
          </w:tcPr>
          <w:p w:rsidR="005C7090" w:rsidRPr="00A32CEF"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1</w:t>
            </w:r>
          </w:p>
        </w:tc>
        <w:tc>
          <w:tcPr>
            <w:tcW w:w="2360" w:type="dxa"/>
          </w:tcPr>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Wygląd ogólny</w:t>
            </w:r>
          </w:p>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 ogórków</w:t>
            </w:r>
          </w:p>
          <w:p w:rsidR="005C7090" w:rsidRDefault="005C7090" w:rsidP="00016982">
            <w:pPr>
              <w:widowControl w:val="0"/>
              <w:autoSpaceDE w:val="0"/>
              <w:autoSpaceDN w:val="0"/>
              <w:adjustRightInd w:val="0"/>
              <w:rPr>
                <w:rFonts w:ascii="Arial" w:hAnsi="Arial" w:cs="Arial"/>
                <w:sz w:val="18"/>
                <w:szCs w:val="18"/>
              </w:rPr>
            </w:pPr>
          </w:p>
          <w:p w:rsidR="005C7090" w:rsidRPr="00A32CEF"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 zalewy</w:t>
            </w:r>
          </w:p>
        </w:tc>
        <w:tc>
          <w:tcPr>
            <w:tcW w:w="6562" w:type="dxa"/>
            <w:tcBorders>
              <w:bottom w:val="single" w:sz="6" w:space="0" w:color="auto"/>
            </w:tcBorders>
          </w:tcPr>
          <w:p w:rsidR="005C7090" w:rsidRDefault="005C7090" w:rsidP="00016982">
            <w:pPr>
              <w:widowControl w:val="0"/>
              <w:autoSpaceDE w:val="0"/>
              <w:autoSpaceDN w:val="0"/>
              <w:adjustRightInd w:val="0"/>
              <w:jc w:val="both"/>
              <w:rPr>
                <w:rFonts w:ascii="Arial" w:hAnsi="Arial" w:cs="Arial"/>
                <w:sz w:val="18"/>
                <w:szCs w:val="18"/>
              </w:rPr>
            </w:pPr>
          </w:p>
          <w:p w:rsidR="005C7090" w:rsidRDefault="005C7090" w:rsidP="00016982">
            <w:pPr>
              <w:widowControl w:val="0"/>
              <w:autoSpaceDE w:val="0"/>
              <w:autoSpaceDN w:val="0"/>
              <w:adjustRightInd w:val="0"/>
              <w:jc w:val="both"/>
              <w:rPr>
                <w:rFonts w:ascii="Arial" w:hAnsi="Arial" w:cs="Arial"/>
                <w:sz w:val="18"/>
                <w:szCs w:val="18"/>
              </w:rPr>
            </w:pPr>
            <w:r>
              <w:rPr>
                <w:rFonts w:ascii="Arial" w:hAnsi="Arial" w:cs="Arial"/>
                <w:sz w:val="18"/>
                <w:szCs w:val="18"/>
              </w:rPr>
              <w:t>Ogórki całe, kształt możliwie prosty, barwa oliwkowozielona powierzchnia wolna od uszkodzeń mechanicznych i plam chorobowych;</w:t>
            </w:r>
          </w:p>
          <w:p w:rsidR="005C7090" w:rsidRPr="00226529" w:rsidRDefault="005C7090" w:rsidP="00016982">
            <w:pPr>
              <w:rPr>
                <w:rFonts w:ascii="Arial" w:hAnsi="Arial" w:cs="Arial"/>
                <w:sz w:val="18"/>
                <w:szCs w:val="18"/>
              </w:rPr>
            </w:pPr>
            <w:r>
              <w:rPr>
                <w:rFonts w:ascii="Arial" w:hAnsi="Arial" w:cs="Arial"/>
                <w:sz w:val="18"/>
                <w:szCs w:val="18"/>
              </w:rPr>
              <w:t>Barwa od białoszarej do zielonkawoszarej, klarowna, bez oznak śluzowacenia i zapleśnienia, niedopuszczalna zalewa zbyt mętna i ciemna</w:t>
            </w:r>
          </w:p>
        </w:tc>
      </w:tr>
      <w:tr w:rsidR="005C7090" w:rsidRPr="002C3EC8" w:rsidTr="00016982">
        <w:trPr>
          <w:cantSplit/>
          <w:trHeight w:val="341"/>
          <w:jc w:val="center"/>
        </w:trPr>
        <w:tc>
          <w:tcPr>
            <w:tcW w:w="0" w:type="auto"/>
          </w:tcPr>
          <w:p w:rsidR="005C7090"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5C7090"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Konsystencja i przekrój poprzeczny</w:t>
            </w:r>
          </w:p>
        </w:tc>
        <w:tc>
          <w:tcPr>
            <w:tcW w:w="6562" w:type="dxa"/>
            <w:tcBorders>
              <w:bottom w:val="single" w:sz="6" w:space="0" w:color="auto"/>
            </w:tcBorders>
          </w:tcPr>
          <w:p w:rsidR="005C7090" w:rsidRDefault="005C7090" w:rsidP="00016982">
            <w:pPr>
              <w:rPr>
                <w:rFonts w:ascii="Arial" w:hAnsi="Arial" w:cs="Arial"/>
                <w:sz w:val="18"/>
                <w:szCs w:val="18"/>
              </w:rPr>
            </w:pPr>
            <w:r>
              <w:rPr>
                <w:rFonts w:ascii="Arial" w:hAnsi="Arial" w:cs="Arial"/>
                <w:sz w:val="18"/>
                <w:szCs w:val="18"/>
              </w:rPr>
              <w:t>Ogórki jędrne, chrupkie, komory nasienne prawidłowo wypełnione,</w:t>
            </w:r>
          </w:p>
        </w:tc>
      </w:tr>
      <w:tr w:rsidR="005C7090" w:rsidRPr="002C3EC8" w:rsidTr="00016982">
        <w:trPr>
          <w:cantSplit/>
          <w:trHeight w:val="495"/>
          <w:jc w:val="center"/>
        </w:trPr>
        <w:tc>
          <w:tcPr>
            <w:tcW w:w="0" w:type="auto"/>
          </w:tcPr>
          <w:p w:rsidR="005C7090" w:rsidRDefault="005C7090"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5C7090" w:rsidRPr="00C15917" w:rsidRDefault="005C7090" w:rsidP="00016982">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562" w:type="dxa"/>
            <w:tcBorders>
              <w:bottom w:val="single" w:sz="6" w:space="0" w:color="auto"/>
            </w:tcBorders>
          </w:tcPr>
          <w:p w:rsidR="005C7090" w:rsidRDefault="005C7090" w:rsidP="00016982">
            <w:pPr>
              <w:rPr>
                <w:rFonts w:ascii="Arial" w:hAnsi="Arial" w:cs="Arial"/>
                <w:sz w:val="18"/>
                <w:szCs w:val="18"/>
              </w:rPr>
            </w:pPr>
            <w:r>
              <w:rPr>
                <w:rFonts w:ascii="Arial" w:hAnsi="Arial" w:cs="Arial"/>
                <w:sz w:val="18"/>
                <w:szCs w:val="18"/>
              </w:rPr>
              <w:t>Charakterystyczny dla ogórków małosolnych, z wyczuwalnym smakiem i zapachem przypraw, bez obcych posmaków i zapachów</w:t>
            </w:r>
          </w:p>
        </w:tc>
      </w:tr>
    </w:tbl>
    <w:p w:rsidR="005C7090" w:rsidRDefault="005C7090" w:rsidP="005C7090">
      <w:pPr>
        <w:pStyle w:val="Nagwek11"/>
        <w:spacing w:line="360" w:lineRule="auto"/>
        <w:rPr>
          <w:bCs w:val="0"/>
        </w:rPr>
      </w:pPr>
      <w:r>
        <w:rPr>
          <w:bCs w:val="0"/>
        </w:rPr>
        <w:t xml:space="preserve">2.3 Wymagania fizykochemiczne </w:t>
      </w:r>
    </w:p>
    <w:p w:rsidR="005C7090" w:rsidRDefault="005C7090" w:rsidP="005C7090">
      <w:pPr>
        <w:pStyle w:val="Tekstpodstawowy3"/>
        <w:rPr>
          <w:rFonts w:ascii="Arial" w:hAnsi="Arial" w:cs="Arial"/>
          <w:sz w:val="20"/>
          <w:szCs w:val="20"/>
        </w:rPr>
      </w:pPr>
      <w:r w:rsidRPr="00C165A1">
        <w:rPr>
          <w:rFonts w:ascii="Arial" w:hAnsi="Arial" w:cs="Arial"/>
          <w:sz w:val="20"/>
          <w:szCs w:val="20"/>
        </w:rPr>
        <w:t>Według Tablicy 2.</w:t>
      </w:r>
    </w:p>
    <w:p w:rsidR="005C7090" w:rsidRPr="00FB5740" w:rsidRDefault="005C7090" w:rsidP="005C7090">
      <w:pPr>
        <w:pStyle w:val="Nagwek6"/>
        <w:spacing w:before="120" w:after="120"/>
        <w:jc w:val="center"/>
        <w:rPr>
          <w:rFonts w:ascii="Arial" w:hAnsi="Arial" w:cs="Arial"/>
          <w:sz w:val="18"/>
        </w:rPr>
      </w:pPr>
      <w:r w:rsidRPr="00FB5740">
        <w:rPr>
          <w:rFonts w:ascii="Arial" w:hAnsi="Arial" w:cs="Arial"/>
          <w:sz w:val="18"/>
        </w:rPr>
        <w:t xml:space="preserve">Tablica </w:t>
      </w:r>
      <w:r>
        <w:rPr>
          <w:rFonts w:ascii="Arial" w:hAnsi="Arial" w:cs="Arial"/>
          <w:sz w:val="18"/>
        </w:rPr>
        <w:t>2</w:t>
      </w:r>
      <w:r w:rsidRPr="00FB5740">
        <w:rPr>
          <w:rFonts w:ascii="Arial" w:hAnsi="Arial" w:cs="Arial"/>
          <w:sz w:val="18"/>
        </w:rPr>
        <w:t xml:space="preserve"> – Wymagania </w:t>
      </w:r>
      <w:r>
        <w:rPr>
          <w:rFonts w:ascii="Arial" w:hAnsi="Arial" w:cs="Arial"/>
          <w:sz w:val="18"/>
        </w:rPr>
        <w:t xml:space="preserve">fizykochemiczne </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401"/>
        <w:gridCol w:w="1980"/>
        <w:gridCol w:w="1440"/>
      </w:tblGrid>
      <w:tr w:rsidR="005C7090" w:rsidTr="00016982">
        <w:trPr>
          <w:trHeight w:val="225"/>
        </w:trPr>
        <w:tc>
          <w:tcPr>
            <w:tcW w:w="429" w:type="dxa"/>
            <w:tcBorders>
              <w:top w:val="single" w:sz="4" w:space="0" w:color="auto"/>
            </w:tcBorders>
            <w:vAlign w:val="center"/>
          </w:tcPr>
          <w:p w:rsidR="005C7090" w:rsidRDefault="005C7090" w:rsidP="00016982">
            <w:pPr>
              <w:jc w:val="center"/>
              <w:rPr>
                <w:rFonts w:ascii="Arial" w:hAnsi="Arial" w:cs="Arial"/>
                <w:b/>
                <w:bCs/>
                <w:sz w:val="18"/>
              </w:rPr>
            </w:pPr>
            <w:r>
              <w:rPr>
                <w:rFonts w:ascii="Arial" w:hAnsi="Arial" w:cs="Arial"/>
                <w:b/>
                <w:bCs/>
                <w:sz w:val="18"/>
              </w:rPr>
              <w:t>Lp.</w:t>
            </w:r>
          </w:p>
        </w:tc>
        <w:tc>
          <w:tcPr>
            <w:tcW w:w="5401" w:type="dxa"/>
            <w:tcBorders>
              <w:top w:val="single" w:sz="4" w:space="0" w:color="auto"/>
            </w:tcBorders>
            <w:vAlign w:val="center"/>
          </w:tcPr>
          <w:p w:rsidR="005C7090" w:rsidRDefault="005C7090" w:rsidP="00016982">
            <w:pPr>
              <w:jc w:val="center"/>
              <w:rPr>
                <w:rFonts w:ascii="Arial" w:hAnsi="Arial" w:cs="Arial"/>
                <w:b/>
                <w:bCs/>
                <w:sz w:val="18"/>
              </w:rPr>
            </w:pPr>
            <w:r>
              <w:rPr>
                <w:rFonts w:ascii="Arial" w:hAnsi="Arial" w:cs="Arial"/>
                <w:b/>
                <w:bCs/>
                <w:sz w:val="18"/>
              </w:rPr>
              <w:t>Cechy</w:t>
            </w:r>
          </w:p>
        </w:tc>
        <w:tc>
          <w:tcPr>
            <w:tcW w:w="1980" w:type="dxa"/>
            <w:tcBorders>
              <w:top w:val="single" w:sz="4" w:space="0" w:color="auto"/>
            </w:tcBorders>
            <w:vAlign w:val="center"/>
          </w:tcPr>
          <w:p w:rsidR="005C7090" w:rsidRDefault="005C7090" w:rsidP="00016982">
            <w:pPr>
              <w:jc w:val="center"/>
              <w:rPr>
                <w:rFonts w:ascii="Arial" w:hAnsi="Arial" w:cs="Arial"/>
                <w:b/>
                <w:bCs/>
                <w:sz w:val="18"/>
              </w:rPr>
            </w:pPr>
            <w:r>
              <w:rPr>
                <w:rFonts w:ascii="Arial" w:hAnsi="Arial" w:cs="Arial"/>
                <w:b/>
                <w:bCs/>
                <w:sz w:val="18"/>
              </w:rPr>
              <w:t>Wymagania</w:t>
            </w:r>
          </w:p>
        </w:tc>
        <w:tc>
          <w:tcPr>
            <w:tcW w:w="1440" w:type="dxa"/>
            <w:tcBorders>
              <w:top w:val="single" w:sz="4" w:space="0" w:color="auto"/>
            </w:tcBorders>
            <w:vAlign w:val="center"/>
          </w:tcPr>
          <w:p w:rsidR="005C7090" w:rsidRDefault="005C7090" w:rsidP="00016982">
            <w:pPr>
              <w:jc w:val="center"/>
              <w:rPr>
                <w:rFonts w:ascii="Arial" w:hAnsi="Arial" w:cs="Arial"/>
                <w:b/>
                <w:bCs/>
                <w:sz w:val="18"/>
              </w:rPr>
            </w:pPr>
            <w:r>
              <w:rPr>
                <w:rFonts w:ascii="Arial" w:hAnsi="Arial" w:cs="Arial"/>
                <w:b/>
                <w:bCs/>
                <w:sz w:val="18"/>
              </w:rPr>
              <w:t>Metody badań według</w:t>
            </w:r>
          </w:p>
        </w:tc>
      </w:tr>
      <w:tr w:rsidR="005C7090" w:rsidRPr="00D242D2" w:rsidTr="00016982">
        <w:trPr>
          <w:trHeight w:val="225"/>
        </w:trPr>
        <w:tc>
          <w:tcPr>
            <w:tcW w:w="429" w:type="dxa"/>
            <w:vAlign w:val="center"/>
          </w:tcPr>
          <w:p w:rsidR="005C7090" w:rsidRDefault="005C7090" w:rsidP="00016982">
            <w:pPr>
              <w:jc w:val="center"/>
              <w:rPr>
                <w:rFonts w:ascii="Arial" w:hAnsi="Arial" w:cs="Arial"/>
                <w:sz w:val="18"/>
              </w:rPr>
            </w:pPr>
            <w:r>
              <w:rPr>
                <w:rFonts w:ascii="Arial" w:hAnsi="Arial" w:cs="Arial"/>
                <w:sz w:val="18"/>
              </w:rPr>
              <w:t>1</w:t>
            </w:r>
          </w:p>
        </w:tc>
        <w:tc>
          <w:tcPr>
            <w:tcW w:w="5401" w:type="dxa"/>
            <w:vAlign w:val="center"/>
          </w:tcPr>
          <w:p w:rsidR="005C7090" w:rsidRDefault="005C7090" w:rsidP="00016982">
            <w:pPr>
              <w:rPr>
                <w:rFonts w:ascii="Arial" w:hAnsi="Arial" w:cs="Arial"/>
                <w:sz w:val="18"/>
              </w:rPr>
            </w:pPr>
            <w:r>
              <w:rPr>
                <w:rFonts w:ascii="Arial" w:hAnsi="Arial" w:cs="Arial"/>
                <w:sz w:val="18"/>
              </w:rPr>
              <w:t>Wymiary ogórków, cm</w:t>
            </w:r>
          </w:p>
          <w:p w:rsidR="005C7090" w:rsidRDefault="005C7090" w:rsidP="00016982">
            <w:pPr>
              <w:rPr>
                <w:rFonts w:ascii="Arial" w:hAnsi="Arial" w:cs="Arial"/>
                <w:sz w:val="18"/>
              </w:rPr>
            </w:pPr>
            <w:r>
              <w:rPr>
                <w:rFonts w:ascii="Arial" w:hAnsi="Arial" w:cs="Arial"/>
                <w:sz w:val="18"/>
              </w:rPr>
              <w:t>- długość</w:t>
            </w:r>
          </w:p>
          <w:p w:rsidR="005C7090" w:rsidRDefault="005C7090" w:rsidP="00016982">
            <w:pPr>
              <w:rPr>
                <w:rFonts w:ascii="Arial" w:hAnsi="Arial" w:cs="Arial"/>
                <w:sz w:val="18"/>
              </w:rPr>
            </w:pPr>
            <w:r>
              <w:rPr>
                <w:rFonts w:ascii="Arial" w:hAnsi="Arial" w:cs="Arial"/>
                <w:sz w:val="18"/>
              </w:rPr>
              <w:t>- średnica</w:t>
            </w:r>
          </w:p>
          <w:p w:rsidR="005C7090" w:rsidRDefault="005C7090" w:rsidP="00016982">
            <w:pPr>
              <w:rPr>
                <w:rFonts w:ascii="Arial" w:hAnsi="Arial" w:cs="Arial"/>
                <w:sz w:val="18"/>
              </w:rPr>
            </w:pPr>
          </w:p>
          <w:p w:rsidR="005C7090" w:rsidRDefault="005C7090" w:rsidP="00016982">
            <w:pPr>
              <w:rPr>
                <w:rFonts w:ascii="Arial" w:hAnsi="Arial" w:cs="Arial"/>
                <w:sz w:val="18"/>
              </w:rPr>
            </w:pPr>
          </w:p>
          <w:p w:rsidR="005C7090" w:rsidRDefault="005C7090" w:rsidP="00016982">
            <w:pPr>
              <w:rPr>
                <w:rFonts w:ascii="Arial" w:hAnsi="Arial" w:cs="Arial"/>
                <w:sz w:val="18"/>
              </w:rPr>
            </w:pPr>
          </w:p>
        </w:tc>
        <w:tc>
          <w:tcPr>
            <w:tcW w:w="1980" w:type="dxa"/>
            <w:tcBorders>
              <w:top w:val="single" w:sz="4" w:space="0" w:color="auto"/>
            </w:tcBorders>
            <w:vAlign w:val="center"/>
          </w:tcPr>
          <w:p w:rsidR="005C7090" w:rsidRDefault="005C7090" w:rsidP="00016982">
            <w:pPr>
              <w:rPr>
                <w:rFonts w:ascii="Arial" w:hAnsi="Arial" w:cs="Arial"/>
                <w:sz w:val="18"/>
              </w:rPr>
            </w:pPr>
            <w:r>
              <w:rPr>
                <w:rFonts w:ascii="Arial" w:hAnsi="Arial" w:cs="Arial"/>
                <w:sz w:val="18"/>
              </w:rPr>
              <w:t xml:space="preserve">           od 6 do 14</w:t>
            </w:r>
          </w:p>
          <w:p w:rsidR="005C7090" w:rsidRDefault="005C7090" w:rsidP="00016982">
            <w:pPr>
              <w:jc w:val="center"/>
              <w:rPr>
                <w:rFonts w:ascii="Arial" w:hAnsi="Arial" w:cs="Arial"/>
                <w:sz w:val="18"/>
              </w:rPr>
            </w:pPr>
            <w:r>
              <w:rPr>
                <w:rFonts w:ascii="Arial" w:hAnsi="Arial" w:cs="Arial"/>
                <w:sz w:val="18"/>
              </w:rPr>
              <w:t>od 2 do 5</w:t>
            </w:r>
          </w:p>
          <w:p w:rsidR="005C7090" w:rsidRPr="003E1581" w:rsidRDefault="005C7090" w:rsidP="00016982">
            <w:pPr>
              <w:jc w:val="both"/>
              <w:rPr>
                <w:rFonts w:ascii="Arial" w:hAnsi="Arial" w:cs="Arial"/>
                <w:sz w:val="18"/>
              </w:rPr>
            </w:pPr>
            <w:r>
              <w:rPr>
                <w:rFonts w:ascii="Arial" w:hAnsi="Arial" w:cs="Arial"/>
                <w:sz w:val="18"/>
              </w:rPr>
              <w:t>jednak nie większa niż połowa długości ogórka</w:t>
            </w:r>
          </w:p>
        </w:tc>
        <w:tc>
          <w:tcPr>
            <w:tcW w:w="1440" w:type="dxa"/>
            <w:tcBorders>
              <w:right w:val="single" w:sz="4" w:space="0" w:color="auto"/>
            </w:tcBorders>
            <w:shd w:val="clear" w:color="auto" w:fill="auto"/>
            <w:vAlign w:val="center"/>
          </w:tcPr>
          <w:p w:rsidR="005C7090" w:rsidRPr="00D242D2" w:rsidRDefault="005C7090" w:rsidP="00016982">
            <w:pPr>
              <w:jc w:val="center"/>
              <w:rPr>
                <w:rFonts w:ascii="Arial" w:hAnsi="Arial" w:cs="Arial"/>
                <w:sz w:val="18"/>
                <w:szCs w:val="18"/>
              </w:rPr>
            </w:pPr>
            <w:r>
              <w:rPr>
                <w:rFonts w:ascii="Arial" w:hAnsi="Arial" w:cs="Arial"/>
                <w:sz w:val="18"/>
                <w:szCs w:val="18"/>
              </w:rPr>
              <w:t>pkt. 5.3.2</w:t>
            </w:r>
          </w:p>
        </w:tc>
      </w:tr>
      <w:tr w:rsidR="005C7090" w:rsidRPr="00915F7A" w:rsidTr="00016982">
        <w:trPr>
          <w:trHeight w:val="225"/>
        </w:trPr>
        <w:tc>
          <w:tcPr>
            <w:tcW w:w="429" w:type="dxa"/>
            <w:vAlign w:val="center"/>
          </w:tcPr>
          <w:p w:rsidR="005C7090" w:rsidRPr="00915F7A" w:rsidRDefault="005C7090" w:rsidP="00016982">
            <w:pPr>
              <w:jc w:val="center"/>
              <w:rPr>
                <w:rFonts w:ascii="Arial" w:hAnsi="Arial" w:cs="Arial"/>
                <w:sz w:val="18"/>
              </w:rPr>
            </w:pPr>
            <w:r>
              <w:rPr>
                <w:rFonts w:ascii="Arial" w:hAnsi="Arial" w:cs="Arial"/>
                <w:sz w:val="18"/>
              </w:rPr>
              <w:t>2</w:t>
            </w:r>
          </w:p>
        </w:tc>
        <w:tc>
          <w:tcPr>
            <w:tcW w:w="5401" w:type="dxa"/>
            <w:vAlign w:val="center"/>
          </w:tcPr>
          <w:p w:rsidR="005C7090" w:rsidRDefault="005C7090" w:rsidP="00016982">
            <w:pPr>
              <w:rPr>
                <w:rFonts w:ascii="Arial" w:hAnsi="Arial" w:cs="Arial"/>
                <w:sz w:val="18"/>
              </w:rPr>
            </w:pPr>
            <w:r>
              <w:rPr>
                <w:rFonts w:ascii="Arial" w:hAnsi="Arial" w:cs="Arial"/>
                <w:sz w:val="18"/>
              </w:rPr>
              <w:t>Z</w:t>
            </w:r>
            <w:r w:rsidRPr="00915F7A">
              <w:rPr>
                <w:rFonts w:ascii="Arial" w:hAnsi="Arial" w:cs="Arial"/>
                <w:sz w:val="18"/>
              </w:rPr>
              <w:t xml:space="preserve">awartość </w:t>
            </w:r>
            <w:r>
              <w:rPr>
                <w:rFonts w:ascii="Arial" w:hAnsi="Arial" w:cs="Arial"/>
                <w:sz w:val="18"/>
              </w:rPr>
              <w:t>ogórków, z następującymi wadami,</w:t>
            </w:r>
            <w:r w:rsidRPr="00915F7A">
              <w:rPr>
                <w:rFonts w:ascii="Arial" w:hAnsi="Arial" w:cs="Arial"/>
                <w:sz w:val="18"/>
              </w:rPr>
              <w:t xml:space="preserve"> %(m/m), nie więcej niż</w:t>
            </w:r>
            <w:r>
              <w:rPr>
                <w:rFonts w:ascii="Arial" w:hAnsi="Arial" w:cs="Arial"/>
                <w:sz w:val="18"/>
              </w:rPr>
              <w:t>:</w:t>
            </w:r>
          </w:p>
          <w:p w:rsidR="005C7090" w:rsidRDefault="005C7090" w:rsidP="00016982">
            <w:pPr>
              <w:rPr>
                <w:rFonts w:ascii="Arial" w:hAnsi="Arial" w:cs="Arial"/>
                <w:sz w:val="18"/>
              </w:rPr>
            </w:pPr>
            <w:r>
              <w:rPr>
                <w:rFonts w:ascii="Arial" w:hAnsi="Arial" w:cs="Arial"/>
                <w:sz w:val="18"/>
              </w:rPr>
              <w:t>- o nietypowej barwie</w:t>
            </w:r>
          </w:p>
          <w:p w:rsidR="005C7090" w:rsidRDefault="005C7090" w:rsidP="00016982">
            <w:pPr>
              <w:rPr>
                <w:rFonts w:ascii="Arial" w:hAnsi="Arial" w:cs="Arial"/>
                <w:sz w:val="18"/>
              </w:rPr>
            </w:pPr>
            <w:r>
              <w:rPr>
                <w:rFonts w:ascii="Arial" w:hAnsi="Arial" w:cs="Arial"/>
                <w:sz w:val="18"/>
              </w:rPr>
              <w:t>- lekko zakrzywionych</w:t>
            </w:r>
          </w:p>
          <w:p w:rsidR="005C7090" w:rsidRDefault="005C7090" w:rsidP="00016982">
            <w:pPr>
              <w:ind w:left="111" w:hanging="111"/>
              <w:rPr>
                <w:rFonts w:ascii="Arial" w:hAnsi="Arial" w:cs="Arial"/>
                <w:sz w:val="18"/>
              </w:rPr>
            </w:pPr>
            <w:r>
              <w:rPr>
                <w:rFonts w:ascii="Arial" w:hAnsi="Arial" w:cs="Arial"/>
                <w:sz w:val="18"/>
              </w:rPr>
              <w:t>- silnie zakrzywionych, zniekształconych (ogórki o kształcie maczugowatym, przewężone, baryłkowate)</w:t>
            </w:r>
          </w:p>
          <w:p w:rsidR="005C7090" w:rsidRDefault="005C7090" w:rsidP="00016982">
            <w:pPr>
              <w:rPr>
                <w:rFonts w:ascii="Arial" w:hAnsi="Arial" w:cs="Arial"/>
                <w:sz w:val="18"/>
              </w:rPr>
            </w:pPr>
            <w:r>
              <w:rPr>
                <w:rFonts w:ascii="Arial" w:hAnsi="Arial" w:cs="Arial"/>
                <w:sz w:val="18"/>
              </w:rPr>
              <w:lastRenderedPageBreak/>
              <w:t>- z nieznacznymi uszkodzeniami mechanicznymi</w:t>
            </w:r>
          </w:p>
          <w:p w:rsidR="005C7090" w:rsidRPr="00915F7A" w:rsidRDefault="005C7090" w:rsidP="00016982">
            <w:pPr>
              <w:rPr>
                <w:rFonts w:ascii="Arial" w:hAnsi="Arial" w:cs="Arial"/>
                <w:sz w:val="18"/>
              </w:rPr>
            </w:pPr>
            <w:r>
              <w:rPr>
                <w:rFonts w:ascii="Arial" w:hAnsi="Arial" w:cs="Arial"/>
                <w:sz w:val="18"/>
              </w:rPr>
              <w:t>- z plamami i uszkodzeniami chorobowymi</w:t>
            </w:r>
          </w:p>
        </w:tc>
        <w:tc>
          <w:tcPr>
            <w:tcW w:w="1980" w:type="dxa"/>
            <w:vAlign w:val="center"/>
          </w:tcPr>
          <w:p w:rsidR="005C7090" w:rsidRDefault="005C7090" w:rsidP="00016982">
            <w:pPr>
              <w:jc w:val="center"/>
              <w:rPr>
                <w:rFonts w:ascii="Arial" w:hAnsi="Arial" w:cs="Arial"/>
                <w:sz w:val="18"/>
              </w:rPr>
            </w:pPr>
          </w:p>
          <w:p w:rsidR="005C7090" w:rsidRDefault="005C7090" w:rsidP="00016982">
            <w:pPr>
              <w:jc w:val="center"/>
              <w:rPr>
                <w:rFonts w:ascii="Arial" w:hAnsi="Arial" w:cs="Arial"/>
                <w:sz w:val="18"/>
              </w:rPr>
            </w:pPr>
          </w:p>
          <w:p w:rsidR="005C7090" w:rsidRPr="003E1581" w:rsidRDefault="005C7090" w:rsidP="00016982">
            <w:pPr>
              <w:jc w:val="center"/>
              <w:rPr>
                <w:rFonts w:ascii="Arial" w:hAnsi="Arial" w:cs="Arial"/>
                <w:sz w:val="18"/>
              </w:rPr>
            </w:pPr>
            <w:r>
              <w:rPr>
                <w:rFonts w:ascii="Arial" w:hAnsi="Arial" w:cs="Arial"/>
                <w:sz w:val="18"/>
              </w:rPr>
              <w:t>5</w:t>
            </w:r>
          </w:p>
          <w:p w:rsidR="005C7090" w:rsidRDefault="005C7090" w:rsidP="00016982">
            <w:pPr>
              <w:jc w:val="center"/>
              <w:rPr>
                <w:rFonts w:ascii="Arial" w:hAnsi="Arial" w:cs="Arial"/>
                <w:sz w:val="18"/>
              </w:rPr>
            </w:pPr>
            <w:r>
              <w:rPr>
                <w:rFonts w:ascii="Arial" w:hAnsi="Arial" w:cs="Arial"/>
                <w:sz w:val="18"/>
              </w:rPr>
              <w:t>10</w:t>
            </w:r>
          </w:p>
          <w:p w:rsidR="005C7090" w:rsidRPr="003E1581" w:rsidRDefault="005C7090" w:rsidP="00016982">
            <w:pPr>
              <w:jc w:val="center"/>
              <w:rPr>
                <w:rFonts w:ascii="Arial" w:hAnsi="Arial" w:cs="Arial"/>
                <w:sz w:val="18"/>
              </w:rPr>
            </w:pPr>
          </w:p>
          <w:p w:rsidR="005C7090" w:rsidRPr="003E1581" w:rsidRDefault="005C7090" w:rsidP="00016982">
            <w:pPr>
              <w:jc w:val="center"/>
              <w:rPr>
                <w:rFonts w:ascii="Arial" w:hAnsi="Arial" w:cs="Arial"/>
                <w:sz w:val="18"/>
              </w:rPr>
            </w:pPr>
            <w:r>
              <w:rPr>
                <w:rFonts w:ascii="Arial" w:hAnsi="Arial" w:cs="Arial"/>
                <w:sz w:val="18"/>
              </w:rPr>
              <w:lastRenderedPageBreak/>
              <w:t>2</w:t>
            </w:r>
          </w:p>
          <w:p w:rsidR="005C7090" w:rsidRDefault="005C7090" w:rsidP="00016982">
            <w:pPr>
              <w:jc w:val="center"/>
              <w:rPr>
                <w:rFonts w:ascii="Arial" w:hAnsi="Arial" w:cs="Arial"/>
                <w:sz w:val="18"/>
              </w:rPr>
            </w:pPr>
            <w:r>
              <w:rPr>
                <w:rFonts w:ascii="Arial" w:hAnsi="Arial" w:cs="Arial"/>
                <w:sz w:val="18"/>
              </w:rPr>
              <w:t>5</w:t>
            </w:r>
          </w:p>
          <w:p w:rsidR="005C7090" w:rsidRPr="003E1581" w:rsidRDefault="005C7090" w:rsidP="00016982">
            <w:pPr>
              <w:jc w:val="center"/>
              <w:rPr>
                <w:rFonts w:ascii="Arial" w:hAnsi="Arial" w:cs="Arial"/>
                <w:sz w:val="18"/>
              </w:rPr>
            </w:pPr>
            <w:r>
              <w:rPr>
                <w:rFonts w:ascii="Arial" w:hAnsi="Arial" w:cs="Arial"/>
                <w:sz w:val="18"/>
              </w:rPr>
              <w:t>3</w:t>
            </w:r>
          </w:p>
        </w:tc>
        <w:tc>
          <w:tcPr>
            <w:tcW w:w="1440" w:type="dxa"/>
            <w:vMerge w:val="restart"/>
            <w:tcBorders>
              <w:right w:val="single" w:sz="4" w:space="0" w:color="auto"/>
            </w:tcBorders>
            <w:shd w:val="clear" w:color="auto" w:fill="auto"/>
            <w:vAlign w:val="center"/>
          </w:tcPr>
          <w:p w:rsidR="005C7090" w:rsidRPr="00915F7A" w:rsidRDefault="005C7090" w:rsidP="00016982">
            <w:pPr>
              <w:jc w:val="center"/>
              <w:rPr>
                <w:rFonts w:ascii="Arial" w:hAnsi="Arial" w:cs="Arial"/>
                <w:sz w:val="18"/>
                <w:szCs w:val="18"/>
                <w:lang w:val="de-DE"/>
              </w:rPr>
            </w:pPr>
            <w:r>
              <w:rPr>
                <w:rFonts w:ascii="Arial" w:hAnsi="Arial" w:cs="Arial"/>
                <w:sz w:val="18"/>
                <w:szCs w:val="18"/>
                <w:lang w:val="de-DE"/>
              </w:rPr>
              <w:lastRenderedPageBreak/>
              <w:t>PN-A-75101-16</w:t>
            </w:r>
          </w:p>
        </w:tc>
      </w:tr>
      <w:tr w:rsidR="005C7090" w:rsidRPr="000953F9" w:rsidTr="00016982">
        <w:trPr>
          <w:trHeight w:val="225"/>
        </w:trPr>
        <w:tc>
          <w:tcPr>
            <w:tcW w:w="429" w:type="dxa"/>
            <w:vAlign w:val="center"/>
          </w:tcPr>
          <w:p w:rsidR="005C7090" w:rsidRDefault="005C7090" w:rsidP="00016982">
            <w:pPr>
              <w:jc w:val="center"/>
              <w:rPr>
                <w:rFonts w:ascii="Arial" w:hAnsi="Arial" w:cs="Arial"/>
                <w:sz w:val="18"/>
              </w:rPr>
            </w:pPr>
            <w:r>
              <w:rPr>
                <w:rFonts w:ascii="Arial" w:hAnsi="Arial" w:cs="Arial"/>
                <w:sz w:val="18"/>
              </w:rPr>
              <w:t>3</w:t>
            </w:r>
          </w:p>
        </w:tc>
        <w:tc>
          <w:tcPr>
            <w:tcW w:w="5401" w:type="dxa"/>
            <w:vAlign w:val="center"/>
          </w:tcPr>
          <w:p w:rsidR="005C7090" w:rsidRDefault="005C7090" w:rsidP="00016982">
            <w:pPr>
              <w:rPr>
                <w:rFonts w:ascii="Arial" w:hAnsi="Arial" w:cs="Arial"/>
                <w:sz w:val="18"/>
              </w:rPr>
            </w:pPr>
            <w:r>
              <w:rPr>
                <w:rFonts w:ascii="Arial" w:hAnsi="Arial" w:cs="Arial"/>
                <w:sz w:val="18"/>
              </w:rPr>
              <w:t>Zawartość ogórków, % (m/m), nie więcej niż:</w:t>
            </w:r>
          </w:p>
          <w:p w:rsidR="005C7090" w:rsidRDefault="005C7090" w:rsidP="00016982">
            <w:pPr>
              <w:rPr>
                <w:rFonts w:ascii="Arial" w:hAnsi="Arial" w:cs="Arial"/>
                <w:sz w:val="18"/>
              </w:rPr>
            </w:pPr>
            <w:r>
              <w:rPr>
                <w:rFonts w:ascii="Arial" w:hAnsi="Arial" w:cs="Arial"/>
                <w:sz w:val="18"/>
              </w:rPr>
              <w:t>- o osłabionej konsystencji</w:t>
            </w:r>
          </w:p>
          <w:p w:rsidR="005C7090" w:rsidRDefault="005C7090" w:rsidP="00016982">
            <w:pPr>
              <w:rPr>
                <w:rFonts w:ascii="Arial" w:hAnsi="Arial" w:cs="Arial"/>
                <w:sz w:val="18"/>
              </w:rPr>
            </w:pPr>
            <w:r>
              <w:rPr>
                <w:rFonts w:ascii="Arial" w:hAnsi="Arial" w:cs="Arial"/>
                <w:sz w:val="18"/>
              </w:rPr>
              <w:t>- z pustymi kanałami wewnętrznymi</w:t>
            </w:r>
          </w:p>
        </w:tc>
        <w:tc>
          <w:tcPr>
            <w:tcW w:w="1980" w:type="dxa"/>
            <w:vAlign w:val="center"/>
          </w:tcPr>
          <w:p w:rsidR="005C7090" w:rsidRDefault="005C7090" w:rsidP="00016982">
            <w:pPr>
              <w:jc w:val="center"/>
              <w:rPr>
                <w:rFonts w:ascii="Arial" w:hAnsi="Arial" w:cs="Arial"/>
                <w:sz w:val="18"/>
              </w:rPr>
            </w:pPr>
          </w:p>
          <w:p w:rsidR="005C7090" w:rsidRDefault="005C7090" w:rsidP="00016982">
            <w:pPr>
              <w:jc w:val="center"/>
              <w:rPr>
                <w:rFonts w:ascii="Arial" w:hAnsi="Arial" w:cs="Arial"/>
                <w:sz w:val="18"/>
              </w:rPr>
            </w:pPr>
            <w:r>
              <w:rPr>
                <w:rFonts w:ascii="Arial" w:hAnsi="Arial" w:cs="Arial"/>
                <w:sz w:val="18"/>
              </w:rPr>
              <w:t>5</w:t>
            </w:r>
          </w:p>
          <w:p w:rsidR="005C7090" w:rsidRPr="00C4215E" w:rsidRDefault="005C7090" w:rsidP="00016982">
            <w:pPr>
              <w:jc w:val="center"/>
              <w:rPr>
                <w:rFonts w:ascii="Arial" w:hAnsi="Arial" w:cs="Arial"/>
                <w:sz w:val="18"/>
              </w:rPr>
            </w:pPr>
            <w:r>
              <w:rPr>
                <w:rFonts w:ascii="Arial" w:hAnsi="Arial" w:cs="Arial"/>
                <w:sz w:val="18"/>
              </w:rPr>
              <w:t>4</w:t>
            </w:r>
          </w:p>
        </w:tc>
        <w:tc>
          <w:tcPr>
            <w:tcW w:w="1440" w:type="dxa"/>
            <w:vMerge/>
            <w:tcBorders>
              <w:right w:val="single" w:sz="4" w:space="0" w:color="auto"/>
            </w:tcBorders>
            <w:shd w:val="clear" w:color="auto" w:fill="auto"/>
            <w:vAlign w:val="center"/>
          </w:tcPr>
          <w:p w:rsidR="005C7090" w:rsidRDefault="005C7090" w:rsidP="00016982">
            <w:pPr>
              <w:jc w:val="center"/>
              <w:rPr>
                <w:rFonts w:ascii="Arial" w:hAnsi="Arial" w:cs="Arial"/>
                <w:sz w:val="18"/>
                <w:szCs w:val="18"/>
                <w:lang w:val="de-DE"/>
              </w:rPr>
            </w:pPr>
          </w:p>
        </w:tc>
      </w:tr>
      <w:tr w:rsidR="005C7090" w:rsidRPr="000953F9" w:rsidTr="00016982">
        <w:trPr>
          <w:trHeight w:val="225"/>
        </w:trPr>
        <w:tc>
          <w:tcPr>
            <w:tcW w:w="429" w:type="dxa"/>
            <w:tcBorders>
              <w:bottom w:val="single" w:sz="4" w:space="0" w:color="auto"/>
            </w:tcBorders>
            <w:vAlign w:val="center"/>
          </w:tcPr>
          <w:p w:rsidR="005C7090" w:rsidRDefault="005C7090" w:rsidP="00016982">
            <w:pPr>
              <w:jc w:val="center"/>
              <w:rPr>
                <w:rFonts w:ascii="Arial" w:hAnsi="Arial" w:cs="Arial"/>
                <w:sz w:val="18"/>
              </w:rPr>
            </w:pPr>
            <w:r>
              <w:rPr>
                <w:rFonts w:ascii="Arial" w:hAnsi="Arial" w:cs="Arial"/>
                <w:sz w:val="18"/>
              </w:rPr>
              <w:t>4</w:t>
            </w:r>
          </w:p>
        </w:tc>
        <w:tc>
          <w:tcPr>
            <w:tcW w:w="5401" w:type="dxa"/>
            <w:tcBorders>
              <w:bottom w:val="single" w:sz="4" w:space="0" w:color="auto"/>
            </w:tcBorders>
            <w:vAlign w:val="center"/>
          </w:tcPr>
          <w:p w:rsidR="005C7090" w:rsidRDefault="005C7090" w:rsidP="00016982">
            <w:pPr>
              <w:jc w:val="both"/>
              <w:rPr>
                <w:rFonts w:ascii="Arial" w:hAnsi="Arial" w:cs="Arial"/>
                <w:sz w:val="18"/>
              </w:rPr>
            </w:pPr>
            <w:r>
              <w:rPr>
                <w:rFonts w:ascii="Arial" w:hAnsi="Arial" w:cs="Arial"/>
                <w:sz w:val="18"/>
              </w:rPr>
              <w:t>Dopuszczalna suma wad (poza ogórkami nieznacznie zakrzywionymi i wykazującymi odchylenia od wymaganych wymiarów, % (m/m), nie więcej niż</w:t>
            </w:r>
          </w:p>
        </w:tc>
        <w:tc>
          <w:tcPr>
            <w:tcW w:w="1980" w:type="dxa"/>
            <w:tcBorders>
              <w:bottom w:val="single" w:sz="4" w:space="0" w:color="auto"/>
            </w:tcBorders>
            <w:vAlign w:val="center"/>
          </w:tcPr>
          <w:p w:rsidR="005C7090" w:rsidRDefault="005C7090" w:rsidP="00016982">
            <w:pPr>
              <w:jc w:val="center"/>
              <w:rPr>
                <w:rFonts w:ascii="Arial" w:hAnsi="Arial" w:cs="Arial"/>
                <w:sz w:val="18"/>
              </w:rPr>
            </w:pPr>
            <w:r>
              <w:rPr>
                <w:rFonts w:ascii="Arial" w:hAnsi="Arial" w:cs="Arial"/>
                <w:sz w:val="18"/>
              </w:rPr>
              <w:t>10</w:t>
            </w:r>
          </w:p>
        </w:tc>
        <w:tc>
          <w:tcPr>
            <w:tcW w:w="1440" w:type="dxa"/>
            <w:vMerge/>
            <w:tcBorders>
              <w:bottom w:val="single" w:sz="4" w:space="0" w:color="auto"/>
              <w:right w:val="single" w:sz="4" w:space="0" w:color="auto"/>
            </w:tcBorders>
            <w:shd w:val="clear" w:color="auto" w:fill="auto"/>
            <w:vAlign w:val="center"/>
          </w:tcPr>
          <w:p w:rsidR="005C7090" w:rsidRDefault="005C7090" w:rsidP="00016982">
            <w:pPr>
              <w:jc w:val="center"/>
              <w:rPr>
                <w:rFonts w:ascii="Arial" w:hAnsi="Arial" w:cs="Arial"/>
                <w:sz w:val="18"/>
                <w:szCs w:val="18"/>
                <w:lang w:val="de-DE"/>
              </w:rPr>
            </w:pPr>
          </w:p>
        </w:tc>
      </w:tr>
      <w:tr w:rsidR="005C7090" w:rsidRPr="000953F9" w:rsidTr="00016982">
        <w:trPr>
          <w:trHeight w:val="225"/>
        </w:trPr>
        <w:tc>
          <w:tcPr>
            <w:tcW w:w="429" w:type="dxa"/>
            <w:tcBorders>
              <w:top w:val="single" w:sz="4" w:space="0" w:color="auto"/>
              <w:bottom w:val="single" w:sz="4" w:space="0" w:color="auto"/>
            </w:tcBorders>
            <w:vAlign w:val="center"/>
          </w:tcPr>
          <w:p w:rsidR="005C7090" w:rsidRDefault="005C7090" w:rsidP="00016982">
            <w:pPr>
              <w:jc w:val="center"/>
              <w:rPr>
                <w:rFonts w:ascii="Arial" w:hAnsi="Arial" w:cs="Arial"/>
                <w:sz w:val="18"/>
              </w:rPr>
            </w:pPr>
            <w:r>
              <w:rPr>
                <w:rFonts w:ascii="Arial" w:hAnsi="Arial" w:cs="Arial"/>
                <w:sz w:val="18"/>
              </w:rPr>
              <w:t>5</w:t>
            </w:r>
          </w:p>
        </w:tc>
        <w:tc>
          <w:tcPr>
            <w:tcW w:w="5401" w:type="dxa"/>
            <w:tcBorders>
              <w:top w:val="single" w:sz="4" w:space="0" w:color="auto"/>
              <w:bottom w:val="single" w:sz="4" w:space="0" w:color="auto"/>
            </w:tcBorders>
            <w:vAlign w:val="center"/>
          </w:tcPr>
          <w:p w:rsidR="005C7090" w:rsidRDefault="005C7090" w:rsidP="00016982">
            <w:pPr>
              <w:rPr>
                <w:rFonts w:ascii="Arial" w:hAnsi="Arial" w:cs="Arial"/>
                <w:sz w:val="18"/>
              </w:rPr>
            </w:pPr>
            <w:r>
              <w:rPr>
                <w:rFonts w:ascii="Arial" w:hAnsi="Arial" w:cs="Arial"/>
                <w:sz w:val="18"/>
              </w:rPr>
              <w:t xml:space="preserve">Chlorek sodu, %(m/m) </w:t>
            </w:r>
          </w:p>
        </w:tc>
        <w:tc>
          <w:tcPr>
            <w:tcW w:w="1980" w:type="dxa"/>
            <w:tcBorders>
              <w:top w:val="single" w:sz="4" w:space="0" w:color="auto"/>
              <w:bottom w:val="single" w:sz="4" w:space="0" w:color="auto"/>
            </w:tcBorders>
            <w:vAlign w:val="center"/>
          </w:tcPr>
          <w:p w:rsidR="005C7090" w:rsidRPr="0026490F" w:rsidRDefault="005C7090" w:rsidP="00016982">
            <w:pPr>
              <w:jc w:val="center"/>
              <w:rPr>
                <w:rFonts w:ascii="Arial" w:hAnsi="Arial" w:cs="Arial"/>
                <w:sz w:val="18"/>
              </w:rPr>
            </w:pPr>
            <w:r>
              <w:rPr>
                <w:rFonts w:ascii="Arial" w:hAnsi="Arial" w:cs="Arial"/>
                <w:sz w:val="18"/>
              </w:rPr>
              <w:t>1,5 – 3,0</w:t>
            </w:r>
          </w:p>
        </w:tc>
        <w:tc>
          <w:tcPr>
            <w:tcW w:w="1440" w:type="dxa"/>
            <w:tcBorders>
              <w:top w:val="single" w:sz="4" w:space="0" w:color="auto"/>
              <w:bottom w:val="single" w:sz="4" w:space="0" w:color="auto"/>
              <w:right w:val="single" w:sz="4" w:space="0" w:color="auto"/>
            </w:tcBorders>
            <w:shd w:val="clear" w:color="auto" w:fill="auto"/>
            <w:vAlign w:val="center"/>
          </w:tcPr>
          <w:p w:rsidR="005C7090" w:rsidRDefault="005C7090" w:rsidP="00016982">
            <w:pPr>
              <w:jc w:val="center"/>
              <w:rPr>
                <w:rFonts w:ascii="Arial" w:hAnsi="Arial" w:cs="Arial"/>
                <w:sz w:val="18"/>
                <w:szCs w:val="18"/>
                <w:lang w:val="de-DE"/>
              </w:rPr>
            </w:pPr>
            <w:r>
              <w:rPr>
                <w:rFonts w:ascii="Arial" w:hAnsi="Arial" w:cs="Arial"/>
                <w:sz w:val="18"/>
                <w:szCs w:val="18"/>
                <w:lang w:val="de-DE"/>
              </w:rPr>
              <w:t>PN-A-75101-10</w:t>
            </w:r>
          </w:p>
        </w:tc>
      </w:tr>
      <w:tr w:rsidR="005C7090" w:rsidRPr="000953F9" w:rsidTr="00016982">
        <w:trPr>
          <w:trHeight w:val="225"/>
        </w:trPr>
        <w:tc>
          <w:tcPr>
            <w:tcW w:w="429" w:type="dxa"/>
            <w:tcBorders>
              <w:top w:val="single" w:sz="4" w:space="0" w:color="auto"/>
              <w:bottom w:val="single" w:sz="4" w:space="0" w:color="auto"/>
            </w:tcBorders>
            <w:vAlign w:val="center"/>
          </w:tcPr>
          <w:p w:rsidR="005C7090" w:rsidRDefault="005C7090" w:rsidP="00016982">
            <w:pPr>
              <w:jc w:val="center"/>
              <w:rPr>
                <w:rFonts w:ascii="Arial" w:hAnsi="Arial" w:cs="Arial"/>
                <w:sz w:val="18"/>
              </w:rPr>
            </w:pPr>
            <w:r>
              <w:rPr>
                <w:rFonts w:ascii="Arial" w:hAnsi="Arial" w:cs="Arial"/>
                <w:sz w:val="18"/>
              </w:rPr>
              <w:t>6</w:t>
            </w:r>
          </w:p>
        </w:tc>
        <w:tc>
          <w:tcPr>
            <w:tcW w:w="5401" w:type="dxa"/>
            <w:tcBorders>
              <w:top w:val="single" w:sz="4" w:space="0" w:color="auto"/>
              <w:bottom w:val="single" w:sz="4" w:space="0" w:color="auto"/>
            </w:tcBorders>
            <w:vAlign w:val="center"/>
          </w:tcPr>
          <w:p w:rsidR="005C7090" w:rsidRDefault="005C7090" w:rsidP="00016982">
            <w:pPr>
              <w:rPr>
                <w:rFonts w:ascii="Arial" w:hAnsi="Arial" w:cs="Arial"/>
                <w:sz w:val="18"/>
              </w:rPr>
            </w:pPr>
            <w:r>
              <w:rPr>
                <w:rFonts w:ascii="Arial" w:hAnsi="Arial" w:cs="Arial"/>
                <w:sz w:val="18"/>
              </w:rPr>
              <w:t>Zawartość zanieczyszczeń mineralnych, %(m/m), nie więcej niż</w:t>
            </w:r>
          </w:p>
        </w:tc>
        <w:tc>
          <w:tcPr>
            <w:tcW w:w="1980" w:type="dxa"/>
            <w:tcBorders>
              <w:top w:val="single" w:sz="4" w:space="0" w:color="auto"/>
              <w:bottom w:val="single" w:sz="4" w:space="0" w:color="auto"/>
            </w:tcBorders>
            <w:vAlign w:val="center"/>
          </w:tcPr>
          <w:p w:rsidR="005C7090" w:rsidRDefault="005C7090" w:rsidP="00016982">
            <w:pPr>
              <w:jc w:val="center"/>
              <w:rPr>
                <w:rFonts w:ascii="Arial" w:hAnsi="Arial" w:cs="Arial"/>
                <w:sz w:val="18"/>
              </w:rPr>
            </w:pPr>
            <w:r>
              <w:rPr>
                <w:rFonts w:ascii="Arial" w:hAnsi="Arial" w:cs="Arial"/>
                <w:sz w:val="18"/>
              </w:rPr>
              <w:t>0,03</w:t>
            </w:r>
          </w:p>
        </w:tc>
        <w:tc>
          <w:tcPr>
            <w:tcW w:w="1440" w:type="dxa"/>
            <w:tcBorders>
              <w:top w:val="single" w:sz="4" w:space="0" w:color="auto"/>
              <w:bottom w:val="single" w:sz="4" w:space="0" w:color="auto"/>
              <w:right w:val="single" w:sz="4" w:space="0" w:color="auto"/>
            </w:tcBorders>
            <w:shd w:val="clear" w:color="auto" w:fill="auto"/>
            <w:vAlign w:val="center"/>
          </w:tcPr>
          <w:p w:rsidR="005C7090" w:rsidRDefault="005C7090" w:rsidP="00016982">
            <w:pPr>
              <w:jc w:val="center"/>
              <w:rPr>
                <w:rFonts w:ascii="Arial" w:hAnsi="Arial" w:cs="Arial"/>
                <w:sz w:val="18"/>
                <w:szCs w:val="18"/>
                <w:lang w:val="de-DE"/>
              </w:rPr>
            </w:pPr>
            <w:r>
              <w:rPr>
                <w:rFonts w:ascii="Arial" w:hAnsi="Arial" w:cs="Arial"/>
                <w:sz w:val="18"/>
                <w:szCs w:val="18"/>
                <w:lang w:val="de-DE"/>
              </w:rPr>
              <w:t>PN-A-75101-18</w:t>
            </w:r>
          </w:p>
        </w:tc>
      </w:tr>
      <w:tr w:rsidR="005C7090" w:rsidRPr="00524259" w:rsidTr="00016982">
        <w:trPr>
          <w:trHeight w:val="225"/>
        </w:trPr>
        <w:tc>
          <w:tcPr>
            <w:tcW w:w="429" w:type="dxa"/>
            <w:tcBorders>
              <w:top w:val="single" w:sz="4" w:space="0" w:color="auto"/>
            </w:tcBorders>
            <w:vAlign w:val="center"/>
          </w:tcPr>
          <w:p w:rsidR="005C7090" w:rsidRPr="00524259" w:rsidRDefault="005C7090" w:rsidP="00016982">
            <w:pPr>
              <w:jc w:val="center"/>
              <w:rPr>
                <w:rFonts w:ascii="Arial" w:hAnsi="Arial" w:cs="Arial"/>
                <w:sz w:val="18"/>
              </w:rPr>
            </w:pPr>
            <w:r>
              <w:rPr>
                <w:rFonts w:ascii="Arial" w:hAnsi="Arial" w:cs="Arial"/>
                <w:sz w:val="18"/>
              </w:rPr>
              <w:t>7</w:t>
            </w:r>
          </w:p>
        </w:tc>
        <w:tc>
          <w:tcPr>
            <w:tcW w:w="5401" w:type="dxa"/>
            <w:tcBorders>
              <w:top w:val="single" w:sz="4" w:space="0" w:color="auto"/>
            </w:tcBorders>
            <w:vAlign w:val="center"/>
          </w:tcPr>
          <w:p w:rsidR="005C7090" w:rsidRPr="00524259" w:rsidRDefault="005C7090" w:rsidP="00016982">
            <w:pPr>
              <w:rPr>
                <w:rFonts w:ascii="Arial" w:hAnsi="Arial" w:cs="Arial"/>
                <w:sz w:val="18"/>
              </w:rPr>
            </w:pPr>
            <w:r w:rsidRPr="00524259">
              <w:rPr>
                <w:rFonts w:ascii="Arial" w:hAnsi="Arial" w:cs="Arial"/>
                <w:sz w:val="18"/>
              </w:rPr>
              <w:t>Stosunek masy ogórków odciekniętych do deklarowanej masy netto, %(m/m), nie mniej niż</w:t>
            </w:r>
          </w:p>
        </w:tc>
        <w:tc>
          <w:tcPr>
            <w:tcW w:w="1980" w:type="dxa"/>
            <w:tcBorders>
              <w:top w:val="single" w:sz="4" w:space="0" w:color="auto"/>
            </w:tcBorders>
            <w:vAlign w:val="center"/>
          </w:tcPr>
          <w:p w:rsidR="005C7090" w:rsidRPr="00524259" w:rsidRDefault="005C7090" w:rsidP="00016982">
            <w:pPr>
              <w:jc w:val="center"/>
              <w:rPr>
                <w:rFonts w:ascii="Arial" w:hAnsi="Arial" w:cs="Arial"/>
                <w:sz w:val="18"/>
              </w:rPr>
            </w:pPr>
            <w:r w:rsidRPr="00524259">
              <w:rPr>
                <w:rFonts w:ascii="Arial" w:hAnsi="Arial" w:cs="Arial"/>
                <w:sz w:val="18"/>
              </w:rPr>
              <w:t xml:space="preserve">45 </w:t>
            </w:r>
          </w:p>
        </w:tc>
        <w:tc>
          <w:tcPr>
            <w:tcW w:w="1440" w:type="dxa"/>
            <w:tcBorders>
              <w:top w:val="single" w:sz="4" w:space="0" w:color="auto"/>
              <w:right w:val="single" w:sz="4" w:space="0" w:color="auto"/>
            </w:tcBorders>
            <w:shd w:val="clear" w:color="auto" w:fill="auto"/>
            <w:vAlign w:val="center"/>
          </w:tcPr>
          <w:p w:rsidR="005C7090" w:rsidRPr="00524259" w:rsidRDefault="005C7090" w:rsidP="00016982">
            <w:pPr>
              <w:jc w:val="center"/>
              <w:rPr>
                <w:rFonts w:ascii="Arial" w:hAnsi="Arial" w:cs="Arial"/>
                <w:sz w:val="18"/>
                <w:szCs w:val="18"/>
              </w:rPr>
            </w:pPr>
            <w:r w:rsidRPr="00524259">
              <w:rPr>
                <w:rFonts w:ascii="Arial" w:hAnsi="Arial" w:cs="Arial"/>
                <w:sz w:val="18"/>
                <w:szCs w:val="18"/>
                <w:lang w:val="de-DE"/>
              </w:rPr>
              <w:t>PN-A-75101-15</w:t>
            </w:r>
          </w:p>
        </w:tc>
      </w:tr>
    </w:tbl>
    <w:p w:rsidR="005C7090" w:rsidRPr="00524259" w:rsidRDefault="005C7090" w:rsidP="005C7090">
      <w:pPr>
        <w:pStyle w:val="Nagwek11"/>
        <w:spacing w:line="360" w:lineRule="auto"/>
        <w:rPr>
          <w:bCs w:val="0"/>
        </w:rPr>
      </w:pPr>
      <w:r>
        <w:rPr>
          <w:bCs w:val="0"/>
        </w:rPr>
        <w:t>2.4</w:t>
      </w:r>
      <w:r w:rsidRPr="00524259">
        <w:rPr>
          <w:bCs w:val="0"/>
        </w:rPr>
        <w:t xml:space="preserve"> Wymagania mikrobiologiczne</w:t>
      </w:r>
    </w:p>
    <w:p w:rsidR="005C7090" w:rsidRPr="00524259" w:rsidRDefault="005C7090" w:rsidP="005C7090">
      <w:pPr>
        <w:pStyle w:val="Tekstpodstawowy3"/>
        <w:spacing w:after="0" w:line="360" w:lineRule="auto"/>
        <w:rPr>
          <w:rFonts w:ascii="Arial" w:hAnsi="Arial" w:cs="Arial"/>
          <w:sz w:val="20"/>
        </w:rPr>
      </w:pPr>
      <w:r w:rsidRPr="00524259">
        <w:rPr>
          <w:rFonts w:ascii="Arial" w:hAnsi="Arial" w:cs="Arial"/>
          <w:sz w:val="20"/>
        </w:rPr>
        <w:t>Zgodnie z aktualnie obowiązującym prawem</w:t>
      </w:r>
      <w:r>
        <w:rPr>
          <w:rFonts w:ascii="Arial" w:hAnsi="Arial" w:cs="Arial"/>
          <w:sz w:val="20"/>
        </w:rPr>
        <w:t>.</w:t>
      </w:r>
    </w:p>
    <w:p w:rsidR="005C7090" w:rsidRPr="005C7090" w:rsidRDefault="005C7090" w:rsidP="005C7090">
      <w:pPr>
        <w:pStyle w:val="E-1"/>
        <w:spacing w:line="360" w:lineRule="auto"/>
        <w:jc w:val="both"/>
        <w:rPr>
          <w:rFonts w:ascii="Arial" w:hAnsi="Arial" w:cs="Arial"/>
        </w:rPr>
      </w:pPr>
      <w:r w:rsidRPr="005C7090">
        <w:rPr>
          <w:rFonts w:ascii="Arial" w:hAnsi="Arial" w:cs="Arial"/>
        </w:rPr>
        <w:t>Zamawiający zastrzega sobie prawo żądania wyników badań mikrobiologicznych z kontroli higieny procesu produkcyjnego.</w:t>
      </w:r>
    </w:p>
    <w:p w:rsidR="005C7090" w:rsidRPr="005C7090" w:rsidRDefault="005C7090" w:rsidP="005C7090">
      <w:pPr>
        <w:pStyle w:val="E-1"/>
        <w:numPr>
          <w:ilvl w:val="0"/>
          <w:numId w:val="3"/>
        </w:numPr>
        <w:tabs>
          <w:tab w:val="clear" w:pos="2340"/>
          <w:tab w:val="num" w:pos="180"/>
        </w:tabs>
        <w:spacing w:before="240" w:after="240" w:line="360" w:lineRule="auto"/>
        <w:ind w:left="2342" w:hanging="2342"/>
        <w:jc w:val="both"/>
        <w:rPr>
          <w:rFonts w:ascii="Arial" w:hAnsi="Arial" w:cs="Arial"/>
          <w:b/>
        </w:rPr>
      </w:pPr>
      <w:r w:rsidRPr="005C7090">
        <w:rPr>
          <w:rFonts w:ascii="Arial" w:hAnsi="Arial" w:cs="Arial"/>
          <w:b/>
        </w:rPr>
        <w:t>Masa netto</w:t>
      </w:r>
    </w:p>
    <w:p w:rsidR="005C7090" w:rsidRDefault="005C7090" w:rsidP="005C7090">
      <w:pPr>
        <w:spacing w:line="360" w:lineRule="auto"/>
        <w:jc w:val="both"/>
        <w:rPr>
          <w:rFonts w:ascii="Arial" w:hAnsi="Arial" w:cs="Arial"/>
          <w:sz w:val="20"/>
          <w:szCs w:val="20"/>
        </w:rPr>
      </w:pPr>
      <w:r>
        <w:rPr>
          <w:rFonts w:ascii="Arial" w:hAnsi="Arial" w:cs="Arial"/>
          <w:sz w:val="20"/>
          <w:szCs w:val="20"/>
        </w:rPr>
        <w:t>Masa netto powinna być zgodna z deklaracją producenta.</w:t>
      </w:r>
    </w:p>
    <w:p w:rsidR="005C7090" w:rsidRPr="000E48EE" w:rsidRDefault="005C7090" w:rsidP="005C7090">
      <w:pPr>
        <w:spacing w:line="360" w:lineRule="auto"/>
        <w:jc w:val="both"/>
        <w:rPr>
          <w:rFonts w:ascii="Arial" w:eastAsia="Arial Unicode MS" w:hAnsi="Arial" w:cs="Arial"/>
          <w:sz w:val="20"/>
          <w:szCs w:val="20"/>
        </w:rPr>
      </w:pPr>
      <w:r>
        <w:rPr>
          <w:rFonts w:ascii="Arial" w:hAnsi="Arial" w:cs="Arial"/>
          <w:sz w:val="20"/>
          <w:szCs w:val="20"/>
        </w:rPr>
        <w:t>Dopuszczalna ujemna wartość błędu masy netto powinna być zgodna z obowiązującym prawem.</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szCs w:val="24"/>
        </w:rPr>
        <w:t xml:space="preserve">4 </w:t>
      </w:r>
      <w:r w:rsidRPr="005C7090">
        <w:rPr>
          <w:rFonts w:ascii="Arial" w:hAnsi="Arial" w:cs="Arial"/>
          <w:b/>
        </w:rPr>
        <w:t>Trwałość</w:t>
      </w:r>
    </w:p>
    <w:p w:rsidR="005C7090" w:rsidRPr="0034180F" w:rsidRDefault="005C7090" w:rsidP="005C7090">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pożycia</w:t>
      </w:r>
      <w:r w:rsidRPr="00283F20">
        <w:rPr>
          <w:rFonts w:ascii="Arial" w:hAnsi="Arial" w:cs="Arial"/>
          <w:sz w:val="20"/>
          <w:szCs w:val="20"/>
        </w:rPr>
        <w:t xml:space="preserve"> deklarowany przez producenta powinien wynosić nie mniej niż</w:t>
      </w:r>
      <w:r>
        <w:rPr>
          <w:rFonts w:ascii="Arial" w:hAnsi="Arial" w:cs="Arial"/>
          <w:sz w:val="20"/>
          <w:szCs w:val="20"/>
        </w:rPr>
        <w:t xml:space="preserve"> 1 miesiąc</w:t>
      </w:r>
      <w:r w:rsidRPr="00283F20">
        <w:rPr>
          <w:rFonts w:ascii="Arial" w:hAnsi="Arial" w:cs="Arial"/>
          <w:sz w:val="20"/>
          <w:szCs w:val="20"/>
        </w:rPr>
        <w:t xml:space="preserve"> od daty </w:t>
      </w:r>
      <w:r>
        <w:rPr>
          <w:rFonts w:ascii="Arial" w:hAnsi="Arial" w:cs="Arial"/>
          <w:sz w:val="20"/>
          <w:szCs w:val="20"/>
        </w:rPr>
        <w:t>dostawy do magazynu odbiorcy.</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5 Metody badań</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5.1 Sprawdzenie znakowania i stanu opakowania</w:t>
      </w:r>
    </w:p>
    <w:p w:rsidR="005C7090" w:rsidRPr="005C7090" w:rsidRDefault="005C7090" w:rsidP="005C7090">
      <w:pPr>
        <w:pStyle w:val="E-1"/>
        <w:spacing w:before="240" w:after="240" w:line="360" w:lineRule="auto"/>
        <w:jc w:val="both"/>
        <w:rPr>
          <w:rFonts w:ascii="Arial" w:hAnsi="Arial" w:cs="Arial"/>
        </w:rPr>
      </w:pPr>
      <w:r w:rsidRPr="005C7090">
        <w:rPr>
          <w:rFonts w:ascii="Arial" w:hAnsi="Arial" w:cs="Arial"/>
        </w:rPr>
        <w:t>Wykonać metodą wizualną na zgodność z pkt. 6.1 i 6.2.</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 xml:space="preserve">5.2 Oznaczanie cech organoleptycznych </w:t>
      </w:r>
    </w:p>
    <w:p w:rsidR="005C7090" w:rsidRPr="005C7090" w:rsidRDefault="005C7090" w:rsidP="005C7090">
      <w:pPr>
        <w:pStyle w:val="E-1"/>
        <w:spacing w:before="240" w:after="120" w:line="360" w:lineRule="auto"/>
        <w:jc w:val="both"/>
        <w:rPr>
          <w:rFonts w:ascii="Arial" w:hAnsi="Arial" w:cs="Arial"/>
        </w:rPr>
      </w:pPr>
      <w:r w:rsidRPr="005C7090">
        <w:rPr>
          <w:rFonts w:ascii="Arial" w:hAnsi="Arial" w:cs="Arial"/>
        </w:rPr>
        <w:t xml:space="preserve">Należy wykonać organoleptycznie w temperaturze pokojowej na zgodność z wymaganiami podanymi w </w:t>
      </w:r>
      <w:r w:rsidRPr="005C7090">
        <w:rPr>
          <w:rFonts w:ascii="Arial" w:hAnsi="Arial" w:cs="Arial"/>
        </w:rPr>
        <w:lastRenderedPageBreak/>
        <w:t>Tablicy 1.</w:t>
      </w:r>
    </w:p>
    <w:p w:rsidR="005C7090" w:rsidRPr="005C7090" w:rsidRDefault="005C7090" w:rsidP="005C7090">
      <w:pPr>
        <w:pStyle w:val="E-1"/>
        <w:spacing w:before="240" w:after="240" w:line="360" w:lineRule="auto"/>
        <w:jc w:val="both"/>
        <w:rPr>
          <w:rFonts w:ascii="Arial" w:hAnsi="Arial" w:cs="Arial"/>
          <w:b/>
        </w:rPr>
      </w:pPr>
      <w:r w:rsidRPr="005C7090">
        <w:rPr>
          <w:rFonts w:ascii="Arial" w:hAnsi="Arial" w:cs="Arial"/>
          <w:b/>
        </w:rPr>
        <w:t xml:space="preserve">5.3 Oznaczanie cech fizykochemicznych </w:t>
      </w:r>
    </w:p>
    <w:p w:rsidR="005C7090" w:rsidRPr="005C7090" w:rsidRDefault="005C7090" w:rsidP="005C7090">
      <w:pPr>
        <w:pStyle w:val="E-1"/>
        <w:spacing w:before="240" w:after="240" w:line="360" w:lineRule="auto"/>
        <w:jc w:val="both"/>
        <w:rPr>
          <w:rFonts w:ascii="Arial" w:hAnsi="Arial" w:cs="Arial"/>
        </w:rPr>
      </w:pPr>
      <w:r w:rsidRPr="005C7090">
        <w:rPr>
          <w:rFonts w:ascii="Arial" w:hAnsi="Arial" w:cs="Arial"/>
          <w:b/>
        </w:rPr>
        <w:t>5.3.1</w:t>
      </w:r>
      <w:r w:rsidRPr="005C7090">
        <w:rPr>
          <w:rFonts w:ascii="Arial" w:hAnsi="Arial" w:cs="Arial"/>
        </w:rPr>
        <w:t xml:space="preserve"> Według norm podanych w Tablicy 2.</w:t>
      </w:r>
    </w:p>
    <w:p w:rsidR="005C7090" w:rsidRPr="005C7090" w:rsidRDefault="005C7090" w:rsidP="005C7090">
      <w:pPr>
        <w:pStyle w:val="E-1"/>
        <w:spacing w:before="240" w:after="240" w:line="360" w:lineRule="auto"/>
        <w:jc w:val="both"/>
        <w:rPr>
          <w:rFonts w:ascii="Arial" w:hAnsi="Arial" w:cs="Arial"/>
        </w:rPr>
      </w:pPr>
      <w:r w:rsidRPr="005C7090">
        <w:rPr>
          <w:rFonts w:ascii="Arial" w:hAnsi="Arial" w:cs="Arial"/>
          <w:b/>
        </w:rPr>
        <w:t>5.3.2</w:t>
      </w:r>
      <w:r w:rsidRPr="005C7090">
        <w:rPr>
          <w:rFonts w:ascii="Arial" w:hAnsi="Arial" w:cs="Arial"/>
        </w:rPr>
        <w:t xml:space="preserve"> Sprawdzenie wymiarów ogórków.</w:t>
      </w:r>
    </w:p>
    <w:p w:rsidR="005C7090" w:rsidRPr="005C7090" w:rsidRDefault="005C7090" w:rsidP="005C7090">
      <w:pPr>
        <w:pStyle w:val="E-1"/>
        <w:spacing w:before="240" w:after="240" w:line="360" w:lineRule="auto"/>
        <w:jc w:val="both"/>
        <w:rPr>
          <w:rFonts w:ascii="Arial" w:hAnsi="Arial" w:cs="Arial"/>
        </w:rPr>
      </w:pPr>
      <w:r w:rsidRPr="005C7090">
        <w:rPr>
          <w:rFonts w:ascii="Arial" w:hAnsi="Arial" w:cs="Arial"/>
        </w:rPr>
        <w:t>Długość i średnicę ogórków zmierzyć za pomocą odpowiedniego przyrządu pomiarowego.</w:t>
      </w:r>
    </w:p>
    <w:p w:rsidR="005C7090" w:rsidRPr="005C7090" w:rsidRDefault="005C7090" w:rsidP="005C7090">
      <w:pPr>
        <w:pStyle w:val="E-1"/>
        <w:spacing w:before="240" w:after="240" w:line="360" w:lineRule="auto"/>
        <w:rPr>
          <w:rFonts w:ascii="Arial" w:hAnsi="Arial" w:cs="Arial"/>
        </w:rPr>
      </w:pPr>
      <w:r w:rsidRPr="005C7090">
        <w:rPr>
          <w:rFonts w:ascii="Arial" w:hAnsi="Arial" w:cs="Arial"/>
          <w:b/>
        </w:rPr>
        <w:t xml:space="preserve">6 Pakowanie, znakowanie, przechowywanie </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6.1 Pakowanie</w:t>
      </w:r>
    </w:p>
    <w:p w:rsidR="005C7090" w:rsidRPr="005C7090" w:rsidRDefault="005C7090" w:rsidP="005C7090">
      <w:pPr>
        <w:pStyle w:val="E-1"/>
        <w:spacing w:line="360" w:lineRule="auto"/>
        <w:jc w:val="both"/>
        <w:rPr>
          <w:rFonts w:ascii="Arial" w:hAnsi="Arial" w:cs="Arial"/>
        </w:rPr>
      </w:pPr>
      <w:r w:rsidRPr="005C7090">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C7090" w:rsidRDefault="005C7090" w:rsidP="005C7090">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5C7090" w:rsidRDefault="005C7090" w:rsidP="005C7090">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C7090" w:rsidRPr="005C7090" w:rsidRDefault="005C7090" w:rsidP="005C7090">
      <w:pPr>
        <w:pStyle w:val="E-1"/>
        <w:spacing w:before="240" w:after="240" w:line="360" w:lineRule="auto"/>
        <w:rPr>
          <w:rFonts w:ascii="Arial" w:hAnsi="Arial" w:cs="Arial"/>
        </w:rPr>
      </w:pPr>
      <w:r w:rsidRPr="005C7090">
        <w:rPr>
          <w:rFonts w:ascii="Arial" w:hAnsi="Arial" w:cs="Arial"/>
          <w:b/>
        </w:rPr>
        <w:t>6.2 Znakowanie</w:t>
      </w:r>
    </w:p>
    <w:p w:rsidR="005C7090" w:rsidRPr="000021D0" w:rsidRDefault="005C7090" w:rsidP="005C7090">
      <w:pPr>
        <w:spacing w:line="360" w:lineRule="auto"/>
        <w:jc w:val="both"/>
        <w:rPr>
          <w:rFonts w:ascii="Arial" w:eastAsia="Arial Unicode MS" w:hAnsi="Arial" w:cs="Arial"/>
          <w:sz w:val="20"/>
          <w:szCs w:val="20"/>
        </w:rPr>
      </w:pPr>
      <w:r w:rsidRPr="000021D0">
        <w:rPr>
          <w:rFonts w:ascii="Arial" w:hAnsi="Arial" w:cs="Arial"/>
          <w:sz w:val="20"/>
          <w:szCs w:val="20"/>
        </w:rPr>
        <w:t>Zgodnie z aktualnie obowiązującym prawem.</w:t>
      </w:r>
    </w:p>
    <w:p w:rsidR="005C7090" w:rsidRPr="005C7090" w:rsidRDefault="005C7090" w:rsidP="005C7090">
      <w:pPr>
        <w:pStyle w:val="E-1"/>
        <w:spacing w:before="240" w:after="240" w:line="360" w:lineRule="auto"/>
        <w:rPr>
          <w:rFonts w:ascii="Arial" w:hAnsi="Arial" w:cs="Arial"/>
          <w:b/>
        </w:rPr>
      </w:pPr>
      <w:r w:rsidRPr="005C7090">
        <w:rPr>
          <w:rFonts w:ascii="Arial" w:hAnsi="Arial" w:cs="Arial"/>
          <w:b/>
        </w:rPr>
        <w:t>6.3 Przechowywanie</w:t>
      </w:r>
    </w:p>
    <w:p w:rsidR="005C7090" w:rsidRPr="005C7090" w:rsidRDefault="005C7090" w:rsidP="005C7090">
      <w:pPr>
        <w:pStyle w:val="E-1"/>
        <w:spacing w:line="360" w:lineRule="auto"/>
        <w:rPr>
          <w:rFonts w:ascii="Arial" w:hAnsi="Arial" w:cs="Arial"/>
        </w:rPr>
      </w:pPr>
      <w:r w:rsidRPr="005C7090">
        <w:rPr>
          <w:rFonts w:ascii="Arial" w:hAnsi="Arial" w:cs="Arial"/>
        </w:rPr>
        <w:t>Przechowywać zgodnie z zaleceniami producenta.</w:t>
      </w:r>
    </w:p>
    <w:p w:rsidR="005C7090" w:rsidRDefault="005C7090" w:rsidP="005C7090">
      <w:pPr>
        <w:widowControl w:val="0"/>
        <w:overflowPunct w:val="0"/>
        <w:autoSpaceDE w:val="0"/>
        <w:autoSpaceDN w:val="0"/>
        <w:adjustRightInd w:val="0"/>
        <w:spacing w:before="240" w:after="240" w:line="360" w:lineRule="auto"/>
        <w:rPr>
          <w:rFonts w:ascii="Arial" w:hAnsi="Arial" w:cs="Arial"/>
          <w:b/>
          <w:sz w:val="20"/>
          <w:szCs w:val="20"/>
        </w:rPr>
      </w:pPr>
      <w:r>
        <w:rPr>
          <w:rFonts w:ascii="Arial" w:hAnsi="Arial" w:cs="Arial"/>
          <w:b/>
          <w:sz w:val="20"/>
          <w:szCs w:val="20"/>
        </w:rPr>
        <w:t>7 Inne wymagania</w:t>
      </w:r>
    </w:p>
    <w:p w:rsidR="005C7090" w:rsidRPr="00E611E9" w:rsidRDefault="005C7090" w:rsidP="005C7090">
      <w:pPr>
        <w:widowControl w:val="0"/>
        <w:overflowPunct w:val="0"/>
        <w:autoSpaceDE w:val="0"/>
        <w:autoSpaceDN w:val="0"/>
        <w:adjustRightInd w:val="0"/>
        <w:spacing w:before="240" w:after="240" w:line="360" w:lineRule="auto"/>
        <w:rPr>
          <w:rFonts w:ascii="Arial" w:hAnsi="Arial" w:cs="Arial"/>
          <w:sz w:val="20"/>
          <w:szCs w:val="20"/>
        </w:rPr>
      </w:pPr>
      <w:r>
        <w:rPr>
          <w:rFonts w:ascii="Arial" w:hAnsi="Arial" w:cs="Arial"/>
          <w:sz w:val="20"/>
          <w:szCs w:val="20"/>
        </w:rPr>
        <w:t>Cena jednostkowa netto dotyczy masy produktu po odcieku bez zalewy.</w:t>
      </w:r>
    </w:p>
    <w:p w:rsidR="00016982" w:rsidRDefault="00016982" w:rsidP="00016982">
      <w:pPr>
        <w:jc w:val="center"/>
        <w:rPr>
          <w:rFonts w:ascii="Arial" w:hAnsi="Arial" w:cs="Arial"/>
          <w:b/>
          <w:caps/>
          <w:sz w:val="40"/>
          <w:szCs w:val="40"/>
        </w:rPr>
      </w:pPr>
      <w:r>
        <w:rPr>
          <w:rFonts w:ascii="Arial" w:hAnsi="Arial" w:cs="Arial"/>
          <w:b/>
          <w:caps/>
          <w:sz w:val="40"/>
          <w:szCs w:val="40"/>
        </w:rPr>
        <w:t>sałata</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1 Wstęp</w:t>
      </w:r>
    </w:p>
    <w:p w:rsidR="00016982" w:rsidRPr="00016982" w:rsidRDefault="00016982" w:rsidP="00016982">
      <w:pPr>
        <w:pStyle w:val="E-1"/>
        <w:numPr>
          <w:ilvl w:val="1"/>
          <w:numId w:val="1"/>
        </w:numPr>
        <w:spacing w:before="240" w:after="240" w:line="360" w:lineRule="auto"/>
        <w:ind w:left="391" w:hanging="391"/>
        <w:rPr>
          <w:rFonts w:ascii="Arial" w:hAnsi="Arial" w:cs="Arial"/>
        </w:rPr>
      </w:pPr>
      <w:r w:rsidRPr="00016982">
        <w:rPr>
          <w:rFonts w:ascii="Arial" w:hAnsi="Arial" w:cs="Arial"/>
          <w:b/>
        </w:rPr>
        <w:t xml:space="preserve">Zakres </w:t>
      </w:r>
    </w:p>
    <w:p w:rsidR="00016982" w:rsidRPr="00016982" w:rsidRDefault="00016982" w:rsidP="00016982">
      <w:pPr>
        <w:pStyle w:val="E-1"/>
        <w:spacing w:line="360" w:lineRule="auto"/>
        <w:jc w:val="both"/>
        <w:rPr>
          <w:rFonts w:ascii="Arial" w:hAnsi="Arial" w:cs="Arial"/>
        </w:rPr>
      </w:pPr>
      <w:r w:rsidRPr="00016982">
        <w:rPr>
          <w:rFonts w:ascii="Arial" w:hAnsi="Arial" w:cs="Arial"/>
        </w:rPr>
        <w:t>Niniejszymi minimalnymi wymaganiami jakościowymi objęto wymagania, metody badań oraz warunki przechowywania i pakowania sałaty.</w:t>
      </w:r>
    </w:p>
    <w:p w:rsidR="00016982" w:rsidRPr="00016982" w:rsidRDefault="00016982" w:rsidP="00016982">
      <w:pPr>
        <w:pStyle w:val="E-1"/>
        <w:jc w:val="both"/>
        <w:rPr>
          <w:rFonts w:ascii="Arial" w:hAnsi="Arial" w:cs="Arial"/>
        </w:rPr>
      </w:pPr>
    </w:p>
    <w:p w:rsidR="00016982" w:rsidRPr="00016982" w:rsidRDefault="00016982" w:rsidP="00016982">
      <w:pPr>
        <w:pStyle w:val="E-1"/>
        <w:spacing w:line="360" w:lineRule="auto"/>
        <w:jc w:val="both"/>
        <w:rPr>
          <w:rFonts w:ascii="Arial" w:hAnsi="Arial" w:cs="Arial"/>
        </w:rPr>
      </w:pPr>
      <w:r w:rsidRPr="00016982">
        <w:rPr>
          <w:rFonts w:ascii="Arial" w:hAnsi="Arial" w:cs="Arial"/>
        </w:rPr>
        <w:t>Postanowienia minimalnych wymagań jakościowych wykorzystywane są podczas produkcji i obrotu handlowego sałaty przeznaczonej dla odbiorcy.</w:t>
      </w:r>
    </w:p>
    <w:p w:rsidR="00016982" w:rsidRPr="00016982" w:rsidRDefault="00016982" w:rsidP="00016982">
      <w:pPr>
        <w:pStyle w:val="Edward"/>
        <w:spacing w:before="240" w:after="240" w:line="360" w:lineRule="auto"/>
        <w:jc w:val="both"/>
        <w:rPr>
          <w:rFonts w:ascii="Arial" w:hAnsi="Arial" w:cs="Arial"/>
          <w:b/>
          <w:bCs/>
        </w:rPr>
      </w:pPr>
      <w:r w:rsidRPr="00016982">
        <w:rPr>
          <w:rFonts w:ascii="Arial" w:hAnsi="Arial" w:cs="Arial"/>
          <w:b/>
          <w:bCs/>
        </w:rPr>
        <w:t>2 Wymagania</w:t>
      </w:r>
    </w:p>
    <w:p w:rsidR="00016982" w:rsidRDefault="00016982" w:rsidP="00016982">
      <w:pPr>
        <w:pStyle w:val="Nagwek11"/>
        <w:rPr>
          <w:bCs w:val="0"/>
        </w:rPr>
      </w:pPr>
      <w:r>
        <w:rPr>
          <w:bCs w:val="0"/>
        </w:rPr>
        <w:t>2.1 Wymagania ogólne</w:t>
      </w:r>
    </w:p>
    <w:p w:rsidR="00016982" w:rsidRPr="00905157" w:rsidRDefault="00016982" w:rsidP="00016982">
      <w:pPr>
        <w:pStyle w:val="Nagwek11"/>
        <w:spacing w:before="0"/>
        <w:rPr>
          <w:b w:val="0"/>
          <w:bCs w:val="0"/>
        </w:rPr>
      </w:pPr>
      <w:r w:rsidRPr="00905157">
        <w:rPr>
          <w:b w:val="0"/>
          <w:bCs w:val="0"/>
        </w:rPr>
        <w:t xml:space="preserve">Sałata </w:t>
      </w:r>
      <w:r>
        <w:rPr>
          <w:b w:val="0"/>
          <w:bCs w:val="0"/>
        </w:rPr>
        <w:t xml:space="preserve">głowiasta (masłowa) </w:t>
      </w:r>
      <w:r w:rsidRPr="00905157">
        <w:rPr>
          <w:b w:val="0"/>
          <w:bCs w:val="0"/>
        </w:rPr>
        <w:t>kl</w:t>
      </w:r>
      <w:r>
        <w:rPr>
          <w:b w:val="0"/>
          <w:bCs w:val="0"/>
        </w:rPr>
        <w:t>asa</w:t>
      </w:r>
      <w:r w:rsidRPr="00905157">
        <w:rPr>
          <w:b w:val="0"/>
          <w:bCs w:val="0"/>
        </w:rPr>
        <w:t xml:space="preserve"> I</w:t>
      </w:r>
    </w:p>
    <w:p w:rsidR="00016982" w:rsidRDefault="00016982" w:rsidP="00016982">
      <w:pPr>
        <w:pStyle w:val="Nagwek11"/>
        <w:spacing w:before="0"/>
        <w:rPr>
          <w:b w:val="0"/>
          <w:bCs w:val="0"/>
        </w:rPr>
      </w:pPr>
      <w:r>
        <w:rPr>
          <w:b w:val="0"/>
          <w:bCs w:val="0"/>
        </w:rPr>
        <w:t>Produkt powinien spełniać wymagania aktualnie obowiązującego prawa żywnościowego.</w:t>
      </w:r>
    </w:p>
    <w:p w:rsidR="00016982" w:rsidRPr="00133CB7" w:rsidRDefault="00016982" w:rsidP="00016982">
      <w:pPr>
        <w:pStyle w:val="Nagwek11"/>
        <w:rPr>
          <w:bCs w:val="0"/>
        </w:rPr>
      </w:pPr>
      <w:r>
        <w:rPr>
          <w:bCs w:val="0"/>
        </w:rPr>
        <w:t>2.2 Wymagania organoleptyczne, fizyczne</w:t>
      </w:r>
    </w:p>
    <w:p w:rsidR="00016982" w:rsidRDefault="00016982" w:rsidP="00016982">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016982" w:rsidRPr="002C3EC8" w:rsidRDefault="00016982" w:rsidP="00016982">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540"/>
        <w:gridCol w:w="6017"/>
      </w:tblGrid>
      <w:tr w:rsidR="00016982" w:rsidRPr="002C3EC8" w:rsidTr="00016982">
        <w:trPr>
          <w:trHeight w:val="450"/>
          <w:jc w:val="center"/>
        </w:trPr>
        <w:tc>
          <w:tcPr>
            <w:tcW w:w="0" w:type="auto"/>
            <w:vAlign w:val="center"/>
          </w:tcPr>
          <w:p w:rsidR="00016982" w:rsidRPr="00A32CEF" w:rsidRDefault="0001698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540" w:type="dxa"/>
            <w:vAlign w:val="center"/>
          </w:tcPr>
          <w:p w:rsidR="00016982" w:rsidRPr="00A32CEF" w:rsidRDefault="0001698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017" w:type="dxa"/>
            <w:vAlign w:val="center"/>
          </w:tcPr>
          <w:p w:rsidR="00016982" w:rsidRPr="00A32CEF" w:rsidRDefault="00016982"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016982" w:rsidRPr="002C3EC8" w:rsidTr="00016982">
        <w:trPr>
          <w:cantSplit/>
          <w:trHeight w:val="341"/>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540" w:type="dxa"/>
          </w:tcPr>
          <w:p w:rsidR="00016982" w:rsidRPr="00A32CEF"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017" w:type="dxa"/>
            <w:tcBorders>
              <w:bottom w:val="single" w:sz="6" w:space="0" w:color="auto"/>
            </w:tcBorders>
          </w:tcPr>
          <w:p w:rsidR="00016982"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Charakterystyczna dla danej odmiany lub typu handlowego, świeża, jędrna, cała, czysta (praktycznie wolna od jakichkolwiek widocznych substancji obcych), zdrowa (bez śladów gnicia lub zepsucia, które czynią ją niezdatną do spożycia), odpowiednio ukształtowana w główki, praktycznie wolna od szkodników oraz uszkodzeń spowodowanych przez choroby i szkodniki, pozbawiona nieprawidłowej wilgoci zewnętrznej, bez pędów nasiennych, wolna od uszkodzeń mrozowych;</w:t>
            </w:r>
          </w:p>
          <w:p w:rsidR="00016982" w:rsidRPr="00837CB6"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liście o barwie zielonej;</w:t>
            </w:r>
          </w:p>
          <w:p w:rsidR="00016982" w:rsidRPr="008A250F"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korzenie powinny być odcięte blisko u podstawy liści zewnętrznych, a miejsce cięcia powinno być czyste bez pozostałości ziemi lub innego podłoża</w:t>
            </w:r>
          </w:p>
        </w:tc>
      </w:tr>
      <w:tr w:rsidR="00016982" w:rsidRPr="002C3EC8" w:rsidTr="00016982">
        <w:trPr>
          <w:cantSplit/>
          <w:trHeight w:val="90"/>
          <w:jc w:val="center"/>
        </w:trPr>
        <w:tc>
          <w:tcPr>
            <w:tcW w:w="0" w:type="auto"/>
          </w:tcPr>
          <w:p w:rsidR="00016982"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540" w:type="dxa"/>
          </w:tcPr>
          <w:p w:rsidR="00016982"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017" w:type="dxa"/>
            <w:tcBorders>
              <w:top w:val="single" w:sz="6" w:space="0" w:color="auto"/>
              <w:bottom w:val="single" w:sz="6" w:space="0" w:color="auto"/>
            </w:tcBorders>
          </w:tcPr>
          <w:p w:rsidR="00016982" w:rsidRPr="001132E9"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016982" w:rsidRPr="002C3EC8" w:rsidTr="00016982">
        <w:trPr>
          <w:cantSplit/>
          <w:trHeight w:val="90"/>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540" w:type="dxa"/>
          </w:tcPr>
          <w:p w:rsidR="00016982" w:rsidRPr="00A32CEF"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017" w:type="dxa"/>
            <w:tcBorders>
              <w:top w:val="single" w:sz="6" w:space="0" w:color="auto"/>
              <w:bottom w:val="single" w:sz="6" w:space="0" w:color="auto"/>
            </w:tcBorders>
          </w:tcPr>
          <w:p w:rsidR="00016982" w:rsidRPr="00A32CEF"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i wielkości</w:t>
            </w:r>
          </w:p>
        </w:tc>
      </w:tr>
      <w:tr w:rsidR="00016982" w:rsidRPr="002C3EC8" w:rsidTr="00016982">
        <w:trPr>
          <w:cantSplit/>
          <w:trHeight w:val="90"/>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540" w:type="dxa"/>
          </w:tcPr>
          <w:p w:rsidR="00016982" w:rsidRDefault="00016982" w:rsidP="00016982">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Masa główki</w:t>
            </w:r>
            <w:r w:rsidRPr="00AD65F9">
              <w:rPr>
                <w:rFonts w:ascii="Arial" w:hAnsi="Arial" w:cs="Arial"/>
                <w:spacing w:val="-4"/>
                <w:sz w:val="18"/>
                <w:szCs w:val="18"/>
              </w:rPr>
              <w:t>,</w:t>
            </w:r>
            <w:r>
              <w:rPr>
                <w:rFonts w:ascii="Arial" w:hAnsi="Arial" w:cs="Arial"/>
                <w:spacing w:val="-4"/>
                <w:sz w:val="18"/>
                <w:szCs w:val="18"/>
              </w:rPr>
              <w:t xml:space="preserve"> niemniej niż, g</w:t>
            </w:r>
          </w:p>
          <w:p w:rsidR="00016982" w:rsidRDefault="00016982" w:rsidP="00016982">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 z upraw gruntowych</w:t>
            </w:r>
          </w:p>
          <w:p w:rsidR="00016982" w:rsidRPr="00883A2B" w:rsidRDefault="00016982" w:rsidP="00016982">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 z upraw pod osłonami</w:t>
            </w:r>
          </w:p>
        </w:tc>
        <w:tc>
          <w:tcPr>
            <w:tcW w:w="6017" w:type="dxa"/>
            <w:tcBorders>
              <w:top w:val="single" w:sz="6" w:space="0" w:color="auto"/>
              <w:bottom w:val="single" w:sz="6" w:space="0" w:color="auto"/>
            </w:tcBorders>
          </w:tcPr>
          <w:p w:rsidR="00016982" w:rsidRDefault="00016982" w:rsidP="00016982">
            <w:pPr>
              <w:jc w:val="center"/>
              <w:rPr>
                <w:rFonts w:ascii="Arial" w:hAnsi="Arial" w:cs="Arial"/>
                <w:sz w:val="18"/>
                <w:szCs w:val="18"/>
              </w:rPr>
            </w:pPr>
          </w:p>
          <w:p w:rsidR="00016982" w:rsidRDefault="00016982" w:rsidP="00016982">
            <w:pPr>
              <w:tabs>
                <w:tab w:val="left" w:pos="1620"/>
              </w:tabs>
              <w:jc w:val="center"/>
              <w:rPr>
                <w:rFonts w:ascii="Arial" w:hAnsi="Arial" w:cs="Arial"/>
                <w:sz w:val="18"/>
                <w:szCs w:val="18"/>
              </w:rPr>
            </w:pPr>
            <w:r>
              <w:rPr>
                <w:rFonts w:ascii="Arial" w:hAnsi="Arial" w:cs="Arial"/>
                <w:sz w:val="18"/>
                <w:szCs w:val="18"/>
              </w:rPr>
              <w:t>150</w:t>
            </w:r>
          </w:p>
          <w:p w:rsidR="00016982" w:rsidRPr="00EE28AF" w:rsidRDefault="00016982" w:rsidP="00016982">
            <w:pPr>
              <w:tabs>
                <w:tab w:val="left" w:pos="1620"/>
              </w:tabs>
              <w:jc w:val="center"/>
              <w:rPr>
                <w:rFonts w:ascii="Arial" w:hAnsi="Arial" w:cs="Arial"/>
                <w:color w:val="FF0000"/>
                <w:sz w:val="18"/>
                <w:szCs w:val="18"/>
              </w:rPr>
            </w:pPr>
            <w:r>
              <w:rPr>
                <w:rFonts w:ascii="Arial" w:hAnsi="Arial" w:cs="Arial"/>
                <w:sz w:val="18"/>
                <w:szCs w:val="18"/>
              </w:rPr>
              <w:t>100</w:t>
            </w:r>
          </w:p>
        </w:tc>
      </w:tr>
      <w:tr w:rsidR="00016982" w:rsidRPr="00F07B3C" w:rsidTr="00016982">
        <w:trPr>
          <w:cantSplit/>
          <w:trHeight w:val="90"/>
          <w:jc w:val="center"/>
        </w:trPr>
        <w:tc>
          <w:tcPr>
            <w:tcW w:w="0" w:type="auto"/>
          </w:tcPr>
          <w:p w:rsidR="00016982" w:rsidRPr="00F07B3C" w:rsidRDefault="00016982" w:rsidP="00016982">
            <w:pPr>
              <w:widowControl w:val="0"/>
              <w:autoSpaceDE w:val="0"/>
              <w:autoSpaceDN w:val="0"/>
              <w:adjustRightInd w:val="0"/>
              <w:jc w:val="center"/>
              <w:rPr>
                <w:rFonts w:ascii="Arial" w:hAnsi="Arial" w:cs="Arial"/>
                <w:sz w:val="18"/>
                <w:szCs w:val="18"/>
              </w:rPr>
            </w:pPr>
            <w:r w:rsidRPr="00F07B3C">
              <w:rPr>
                <w:rFonts w:ascii="Arial" w:hAnsi="Arial" w:cs="Arial"/>
                <w:sz w:val="18"/>
                <w:szCs w:val="18"/>
              </w:rPr>
              <w:lastRenderedPageBreak/>
              <w:t>5</w:t>
            </w:r>
          </w:p>
        </w:tc>
        <w:tc>
          <w:tcPr>
            <w:tcW w:w="2540" w:type="dxa"/>
          </w:tcPr>
          <w:p w:rsidR="00016982" w:rsidRPr="00F07B3C" w:rsidRDefault="00016982" w:rsidP="00016982">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Dopuszczalna różnica masy pomiędzy najlżejszą a najcięższą główką sałaty w jednym opakowaniu, jeżeli najlżejsze sztuki ważą:</w:t>
            </w:r>
          </w:p>
          <w:p w:rsidR="00016982" w:rsidRPr="00F07B3C" w:rsidRDefault="00016982" w:rsidP="00016982">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 mniej niż 150g</w:t>
            </w:r>
          </w:p>
          <w:p w:rsidR="00016982" w:rsidRPr="00F07B3C" w:rsidRDefault="00016982" w:rsidP="00016982">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 od 150g do 300g</w:t>
            </w:r>
          </w:p>
          <w:p w:rsidR="00016982" w:rsidRPr="00F07B3C" w:rsidRDefault="00016982" w:rsidP="00016982">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 od 300g do 450g</w:t>
            </w:r>
          </w:p>
          <w:p w:rsidR="00016982" w:rsidRPr="00F07B3C" w:rsidRDefault="00016982" w:rsidP="00016982">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 więcej niż 450g</w:t>
            </w:r>
          </w:p>
        </w:tc>
        <w:tc>
          <w:tcPr>
            <w:tcW w:w="6017" w:type="dxa"/>
            <w:tcBorders>
              <w:top w:val="single" w:sz="6" w:space="0" w:color="auto"/>
              <w:bottom w:val="single" w:sz="6" w:space="0" w:color="auto"/>
            </w:tcBorders>
          </w:tcPr>
          <w:p w:rsidR="00016982" w:rsidRPr="00F07B3C" w:rsidRDefault="00016982" w:rsidP="00016982">
            <w:pPr>
              <w:jc w:val="center"/>
              <w:rPr>
                <w:rFonts w:ascii="Arial" w:hAnsi="Arial" w:cs="Arial"/>
                <w:sz w:val="18"/>
                <w:szCs w:val="18"/>
              </w:rPr>
            </w:pPr>
          </w:p>
          <w:p w:rsidR="00016982" w:rsidRPr="00F07B3C" w:rsidRDefault="00016982" w:rsidP="00016982">
            <w:pPr>
              <w:jc w:val="center"/>
              <w:rPr>
                <w:rFonts w:ascii="Arial" w:hAnsi="Arial" w:cs="Arial"/>
                <w:sz w:val="18"/>
                <w:szCs w:val="18"/>
              </w:rPr>
            </w:pPr>
          </w:p>
          <w:p w:rsidR="00016982" w:rsidRPr="00F07B3C" w:rsidRDefault="00016982" w:rsidP="00016982">
            <w:pPr>
              <w:jc w:val="center"/>
              <w:rPr>
                <w:rFonts w:ascii="Arial" w:hAnsi="Arial" w:cs="Arial"/>
                <w:sz w:val="18"/>
                <w:szCs w:val="18"/>
              </w:rPr>
            </w:pPr>
          </w:p>
          <w:p w:rsidR="00016982" w:rsidRPr="00F07B3C" w:rsidRDefault="00016982" w:rsidP="00016982">
            <w:pPr>
              <w:jc w:val="center"/>
              <w:rPr>
                <w:rFonts w:ascii="Arial" w:hAnsi="Arial" w:cs="Arial"/>
                <w:sz w:val="18"/>
                <w:szCs w:val="18"/>
              </w:rPr>
            </w:pPr>
          </w:p>
          <w:p w:rsidR="00016982" w:rsidRPr="00F07B3C" w:rsidRDefault="00016982" w:rsidP="00016982">
            <w:pPr>
              <w:jc w:val="center"/>
              <w:rPr>
                <w:rFonts w:ascii="Arial" w:hAnsi="Arial" w:cs="Arial"/>
                <w:sz w:val="18"/>
                <w:szCs w:val="18"/>
              </w:rPr>
            </w:pPr>
          </w:p>
          <w:p w:rsidR="00016982" w:rsidRPr="00F07B3C" w:rsidRDefault="00016982" w:rsidP="00016982">
            <w:pPr>
              <w:jc w:val="center"/>
              <w:rPr>
                <w:rFonts w:ascii="Arial" w:hAnsi="Arial" w:cs="Arial"/>
                <w:sz w:val="18"/>
                <w:szCs w:val="18"/>
              </w:rPr>
            </w:pPr>
            <w:r w:rsidRPr="00F07B3C">
              <w:rPr>
                <w:rFonts w:ascii="Arial" w:hAnsi="Arial" w:cs="Arial"/>
                <w:sz w:val="18"/>
                <w:szCs w:val="18"/>
              </w:rPr>
              <w:t>40</w:t>
            </w:r>
          </w:p>
          <w:p w:rsidR="00016982" w:rsidRPr="00F07B3C" w:rsidRDefault="00016982" w:rsidP="00016982">
            <w:pPr>
              <w:jc w:val="center"/>
              <w:rPr>
                <w:rFonts w:ascii="Arial" w:hAnsi="Arial" w:cs="Arial"/>
                <w:sz w:val="18"/>
                <w:szCs w:val="18"/>
              </w:rPr>
            </w:pPr>
            <w:r w:rsidRPr="00F07B3C">
              <w:rPr>
                <w:rFonts w:ascii="Arial" w:hAnsi="Arial" w:cs="Arial"/>
                <w:sz w:val="18"/>
                <w:szCs w:val="18"/>
              </w:rPr>
              <w:t>100</w:t>
            </w:r>
          </w:p>
          <w:p w:rsidR="00016982" w:rsidRPr="00F07B3C" w:rsidRDefault="00016982" w:rsidP="00016982">
            <w:pPr>
              <w:jc w:val="center"/>
              <w:rPr>
                <w:rFonts w:ascii="Arial" w:hAnsi="Arial" w:cs="Arial"/>
                <w:sz w:val="18"/>
                <w:szCs w:val="18"/>
              </w:rPr>
            </w:pPr>
            <w:r w:rsidRPr="00F07B3C">
              <w:rPr>
                <w:rFonts w:ascii="Arial" w:hAnsi="Arial" w:cs="Arial"/>
                <w:sz w:val="18"/>
                <w:szCs w:val="18"/>
              </w:rPr>
              <w:t>150</w:t>
            </w:r>
          </w:p>
          <w:p w:rsidR="00016982" w:rsidRPr="00F07B3C" w:rsidRDefault="00016982" w:rsidP="00016982">
            <w:pPr>
              <w:jc w:val="center"/>
              <w:rPr>
                <w:rFonts w:ascii="Arial" w:hAnsi="Arial" w:cs="Arial"/>
                <w:sz w:val="18"/>
                <w:szCs w:val="18"/>
              </w:rPr>
            </w:pPr>
            <w:r w:rsidRPr="00F07B3C">
              <w:rPr>
                <w:rFonts w:ascii="Arial" w:hAnsi="Arial" w:cs="Arial"/>
                <w:sz w:val="18"/>
                <w:szCs w:val="18"/>
              </w:rPr>
              <w:t>300</w:t>
            </w:r>
          </w:p>
        </w:tc>
      </w:tr>
    </w:tbl>
    <w:p w:rsidR="00016982" w:rsidRPr="00FA198C" w:rsidRDefault="00016982" w:rsidP="00016982">
      <w:pPr>
        <w:spacing w:before="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18"/>
      </w:r>
      <w:r w:rsidRPr="000859BC">
        <w:rPr>
          <w:rFonts w:ascii="Arial" w:hAnsi="Arial" w:cs="Arial"/>
          <w:bCs/>
          <w:sz w:val="20"/>
          <w:szCs w:val="20"/>
          <w:vertAlign w:val="superscript"/>
        </w:rPr>
        <w:t>)</w:t>
      </w:r>
      <w:r w:rsidRPr="000859BC">
        <w:rPr>
          <w:rFonts w:ascii="Arial" w:hAnsi="Arial" w:cs="Arial"/>
          <w:bCs/>
          <w:sz w:val="20"/>
          <w:szCs w:val="20"/>
        </w:rPr>
        <w:t>.</w:t>
      </w:r>
    </w:p>
    <w:p w:rsidR="00016982" w:rsidRDefault="00016982" w:rsidP="00016982">
      <w:pPr>
        <w:pStyle w:val="Nagwek11"/>
        <w:rPr>
          <w:bCs w:val="0"/>
        </w:rPr>
      </w:pPr>
      <w:r>
        <w:rPr>
          <w:bCs w:val="0"/>
        </w:rPr>
        <w:t xml:space="preserve">2.3 Wymagania chemiczne </w:t>
      </w:r>
    </w:p>
    <w:p w:rsidR="00016982" w:rsidRPr="00F07B3C" w:rsidRDefault="00016982" w:rsidP="00016982">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3.Trwałość</w:t>
      </w:r>
    </w:p>
    <w:p w:rsidR="00016982" w:rsidRPr="0034180F" w:rsidRDefault="00016982" w:rsidP="00016982">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3</w:t>
      </w:r>
      <w:r w:rsidRPr="0090106B">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4.Metody badań</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4.1 Sprawdzenie znakowania i stanu opakowania</w:t>
      </w:r>
    </w:p>
    <w:p w:rsidR="00016982" w:rsidRPr="00016982" w:rsidRDefault="00016982" w:rsidP="00016982">
      <w:pPr>
        <w:pStyle w:val="E-1"/>
        <w:spacing w:before="240" w:after="240" w:line="360" w:lineRule="auto"/>
        <w:jc w:val="both"/>
        <w:rPr>
          <w:rFonts w:ascii="Arial" w:hAnsi="Arial" w:cs="Arial"/>
        </w:rPr>
      </w:pPr>
      <w:r w:rsidRPr="00016982">
        <w:rPr>
          <w:rFonts w:ascii="Arial" w:hAnsi="Arial" w:cs="Arial"/>
        </w:rPr>
        <w:t>Wykonać metodą wizualną na zgodność z pkt. 5.1 i 5.2.</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4.2 Oznaczanie cech organoleptycznych, fizycznych</w:t>
      </w:r>
    </w:p>
    <w:p w:rsidR="00016982" w:rsidRPr="00016982" w:rsidRDefault="00016982" w:rsidP="00016982">
      <w:pPr>
        <w:pStyle w:val="E-1"/>
        <w:spacing w:before="240" w:after="120" w:line="360" w:lineRule="auto"/>
        <w:jc w:val="both"/>
        <w:rPr>
          <w:rFonts w:ascii="Arial" w:hAnsi="Arial" w:cs="Arial"/>
        </w:rPr>
      </w:pPr>
      <w:r w:rsidRPr="00016982">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016982" w:rsidRPr="00016982" w:rsidRDefault="00016982" w:rsidP="00016982">
      <w:pPr>
        <w:pStyle w:val="E-1"/>
        <w:spacing w:before="240" w:after="120" w:line="360" w:lineRule="auto"/>
        <w:jc w:val="both"/>
        <w:rPr>
          <w:rFonts w:ascii="Arial" w:hAnsi="Arial" w:cs="Arial"/>
        </w:rPr>
      </w:pPr>
      <w:r w:rsidRPr="00016982">
        <w:rPr>
          <w:rFonts w:ascii="Arial" w:hAnsi="Arial" w:cs="Arial"/>
        </w:rPr>
        <w:t xml:space="preserve">Sprawdzenie masy wykonać metodą wagową. Sałatę o masie niezgodnej z wymaganiami zawartymi w tablicy 1 należy oddzielić, zważyć i obliczyć jej masę w stosunku do masy próbki, wynik podać w </w:t>
      </w:r>
      <w:r w:rsidRPr="00016982">
        <w:rPr>
          <w:rFonts w:ascii="Arial" w:hAnsi="Arial" w:cs="Arial"/>
        </w:rPr>
        <w:lastRenderedPageBreak/>
        <w:t>procentach.</w:t>
      </w:r>
    </w:p>
    <w:p w:rsidR="00016982" w:rsidRPr="00016982" w:rsidRDefault="00016982" w:rsidP="00016982">
      <w:pPr>
        <w:pStyle w:val="E-1"/>
        <w:spacing w:before="240" w:after="240" w:line="360" w:lineRule="auto"/>
        <w:rPr>
          <w:rFonts w:ascii="Arial" w:hAnsi="Arial" w:cs="Arial"/>
        </w:rPr>
      </w:pPr>
      <w:r w:rsidRPr="00016982">
        <w:rPr>
          <w:rFonts w:ascii="Arial" w:hAnsi="Arial" w:cs="Arial"/>
          <w:b/>
        </w:rPr>
        <w:t xml:space="preserve">5 Pakowanie, znakowanie, przechowywanie </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5.1 Pakowanie</w:t>
      </w:r>
    </w:p>
    <w:p w:rsidR="00016982" w:rsidRPr="00016982" w:rsidRDefault="00016982" w:rsidP="00016982">
      <w:pPr>
        <w:pStyle w:val="E-1"/>
        <w:spacing w:line="360" w:lineRule="auto"/>
        <w:jc w:val="both"/>
        <w:rPr>
          <w:rFonts w:ascii="Arial" w:hAnsi="Arial" w:cs="Arial"/>
        </w:rPr>
      </w:pPr>
      <w:r w:rsidRPr="00016982">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016982" w:rsidRDefault="00016982" w:rsidP="00016982">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016982" w:rsidRDefault="00016982" w:rsidP="00016982">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016982" w:rsidRPr="00016982" w:rsidRDefault="00016982" w:rsidP="00016982">
      <w:pPr>
        <w:pStyle w:val="E-1"/>
        <w:numPr>
          <w:ilvl w:val="1"/>
          <w:numId w:val="21"/>
        </w:numPr>
        <w:spacing w:before="240" w:after="240" w:line="360" w:lineRule="auto"/>
        <w:rPr>
          <w:rFonts w:ascii="Arial" w:hAnsi="Arial" w:cs="Arial"/>
        </w:rPr>
      </w:pPr>
      <w:r w:rsidRPr="00016982">
        <w:rPr>
          <w:rFonts w:ascii="Arial" w:hAnsi="Arial" w:cs="Arial"/>
          <w:b/>
        </w:rPr>
        <w:t>Znakowanie</w:t>
      </w:r>
    </w:p>
    <w:p w:rsidR="00016982" w:rsidRPr="00016982" w:rsidRDefault="00016982" w:rsidP="00016982">
      <w:pPr>
        <w:pStyle w:val="E-1"/>
        <w:spacing w:line="360" w:lineRule="auto"/>
        <w:rPr>
          <w:rFonts w:ascii="Arial" w:hAnsi="Arial" w:cs="Arial"/>
        </w:rPr>
      </w:pPr>
      <w:r w:rsidRPr="00016982">
        <w:rPr>
          <w:rFonts w:ascii="Arial" w:hAnsi="Arial" w:cs="Arial"/>
        </w:rPr>
        <w:t>Zgodnie z aktualnie obowiązującym prawem.</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5.3 Przechowywanie</w:t>
      </w:r>
    </w:p>
    <w:p w:rsidR="00016982" w:rsidRPr="00016982" w:rsidRDefault="00016982" w:rsidP="00016982">
      <w:pPr>
        <w:pStyle w:val="E-1"/>
        <w:spacing w:line="360" w:lineRule="auto"/>
        <w:rPr>
          <w:rFonts w:ascii="Arial" w:hAnsi="Arial" w:cs="Arial"/>
        </w:rPr>
      </w:pPr>
      <w:r w:rsidRPr="00016982">
        <w:rPr>
          <w:rFonts w:ascii="Arial" w:hAnsi="Arial" w:cs="Arial"/>
        </w:rPr>
        <w:t>Przechowywać zgodnie z zaleceniami producenta.</w:t>
      </w:r>
    </w:p>
    <w:p w:rsidR="00016982" w:rsidRDefault="00016982" w:rsidP="00016982">
      <w:pPr>
        <w:jc w:val="center"/>
        <w:rPr>
          <w:rFonts w:ascii="Arial" w:hAnsi="Arial" w:cs="Arial"/>
          <w:b/>
          <w:caps/>
          <w:sz w:val="40"/>
          <w:szCs w:val="40"/>
        </w:rPr>
      </w:pPr>
      <w:r>
        <w:rPr>
          <w:rFonts w:ascii="Arial" w:hAnsi="Arial" w:cs="Arial"/>
          <w:b/>
          <w:caps/>
          <w:sz w:val="40"/>
          <w:szCs w:val="40"/>
        </w:rPr>
        <w:t>sałata lodowa</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1 Wstęp</w:t>
      </w:r>
    </w:p>
    <w:p w:rsidR="00016982" w:rsidRPr="00016982" w:rsidRDefault="00016982" w:rsidP="00016982">
      <w:pPr>
        <w:pStyle w:val="E-1"/>
        <w:numPr>
          <w:ilvl w:val="1"/>
          <w:numId w:val="1"/>
        </w:numPr>
        <w:spacing w:before="240" w:after="240" w:line="360" w:lineRule="auto"/>
        <w:ind w:left="391" w:hanging="391"/>
        <w:rPr>
          <w:rFonts w:ascii="Arial" w:hAnsi="Arial" w:cs="Arial"/>
        </w:rPr>
      </w:pPr>
      <w:r w:rsidRPr="00016982">
        <w:rPr>
          <w:rFonts w:ascii="Arial" w:hAnsi="Arial" w:cs="Arial"/>
          <w:b/>
        </w:rPr>
        <w:t xml:space="preserve">Zakres </w:t>
      </w:r>
    </w:p>
    <w:p w:rsidR="00016982" w:rsidRPr="00016982" w:rsidRDefault="00016982" w:rsidP="00016982">
      <w:pPr>
        <w:pStyle w:val="E-1"/>
        <w:spacing w:line="360" w:lineRule="auto"/>
        <w:jc w:val="both"/>
        <w:rPr>
          <w:rFonts w:ascii="Arial" w:hAnsi="Arial" w:cs="Arial"/>
        </w:rPr>
      </w:pPr>
      <w:r w:rsidRPr="00016982">
        <w:rPr>
          <w:rFonts w:ascii="Arial" w:hAnsi="Arial" w:cs="Arial"/>
        </w:rPr>
        <w:t>Niniejszymi minimalnymi wymaganiami jakościowymi objęto wymagania, metody badań oraz warunki przechowywania i pakowania sałaty lodowej.</w:t>
      </w:r>
    </w:p>
    <w:p w:rsidR="00016982" w:rsidRPr="00016982" w:rsidRDefault="00016982" w:rsidP="00016982">
      <w:pPr>
        <w:pStyle w:val="E-1"/>
        <w:jc w:val="both"/>
        <w:rPr>
          <w:rFonts w:ascii="Arial" w:hAnsi="Arial" w:cs="Arial"/>
        </w:rPr>
      </w:pPr>
    </w:p>
    <w:p w:rsidR="00016982" w:rsidRPr="00016982" w:rsidRDefault="00016982" w:rsidP="00016982">
      <w:pPr>
        <w:pStyle w:val="E-1"/>
        <w:spacing w:line="360" w:lineRule="auto"/>
        <w:jc w:val="both"/>
        <w:rPr>
          <w:rFonts w:ascii="Arial" w:hAnsi="Arial" w:cs="Arial"/>
        </w:rPr>
      </w:pPr>
      <w:r w:rsidRPr="00016982">
        <w:rPr>
          <w:rFonts w:ascii="Arial" w:hAnsi="Arial" w:cs="Arial"/>
        </w:rPr>
        <w:t>Postanowienia minimalnych wymagań jakościowych wykorzystywane są podczas produkcji i obrotu handlowego sałaty lodowej przeznaczonej dla odbiorcy.</w:t>
      </w:r>
    </w:p>
    <w:p w:rsidR="00016982" w:rsidRPr="00016982" w:rsidRDefault="00016982" w:rsidP="00016982">
      <w:pPr>
        <w:pStyle w:val="Edward"/>
        <w:spacing w:before="240" w:after="240" w:line="360" w:lineRule="auto"/>
        <w:jc w:val="both"/>
        <w:rPr>
          <w:rFonts w:ascii="Arial" w:hAnsi="Arial" w:cs="Arial"/>
          <w:b/>
          <w:bCs/>
        </w:rPr>
      </w:pPr>
      <w:r w:rsidRPr="00016982">
        <w:rPr>
          <w:rFonts w:ascii="Arial" w:hAnsi="Arial" w:cs="Arial"/>
          <w:b/>
          <w:bCs/>
        </w:rPr>
        <w:t>2 Wymagania</w:t>
      </w:r>
    </w:p>
    <w:p w:rsidR="00016982" w:rsidRDefault="00016982" w:rsidP="00016982">
      <w:pPr>
        <w:pStyle w:val="Nagwek11"/>
        <w:rPr>
          <w:bCs w:val="0"/>
        </w:rPr>
      </w:pPr>
      <w:r>
        <w:rPr>
          <w:bCs w:val="0"/>
        </w:rPr>
        <w:t>2.1 Wymagania ogólne</w:t>
      </w:r>
    </w:p>
    <w:p w:rsidR="00016982" w:rsidRPr="00905157" w:rsidRDefault="00016982" w:rsidP="00016982">
      <w:pPr>
        <w:pStyle w:val="Nagwek11"/>
        <w:spacing w:before="0"/>
        <w:rPr>
          <w:b w:val="0"/>
          <w:bCs w:val="0"/>
        </w:rPr>
      </w:pPr>
      <w:r w:rsidRPr="00905157">
        <w:rPr>
          <w:b w:val="0"/>
          <w:bCs w:val="0"/>
        </w:rPr>
        <w:t xml:space="preserve">Sałata </w:t>
      </w:r>
      <w:r>
        <w:rPr>
          <w:b w:val="0"/>
          <w:bCs w:val="0"/>
        </w:rPr>
        <w:t xml:space="preserve">lodowa </w:t>
      </w:r>
      <w:r w:rsidRPr="00905157">
        <w:rPr>
          <w:b w:val="0"/>
          <w:bCs w:val="0"/>
        </w:rPr>
        <w:t>kl</w:t>
      </w:r>
      <w:r>
        <w:rPr>
          <w:b w:val="0"/>
          <w:bCs w:val="0"/>
        </w:rPr>
        <w:t>asa</w:t>
      </w:r>
      <w:r w:rsidRPr="00905157">
        <w:rPr>
          <w:b w:val="0"/>
          <w:bCs w:val="0"/>
        </w:rPr>
        <w:t xml:space="preserve"> I</w:t>
      </w:r>
    </w:p>
    <w:p w:rsidR="00016982" w:rsidRDefault="00016982" w:rsidP="00016982">
      <w:pPr>
        <w:pStyle w:val="Nagwek11"/>
        <w:spacing w:before="0"/>
        <w:rPr>
          <w:b w:val="0"/>
          <w:bCs w:val="0"/>
        </w:rPr>
      </w:pPr>
      <w:r>
        <w:rPr>
          <w:b w:val="0"/>
          <w:bCs w:val="0"/>
        </w:rPr>
        <w:t>Produkt powinien spełniać wymagania aktualnie obowiązującego prawa żywnościowego.</w:t>
      </w:r>
    </w:p>
    <w:p w:rsidR="00016982" w:rsidRPr="00133CB7" w:rsidRDefault="00016982" w:rsidP="00016982">
      <w:pPr>
        <w:pStyle w:val="Nagwek11"/>
        <w:rPr>
          <w:bCs w:val="0"/>
        </w:rPr>
      </w:pPr>
      <w:r>
        <w:rPr>
          <w:bCs w:val="0"/>
        </w:rPr>
        <w:t>2.2 Wymagania organoleptyczne, fizyczne</w:t>
      </w:r>
    </w:p>
    <w:p w:rsidR="00016982" w:rsidRDefault="00016982" w:rsidP="00016982">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016982" w:rsidRPr="002C3EC8" w:rsidRDefault="00016982" w:rsidP="00016982">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lastRenderedPageBreak/>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540"/>
        <w:gridCol w:w="6000"/>
      </w:tblGrid>
      <w:tr w:rsidR="00016982" w:rsidRPr="002C3EC8" w:rsidTr="00016982">
        <w:trPr>
          <w:trHeight w:val="450"/>
          <w:jc w:val="center"/>
        </w:trPr>
        <w:tc>
          <w:tcPr>
            <w:tcW w:w="0" w:type="auto"/>
            <w:vAlign w:val="center"/>
          </w:tcPr>
          <w:p w:rsidR="00016982" w:rsidRPr="00A32CEF" w:rsidRDefault="0001698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540" w:type="dxa"/>
            <w:vAlign w:val="center"/>
          </w:tcPr>
          <w:p w:rsidR="00016982" w:rsidRPr="00A32CEF" w:rsidRDefault="0001698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000" w:type="dxa"/>
            <w:vAlign w:val="center"/>
          </w:tcPr>
          <w:p w:rsidR="00016982" w:rsidRPr="00A32CEF" w:rsidRDefault="00016982"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016982" w:rsidRPr="002C3EC8" w:rsidTr="00016982">
        <w:trPr>
          <w:cantSplit/>
          <w:trHeight w:val="341"/>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540" w:type="dxa"/>
          </w:tcPr>
          <w:p w:rsidR="00016982" w:rsidRPr="00A32CEF"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000" w:type="dxa"/>
            <w:tcBorders>
              <w:bottom w:val="single" w:sz="6" w:space="0" w:color="auto"/>
            </w:tcBorders>
          </w:tcPr>
          <w:p w:rsidR="00016982" w:rsidRPr="00837CB6"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Charakterystyczna dla danej odmiany lub typu handlowego, świeża,  jędrna, cała, czysta (praktycznie wolna od jakichkolwiek widocznych substancji obcych), zdrowa (bez śladów gnicia lub zepsucia, które czynią ją niezdatną do spożycia), odpowiednio ukształtowana w główki, liście sztywne, pofałdowane o barwie od jasnozielonej do zielonej;</w:t>
            </w:r>
          </w:p>
          <w:p w:rsidR="00016982" w:rsidRPr="00837CB6"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praktycznie wolna od szkodników oraz uszkodzeń spowodowanych przez choroby i szkodniki, pozbawiona nieprawidłowej wilgoci zewnętrznej, bez pędów nasiennych, wolna od uszkodzeń mrozowych;</w:t>
            </w:r>
          </w:p>
          <w:p w:rsidR="00016982" w:rsidRPr="008A250F"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korzenie powinny być odcięte blisko u podstawy liści zewnętrznych, a miejsce cięcia powinno być czyste bez pozostałości ziemi lub innego podłoża</w:t>
            </w:r>
          </w:p>
        </w:tc>
      </w:tr>
      <w:tr w:rsidR="00016982" w:rsidRPr="002C3EC8" w:rsidTr="00016982">
        <w:trPr>
          <w:cantSplit/>
          <w:trHeight w:val="90"/>
          <w:jc w:val="center"/>
        </w:trPr>
        <w:tc>
          <w:tcPr>
            <w:tcW w:w="0" w:type="auto"/>
          </w:tcPr>
          <w:p w:rsidR="00016982"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540" w:type="dxa"/>
          </w:tcPr>
          <w:p w:rsidR="00016982"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000" w:type="dxa"/>
            <w:tcBorders>
              <w:top w:val="single" w:sz="6" w:space="0" w:color="auto"/>
              <w:bottom w:val="single" w:sz="6" w:space="0" w:color="auto"/>
            </w:tcBorders>
          </w:tcPr>
          <w:p w:rsidR="00016982" w:rsidRPr="001132E9"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016982" w:rsidRPr="002C3EC8" w:rsidTr="00016982">
        <w:trPr>
          <w:cantSplit/>
          <w:trHeight w:val="90"/>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540" w:type="dxa"/>
          </w:tcPr>
          <w:p w:rsidR="00016982" w:rsidRPr="00A32CEF"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000" w:type="dxa"/>
            <w:tcBorders>
              <w:top w:val="single" w:sz="6" w:space="0" w:color="auto"/>
              <w:bottom w:val="single" w:sz="6" w:space="0" w:color="auto"/>
            </w:tcBorders>
          </w:tcPr>
          <w:p w:rsidR="00016982" w:rsidRPr="00A32CEF"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i wielkości</w:t>
            </w:r>
          </w:p>
        </w:tc>
      </w:tr>
      <w:tr w:rsidR="00016982" w:rsidRPr="002C3EC8" w:rsidTr="00016982">
        <w:trPr>
          <w:cantSplit/>
          <w:trHeight w:val="90"/>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540" w:type="dxa"/>
          </w:tcPr>
          <w:p w:rsidR="00016982" w:rsidRPr="00883A2B" w:rsidRDefault="00016982" w:rsidP="00016982">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Masa główki</w:t>
            </w:r>
            <w:r w:rsidRPr="00AD65F9">
              <w:rPr>
                <w:rFonts w:ascii="Arial" w:hAnsi="Arial" w:cs="Arial"/>
                <w:spacing w:val="-4"/>
                <w:sz w:val="18"/>
                <w:szCs w:val="18"/>
              </w:rPr>
              <w:t>,</w:t>
            </w:r>
            <w:r>
              <w:rPr>
                <w:rFonts w:ascii="Arial" w:hAnsi="Arial" w:cs="Arial"/>
                <w:spacing w:val="-4"/>
                <w:sz w:val="18"/>
                <w:szCs w:val="18"/>
              </w:rPr>
              <w:t xml:space="preserve"> niemniej niż, g</w:t>
            </w:r>
          </w:p>
        </w:tc>
        <w:tc>
          <w:tcPr>
            <w:tcW w:w="6000" w:type="dxa"/>
            <w:tcBorders>
              <w:top w:val="single" w:sz="6" w:space="0" w:color="auto"/>
              <w:bottom w:val="single" w:sz="6" w:space="0" w:color="auto"/>
            </w:tcBorders>
          </w:tcPr>
          <w:p w:rsidR="00016982" w:rsidRPr="00FB3991" w:rsidRDefault="00016982" w:rsidP="00016982">
            <w:pPr>
              <w:tabs>
                <w:tab w:val="left" w:pos="1620"/>
              </w:tabs>
              <w:jc w:val="center"/>
              <w:rPr>
                <w:rFonts w:ascii="Arial" w:hAnsi="Arial" w:cs="Arial"/>
                <w:sz w:val="18"/>
                <w:szCs w:val="18"/>
              </w:rPr>
            </w:pPr>
            <w:r>
              <w:rPr>
                <w:rFonts w:ascii="Arial" w:hAnsi="Arial" w:cs="Arial"/>
                <w:sz w:val="18"/>
                <w:szCs w:val="18"/>
              </w:rPr>
              <w:t>300</w:t>
            </w:r>
          </w:p>
        </w:tc>
      </w:tr>
      <w:tr w:rsidR="00016982" w:rsidRPr="00F07B3C" w:rsidTr="00016982">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016982" w:rsidRPr="00F07B3C" w:rsidRDefault="00016982" w:rsidP="00016982">
            <w:pPr>
              <w:widowControl w:val="0"/>
              <w:autoSpaceDE w:val="0"/>
              <w:autoSpaceDN w:val="0"/>
              <w:adjustRightInd w:val="0"/>
              <w:jc w:val="center"/>
              <w:rPr>
                <w:rFonts w:ascii="Arial" w:hAnsi="Arial" w:cs="Arial"/>
                <w:sz w:val="18"/>
                <w:szCs w:val="18"/>
              </w:rPr>
            </w:pPr>
            <w:r w:rsidRPr="00F07B3C">
              <w:rPr>
                <w:rFonts w:ascii="Arial" w:hAnsi="Arial" w:cs="Arial"/>
                <w:sz w:val="18"/>
                <w:szCs w:val="18"/>
              </w:rPr>
              <w:t>5</w:t>
            </w:r>
          </w:p>
        </w:tc>
        <w:tc>
          <w:tcPr>
            <w:tcW w:w="2540" w:type="dxa"/>
            <w:tcBorders>
              <w:top w:val="single" w:sz="4" w:space="0" w:color="auto"/>
              <w:left w:val="single" w:sz="4" w:space="0" w:color="auto"/>
              <w:bottom w:val="single" w:sz="4" w:space="0" w:color="auto"/>
              <w:right w:val="single" w:sz="4" w:space="0" w:color="auto"/>
            </w:tcBorders>
          </w:tcPr>
          <w:p w:rsidR="00016982" w:rsidRPr="00F07B3C" w:rsidRDefault="00016982" w:rsidP="00016982">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Dopuszczalna różnica masy pomiędzy najlżejszą a najcięższą główką sałaty w jednym opakowaniu, jeżeli najlżejsze sztuki ważą:</w:t>
            </w:r>
          </w:p>
          <w:p w:rsidR="00016982" w:rsidRPr="00F07B3C" w:rsidRDefault="00016982" w:rsidP="00016982">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 od 300g do 450g</w:t>
            </w:r>
          </w:p>
          <w:p w:rsidR="00016982" w:rsidRPr="00F07B3C" w:rsidRDefault="00016982" w:rsidP="00016982">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 więcej niż 450g</w:t>
            </w:r>
          </w:p>
        </w:tc>
        <w:tc>
          <w:tcPr>
            <w:tcW w:w="6000" w:type="dxa"/>
            <w:tcBorders>
              <w:top w:val="single" w:sz="6" w:space="0" w:color="auto"/>
              <w:left w:val="single" w:sz="4" w:space="0" w:color="auto"/>
              <w:bottom w:val="single" w:sz="6" w:space="0" w:color="auto"/>
              <w:right w:val="single" w:sz="4" w:space="0" w:color="auto"/>
            </w:tcBorders>
          </w:tcPr>
          <w:p w:rsidR="00016982" w:rsidRPr="00F07B3C" w:rsidRDefault="00016982" w:rsidP="00016982">
            <w:pPr>
              <w:tabs>
                <w:tab w:val="left" w:pos="1620"/>
              </w:tabs>
              <w:jc w:val="center"/>
              <w:rPr>
                <w:rFonts w:ascii="Arial" w:hAnsi="Arial" w:cs="Arial"/>
                <w:sz w:val="18"/>
                <w:szCs w:val="18"/>
              </w:rPr>
            </w:pPr>
          </w:p>
          <w:p w:rsidR="00016982" w:rsidRPr="00F07B3C" w:rsidRDefault="00016982" w:rsidP="00016982">
            <w:pPr>
              <w:tabs>
                <w:tab w:val="left" w:pos="1620"/>
              </w:tabs>
              <w:jc w:val="center"/>
              <w:rPr>
                <w:rFonts w:ascii="Arial" w:hAnsi="Arial" w:cs="Arial"/>
                <w:sz w:val="18"/>
                <w:szCs w:val="18"/>
              </w:rPr>
            </w:pPr>
          </w:p>
          <w:p w:rsidR="00016982" w:rsidRPr="00F07B3C" w:rsidRDefault="00016982" w:rsidP="00016982">
            <w:pPr>
              <w:tabs>
                <w:tab w:val="left" w:pos="1620"/>
              </w:tabs>
              <w:jc w:val="center"/>
              <w:rPr>
                <w:rFonts w:ascii="Arial" w:hAnsi="Arial" w:cs="Arial"/>
                <w:sz w:val="18"/>
                <w:szCs w:val="18"/>
              </w:rPr>
            </w:pPr>
          </w:p>
          <w:p w:rsidR="00016982" w:rsidRPr="00F07B3C" w:rsidRDefault="00016982" w:rsidP="00016982">
            <w:pPr>
              <w:tabs>
                <w:tab w:val="left" w:pos="1620"/>
              </w:tabs>
              <w:jc w:val="center"/>
              <w:rPr>
                <w:rFonts w:ascii="Arial" w:hAnsi="Arial" w:cs="Arial"/>
                <w:sz w:val="18"/>
                <w:szCs w:val="18"/>
              </w:rPr>
            </w:pPr>
          </w:p>
          <w:p w:rsidR="00016982" w:rsidRPr="00F07B3C" w:rsidRDefault="00016982" w:rsidP="00016982">
            <w:pPr>
              <w:tabs>
                <w:tab w:val="left" w:pos="1620"/>
              </w:tabs>
              <w:rPr>
                <w:rFonts w:ascii="Arial" w:hAnsi="Arial" w:cs="Arial"/>
                <w:sz w:val="18"/>
                <w:szCs w:val="18"/>
              </w:rPr>
            </w:pPr>
          </w:p>
          <w:p w:rsidR="00016982" w:rsidRPr="00F07B3C" w:rsidRDefault="00016982" w:rsidP="00016982">
            <w:pPr>
              <w:tabs>
                <w:tab w:val="left" w:pos="1620"/>
              </w:tabs>
              <w:jc w:val="center"/>
              <w:rPr>
                <w:rFonts w:ascii="Arial" w:hAnsi="Arial" w:cs="Arial"/>
                <w:sz w:val="18"/>
                <w:szCs w:val="18"/>
              </w:rPr>
            </w:pPr>
            <w:r w:rsidRPr="00F07B3C">
              <w:rPr>
                <w:rFonts w:ascii="Arial" w:hAnsi="Arial" w:cs="Arial"/>
                <w:sz w:val="18"/>
                <w:szCs w:val="18"/>
              </w:rPr>
              <w:t>150</w:t>
            </w:r>
          </w:p>
          <w:p w:rsidR="00016982" w:rsidRPr="00F07B3C" w:rsidRDefault="00016982" w:rsidP="00016982">
            <w:pPr>
              <w:tabs>
                <w:tab w:val="left" w:pos="1620"/>
              </w:tabs>
              <w:jc w:val="center"/>
              <w:rPr>
                <w:rFonts w:ascii="Arial" w:hAnsi="Arial" w:cs="Arial"/>
                <w:sz w:val="18"/>
                <w:szCs w:val="18"/>
              </w:rPr>
            </w:pPr>
            <w:r w:rsidRPr="00F07B3C">
              <w:rPr>
                <w:rFonts w:ascii="Arial" w:hAnsi="Arial" w:cs="Arial"/>
                <w:sz w:val="18"/>
                <w:szCs w:val="18"/>
              </w:rPr>
              <w:t>300</w:t>
            </w:r>
          </w:p>
        </w:tc>
      </w:tr>
    </w:tbl>
    <w:p w:rsidR="00016982" w:rsidRPr="002106FC" w:rsidRDefault="00016982" w:rsidP="00016982">
      <w:pPr>
        <w:pStyle w:val="Nagwek11"/>
        <w:rPr>
          <w:b w:val="0"/>
          <w:bCs w:val="0"/>
        </w:rPr>
      </w:pPr>
      <w:r w:rsidRPr="002106FC">
        <w:rPr>
          <w:b w:val="0"/>
          <w:bCs w:val="0"/>
          <w:szCs w:val="20"/>
        </w:rPr>
        <w:t>Postanowienia dotyczące dopuszczalnych tolerancji zgodnie z aktualnie obowiązującym prawem</w:t>
      </w:r>
      <w:r w:rsidRPr="002106FC">
        <w:rPr>
          <w:b w:val="0"/>
          <w:bCs w:val="0"/>
          <w:szCs w:val="20"/>
          <w:vertAlign w:val="superscript"/>
        </w:rPr>
        <w:footnoteReference w:id="19"/>
      </w:r>
      <w:r w:rsidRPr="002106FC">
        <w:rPr>
          <w:b w:val="0"/>
          <w:bCs w:val="0"/>
          <w:szCs w:val="20"/>
          <w:vertAlign w:val="superscript"/>
        </w:rPr>
        <w:t>)</w:t>
      </w:r>
      <w:r w:rsidRPr="002106FC">
        <w:rPr>
          <w:b w:val="0"/>
          <w:bCs w:val="0"/>
          <w:szCs w:val="20"/>
        </w:rPr>
        <w:t>.</w:t>
      </w:r>
    </w:p>
    <w:p w:rsidR="00016982" w:rsidRDefault="00016982" w:rsidP="00016982">
      <w:pPr>
        <w:pStyle w:val="Nagwek11"/>
        <w:rPr>
          <w:bCs w:val="0"/>
        </w:rPr>
      </w:pPr>
      <w:r>
        <w:rPr>
          <w:bCs w:val="0"/>
        </w:rPr>
        <w:t xml:space="preserve">2.3 Wymagania chemiczne </w:t>
      </w:r>
    </w:p>
    <w:p w:rsidR="00016982" w:rsidRPr="00F07B3C" w:rsidRDefault="00016982" w:rsidP="00016982">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3.Trwałość</w:t>
      </w:r>
    </w:p>
    <w:p w:rsidR="00016982" w:rsidRPr="0034180F" w:rsidRDefault="00016982" w:rsidP="00016982">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5</w:t>
      </w:r>
      <w:r w:rsidRPr="0090106B">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lastRenderedPageBreak/>
        <w:t>4. Metody badań</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4.1 Sprawdzenie znakowania i stanu opakowania</w:t>
      </w:r>
    </w:p>
    <w:p w:rsidR="00016982" w:rsidRPr="00016982" w:rsidRDefault="00016982" w:rsidP="00016982">
      <w:pPr>
        <w:pStyle w:val="E-1"/>
        <w:spacing w:before="240" w:after="240" w:line="360" w:lineRule="auto"/>
        <w:jc w:val="both"/>
        <w:rPr>
          <w:rFonts w:ascii="Arial" w:hAnsi="Arial" w:cs="Arial"/>
        </w:rPr>
      </w:pPr>
      <w:r w:rsidRPr="00016982">
        <w:rPr>
          <w:rFonts w:ascii="Arial" w:hAnsi="Arial" w:cs="Arial"/>
        </w:rPr>
        <w:t>Wykonać metodą wizualną na zgodność z pkt. 5.1 i 5.2.</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4.2 Oznaczanie cech organoleptycznych, fizycznych</w:t>
      </w:r>
    </w:p>
    <w:p w:rsidR="00016982" w:rsidRPr="00016982" w:rsidRDefault="00016982" w:rsidP="00016982">
      <w:pPr>
        <w:pStyle w:val="E-1"/>
        <w:spacing w:before="240" w:after="120" w:line="360" w:lineRule="auto"/>
        <w:jc w:val="both"/>
        <w:rPr>
          <w:rFonts w:ascii="Arial" w:hAnsi="Arial" w:cs="Arial"/>
        </w:rPr>
      </w:pPr>
      <w:r w:rsidRPr="00016982">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016982" w:rsidRPr="00016982" w:rsidRDefault="00016982" w:rsidP="00016982">
      <w:pPr>
        <w:pStyle w:val="E-1"/>
        <w:spacing w:before="240" w:after="120" w:line="360" w:lineRule="auto"/>
        <w:jc w:val="both"/>
        <w:rPr>
          <w:rFonts w:ascii="Arial" w:hAnsi="Arial" w:cs="Arial"/>
        </w:rPr>
      </w:pPr>
      <w:r w:rsidRPr="00016982">
        <w:rPr>
          <w:rFonts w:ascii="Arial" w:hAnsi="Arial" w:cs="Arial"/>
        </w:rPr>
        <w:t>Sprawdzenie masy wykonać metodą wagową. Sałatę o masie niezgodnej z wymaganiami zawartymi w tablicy 1 należy oddzielić, zważyć i obliczyć jej masę w stosunku do masy próbki, wynik podać w procentach.</w:t>
      </w:r>
    </w:p>
    <w:p w:rsidR="00016982" w:rsidRPr="00016982" w:rsidRDefault="00016982" w:rsidP="00016982">
      <w:pPr>
        <w:pStyle w:val="E-1"/>
        <w:spacing w:before="240" w:after="240" w:line="360" w:lineRule="auto"/>
        <w:rPr>
          <w:rFonts w:ascii="Arial" w:hAnsi="Arial" w:cs="Arial"/>
        </w:rPr>
      </w:pPr>
      <w:r w:rsidRPr="00016982">
        <w:rPr>
          <w:rFonts w:ascii="Arial" w:hAnsi="Arial" w:cs="Arial"/>
          <w:b/>
        </w:rPr>
        <w:t xml:space="preserve">5 Pakowanie, znakowanie, przechowywanie </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5.1 Pakowanie</w:t>
      </w:r>
    </w:p>
    <w:p w:rsidR="00016982" w:rsidRPr="00016982" w:rsidRDefault="00016982" w:rsidP="00016982">
      <w:pPr>
        <w:pStyle w:val="E-1"/>
        <w:spacing w:line="360" w:lineRule="auto"/>
        <w:jc w:val="both"/>
        <w:rPr>
          <w:rFonts w:ascii="Arial" w:hAnsi="Arial" w:cs="Arial"/>
        </w:rPr>
      </w:pPr>
      <w:r w:rsidRPr="00016982">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016982" w:rsidRDefault="00016982" w:rsidP="00016982">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016982" w:rsidRDefault="00016982" w:rsidP="00016982">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016982" w:rsidRPr="00016982" w:rsidRDefault="00016982" w:rsidP="00016982">
      <w:pPr>
        <w:pStyle w:val="E-1"/>
        <w:numPr>
          <w:ilvl w:val="1"/>
          <w:numId w:val="22"/>
        </w:numPr>
        <w:spacing w:before="240" w:after="240" w:line="360" w:lineRule="auto"/>
        <w:rPr>
          <w:rFonts w:ascii="Arial" w:hAnsi="Arial" w:cs="Arial"/>
        </w:rPr>
      </w:pPr>
      <w:r w:rsidRPr="00016982">
        <w:rPr>
          <w:rFonts w:ascii="Arial" w:hAnsi="Arial" w:cs="Arial"/>
          <w:b/>
        </w:rPr>
        <w:t>Znakowanie</w:t>
      </w:r>
    </w:p>
    <w:p w:rsidR="00016982" w:rsidRPr="00016982" w:rsidRDefault="00016982" w:rsidP="00016982">
      <w:pPr>
        <w:pStyle w:val="E-1"/>
        <w:spacing w:line="360" w:lineRule="auto"/>
        <w:rPr>
          <w:rFonts w:ascii="Arial" w:hAnsi="Arial" w:cs="Arial"/>
        </w:rPr>
      </w:pPr>
      <w:r w:rsidRPr="00016982">
        <w:rPr>
          <w:rFonts w:ascii="Arial" w:hAnsi="Arial" w:cs="Arial"/>
        </w:rPr>
        <w:t>Zgodnie z aktualnie obowiązującym prawem.</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5.3 Przechowywanie</w:t>
      </w:r>
    </w:p>
    <w:p w:rsidR="00016982" w:rsidRPr="00016982" w:rsidRDefault="00016982" w:rsidP="00016982">
      <w:pPr>
        <w:pStyle w:val="E-1"/>
        <w:spacing w:line="360" w:lineRule="auto"/>
        <w:rPr>
          <w:rFonts w:ascii="Arial" w:hAnsi="Arial" w:cs="Arial"/>
        </w:rPr>
      </w:pPr>
      <w:r w:rsidRPr="00016982">
        <w:rPr>
          <w:rFonts w:ascii="Arial" w:hAnsi="Arial" w:cs="Arial"/>
        </w:rPr>
        <w:t>Przechowywać zgodnie z zaleceniami producenta.</w:t>
      </w:r>
    </w:p>
    <w:p w:rsidR="00016982" w:rsidRDefault="00016982" w:rsidP="00016982">
      <w:pPr>
        <w:jc w:val="center"/>
        <w:rPr>
          <w:rFonts w:ascii="Arial" w:hAnsi="Arial" w:cs="Arial"/>
          <w:b/>
          <w:caps/>
          <w:sz w:val="40"/>
          <w:szCs w:val="40"/>
        </w:rPr>
      </w:pPr>
      <w:r>
        <w:rPr>
          <w:rFonts w:ascii="Arial" w:hAnsi="Arial" w:cs="Arial"/>
          <w:b/>
          <w:caps/>
          <w:sz w:val="40"/>
          <w:szCs w:val="40"/>
        </w:rPr>
        <w:t>sałata karbowana</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1 Wstęp</w:t>
      </w:r>
    </w:p>
    <w:p w:rsidR="00016982" w:rsidRPr="00016982" w:rsidRDefault="00016982" w:rsidP="00016982">
      <w:pPr>
        <w:pStyle w:val="E-1"/>
        <w:numPr>
          <w:ilvl w:val="1"/>
          <w:numId w:val="1"/>
        </w:numPr>
        <w:spacing w:before="240" w:after="240" w:line="360" w:lineRule="auto"/>
        <w:ind w:left="391" w:hanging="391"/>
        <w:rPr>
          <w:rFonts w:ascii="Arial" w:hAnsi="Arial" w:cs="Arial"/>
        </w:rPr>
      </w:pPr>
      <w:r w:rsidRPr="00016982">
        <w:rPr>
          <w:rFonts w:ascii="Arial" w:hAnsi="Arial" w:cs="Arial"/>
          <w:b/>
        </w:rPr>
        <w:t xml:space="preserve">Zakres </w:t>
      </w:r>
    </w:p>
    <w:p w:rsidR="00016982" w:rsidRPr="00016982" w:rsidRDefault="00016982" w:rsidP="00016982">
      <w:pPr>
        <w:pStyle w:val="E-1"/>
        <w:spacing w:line="360" w:lineRule="auto"/>
        <w:jc w:val="both"/>
        <w:rPr>
          <w:rFonts w:ascii="Arial" w:hAnsi="Arial" w:cs="Arial"/>
        </w:rPr>
      </w:pPr>
      <w:r w:rsidRPr="00016982">
        <w:rPr>
          <w:rFonts w:ascii="Arial" w:hAnsi="Arial" w:cs="Arial"/>
        </w:rPr>
        <w:lastRenderedPageBreak/>
        <w:t>Niniejszymi minimalnymi wymaganiami jakościowymi objęto wymagania, metody badań oraz warunki przechowywania i pakowania sałaty karbowanej.</w:t>
      </w:r>
    </w:p>
    <w:p w:rsidR="00016982" w:rsidRPr="00016982" w:rsidRDefault="00016982" w:rsidP="00016982">
      <w:pPr>
        <w:pStyle w:val="E-1"/>
        <w:jc w:val="both"/>
        <w:rPr>
          <w:rFonts w:ascii="Arial" w:hAnsi="Arial" w:cs="Arial"/>
        </w:rPr>
      </w:pPr>
    </w:p>
    <w:p w:rsidR="00016982" w:rsidRPr="00016982" w:rsidRDefault="00016982" w:rsidP="00016982">
      <w:pPr>
        <w:pStyle w:val="E-1"/>
        <w:spacing w:line="360" w:lineRule="auto"/>
        <w:jc w:val="both"/>
        <w:rPr>
          <w:rFonts w:ascii="Arial" w:hAnsi="Arial" w:cs="Arial"/>
        </w:rPr>
      </w:pPr>
      <w:r w:rsidRPr="00016982">
        <w:rPr>
          <w:rFonts w:ascii="Arial" w:hAnsi="Arial" w:cs="Arial"/>
        </w:rPr>
        <w:t>Postanowienia minimalnych wymagań jakościowych wykorzystywane są podczas produkcji i obrotu handlowego sałaty karbowanej przeznaczonej dla odbiorcy.</w:t>
      </w:r>
    </w:p>
    <w:p w:rsidR="00016982" w:rsidRPr="00016982" w:rsidRDefault="00016982" w:rsidP="00016982">
      <w:pPr>
        <w:pStyle w:val="Edward"/>
        <w:spacing w:before="240" w:after="240" w:line="360" w:lineRule="auto"/>
        <w:jc w:val="both"/>
        <w:rPr>
          <w:rFonts w:ascii="Arial" w:hAnsi="Arial" w:cs="Arial"/>
          <w:b/>
          <w:bCs/>
        </w:rPr>
      </w:pPr>
      <w:r w:rsidRPr="00016982">
        <w:rPr>
          <w:rFonts w:ascii="Arial" w:hAnsi="Arial" w:cs="Arial"/>
          <w:b/>
          <w:bCs/>
        </w:rPr>
        <w:t>2 Wymagania</w:t>
      </w:r>
    </w:p>
    <w:p w:rsidR="00016982" w:rsidRDefault="00016982" w:rsidP="00016982">
      <w:pPr>
        <w:pStyle w:val="Nagwek11"/>
        <w:rPr>
          <w:bCs w:val="0"/>
        </w:rPr>
      </w:pPr>
      <w:r>
        <w:rPr>
          <w:bCs w:val="0"/>
        </w:rPr>
        <w:t>2.1 Wymagania ogólne</w:t>
      </w:r>
    </w:p>
    <w:p w:rsidR="00016982" w:rsidRPr="00905157" w:rsidRDefault="00016982" w:rsidP="00016982">
      <w:pPr>
        <w:pStyle w:val="Nagwek11"/>
        <w:spacing w:before="0"/>
        <w:rPr>
          <w:b w:val="0"/>
          <w:bCs w:val="0"/>
        </w:rPr>
      </w:pPr>
      <w:r w:rsidRPr="00905157">
        <w:rPr>
          <w:b w:val="0"/>
          <w:bCs w:val="0"/>
        </w:rPr>
        <w:t xml:space="preserve">Sałata </w:t>
      </w:r>
      <w:r>
        <w:rPr>
          <w:b w:val="0"/>
          <w:bCs w:val="0"/>
        </w:rPr>
        <w:t xml:space="preserve">karbowana </w:t>
      </w:r>
      <w:r w:rsidRPr="00905157">
        <w:rPr>
          <w:b w:val="0"/>
          <w:bCs w:val="0"/>
        </w:rPr>
        <w:t>kl</w:t>
      </w:r>
      <w:r>
        <w:rPr>
          <w:b w:val="0"/>
          <w:bCs w:val="0"/>
        </w:rPr>
        <w:t>asa</w:t>
      </w:r>
      <w:r w:rsidRPr="00905157">
        <w:rPr>
          <w:b w:val="0"/>
          <w:bCs w:val="0"/>
        </w:rPr>
        <w:t xml:space="preserve"> I</w:t>
      </w:r>
    </w:p>
    <w:p w:rsidR="00016982" w:rsidRDefault="00016982" w:rsidP="00016982">
      <w:pPr>
        <w:pStyle w:val="Nagwek11"/>
        <w:spacing w:before="0"/>
        <w:rPr>
          <w:b w:val="0"/>
          <w:bCs w:val="0"/>
        </w:rPr>
      </w:pPr>
      <w:r>
        <w:rPr>
          <w:b w:val="0"/>
          <w:bCs w:val="0"/>
        </w:rPr>
        <w:t>Produkt powinien spełniać wymagania aktualnie obowiązującego prawa żywnościowego.</w:t>
      </w:r>
    </w:p>
    <w:p w:rsidR="00016982" w:rsidRPr="00133CB7" w:rsidRDefault="00016982" w:rsidP="00016982">
      <w:pPr>
        <w:pStyle w:val="Nagwek11"/>
        <w:rPr>
          <w:bCs w:val="0"/>
        </w:rPr>
      </w:pPr>
      <w:r>
        <w:rPr>
          <w:bCs w:val="0"/>
        </w:rPr>
        <w:t>2.2 Wymagania organoleptyczne, fizyczne</w:t>
      </w:r>
    </w:p>
    <w:p w:rsidR="00016982" w:rsidRDefault="00016982" w:rsidP="00016982">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016982" w:rsidRPr="002C3EC8" w:rsidRDefault="00016982" w:rsidP="00016982">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514"/>
        <w:gridCol w:w="6138"/>
      </w:tblGrid>
      <w:tr w:rsidR="00016982" w:rsidRPr="002C3EC8" w:rsidTr="00016982">
        <w:trPr>
          <w:trHeight w:val="450"/>
          <w:jc w:val="center"/>
        </w:trPr>
        <w:tc>
          <w:tcPr>
            <w:tcW w:w="0" w:type="auto"/>
            <w:vAlign w:val="center"/>
          </w:tcPr>
          <w:p w:rsidR="00016982" w:rsidRPr="00A32CEF" w:rsidRDefault="0001698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540" w:type="dxa"/>
            <w:vAlign w:val="center"/>
          </w:tcPr>
          <w:p w:rsidR="00016982" w:rsidRPr="00A32CEF" w:rsidRDefault="0001698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230" w:type="dxa"/>
            <w:vAlign w:val="center"/>
          </w:tcPr>
          <w:p w:rsidR="00016982" w:rsidRPr="00A32CEF" w:rsidRDefault="00016982"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016982" w:rsidRPr="002C3EC8" w:rsidTr="00016982">
        <w:trPr>
          <w:cantSplit/>
          <w:trHeight w:val="341"/>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540" w:type="dxa"/>
          </w:tcPr>
          <w:p w:rsidR="00016982" w:rsidRPr="00A32CEF"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230" w:type="dxa"/>
            <w:tcBorders>
              <w:bottom w:val="single" w:sz="6" w:space="0" w:color="auto"/>
            </w:tcBorders>
          </w:tcPr>
          <w:p w:rsidR="00016982"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Charakterystyczna dla danej odmiany lub typu handlowego, świeża, jędrna, cała, czysta (praktycznie wolna od jakichkolwiek widocznych substancji obcych), zdrowa (bez śladów gnicia lub zepsucia, które czynią ją niezdatną do spożycia), odpowiednio ukształtowana w główki, praktycznie wolna od szkodników oraz uszkodzeń spowodowanych przez choroby i szkodniki, pozbawiona nieprawidłowej wilgoci zewnętrznej, bez pędów nasiennych, wolna od uszkodzeń mrozowych;</w:t>
            </w:r>
          </w:p>
          <w:p w:rsidR="00016982" w:rsidRPr="00837CB6"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Liście karbowane o barwie zielonej lub bordowej luźno zebrane w niedużą główkę;</w:t>
            </w:r>
          </w:p>
          <w:p w:rsidR="00016982" w:rsidRPr="008A250F"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Korzenie powinny być odcięte blisko u podstawy liści zewnętrznych, a miejsce cięcia powinno być czyste bez pozostałości ziemi lub innego podłoża</w:t>
            </w:r>
          </w:p>
        </w:tc>
      </w:tr>
      <w:tr w:rsidR="00016982" w:rsidRPr="002C3EC8" w:rsidTr="00016982">
        <w:trPr>
          <w:cantSplit/>
          <w:trHeight w:val="90"/>
          <w:jc w:val="center"/>
        </w:trPr>
        <w:tc>
          <w:tcPr>
            <w:tcW w:w="0" w:type="auto"/>
          </w:tcPr>
          <w:p w:rsidR="00016982"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540" w:type="dxa"/>
          </w:tcPr>
          <w:p w:rsidR="00016982"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230" w:type="dxa"/>
            <w:tcBorders>
              <w:top w:val="single" w:sz="6" w:space="0" w:color="auto"/>
              <w:bottom w:val="single" w:sz="6" w:space="0" w:color="auto"/>
            </w:tcBorders>
          </w:tcPr>
          <w:p w:rsidR="00016982" w:rsidRPr="001132E9"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016982" w:rsidRPr="002C3EC8" w:rsidTr="00016982">
        <w:trPr>
          <w:cantSplit/>
          <w:trHeight w:val="90"/>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540" w:type="dxa"/>
          </w:tcPr>
          <w:p w:rsidR="00016982" w:rsidRPr="00A32CEF"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230" w:type="dxa"/>
            <w:tcBorders>
              <w:top w:val="single" w:sz="6" w:space="0" w:color="auto"/>
              <w:bottom w:val="single" w:sz="6" w:space="0" w:color="auto"/>
            </w:tcBorders>
          </w:tcPr>
          <w:p w:rsidR="00016982" w:rsidRPr="00A32CEF"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i wielkości</w:t>
            </w:r>
          </w:p>
        </w:tc>
      </w:tr>
      <w:tr w:rsidR="00016982" w:rsidRPr="002C3EC8" w:rsidTr="00016982">
        <w:trPr>
          <w:cantSplit/>
          <w:trHeight w:val="90"/>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540" w:type="dxa"/>
          </w:tcPr>
          <w:p w:rsidR="00016982" w:rsidRPr="00883A2B" w:rsidRDefault="00016982" w:rsidP="00016982">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Masa główki</w:t>
            </w:r>
            <w:r w:rsidRPr="00AD65F9">
              <w:rPr>
                <w:rFonts w:ascii="Arial" w:hAnsi="Arial" w:cs="Arial"/>
                <w:spacing w:val="-4"/>
                <w:sz w:val="18"/>
                <w:szCs w:val="18"/>
              </w:rPr>
              <w:t>,</w:t>
            </w:r>
            <w:r>
              <w:rPr>
                <w:rFonts w:ascii="Arial" w:hAnsi="Arial" w:cs="Arial"/>
                <w:spacing w:val="-4"/>
                <w:sz w:val="18"/>
                <w:szCs w:val="18"/>
              </w:rPr>
              <w:t xml:space="preserve"> niemniej niż, g</w:t>
            </w:r>
          </w:p>
        </w:tc>
        <w:tc>
          <w:tcPr>
            <w:tcW w:w="6230" w:type="dxa"/>
            <w:tcBorders>
              <w:top w:val="single" w:sz="6" w:space="0" w:color="auto"/>
              <w:bottom w:val="single" w:sz="6" w:space="0" w:color="auto"/>
            </w:tcBorders>
          </w:tcPr>
          <w:p w:rsidR="00016982" w:rsidRPr="00E47E78" w:rsidRDefault="00016982" w:rsidP="00016982">
            <w:pPr>
              <w:tabs>
                <w:tab w:val="left" w:pos="1620"/>
              </w:tabs>
              <w:jc w:val="center"/>
              <w:rPr>
                <w:rFonts w:ascii="Arial" w:hAnsi="Arial" w:cs="Arial"/>
                <w:sz w:val="18"/>
                <w:szCs w:val="18"/>
              </w:rPr>
            </w:pPr>
            <w:r>
              <w:rPr>
                <w:rFonts w:ascii="Arial" w:hAnsi="Arial" w:cs="Arial"/>
                <w:sz w:val="18"/>
                <w:szCs w:val="18"/>
              </w:rPr>
              <w:t>200</w:t>
            </w:r>
          </w:p>
        </w:tc>
      </w:tr>
      <w:tr w:rsidR="00016982" w:rsidRPr="00F07B3C" w:rsidTr="00016982">
        <w:trPr>
          <w:cantSplit/>
          <w:trHeight w:val="90"/>
          <w:jc w:val="center"/>
        </w:trPr>
        <w:tc>
          <w:tcPr>
            <w:tcW w:w="0" w:type="auto"/>
          </w:tcPr>
          <w:p w:rsidR="00016982" w:rsidRPr="00F07B3C" w:rsidRDefault="00016982" w:rsidP="00016982">
            <w:pPr>
              <w:widowControl w:val="0"/>
              <w:autoSpaceDE w:val="0"/>
              <w:autoSpaceDN w:val="0"/>
              <w:adjustRightInd w:val="0"/>
              <w:jc w:val="center"/>
              <w:rPr>
                <w:rFonts w:ascii="Arial" w:hAnsi="Arial" w:cs="Arial"/>
                <w:sz w:val="18"/>
                <w:szCs w:val="18"/>
              </w:rPr>
            </w:pPr>
            <w:r w:rsidRPr="00F07B3C">
              <w:rPr>
                <w:rFonts w:ascii="Arial" w:hAnsi="Arial" w:cs="Arial"/>
                <w:sz w:val="18"/>
                <w:szCs w:val="18"/>
              </w:rPr>
              <w:lastRenderedPageBreak/>
              <w:t>5</w:t>
            </w:r>
          </w:p>
        </w:tc>
        <w:tc>
          <w:tcPr>
            <w:tcW w:w="2540" w:type="dxa"/>
          </w:tcPr>
          <w:p w:rsidR="00016982" w:rsidRPr="00F07B3C" w:rsidRDefault="00016982" w:rsidP="00016982">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Dopuszczalna różnica masy pomiędzy najlżejszą a najcięższą główką sałaty w jednym opakowaniu, jeżeli najlżejsze sztuki ważą:</w:t>
            </w:r>
          </w:p>
          <w:p w:rsidR="00016982" w:rsidRPr="00F07B3C" w:rsidRDefault="00016982" w:rsidP="00016982">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w:t>
            </w:r>
            <w:r w:rsidRPr="00F07B3C">
              <w:rPr>
                <w:rFonts w:ascii="Arial" w:hAnsi="Arial" w:cs="Arial"/>
                <w:spacing w:val="-4"/>
                <w:sz w:val="18"/>
                <w:szCs w:val="18"/>
              </w:rPr>
              <w:t xml:space="preserve"> do 300g</w:t>
            </w:r>
          </w:p>
          <w:p w:rsidR="00016982" w:rsidRPr="00F07B3C" w:rsidRDefault="00016982" w:rsidP="00016982">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 od 300g do 450g</w:t>
            </w:r>
          </w:p>
          <w:p w:rsidR="00016982" w:rsidRPr="00F07B3C" w:rsidRDefault="00016982" w:rsidP="00016982">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 więcej niż 450g</w:t>
            </w:r>
          </w:p>
        </w:tc>
        <w:tc>
          <w:tcPr>
            <w:tcW w:w="6230" w:type="dxa"/>
            <w:tcBorders>
              <w:top w:val="single" w:sz="6" w:space="0" w:color="auto"/>
              <w:bottom w:val="single" w:sz="6" w:space="0" w:color="auto"/>
            </w:tcBorders>
          </w:tcPr>
          <w:p w:rsidR="00016982" w:rsidRPr="00F07B3C" w:rsidRDefault="00016982" w:rsidP="00016982">
            <w:pPr>
              <w:jc w:val="center"/>
              <w:rPr>
                <w:rFonts w:ascii="Arial" w:hAnsi="Arial" w:cs="Arial"/>
                <w:sz w:val="18"/>
                <w:szCs w:val="18"/>
              </w:rPr>
            </w:pPr>
          </w:p>
          <w:p w:rsidR="00016982" w:rsidRPr="00F07B3C" w:rsidRDefault="00016982" w:rsidP="00016982">
            <w:pPr>
              <w:jc w:val="center"/>
              <w:rPr>
                <w:rFonts w:ascii="Arial" w:hAnsi="Arial" w:cs="Arial"/>
                <w:sz w:val="18"/>
                <w:szCs w:val="18"/>
              </w:rPr>
            </w:pPr>
          </w:p>
          <w:p w:rsidR="00016982" w:rsidRPr="00F07B3C" w:rsidRDefault="00016982" w:rsidP="00016982">
            <w:pPr>
              <w:jc w:val="center"/>
              <w:rPr>
                <w:rFonts w:ascii="Arial" w:hAnsi="Arial" w:cs="Arial"/>
                <w:sz w:val="18"/>
                <w:szCs w:val="18"/>
              </w:rPr>
            </w:pPr>
          </w:p>
          <w:p w:rsidR="00016982" w:rsidRPr="00F07B3C" w:rsidRDefault="00016982" w:rsidP="00016982">
            <w:pPr>
              <w:jc w:val="center"/>
              <w:rPr>
                <w:rFonts w:ascii="Arial" w:hAnsi="Arial" w:cs="Arial"/>
                <w:sz w:val="18"/>
                <w:szCs w:val="18"/>
              </w:rPr>
            </w:pPr>
          </w:p>
          <w:p w:rsidR="00016982" w:rsidRPr="00F07B3C" w:rsidRDefault="00016982" w:rsidP="00016982">
            <w:pPr>
              <w:rPr>
                <w:rFonts w:ascii="Arial" w:hAnsi="Arial" w:cs="Arial"/>
                <w:sz w:val="18"/>
                <w:szCs w:val="18"/>
              </w:rPr>
            </w:pPr>
          </w:p>
          <w:p w:rsidR="00016982" w:rsidRPr="00F07B3C" w:rsidRDefault="00016982" w:rsidP="00016982">
            <w:pPr>
              <w:jc w:val="center"/>
              <w:rPr>
                <w:rFonts w:ascii="Arial" w:hAnsi="Arial" w:cs="Arial"/>
                <w:sz w:val="18"/>
                <w:szCs w:val="18"/>
              </w:rPr>
            </w:pPr>
            <w:r w:rsidRPr="00F07B3C">
              <w:rPr>
                <w:rFonts w:ascii="Arial" w:hAnsi="Arial" w:cs="Arial"/>
                <w:sz w:val="18"/>
                <w:szCs w:val="18"/>
              </w:rPr>
              <w:t>100</w:t>
            </w:r>
          </w:p>
          <w:p w:rsidR="00016982" w:rsidRPr="00F07B3C" w:rsidRDefault="00016982" w:rsidP="00016982">
            <w:pPr>
              <w:jc w:val="center"/>
              <w:rPr>
                <w:rFonts w:ascii="Arial" w:hAnsi="Arial" w:cs="Arial"/>
                <w:sz w:val="18"/>
                <w:szCs w:val="18"/>
              </w:rPr>
            </w:pPr>
            <w:r w:rsidRPr="00F07B3C">
              <w:rPr>
                <w:rFonts w:ascii="Arial" w:hAnsi="Arial" w:cs="Arial"/>
                <w:sz w:val="18"/>
                <w:szCs w:val="18"/>
              </w:rPr>
              <w:t>150</w:t>
            </w:r>
          </w:p>
          <w:p w:rsidR="00016982" w:rsidRPr="00F07B3C" w:rsidRDefault="00016982" w:rsidP="00016982">
            <w:pPr>
              <w:jc w:val="center"/>
              <w:rPr>
                <w:rFonts w:ascii="Arial" w:hAnsi="Arial" w:cs="Arial"/>
                <w:sz w:val="18"/>
                <w:szCs w:val="18"/>
              </w:rPr>
            </w:pPr>
            <w:r w:rsidRPr="00F07B3C">
              <w:rPr>
                <w:rFonts w:ascii="Arial" w:hAnsi="Arial" w:cs="Arial"/>
                <w:sz w:val="18"/>
                <w:szCs w:val="18"/>
              </w:rPr>
              <w:t>300</w:t>
            </w:r>
          </w:p>
        </w:tc>
      </w:tr>
    </w:tbl>
    <w:p w:rsidR="00016982" w:rsidRPr="004D373A" w:rsidRDefault="00016982" w:rsidP="00016982">
      <w:pPr>
        <w:pStyle w:val="Nagwek11"/>
        <w:rPr>
          <w:b w:val="0"/>
          <w:bCs w:val="0"/>
        </w:rPr>
      </w:pPr>
      <w:r w:rsidRPr="004D373A">
        <w:rPr>
          <w:b w:val="0"/>
          <w:bCs w:val="0"/>
          <w:szCs w:val="20"/>
        </w:rPr>
        <w:t>Postanowienia dotyczące dopuszczalnych tolerancji zgodnie z aktualnie obowiązującym prawem</w:t>
      </w:r>
      <w:r w:rsidRPr="004D373A">
        <w:rPr>
          <w:b w:val="0"/>
          <w:bCs w:val="0"/>
          <w:szCs w:val="20"/>
          <w:vertAlign w:val="superscript"/>
        </w:rPr>
        <w:footnoteReference w:id="20"/>
      </w:r>
      <w:r w:rsidRPr="004D373A">
        <w:rPr>
          <w:b w:val="0"/>
          <w:bCs w:val="0"/>
          <w:szCs w:val="20"/>
          <w:vertAlign w:val="superscript"/>
        </w:rPr>
        <w:t>)</w:t>
      </w:r>
      <w:r w:rsidRPr="004D373A">
        <w:rPr>
          <w:b w:val="0"/>
          <w:bCs w:val="0"/>
          <w:szCs w:val="20"/>
        </w:rPr>
        <w:t>.</w:t>
      </w:r>
    </w:p>
    <w:p w:rsidR="00016982" w:rsidRDefault="00016982" w:rsidP="00016982">
      <w:pPr>
        <w:pStyle w:val="Nagwek11"/>
        <w:rPr>
          <w:bCs w:val="0"/>
        </w:rPr>
      </w:pPr>
      <w:r>
        <w:rPr>
          <w:bCs w:val="0"/>
        </w:rPr>
        <w:t xml:space="preserve">2.3 Wymagania chemiczne </w:t>
      </w:r>
    </w:p>
    <w:p w:rsidR="00016982" w:rsidRPr="00F07B3C" w:rsidRDefault="00016982" w:rsidP="00016982">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3.Trwałość</w:t>
      </w:r>
    </w:p>
    <w:p w:rsidR="00016982" w:rsidRPr="0034180F" w:rsidRDefault="00016982" w:rsidP="00016982">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3</w:t>
      </w:r>
      <w:r w:rsidRPr="0090106B">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4. Metody badań</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4.1 Sprawdzenie znakowania i stanu opakowania</w:t>
      </w:r>
    </w:p>
    <w:p w:rsidR="00016982" w:rsidRPr="00016982" w:rsidRDefault="00016982" w:rsidP="00016982">
      <w:pPr>
        <w:pStyle w:val="E-1"/>
        <w:spacing w:before="240" w:after="240" w:line="360" w:lineRule="auto"/>
        <w:jc w:val="both"/>
        <w:rPr>
          <w:rFonts w:ascii="Arial" w:hAnsi="Arial" w:cs="Arial"/>
        </w:rPr>
      </w:pPr>
      <w:r w:rsidRPr="00016982">
        <w:rPr>
          <w:rFonts w:ascii="Arial" w:hAnsi="Arial" w:cs="Arial"/>
        </w:rPr>
        <w:t>Wykonać metodą wizualną na zgodność z pkt. 5.1 i 5.2.</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4.2 Oznaczanie cech organoleptycznych, fizycznych</w:t>
      </w:r>
    </w:p>
    <w:p w:rsidR="00016982" w:rsidRPr="00016982" w:rsidRDefault="00016982" w:rsidP="00016982">
      <w:pPr>
        <w:pStyle w:val="E-1"/>
        <w:spacing w:before="240" w:after="120" w:line="360" w:lineRule="auto"/>
        <w:jc w:val="both"/>
        <w:rPr>
          <w:rFonts w:ascii="Arial" w:hAnsi="Arial" w:cs="Arial"/>
        </w:rPr>
      </w:pPr>
      <w:r w:rsidRPr="00016982">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016982" w:rsidRPr="00016982" w:rsidRDefault="00016982" w:rsidP="00016982">
      <w:pPr>
        <w:pStyle w:val="E-1"/>
        <w:spacing w:before="240" w:after="120" w:line="360" w:lineRule="auto"/>
        <w:jc w:val="both"/>
        <w:rPr>
          <w:rFonts w:ascii="Arial" w:hAnsi="Arial" w:cs="Arial"/>
        </w:rPr>
      </w:pPr>
      <w:r w:rsidRPr="00016982">
        <w:rPr>
          <w:rFonts w:ascii="Arial" w:hAnsi="Arial" w:cs="Arial"/>
        </w:rPr>
        <w:t>Sprawdzenie masy wykonać metodą wagową. Sałatę o masie niezgodnej z wymaganiami zawartymi w tablicy 1 należy oddzielić, zważyć i obliczyć jej masę w stosunku do masy próbki, wynik podać w procentach.</w:t>
      </w:r>
    </w:p>
    <w:p w:rsidR="00016982" w:rsidRPr="00016982" w:rsidRDefault="00016982" w:rsidP="00016982">
      <w:pPr>
        <w:pStyle w:val="E-1"/>
        <w:spacing w:before="240" w:after="240" w:line="360" w:lineRule="auto"/>
        <w:rPr>
          <w:rFonts w:ascii="Arial" w:hAnsi="Arial" w:cs="Arial"/>
        </w:rPr>
      </w:pPr>
      <w:r w:rsidRPr="00016982">
        <w:rPr>
          <w:rFonts w:ascii="Arial" w:hAnsi="Arial" w:cs="Arial"/>
          <w:b/>
        </w:rPr>
        <w:lastRenderedPageBreak/>
        <w:t xml:space="preserve">5 Pakowanie, znakowanie, przechowywanie </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5.1 Pakowanie</w:t>
      </w:r>
    </w:p>
    <w:p w:rsidR="00016982" w:rsidRPr="00016982" w:rsidRDefault="00016982" w:rsidP="00016982">
      <w:pPr>
        <w:pStyle w:val="E-1"/>
        <w:spacing w:line="360" w:lineRule="auto"/>
        <w:jc w:val="both"/>
        <w:rPr>
          <w:rFonts w:ascii="Arial" w:hAnsi="Arial" w:cs="Arial"/>
        </w:rPr>
      </w:pPr>
      <w:r w:rsidRPr="00016982">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016982" w:rsidRDefault="00016982" w:rsidP="00016982">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016982" w:rsidRDefault="00016982" w:rsidP="00016982">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016982" w:rsidRPr="00016982" w:rsidRDefault="00016982" w:rsidP="00016982">
      <w:pPr>
        <w:pStyle w:val="E-1"/>
        <w:numPr>
          <w:ilvl w:val="1"/>
          <w:numId w:val="23"/>
        </w:numPr>
        <w:spacing w:before="240" w:after="240" w:line="360" w:lineRule="auto"/>
        <w:rPr>
          <w:rFonts w:ascii="Arial" w:hAnsi="Arial" w:cs="Arial"/>
        </w:rPr>
      </w:pPr>
      <w:r w:rsidRPr="00016982">
        <w:rPr>
          <w:rFonts w:ascii="Arial" w:hAnsi="Arial" w:cs="Arial"/>
          <w:b/>
        </w:rPr>
        <w:t>Znakowanie</w:t>
      </w:r>
    </w:p>
    <w:p w:rsidR="00016982" w:rsidRPr="00016982" w:rsidRDefault="00016982" w:rsidP="00016982">
      <w:pPr>
        <w:pStyle w:val="E-1"/>
        <w:spacing w:line="360" w:lineRule="auto"/>
        <w:rPr>
          <w:rFonts w:ascii="Arial" w:hAnsi="Arial" w:cs="Arial"/>
        </w:rPr>
      </w:pPr>
      <w:r w:rsidRPr="00016982">
        <w:rPr>
          <w:rFonts w:ascii="Arial" w:hAnsi="Arial" w:cs="Arial"/>
        </w:rPr>
        <w:t>Zgodnie z aktualnie obowiązującym prawem.</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5.3 Przechowywanie</w:t>
      </w:r>
    </w:p>
    <w:p w:rsidR="00016982" w:rsidRPr="00016982" w:rsidRDefault="00016982" w:rsidP="00016982">
      <w:pPr>
        <w:pStyle w:val="E-1"/>
        <w:spacing w:line="360" w:lineRule="auto"/>
        <w:rPr>
          <w:rFonts w:ascii="Arial" w:hAnsi="Arial" w:cs="Arial"/>
        </w:rPr>
      </w:pPr>
      <w:r w:rsidRPr="00016982">
        <w:rPr>
          <w:rFonts w:ascii="Arial" w:hAnsi="Arial" w:cs="Arial"/>
        </w:rPr>
        <w:t>Przechowywać zgodnie z zaleceniami producenta.</w:t>
      </w:r>
    </w:p>
    <w:p w:rsidR="00016982" w:rsidRDefault="00016982" w:rsidP="00016982">
      <w:pPr>
        <w:jc w:val="center"/>
        <w:rPr>
          <w:rFonts w:ascii="Arial" w:hAnsi="Arial" w:cs="Arial"/>
          <w:b/>
          <w:caps/>
          <w:sz w:val="40"/>
          <w:szCs w:val="40"/>
        </w:rPr>
      </w:pPr>
      <w:r>
        <w:rPr>
          <w:rFonts w:ascii="Arial" w:hAnsi="Arial" w:cs="Arial"/>
          <w:b/>
          <w:caps/>
          <w:sz w:val="40"/>
          <w:szCs w:val="40"/>
        </w:rPr>
        <w:t>sałata rzymska</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1 Wstęp</w:t>
      </w:r>
    </w:p>
    <w:p w:rsidR="00016982" w:rsidRPr="00016982" w:rsidRDefault="00016982" w:rsidP="00016982">
      <w:pPr>
        <w:pStyle w:val="E-1"/>
        <w:numPr>
          <w:ilvl w:val="1"/>
          <w:numId w:val="1"/>
        </w:numPr>
        <w:spacing w:before="240" w:after="240" w:line="360" w:lineRule="auto"/>
        <w:ind w:left="391" w:hanging="391"/>
        <w:rPr>
          <w:rFonts w:ascii="Arial" w:hAnsi="Arial" w:cs="Arial"/>
        </w:rPr>
      </w:pPr>
      <w:r w:rsidRPr="00016982">
        <w:rPr>
          <w:rFonts w:ascii="Arial" w:hAnsi="Arial" w:cs="Arial"/>
          <w:b/>
        </w:rPr>
        <w:t xml:space="preserve">Zakres </w:t>
      </w:r>
    </w:p>
    <w:p w:rsidR="00016982" w:rsidRPr="00016982" w:rsidRDefault="00016982" w:rsidP="00016982">
      <w:pPr>
        <w:pStyle w:val="E-1"/>
        <w:spacing w:line="360" w:lineRule="auto"/>
        <w:jc w:val="both"/>
        <w:rPr>
          <w:rFonts w:ascii="Arial" w:hAnsi="Arial" w:cs="Arial"/>
        </w:rPr>
      </w:pPr>
      <w:r w:rsidRPr="00016982">
        <w:rPr>
          <w:rFonts w:ascii="Arial" w:hAnsi="Arial" w:cs="Arial"/>
        </w:rPr>
        <w:t>Niniejszymi minimalnymi wymaganiami jakościowymi objęto wymagania, metody badań oraz warunki przechowywania i pakowania sałaty rzymskiej.</w:t>
      </w:r>
    </w:p>
    <w:p w:rsidR="00016982" w:rsidRPr="00016982" w:rsidRDefault="00016982" w:rsidP="00016982">
      <w:pPr>
        <w:pStyle w:val="E-1"/>
        <w:jc w:val="both"/>
        <w:rPr>
          <w:rFonts w:ascii="Arial" w:hAnsi="Arial" w:cs="Arial"/>
        </w:rPr>
      </w:pPr>
    </w:p>
    <w:p w:rsidR="00016982" w:rsidRPr="00016982" w:rsidRDefault="00016982" w:rsidP="00016982">
      <w:pPr>
        <w:pStyle w:val="E-1"/>
        <w:spacing w:line="360" w:lineRule="auto"/>
        <w:jc w:val="both"/>
        <w:rPr>
          <w:rFonts w:ascii="Arial" w:hAnsi="Arial" w:cs="Arial"/>
        </w:rPr>
      </w:pPr>
      <w:r w:rsidRPr="00016982">
        <w:rPr>
          <w:rFonts w:ascii="Arial" w:hAnsi="Arial" w:cs="Arial"/>
        </w:rPr>
        <w:t>Postanowienia minimalnych wymagań jakościowych wykorzystywane są podczas produkcji i obrotu handlowego sałaty rzymskiej przeznaczonej dla odbiorcy.</w:t>
      </w:r>
    </w:p>
    <w:p w:rsidR="00016982" w:rsidRPr="00016982" w:rsidRDefault="00016982" w:rsidP="00016982">
      <w:pPr>
        <w:pStyle w:val="Edward"/>
        <w:spacing w:before="240" w:after="240" w:line="360" w:lineRule="auto"/>
        <w:jc w:val="both"/>
        <w:rPr>
          <w:rFonts w:ascii="Arial" w:hAnsi="Arial" w:cs="Arial"/>
          <w:b/>
          <w:bCs/>
        </w:rPr>
      </w:pPr>
      <w:r w:rsidRPr="00016982">
        <w:rPr>
          <w:rFonts w:ascii="Arial" w:hAnsi="Arial" w:cs="Arial"/>
          <w:b/>
          <w:bCs/>
        </w:rPr>
        <w:t>2 Wymagania</w:t>
      </w:r>
    </w:p>
    <w:p w:rsidR="00016982" w:rsidRDefault="00016982" w:rsidP="00016982">
      <w:pPr>
        <w:pStyle w:val="Nagwek11"/>
        <w:rPr>
          <w:bCs w:val="0"/>
        </w:rPr>
      </w:pPr>
      <w:r>
        <w:rPr>
          <w:bCs w:val="0"/>
        </w:rPr>
        <w:t>2.1 Wymagania ogólne</w:t>
      </w:r>
    </w:p>
    <w:p w:rsidR="00016982" w:rsidRPr="00905157" w:rsidRDefault="00016982" w:rsidP="00016982">
      <w:pPr>
        <w:pStyle w:val="Nagwek11"/>
        <w:spacing w:before="0"/>
        <w:rPr>
          <w:b w:val="0"/>
          <w:bCs w:val="0"/>
        </w:rPr>
      </w:pPr>
      <w:r w:rsidRPr="00905157">
        <w:rPr>
          <w:b w:val="0"/>
          <w:bCs w:val="0"/>
        </w:rPr>
        <w:t xml:space="preserve">Sałata </w:t>
      </w:r>
      <w:r>
        <w:rPr>
          <w:b w:val="0"/>
          <w:bCs w:val="0"/>
        </w:rPr>
        <w:t xml:space="preserve">rzymska </w:t>
      </w:r>
      <w:r w:rsidRPr="00905157">
        <w:rPr>
          <w:b w:val="0"/>
          <w:bCs w:val="0"/>
        </w:rPr>
        <w:t>kl</w:t>
      </w:r>
      <w:r>
        <w:rPr>
          <w:b w:val="0"/>
          <w:bCs w:val="0"/>
        </w:rPr>
        <w:t>asa</w:t>
      </w:r>
      <w:r w:rsidRPr="00905157">
        <w:rPr>
          <w:b w:val="0"/>
          <w:bCs w:val="0"/>
        </w:rPr>
        <w:t xml:space="preserve"> I</w:t>
      </w:r>
    </w:p>
    <w:p w:rsidR="00016982" w:rsidRDefault="00016982" w:rsidP="00016982">
      <w:pPr>
        <w:pStyle w:val="Nagwek11"/>
        <w:spacing w:before="0"/>
        <w:rPr>
          <w:b w:val="0"/>
          <w:bCs w:val="0"/>
        </w:rPr>
      </w:pPr>
      <w:r>
        <w:rPr>
          <w:b w:val="0"/>
          <w:bCs w:val="0"/>
        </w:rPr>
        <w:t>Produkt powinien spełniać wymagania aktualnie obowiązującego prawa żywnościowego.</w:t>
      </w:r>
    </w:p>
    <w:p w:rsidR="00016982" w:rsidRPr="00133CB7" w:rsidRDefault="00016982" w:rsidP="00016982">
      <w:pPr>
        <w:pStyle w:val="Nagwek11"/>
        <w:rPr>
          <w:bCs w:val="0"/>
        </w:rPr>
      </w:pPr>
      <w:r>
        <w:rPr>
          <w:bCs w:val="0"/>
        </w:rPr>
        <w:t>2.2 Wymagania organoleptyczne, fizyczne</w:t>
      </w:r>
    </w:p>
    <w:p w:rsidR="00016982" w:rsidRDefault="00016982" w:rsidP="00016982">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016982" w:rsidRPr="002C3EC8" w:rsidRDefault="00016982" w:rsidP="00016982">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lastRenderedPageBreak/>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540"/>
        <w:gridCol w:w="6017"/>
      </w:tblGrid>
      <w:tr w:rsidR="00016982" w:rsidRPr="002C3EC8" w:rsidTr="00016982">
        <w:trPr>
          <w:trHeight w:val="450"/>
          <w:jc w:val="center"/>
        </w:trPr>
        <w:tc>
          <w:tcPr>
            <w:tcW w:w="0" w:type="auto"/>
            <w:vAlign w:val="center"/>
          </w:tcPr>
          <w:p w:rsidR="00016982" w:rsidRPr="00A32CEF" w:rsidRDefault="0001698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540" w:type="dxa"/>
            <w:vAlign w:val="center"/>
          </w:tcPr>
          <w:p w:rsidR="00016982" w:rsidRPr="00A32CEF" w:rsidRDefault="0001698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017" w:type="dxa"/>
            <w:vAlign w:val="center"/>
          </w:tcPr>
          <w:p w:rsidR="00016982" w:rsidRPr="00A32CEF" w:rsidRDefault="00016982"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016982" w:rsidRPr="002C3EC8" w:rsidTr="00016982">
        <w:trPr>
          <w:cantSplit/>
          <w:trHeight w:val="341"/>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540" w:type="dxa"/>
          </w:tcPr>
          <w:p w:rsidR="00016982" w:rsidRPr="00A32CEF"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017" w:type="dxa"/>
            <w:tcBorders>
              <w:bottom w:val="single" w:sz="6" w:space="0" w:color="auto"/>
            </w:tcBorders>
          </w:tcPr>
          <w:p w:rsidR="00016982" w:rsidRPr="00837CB6"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Charakterystyczna dla danej odmiany lub typu handlowego, świeża,  jędrna, cała, czysta (praktycznie wolna od jakichkolwiek widocznych substancji obcych), zdrowa (bez śladów gnicia lub zepsucia, które czynią ją niezdatną do spożycia), odpowiednio ukształtowana (zwarte, wydłużone główki </w:t>
            </w:r>
            <w:r w:rsidRPr="0023572F">
              <w:rPr>
                <w:rFonts w:ascii="Arial" w:hAnsi="Arial" w:cs="Arial"/>
                <w:sz w:val="18"/>
                <w:szCs w:val="18"/>
              </w:rPr>
              <w:t>do 30cm),</w:t>
            </w:r>
            <w:r>
              <w:rPr>
                <w:rFonts w:ascii="Arial" w:hAnsi="Arial" w:cs="Arial"/>
                <w:sz w:val="18"/>
                <w:szCs w:val="18"/>
              </w:rPr>
              <w:t xml:space="preserve"> praktycznie wolna od szkodników oraz uszkodzeń spowodowanych przez choroby i szkodniki, pozbawiona nieprawidłowej wilgoci zewnętrznej, bez pędów nasiennych, wolna od uszkodzeń mrozowych;</w:t>
            </w:r>
          </w:p>
          <w:p w:rsidR="00016982"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korzenie powinny być odcięte blisko u podstawy liści zewnętrznych, a miejsce cięcia powinno być czyste bez pozostałości ziemi lub innego podłoża;</w:t>
            </w:r>
          </w:p>
          <w:p w:rsidR="00016982" w:rsidRPr="008A250F"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liście powinny być wydłużone, gładkie lub pomarszczone z wyraźnie zaznaczonymi nerwami, kruche, mięsiste o barwie zielonej</w:t>
            </w:r>
          </w:p>
        </w:tc>
      </w:tr>
      <w:tr w:rsidR="00016982" w:rsidRPr="002C3EC8" w:rsidTr="00016982">
        <w:trPr>
          <w:cantSplit/>
          <w:trHeight w:val="90"/>
          <w:jc w:val="center"/>
        </w:trPr>
        <w:tc>
          <w:tcPr>
            <w:tcW w:w="0" w:type="auto"/>
          </w:tcPr>
          <w:p w:rsidR="00016982"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540" w:type="dxa"/>
          </w:tcPr>
          <w:p w:rsidR="00016982"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017" w:type="dxa"/>
            <w:tcBorders>
              <w:top w:val="single" w:sz="6" w:space="0" w:color="auto"/>
              <w:bottom w:val="single" w:sz="6" w:space="0" w:color="auto"/>
            </w:tcBorders>
          </w:tcPr>
          <w:p w:rsidR="00016982" w:rsidRPr="001132E9"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016982" w:rsidRPr="002C3EC8" w:rsidTr="00016982">
        <w:trPr>
          <w:cantSplit/>
          <w:trHeight w:val="90"/>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540" w:type="dxa"/>
          </w:tcPr>
          <w:p w:rsidR="00016982" w:rsidRPr="00A32CEF"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017" w:type="dxa"/>
            <w:tcBorders>
              <w:top w:val="single" w:sz="6" w:space="0" w:color="auto"/>
              <w:bottom w:val="single" w:sz="6" w:space="0" w:color="auto"/>
            </w:tcBorders>
          </w:tcPr>
          <w:p w:rsidR="00016982" w:rsidRPr="00A32CEF"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i wielkości</w:t>
            </w:r>
          </w:p>
        </w:tc>
      </w:tr>
      <w:tr w:rsidR="00016982" w:rsidRPr="002C3EC8" w:rsidTr="00016982">
        <w:trPr>
          <w:cantSplit/>
          <w:trHeight w:val="71"/>
          <w:jc w:val="center"/>
        </w:trPr>
        <w:tc>
          <w:tcPr>
            <w:tcW w:w="0" w:type="auto"/>
          </w:tcPr>
          <w:p w:rsidR="00016982"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540" w:type="dxa"/>
          </w:tcPr>
          <w:p w:rsidR="00016982" w:rsidRPr="00883A2B" w:rsidRDefault="00016982" w:rsidP="00016982">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Masa główki</w:t>
            </w:r>
            <w:r w:rsidRPr="00AD65F9">
              <w:rPr>
                <w:rFonts w:ascii="Arial" w:hAnsi="Arial" w:cs="Arial"/>
                <w:spacing w:val="-4"/>
                <w:sz w:val="18"/>
                <w:szCs w:val="18"/>
              </w:rPr>
              <w:t>,</w:t>
            </w:r>
            <w:r>
              <w:rPr>
                <w:rFonts w:ascii="Arial" w:hAnsi="Arial" w:cs="Arial"/>
                <w:spacing w:val="-4"/>
                <w:sz w:val="18"/>
                <w:szCs w:val="18"/>
              </w:rPr>
              <w:t xml:space="preserve"> niemniej niż, g</w:t>
            </w:r>
          </w:p>
        </w:tc>
        <w:tc>
          <w:tcPr>
            <w:tcW w:w="6017" w:type="dxa"/>
            <w:tcBorders>
              <w:top w:val="single" w:sz="6" w:space="0" w:color="auto"/>
              <w:bottom w:val="single" w:sz="6" w:space="0" w:color="auto"/>
            </w:tcBorders>
          </w:tcPr>
          <w:p w:rsidR="00016982" w:rsidRPr="00EE28AF" w:rsidRDefault="00016982" w:rsidP="00016982">
            <w:pPr>
              <w:tabs>
                <w:tab w:val="left" w:pos="1620"/>
              </w:tabs>
              <w:jc w:val="center"/>
              <w:rPr>
                <w:rFonts w:ascii="Arial" w:hAnsi="Arial" w:cs="Arial"/>
                <w:color w:val="FF0000"/>
                <w:sz w:val="18"/>
                <w:szCs w:val="18"/>
              </w:rPr>
            </w:pPr>
            <w:r>
              <w:rPr>
                <w:rFonts w:ascii="Arial" w:hAnsi="Arial" w:cs="Arial"/>
                <w:sz w:val="18"/>
                <w:szCs w:val="18"/>
              </w:rPr>
              <w:t>100</w:t>
            </w:r>
          </w:p>
        </w:tc>
      </w:tr>
      <w:tr w:rsidR="00016982" w:rsidRPr="002C3EC8" w:rsidTr="00016982">
        <w:trPr>
          <w:cantSplit/>
          <w:trHeight w:val="397"/>
          <w:jc w:val="center"/>
        </w:trPr>
        <w:tc>
          <w:tcPr>
            <w:tcW w:w="0" w:type="auto"/>
          </w:tcPr>
          <w:p w:rsidR="00016982"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540" w:type="dxa"/>
          </w:tcPr>
          <w:p w:rsidR="00016982" w:rsidRPr="00F07B3C" w:rsidRDefault="00016982" w:rsidP="00016982">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Dopuszczalna różnica masy pomiędzy najlżejszą a najcięższą głó</w:t>
            </w:r>
            <w:r>
              <w:rPr>
                <w:rFonts w:ascii="Arial" w:hAnsi="Arial" w:cs="Arial"/>
                <w:spacing w:val="-4"/>
                <w:sz w:val="18"/>
                <w:szCs w:val="18"/>
              </w:rPr>
              <w:t xml:space="preserve">wką sałaty w jednym opakowaniu, </w:t>
            </w:r>
            <w:r w:rsidRPr="00F07B3C">
              <w:rPr>
                <w:rFonts w:ascii="Arial" w:hAnsi="Arial" w:cs="Arial"/>
                <w:spacing w:val="-4"/>
                <w:sz w:val="18"/>
                <w:szCs w:val="18"/>
              </w:rPr>
              <w:t>jeżeli najlżejsze sztuki ważą:</w:t>
            </w:r>
          </w:p>
          <w:p w:rsidR="00016982" w:rsidRPr="00F07B3C" w:rsidRDefault="00016982" w:rsidP="00016982">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 mniej niż 150g</w:t>
            </w:r>
          </w:p>
          <w:p w:rsidR="00016982" w:rsidRPr="00F07B3C" w:rsidRDefault="00016982" w:rsidP="00016982">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 od 150g do 300g</w:t>
            </w:r>
          </w:p>
          <w:p w:rsidR="00016982" w:rsidRPr="00F07B3C" w:rsidRDefault="00016982" w:rsidP="00016982">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 od 300g do 450g</w:t>
            </w:r>
          </w:p>
          <w:p w:rsidR="00016982" w:rsidRDefault="00016982" w:rsidP="00016982">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 więcej niż 450g</w:t>
            </w:r>
          </w:p>
        </w:tc>
        <w:tc>
          <w:tcPr>
            <w:tcW w:w="6017" w:type="dxa"/>
            <w:tcBorders>
              <w:top w:val="single" w:sz="6" w:space="0" w:color="auto"/>
              <w:bottom w:val="single" w:sz="6" w:space="0" w:color="auto"/>
            </w:tcBorders>
          </w:tcPr>
          <w:p w:rsidR="00016982" w:rsidRDefault="00016982" w:rsidP="00016982">
            <w:pPr>
              <w:jc w:val="center"/>
              <w:rPr>
                <w:rFonts w:ascii="Arial" w:hAnsi="Arial" w:cs="Arial"/>
                <w:sz w:val="18"/>
                <w:szCs w:val="18"/>
              </w:rPr>
            </w:pPr>
          </w:p>
          <w:p w:rsidR="00016982" w:rsidRDefault="00016982" w:rsidP="00016982">
            <w:pPr>
              <w:jc w:val="center"/>
              <w:rPr>
                <w:rFonts w:ascii="Arial" w:hAnsi="Arial" w:cs="Arial"/>
                <w:sz w:val="18"/>
                <w:szCs w:val="18"/>
              </w:rPr>
            </w:pPr>
          </w:p>
          <w:p w:rsidR="00016982" w:rsidRDefault="00016982" w:rsidP="00016982">
            <w:pPr>
              <w:jc w:val="center"/>
              <w:rPr>
                <w:rFonts w:ascii="Arial" w:hAnsi="Arial" w:cs="Arial"/>
                <w:sz w:val="18"/>
                <w:szCs w:val="18"/>
              </w:rPr>
            </w:pPr>
          </w:p>
          <w:p w:rsidR="00016982" w:rsidRDefault="00016982" w:rsidP="00016982">
            <w:pPr>
              <w:jc w:val="center"/>
              <w:rPr>
                <w:rFonts w:ascii="Arial" w:hAnsi="Arial" w:cs="Arial"/>
                <w:sz w:val="18"/>
                <w:szCs w:val="18"/>
              </w:rPr>
            </w:pPr>
          </w:p>
          <w:p w:rsidR="00016982" w:rsidRDefault="00016982" w:rsidP="00016982">
            <w:pPr>
              <w:jc w:val="center"/>
              <w:rPr>
                <w:rFonts w:ascii="Arial" w:hAnsi="Arial" w:cs="Arial"/>
                <w:sz w:val="18"/>
                <w:szCs w:val="18"/>
              </w:rPr>
            </w:pPr>
          </w:p>
          <w:p w:rsidR="00016982" w:rsidRPr="00F07B3C" w:rsidRDefault="00016982" w:rsidP="00016982">
            <w:pPr>
              <w:jc w:val="center"/>
              <w:rPr>
                <w:rFonts w:ascii="Arial" w:hAnsi="Arial" w:cs="Arial"/>
                <w:sz w:val="18"/>
                <w:szCs w:val="18"/>
              </w:rPr>
            </w:pPr>
            <w:r w:rsidRPr="00F07B3C">
              <w:rPr>
                <w:rFonts w:ascii="Arial" w:hAnsi="Arial" w:cs="Arial"/>
                <w:sz w:val="18"/>
                <w:szCs w:val="18"/>
              </w:rPr>
              <w:t>40</w:t>
            </w:r>
            <w:r>
              <w:rPr>
                <w:rFonts w:ascii="Arial" w:hAnsi="Arial" w:cs="Arial"/>
                <w:sz w:val="18"/>
                <w:szCs w:val="18"/>
              </w:rPr>
              <w:t>g</w:t>
            </w:r>
          </w:p>
          <w:p w:rsidR="00016982" w:rsidRPr="00F07B3C" w:rsidRDefault="00016982" w:rsidP="00016982">
            <w:pPr>
              <w:jc w:val="center"/>
              <w:rPr>
                <w:rFonts w:ascii="Arial" w:hAnsi="Arial" w:cs="Arial"/>
                <w:sz w:val="18"/>
                <w:szCs w:val="18"/>
              </w:rPr>
            </w:pPr>
            <w:r w:rsidRPr="00F07B3C">
              <w:rPr>
                <w:rFonts w:ascii="Arial" w:hAnsi="Arial" w:cs="Arial"/>
                <w:sz w:val="18"/>
                <w:szCs w:val="18"/>
              </w:rPr>
              <w:t>100</w:t>
            </w:r>
            <w:r>
              <w:rPr>
                <w:rFonts w:ascii="Arial" w:hAnsi="Arial" w:cs="Arial"/>
                <w:sz w:val="18"/>
                <w:szCs w:val="18"/>
              </w:rPr>
              <w:t>g</w:t>
            </w:r>
          </w:p>
          <w:p w:rsidR="00016982" w:rsidRPr="00F07B3C" w:rsidRDefault="00016982" w:rsidP="00016982">
            <w:pPr>
              <w:jc w:val="center"/>
              <w:rPr>
                <w:rFonts w:ascii="Arial" w:hAnsi="Arial" w:cs="Arial"/>
                <w:sz w:val="18"/>
                <w:szCs w:val="18"/>
              </w:rPr>
            </w:pPr>
            <w:r w:rsidRPr="00F07B3C">
              <w:rPr>
                <w:rFonts w:ascii="Arial" w:hAnsi="Arial" w:cs="Arial"/>
                <w:sz w:val="18"/>
                <w:szCs w:val="18"/>
              </w:rPr>
              <w:t>150</w:t>
            </w:r>
            <w:r>
              <w:rPr>
                <w:rFonts w:ascii="Arial" w:hAnsi="Arial" w:cs="Arial"/>
                <w:sz w:val="18"/>
                <w:szCs w:val="18"/>
              </w:rPr>
              <w:t>g</w:t>
            </w:r>
          </w:p>
          <w:p w:rsidR="00016982" w:rsidRDefault="00016982" w:rsidP="00016982">
            <w:pPr>
              <w:tabs>
                <w:tab w:val="left" w:pos="1620"/>
              </w:tabs>
              <w:jc w:val="center"/>
              <w:rPr>
                <w:rFonts w:ascii="Arial" w:hAnsi="Arial" w:cs="Arial"/>
                <w:sz w:val="18"/>
                <w:szCs w:val="18"/>
              </w:rPr>
            </w:pPr>
            <w:r w:rsidRPr="00F07B3C">
              <w:rPr>
                <w:rFonts w:ascii="Arial" w:hAnsi="Arial" w:cs="Arial"/>
                <w:sz w:val="18"/>
                <w:szCs w:val="18"/>
              </w:rPr>
              <w:t>300</w:t>
            </w:r>
            <w:r>
              <w:rPr>
                <w:rFonts w:ascii="Arial" w:hAnsi="Arial" w:cs="Arial"/>
                <w:sz w:val="18"/>
                <w:szCs w:val="18"/>
              </w:rPr>
              <w:t>g</w:t>
            </w:r>
          </w:p>
        </w:tc>
      </w:tr>
    </w:tbl>
    <w:p w:rsidR="00016982" w:rsidRPr="009A007E" w:rsidRDefault="00016982" w:rsidP="00016982">
      <w:pPr>
        <w:pStyle w:val="Nagwek11"/>
        <w:spacing w:after="120"/>
        <w:rPr>
          <w:b w:val="0"/>
          <w:bCs w:val="0"/>
        </w:rPr>
      </w:pPr>
      <w:r w:rsidRPr="009C201C">
        <w:rPr>
          <w:b w:val="0"/>
          <w:bCs w:val="0"/>
          <w:szCs w:val="20"/>
        </w:rPr>
        <w:t>Postanowienia dotyczące dopuszczalnych tolerancji zgodnie z aktualnie obowiązującym prawem</w:t>
      </w:r>
      <w:r w:rsidRPr="009C201C">
        <w:rPr>
          <w:b w:val="0"/>
          <w:bCs w:val="0"/>
          <w:szCs w:val="20"/>
          <w:vertAlign w:val="superscript"/>
        </w:rPr>
        <w:footnoteReference w:id="21"/>
      </w:r>
      <w:r w:rsidRPr="009C201C">
        <w:rPr>
          <w:b w:val="0"/>
          <w:bCs w:val="0"/>
          <w:szCs w:val="20"/>
          <w:vertAlign w:val="superscript"/>
        </w:rPr>
        <w:t>)</w:t>
      </w:r>
      <w:r w:rsidRPr="009C201C">
        <w:rPr>
          <w:b w:val="0"/>
          <w:bCs w:val="0"/>
          <w:szCs w:val="20"/>
        </w:rPr>
        <w:t>.</w:t>
      </w:r>
    </w:p>
    <w:p w:rsidR="00016982" w:rsidRDefault="00016982" w:rsidP="00016982">
      <w:pPr>
        <w:pStyle w:val="Nagwek11"/>
        <w:rPr>
          <w:bCs w:val="0"/>
        </w:rPr>
      </w:pPr>
      <w:r>
        <w:rPr>
          <w:bCs w:val="0"/>
        </w:rPr>
        <w:t xml:space="preserve">2.3 Wymagania chemiczne </w:t>
      </w:r>
    </w:p>
    <w:p w:rsidR="00016982" w:rsidRPr="00F07B3C" w:rsidRDefault="00016982" w:rsidP="00016982">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lastRenderedPageBreak/>
        <w:t>3.Trwałość</w:t>
      </w:r>
    </w:p>
    <w:p w:rsidR="00016982" w:rsidRPr="0034180F" w:rsidRDefault="00016982" w:rsidP="00016982">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3</w:t>
      </w:r>
      <w:r w:rsidRPr="0090106B">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4.Metody badań</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4.1 Sprawdzenie znakowania i stanu opakowania</w:t>
      </w:r>
    </w:p>
    <w:p w:rsidR="00016982" w:rsidRPr="00016982" w:rsidRDefault="00016982" w:rsidP="00016982">
      <w:pPr>
        <w:pStyle w:val="E-1"/>
        <w:spacing w:before="240" w:after="240" w:line="360" w:lineRule="auto"/>
        <w:jc w:val="both"/>
        <w:rPr>
          <w:rFonts w:ascii="Arial" w:hAnsi="Arial" w:cs="Arial"/>
        </w:rPr>
      </w:pPr>
      <w:r w:rsidRPr="00016982">
        <w:rPr>
          <w:rFonts w:ascii="Arial" w:hAnsi="Arial" w:cs="Arial"/>
        </w:rPr>
        <w:t>Wykonać metodą wizualną na zgodność z pkt. 5.1 i 5.2.</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4.2 Oznaczanie cech organoleptycznych, fizycznych</w:t>
      </w:r>
    </w:p>
    <w:p w:rsidR="00016982" w:rsidRPr="00016982" w:rsidRDefault="00016982" w:rsidP="00016982">
      <w:pPr>
        <w:pStyle w:val="E-1"/>
        <w:spacing w:before="240" w:after="120" w:line="360" w:lineRule="auto"/>
        <w:jc w:val="both"/>
        <w:rPr>
          <w:rFonts w:ascii="Arial" w:hAnsi="Arial" w:cs="Arial"/>
        </w:rPr>
      </w:pPr>
      <w:r w:rsidRPr="00016982">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016982" w:rsidRPr="00016982" w:rsidRDefault="00016982" w:rsidP="00016982">
      <w:pPr>
        <w:pStyle w:val="E-1"/>
        <w:spacing w:before="240" w:after="120" w:line="360" w:lineRule="auto"/>
        <w:jc w:val="both"/>
        <w:rPr>
          <w:rFonts w:ascii="Arial" w:hAnsi="Arial" w:cs="Arial"/>
        </w:rPr>
      </w:pPr>
      <w:r w:rsidRPr="00016982">
        <w:rPr>
          <w:rFonts w:ascii="Arial" w:hAnsi="Arial" w:cs="Arial"/>
        </w:rPr>
        <w:t>Sprawdzenie masy wykonać metodą wagową. Sałatę o masie niezgodnej z wymaganiami zawartymi w tablicy 1 należy oddzielić, zważyć i obliczyć jej masę w stosunku do masy próbki, wynik podać w procentach.</w:t>
      </w:r>
    </w:p>
    <w:p w:rsidR="00016982" w:rsidRPr="00016982" w:rsidRDefault="00016982" w:rsidP="00016982">
      <w:pPr>
        <w:pStyle w:val="E-1"/>
        <w:spacing w:before="240" w:after="240" w:line="360" w:lineRule="auto"/>
        <w:rPr>
          <w:rFonts w:ascii="Arial" w:hAnsi="Arial" w:cs="Arial"/>
        </w:rPr>
      </w:pPr>
      <w:r w:rsidRPr="00016982">
        <w:rPr>
          <w:rFonts w:ascii="Arial" w:hAnsi="Arial" w:cs="Arial"/>
          <w:b/>
        </w:rPr>
        <w:t xml:space="preserve">5 Pakowanie, znakowanie, przechowywanie </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5.1 Pakowanie</w:t>
      </w:r>
    </w:p>
    <w:p w:rsidR="00016982" w:rsidRPr="00016982" w:rsidRDefault="00016982" w:rsidP="00016982">
      <w:pPr>
        <w:pStyle w:val="E-1"/>
        <w:spacing w:line="360" w:lineRule="auto"/>
        <w:jc w:val="both"/>
        <w:rPr>
          <w:rFonts w:ascii="Arial" w:hAnsi="Arial" w:cs="Arial"/>
        </w:rPr>
      </w:pPr>
      <w:r w:rsidRPr="00016982">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016982" w:rsidRDefault="00016982" w:rsidP="00016982">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016982" w:rsidRDefault="00016982" w:rsidP="00016982">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016982" w:rsidRPr="00016982" w:rsidRDefault="00016982" w:rsidP="00016982">
      <w:pPr>
        <w:pStyle w:val="E-1"/>
        <w:numPr>
          <w:ilvl w:val="1"/>
          <w:numId w:val="21"/>
        </w:numPr>
        <w:spacing w:before="240" w:after="240" w:line="360" w:lineRule="auto"/>
        <w:rPr>
          <w:rFonts w:ascii="Arial" w:hAnsi="Arial" w:cs="Arial"/>
        </w:rPr>
      </w:pPr>
      <w:r w:rsidRPr="00016982">
        <w:rPr>
          <w:rFonts w:ascii="Arial" w:hAnsi="Arial" w:cs="Arial"/>
          <w:b/>
        </w:rPr>
        <w:t>Znakowanie</w:t>
      </w:r>
    </w:p>
    <w:p w:rsidR="00016982" w:rsidRPr="00016982" w:rsidRDefault="00016982" w:rsidP="00016982">
      <w:pPr>
        <w:pStyle w:val="E-1"/>
        <w:spacing w:line="360" w:lineRule="auto"/>
        <w:rPr>
          <w:rFonts w:ascii="Arial" w:hAnsi="Arial" w:cs="Arial"/>
        </w:rPr>
      </w:pPr>
      <w:r w:rsidRPr="00016982">
        <w:rPr>
          <w:rFonts w:ascii="Arial" w:hAnsi="Arial" w:cs="Arial"/>
        </w:rPr>
        <w:t>Zgodnie z aktualnie obowiązującym prawem.</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5.3 Przechowywanie</w:t>
      </w:r>
    </w:p>
    <w:p w:rsidR="00016982" w:rsidRPr="00016982" w:rsidRDefault="00016982" w:rsidP="00016982">
      <w:pPr>
        <w:pStyle w:val="E-1"/>
        <w:spacing w:line="360" w:lineRule="auto"/>
        <w:rPr>
          <w:rFonts w:ascii="Arial" w:hAnsi="Arial" w:cs="Arial"/>
        </w:rPr>
      </w:pPr>
      <w:r w:rsidRPr="00016982">
        <w:rPr>
          <w:rFonts w:ascii="Arial" w:hAnsi="Arial" w:cs="Arial"/>
        </w:rPr>
        <w:t>Przechowywać zgodnie z zaleceniami producenta.</w:t>
      </w:r>
    </w:p>
    <w:p w:rsidR="00016982" w:rsidRDefault="00016982" w:rsidP="00016982">
      <w:pPr>
        <w:jc w:val="center"/>
        <w:rPr>
          <w:rFonts w:ascii="Arial" w:hAnsi="Arial" w:cs="Arial"/>
          <w:b/>
          <w:caps/>
          <w:sz w:val="40"/>
          <w:szCs w:val="40"/>
        </w:rPr>
      </w:pPr>
      <w:r>
        <w:rPr>
          <w:rFonts w:ascii="Arial" w:hAnsi="Arial" w:cs="Arial"/>
          <w:b/>
          <w:caps/>
          <w:sz w:val="40"/>
          <w:szCs w:val="40"/>
        </w:rPr>
        <w:t>roszponka</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lastRenderedPageBreak/>
        <w:t>1 Wstęp</w:t>
      </w:r>
    </w:p>
    <w:p w:rsidR="00016982" w:rsidRPr="00016982" w:rsidRDefault="00016982" w:rsidP="00016982">
      <w:pPr>
        <w:pStyle w:val="E-1"/>
        <w:numPr>
          <w:ilvl w:val="1"/>
          <w:numId w:val="1"/>
        </w:numPr>
        <w:spacing w:before="240" w:after="240" w:line="360" w:lineRule="auto"/>
        <w:ind w:left="391" w:hanging="391"/>
        <w:rPr>
          <w:rFonts w:ascii="Arial" w:hAnsi="Arial" w:cs="Arial"/>
        </w:rPr>
      </w:pPr>
      <w:r w:rsidRPr="00016982">
        <w:rPr>
          <w:rFonts w:ascii="Arial" w:hAnsi="Arial" w:cs="Arial"/>
          <w:b/>
        </w:rPr>
        <w:t xml:space="preserve">Zakres </w:t>
      </w:r>
    </w:p>
    <w:p w:rsidR="00016982" w:rsidRPr="00016982" w:rsidRDefault="00016982" w:rsidP="00016982">
      <w:pPr>
        <w:pStyle w:val="E-1"/>
        <w:spacing w:line="360" w:lineRule="auto"/>
        <w:jc w:val="both"/>
        <w:rPr>
          <w:rFonts w:ascii="Arial" w:hAnsi="Arial" w:cs="Arial"/>
        </w:rPr>
      </w:pPr>
      <w:r w:rsidRPr="00016982">
        <w:rPr>
          <w:rFonts w:ascii="Arial" w:hAnsi="Arial" w:cs="Arial"/>
        </w:rPr>
        <w:t>Niniejszymi minimalnymi wymaganiami jakościowymi objęto wymagania, metody badań oraz warunki przechowywania i pakowania roszponki .</w:t>
      </w:r>
    </w:p>
    <w:p w:rsidR="00016982" w:rsidRPr="00016982" w:rsidRDefault="00016982" w:rsidP="00016982">
      <w:pPr>
        <w:pStyle w:val="E-1"/>
        <w:jc w:val="both"/>
        <w:rPr>
          <w:rFonts w:ascii="Arial" w:hAnsi="Arial" w:cs="Arial"/>
        </w:rPr>
      </w:pPr>
    </w:p>
    <w:p w:rsidR="00016982" w:rsidRPr="00016982" w:rsidRDefault="00016982" w:rsidP="00016982">
      <w:pPr>
        <w:pStyle w:val="E-1"/>
        <w:spacing w:line="360" w:lineRule="auto"/>
        <w:jc w:val="both"/>
        <w:rPr>
          <w:rFonts w:ascii="Arial" w:hAnsi="Arial" w:cs="Arial"/>
        </w:rPr>
      </w:pPr>
      <w:r w:rsidRPr="00016982">
        <w:rPr>
          <w:rFonts w:ascii="Arial" w:hAnsi="Arial" w:cs="Arial"/>
        </w:rPr>
        <w:t>Postanowienia minimalnych wymagań jakościowych wykorzystywane są podczas produkcji i obrotu handlowego roszponki przeznaczonej dla odbiorcy.</w:t>
      </w:r>
    </w:p>
    <w:p w:rsidR="00016982" w:rsidRPr="00016982" w:rsidRDefault="00016982" w:rsidP="00016982">
      <w:pPr>
        <w:pStyle w:val="Edward"/>
        <w:spacing w:before="240" w:after="240" w:line="360" w:lineRule="auto"/>
        <w:jc w:val="both"/>
        <w:rPr>
          <w:rFonts w:ascii="Arial" w:hAnsi="Arial" w:cs="Arial"/>
          <w:b/>
          <w:bCs/>
        </w:rPr>
      </w:pPr>
      <w:r w:rsidRPr="00016982">
        <w:rPr>
          <w:rFonts w:ascii="Arial" w:hAnsi="Arial" w:cs="Arial"/>
          <w:b/>
          <w:bCs/>
        </w:rPr>
        <w:t>2 Wymagania</w:t>
      </w:r>
    </w:p>
    <w:p w:rsidR="00016982" w:rsidRDefault="00016982" w:rsidP="00016982">
      <w:pPr>
        <w:pStyle w:val="Nagwek11"/>
        <w:rPr>
          <w:bCs w:val="0"/>
        </w:rPr>
      </w:pPr>
      <w:r>
        <w:rPr>
          <w:bCs w:val="0"/>
        </w:rPr>
        <w:t>2.1 Wymagania ogólne</w:t>
      </w:r>
    </w:p>
    <w:p w:rsidR="00016982" w:rsidRDefault="00016982" w:rsidP="00016982">
      <w:pPr>
        <w:pStyle w:val="Nagwek11"/>
        <w:spacing w:before="360"/>
        <w:rPr>
          <w:b w:val="0"/>
          <w:bCs w:val="0"/>
        </w:rPr>
      </w:pPr>
      <w:r>
        <w:rPr>
          <w:b w:val="0"/>
          <w:bCs w:val="0"/>
        </w:rPr>
        <w:t>Produkt powinien spełniać wymagania aktualnie obowiązującego prawa żywnościowego.</w:t>
      </w:r>
    </w:p>
    <w:p w:rsidR="00016982" w:rsidRPr="00133CB7" w:rsidRDefault="00016982" w:rsidP="00016982">
      <w:pPr>
        <w:pStyle w:val="Nagwek11"/>
        <w:rPr>
          <w:bCs w:val="0"/>
        </w:rPr>
      </w:pPr>
      <w:r>
        <w:rPr>
          <w:bCs w:val="0"/>
        </w:rPr>
        <w:t>2.2 Wymagania organoleptyczne</w:t>
      </w:r>
    </w:p>
    <w:p w:rsidR="00016982" w:rsidRDefault="00016982" w:rsidP="00016982">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016982" w:rsidRPr="002C3EC8" w:rsidRDefault="00016982" w:rsidP="00016982">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61"/>
        <w:gridCol w:w="7250"/>
      </w:tblGrid>
      <w:tr w:rsidR="00016982" w:rsidRPr="002C3EC8" w:rsidTr="00016982">
        <w:trPr>
          <w:trHeight w:val="450"/>
          <w:jc w:val="center"/>
        </w:trPr>
        <w:tc>
          <w:tcPr>
            <w:tcW w:w="0" w:type="auto"/>
            <w:vAlign w:val="center"/>
          </w:tcPr>
          <w:p w:rsidR="00016982" w:rsidRPr="00A32CEF" w:rsidRDefault="0001698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361" w:type="dxa"/>
            <w:vAlign w:val="center"/>
          </w:tcPr>
          <w:p w:rsidR="00016982" w:rsidRPr="00A32CEF" w:rsidRDefault="0001698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7250" w:type="dxa"/>
            <w:vAlign w:val="center"/>
          </w:tcPr>
          <w:p w:rsidR="00016982" w:rsidRPr="00A32CEF" w:rsidRDefault="00016982"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016982" w:rsidRPr="002C3EC8" w:rsidTr="00016982">
        <w:trPr>
          <w:cantSplit/>
          <w:trHeight w:val="341"/>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361" w:type="dxa"/>
          </w:tcPr>
          <w:p w:rsidR="00016982" w:rsidRPr="00A32CEF"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7250" w:type="dxa"/>
            <w:tcBorders>
              <w:bottom w:val="single" w:sz="6" w:space="0" w:color="auto"/>
            </w:tcBorders>
          </w:tcPr>
          <w:p w:rsidR="00016982" w:rsidRPr="008A250F"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Listki drobne, zaokrąglone, o gładkich brzegach, ciemnozielone, świeże, jędrne, całe, zdrowe (niedopuszczalne objawy pleśni, gnicia lub zaparzenia, które czynią je niezdatnymi do spożycia), bez plam, pożółkłych i zaschniętych części, bez zanieczyszczeń obcych (części traw, chwastów), wolne od szkodników oraz uszkodzeń spowodowanych przez choroby i szkodniki, pozbawione nieprawidłowej wilgoci zewnętrznej, roszponka myta powinna być właściwie osuszona</w:t>
            </w:r>
          </w:p>
        </w:tc>
      </w:tr>
      <w:tr w:rsidR="00016982" w:rsidRPr="002C3EC8" w:rsidTr="00016982">
        <w:trPr>
          <w:cantSplit/>
          <w:trHeight w:val="90"/>
          <w:jc w:val="center"/>
        </w:trPr>
        <w:tc>
          <w:tcPr>
            <w:tcW w:w="0" w:type="auto"/>
          </w:tcPr>
          <w:p w:rsidR="00016982"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361" w:type="dxa"/>
          </w:tcPr>
          <w:p w:rsidR="00016982"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7250" w:type="dxa"/>
            <w:tcBorders>
              <w:top w:val="single" w:sz="6" w:space="0" w:color="auto"/>
              <w:bottom w:val="single" w:sz="6" w:space="0" w:color="auto"/>
            </w:tcBorders>
          </w:tcPr>
          <w:p w:rsidR="00016982" w:rsidRPr="001132E9"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Charakterystyczny dla roszponki, łagodny, neutralny, niedopuszczalny obcy</w:t>
            </w:r>
          </w:p>
        </w:tc>
      </w:tr>
      <w:tr w:rsidR="00016982" w:rsidRPr="002C3EC8" w:rsidTr="00016982">
        <w:trPr>
          <w:cantSplit/>
          <w:trHeight w:val="90"/>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361" w:type="dxa"/>
          </w:tcPr>
          <w:p w:rsidR="00016982" w:rsidRPr="00A32CEF"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7250" w:type="dxa"/>
            <w:tcBorders>
              <w:top w:val="single" w:sz="6" w:space="0" w:color="auto"/>
              <w:bottom w:val="single" w:sz="6" w:space="0" w:color="auto"/>
            </w:tcBorders>
          </w:tcPr>
          <w:p w:rsidR="00016982" w:rsidRPr="00A32CEF"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w:t>
            </w:r>
          </w:p>
        </w:tc>
      </w:tr>
    </w:tbl>
    <w:p w:rsidR="00016982" w:rsidRPr="00A17506" w:rsidRDefault="00016982" w:rsidP="00016982">
      <w:pPr>
        <w:spacing w:before="360" w:after="240" w:line="360" w:lineRule="auto"/>
        <w:jc w:val="both"/>
        <w:rPr>
          <w:rFonts w:ascii="Arial" w:hAnsi="Arial" w:cs="Arial"/>
          <w:sz w:val="20"/>
          <w:szCs w:val="20"/>
        </w:rPr>
      </w:pPr>
      <w:r w:rsidRPr="00A17506">
        <w:rPr>
          <w:rFonts w:ascii="Arial" w:hAnsi="Arial" w:cs="Arial"/>
          <w:bCs/>
          <w:sz w:val="20"/>
          <w:szCs w:val="20"/>
        </w:rPr>
        <w:t>Postanowienia dotyczące dopuszczalnych tolerancji, zgodnie z aktualnie obowiązującym prawem</w:t>
      </w:r>
      <w:r w:rsidRPr="00A17506">
        <w:rPr>
          <w:rFonts w:ascii="Arial" w:hAnsi="Arial" w:cs="Arial"/>
          <w:bCs/>
          <w:sz w:val="20"/>
          <w:szCs w:val="20"/>
          <w:vertAlign w:val="superscript"/>
        </w:rPr>
        <w:footnoteReference w:id="22"/>
      </w:r>
      <w:r w:rsidRPr="00A17506">
        <w:rPr>
          <w:rFonts w:ascii="Arial" w:hAnsi="Arial" w:cs="Arial"/>
          <w:bCs/>
          <w:sz w:val="20"/>
          <w:szCs w:val="20"/>
          <w:vertAlign w:val="superscript"/>
        </w:rPr>
        <w:t>)</w:t>
      </w:r>
      <w:r w:rsidRPr="00A17506">
        <w:rPr>
          <w:rFonts w:ascii="Arial" w:hAnsi="Arial" w:cs="Arial"/>
          <w:bCs/>
          <w:sz w:val="20"/>
          <w:szCs w:val="20"/>
        </w:rPr>
        <w:t>.</w:t>
      </w:r>
    </w:p>
    <w:p w:rsidR="00016982" w:rsidRPr="00A17506" w:rsidRDefault="00016982" w:rsidP="00016982">
      <w:pPr>
        <w:spacing w:before="240" w:after="240" w:line="360" w:lineRule="auto"/>
        <w:jc w:val="both"/>
        <w:rPr>
          <w:rFonts w:ascii="Arial" w:hAnsi="Arial" w:cs="Arial"/>
          <w:b/>
          <w:sz w:val="20"/>
        </w:rPr>
      </w:pPr>
      <w:r w:rsidRPr="00A17506">
        <w:rPr>
          <w:rFonts w:ascii="Arial" w:hAnsi="Arial" w:cs="Arial"/>
          <w:b/>
          <w:sz w:val="20"/>
        </w:rPr>
        <w:t xml:space="preserve">2.3 Wymagania chemiczne </w:t>
      </w:r>
    </w:p>
    <w:p w:rsidR="00016982" w:rsidRPr="00A17506" w:rsidRDefault="00016982" w:rsidP="00016982">
      <w:pPr>
        <w:spacing w:before="120" w:after="120" w:line="360" w:lineRule="auto"/>
        <w:jc w:val="both"/>
        <w:rPr>
          <w:rFonts w:ascii="Arial" w:hAnsi="Arial" w:cs="Arial"/>
          <w:sz w:val="20"/>
        </w:rPr>
      </w:pPr>
      <w:r w:rsidRPr="00A17506">
        <w:rPr>
          <w:rFonts w:ascii="Arial" w:hAnsi="Arial" w:cs="Arial"/>
          <w:sz w:val="20"/>
        </w:rPr>
        <w:t>Zawartość zanieczyszczeń w produkcie</w:t>
      </w:r>
      <w:r w:rsidRPr="00A17506">
        <w:rPr>
          <w:rFonts w:ascii="Arial" w:hAnsi="Arial" w:cs="Arial"/>
          <w:bCs/>
          <w:sz w:val="20"/>
          <w:szCs w:val="20"/>
        </w:rPr>
        <w:t xml:space="preserve"> oraz pozostałości pestycydów</w:t>
      </w:r>
      <w:r w:rsidRPr="00A17506">
        <w:rPr>
          <w:rFonts w:ascii="Arial" w:hAnsi="Arial" w:cs="Arial"/>
          <w:sz w:val="20"/>
        </w:rPr>
        <w:t xml:space="preserve"> zgodnie z aktualnie obowiązującym prawem.</w:t>
      </w:r>
    </w:p>
    <w:p w:rsidR="00016982" w:rsidRPr="00A17506" w:rsidRDefault="00016982" w:rsidP="00016982">
      <w:pPr>
        <w:spacing w:before="240" w:after="240" w:line="360" w:lineRule="auto"/>
        <w:jc w:val="both"/>
        <w:rPr>
          <w:rFonts w:ascii="Arial" w:hAnsi="Arial" w:cs="Arial"/>
          <w:b/>
          <w:sz w:val="20"/>
        </w:rPr>
      </w:pPr>
      <w:r w:rsidRPr="00A17506">
        <w:rPr>
          <w:rFonts w:ascii="Arial" w:hAnsi="Arial" w:cs="Arial"/>
          <w:b/>
          <w:sz w:val="20"/>
        </w:rPr>
        <w:t>2.4 Wymagania mikrobiologiczne</w:t>
      </w:r>
    </w:p>
    <w:p w:rsidR="00016982" w:rsidRPr="00A17506" w:rsidRDefault="00016982" w:rsidP="00016982">
      <w:pPr>
        <w:spacing w:after="120"/>
        <w:rPr>
          <w:rFonts w:ascii="Arial" w:hAnsi="Arial" w:cs="Arial"/>
          <w:sz w:val="20"/>
          <w:szCs w:val="16"/>
        </w:rPr>
      </w:pPr>
      <w:r w:rsidRPr="00A17506">
        <w:rPr>
          <w:rFonts w:ascii="Arial" w:hAnsi="Arial" w:cs="Arial"/>
          <w:sz w:val="20"/>
          <w:szCs w:val="16"/>
        </w:rPr>
        <w:lastRenderedPageBreak/>
        <w:t>Zgodnie z aktualnie obowiązującym prawem.</w:t>
      </w:r>
    </w:p>
    <w:p w:rsidR="00016982" w:rsidRPr="00A17506" w:rsidRDefault="00016982" w:rsidP="00016982">
      <w:pPr>
        <w:widowControl w:val="0"/>
        <w:overflowPunct w:val="0"/>
        <w:autoSpaceDE w:val="0"/>
        <w:autoSpaceDN w:val="0"/>
        <w:adjustRightInd w:val="0"/>
        <w:spacing w:before="240" w:line="360" w:lineRule="auto"/>
        <w:jc w:val="both"/>
        <w:textAlignment w:val="baseline"/>
        <w:rPr>
          <w:rFonts w:ascii="Arial" w:hAnsi="Arial" w:cs="Arial"/>
          <w:sz w:val="20"/>
          <w:szCs w:val="20"/>
        </w:rPr>
      </w:pPr>
      <w:r w:rsidRPr="00A17506">
        <w:rPr>
          <w:rFonts w:ascii="Arial" w:hAnsi="Arial" w:cs="Arial"/>
          <w:sz w:val="20"/>
          <w:szCs w:val="20"/>
        </w:rPr>
        <w:t>Zamawiający zastrzega sobie prawo żądania wyników badań mikrobiologicznych z kontroli higieny procesu produkcyjnego.</w:t>
      </w:r>
    </w:p>
    <w:p w:rsidR="00016982" w:rsidRPr="00A17506" w:rsidRDefault="00016982" w:rsidP="00016982">
      <w:pPr>
        <w:widowControl w:val="0"/>
        <w:overflowPunct w:val="0"/>
        <w:autoSpaceDE w:val="0"/>
        <w:autoSpaceDN w:val="0"/>
        <w:adjustRightInd w:val="0"/>
        <w:spacing w:before="240" w:after="240" w:line="360" w:lineRule="auto"/>
        <w:jc w:val="both"/>
        <w:textAlignment w:val="baseline"/>
        <w:rPr>
          <w:rFonts w:ascii="Arial" w:hAnsi="Arial" w:cs="Arial"/>
          <w:b/>
          <w:sz w:val="20"/>
          <w:szCs w:val="20"/>
        </w:rPr>
      </w:pPr>
      <w:r w:rsidRPr="00A17506">
        <w:rPr>
          <w:rFonts w:ascii="Arial" w:hAnsi="Arial" w:cs="Arial"/>
          <w:b/>
          <w:sz w:val="20"/>
          <w:szCs w:val="20"/>
        </w:rPr>
        <w:t>3.Trwałość</w:t>
      </w:r>
    </w:p>
    <w:p w:rsidR="00016982" w:rsidRPr="00A17506" w:rsidRDefault="00016982" w:rsidP="00016982">
      <w:pPr>
        <w:spacing w:line="360" w:lineRule="auto"/>
        <w:jc w:val="both"/>
        <w:rPr>
          <w:rFonts w:ascii="Arial" w:eastAsia="Arial Unicode MS" w:hAnsi="Arial" w:cs="Arial"/>
          <w:sz w:val="20"/>
          <w:szCs w:val="20"/>
        </w:rPr>
      </w:pPr>
      <w:r w:rsidRPr="00A17506">
        <w:rPr>
          <w:rFonts w:ascii="Arial" w:hAnsi="Arial" w:cs="Arial"/>
          <w:sz w:val="20"/>
          <w:szCs w:val="20"/>
        </w:rPr>
        <w:t>Okres przydatności do spożycia deklarowany przez producenta powinien wynosić nie mniej niż 3 dni od daty dostawy do magazynu odbiorcy.</w:t>
      </w:r>
    </w:p>
    <w:p w:rsidR="00016982" w:rsidRPr="00A17506" w:rsidRDefault="00016982" w:rsidP="00016982">
      <w:pPr>
        <w:widowControl w:val="0"/>
        <w:overflowPunct w:val="0"/>
        <w:autoSpaceDE w:val="0"/>
        <w:autoSpaceDN w:val="0"/>
        <w:adjustRightInd w:val="0"/>
        <w:spacing w:before="240" w:after="240" w:line="360" w:lineRule="auto"/>
        <w:jc w:val="both"/>
        <w:textAlignment w:val="baseline"/>
        <w:rPr>
          <w:rFonts w:ascii="Arial" w:hAnsi="Arial" w:cs="Arial"/>
          <w:b/>
          <w:sz w:val="20"/>
          <w:szCs w:val="20"/>
        </w:rPr>
      </w:pPr>
      <w:r w:rsidRPr="00A17506">
        <w:rPr>
          <w:rFonts w:ascii="Arial" w:hAnsi="Arial" w:cs="Arial"/>
          <w:b/>
          <w:sz w:val="20"/>
          <w:szCs w:val="20"/>
        </w:rPr>
        <w:t>4. Metody badań</w:t>
      </w:r>
    </w:p>
    <w:p w:rsidR="00016982" w:rsidRPr="00A17506" w:rsidRDefault="00016982" w:rsidP="00016982">
      <w:pPr>
        <w:widowControl w:val="0"/>
        <w:overflowPunct w:val="0"/>
        <w:autoSpaceDE w:val="0"/>
        <w:autoSpaceDN w:val="0"/>
        <w:adjustRightInd w:val="0"/>
        <w:spacing w:before="240" w:after="240" w:line="360" w:lineRule="auto"/>
        <w:jc w:val="both"/>
        <w:textAlignment w:val="baseline"/>
        <w:rPr>
          <w:rFonts w:ascii="Arial" w:hAnsi="Arial" w:cs="Arial"/>
          <w:b/>
          <w:sz w:val="20"/>
          <w:szCs w:val="20"/>
        </w:rPr>
      </w:pPr>
      <w:r w:rsidRPr="00A17506">
        <w:rPr>
          <w:rFonts w:ascii="Arial" w:hAnsi="Arial" w:cs="Arial"/>
          <w:b/>
          <w:sz w:val="20"/>
          <w:szCs w:val="20"/>
        </w:rPr>
        <w:t>4.1 Sprawdzenie znakowania i stanu opakowania</w:t>
      </w:r>
    </w:p>
    <w:p w:rsidR="00016982" w:rsidRPr="00A17506" w:rsidRDefault="00016982" w:rsidP="00016982">
      <w:pPr>
        <w:widowControl w:val="0"/>
        <w:overflowPunct w:val="0"/>
        <w:autoSpaceDE w:val="0"/>
        <w:autoSpaceDN w:val="0"/>
        <w:adjustRightInd w:val="0"/>
        <w:spacing w:before="240" w:after="240" w:line="360" w:lineRule="auto"/>
        <w:jc w:val="both"/>
        <w:textAlignment w:val="baseline"/>
        <w:rPr>
          <w:rFonts w:ascii="Arial" w:hAnsi="Arial" w:cs="Arial"/>
          <w:sz w:val="20"/>
          <w:szCs w:val="20"/>
        </w:rPr>
      </w:pPr>
      <w:r w:rsidRPr="00A17506">
        <w:rPr>
          <w:rFonts w:ascii="Arial" w:hAnsi="Arial" w:cs="Arial"/>
          <w:sz w:val="20"/>
          <w:szCs w:val="20"/>
        </w:rPr>
        <w:t>Wykonać metodą wizualną na zgodność z pkt. 6.1 i 6.2.</w:t>
      </w:r>
    </w:p>
    <w:p w:rsidR="00016982" w:rsidRPr="00A17506" w:rsidRDefault="00016982" w:rsidP="00016982">
      <w:pPr>
        <w:widowControl w:val="0"/>
        <w:overflowPunct w:val="0"/>
        <w:autoSpaceDE w:val="0"/>
        <w:autoSpaceDN w:val="0"/>
        <w:adjustRightInd w:val="0"/>
        <w:spacing w:before="240" w:after="240" w:line="360" w:lineRule="auto"/>
        <w:jc w:val="both"/>
        <w:textAlignment w:val="baseline"/>
        <w:rPr>
          <w:rFonts w:ascii="Arial" w:hAnsi="Arial" w:cs="Arial"/>
          <w:b/>
          <w:sz w:val="20"/>
          <w:szCs w:val="20"/>
        </w:rPr>
      </w:pPr>
      <w:r w:rsidRPr="00A17506">
        <w:rPr>
          <w:rFonts w:ascii="Arial" w:hAnsi="Arial" w:cs="Arial"/>
          <w:b/>
          <w:sz w:val="20"/>
          <w:szCs w:val="20"/>
        </w:rPr>
        <w:t xml:space="preserve">4.2 Oznaczanie cech organoleptycznych </w:t>
      </w:r>
    </w:p>
    <w:p w:rsidR="00016982" w:rsidRPr="00A17506" w:rsidRDefault="00016982" w:rsidP="00016982">
      <w:pPr>
        <w:widowControl w:val="0"/>
        <w:overflowPunct w:val="0"/>
        <w:autoSpaceDE w:val="0"/>
        <w:autoSpaceDN w:val="0"/>
        <w:adjustRightInd w:val="0"/>
        <w:spacing w:before="240" w:after="120" w:line="360" w:lineRule="auto"/>
        <w:jc w:val="both"/>
        <w:textAlignment w:val="baseline"/>
        <w:rPr>
          <w:rFonts w:ascii="Arial" w:hAnsi="Arial" w:cs="Arial"/>
          <w:sz w:val="20"/>
          <w:szCs w:val="20"/>
        </w:rPr>
      </w:pPr>
      <w:r w:rsidRPr="00A17506">
        <w:rPr>
          <w:rFonts w:ascii="Arial" w:hAnsi="Arial" w:cs="Arial"/>
          <w:sz w:val="20"/>
          <w:szCs w:val="20"/>
        </w:rPr>
        <w:t>Określanie wyglądu, barwy, smaku, zapachu wykonać organoleptycznie w temperaturze pokojowej na zgodność z wymaganiami zawartymi w Tablicy 1.</w:t>
      </w:r>
    </w:p>
    <w:p w:rsidR="00016982" w:rsidRPr="00A17506" w:rsidRDefault="00016982" w:rsidP="00016982">
      <w:pPr>
        <w:widowControl w:val="0"/>
        <w:overflowPunct w:val="0"/>
        <w:autoSpaceDE w:val="0"/>
        <w:autoSpaceDN w:val="0"/>
        <w:adjustRightInd w:val="0"/>
        <w:spacing w:before="240" w:after="240" w:line="360" w:lineRule="auto"/>
        <w:textAlignment w:val="baseline"/>
        <w:rPr>
          <w:rFonts w:ascii="Arial" w:hAnsi="Arial" w:cs="Arial"/>
          <w:sz w:val="20"/>
          <w:szCs w:val="20"/>
        </w:rPr>
      </w:pPr>
      <w:r w:rsidRPr="00A17506">
        <w:rPr>
          <w:rFonts w:ascii="Arial" w:hAnsi="Arial" w:cs="Arial"/>
          <w:b/>
          <w:sz w:val="20"/>
          <w:szCs w:val="20"/>
        </w:rPr>
        <w:t xml:space="preserve">5 Pakowanie, znakowanie, przechowywanie </w:t>
      </w:r>
    </w:p>
    <w:p w:rsidR="00016982" w:rsidRPr="00A17506" w:rsidRDefault="00016982" w:rsidP="00016982">
      <w:pPr>
        <w:widowControl w:val="0"/>
        <w:overflowPunct w:val="0"/>
        <w:autoSpaceDE w:val="0"/>
        <w:autoSpaceDN w:val="0"/>
        <w:adjustRightInd w:val="0"/>
        <w:spacing w:before="240" w:after="240" w:line="360" w:lineRule="auto"/>
        <w:textAlignment w:val="baseline"/>
        <w:rPr>
          <w:rFonts w:ascii="Arial" w:hAnsi="Arial" w:cs="Arial"/>
          <w:b/>
          <w:sz w:val="20"/>
          <w:szCs w:val="20"/>
        </w:rPr>
      </w:pPr>
      <w:r w:rsidRPr="00A17506">
        <w:rPr>
          <w:rFonts w:ascii="Arial" w:hAnsi="Arial" w:cs="Arial"/>
          <w:b/>
          <w:sz w:val="20"/>
          <w:szCs w:val="20"/>
        </w:rPr>
        <w:t>5.1 Pakowanie</w:t>
      </w:r>
    </w:p>
    <w:p w:rsidR="00016982" w:rsidRPr="00A17506" w:rsidRDefault="00016982" w:rsidP="00016982">
      <w:pPr>
        <w:widowControl w:val="0"/>
        <w:overflowPunct w:val="0"/>
        <w:autoSpaceDE w:val="0"/>
        <w:autoSpaceDN w:val="0"/>
        <w:adjustRightInd w:val="0"/>
        <w:spacing w:line="360" w:lineRule="auto"/>
        <w:jc w:val="both"/>
        <w:textAlignment w:val="baseline"/>
        <w:rPr>
          <w:rFonts w:ascii="Arial" w:hAnsi="Arial" w:cs="Arial"/>
          <w:sz w:val="20"/>
          <w:szCs w:val="20"/>
        </w:rPr>
      </w:pPr>
      <w:r w:rsidRPr="00A17506">
        <w:rPr>
          <w:rFonts w:ascii="Arial" w:hAnsi="Arial" w:cs="Arial"/>
          <w:sz w:val="20"/>
          <w:szCs w:val="20"/>
        </w:rPr>
        <w:t>Opakowania powinny zabezpieczać produkt przed uszkodzeniem i zanieczyszczeniem oraz zapewniać właściwą jakość produktu podczas przechowywania. Powinny być czyste, bez obcych zapachów, śladów pleśni i uszkodzeń mechanicznych.</w:t>
      </w:r>
    </w:p>
    <w:p w:rsidR="00016982" w:rsidRPr="00A17506" w:rsidRDefault="00016982" w:rsidP="00016982">
      <w:pPr>
        <w:spacing w:line="360" w:lineRule="auto"/>
        <w:jc w:val="both"/>
        <w:rPr>
          <w:rFonts w:ascii="Arial" w:hAnsi="Arial" w:cs="Arial"/>
          <w:sz w:val="20"/>
        </w:rPr>
      </w:pPr>
      <w:r w:rsidRPr="00A17506">
        <w:rPr>
          <w:rFonts w:ascii="Arial" w:hAnsi="Arial" w:cs="Arial"/>
          <w:sz w:val="20"/>
        </w:rPr>
        <w:t>Opakowania powinny być wykonane z materiałów opakowaniowych przeznaczonych do kontaktu z żywnością.</w:t>
      </w:r>
    </w:p>
    <w:p w:rsidR="00016982" w:rsidRPr="00A17506" w:rsidRDefault="00016982" w:rsidP="00016982">
      <w:pPr>
        <w:overflowPunct w:val="0"/>
        <w:autoSpaceDE w:val="0"/>
        <w:autoSpaceDN w:val="0"/>
        <w:adjustRightInd w:val="0"/>
        <w:spacing w:line="360" w:lineRule="auto"/>
        <w:jc w:val="both"/>
        <w:textAlignment w:val="baseline"/>
        <w:rPr>
          <w:rFonts w:ascii="Arial" w:hAnsi="Arial" w:cs="Arial"/>
          <w:sz w:val="20"/>
          <w:szCs w:val="20"/>
        </w:rPr>
      </w:pPr>
      <w:r w:rsidRPr="00A17506">
        <w:rPr>
          <w:rFonts w:ascii="Arial" w:hAnsi="Arial" w:cs="Arial"/>
          <w:sz w:val="20"/>
          <w:szCs w:val="20"/>
        </w:rPr>
        <w:t>Nie dopuszcza się stosowania opakowań zastępczych oraz umieszczania reklam na opakowaniach.</w:t>
      </w:r>
    </w:p>
    <w:p w:rsidR="00016982" w:rsidRPr="00A17506" w:rsidRDefault="00016982" w:rsidP="00016982">
      <w:pPr>
        <w:widowControl w:val="0"/>
        <w:overflowPunct w:val="0"/>
        <w:autoSpaceDE w:val="0"/>
        <w:autoSpaceDN w:val="0"/>
        <w:adjustRightInd w:val="0"/>
        <w:spacing w:before="240" w:after="240" w:line="360" w:lineRule="auto"/>
        <w:textAlignment w:val="baseline"/>
        <w:rPr>
          <w:rFonts w:ascii="Arial" w:hAnsi="Arial" w:cs="Arial"/>
          <w:sz w:val="20"/>
          <w:szCs w:val="20"/>
        </w:rPr>
      </w:pPr>
      <w:r w:rsidRPr="00A17506">
        <w:rPr>
          <w:rFonts w:ascii="Arial" w:hAnsi="Arial" w:cs="Arial"/>
          <w:b/>
          <w:sz w:val="20"/>
          <w:szCs w:val="20"/>
        </w:rPr>
        <w:t>5 Znakowanie</w:t>
      </w:r>
    </w:p>
    <w:p w:rsidR="00016982" w:rsidRPr="00A17506" w:rsidRDefault="00016982" w:rsidP="00016982">
      <w:pPr>
        <w:widowControl w:val="0"/>
        <w:overflowPunct w:val="0"/>
        <w:autoSpaceDE w:val="0"/>
        <w:autoSpaceDN w:val="0"/>
        <w:adjustRightInd w:val="0"/>
        <w:spacing w:line="360" w:lineRule="auto"/>
        <w:textAlignment w:val="baseline"/>
        <w:rPr>
          <w:rFonts w:ascii="Arial" w:hAnsi="Arial" w:cs="Arial"/>
          <w:sz w:val="20"/>
          <w:szCs w:val="20"/>
        </w:rPr>
      </w:pPr>
      <w:r w:rsidRPr="00A17506">
        <w:rPr>
          <w:rFonts w:ascii="Arial" w:hAnsi="Arial" w:cs="Arial"/>
          <w:sz w:val="20"/>
          <w:szCs w:val="20"/>
        </w:rPr>
        <w:t>Zgodnie z aktualnie obowiązującym prawem.</w:t>
      </w:r>
    </w:p>
    <w:p w:rsidR="00016982" w:rsidRPr="00A17506" w:rsidRDefault="00016982" w:rsidP="00016982">
      <w:pPr>
        <w:widowControl w:val="0"/>
        <w:overflowPunct w:val="0"/>
        <w:autoSpaceDE w:val="0"/>
        <w:autoSpaceDN w:val="0"/>
        <w:adjustRightInd w:val="0"/>
        <w:spacing w:before="240" w:after="240" w:line="360" w:lineRule="auto"/>
        <w:textAlignment w:val="baseline"/>
        <w:rPr>
          <w:rFonts w:ascii="Arial" w:hAnsi="Arial" w:cs="Arial"/>
          <w:b/>
          <w:sz w:val="20"/>
          <w:szCs w:val="20"/>
        </w:rPr>
      </w:pPr>
      <w:r w:rsidRPr="00A17506">
        <w:rPr>
          <w:rFonts w:ascii="Arial" w:hAnsi="Arial" w:cs="Arial"/>
          <w:b/>
          <w:sz w:val="20"/>
          <w:szCs w:val="20"/>
        </w:rPr>
        <w:t>5.3 Przechowywanie</w:t>
      </w:r>
    </w:p>
    <w:p w:rsidR="00016982" w:rsidRPr="00A17506" w:rsidRDefault="00016982" w:rsidP="00016982">
      <w:pPr>
        <w:widowControl w:val="0"/>
        <w:overflowPunct w:val="0"/>
        <w:autoSpaceDE w:val="0"/>
        <w:autoSpaceDN w:val="0"/>
        <w:adjustRightInd w:val="0"/>
        <w:spacing w:line="360" w:lineRule="auto"/>
        <w:textAlignment w:val="baseline"/>
        <w:rPr>
          <w:rFonts w:ascii="Arial" w:hAnsi="Arial" w:cs="Arial"/>
          <w:sz w:val="20"/>
          <w:szCs w:val="20"/>
        </w:rPr>
      </w:pPr>
      <w:r w:rsidRPr="00A17506">
        <w:rPr>
          <w:rFonts w:ascii="Arial" w:hAnsi="Arial" w:cs="Arial"/>
          <w:sz w:val="20"/>
          <w:szCs w:val="20"/>
        </w:rPr>
        <w:t>Przechowywać zgodnie z zaleceniami producenta.</w:t>
      </w:r>
    </w:p>
    <w:p w:rsidR="00016982" w:rsidRDefault="00016982" w:rsidP="00016982">
      <w:pPr>
        <w:jc w:val="center"/>
        <w:rPr>
          <w:rFonts w:ascii="Arial" w:hAnsi="Arial" w:cs="Arial"/>
          <w:b/>
          <w:caps/>
          <w:sz w:val="40"/>
          <w:szCs w:val="40"/>
        </w:rPr>
      </w:pPr>
      <w:r>
        <w:rPr>
          <w:rFonts w:ascii="Arial" w:hAnsi="Arial" w:cs="Arial"/>
          <w:b/>
          <w:caps/>
          <w:sz w:val="40"/>
          <w:szCs w:val="40"/>
        </w:rPr>
        <w:t>cykoria</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1 Wstęp</w:t>
      </w:r>
    </w:p>
    <w:p w:rsidR="00016982" w:rsidRPr="00016982" w:rsidRDefault="00016982" w:rsidP="00016982">
      <w:pPr>
        <w:pStyle w:val="E-1"/>
        <w:numPr>
          <w:ilvl w:val="1"/>
          <w:numId w:val="1"/>
        </w:numPr>
        <w:spacing w:before="240" w:after="240" w:line="360" w:lineRule="auto"/>
        <w:ind w:left="391" w:hanging="391"/>
        <w:rPr>
          <w:rFonts w:ascii="Arial" w:hAnsi="Arial" w:cs="Arial"/>
        </w:rPr>
      </w:pPr>
      <w:r w:rsidRPr="00016982">
        <w:rPr>
          <w:rFonts w:ascii="Arial" w:hAnsi="Arial" w:cs="Arial"/>
          <w:b/>
        </w:rPr>
        <w:lastRenderedPageBreak/>
        <w:t xml:space="preserve">Zakres </w:t>
      </w:r>
    </w:p>
    <w:p w:rsidR="00016982" w:rsidRPr="00016982" w:rsidRDefault="00016982" w:rsidP="00016982">
      <w:pPr>
        <w:pStyle w:val="E-1"/>
        <w:spacing w:line="360" w:lineRule="auto"/>
        <w:jc w:val="both"/>
        <w:rPr>
          <w:rFonts w:ascii="Arial" w:hAnsi="Arial" w:cs="Arial"/>
        </w:rPr>
      </w:pPr>
      <w:r w:rsidRPr="00016982">
        <w:rPr>
          <w:rFonts w:ascii="Arial" w:hAnsi="Arial" w:cs="Arial"/>
        </w:rPr>
        <w:t>Niniejszymi minimalnymi wymaganiami jakościowymi objęto wymagania, metody badań oraz warunki przechowywania i pakowania cykorii.</w:t>
      </w:r>
    </w:p>
    <w:p w:rsidR="00016982" w:rsidRPr="00016982" w:rsidRDefault="00016982" w:rsidP="00016982">
      <w:pPr>
        <w:pStyle w:val="E-1"/>
        <w:jc w:val="both"/>
        <w:rPr>
          <w:rFonts w:ascii="Arial" w:hAnsi="Arial" w:cs="Arial"/>
        </w:rPr>
      </w:pPr>
    </w:p>
    <w:p w:rsidR="00016982" w:rsidRPr="00016982" w:rsidRDefault="00016982" w:rsidP="00016982">
      <w:pPr>
        <w:pStyle w:val="E-1"/>
        <w:spacing w:line="360" w:lineRule="auto"/>
        <w:jc w:val="both"/>
        <w:rPr>
          <w:rFonts w:ascii="Arial" w:hAnsi="Arial" w:cs="Arial"/>
        </w:rPr>
      </w:pPr>
      <w:r w:rsidRPr="00016982">
        <w:rPr>
          <w:rFonts w:ascii="Arial" w:hAnsi="Arial" w:cs="Arial"/>
        </w:rPr>
        <w:t>Postanowienia minimalnych wymagań jakościowych wykorzystywane są podczas produkcji i obrotu handlowego cykorii przeznaczonej dla odbiorcy.</w:t>
      </w:r>
    </w:p>
    <w:p w:rsidR="00016982" w:rsidRPr="00016982" w:rsidRDefault="00016982" w:rsidP="00016982">
      <w:pPr>
        <w:pStyle w:val="Edward"/>
        <w:spacing w:before="240" w:after="240" w:line="360" w:lineRule="auto"/>
        <w:jc w:val="both"/>
        <w:rPr>
          <w:rFonts w:ascii="Arial" w:hAnsi="Arial" w:cs="Arial"/>
          <w:b/>
          <w:bCs/>
        </w:rPr>
      </w:pPr>
      <w:r w:rsidRPr="00016982">
        <w:rPr>
          <w:rFonts w:ascii="Arial" w:hAnsi="Arial" w:cs="Arial"/>
          <w:b/>
          <w:bCs/>
        </w:rPr>
        <w:t>2 Wymagania</w:t>
      </w:r>
    </w:p>
    <w:p w:rsidR="00016982" w:rsidRDefault="00016982" w:rsidP="00016982">
      <w:pPr>
        <w:pStyle w:val="Nagwek11"/>
        <w:rPr>
          <w:bCs w:val="0"/>
        </w:rPr>
      </w:pPr>
      <w:r>
        <w:rPr>
          <w:bCs w:val="0"/>
        </w:rPr>
        <w:t>2.1 Wymagania ogólne</w:t>
      </w:r>
    </w:p>
    <w:p w:rsidR="00016982" w:rsidRDefault="00016982" w:rsidP="00016982">
      <w:pPr>
        <w:pStyle w:val="Nagwek11"/>
        <w:spacing w:before="360"/>
        <w:rPr>
          <w:b w:val="0"/>
          <w:bCs w:val="0"/>
        </w:rPr>
      </w:pPr>
      <w:r>
        <w:rPr>
          <w:b w:val="0"/>
          <w:bCs w:val="0"/>
        </w:rPr>
        <w:t>Produkt powinien spełniać wymagania aktualnie obowiązującego prawa żywnościowego.</w:t>
      </w:r>
    </w:p>
    <w:p w:rsidR="00016982" w:rsidRPr="00133CB7" w:rsidRDefault="00016982" w:rsidP="00016982">
      <w:pPr>
        <w:pStyle w:val="Nagwek11"/>
        <w:rPr>
          <w:bCs w:val="0"/>
        </w:rPr>
      </w:pPr>
      <w:r>
        <w:rPr>
          <w:bCs w:val="0"/>
        </w:rPr>
        <w:t>2.2 Wymagania organoleptyczne, fizyczne</w:t>
      </w:r>
    </w:p>
    <w:p w:rsidR="00016982" w:rsidRDefault="00016982" w:rsidP="00016982">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016982" w:rsidRPr="002C3EC8" w:rsidRDefault="00016982" w:rsidP="00016982">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70"/>
        <w:gridCol w:w="6558"/>
      </w:tblGrid>
      <w:tr w:rsidR="00016982" w:rsidRPr="002C3EC8" w:rsidTr="00016982">
        <w:trPr>
          <w:trHeight w:val="450"/>
          <w:jc w:val="center"/>
        </w:trPr>
        <w:tc>
          <w:tcPr>
            <w:tcW w:w="0" w:type="auto"/>
            <w:vAlign w:val="center"/>
          </w:tcPr>
          <w:p w:rsidR="00016982" w:rsidRPr="00A32CEF" w:rsidRDefault="0001698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070" w:type="dxa"/>
            <w:vAlign w:val="center"/>
          </w:tcPr>
          <w:p w:rsidR="00016982" w:rsidRPr="00A32CEF" w:rsidRDefault="0001698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558" w:type="dxa"/>
            <w:vAlign w:val="center"/>
          </w:tcPr>
          <w:p w:rsidR="00016982" w:rsidRPr="00A32CEF" w:rsidRDefault="00016982"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016982" w:rsidRPr="002C3EC8" w:rsidTr="00016982">
        <w:trPr>
          <w:cantSplit/>
          <w:trHeight w:val="341"/>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070" w:type="dxa"/>
          </w:tcPr>
          <w:p w:rsidR="00016982" w:rsidRPr="00A32CEF"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558" w:type="dxa"/>
            <w:tcBorders>
              <w:bottom w:val="single" w:sz="6" w:space="0" w:color="auto"/>
            </w:tcBorders>
          </w:tcPr>
          <w:p w:rsidR="00016982" w:rsidRPr="008A250F"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Świeża, czysta (praktycznie wolna od jakichkolwiek widocznych substancji obcych), zdrowa (bez śladów gnicia lub zepsucia, które czynią je niezdatnymi do spożycia), praktycznie wolna od szkodników, wolna od uszkodzeń spowodowanych przez choroby i szkodniki, pozbawiona nieprawidłowej wilgoci zewnętrznej, </w:t>
            </w:r>
            <w:r w:rsidRPr="00837CB6">
              <w:rPr>
                <w:rFonts w:ascii="Arial" w:hAnsi="Arial" w:cs="Arial"/>
                <w:sz w:val="18"/>
                <w:szCs w:val="18"/>
              </w:rPr>
              <w:t>bez pędów nasiennych;</w:t>
            </w:r>
            <w:r>
              <w:rPr>
                <w:rFonts w:ascii="Arial" w:hAnsi="Arial" w:cs="Arial"/>
                <w:sz w:val="18"/>
                <w:szCs w:val="18"/>
              </w:rPr>
              <w:t xml:space="preserve"> równo ucięta u podstawy liści zewnętrznych, liście powinny pozostać mocno przytwierdzone, miejsce cięcia powinno być czyste; główki o kształcie wydłużonym powinny być dobrze wykształcone, zwarte, zamknięte (o ostro zakończonym, zamkniętym wierzcholku)</w:t>
            </w:r>
          </w:p>
        </w:tc>
      </w:tr>
      <w:tr w:rsidR="00016982" w:rsidRPr="002C3EC8" w:rsidTr="00016982">
        <w:trPr>
          <w:cantSplit/>
          <w:trHeight w:val="90"/>
          <w:jc w:val="center"/>
        </w:trPr>
        <w:tc>
          <w:tcPr>
            <w:tcW w:w="0" w:type="auto"/>
          </w:tcPr>
          <w:p w:rsidR="00016982"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70" w:type="dxa"/>
          </w:tcPr>
          <w:p w:rsidR="00016982"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6558" w:type="dxa"/>
            <w:tcBorders>
              <w:top w:val="single" w:sz="6" w:space="0" w:color="auto"/>
              <w:bottom w:val="single" w:sz="6" w:space="0" w:color="auto"/>
            </w:tcBorders>
          </w:tcPr>
          <w:p w:rsidR="00016982"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Biała do żółtawo-białej</w:t>
            </w:r>
          </w:p>
        </w:tc>
      </w:tr>
      <w:tr w:rsidR="00016982" w:rsidRPr="002C3EC8" w:rsidTr="00016982">
        <w:trPr>
          <w:cantSplit/>
          <w:trHeight w:val="90"/>
          <w:jc w:val="center"/>
        </w:trPr>
        <w:tc>
          <w:tcPr>
            <w:tcW w:w="0" w:type="auto"/>
          </w:tcPr>
          <w:p w:rsidR="00016982"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016982"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558" w:type="dxa"/>
            <w:tcBorders>
              <w:top w:val="single" w:sz="6" w:space="0" w:color="auto"/>
              <w:bottom w:val="single" w:sz="6" w:space="0" w:color="auto"/>
            </w:tcBorders>
          </w:tcPr>
          <w:p w:rsidR="00016982" w:rsidRPr="001132E9"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Smak charakterystyczny,  lekko gorzkawy, n</w:t>
            </w:r>
            <w:r w:rsidRPr="001132E9">
              <w:rPr>
                <w:rFonts w:ascii="Arial" w:hAnsi="Arial" w:cs="Arial"/>
                <w:sz w:val="18"/>
                <w:szCs w:val="18"/>
              </w:rPr>
              <w:t xml:space="preserve">iedopuszczalny </w:t>
            </w:r>
            <w:r>
              <w:rPr>
                <w:rFonts w:ascii="Arial" w:hAnsi="Arial" w:cs="Arial"/>
                <w:sz w:val="18"/>
                <w:szCs w:val="18"/>
              </w:rPr>
              <w:t xml:space="preserve">smak i zapach </w:t>
            </w:r>
            <w:r w:rsidRPr="001132E9">
              <w:rPr>
                <w:rFonts w:ascii="Arial" w:hAnsi="Arial" w:cs="Arial"/>
                <w:sz w:val="18"/>
                <w:szCs w:val="18"/>
              </w:rPr>
              <w:t>obcy</w:t>
            </w:r>
          </w:p>
        </w:tc>
      </w:tr>
      <w:tr w:rsidR="00016982" w:rsidRPr="002C3EC8" w:rsidTr="00016982">
        <w:trPr>
          <w:cantSplit/>
          <w:trHeight w:val="90"/>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016982" w:rsidRPr="00A32CEF"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558" w:type="dxa"/>
            <w:tcBorders>
              <w:top w:val="single" w:sz="6" w:space="0" w:color="auto"/>
              <w:bottom w:val="single" w:sz="6" w:space="0" w:color="auto"/>
            </w:tcBorders>
          </w:tcPr>
          <w:p w:rsidR="00016982" w:rsidRPr="00A32CEF"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i wielkości</w:t>
            </w:r>
          </w:p>
        </w:tc>
      </w:tr>
      <w:tr w:rsidR="00016982" w:rsidRPr="00FD4FDB" w:rsidTr="00016982">
        <w:trPr>
          <w:cantSplit/>
          <w:trHeight w:val="90"/>
          <w:jc w:val="center"/>
        </w:trPr>
        <w:tc>
          <w:tcPr>
            <w:tcW w:w="0" w:type="auto"/>
            <w:tcBorders>
              <w:bottom w:val="single" w:sz="4" w:space="0" w:color="auto"/>
            </w:tcBorders>
          </w:tcPr>
          <w:p w:rsidR="00016982" w:rsidRPr="004104BB" w:rsidRDefault="00016982" w:rsidP="00016982">
            <w:pPr>
              <w:widowControl w:val="0"/>
              <w:autoSpaceDE w:val="0"/>
              <w:autoSpaceDN w:val="0"/>
              <w:adjustRightInd w:val="0"/>
              <w:jc w:val="center"/>
              <w:rPr>
                <w:rFonts w:ascii="Arial" w:hAnsi="Arial" w:cs="Arial"/>
                <w:sz w:val="18"/>
                <w:szCs w:val="18"/>
              </w:rPr>
            </w:pPr>
            <w:r w:rsidRPr="004104BB">
              <w:rPr>
                <w:rFonts w:ascii="Arial" w:hAnsi="Arial" w:cs="Arial"/>
                <w:sz w:val="18"/>
                <w:szCs w:val="18"/>
              </w:rPr>
              <w:t>5</w:t>
            </w:r>
          </w:p>
        </w:tc>
        <w:tc>
          <w:tcPr>
            <w:tcW w:w="2070" w:type="dxa"/>
            <w:tcBorders>
              <w:bottom w:val="single" w:sz="4" w:space="0" w:color="auto"/>
            </w:tcBorders>
          </w:tcPr>
          <w:p w:rsidR="00016982" w:rsidRPr="004104BB" w:rsidRDefault="00016982" w:rsidP="00016982">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 xml:space="preserve">Długość </w:t>
            </w:r>
            <w:r w:rsidRPr="004104BB">
              <w:rPr>
                <w:rFonts w:ascii="Arial" w:hAnsi="Arial" w:cs="Arial"/>
                <w:spacing w:val="-4"/>
                <w:sz w:val="18"/>
                <w:szCs w:val="18"/>
              </w:rPr>
              <w:t>główki, cm</w:t>
            </w:r>
          </w:p>
        </w:tc>
        <w:tc>
          <w:tcPr>
            <w:tcW w:w="6558" w:type="dxa"/>
            <w:tcBorders>
              <w:top w:val="single" w:sz="6" w:space="0" w:color="auto"/>
              <w:bottom w:val="single" w:sz="4" w:space="0" w:color="auto"/>
            </w:tcBorders>
          </w:tcPr>
          <w:p w:rsidR="00016982" w:rsidRPr="004104BB" w:rsidRDefault="00016982" w:rsidP="00016982">
            <w:pPr>
              <w:tabs>
                <w:tab w:val="left" w:pos="1620"/>
              </w:tabs>
              <w:jc w:val="center"/>
              <w:rPr>
                <w:rFonts w:ascii="Arial" w:hAnsi="Arial" w:cs="Arial"/>
                <w:sz w:val="18"/>
                <w:szCs w:val="18"/>
              </w:rPr>
            </w:pPr>
            <w:r w:rsidRPr="004104BB">
              <w:rPr>
                <w:rFonts w:ascii="Arial" w:hAnsi="Arial" w:cs="Arial"/>
                <w:sz w:val="18"/>
                <w:szCs w:val="18"/>
              </w:rPr>
              <w:t>9-15</w:t>
            </w:r>
          </w:p>
        </w:tc>
      </w:tr>
    </w:tbl>
    <w:p w:rsidR="00016982" w:rsidRPr="001F65AA" w:rsidRDefault="00016982" w:rsidP="00016982">
      <w:pPr>
        <w:spacing w:before="120" w:after="120" w:line="360" w:lineRule="auto"/>
        <w:jc w:val="both"/>
        <w:rPr>
          <w:rFonts w:ascii="Arial" w:hAnsi="Arial" w:cs="Arial"/>
          <w:sz w:val="20"/>
          <w:szCs w:val="20"/>
        </w:rPr>
      </w:pPr>
      <w:r w:rsidRPr="001F65AA">
        <w:rPr>
          <w:rFonts w:ascii="Arial" w:hAnsi="Arial" w:cs="Arial"/>
          <w:bCs/>
          <w:sz w:val="20"/>
          <w:szCs w:val="20"/>
        </w:rPr>
        <w:t>Postanowienia dotyczące dopuszczalnych tolerancji zgodnie z aktualnie obowiązującym prawem</w:t>
      </w:r>
      <w:r w:rsidRPr="001F65AA">
        <w:rPr>
          <w:rFonts w:ascii="Arial" w:hAnsi="Arial" w:cs="Arial"/>
          <w:bCs/>
          <w:sz w:val="20"/>
          <w:szCs w:val="20"/>
          <w:vertAlign w:val="superscript"/>
        </w:rPr>
        <w:footnoteReference w:id="23"/>
      </w:r>
      <w:r w:rsidRPr="001F65AA">
        <w:rPr>
          <w:rFonts w:ascii="Arial" w:hAnsi="Arial" w:cs="Arial"/>
          <w:bCs/>
          <w:sz w:val="20"/>
          <w:szCs w:val="20"/>
          <w:vertAlign w:val="superscript"/>
        </w:rPr>
        <w:t>)</w:t>
      </w:r>
      <w:r w:rsidRPr="001F65AA">
        <w:rPr>
          <w:rFonts w:ascii="Arial" w:hAnsi="Arial" w:cs="Arial"/>
          <w:bCs/>
          <w:sz w:val="20"/>
          <w:szCs w:val="20"/>
        </w:rPr>
        <w:t>.</w:t>
      </w:r>
    </w:p>
    <w:p w:rsidR="00016982" w:rsidRDefault="00016982" w:rsidP="00016982">
      <w:pPr>
        <w:pStyle w:val="Nagwek11"/>
        <w:rPr>
          <w:bCs w:val="0"/>
        </w:rPr>
      </w:pPr>
      <w:r>
        <w:rPr>
          <w:bCs w:val="0"/>
        </w:rPr>
        <w:t xml:space="preserve">2.3 Wymagania chemiczne </w:t>
      </w:r>
    </w:p>
    <w:p w:rsidR="00016982" w:rsidRDefault="00016982" w:rsidP="00016982">
      <w:pPr>
        <w:pStyle w:val="Nagwek11"/>
        <w:spacing w:before="120" w:after="120" w:line="360" w:lineRule="auto"/>
        <w:rPr>
          <w:b w:val="0"/>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lastRenderedPageBreak/>
        <w:t>3.Trwałość</w:t>
      </w:r>
    </w:p>
    <w:p w:rsidR="00016982" w:rsidRPr="0034180F" w:rsidRDefault="00016982" w:rsidP="00016982">
      <w:pPr>
        <w:spacing w:line="360" w:lineRule="auto"/>
        <w:jc w:val="both"/>
        <w:rPr>
          <w:rFonts w:ascii="Arial" w:eastAsia="Arial Unicode MS" w:hAnsi="Arial" w:cs="Arial"/>
          <w:sz w:val="20"/>
          <w:szCs w:val="20"/>
        </w:rPr>
      </w:pPr>
      <w:r>
        <w:rPr>
          <w:rFonts w:ascii="Arial" w:hAnsi="Arial" w:cs="Arial"/>
          <w:sz w:val="20"/>
          <w:szCs w:val="20"/>
        </w:rPr>
        <w:t xml:space="preserve">Okres przydatności </w:t>
      </w:r>
      <w:r w:rsidRPr="00283F20">
        <w:rPr>
          <w:rFonts w:ascii="Arial" w:hAnsi="Arial" w:cs="Arial"/>
          <w:sz w:val="20"/>
          <w:szCs w:val="20"/>
        </w:rPr>
        <w:t xml:space="preserve">deklarowany przez producenta powinien wynosić nie mniej niż </w:t>
      </w:r>
      <w:r>
        <w:rPr>
          <w:rFonts w:ascii="Arial" w:hAnsi="Arial" w:cs="Arial"/>
          <w:sz w:val="20"/>
          <w:szCs w:val="20"/>
        </w:rPr>
        <w:t>3</w:t>
      </w:r>
      <w:r w:rsidRPr="0090106B">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4. Metody badań</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4.1 Sprawdzenie znakowania i stanu opakowania</w:t>
      </w:r>
    </w:p>
    <w:p w:rsidR="00016982" w:rsidRPr="00016982" w:rsidRDefault="00016982" w:rsidP="00016982">
      <w:pPr>
        <w:pStyle w:val="E-1"/>
        <w:spacing w:before="240" w:after="240" w:line="360" w:lineRule="auto"/>
        <w:jc w:val="both"/>
        <w:rPr>
          <w:rFonts w:ascii="Arial" w:hAnsi="Arial" w:cs="Arial"/>
        </w:rPr>
      </w:pPr>
      <w:r w:rsidRPr="00016982">
        <w:rPr>
          <w:rFonts w:ascii="Arial" w:hAnsi="Arial" w:cs="Arial"/>
        </w:rPr>
        <w:t>Wykonać metodą wizualną na zgodność z pkt. 5.1 i 5.2.</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4.2 Oznaczanie cech organoleptycznych, fizycznych</w:t>
      </w:r>
    </w:p>
    <w:p w:rsidR="00016982" w:rsidRPr="00016982" w:rsidRDefault="00016982" w:rsidP="00016982">
      <w:pPr>
        <w:pStyle w:val="E-1"/>
        <w:spacing w:before="240" w:after="120" w:line="360" w:lineRule="auto"/>
        <w:jc w:val="both"/>
        <w:rPr>
          <w:rFonts w:ascii="Arial" w:hAnsi="Arial" w:cs="Arial"/>
        </w:rPr>
      </w:pPr>
      <w:r w:rsidRPr="00016982">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016982" w:rsidRPr="00016982" w:rsidRDefault="00016982" w:rsidP="00016982">
      <w:pPr>
        <w:pStyle w:val="E-1"/>
        <w:spacing w:before="240" w:after="120" w:line="360" w:lineRule="auto"/>
        <w:jc w:val="both"/>
        <w:rPr>
          <w:rFonts w:ascii="Arial" w:hAnsi="Arial" w:cs="Arial"/>
        </w:rPr>
      </w:pPr>
      <w:r w:rsidRPr="00016982">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016982" w:rsidRPr="00016982" w:rsidRDefault="00016982" w:rsidP="00016982">
      <w:pPr>
        <w:pStyle w:val="E-1"/>
        <w:spacing w:before="240" w:after="240" w:line="360" w:lineRule="auto"/>
        <w:rPr>
          <w:rFonts w:ascii="Arial" w:hAnsi="Arial" w:cs="Arial"/>
        </w:rPr>
      </w:pPr>
      <w:r w:rsidRPr="00016982">
        <w:rPr>
          <w:rFonts w:ascii="Arial" w:hAnsi="Arial" w:cs="Arial"/>
          <w:b/>
        </w:rPr>
        <w:t xml:space="preserve">5 Pakowanie, znakowanie, przechowywanie </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5.1 Pakowanie</w:t>
      </w:r>
    </w:p>
    <w:p w:rsidR="00016982" w:rsidRPr="00016982" w:rsidRDefault="00016982" w:rsidP="00016982">
      <w:pPr>
        <w:pStyle w:val="E-1"/>
        <w:spacing w:line="360" w:lineRule="auto"/>
        <w:jc w:val="both"/>
        <w:rPr>
          <w:rFonts w:ascii="Arial" w:hAnsi="Arial" w:cs="Arial"/>
        </w:rPr>
      </w:pPr>
      <w:r w:rsidRPr="00016982">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016982" w:rsidRDefault="00016982" w:rsidP="00016982">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016982" w:rsidRDefault="00016982" w:rsidP="00016982">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016982" w:rsidRPr="00016982" w:rsidRDefault="00016982" w:rsidP="00016982">
      <w:pPr>
        <w:pStyle w:val="E-1"/>
        <w:numPr>
          <w:ilvl w:val="1"/>
          <w:numId w:val="24"/>
        </w:numPr>
        <w:spacing w:before="240" w:after="240" w:line="360" w:lineRule="auto"/>
        <w:rPr>
          <w:rFonts w:ascii="Arial" w:hAnsi="Arial" w:cs="Arial"/>
        </w:rPr>
      </w:pPr>
      <w:r w:rsidRPr="00016982">
        <w:rPr>
          <w:rFonts w:ascii="Arial" w:hAnsi="Arial" w:cs="Arial"/>
          <w:b/>
        </w:rPr>
        <w:t>Znakowanie</w:t>
      </w:r>
    </w:p>
    <w:p w:rsidR="00016982" w:rsidRPr="00016982" w:rsidRDefault="00016982" w:rsidP="00016982">
      <w:pPr>
        <w:pStyle w:val="E-1"/>
        <w:spacing w:line="360" w:lineRule="auto"/>
        <w:rPr>
          <w:rFonts w:ascii="Arial" w:hAnsi="Arial" w:cs="Arial"/>
        </w:rPr>
      </w:pPr>
      <w:r w:rsidRPr="00016982">
        <w:rPr>
          <w:rFonts w:ascii="Arial" w:hAnsi="Arial" w:cs="Arial"/>
        </w:rPr>
        <w:t>Zgodnie z aktualnie obowiązującym prawem.</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5.3 Przechowywanie</w:t>
      </w:r>
    </w:p>
    <w:p w:rsidR="00016982" w:rsidRPr="00016982" w:rsidRDefault="00016982" w:rsidP="00016982">
      <w:pPr>
        <w:pStyle w:val="E-1"/>
        <w:spacing w:line="360" w:lineRule="auto"/>
        <w:rPr>
          <w:rFonts w:ascii="Arial" w:hAnsi="Arial" w:cs="Arial"/>
        </w:rPr>
      </w:pPr>
      <w:r w:rsidRPr="00016982">
        <w:rPr>
          <w:rFonts w:ascii="Arial" w:hAnsi="Arial" w:cs="Arial"/>
        </w:rPr>
        <w:t>Przechowywać zgodnie z zaleceniami producenta.</w:t>
      </w:r>
    </w:p>
    <w:p w:rsidR="00016982" w:rsidRPr="00A17506" w:rsidRDefault="00016982" w:rsidP="00016982"/>
    <w:p w:rsidR="00016982" w:rsidRDefault="00016982" w:rsidP="00016982">
      <w:pPr>
        <w:jc w:val="center"/>
        <w:rPr>
          <w:rFonts w:ascii="Arial" w:hAnsi="Arial" w:cs="Arial"/>
          <w:b/>
          <w:caps/>
          <w:sz w:val="40"/>
          <w:szCs w:val="40"/>
        </w:rPr>
      </w:pPr>
      <w:r>
        <w:rPr>
          <w:rFonts w:ascii="Arial" w:hAnsi="Arial" w:cs="Arial"/>
          <w:b/>
          <w:caps/>
          <w:sz w:val="40"/>
          <w:szCs w:val="40"/>
        </w:rPr>
        <w:lastRenderedPageBreak/>
        <w:t>rukola</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1 Wstęp</w:t>
      </w:r>
    </w:p>
    <w:p w:rsidR="00016982" w:rsidRPr="00016982" w:rsidRDefault="00016982" w:rsidP="00016982">
      <w:pPr>
        <w:pStyle w:val="E-1"/>
        <w:numPr>
          <w:ilvl w:val="1"/>
          <w:numId w:val="1"/>
        </w:numPr>
        <w:spacing w:before="240" w:after="240" w:line="360" w:lineRule="auto"/>
        <w:ind w:left="391" w:hanging="391"/>
        <w:rPr>
          <w:rFonts w:ascii="Arial" w:hAnsi="Arial" w:cs="Arial"/>
        </w:rPr>
      </w:pPr>
      <w:r w:rsidRPr="00016982">
        <w:rPr>
          <w:rFonts w:ascii="Arial" w:hAnsi="Arial" w:cs="Arial"/>
          <w:b/>
        </w:rPr>
        <w:t xml:space="preserve">Zakres </w:t>
      </w:r>
    </w:p>
    <w:p w:rsidR="00016982" w:rsidRPr="00016982" w:rsidRDefault="00016982" w:rsidP="00016982">
      <w:pPr>
        <w:pStyle w:val="E-1"/>
        <w:spacing w:line="360" w:lineRule="auto"/>
        <w:jc w:val="both"/>
        <w:rPr>
          <w:rFonts w:ascii="Arial" w:hAnsi="Arial" w:cs="Arial"/>
        </w:rPr>
      </w:pPr>
      <w:r w:rsidRPr="00016982">
        <w:rPr>
          <w:rFonts w:ascii="Arial" w:hAnsi="Arial" w:cs="Arial"/>
        </w:rPr>
        <w:t>Niniejszymi minimalnymi wymaganiami jakościowymi objęto wymagania, metody badań oraz warunki przechowywania i pakowania rukoli.</w:t>
      </w:r>
    </w:p>
    <w:p w:rsidR="00016982" w:rsidRPr="00016982" w:rsidRDefault="00016982" w:rsidP="00016982">
      <w:pPr>
        <w:pStyle w:val="E-1"/>
        <w:jc w:val="both"/>
        <w:rPr>
          <w:rFonts w:ascii="Arial" w:hAnsi="Arial" w:cs="Arial"/>
        </w:rPr>
      </w:pPr>
    </w:p>
    <w:p w:rsidR="00016982" w:rsidRPr="00016982" w:rsidRDefault="00016982" w:rsidP="00016982">
      <w:pPr>
        <w:pStyle w:val="E-1"/>
        <w:spacing w:line="360" w:lineRule="auto"/>
        <w:jc w:val="both"/>
        <w:rPr>
          <w:rFonts w:ascii="Arial" w:hAnsi="Arial" w:cs="Arial"/>
        </w:rPr>
      </w:pPr>
      <w:r w:rsidRPr="00016982">
        <w:rPr>
          <w:rFonts w:ascii="Arial" w:hAnsi="Arial" w:cs="Arial"/>
        </w:rPr>
        <w:t>Postanowienia minimalnych wymagań jakościowych wykorzystywane są podczas produkcji i obrotu handlowego rukoli przeznaczonej dla odbiorcy.</w:t>
      </w:r>
    </w:p>
    <w:p w:rsidR="00016982" w:rsidRPr="0034180F" w:rsidRDefault="00016982" w:rsidP="00016982">
      <w:pPr>
        <w:spacing w:before="240" w:after="240" w:line="360" w:lineRule="auto"/>
        <w:jc w:val="both"/>
        <w:rPr>
          <w:rFonts w:ascii="Arial" w:hAnsi="Arial" w:cs="Arial"/>
          <w:b/>
          <w:bCs/>
          <w:sz w:val="20"/>
          <w:szCs w:val="20"/>
        </w:rPr>
      </w:pPr>
      <w:r>
        <w:rPr>
          <w:rFonts w:ascii="Arial" w:hAnsi="Arial" w:cs="Arial"/>
          <w:b/>
          <w:bCs/>
          <w:sz w:val="20"/>
          <w:szCs w:val="20"/>
        </w:rPr>
        <w:t>1.2 Określenie produktu</w:t>
      </w:r>
    </w:p>
    <w:p w:rsidR="00016982" w:rsidRDefault="00016982" w:rsidP="00016982">
      <w:pPr>
        <w:spacing w:before="120" w:after="120" w:line="360" w:lineRule="auto"/>
        <w:jc w:val="both"/>
        <w:rPr>
          <w:rFonts w:ascii="Arial" w:hAnsi="Arial" w:cs="Arial"/>
          <w:b/>
          <w:bCs/>
          <w:sz w:val="20"/>
          <w:szCs w:val="20"/>
        </w:rPr>
      </w:pPr>
      <w:r>
        <w:rPr>
          <w:rFonts w:ascii="Arial" w:hAnsi="Arial" w:cs="Arial"/>
          <w:b/>
          <w:bCs/>
          <w:sz w:val="20"/>
          <w:szCs w:val="20"/>
        </w:rPr>
        <w:t xml:space="preserve">Rukola </w:t>
      </w:r>
    </w:p>
    <w:p w:rsidR="00016982" w:rsidRPr="002A23C1" w:rsidRDefault="00016982" w:rsidP="00016982">
      <w:pPr>
        <w:spacing w:line="360" w:lineRule="auto"/>
        <w:jc w:val="both"/>
        <w:rPr>
          <w:rFonts w:ascii="Arial" w:hAnsi="Arial" w:cs="Arial"/>
          <w:b/>
          <w:bCs/>
          <w:sz w:val="20"/>
          <w:szCs w:val="20"/>
        </w:rPr>
      </w:pPr>
      <w:r>
        <w:rPr>
          <w:rFonts w:ascii="Arial" w:hAnsi="Arial" w:cs="Arial"/>
          <w:bCs/>
          <w:sz w:val="20"/>
          <w:szCs w:val="20"/>
        </w:rPr>
        <w:t>Rukola (</w:t>
      </w:r>
      <w:r>
        <w:rPr>
          <w:rStyle w:val="lrzxr"/>
          <w:rFonts w:ascii="Arial" w:hAnsi="Arial" w:cs="Arial"/>
          <w:sz w:val="20"/>
          <w:szCs w:val="20"/>
        </w:rPr>
        <w:t xml:space="preserve">Eruca vesicaria) </w:t>
      </w:r>
      <w:r w:rsidRPr="00881D72">
        <w:rPr>
          <w:rFonts w:ascii="Arial" w:hAnsi="Arial" w:cs="Arial"/>
          <w:bCs/>
          <w:sz w:val="20"/>
          <w:szCs w:val="20"/>
        </w:rPr>
        <w:t>w</w:t>
      </w:r>
      <w:r>
        <w:rPr>
          <w:rFonts w:ascii="Arial" w:hAnsi="Arial" w:cs="Arial"/>
          <w:bCs/>
          <w:sz w:val="20"/>
          <w:szCs w:val="20"/>
        </w:rPr>
        <w:t xml:space="preserve"> postaci świeżych liści, </w:t>
      </w:r>
      <w:r>
        <w:rPr>
          <w:rFonts w:ascii="Arial" w:hAnsi="Arial" w:cs="Arial"/>
          <w:sz w:val="20"/>
          <w:szCs w:val="20"/>
        </w:rPr>
        <w:t>przeznaczony do bezpośredniego spożycia lub przygotowania potraw.</w:t>
      </w:r>
    </w:p>
    <w:p w:rsidR="00016982" w:rsidRPr="00016982" w:rsidRDefault="00016982" w:rsidP="00016982">
      <w:pPr>
        <w:pStyle w:val="Edward"/>
        <w:spacing w:before="240" w:after="240" w:line="360" w:lineRule="auto"/>
        <w:jc w:val="both"/>
        <w:rPr>
          <w:rFonts w:ascii="Arial" w:hAnsi="Arial" w:cs="Arial"/>
          <w:b/>
          <w:bCs/>
        </w:rPr>
      </w:pPr>
      <w:r w:rsidRPr="00016982">
        <w:rPr>
          <w:rFonts w:ascii="Arial" w:hAnsi="Arial" w:cs="Arial"/>
          <w:b/>
          <w:bCs/>
        </w:rPr>
        <w:t>2 Wymagania</w:t>
      </w:r>
    </w:p>
    <w:p w:rsidR="00016982" w:rsidRDefault="00016982" w:rsidP="00016982">
      <w:pPr>
        <w:pStyle w:val="Nagwek11"/>
        <w:rPr>
          <w:bCs w:val="0"/>
        </w:rPr>
      </w:pPr>
      <w:r>
        <w:rPr>
          <w:bCs w:val="0"/>
        </w:rPr>
        <w:t>2.1 Wymagania ogólne</w:t>
      </w:r>
    </w:p>
    <w:p w:rsidR="00016982" w:rsidRDefault="00016982" w:rsidP="00016982">
      <w:pPr>
        <w:pStyle w:val="Nagwek11"/>
        <w:spacing w:before="360"/>
        <w:rPr>
          <w:b w:val="0"/>
          <w:bCs w:val="0"/>
        </w:rPr>
      </w:pPr>
      <w:r>
        <w:rPr>
          <w:b w:val="0"/>
          <w:bCs w:val="0"/>
        </w:rPr>
        <w:t>Produkt powinien spełniać wymagania aktualnie obowiązującego prawa żywnościowego.</w:t>
      </w:r>
    </w:p>
    <w:p w:rsidR="00016982" w:rsidRPr="00133CB7" w:rsidRDefault="00016982" w:rsidP="00016982">
      <w:pPr>
        <w:pStyle w:val="Nagwek11"/>
        <w:rPr>
          <w:bCs w:val="0"/>
        </w:rPr>
      </w:pPr>
      <w:r>
        <w:rPr>
          <w:bCs w:val="0"/>
        </w:rPr>
        <w:t>2.2 Wymagania organoleptyczne</w:t>
      </w:r>
    </w:p>
    <w:p w:rsidR="00016982" w:rsidRDefault="00016982" w:rsidP="00016982">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016982" w:rsidRPr="002C3EC8" w:rsidRDefault="00016982" w:rsidP="00016982">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61"/>
        <w:gridCol w:w="7055"/>
      </w:tblGrid>
      <w:tr w:rsidR="00016982" w:rsidRPr="002C3EC8" w:rsidTr="00016982">
        <w:trPr>
          <w:trHeight w:val="450"/>
          <w:jc w:val="center"/>
        </w:trPr>
        <w:tc>
          <w:tcPr>
            <w:tcW w:w="0" w:type="auto"/>
            <w:vAlign w:val="center"/>
          </w:tcPr>
          <w:p w:rsidR="00016982" w:rsidRPr="00A32CEF" w:rsidRDefault="0001698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361" w:type="dxa"/>
            <w:vAlign w:val="center"/>
          </w:tcPr>
          <w:p w:rsidR="00016982" w:rsidRPr="00A32CEF" w:rsidRDefault="0001698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7055" w:type="dxa"/>
            <w:vAlign w:val="center"/>
          </w:tcPr>
          <w:p w:rsidR="00016982" w:rsidRPr="00A32CEF" w:rsidRDefault="00016982"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016982" w:rsidRPr="002C3EC8" w:rsidTr="00016982">
        <w:trPr>
          <w:cantSplit/>
          <w:trHeight w:val="341"/>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361" w:type="dxa"/>
          </w:tcPr>
          <w:p w:rsidR="00016982" w:rsidRPr="00A32CEF"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7055" w:type="dxa"/>
            <w:tcBorders>
              <w:bottom w:val="single" w:sz="6" w:space="0" w:color="auto"/>
            </w:tcBorders>
          </w:tcPr>
          <w:p w:rsidR="00016982" w:rsidRPr="008A250F"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Liście wydłużone, wąskie o nierównych brzegach i barwie ciemnozielonej, świeże, bez pożółkłych i zaschniętych części, jędrne, czyste, całe, zdrowe (niedopuszczalne objawy pleśni, gnicia lub zaparzenia, które czynią je niezdatnymi do spożycia), bez zanieczyszczeń obcych (części traw, chwastów), wolne od szkodników oraz uszkodzeń spowodowanych przez choroby i szkodniki, pozbawione nieprawidłowej wilgoci zewnętrznej</w:t>
            </w:r>
          </w:p>
        </w:tc>
      </w:tr>
      <w:tr w:rsidR="00016982" w:rsidRPr="002C3EC8" w:rsidTr="00016982">
        <w:trPr>
          <w:cantSplit/>
          <w:trHeight w:val="90"/>
          <w:jc w:val="center"/>
        </w:trPr>
        <w:tc>
          <w:tcPr>
            <w:tcW w:w="0" w:type="auto"/>
          </w:tcPr>
          <w:p w:rsidR="00016982"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361" w:type="dxa"/>
          </w:tcPr>
          <w:p w:rsidR="00016982"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7055" w:type="dxa"/>
            <w:tcBorders>
              <w:top w:val="single" w:sz="6" w:space="0" w:color="auto"/>
              <w:bottom w:val="single" w:sz="6" w:space="0" w:color="auto"/>
            </w:tcBorders>
          </w:tcPr>
          <w:p w:rsidR="00016982" w:rsidRPr="001132E9"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Charakterystyczny dla rukoli, niedopuszczalny obcy</w:t>
            </w:r>
          </w:p>
        </w:tc>
      </w:tr>
      <w:tr w:rsidR="00016982" w:rsidRPr="002C3EC8" w:rsidTr="00016982">
        <w:trPr>
          <w:cantSplit/>
          <w:trHeight w:val="90"/>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361" w:type="dxa"/>
          </w:tcPr>
          <w:p w:rsidR="00016982" w:rsidRPr="00A32CEF"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7055" w:type="dxa"/>
            <w:tcBorders>
              <w:top w:val="single" w:sz="6" w:space="0" w:color="auto"/>
              <w:bottom w:val="single" w:sz="6" w:space="0" w:color="auto"/>
            </w:tcBorders>
          </w:tcPr>
          <w:p w:rsidR="00016982" w:rsidRPr="00A32CEF"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barwy </w:t>
            </w:r>
          </w:p>
        </w:tc>
      </w:tr>
    </w:tbl>
    <w:p w:rsidR="00016982" w:rsidRPr="00857911" w:rsidRDefault="00016982" w:rsidP="00016982">
      <w:pPr>
        <w:spacing w:before="360" w:after="240" w:line="360" w:lineRule="auto"/>
        <w:jc w:val="both"/>
        <w:rPr>
          <w:rFonts w:ascii="Arial" w:hAnsi="Arial" w:cs="Arial"/>
          <w:sz w:val="20"/>
          <w:szCs w:val="20"/>
        </w:rPr>
      </w:pPr>
      <w:r w:rsidRPr="00857911">
        <w:rPr>
          <w:rFonts w:ascii="Arial" w:hAnsi="Arial" w:cs="Arial"/>
          <w:bCs/>
          <w:sz w:val="20"/>
          <w:szCs w:val="20"/>
        </w:rPr>
        <w:t>Postanowienia dotyczące dopuszczalnych tolerancji, zgodnie z aktualnie obowiązującym prawem</w:t>
      </w:r>
      <w:r w:rsidRPr="00857911">
        <w:rPr>
          <w:rFonts w:ascii="Arial" w:hAnsi="Arial" w:cs="Arial"/>
          <w:bCs/>
          <w:sz w:val="20"/>
          <w:szCs w:val="20"/>
          <w:vertAlign w:val="superscript"/>
        </w:rPr>
        <w:footnoteReference w:id="24"/>
      </w:r>
      <w:r w:rsidRPr="00857911">
        <w:rPr>
          <w:rFonts w:ascii="Arial" w:hAnsi="Arial" w:cs="Arial"/>
          <w:bCs/>
          <w:sz w:val="20"/>
          <w:szCs w:val="20"/>
          <w:vertAlign w:val="superscript"/>
        </w:rPr>
        <w:t>)</w:t>
      </w:r>
      <w:r w:rsidRPr="00857911">
        <w:rPr>
          <w:rFonts w:ascii="Arial" w:hAnsi="Arial" w:cs="Arial"/>
          <w:bCs/>
          <w:sz w:val="20"/>
          <w:szCs w:val="20"/>
        </w:rPr>
        <w:t>.</w:t>
      </w:r>
    </w:p>
    <w:p w:rsidR="00016982" w:rsidRPr="00857911" w:rsidRDefault="00016982" w:rsidP="00016982">
      <w:pPr>
        <w:spacing w:before="240" w:after="240" w:line="360" w:lineRule="auto"/>
        <w:jc w:val="both"/>
        <w:rPr>
          <w:rFonts w:ascii="Arial" w:hAnsi="Arial" w:cs="Arial"/>
          <w:b/>
          <w:sz w:val="20"/>
        </w:rPr>
      </w:pPr>
      <w:r w:rsidRPr="00857911">
        <w:rPr>
          <w:rFonts w:ascii="Arial" w:hAnsi="Arial" w:cs="Arial"/>
          <w:b/>
          <w:sz w:val="20"/>
        </w:rPr>
        <w:lastRenderedPageBreak/>
        <w:t xml:space="preserve">2.3 Wymagania chemiczne </w:t>
      </w:r>
    </w:p>
    <w:p w:rsidR="00016982" w:rsidRPr="00857911" w:rsidRDefault="00016982" w:rsidP="00016982">
      <w:pPr>
        <w:spacing w:before="120" w:after="120" w:line="360" w:lineRule="auto"/>
        <w:jc w:val="both"/>
        <w:rPr>
          <w:rFonts w:ascii="Arial" w:hAnsi="Arial" w:cs="Arial"/>
          <w:sz w:val="20"/>
        </w:rPr>
      </w:pPr>
      <w:r w:rsidRPr="00857911">
        <w:rPr>
          <w:rFonts w:ascii="Arial" w:hAnsi="Arial" w:cs="Arial"/>
          <w:sz w:val="20"/>
        </w:rPr>
        <w:t>Zawartość zanieczyszczeń w produkcie</w:t>
      </w:r>
      <w:r w:rsidRPr="00857911">
        <w:rPr>
          <w:rFonts w:ascii="Arial" w:hAnsi="Arial" w:cs="Arial"/>
          <w:bCs/>
          <w:sz w:val="20"/>
          <w:szCs w:val="20"/>
        </w:rPr>
        <w:t xml:space="preserve"> oraz pozostałości pestycydów</w:t>
      </w:r>
      <w:r w:rsidRPr="00857911">
        <w:rPr>
          <w:rFonts w:ascii="Arial" w:hAnsi="Arial" w:cs="Arial"/>
          <w:sz w:val="20"/>
        </w:rPr>
        <w:t xml:space="preserve"> zgodnie z aktualnie obowiązującym prawem.</w:t>
      </w:r>
    </w:p>
    <w:p w:rsidR="00016982" w:rsidRPr="00857911" w:rsidRDefault="00016982" w:rsidP="00016982">
      <w:pPr>
        <w:spacing w:before="240" w:after="240" w:line="360" w:lineRule="auto"/>
        <w:jc w:val="both"/>
        <w:rPr>
          <w:rFonts w:ascii="Arial" w:hAnsi="Arial" w:cs="Arial"/>
          <w:b/>
          <w:sz w:val="20"/>
        </w:rPr>
      </w:pPr>
      <w:r w:rsidRPr="00857911">
        <w:rPr>
          <w:rFonts w:ascii="Arial" w:hAnsi="Arial" w:cs="Arial"/>
          <w:b/>
          <w:sz w:val="20"/>
        </w:rPr>
        <w:t>2.4 Wymagania mikrobiologiczne</w:t>
      </w:r>
    </w:p>
    <w:p w:rsidR="00016982" w:rsidRPr="00857911" w:rsidRDefault="00016982" w:rsidP="00016982">
      <w:pPr>
        <w:spacing w:after="120"/>
        <w:rPr>
          <w:rFonts w:ascii="Arial" w:hAnsi="Arial" w:cs="Arial"/>
          <w:sz w:val="20"/>
          <w:szCs w:val="16"/>
        </w:rPr>
      </w:pPr>
      <w:r w:rsidRPr="00857911">
        <w:rPr>
          <w:rFonts w:ascii="Arial" w:hAnsi="Arial" w:cs="Arial"/>
          <w:sz w:val="20"/>
          <w:szCs w:val="16"/>
        </w:rPr>
        <w:t>Zgodnie z aktualnie obowiązującym prawem.</w:t>
      </w:r>
    </w:p>
    <w:p w:rsidR="00016982" w:rsidRPr="00857911" w:rsidRDefault="00016982" w:rsidP="00016982">
      <w:pPr>
        <w:widowControl w:val="0"/>
        <w:overflowPunct w:val="0"/>
        <w:autoSpaceDE w:val="0"/>
        <w:autoSpaceDN w:val="0"/>
        <w:adjustRightInd w:val="0"/>
        <w:spacing w:before="240" w:line="360" w:lineRule="auto"/>
        <w:jc w:val="both"/>
        <w:textAlignment w:val="baseline"/>
        <w:rPr>
          <w:rFonts w:ascii="Arial" w:hAnsi="Arial" w:cs="Arial"/>
          <w:sz w:val="20"/>
          <w:szCs w:val="20"/>
        </w:rPr>
      </w:pPr>
      <w:r w:rsidRPr="00857911">
        <w:rPr>
          <w:rFonts w:ascii="Arial" w:hAnsi="Arial" w:cs="Arial"/>
          <w:sz w:val="20"/>
          <w:szCs w:val="20"/>
        </w:rPr>
        <w:t>Zamawiający zastrzega sobie prawo żądania wyników badań mikrobiologicznych z kontroli higieny procesu produkcyjnego.</w:t>
      </w:r>
    </w:p>
    <w:p w:rsidR="00016982" w:rsidRPr="00857911" w:rsidRDefault="00016982" w:rsidP="00016982">
      <w:pPr>
        <w:widowControl w:val="0"/>
        <w:overflowPunct w:val="0"/>
        <w:autoSpaceDE w:val="0"/>
        <w:autoSpaceDN w:val="0"/>
        <w:adjustRightInd w:val="0"/>
        <w:spacing w:before="240" w:after="240" w:line="360" w:lineRule="auto"/>
        <w:jc w:val="both"/>
        <w:textAlignment w:val="baseline"/>
        <w:rPr>
          <w:rFonts w:ascii="Arial" w:hAnsi="Arial" w:cs="Arial"/>
          <w:b/>
          <w:sz w:val="20"/>
          <w:szCs w:val="20"/>
        </w:rPr>
      </w:pPr>
      <w:r w:rsidRPr="00857911">
        <w:rPr>
          <w:rFonts w:ascii="Arial" w:hAnsi="Arial" w:cs="Arial"/>
          <w:b/>
          <w:sz w:val="20"/>
          <w:szCs w:val="20"/>
        </w:rPr>
        <w:t>3.Trwałość</w:t>
      </w:r>
    </w:p>
    <w:p w:rsidR="00016982" w:rsidRPr="00857911" w:rsidRDefault="00016982" w:rsidP="00016982">
      <w:pPr>
        <w:spacing w:line="360" w:lineRule="auto"/>
        <w:jc w:val="both"/>
        <w:rPr>
          <w:rFonts w:ascii="Arial" w:eastAsia="Arial Unicode MS" w:hAnsi="Arial" w:cs="Arial"/>
          <w:sz w:val="20"/>
          <w:szCs w:val="20"/>
        </w:rPr>
      </w:pPr>
      <w:r w:rsidRPr="00857911">
        <w:rPr>
          <w:rFonts w:ascii="Arial" w:hAnsi="Arial" w:cs="Arial"/>
          <w:sz w:val="20"/>
          <w:szCs w:val="20"/>
        </w:rPr>
        <w:t>Okres przydatności do spożycia deklarowany przez producenta powinien wynosić nie mniej niż 3 dni od daty dostawy do magazynu odbiorcy.</w:t>
      </w:r>
    </w:p>
    <w:p w:rsidR="00016982" w:rsidRPr="00857911" w:rsidRDefault="00016982" w:rsidP="00016982">
      <w:pPr>
        <w:widowControl w:val="0"/>
        <w:overflowPunct w:val="0"/>
        <w:autoSpaceDE w:val="0"/>
        <w:autoSpaceDN w:val="0"/>
        <w:adjustRightInd w:val="0"/>
        <w:spacing w:before="240" w:after="240" w:line="360" w:lineRule="auto"/>
        <w:jc w:val="both"/>
        <w:textAlignment w:val="baseline"/>
        <w:rPr>
          <w:rFonts w:ascii="Arial" w:hAnsi="Arial" w:cs="Arial"/>
          <w:b/>
          <w:sz w:val="20"/>
          <w:szCs w:val="20"/>
        </w:rPr>
      </w:pPr>
      <w:r w:rsidRPr="00857911">
        <w:rPr>
          <w:rFonts w:ascii="Arial" w:hAnsi="Arial" w:cs="Arial"/>
          <w:b/>
          <w:sz w:val="20"/>
          <w:szCs w:val="20"/>
        </w:rPr>
        <w:t>4. Metody badań</w:t>
      </w:r>
    </w:p>
    <w:p w:rsidR="00016982" w:rsidRPr="00857911" w:rsidRDefault="00016982" w:rsidP="00016982">
      <w:pPr>
        <w:widowControl w:val="0"/>
        <w:overflowPunct w:val="0"/>
        <w:autoSpaceDE w:val="0"/>
        <w:autoSpaceDN w:val="0"/>
        <w:adjustRightInd w:val="0"/>
        <w:spacing w:before="240" w:after="240" w:line="360" w:lineRule="auto"/>
        <w:jc w:val="both"/>
        <w:textAlignment w:val="baseline"/>
        <w:rPr>
          <w:rFonts w:ascii="Arial" w:hAnsi="Arial" w:cs="Arial"/>
          <w:b/>
          <w:sz w:val="20"/>
          <w:szCs w:val="20"/>
        </w:rPr>
      </w:pPr>
      <w:r w:rsidRPr="00857911">
        <w:rPr>
          <w:rFonts w:ascii="Arial" w:hAnsi="Arial" w:cs="Arial"/>
          <w:b/>
          <w:sz w:val="20"/>
          <w:szCs w:val="20"/>
        </w:rPr>
        <w:t>4.1 Sprawdzenie znakowania i stanu opakowania</w:t>
      </w:r>
    </w:p>
    <w:p w:rsidR="00016982" w:rsidRPr="00857911" w:rsidRDefault="00016982" w:rsidP="00016982">
      <w:pPr>
        <w:widowControl w:val="0"/>
        <w:overflowPunct w:val="0"/>
        <w:autoSpaceDE w:val="0"/>
        <w:autoSpaceDN w:val="0"/>
        <w:adjustRightInd w:val="0"/>
        <w:spacing w:before="240" w:after="240" w:line="360" w:lineRule="auto"/>
        <w:jc w:val="both"/>
        <w:textAlignment w:val="baseline"/>
        <w:rPr>
          <w:rFonts w:ascii="Arial" w:hAnsi="Arial" w:cs="Arial"/>
          <w:sz w:val="20"/>
          <w:szCs w:val="20"/>
        </w:rPr>
      </w:pPr>
      <w:r w:rsidRPr="00857911">
        <w:rPr>
          <w:rFonts w:ascii="Arial" w:hAnsi="Arial" w:cs="Arial"/>
          <w:sz w:val="20"/>
          <w:szCs w:val="20"/>
        </w:rPr>
        <w:t>Wykonać metodą wizualną na zgodność z pkt. 6.1 i 6.2.</w:t>
      </w:r>
    </w:p>
    <w:p w:rsidR="00016982" w:rsidRPr="00857911" w:rsidRDefault="00016982" w:rsidP="00016982">
      <w:pPr>
        <w:widowControl w:val="0"/>
        <w:overflowPunct w:val="0"/>
        <w:autoSpaceDE w:val="0"/>
        <w:autoSpaceDN w:val="0"/>
        <w:adjustRightInd w:val="0"/>
        <w:spacing w:before="240" w:after="240" w:line="360" w:lineRule="auto"/>
        <w:jc w:val="both"/>
        <w:textAlignment w:val="baseline"/>
        <w:rPr>
          <w:rFonts w:ascii="Arial" w:hAnsi="Arial" w:cs="Arial"/>
          <w:b/>
          <w:sz w:val="20"/>
          <w:szCs w:val="20"/>
        </w:rPr>
      </w:pPr>
      <w:r w:rsidRPr="00857911">
        <w:rPr>
          <w:rFonts w:ascii="Arial" w:hAnsi="Arial" w:cs="Arial"/>
          <w:b/>
          <w:sz w:val="20"/>
          <w:szCs w:val="20"/>
        </w:rPr>
        <w:t xml:space="preserve">4.2 Oznaczanie cech organoleptycznych </w:t>
      </w:r>
    </w:p>
    <w:p w:rsidR="00016982" w:rsidRPr="00857911" w:rsidRDefault="00016982" w:rsidP="00016982">
      <w:pPr>
        <w:widowControl w:val="0"/>
        <w:overflowPunct w:val="0"/>
        <w:autoSpaceDE w:val="0"/>
        <w:autoSpaceDN w:val="0"/>
        <w:adjustRightInd w:val="0"/>
        <w:spacing w:before="240" w:after="120" w:line="360" w:lineRule="auto"/>
        <w:jc w:val="both"/>
        <w:textAlignment w:val="baseline"/>
        <w:rPr>
          <w:rFonts w:ascii="Arial" w:hAnsi="Arial" w:cs="Arial"/>
          <w:sz w:val="20"/>
          <w:szCs w:val="20"/>
        </w:rPr>
      </w:pPr>
      <w:r w:rsidRPr="00857911">
        <w:rPr>
          <w:rFonts w:ascii="Arial" w:hAnsi="Arial" w:cs="Arial"/>
          <w:sz w:val="20"/>
          <w:szCs w:val="20"/>
        </w:rPr>
        <w:t>Określanie wyglądu, barwy, smaku, zapachu wykonać organoleptycznie w temperaturze pokojowej na zgodność z wymaganiami zawartymi w Tablicy 1.</w:t>
      </w:r>
    </w:p>
    <w:p w:rsidR="00016982" w:rsidRPr="00857911" w:rsidRDefault="00016982" w:rsidP="00016982">
      <w:pPr>
        <w:widowControl w:val="0"/>
        <w:overflowPunct w:val="0"/>
        <w:autoSpaceDE w:val="0"/>
        <w:autoSpaceDN w:val="0"/>
        <w:adjustRightInd w:val="0"/>
        <w:spacing w:before="240" w:after="240" w:line="360" w:lineRule="auto"/>
        <w:textAlignment w:val="baseline"/>
        <w:rPr>
          <w:rFonts w:ascii="Arial" w:hAnsi="Arial" w:cs="Arial"/>
          <w:sz w:val="20"/>
          <w:szCs w:val="20"/>
        </w:rPr>
      </w:pPr>
      <w:r w:rsidRPr="00857911">
        <w:rPr>
          <w:rFonts w:ascii="Arial" w:hAnsi="Arial" w:cs="Arial"/>
          <w:b/>
          <w:sz w:val="20"/>
          <w:szCs w:val="20"/>
        </w:rPr>
        <w:t xml:space="preserve">5 Pakowanie, znakowanie, przechowywanie </w:t>
      </w:r>
    </w:p>
    <w:p w:rsidR="00016982" w:rsidRPr="00857911" w:rsidRDefault="00016982" w:rsidP="00016982">
      <w:pPr>
        <w:widowControl w:val="0"/>
        <w:overflowPunct w:val="0"/>
        <w:autoSpaceDE w:val="0"/>
        <w:autoSpaceDN w:val="0"/>
        <w:adjustRightInd w:val="0"/>
        <w:spacing w:before="240" w:after="240" w:line="360" w:lineRule="auto"/>
        <w:textAlignment w:val="baseline"/>
        <w:rPr>
          <w:rFonts w:ascii="Arial" w:hAnsi="Arial" w:cs="Arial"/>
          <w:b/>
          <w:sz w:val="20"/>
          <w:szCs w:val="20"/>
        </w:rPr>
      </w:pPr>
      <w:r w:rsidRPr="00857911">
        <w:rPr>
          <w:rFonts w:ascii="Arial" w:hAnsi="Arial" w:cs="Arial"/>
          <w:b/>
          <w:sz w:val="20"/>
          <w:szCs w:val="20"/>
        </w:rPr>
        <w:t>5.1 Pakowanie</w:t>
      </w:r>
    </w:p>
    <w:p w:rsidR="00016982" w:rsidRPr="00857911" w:rsidRDefault="00016982" w:rsidP="00016982">
      <w:pPr>
        <w:widowControl w:val="0"/>
        <w:overflowPunct w:val="0"/>
        <w:autoSpaceDE w:val="0"/>
        <w:autoSpaceDN w:val="0"/>
        <w:adjustRightInd w:val="0"/>
        <w:spacing w:line="360" w:lineRule="auto"/>
        <w:jc w:val="both"/>
        <w:textAlignment w:val="baseline"/>
        <w:rPr>
          <w:rFonts w:ascii="Arial" w:hAnsi="Arial" w:cs="Arial"/>
          <w:sz w:val="20"/>
          <w:szCs w:val="20"/>
        </w:rPr>
      </w:pPr>
      <w:r w:rsidRPr="00857911">
        <w:rPr>
          <w:rFonts w:ascii="Arial" w:hAnsi="Arial" w:cs="Arial"/>
          <w:sz w:val="20"/>
          <w:szCs w:val="20"/>
        </w:rPr>
        <w:t>Opakowania powinny zabezpieczać produkt przed uszkodzeniem i zanieczyszczeniem oraz zapewniać właściwą jakość produktu podczas przechowywania. Powinny być czyste, bez obcych zapachów, śladów pleśni i uszkodzeń mechanicznych.</w:t>
      </w:r>
    </w:p>
    <w:p w:rsidR="00016982" w:rsidRPr="00857911" w:rsidRDefault="00016982" w:rsidP="00016982">
      <w:pPr>
        <w:spacing w:line="360" w:lineRule="auto"/>
        <w:jc w:val="both"/>
        <w:rPr>
          <w:rFonts w:ascii="Arial" w:hAnsi="Arial" w:cs="Arial"/>
          <w:sz w:val="20"/>
        </w:rPr>
      </w:pPr>
      <w:r w:rsidRPr="00857911">
        <w:rPr>
          <w:rFonts w:ascii="Arial" w:hAnsi="Arial" w:cs="Arial"/>
          <w:sz w:val="20"/>
        </w:rPr>
        <w:t>Opakowania powinny być wykonane z materiałów opakowaniowych przeznaczonych do kontaktu z żywnością.</w:t>
      </w:r>
    </w:p>
    <w:p w:rsidR="00016982" w:rsidRPr="00857911" w:rsidRDefault="00016982" w:rsidP="00016982">
      <w:pPr>
        <w:overflowPunct w:val="0"/>
        <w:autoSpaceDE w:val="0"/>
        <w:autoSpaceDN w:val="0"/>
        <w:adjustRightInd w:val="0"/>
        <w:spacing w:line="360" w:lineRule="auto"/>
        <w:jc w:val="both"/>
        <w:textAlignment w:val="baseline"/>
        <w:rPr>
          <w:rFonts w:ascii="Arial" w:hAnsi="Arial" w:cs="Arial"/>
          <w:sz w:val="20"/>
          <w:szCs w:val="20"/>
        </w:rPr>
      </w:pPr>
      <w:r w:rsidRPr="00857911">
        <w:rPr>
          <w:rFonts w:ascii="Arial" w:hAnsi="Arial" w:cs="Arial"/>
          <w:sz w:val="20"/>
          <w:szCs w:val="20"/>
        </w:rPr>
        <w:t>Nie dopuszcza się stosowania opakowań zastępczych oraz umieszczania reklam na opakowaniach.</w:t>
      </w:r>
    </w:p>
    <w:p w:rsidR="00016982" w:rsidRPr="00857911" w:rsidRDefault="00016982" w:rsidP="00016982">
      <w:pPr>
        <w:widowControl w:val="0"/>
        <w:overflowPunct w:val="0"/>
        <w:autoSpaceDE w:val="0"/>
        <w:autoSpaceDN w:val="0"/>
        <w:adjustRightInd w:val="0"/>
        <w:spacing w:before="240" w:after="240" w:line="360" w:lineRule="auto"/>
        <w:textAlignment w:val="baseline"/>
        <w:rPr>
          <w:rFonts w:ascii="Arial" w:hAnsi="Arial" w:cs="Arial"/>
          <w:sz w:val="20"/>
          <w:szCs w:val="20"/>
        </w:rPr>
      </w:pPr>
      <w:r w:rsidRPr="00857911">
        <w:rPr>
          <w:rFonts w:ascii="Arial" w:hAnsi="Arial" w:cs="Arial"/>
          <w:b/>
          <w:sz w:val="20"/>
          <w:szCs w:val="20"/>
        </w:rPr>
        <w:t>5 Znakowanie</w:t>
      </w:r>
    </w:p>
    <w:p w:rsidR="00016982" w:rsidRPr="00857911" w:rsidRDefault="00016982" w:rsidP="00016982">
      <w:pPr>
        <w:widowControl w:val="0"/>
        <w:overflowPunct w:val="0"/>
        <w:autoSpaceDE w:val="0"/>
        <w:autoSpaceDN w:val="0"/>
        <w:adjustRightInd w:val="0"/>
        <w:spacing w:line="360" w:lineRule="auto"/>
        <w:textAlignment w:val="baseline"/>
        <w:rPr>
          <w:rFonts w:ascii="Arial" w:hAnsi="Arial" w:cs="Arial"/>
          <w:sz w:val="20"/>
          <w:szCs w:val="20"/>
        </w:rPr>
      </w:pPr>
      <w:r w:rsidRPr="00857911">
        <w:rPr>
          <w:rFonts w:ascii="Arial" w:hAnsi="Arial" w:cs="Arial"/>
          <w:sz w:val="20"/>
          <w:szCs w:val="20"/>
        </w:rPr>
        <w:t>Zgodnie z aktualnie obowiązującym prawem.</w:t>
      </w:r>
    </w:p>
    <w:p w:rsidR="00016982" w:rsidRPr="00857911" w:rsidRDefault="00016982" w:rsidP="00016982">
      <w:pPr>
        <w:widowControl w:val="0"/>
        <w:overflowPunct w:val="0"/>
        <w:autoSpaceDE w:val="0"/>
        <w:autoSpaceDN w:val="0"/>
        <w:adjustRightInd w:val="0"/>
        <w:spacing w:before="240" w:after="240" w:line="360" w:lineRule="auto"/>
        <w:textAlignment w:val="baseline"/>
        <w:rPr>
          <w:rFonts w:ascii="Arial" w:hAnsi="Arial" w:cs="Arial"/>
          <w:b/>
          <w:sz w:val="20"/>
          <w:szCs w:val="20"/>
        </w:rPr>
      </w:pPr>
      <w:r w:rsidRPr="00857911">
        <w:rPr>
          <w:rFonts w:ascii="Arial" w:hAnsi="Arial" w:cs="Arial"/>
          <w:b/>
          <w:sz w:val="20"/>
          <w:szCs w:val="20"/>
        </w:rPr>
        <w:lastRenderedPageBreak/>
        <w:t>5.3 Przechowywanie</w:t>
      </w:r>
    </w:p>
    <w:p w:rsidR="00016982" w:rsidRPr="00857911" w:rsidRDefault="00016982" w:rsidP="00016982">
      <w:pPr>
        <w:widowControl w:val="0"/>
        <w:overflowPunct w:val="0"/>
        <w:autoSpaceDE w:val="0"/>
        <w:autoSpaceDN w:val="0"/>
        <w:adjustRightInd w:val="0"/>
        <w:spacing w:line="360" w:lineRule="auto"/>
        <w:textAlignment w:val="baseline"/>
        <w:rPr>
          <w:rFonts w:ascii="Arial" w:hAnsi="Arial" w:cs="Arial"/>
          <w:sz w:val="20"/>
          <w:szCs w:val="20"/>
        </w:rPr>
      </w:pPr>
      <w:r w:rsidRPr="00857911">
        <w:rPr>
          <w:rFonts w:ascii="Arial" w:hAnsi="Arial" w:cs="Arial"/>
          <w:sz w:val="20"/>
          <w:szCs w:val="20"/>
        </w:rPr>
        <w:t>Przechowywać zgodnie z zaleceniami producenta.</w:t>
      </w:r>
    </w:p>
    <w:p w:rsidR="00016982" w:rsidRDefault="00016982" w:rsidP="00016982">
      <w:pPr>
        <w:jc w:val="center"/>
        <w:rPr>
          <w:rFonts w:ascii="Arial" w:hAnsi="Arial" w:cs="Arial"/>
          <w:b/>
          <w:caps/>
          <w:sz w:val="40"/>
          <w:szCs w:val="40"/>
        </w:rPr>
      </w:pPr>
      <w:r>
        <w:rPr>
          <w:rFonts w:ascii="Arial" w:hAnsi="Arial" w:cs="Arial"/>
          <w:b/>
          <w:caps/>
          <w:sz w:val="40"/>
          <w:szCs w:val="40"/>
        </w:rPr>
        <w:t>brokuły</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1 Wstęp</w:t>
      </w:r>
    </w:p>
    <w:p w:rsidR="00016982" w:rsidRPr="00016982" w:rsidRDefault="00016982" w:rsidP="00016982">
      <w:pPr>
        <w:pStyle w:val="E-1"/>
        <w:numPr>
          <w:ilvl w:val="1"/>
          <w:numId w:val="1"/>
        </w:numPr>
        <w:spacing w:before="240" w:after="240" w:line="360" w:lineRule="auto"/>
        <w:ind w:left="391" w:hanging="391"/>
        <w:rPr>
          <w:rFonts w:ascii="Arial" w:hAnsi="Arial" w:cs="Arial"/>
        </w:rPr>
      </w:pPr>
      <w:r w:rsidRPr="00016982">
        <w:rPr>
          <w:rFonts w:ascii="Arial" w:hAnsi="Arial" w:cs="Arial"/>
          <w:b/>
        </w:rPr>
        <w:t xml:space="preserve">Zakres </w:t>
      </w:r>
    </w:p>
    <w:p w:rsidR="00016982" w:rsidRPr="00016982" w:rsidRDefault="00016982" w:rsidP="00016982">
      <w:pPr>
        <w:pStyle w:val="E-1"/>
        <w:spacing w:line="360" w:lineRule="auto"/>
        <w:jc w:val="both"/>
        <w:rPr>
          <w:rFonts w:ascii="Arial" w:hAnsi="Arial" w:cs="Arial"/>
        </w:rPr>
      </w:pPr>
      <w:r w:rsidRPr="00016982">
        <w:rPr>
          <w:rFonts w:ascii="Arial" w:hAnsi="Arial" w:cs="Arial"/>
        </w:rPr>
        <w:t>Niniejszymi minimalnymi wymaganiami jakościowymi objęto wymagania, metody badań oraz warunki przechowywania i pakowania brokułów.</w:t>
      </w:r>
    </w:p>
    <w:p w:rsidR="00016982" w:rsidRPr="00016982" w:rsidRDefault="00016982" w:rsidP="00016982">
      <w:pPr>
        <w:pStyle w:val="E-1"/>
        <w:jc w:val="both"/>
        <w:rPr>
          <w:rFonts w:ascii="Arial" w:hAnsi="Arial" w:cs="Arial"/>
        </w:rPr>
      </w:pPr>
    </w:p>
    <w:p w:rsidR="00016982" w:rsidRPr="00016982" w:rsidRDefault="00016982" w:rsidP="00016982">
      <w:pPr>
        <w:pStyle w:val="E-1"/>
        <w:spacing w:line="360" w:lineRule="auto"/>
        <w:jc w:val="both"/>
        <w:rPr>
          <w:rFonts w:ascii="Arial" w:hAnsi="Arial" w:cs="Arial"/>
        </w:rPr>
      </w:pPr>
      <w:r w:rsidRPr="00016982">
        <w:rPr>
          <w:rFonts w:ascii="Arial" w:hAnsi="Arial" w:cs="Arial"/>
        </w:rPr>
        <w:t>Postanowienia minimalnych wymagań jakościowych wykorzystywane są podczas produkcji i obrotu handlowego brokułów przeznaczonych dla odbiorcy.</w:t>
      </w:r>
    </w:p>
    <w:p w:rsidR="00016982" w:rsidRPr="00016982" w:rsidRDefault="00016982" w:rsidP="00016982">
      <w:pPr>
        <w:pStyle w:val="Edward"/>
        <w:spacing w:before="240" w:after="240" w:line="360" w:lineRule="auto"/>
        <w:jc w:val="both"/>
        <w:rPr>
          <w:rFonts w:ascii="Arial" w:hAnsi="Arial" w:cs="Arial"/>
          <w:b/>
          <w:bCs/>
        </w:rPr>
      </w:pPr>
      <w:r w:rsidRPr="00016982">
        <w:rPr>
          <w:rFonts w:ascii="Arial" w:hAnsi="Arial" w:cs="Arial"/>
          <w:b/>
          <w:bCs/>
        </w:rPr>
        <w:t>2 Wymagania</w:t>
      </w:r>
    </w:p>
    <w:p w:rsidR="00016982" w:rsidRDefault="00016982" w:rsidP="00016982">
      <w:pPr>
        <w:pStyle w:val="Nagwek11"/>
        <w:rPr>
          <w:bCs w:val="0"/>
        </w:rPr>
      </w:pPr>
      <w:r>
        <w:rPr>
          <w:bCs w:val="0"/>
        </w:rPr>
        <w:t>2.1 Wymagania ogólne</w:t>
      </w:r>
    </w:p>
    <w:p w:rsidR="00016982" w:rsidRDefault="00016982" w:rsidP="00016982">
      <w:pPr>
        <w:pStyle w:val="Nagwek11"/>
        <w:spacing w:before="360"/>
        <w:rPr>
          <w:b w:val="0"/>
          <w:bCs w:val="0"/>
        </w:rPr>
      </w:pPr>
      <w:r>
        <w:rPr>
          <w:b w:val="0"/>
          <w:bCs w:val="0"/>
        </w:rPr>
        <w:t>Produkt powinien spełniać wymagania aktualnie obowiązującego prawa żywnościowego.</w:t>
      </w:r>
    </w:p>
    <w:p w:rsidR="00016982" w:rsidRPr="00133CB7" w:rsidRDefault="00016982" w:rsidP="00016982">
      <w:pPr>
        <w:pStyle w:val="Nagwek11"/>
        <w:rPr>
          <w:bCs w:val="0"/>
        </w:rPr>
      </w:pPr>
      <w:r>
        <w:rPr>
          <w:bCs w:val="0"/>
        </w:rPr>
        <w:t>2.2 Wymagania organoleptyczne, fizyczne</w:t>
      </w:r>
    </w:p>
    <w:p w:rsidR="00016982" w:rsidRDefault="00016982" w:rsidP="00016982">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016982" w:rsidRPr="002C3EC8" w:rsidRDefault="00016982" w:rsidP="00016982">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212"/>
        <w:gridCol w:w="6345"/>
      </w:tblGrid>
      <w:tr w:rsidR="00016982" w:rsidRPr="002C3EC8" w:rsidTr="00016982">
        <w:trPr>
          <w:trHeight w:val="450"/>
          <w:jc w:val="center"/>
        </w:trPr>
        <w:tc>
          <w:tcPr>
            <w:tcW w:w="0" w:type="auto"/>
            <w:vAlign w:val="center"/>
          </w:tcPr>
          <w:p w:rsidR="00016982" w:rsidRPr="00A32CEF" w:rsidRDefault="0001698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212" w:type="dxa"/>
            <w:vAlign w:val="center"/>
          </w:tcPr>
          <w:p w:rsidR="00016982" w:rsidRPr="00A32CEF" w:rsidRDefault="0001698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345" w:type="dxa"/>
            <w:vAlign w:val="center"/>
          </w:tcPr>
          <w:p w:rsidR="00016982" w:rsidRPr="00A32CEF" w:rsidRDefault="00016982"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016982" w:rsidRPr="002C3EC8" w:rsidTr="00016982">
        <w:trPr>
          <w:cantSplit/>
          <w:trHeight w:val="341"/>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212" w:type="dxa"/>
          </w:tcPr>
          <w:p w:rsidR="00016982" w:rsidRPr="00A32CEF"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345" w:type="dxa"/>
            <w:tcBorders>
              <w:bottom w:val="single" w:sz="6" w:space="0" w:color="auto"/>
            </w:tcBorders>
          </w:tcPr>
          <w:p w:rsidR="00016982"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Róże brokułów powinny być świeże, jędrne, czyste (praktycznie wolne od jakichkolwiek widocznych substancji obcych), zdrowe (bez śladów gnicia lub zepsucia, które czynią je niezdatnymi do spożycia), zwarte, o ściśle przylegających, zamkniętych pąkach kwiatowych; praktycznie wolne od owadów i szkodników, wolne od uszkodzeń spowodowanych przez choroby i szkodniki; pozbawione nieprawidłowej wilgoci zewnętrznej;</w:t>
            </w:r>
          </w:p>
          <w:p w:rsidR="00016982"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Łodygi powinny być odpowiednio miękkie, niezdrewniałe, bez pustych wewnętrznych kanałów;</w:t>
            </w:r>
          </w:p>
          <w:p w:rsidR="00016982"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wady kształtu, rozwoju pod warunkiem, że nie mają one wpływu na ogólny wygląd, jakość, zachowanie jakości oraz prezentację w opakowaniu brokułów;</w:t>
            </w:r>
          </w:p>
          <w:p w:rsidR="00016982" w:rsidRPr="008A250F"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Dopuszczalne są małe, delikatne liście, pod warunkiem, że są one zielone, zdrowe i nie wyrastają ponad powierzchnię róży więcej niż o 3cm</w:t>
            </w:r>
          </w:p>
        </w:tc>
      </w:tr>
      <w:tr w:rsidR="00016982" w:rsidRPr="002C3EC8" w:rsidTr="00016982">
        <w:trPr>
          <w:cantSplit/>
          <w:trHeight w:val="90"/>
          <w:jc w:val="center"/>
        </w:trPr>
        <w:tc>
          <w:tcPr>
            <w:tcW w:w="0" w:type="auto"/>
          </w:tcPr>
          <w:p w:rsidR="00016982"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212" w:type="dxa"/>
          </w:tcPr>
          <w:p w:rsidR="00016982"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6345" w:type="dxa"/>
            <w:tcBorders>
              <w:top w:val="single" w:sz="6" w:space="0" w:color="auto"/>
              <w:bottom w:val="single" w:sz="6" w:space="0" w:color="auto"/>
            </w:tcBorders>
          </w:tcPr>
          <w:p w:rsidR="00016982" w:rsidRPr="001132E9"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Róże o jednolitej barwie zielonej, niedopuszczalne są przebarwienia (np. zbrązowiałe lub zżółknięte pąki kwiatowe)</w:t>
            </w:r>
          </w:p>
        </w:tc>
      </w:tr>
      <w:tr w:rsidR="00016982" w:rsidRPr="002C3EC8" w:rsidTr="00016982">
        <w:trPr>
          <w:cantSplit/>
          <w:trHeight w:val="90"/>
          <w:jc w:val="center"/>
        </w:trPr>
        <w:tc>
          <w:tcPr>
            <w:tcW w:w="0" w:type="auto"/>
          </w:tcPr>
          <w:p w:rsidR="00016982"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212" w:type="dxa"/>
          </w:tcPr>
          <w:p w:rsidR="00016982"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345" w:type="dxa"/>
            <w:tcBorders>
              <w:top w:val="single" w:sz="6" w:space="0" w:color="auto"/>
              <w:bottom w:val="single" w:sz="6" w:space="0" w:color="auto"/>
            </w:tcBorders>
          </w:tcPr>
          <w:p w:rsidR="00016982" w:rsidRPr="001132E9"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016982" w:rsidRPr="002C3EC8" w:rsidTr="00016982">
        <w:trPr>
          <w:cantSplit/>
          <w:trHeight w:val="341"/>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4</w:t>
            </w:r>
          </w:p>
        </w:tc>
        <w:tc>
          <w:tcPr>
            <w:tcW w:w="2212" w:type="dxa"/>
          </w:tcPr>
          <w:p w:rsidR="00016982" w:rsidRPr="00A32CEF"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345" w:type="dxa"/>
            <w:tcBorders>
              <w:bottom w:val="single" w:sz="6" w:space="0" w:color="auto"/>
            </w:tcBorders>
          </w:tcPr>
          <w:p w:rsidR="00016982" w:rsidRPr="00A32CEF"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i wielkości</w:t>
            </w:r>
          </w:p>
        </w:tc>
      </w:tr>
      <w:tr w:rsidR="00016982" w:rsidRPr="002C3EC8" w:rsidTr="00016982">
        <w:trPr>
          <w:cantSplit/>
          <w:trHeight w:val="90"/>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212" w:type="dxa"/>
          </w:tcPr>
          <w:p w:rsidR="00016982" w:rsidRPr="00AD65F9" w:rsidRDefault="00016982" w:rsidP="00016982">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Minimalna średnica róży, mm</w:t>
            </w:r>
          </w:p>
        </w:tc>
        <w:tc>
          <w:tcPr>
            <w:tcW w:w="6345" w:type="dxa"/>
            <w:tcBorders>
              <w:top w:val="single" w:sz="6" w:space="0" w:color="auto"/>
              <w:bottom w:val="single" w:sz="6" w:space="0" w:color="auto"/>
            </w:tcBorders>
          </w:tcPr>
          <w:p w:rsidR="00016982" w:rsidRDefault="00016982" w:rsidP="00016982">
            <w:pPr>
              <w:tabs>
                <w:tab w:val="left" w:pos="1620"/>
              </w:tabs>
              <w:jc w:val="center"/>
              <w:rPr>
                <w:rFonts w:ascii="Arial" w:hAnsi="Arial" w:cs="Arial"/>
                <w:sz w:val="18"/>
                <w:szCs w:val="18"/>
              </w:rPr>
            </w:pPr>
          </w:p>
          <w:p w:rsidR="00016982" w:rsidRPr="00DE1884" w:rsidRDefault="00016982" w:rsidP="00016982">
            <w:pPr>
              <w:tabs>
                <w:tab w:val="left" w:pos="1620"/>
              </w:tabs>
              <w:jc w:val="center"/>
              <w:rPr>
                <w:rFonts w:ascii="Arial" w:hAnsi="Arial" w:cs="Arial"/>
                <w:color w:val="FF0000"/>
                <w:sz w:val="18"/>
                <w:szCs w:val="18"/>
              </w:rPr>
            </w:pPr>
            <w:r>
              <w:rPr>
                <w:rFonts w:ascii="Arial" w:hAnsi="Arial" w:cs="Arial"/>
                <w:sz w:val="18"/>
                <w:szCs w:val="18"/>
              </w:rPr>
              <w:t>120</w:t>
            </w:r>
          </w:p>
        </w:tc>
      </w:tr>
      <w:tr w:rsidR="00016982" w:rsidRPr="002C3EC8" w:rsidTr="00016982">
        <w:trPr>
          <w:cantSplit/>
          <w:trHeight w:val="90"/>
          <w:jc w:val="center"/>
        </w:trPr>
        <w:tc>
          <w:tcPr>
            <w:tcW w:w="0" w:type="auto"/>
          </w:tcPr>
          <w:p w:rsidR="00016982"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212" w:type="dxa"/>
          </w:tcPr>
          <w:p w:rsidR="00016982"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Dopuszczalna różnica pomiędzy najmniejszą a największą średnicą róży w każdym opakowaniu, nie więcej niż, mm </w:t>
            </w:r>
          </w:p>
        </w:tc>
        <w:tc>
          <w:tcPr>
            <w:tcW w:w="6345" w:type="dxa"/>
            <w:tcBorders>
              <w:top w:val="single" w:sz="6" w:space="0" w:color="auto"/>
              <w:bottom w:val="single" w:sz="6" w:space="0" w:color="auto"/>
            </w:tcBorders>
          </w:tcPr>
          <w:p w:rsidR="00016982" w:rsidRDefault="00016982" w:rsidP="00016982">
            <w:pPr>
              <w:rPr>
                <w:rFonts w:ascii="Arial" w:hAnsi="Arial" w:cs="Arial"/>
                <w:sz w:val="18"/>
                <w:szCs w:val="18"/>
              </w:rPr>
            </w:pPr>
          </w:p>
          <w:p w:rsidR="00016982" w:rsidRDefault="00016982" w:rsidP="00016982">
            <w:pPr>
              <w:ind w:left="110" w:hanging="110"/>
              <w:jc w:val="center"/>
              <w:rPr>
                <w:rFonts w:ascii="Arial" w:hAnsi="Arial" w:cs="Arial"/>
                <w:sz w:val="18"/>
                <w:szCs w:val="18"/>
              </w:rPr>
            </w:pPr>
          </w:p>
          <w:p w:rsidR="00016982" w:rsidRDefault="00016982" w:rsidP="00016982">
            <w:pPr>
              <w:ind w:left="110" w:hanging="110"/>
              <w:jc w:val="center"/>
              <w:rPr>
                <w:rFonts w:ascii="Arial" w:hAnsi="Arial" w:cs="Arial"/>
                <w:sz w:val="18"/>
                <w:szCs w:val="18"/>
              </w:rPr>
            </w:pPr>
            <w:r>
              <w:rPr>
                <w:rFonts w:ascii="Arial" w:hAnsi="Arial" w:cs="Arial"/>
                <w:sz w:val="18"/>
                <w:szCs w:val="18"/>
              </w:rPr>
              <w:t>20</w:t>
            </w:r>
          </w:p>
          <w:p w:rsidR="00016982" w:rsidRPr="00AD65F9" w:rsidRDefault="00016982" w:rsidP="00016982">
            <w:pPr>
              <w:rPr>
                <w:rFonts w:ascii="Arial" w:hAnsi="Arial" w:cs="Arial"/>
                <w:sz w:val="18"/>
                <w:szCs w:val="18"/>
              </w:rPr>
            </w:pPr>
          </w:p>
        </w:tc>
      </w:tr>
    </w:tbl>
    <w:p w:rsidR="00016982" w:rsidRPr="000B1FE8" w:rsidRDefault="00016982" w:rsidP="00016982">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25"/>
      </w:r>
      <w:r w:rsidRPr="000859BC">
        <w:rPr>
          <w:rFonts w:ascii="Arial" w:hAnsi="Arial" w:cs="Arial"/>
          <w:bCs/>
          <w:sz w:val="20"/>
          <w:szCs w:val="20"/>
          <w:vertAlign w:val="superscript"/>
        </w:rPr>
        <w:t>)</w:t>
      </w:r>
      <w:r w:rsidRPr="000859BC">
        <w:rPr>
          <w:rFonts w:ascii="Arial" w:hAnsi="Arial" w:cs="Arial"/>
          <w:bCs/>
          <w:sz w:val="20"/>
          <w:szCs w:val="20"/>
        </w:rPr>
        <w:t>.</w:t>
      </w:r>
    </w:p>
    <w:p w:rsidR="00016982" w:rsidRDefault="00016982" w:rsidP="00016982">
      <w:pPr>
        <w:pStyle w:val="Nagwek11"/>
        <w:rPr>
          <w:bCs w:val="0"/>
        </w:rPr>
      </w:pPr>
      <w:r>
        <w:rPr>
          <w:bCs w:val="0"/>
        </w:rPr>
        <w:t xml:space="preserve">2.3 Wymagania chemiczne </w:t>
      </w:r>
    </w:p>
    <w:p w:rsidR="00016982" w:rsidRDefault="00016982" w:rsidP="00016982">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3.Trwałość</w:t>
      </w:r>
    </w:p>
    <w:p w:rsidR="00016982" w:rsidRPr="0034180F" w:rsidRDefault="00016982" w:rsidP="00016982">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A13A9C">
        <w:rPr>
          <w:rFonts w:ascii="Arial" w:hAnsi="Arial" w:cs="Arial"/>
          <w:sz w:val="20"/>
          <w:szCs w:val="20"/>
        </w:rPr>
        <w:t>3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4. Metody badań</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4.1 Sprawdzenie znakowania i stanu opakowania</w:t>
      </w:r>
    </w:p>
    <w:p w:rsidR="00016982" w:rsidRPr="00016982" w:rsidRDefault="00016982" w:rsidP="00016982">
      <w:pPr>
        <w:pStyle w:val="E-1"/>
        <w:spacing w:before="240" w:after="240" w:line="360" w:lineRule="auto"/>
        <w:jc w:val="both"/>
        <w:rPr>
          <w:rFonts w:ascii="Arial" w:hAnsi="Arial" w:cs="Arial"/>
        </w:rPr>
      </w:pPr>
      <w:r w:rsidRPr="00016982">
        <w:rPr>
          <w:rFonts w:ascii="Arial" w:hAnsi="Arial" w:cs="Arial"/>
        </w:rPr>
        <w:t>Wykonać metodą wizualną na zgodność z pkt. 5.1 i 5.2.</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4.2 Oznaczanie cech organoleptycznych, fizycznych</w:t>
      </w:r>
    </w:p>
    <w:p w:rsidR="00016982" w:rsidRPr="00016982" w:rsidRDefault="00016982" w:rsidP="00016982">
      <w:pPr>
        <w:pStyle w:val="E-1"/>
        <w:spacing w:before="240" w:after="120" w:line="360" w:lineRule="auto"/>
        <w:jc w:val="both"/>
        <w:rPr>
          <w:rFonts w:ascii="Arial" w:hAnsi="Arial" w:cs="Arial"/>
        </w:rPr>
      </w:pPr>
      <w:r w:rsidRPr="00016982">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016982" w:rsidRPr="00016982" w:rsidRDefault="00016982" w:rsidP="00016982">
      <w:pPr>
        <w:pStyle w:val="E-1"/>
        <w:spacing w:before="240" w:after="120" w:line="360" w:lineRule="auto"/>
        <w:jc w:val="both"/>
        <w:rPr>
          <w:rFonts w:ascii="Arial" w:hAnsi="Arial" w:cs="Arial"/>
        </w:rPr>
      </w:pPr>
      <w:r w:rsidRPr="00016982">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016982" w:rsidRPr="00016982" w:rsidRDefault="00016982" w:rsidP="00016982">
      <w:pPr>
        <w:pStyle w:val="E-1"/>
        <w:spacing w:before="240" w:after="240" w:line="360" w:lineRule="auto"/>
        <w:rPr>
          <w:rFonts w:ascii="Arial" w:hAnsi="Arial" w:cs="Arial"/>
        </w:rPr>
      </w:pPr>
      <w:r w:rsidRPr="00016982">
        <w:rPr>
          <w:rFonts w:ascii="Arial" w:hAnsi="Arial" w:cs="Arial"/>
          <w:b/>
        </w:rPr>
        <w:lastRenderedPageBreak/>
        <w:t xml:space="preserve">5 Pakowanie, znakowanie, przechowywanie </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5.1 Pakowanie</w:t>
      </w:r>
    </w:p>
    <w:p w:rsidR="00016982" w:rsidRPr="00016982" w:rsidRDefault="00016982" w:rsidP="00016982">
      <w:pPr>
        <w:pStyle w:val="E-1"/>
        <w:spacing w:line="360" w:lineRule="auto"/>
        <w:jc w:val="both"/>
        <w:rPr>
          <w:rFonts w:ascii="Arial" w:hAnsi="Arial" w:cs="Arial"/>
        </w:rPr>
      </w:pPr>
      <w:r w:rsidRPr="00016982">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016982" w:rsidRDefault="00016982" w:rsidP="00016982">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016982" w:rsidRDefault="00016982" w:rsidP="00016982">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016982" w:rsidRPr="00016982" w:rsidRDefault="00016982" w:rsidP="00016982">
      <w:pPr>
        <w:pStyle w:val="E-1"/>
        <w:numPr>
          <w:ilvl w:val="1"/>
          <w:numId w:val="25"/>
        </w:numPr>
        <w:spacing w:before="240" w:after="240" w:line="360" w:lineRule="auto"/>
        <w:rPr>
          <w:rFonts w:ascii="Arial" w:hAnsi="Arial" w:cs="Arial"/>
        </w:rPr>
      </w:pPr>
      <w:r w:rsidRPr="00016982">
        <w:rPr>
          <w:rFonts w:ascii="Arial" w:hAnsi="Arial" w:cs="Arial"/>
          <w:b/>
        </w:rPr>
        <w:t>Znakowanie</w:t>
      </w:r>
    </w:p>
    <w:p w:rsidR="00016982" w:rsidRPr="00016982" w:rsidRDefault="00016982" w:rsidP="00016982">
      <w:pPr>
        <w:pStyle w:val="E-1"/>
        <w:spacing w:line="360" w:lineRule="auto"/>
        <w:rPr>
          <w:rFonts w:ascii="Arial" w:hAnsi="Arial" w:cs="Arial"/>
        </w:rPr>
      </w:pPr>
      <w:r w:rsidRPr="00016982">
        <w:rPr>
          <w:rFonts w:ascii="Arial" w:hAnsi="Arial" w:cs="Arial"/>
        </w:rPr>
        <w:t>Zgodnie z aktualnie obowiązującym prawem.</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5.3 Przechowywanie</w:t>
      </w:r>
    </w:p>
    <w:p w:rsidR="00016982" w:rsidRPr="00016982" w:rsidRDefault="00016982" w:rsidP="00016982">
      <w:pPr>
        <w:pStyle w:val="E-1"/>
        <w:spacing w:line="360" w:lineRule="auto"/>
        <w:rPr>
          <w:rFonts w:ascii="Arial" w:hAnsi="Arial" w:cs="Arial"/>
        </w:rPr>
      </w:pPr>
      <w:r w:rsidRPr="00016982">
        <w:rPr>
          <w:rFonts w:ascii="Arial" w:hAnsi="Arial" w:cs="Arial"/>
        </w:rPr>
        <w:t>Przechowywać zgodnie z zaleceniami producenta.</w:t>
      </w:r>
    </w:p>
    <w:p w:rsidR="00016982" w:rsidRDefault="00016982" w:rsidP="00016982">
      <w:pPr>
        <w:jc w:val="center"/>
        <w:rPr>
          <w:rFonts w:ascii="Arial" w:hAnsi="Arial" w:cs="Arial"/>
          <w:b/>
          <w:caps/>
          <w:sz w:val="40"/>
          <w:szCs w:val="40"/>
        </w:rPr>
      </w:pPr>
      <w:r>
        <w:rPr>
          <w:rFonts w:ascii="Arial" w:hAnsi="Arial" w:cs="Arial"/>
          <w:b/>
          <w:caps/>
          <w:sz w:val="40"/>
          <w:szCs w:val="40"/>
        </w:rPr>
        <w:t>kapusta włoska</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1 Wstęp</w:t>
      </w:r>
    </w:p>
    <w:p w:rsidR="00016982" w:rsidRPr="00016982" w:rsidRDefault="00016982" w:rsidP="00016982">
      <w:pPr>
        <w:pStyle w:val="E-1"/>
        <w:numPr>
          <w:ilvl w:val="1"/>
          <w:numId w:val="1"/>
        </w:numPr>
        <w:spacing w:before="240" w:after="240" w:line="360" w:lineRule="auto"/>
        <w:ind w:left="391" w:hanging="391"/>
        <w:rPr>
          <w:rFonts w:ascii="Arial" w:hAnsi="Arial" w:cs="Arial"/>
        </w:rPr>
      </w:pPr>
      <w:r w:rsidRPr="00016982">
        <w:rPr>
          <w:rFonts w:ascii="Arial" w:hAnsi="Arial" w:cs="Arial"/>
          <w:b/>
        </w:rPr>
        <w:t xml:space="preserve">Zakres </w:t>
      </w:r>
    </w:p>
    <w:p w:rsidR="00016982" w:rsidRPr="00016982" w:rsidRDefault="00016982" w:rsidP="00016982">
      <w:pPr>
        <w:pStyle w:val="E-1"/>
        <w:spacing w:line="360" w:lineRule="auto"/>
        <w:jc w:val="both"/>
        <w:rPr>
          <w:rFonts w:ascii="Arial" w:hAnsi="Arial" w:cs="Arial"/>
        </w:rPr>
      </w:pPr>
      <w:r w:rsidRPr="00016982">
        <w:rPr>
          <w:rFonts w:ascii="Arial" w:hAnsi="Arial" w:cs="Arial"/>
        </w:rPr>
        <w:t>Niniejszymi minimalnymi wymaganiami jakościowymi objęto wymagania, metody badań oraz warunki przechowywania i pakowania kapusty włoskiej.</w:t>
      </w:r>
    </w:p>
    <w:p w:rsidR="00016982" w:rsidRPr="00016982" w:rsidRDefault="00016982" w:rsidP="00016982">
      <w:pPr>
        <w:pStyle w:val="E-1"/>
        <w:jc w:val="both"/>
        <w:rPr>
          <w:rFonts w:ascii="Arial" w:hAnsi="Arial" w:cs="Arial"/>
        </w:rPr>
      </w:pPr>
    </w:p>
    <w:p w:rsidR="00016982" w:rsidRPr="00016982" w:rsidRDefault="00016982" w:rsidP="00016982">
      <w:pPr>
        <w:pStyle w:val="E-1"/>
        <w:spacing w:line="360" w:lineRule="auto"/>
        <w:jc w:val="both"/>
        <w:rPr>
          <w:rFonts w:ascii="Arial" w:hAnsi="Arial" w:cs="Arial"/>
        </w:rPr>
      </w:pPr>
      <w:r w:rsidRPr="00016982">
        <w:rPr>
          <w:rFonts w:ascii="Arial" w:hAnsi="Arial" w:cs="Arial"/>
        </w:rPr>
        <w:t>Postanowienia minimalnych wymagań jakościowych wykorzystywane są podczas produkcji i obrotu handlowego kapusty włoskiej przeznaczonej dla odbiorcy.</w:t>
      </w:r>
    </w:p>
    <w:p w:rsidR="00016982" w:rsidRPr="00016982" w:rsidRDefault="00016982" w:rsidP="00016982">
      <w:pPr>
        <w:pStyle w:val="Edward"/>
        <w:spacing w:before="240" w:after="240" w:line="360" w:lineRule="auto"/>
        <w:jc w:val="both"/>
        <w:rPr>
          <w:rFonts w:ascii="Arial" w:hAnsi="Arial" w:cs="Arial"/>
          <w:b/>
          <w:bCs/>
        </w:rPr>
      </w:pPr>
      <w:r w:rsidRPr="00016982">
        <w:rPr>
          <w:rFonts w:ascii="Arial" w:hAnsi="Arial" w:cs="Arial"/>
          <w:b/>
          <w:bCs/>
        </w:rPr>
        <w:t>2 Wymagania</w:t>
      </w:r>
    </w:p>
    <w:p w:rsidR="00016982" w:rsidRDefault="00016982" w:rsidP="00016982">
      <w:pPr>
        <w:pStyle w:val="Nagwek11"/>
        <w:rPr>
          <w:bCs w:val="0"/>
        </w:rPr>
      </w:pPr>
      <w:r>
        <w:rPr>
          <w:bCs w:val="0"/>
        </w:rPr>
        <w:t>2.1 Wymagania ogólne</w:t>
      </w:r>
    </w:p>
    <w:p w:rsidR="00016982" w:rsidRDefault="00016982" w:rsidP="00016982">
      <w:pPr>
        <w:pStyle w:val="Nagwek11"/>
        <w:spacing w:before="360"/>
        <w:rPr>
          <w:b w:val="0"/>
          <w:bCs w:val="0"/>
        </w:rPr>
      </w:pPr>
      <w:r>
        <w:rPr>
          <w:b w:val="0"/>
          <w:bCs w:val="0"/>
        </w:rPr>
        <w:t>Produkt powinien spełniać wymagania aktualnie obowiązującego prawa żywnościowego.</w:t>
      </w:r>
    </w:p>
    <w:p w:rsidR="00016982" w:rsidRPr="00133CB7" w:rsidRDefault="00016982" w:rsidP="00016982">
      <w:pPr>
        <w:pStyle w:val="Nagwek11"/>
        <w:rPr>
          <w:bCs w:val="0"/>
        </w:rPr>
      </w:pPr>
      <w:r>
        <w:rPr>
          <w:bCs w:val="0"/>
        </w:rPr>
        <w:t>2.2 Wymagania organoleptyczne, fizyczne</w:t>
      </w:r>
    </w:p>
    <w:p w:rsidR="00016982" w:rsidRDefault="00016982" w:rsidP="00016982">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016982" w:rsidRPr="002C3EC8" w:rsidRDefault="00016982" w:rsidP="00016982">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913"/>
        <w:gridCol w:w="6573"/>
      </w:tblGrid>
      <w:tr w:rsidR="00016982" w:rsidRPr="002C3EC8" w:rsidTr="00016982">
        <w:trPr>
          <w:trHeight w:val="450"/>
          <w:jc w:val="center"/>
        </w:trPr>
        <w:tc>
          <w:tcPr>
            <w:tcW w:w="0" w:type="auto"/>
            <w:vAlign w:val="center"/>
          </w:tcPr>
          <w:p w:rsidR="00016982" w:rsidRPr="00A32CEF" w:rsidRDefault="0001698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913" w:type="dxa"/>
            <w:vAlign w:val="center"/>
          </w:tcPr>
          <w:p w:rsidR="00016982" w:rsidRPr="00A32CEF" w:rsidRDefault="0001698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573" w:type="dxa"/>
            <w:vAlign w:val="center"/>
          </w:tcPr>
          <w:p w:rsidR="00016982" w:rsidRPr="00A32CEF" w:rsidRDefault="00016982"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016982" w:rsidRPr="002C3EC8" w:rsidTr="00016982">
        <w:trPr>
          <w:cantSplit/>
          <w:trHeight w:val="341"/>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1913" w:type="dxa"/>
          </w:tcPr>
          <w:p w:rsidR="00016982" w:rsidRPr="00A32CEF"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573" w:type="dxa"/>
            <w:tcBorders>
              <w:bottom w:val="single" w:sz="6" w:space="0" w:color="auto"/>
            </w:tcBorders>
          </w:tcPr>
          <w:p w:rsidR="00016982"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G</w:t>
            </w:r>
            <w:r w:rsidRPr="00856CAB">
              <w:rPr>
                <w:rFonts w:ascii="Arial" w:hAnsi="Arial" w:cs="Arial"/>
                <w:sz w:val="18"/>
                <w:szCs w:val="18"/>
              </w:rPr>
              <w:t xml:space="preserve">łówki powinny być świeże, </w:t>
            </w:r>
            <w:r>
              <w:rPr>
                <w:rFonts w:ascii="Arial" w:hAnsi="Arial" w:cs="Arial"/>
                <w:sz w:val="18"/>
                <w:szCs w:val="18"/>
              </w:rPr>
              <w:t xml:space="preserve">czyste (praktycznie wolne od jakichkolwiek widocznych substancji obcych), zdrowe (bez śladów gnicia lub zepsucia, które czynią je niezdatnymi do spożycia), odpowiednio rozwinięte ale nie przerośnięte, </w:t>
            </w:r>
            <w:r w:rsidRPr="00856CAB">
              <w:rPr>
                <w:rFonts w:ascii="Arial" w:hAnsi="Arial" w:cs="Arial"/>
                <w:sz w:val="18"/>
                <w:szCs w:val="18"/>
              </w:rPr>
              <w:t xml:space="preserve">zwarte, </w:t>
            </w:r>
            <w:r>
              <w:rPr>
                <w:rFonts w:ascii="Arial" w:hAnsi="Arial" w:cs="Arial"/>
                <w:sz w:val="18"/>
                <w:szCs w:val="18"/>
              </w:rPr>
              <w:t xml:space="preserve">praktycznie </w:t>
            </w:r>
            <w:r w:rsidRPr="00856CAB">
              <w:rPr>
                <w:rFonts w:ascii="Arial" w:hAnsi="Arial" w:cs="Arial"/>
                <w:sz w:val="18"/>
                <w:szCs w:val="18"/>
              </w:rPr>
              <w:t>w</w:t>
            </w:r>
            <w:r>
              <w:rPr>
                <w:rFonts w:ascii="Arial" w:hAnsi="Arial" w:cs="Arial"/>
                <w:sz w:val="18"/>
                <w:szCs w:val="18"/>
              </w:rPr>
              <w:t>olne od owadów i szkodników, wolne od</w:t>
            </w:r>
            <w:r w:rsidRPr="00856CAB">
              <w:rPr>
                <w:rFonts w:ascii="Arial" w:hAnsi="Arial" w:cs="Arial"/>
                <w:sz w:val="18"/>
                <w:szCs w:val="18"/>
              </w:rPr>
              <w:t xml:space="preserve"> uszkodzeń spowodowanych przez choroby i szkodniki, pozbawione nieprawidłowej wilgoci zewnętrznej, bez oznak kwitnienia; </w:t>
            </w:r>
          </w:p>
          <w:p w:rsidR="00016982"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liście pomarszczone, pokryte drobnymi pęcherzykowatymi wzdęciami</w:t>
            </w:r>
          </w:p>
          <w:p w:rsidR="00016982" w:rsidRPr="00856CAB" w:rsidRDefault="00016982" w:rsidP="00016982">
            <w:pPr>
              <w:widowControl w:val="0"/>
              <w:autoSpaceDE w:val="0"/>
              <w:autoSpaceDN w:val="0"/>
              <w:adjustRightInd w:val="0"/>
              <w:jc w:val="both"/>
              <w:rPr>
                <w:rFonts w:ascii="Arial" w:hAnsi="Arial" w:cs="Arial"/>
                <w:sz w:val="18"/>
                <w:szCs w:val="18"/>
              </w:rPr>
            </w:pPr>
            <w:r w:rsidRPr="00856CAB">
              <w:rPr>
                <w:rFonts w:ascii="Arial" w:hAnsi="Arial" w:cs="Arial"/>
                <w:sz w:val="18"/>
                <w:szCs w:val="18"/>
              </w:rPr>
              <w:t>łodyga powinna być ucięta nieco poniżej najniższego poziomu wyrastania liści; liście powinny pozostać mocno przytwierdzone, a miejsce cięcia powinno być czyste</w:t>
            </w:r>
            <w:r>
              <w:rPr>
                <w:rFonts w:ascii="Arial" w:hAnsi="Arial" w:cs="Arial"/>
                <w:sz w:val="18"/>
                <w:szCs w:val="18"/>
              </w:rPr>
              <w:t>;</w:t>
            </w:r>
          </w:p>
          <w:p w:rsidR="00016982" w:rsidRPr="00856CAB"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d</w:t>
            </w:r>
            <w:r w:rsidRPr="00856CAB">
              <w:rPr>
                <w:rFonts w:ascii="Arial" w:hAnsi="Arial" w:cs="Arial"/>
                <w:sz w:val="18"/>
                <w:szCs w:val="18"/>
              </w:rPr>
              <w:t>opuszczalne są nieznaczne obicia, przycięcia liści zewnętrznych, niewielkie pęknięcia zewnętrznych liści oraz nieznaczne uszkodzenia spowodowane mrozem, pod warunkiem</w:t>
            </w:r>
            <w:r>
              <w:rPr>
                <w:rFonts w:ascii="Arial" w:hAnsi="Arial" w:cs="Arial"/>
                <w:sz w:val="18"/>
                <w:szCs w:val="18"/>
              </w:rPr>
              <w:t>,</w:t>
            </w:r>
            <w:r w:rsidRPr="00856CAB">
              <w:rPr>
                <w:rFonts w:ascii="Arial" w:hAnsi="Arial" w:cs="Arial"/>
                <w:sz w:val="18"/>
                <w:szCs w:val="18"/>
              </w:rPr>
              <w:t xml:space="preserve"> że nie mają one wpływu na ogólny wygląd, jakość, zachowanie jakości oraz prezentację w opakowaniu </w:t>
            </w:r>
          </w:p>
        </w:tc>
      </w:tr>
      <w:tr w:rsidR="00016982" w:rsidRPr="002C3EC8" w:rsidTr="00016982">
        <w:trPr>
          <w:cantSplit/>
          <w:trHeight w:val="128"/>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913" w:type="dxa"/>
          </w:tcPr>
          <w:p w:rsidR="00016982"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6573" w:type="dxa"/>
            <w:tcBorders>
              <w:bottom w:val="single" w:sz="6" w:space="0" w:color="auto"/>
            </w:tcBorders>
          </w:tcPr>
          <w:p w:rsidR="00016982"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Zielona do ciemnozielonej</w:t>
            </w:r>
          </w:p>
        </w:tc>
      </w:tr>
      <w:tr w:rsidR="00016982" w:rsidRPr="002C3EC8" w:rsidTr="00016982">
        <w:trPr>
          <w:cantSplit/>
          <w:trHeight w:val="90"/>
          <w:jc w:val="center"/>
        </w:trPr>
        <w:tc>
          <w:tcPr>
            <w:tcW w:w="0" w:type="auto"/>
          </w:tcPr>
          <w:p w:rsidR="00016982"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913" w:type="dxa"/>
          </w:tcPr>
          <w:p w:rsidR="00016982"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573" w:type="dxa"/>
            <w:tcBorders>
              <w:top w:val="single" w:sz="6" w:space="0" w:color="auto"/>
              <w:bottom w:val="single" w:sz="6" w:space="0" w:color="auto"/>
            </w:tcBorders>
          </w:tcPr>
          <w:p w:rsidR="00016982" w:rsidRPr="001132E9"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016982" w:rsidRPr="002C3EC8" w:rsidTr="00016982">
        <w:trPr>
          <w:cantSplit/>
          <w:trHeight w:val="341"/>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913" w:type="dxa"/>
          </w:tcPr>
          <w:p w:rsidR="00016982" w:rsidRPr="00A32CEF"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573" w:type="dxa"/>
            <w:tcBorders>
              <w:bottom w:val="single" w:sz="6" w:space="0" w:color="auto"/>
            </w:tcBorders>
          </w:tcPr>
          <w:p w:rsidR="00016982" w:rsidRPr="00A32CEF"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kształtu i koloru</w:t>
            </w:r>
          </w:p>
        </w:tc>
      </w:tr>
      <w:tr w:rsidR="00016982" w:rsidRPr="002C3EC8" w:rsidTr="00016982">
        <w:trPr>
          <w:cantSplit/>
          <w:trHeight w:val="90"/>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913" w:type="dxa"/>
          </w:tcPr>
          <w:p w:rsidR="00016982" w:rsidRPr="00856CAB" w:rsidRDefault="00016982" w:rsidP="00016982">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Masa główki</w:t>
            </w:r>
            <w:r w:rsidRPr="00AD65F9">
              <w:rPr>
                <w:rFonts w:ascii="Arial" w:hAnsi="Arial" w:cs="Arial"/>
                <w:spacing w:val="-4"/>
                <w:sz w:val="18"/>
                <w:szCs w:val="18"/>
              </w:rPr>
              <w:t>,</w:t>
            </w:r>
            <w:r>
              <w:rPr>
                <w:rFonts w:ascii="Arial" w:hAnsi="Arial" w:cs="Arial"/>
                <w:spacing w:val="-4"/>
                <w:sz w:val="18"/>
                <w:szCs w:val="18"/>
              </w:rPr>
              <w:t xml:space="preserve"> nie mniej niż, g</w:t>
            </w:r>
          </w:p>
        </w:tc>
        <w:tc>
          <w:tcPr>
            <w:tcW w:w="6573" w:type="dxa"/>
            <w:tcBorders>
              <w:top w:val="single" w:sz="6" w:space="0" w:color="auto"/>
              <w:bottom w:val="single" w:sz="6" w:space="0" w:color="auto"/>
            </w:tcBorders>
          </w:tcPr>
          <w:p w:rsidR="00016982" w:rsidRPr="00706273" w:rsidRDefault="00016982" w:rsidP="00016982">
            <w:pPr>
              <w:tabs>
                <w:tab w:val="left" w:pos="1620"/>
              </w:tabs>
              <w:jc w:val="center"/>
              <w:rPr>
                <w:rFonts w:ascii="Arial" w:hAnsi="Arial" w:cs="Arial"/>
                <w:sz w:val="18"/>
                <w:szCs w:val="18"/>
              </w:rPr>
            </w:pPr>
            <w:r w:rsidRPr="00706273">
              <w:rPr>
                <w:rFonts w:ascii="Arial" w:hAnsi="Arial" w:cs="Arial"/>
                <w:sz w:val="18"/>
                <w:szCs w:val="18"/>
              </w:rPr>
              <w:t>700</w:t>
            </w:r>
          </w:p>
        </w:tc>
      </w:tr>
    </w:tbl>
    <w:p w:rsidR="00016982" w:rsidRPr="00990386" w:rsidRDefault="00016982" w:rsidP="00016982">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26"/>
      </w:r>
      <w:r w:rsidRPr="000859BC">
        <w:rPr>
          <w:rFonts w:ascii="Arial" w:hAnsi="Arial" w:cs="Arial"/>
          <w:bCs/>
          <w:sz w:val="20"/>
          <w:szCs w:val="20"/>
          <w:vertAlign w:val="superscript"/>
        </w:rPr>
        <w:t>)</w:t>
      </w:r>
      <w:r w:rsidRPr="000859BC">
        <w:rPr>
          <w:rFonts w:ascii="Arial" w:hAnsi="Arial" w:cs="Arial"/>
          <w:bCs/>
          <w:sz w:val="20"/>
          <w:szCs w:val="20"/>
        </w:rPr>
        <w:t>.</w:t>
      </w:r>
    </w:p>
    <w:p w:rsidR="00016982" w:rsidRDefault="00016982" w:rsidP="00016982">
      <w:pPr>
        <w:pStyle w:val="Nagwek11"/>
        <w:rPr>
          <w:bCs w:val="0"/>
        </w:rPr>
      </w:pPr>
      <w:r>
        <w:rPr>
          <w:bCs w:val="0"/>
        </w:rPr>
        <w:t xml:space="preserve">2.3 Wymagania chemiczne </w:t>
      </w:r>
    </w:p>
    <w:p w:rsidR="00016982" w:rsidRPr="00EE3870" w:rsidRDefault="00016982" w:rsidP="00016982">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3.Trwałość</w:t>
      </w:r>
    </w:p>
    <w:p w:rsidR="00016982" w:rsidRPr="0034180F" w:rsidRDefault="00016982" w:rsidP="00016982">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4. Metody badań</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4.1 Sprawdzenie znakowania i stanu opakowania</w:t>
      </w:r>
    </w:p>
    <w:p w:rsidR="00016982" w:rsidRPr="00016982" w:rsidRDefault="00016982" w:rsidP="00016982">
      <w:pPr>
        <w:pStyle w:val="E-1"/>
        <w:spacing w:before="240" w:after="240" w:line="360" w:lineRule="auto"/>
        <w:jc w:val="both"/>
        <w:rPr>
          <w:rFonts w:ascii="Arial" w:hAnsi="Arial" w:cs="Arial"/>
        </w:rPr>
      </w:pPr>
      <w:r w:rsidRPr="00016982">
        <w:rPr>
          <w:rFonts w:ascii="Arial" w:hAnsi="Arial" w:cs="Arial"/>
        </w:rPr>
        <w:t>Wykonać metodą wizualną na zgodność z pkt. 5.1 i 5.2.</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4.2 Oznaczanie cech organoleptycznych, fizycznych</w:t>
      </w:r>
    </w:p>
    <w:p w:rsidR="00016982" w:rsidRPr="00016982" w:rsidRDefault="00016982" w:rsidP="00016982">
      <w:pPr>
        <w:pStyle w:val="E-1"/>
        <w:spacing w:before="240" w:after="120" w:line="360" w:lineRule="auto"/>
        <w:jc w:val="both"/>
        <w:rPr>
          <w:rFonts w:ascii="Arial" w:hAnsi="Arial" w:cs="Arial"/>
        </w:rPr>
      </w:pPr>
      <w:r w:rsidRPr="00016982">
        <w:rPr>
          <w:rFonts w:ascii="Arial" w:hAnsi="Arial" w:cs="Arial"/>
        </w:rPr>
        <w:lastRenderedPageBreak/>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016982" w:rsidRPr="00016982" w:rsidRDefault="00016982" w:rsidP="00016982">
      <w:pPr>
        <w:pStyle w:val="E-1"/>
        <w:spacing w:before="240" w:after="120" w:line="360" w:lineRule="auto"/>
        <w:jc w:val="both"/>
        <w:rPr>
          <w:rFonts w:ascii="Arial" w:hAnsi="Arial" w:cs="Arial"/>
        </w:rPr>
      </w:pPr>
      <w:r w:rsidRPr="00016982">
        <w:rPr>
          <w:rFonts w:ascii="Arial" w:hAnsi="Arial" w:cs="Arial"/>
        </w:rPr>
        <w:t>Sprawdzenie masy wykonać metodą wagową. Główki kapusty o masie niezgodnej z wymaganiami zawartymi w tablicy 1 należy oddzielić, zważyć i obliczyć ich masę w stosunku do masy próbki, wynik podać w procentach.</w:t>
      </w:r>
    </w:p>
    <w:p w:rsidR="00016982" w:rsidRPr="00016982" w:rsidRDefault="00016982" w:rsidP="00016982">
      <w:pPr>
        <w:pStyle w:val="E-1"/>
        <w:spacing w:before="240" w:after="240" w:line="360" w:lineRule="auto"/>
        <w:rPr>
          <w:rFonts w:ascii="Arial" w:hAnsi="Arial" w:cs="Arial"/>
        </w:rPr>
      </w:pPr>
      <w:r w:rsidRPr="00016982">
        <w:rPr>
          <w:rFonts w:ascii="Arial" w:hAnsi="Arial" w:cs="Arial"/>
          <w:b/>
        </w:rPr>
        <w:t xml:space="preserve">5 Pakowanie, znakowanie, przechowywanie </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5.1 Pakowanie</w:t>
      </w:r>
    </w:p>
    <w:p w:rsidR="00016982" w:rsidRPr="00016982" w:rsidRDefault="00016982" w:rsidP="00016982">
      <w:pPr>
        <w:pStyle w:val="E-1"/>
        <w:spacing w:line="360" w:lineRule="auto"/>
        <w:jc w:val="both"/>
        <w:rPr>
          <w:rFonts w:ascii="Arial" w:hAnsi="Arial" w:cs="Arial"/>
        </w:rPr>
      </w:pPr>
      <w:r w:rsidRPr="00016982">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016982" w:rsidRDefault="00016982" w:rsidP="00016982">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016982" w:rsidRDefault="00016982" w:rsidP="00016982">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016982" w:rsidRPr="00016982" w:rsidRDefault="00016982" w:rsidP="00016982">
      <w:pPr>
        <w:pStyle w:val="E-1"/>
        <w:numPr>
          <w:ilvl w:val="1"/>
          <w:numId w:val="26"/>
        </w:numPr>
        <w:spacing w:before="240" w:after="240" w:line="360" w:lineRule="auto"/>
        <w:rPr>
          <w:rFonts w:ascii="Arial" w:hAnsi="Arial" w:cs="Arial"/>
        </w:rPr>
      </w:pPr>
      <w:r w:rsidRPr="00016982">
        <w:rPr>
          <w:rFonts w:ascii="Arial" w:hAnsi="Arial" w:cs="Arial"/>
          <w:b/>
        </w:rPr>
        <w:t>Znakowanie</w:t>
      </w:r>
    </w:p>
    <w:p w:rsidR="00016982" w:rsidRPr="00016982" w:rsidRDefault="00016982" w:rsidP="00016982">
      <w:pPr>
        <w:pStyle w:val="E-1"/>
        <w:spacing w:line="360" w:lineRule="auto"/>
        <w:rPr>
          <w:rFonts w:ascii="Arial" w:hAnsi="Arial" w:cs="Arial"/>
        </w:rPr>
      </w:pPr>
      <w:r w:rsidRPr="00016982">
        <w:rPr>
          <w:rFonts w:ascii="Arial" w:hAnsi="Arial" w:cs="Arial"/>
        </w:rPr>
        <w:t>Zgodnie z aktualnie obowiązującym prawem.</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5.3 Przechowywanie</w:t>
      </w:r>
    </w:p>
    <w:p w:rsidR="00016982" w:rsidRPr="00016982" w:rsidRDefault="00016982" w:rsidP="00016982">
      <w:pPr>
        <w:pStyle w:val="E-1"/>
        <w:spacing w:line="360" w:lineRule="auto"/>
        <w:rPr>
          <w:rFonts w:ascii="Arial" w:hAnsi="Arial" w:cs="Arial"/>
        </w:rPr>
      </w:pPr>
      <w:r w:rsidRPr="00016982">
        <w:rPr>
          <w:rFonts w:ascii="Arial" w:hAnsi="Arial" w:cs="Arial"/>
        </w:rPr>
        <w:t>Przechowywać zgodnie z zaleceniami producenta.</w:t>
      </w:r>
    </w:p>
    <w:p w:rsidR="00016982" w:rsidRDefault="00016982" w:rsidP="00016982">
      <w:pPr>
        <w:jc w:val="center"/>
        <w:rPr>
          <w:rFonts w:ascii="Arial" w:hAnsi="Arial" w:cs="Arial"/>
          <w:b/>
          <w:caps/>
          <w:sz w:val="40"/>
          <w:szCs w:val="40"/>
        </w:rPr>
      </w:pPr>
      <w:r>
        <w:rPr>
          <w:rFonts w:ascii="Arial" w:hAnsi="Arial" w:cs="Arial"/>
          <w:b/>
          <w:caps/>
          <w:sz w:val="40"/>
          <w:szCs w:val="40"/>
        </w:rPr>
        <w:t>kapusta pekińska</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1 Wstęp</w:t>
      </w:r>
    </w:p>
    <w:p w:rsidR="00016982" w:rsidRPr="00016982" w:rsidRDefault="00016982" w:rsidP="00016982">
      <w:pPr>
        <w:pStyle w:val="E-1"/>
        <w:numPr>
          <w:ilvl w:val="1"/>
          <w:numId w:val="1"/>
        </w:numPr>
        <w:spacing w:before="240" w:after="240" w:line="360" w:lineRule="auto"/>
        <w:ind w:left="391" w:hanging="391"/>
        <w:rPr>
          <w:rFonts w:ascii="Arial" w:hAnsi="Arial" w:cs="Arial"/>
        </w:rPr>
      </w:pPr>
      <w:r w:rsidRPr="00016982">
        <w:rPr>
          <w:rFonts w:ascii="Arial" w:hAnsi="Arial" w:cs="Arial"/>
          <w:b/>
        </w:rPr>
        <w:t xml:space="preserve">Zakres </w:t>
      </w:r>
    </w:p>
    <w:p w:rsidR="00016982" w:rsidRPr="00016982" w:rsidRDefault="00016982" w:rsidP="00016982">
      <w:pPr>
        <w:pStyle w:val="E-1"/>
        <w:spacing w:line="360" w:lineRule="auto"/>
        <w:jc w:val="both"/>
        <w:rPr>
          <w:rFonts w:ascii="Arial" w:hAnsi="Arial" w:cs="Arial"/>
        </w:rPr>
      </w:pPr>
      <w:r w:rsidRPr="00016982">
        <w:rPr>
          <w:rFonts w:ascii="Arial" w:hAnsi="Arial" w:cs="Arial"/>
        </w:rPr>
        <w:t>Niniejszymi minimalnymi wymaganiami jakościowymi objęto wymagania, metody badań oraz warunki przechowywania i pakowania kapusty pekińskiej.</w:t>
      </w:r>
    </w:p>
    <w:p w:rsidR="00016982" w:rsidRPr="00016982" w:rsidRDefault="00016982" w:rsidP="00016982">
      <w:pPr>
        <w:pStyle w:val="E-1"/>
        <w:jc w:val="both"/>
        <w:rPr>
          <w:rFonts w:ascii="Arial" w:hAnsi="Arial" w:cs="Arial"/>
        </w:rPr>
      </w:pPr>
    </w:p>
    <w:p w:rsidR="00016982" w:rsidRPr="00016982" w:rsidRDefault="00016982" w:rsidP="00016982">
      <w:pPr>
        <w:pStyle w:val="E-1"/>
        <w:spacing w:line="360" w:lineRule="auto"/>
        <w:jc w:val="both"/>
        <w:rPr>
          <w:rFonts w:ascii="Arial" w:hAnsi="Arial" w:cs="Arial"/>
        </w:rPr>
      </w:pPr>
      <w:r w:rsidRPr="00016982">
        <w:rPr>
          <w:rFonts w:ascii="Arial" w:hAnsi="Arial" w:cs="Arial"/>
        </w:rPr>
        <w:t>Postanowienia minimalnych wymagań jakościowych wykorzystywane są podczas produkcji i obrotu handlowego kapusty pekińskiej przeznaczonej dla odbiorcy.</w:t>
      </w:r>
    </w:p>
    <w:p w:rsidR="00016982" w:rsidRPr="00016982" w:rsidRDefault="00016982" w:rsidP="00016982">
      <w:pPr>
        <w:pStyle w:val="Edward"/>
        <w:spacing w:before="240" w:after="240" w:line="360" w:lineRule="auto"/>
        <w:jc w:val="both"/>
        <w:rPr>
          <w:rFonts w:ascii="Arial" w:hAnsi="Arial" w:cs="Arial"/>
          <w:b/>
          <w:bCs/>
        </w:rPr>
      </w:pPr>
      <w:r w:rsidRPr="00016982">
        <w:rPr>
          <w:rFonts w:ascii="Arial" w:hAnsi="Arial" w:cs="Arial"/>
          <w:b/>
          <w:bCs/>
        </w:rPr>
        <w:t>2 Wymagania</w:t>
      </w:r>
    </w:p>
    <w:p w:rsidR="00016982" w:rsidRDefault="00016982" w:rsidP="00016982">
      <w:pPr>
        <w:pStyle w:val="Nagwek11"/>
        <w:rPr>
          <w:bCs w:val="0"/>
        </w:rPr>
      </w:pPr>
      <w:r>
        <w:rPr>
          <w:bCs w:val="0"/>
        </w:rPr>
        <w:lastRenderedPageBreak/>
        <w:t>2.1 Wymagania ogólne</w:t>
      </w:r>
    </w:p>
    <w:p w:rsidR="00016982" w:rsidRDefault="00016982" w:rsidP="00016982">
      <w:pPr>
        <w:pStyle w:val="Nagwek11"/>
        <w:spacing w:before="360"/>
        <w:rPr>
          <w:b w:val="0"/>
          <w:bCs w:val="0"/>
        </w:rPr>
      </w:pPr>
      <w:r>
        <w:rPr>
          <w:b w:val="0"/>
          <w:bCs w:val="0"/>
        </w:rPr>
        <w:t>Produkt powinien spełniać wymagania aktualnie obowiązującego prawa żywnościowego.</w:t>
      </w:r>
    </w:p>
    <w:p w:rsidR="00016982" w:rsidRPr="00133CB7" w:rsidRDefault="00016982" w:rsidP="00016982">
      <w:pPr>
        <w:pStyle w:val="Nagwek11"/>
        <w:rPr>
          <w:bCs w:val="0"/>
        </w:rPr>
      </w:pPr>
      <w:r>
        <w:rPr>
          <w:bCs w:val="0"/>
        </w:rPr>
        <w:t>2.2 Wymagania organoleptyczne, fizyczne</w:t>
      </w:r>
    </w:p>
    <w:p w:rsidR="00016982" w:rsidRDefault="00016982" w:rsidP="00016982">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016982" w:rsidRPr="002C3EC8" w:rsidRDefault="00016982" w:rsidP="00016982">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6197"/>
      </w:tblGrid>
      <w:tr w:rsidR="00016982" w:rsidRPr="002C3EC8" w:rsidTr="00016982">
        <w:trPr>
          <w:trHeight w:val="450"/>
          <w:jc w:val="center"/>
        </w:trPr>
        <w:tc>
          <w:tcPr>
            <w:tcW w:w="0" w:type="auto"/>
            <w:vAlign w:val="center"/>
          </w:tcPr>
          <w:p w:rsidR="00016982" w:rsidRPr="00A32CEF" w:rsidRDefault="0001698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016982" w:rsidRPr="00A32CEF" w:rsidRDefault="0001698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197" w:type="dxa"/>
            <w:vAlign w:val="center"/>
          </w:tcPr>
          <w:p w:rsidR="00016982" w:rsidRPr="00A32CEF" w:rsidRDefault="00016982"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016982" w:rsidRPr="002C3EC8" w:rsidTr="00016982">
        <w:trPr>
          <w:cantSplit/>
          <w:trHeight w:val="341"/>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016982" w:rsidRPr="00A32CEF"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197" w:type="dxa"/>
            <w:tcBorders>
              <w:bottom w:val="single" w:sz="6" w:space="0" w:color="auto"/>
            </w:tcBorders>
          </w:tcPr>
          <w:p w:rsidR="00016982"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Świeża, czysta (praktycznie wolna od jakichkolwiek widocznych substancji obcych), zdrowa (bez śladów gnicia lub zepsucia, które czynią je niezdatnymi do spożycia), odpowiednio rozwinięta ale nie przerośnięta</w:t>
            </w:r>
            <w:r w:rsidRPr="003422E3">
              <w:rPr>
                <w:rFonts w:ascii="Arial" w:hAnsi="Arial" w:cs="Arial"/>
                <w:sz w:val="18"/>
                <w:szCs w:val="18"/>
              </w:rPr>
              <w:t xml:space="preserve">, </w:t>
            </w:r>
            <w:r>
              <w:rPr>
                <w:rFonts w:ascii="Arial" w:hAnsi="Arial" w:cs="Arial"/>
                <w:sz w:val="18"/>
                <w:szCs w:val="18"/>
              </w:rPr>
              <w:t xml:space="preserve">praktycznie wolna od owadów i szkodników, wolna od  uszkodzeń spowodowanych przez choroby i szkodniki, pozbawiona nieprawidłowej wilgoci zewnętrznej, </w:t>
            </w:r>
            <w:r w:rsidRPr="00E25CDF">
              <w:rPr>
                <w:rFonts w:ascii="Arial" w:hAnsi="Arial" w:cs="Arial"/>
                <w:sz w:val="18"/>
                <w:szCs w:val="18"/>
              </w:rPr>
              <w:t xml:space="preserve">bez oznak kwitnienia; </w:t>
            </w:r>
          </w:p>
          <w:p w:rsidR="00016982"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główka powinna być prawidłowo wykształcona, ze zwartymi liśćmi;</w:t>
            </w:r>
          </w:p>
          <w:p w:rsidR="00016982" w:rsidRPr="00E25CDF"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liście kształtu owalnego duże, szerokie, pomarszczone i żyłkowane, z brzegu faliste;</w:t>
            </w:r>
          </w:p>
          <w:p w:rsidR="00016982" w:rsidRPr="00F16426"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łodyga powinna być ucięta nieco poniżej najniższego poziomu wyrastania liści; liście powinny pozostać mocno przytwierdzone, a miejsce cięcia powinno być czyste;</w:t>
            </w:r>
          </w:p>
          <w:p w:rsidR="00016982" w:rsidRPr="008A250F"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dopuszczalne są przycięcia i niewielkie pęknięcia zewnętrznych liści, pod warunkiem, że nie mają one wpływu na ogólny wygląd, jakość, zachowanie jakości oraz prezentację w opakowaniu </w:t>
            </w:r>
          </w:p>
        </w:tc>
      </w:tr>
      <w:tr w:rsidR="00016982" w:rsidRPr="002C3EC8" w:rsidTr="00016982">
        <w:trPr>
          <w:cantSplit/>
          <w:trHeight w:val="90"/>
          <w:jc w:val="center"/>
        </w:trPr>
        <w:tc>
          <w:tcPr>
            <w:tcW w:w="0" w:type="auto"/>
          </w:tcPr>
          <w:p w:rsidR="00016982"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016982"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 xml:space="preserve">Kształt </w:t>
            </w:r>
          </w:p>
        </w:tc>
        <w:tc>
          <w:tcPr>
            <w:tcW w:w="6197" w:type="dxa"/>
            <w:tcBorders>
              <w:top w:val="single" w:sz="6" w:space="0" w:color="auto"/>
              <w:bottom w:val="single" w:sz="6" w:space="0" w:color="auto"/>
            </w:tcBorders>
          </w:tcPr>
          <w:p w:rsidR="00016982" w:rsidRPr="001132E9"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Wydłużony</w:t>
            </w:r>
          </w:p>
        </w:tc>
      </w:tr>
      <w:tr w:rsidR="00016982" w:rsidRPr="002C3EC8" w:rsidTr="00016982">
        <w:trPr>
          <w:cantSplit/>
          <w:trHeight w:val="90"/>
          <w:jc w:val="center"/>
        </w:trPr>
        <w:tc>
          <w:tcPr>
            <w:tcW w:w="0" w:type="auto"/>
          </w:tcPr>
          <w:p w:rsidR="00016982"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016982"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6197" w:type="dxa"/>
            <w:tcBorders>
              <w:top w:val="single" w:sz="6" w:space="0" w:color="auto"/>
              <w:bottom w:val="single" w:sz="6" w:space="0" w:color="auto"/>
            </w:tcBorders>
          </w:tcPr>
          <w:p w:rsidR="00016982"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Zielona lub seledynowa</w:t>
            </w:r>
          </w:p>
        </w:tc>
      </w:tr>
      <w:tr w:rsidR="00016982" w:rsidRPr="002C3EC8" w:rsidTr="00016982">
        <w:trPr>
          <w:cantSplit/>
          <w:trHeight w:val="90"/>
          <w:jc w:val="center"/>
        </w:trPr>
        <w:tc>
          <w:tcPr>
            <w:tcW w:w="0" w:type="auto"/>
          </w:tcPr>
          <w:p w:rsidR="00016982"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016982"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197" w:type="dxa"/>
            <w:tcBorders>
              <w:top w:val="single" w:sz="6" w:space="0" w:color="auto"/>
              <w:bottom w:val="single" w:sz="6" w:space="0" w:color="auto"/>
            </w:tcBorders>
          </w:tcPr>
          <w:p w:rsidR="00016982" w:rsidRPr="001132E9"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016982" w:rsidRPr="002C3EC8" w:rsidTr="00016982">
        <w:trPr>
          <w:cantSplit/>
          <w:trHeight w:val="341"/>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016982" w:rsidRPr="00A32CEF"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197" w:type="dxa"/>
            <w:tcBorders>
              <w:bottom w:val="single" w:sz="6" w:space="0" w:color="auto"/>
            </w:tcBorders>
          </w:tcPr>
          <w:p w:rsidR="00016982" w:rsidRPr="00A32CEF"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kształtu i koloru</w:t>
            </w:r>
          </w:p>
        </w:tc>
      </w:tr>
      <w:tr w:rsidR="00016982" w:rsidRPr="002C3EC8" w:rsidTr="00016982">
        <w:trPr>
          <w:cantSplit/>
          <w:trHeight w:val="90"/>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360" w:type="dxa"/>
          </w:tcPr>
          <w:p w:rsidR="00016982" w:rsidRPr="003D2FF4" w:rsidRDefault="00016982" w:rsidP="00016982">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Masa główki</w:t>
            </w:r>
            <w:r w:rsidRPr="00AD65F9">
              <w:rPr>
                <w:rFonts w:ascii="Arial" w:hAnsi="Arial" w:cs="Arial"/>
                <w:spacing w:val="-4"/>
                <w:sz w:val="18"/>
                <w:szCs w:val="18"/>
              </w:rPr>
              <w:t>,</w:t>
            </w:r>
            <w:r>
              <w:rPr>
                <w:rFonts w:ascii="Arial" w:hAnsi="Arial" w:cs="Arial"/>
                <w:spacing w:val="-4"/>
                <w:sz w:val="18"/>
                <w:szCs w:val="18"/>
              </w:rPr>
              <w:t xml:space="preserve"> nie mniej niż, g</w:t>
            </w:r>
          </w:p>
        </w:tc>
        <w:tc>
          <w:tcPr>
            <w:tcW w:w="6197" w:type="dxa"/>
            <w:tcBorders>
              <w:top w:val="single" w:sz="6" w:space="0" w:color="auto"/>
              <w:bottom w:val="single" w:sz="6" w:space="0" w:color="auto"/>
            </w:tcBorders>
          </w:tcPr>
          <w:p w:rsidR="00016982" w:rsidRPr="00A16D63" w:rsidRDefault="00016982" w:rsidP="00016982">
            <w:pPr>
              <w:tabs>
                <w:tab w:val="left" w:pos="1620"/>
              </w:tabs>
              <w:jc w:val="center"/>
              <w:rPr>
                <w:rFonts w:ascii="Arial" w:hAnsi="Arial" w:cs="Arial"/>
                <w:sz w:val="18"/>
                <w:szCs w:val="18"/>
              </w:rPr>
            </w:pPr>
            <w:r w:rsidRPr="00A16D63">
              <w:rPr>
                <w:rFonts w:ascii="Arial" w:hAnsi="Arial" w:cs="Arial"/>
                <w:sz w:val="18"/>
                <w:szCs w:val="18"/>
              </w:rPr>
              <w:t>350</w:t>
            </w:r>
          </w:p>
        </w:tc>
      </w:tr>
    </w:tbl>
    <w:p w:rsidR="00016982" w:rsidRPr="002C1E7A" w:rsidRDefault="00016982" w:rsidP="00016982">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27"/>
      </w:r>
      <w:r w:rsidRPr="000859BC">
        <w:rPr>
          <w:rFonts w:ascii="Arial" w:hAnsi="Arial" w:cs="Arial"/>
          <w:bCs/>
          <w:sz w:val="20"/>
          <w:szCs w:val="20"/>
          <w:vertAlign w:val="superscript"/>
        </w:rPr>
        <w:t>)</w:t>
      </w:r>
      <w:r w:rsidRPr="000859BC">
        <w:rPr>
          <w:rFonts w:ascii="Arial" w:hAnsi="Arial" w:cs="Arial"/>
          <w:bCs/>
          <w:sz w:val="20"/>
          <w:szCs w:val="20"/>
        </w:rPr>
        <w:t>.</w:t>
      </w:r>
    </w:p>
    <w:p w:rsidR="00016982" w:rsidRDefault="00016982" w:rsidP="00016982">
      <w:pPr>
        <w:pStyle w:val="Nagwek11"/>
        <w:rPr>
          <w:bCs w:val="0"/>
        </w:rPr>
      </w:pPr>
      <w:r>
        <w:rPr>
          <w:bCs w:val="0"/>
        </w:rPr>
        <w:t xml:space="preserve">2.3 Wymagania chemiczne </w:t>
      </w:r>
    </w:p>
    <w:p w:rsidR="00016982" w:rsidRPr="0042641B" w:rsidRDefault="00016982" w:rsidP="00016982">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3.Trwałość</w:t>
      </w:r>
    </w:p>
    <w:p w:rsidR="00016982" w:rsidRPr="0034180F" w:rsidRDefault="00016982" w:rsidP="00016982">
      <w:pPr>
        <w:spacing w:line="360" w:lineRule="auto"/>
        <w:jc w:val="both"/>
        <w:rPr>
          <w:rFonts w:ascii="Arial" w:eastAsia="Arial Unicode MS" w:hAnsi="Arial" w:cs="Arial"/>
          <w:sz w:val="20"/>
          <w:szCs w:val="20"/>
        </w:rPr>
      </w:pPr>
      <w:r w:rsidRPr="00283F20">
        <w:rPr>
          <w:rFonts w:ascii="Arial" w:hAnsi="Arial" w:cs="Arial"/>
          <w:sz w:val="20"/>
          <w:szCs w:val="20"/>
        </w:rPr>
        <w:lastRenderedPageBreak/>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 wojskowego</w:t>
      </w:r>
      <w:r w:rsidRPr="00283F20">
        <w:rPr>
          <w:rFonts w:ascii="Arial" w:hAnsi="Arial" w:cs="Arial"/>
          <w:sz w:val="20"/>
          <w:szCs w:val="20"/>
        </w:rPr>
        <w:t>.</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4. Metody badań</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4.1 Sprawdzenie znakowania i stanu opakowania</w:t>
      </w:r>
    </w:p>
    <w:p w:rsidR="00016982" w:rsidRPr="00016982" w:rsidRDefault="00016982" w:rsidP="00016982">
      <w:pPr>
        <w:pStyle w:val="E-1"/>
        <w:spacing w:before="240" w:after="240" w:line="360" w:lineRule="auto"/>
        <w:jc w:val="both"/>
        <w:rPr>
          <w:rFonts w:ascii="Arial" w:hAnsi="Arial" w:cs="Arial"/>
        </w:rPr>
      </w:pPr>
      <w:r w:rsidRPr="00016982">
        <w:rPr>
          <w:rFonts w:ascii="Arial" w:hAnsi="Arial" w:cs="Arial"/>
        </w:rPr>
        <w:t>Wykonać metodą wizualną na zgodność z pkt. 5.1 i 5.2.</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4.2 Oznaczanie cech organoleptycznych, fizycznych</w:t>
      </w:r>
    </w:p>
    <w:p w:rsidR="00016982" w:rsidRPr="00016982" w:rsidRDefault="00016982" w:rsidP="00016982">
      <w:pPr>
        <w:pStyle w:val="E-1"/>
        <w:spacing w:before="240" w:after="120" w:line="360" w:lineRule="auto"/>
        <w:jc w:val="both"/>
        <w:rPr>
          <w:rFonts w:ascii="Arial" w:hAnsi="Arial" w:cs="Arial"/>
        </w:rPr>
      </w:pPr>
      <w:r w:rsidRPr="00016982">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016982" w:rsidRPr="00016982" w:rsidRDefault="00016982" w:rsidP="00016982">
      <w:pPr>
        <w:pStyle w:val="E-1"/>
        <w:spacing w:before="240" w:after="120" w:line="360" w:lineRule="auto"/>
        <w:jc w:val="both"/>
        <w:rPr>
          <w:rFonts w:ascii="Arial" w:hAnsi="Arial" w:cs="Arial"/>
        </w:rPr>
      </w:pPr>
      <w:r w:rsidRPr="00016982">
        <w:rPr>
          <w:rFonts w:ascii="Arial" w:hAnsi="Arial" w:cs="Arial"/>
        </w:rPr>
        <w:t>Sprawdzenie masy wykonać metodą wagową. Główki kapusty o masie niezgodnej z wymaganiami zawartymi w tablicy 1 należy oddzielić, zważyć i obliczyć ich masę w stosunku do masy próbki, wynik podać w procentach.</w:t>
      </w:r>
    </w:p>
    <w:p w:rsidR="00016982" w:rsidRPr="00016982" w:rsidRDefault="00016982" w:rsidP="00016982">
      <w:pPr>
        <w:pStyle w:val="E-1"/>
        <w:spacing w:before="240" w:after="240" w:line="360" w:lineRule="auto"/>
        <w:rPr>
          <w:rFonts w:ascii="Arial" w:hAnsi="Arial" w:cs="Arial"/>
        </w:rPr>
      </w:pPr>
      <w:r w:rsidRPr="00016982">
        <w:rPr>
          <w:rFonts w:ascii="Arial" w:hAnsi="Arial" w:cs="Arial"/>
          <w:b/>
        </w:rPr>
        <w:t xml:space="preserve">5 Pakowanie, znakowanie, przechowywanie </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5.1 Pakowanie</w:t>
      </w:r>
    </w:p>
    <w:p w:rsidR="00016982" w:rsidRPr="00016982" w:rsidRDefault="00016982" w:rsidP="00016982">
      <w:pPr>
        <w:pStyle w:val="E-1"/>
        <w:spacing w:line="360" w:lineRule="auto"/>
        <w:jc w:val="both"/>
        <w:rPr>
          <w:rFonts w:ascii="Arial" w:hAnsi="Arial" w:cs="Arial"/>
        </w:rPr>
      </w:pPr>
      <w:r w:rsidRPr="00016982">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016982" w:rsidRDefault="00016982" w:rsidP="00016982">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016982" w:rsidRDefault="00016982" w:rsidP="00016982">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016982" w:rsidRPr="00016982" w:rsidRDefault="00016982" w:rsidP="00016982">
      <w:pPr>
        <w:pStyle w:val="E-1"/>
        <w:numPr>
          <w:ilvl w:val="1"/>
          <w:numId w:val="27"/>
        </w:numPr>
        <w:spacing w:before="240" w:after="240" w:line="360" w:lineRule="auto"/>
        <w:rPr>
          <w:rFonts w:ascii="Arial" w:hAnsi="Arial" w:cs="Arial"/>
        </w:rPr>
      </w:pPr>
      <w:r w:rsidRPr="00016982">
        <w:rPr>
          <w:rFonts w:ascii="Arial" w:hAnsi="Arial" w:cs="Arial"/>
          <w:b/>
        </w:rPr>
        <w:t>Znakowanie</w:t>
      </w:r>
    </w:p>
    <w:p w:rsidR="00016982" w:rsidRPr="00016982" w:rsidRDefault="00016982" w:rsidP="00016982">
      <w:pPr>
        <w:pStyle w:val="E-1"/>
        <w:spacing w:line="360" w:lineRule="auto"/>
        <w:rPr>
          <w:rFonts w:ascii="Arial" w:hAnsi="Arial" w:cs="Arial"/>
        </w:rPr>
      </w:pPr>
      <w:r w:rsidRPr="00016982">
        <w:rPr>
          <w:rFonts w:ascii="Arial" w:hAnsi="Arial" w:cs="Arial"/>
        </w:rPr>
        <w:t>Zgodnie z aktualnie obowiązującym prawem.</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5.3 Przechowywanie</w:t>
      </w:r>
    </w:p>
    <w:p w:rsidR="00016982" w:rsidRPr="00016982" w:rsidRDefault="00016982" w:rsidP="00016982">
      <w:pPr>
        <w:pStyle w:val="E-1"/>
        <w:spacing w:line="360" w:lineRule="auto"/>
        <w:rPr>
          <w:rFonts w:ascii="Arial" w:hAnsi="Arial" w:cs="Arial"/>
        </w:rPr>
      </w:pPr>
      <w:r w:rsidRPr="00016982">
        <w:rPr>
          <w:rFonts w:ascii="Arial" w:hAnsi="Arial" w:cs="Arial"/>
        </w:rPr>
        <w:t>Przechowywać zgodnie z zaleceniami producenta.</w:t>
      </w:r>
    </w:p>
    <w:p w:rsidR="00016982" w:rsidRDefault="00016982" w:rsidP="00016982">
      <w:pPr>
        <w:jc w:val="center"/>
        <w:rPr>
          <w:rFonts w:ascii="Arial" w:hAnsi="Arial" w:cs="Arial"/>
          <w:b/>
          <w:caps/>
          <w:sz w:val="40"/>
          <w:szCs w:val="40"/>
        </w:rPr>
      </w:pPr>
      <w:r>
        <w:rPr>
          <w:rFonts w:ascii="Arial" w:hAnsi="Arial" w:cs="Arial"/>
          <w:b/>
          <w:caps/>
          <w:sz w:val="40"/>
          <w:szCs w:val="40"/>
        </w:rPr>
        <w:t>kapusta brukselska</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1 Wstęp</w:t>
      </w:r>
    </w:p>
    <w:p w:rsidR="00016982" w:rsidRPr="00016982" w:rsidRDefault="00016982" w:rsidP="00016982">
      <w:pPr>
        <w:pStyle w:val="E-1"/>
        <w:numPr>
          <w:ilvl w:val="1"/>
          <w:numId w:val="1"/>
        </w:numPr>
        <w:spacing w:before="240" w:after="240" w:line="360" w:lineRule="auto"/>
        <w:ind w:left="391" w:hanging="391"/>
        <w:rPr>
          <w:rFonts w:ascii="Arial" w:hAnsi="Arial" w:cs="Arial"/>
        </w:rPr>
      </w:pPr>
      <w:r w:rsidRPr="00016982">
        <w:rPr>
          <w:rFonts w:ascii="Arial" w:hAnsi="Arial" w:cs="Arial"/>
          <w:b/>
        </w:rPr>
        <w:lastRenderedPageBreak/>
        <w:t xml:space="preserve">Zakres </w:t>
      </w:r>
    </w:p>
    <w:p w:rsidR="00016982" w:rsidRPr="00016982" w:rsidRDefault="00016982" w:rsidP="00016982">
      <w:pPr>
        <w:pStyle w:val="E-1"/>
        <w:spacing w:line="360" w:lineRule="auto"/>
        <w:jc w:val="both"/>
        <w:rPr>
          <w:rFonts w:ascii="Arial" w:hAnsi="Arial" w:cs="Arial"/>
        </w:rPr>
      </w:pPr>
      <w:r w:rsidRPr="00016982">
        <w:rPr>
          <w:rFonts w:ascii="Arial" w:hAnsi="Arial" w:cs="Arial"/>
        </w:rPr>
        <w:t>Niniejszymi minimalnymi wymaganiami jakościowymi objęto wymagania, metody badań oraz warunki przechowywania i pakowania kapusty brukselskiej.</w:t>
      </w:r>
    </w:p>
    <w:p w:rsidR="00016982" w:rsidRPr="00016982" w:rsidRDefault="00016982" w:rsidP="00016982">
      <w:pPr>
        <w:pStyle w:val="E-1"/>
        <w:jc w:val="both"/>
        <w:rPr>
          <w:rFonts w:ascii="Arial" w:hAnsi="Arial" w:cs="Arial"/>
        </w:rPr>
      </w:pPr>
    </w:p>
    <w:p w:rsidR="00016982" w:rsidRPr="00016982" w:rsidRDefault="00016982" w:rsidP="00016982">
      <w:pPr>
        <w:pStyle w:val="E-1"/>
        <w:spacing w:line="360" w:lineRule="auto"/>
        <w:jc w:val="both"/>
        <w:rPr>
          <w:rFonts w:ascii="Arial" w:hAnsi="Arial" w:cs="Arial"/>
        </w:rPr>
      </w:pPr>
      <w:r w:rsidRPr="00016982">
        <w:rPr>
          <w:rFonts w:ascii="Arial" w:hAnsi="Arial" w:cs="Arial"/>
        </w:rPr>
        <w:t>Postanowienia minimalnych wymagań jakościowych wykorzystywane są podczas produkcji i obrotu handlowego kapusty brukselskiej przeznaczonej dla odbiorcy.</w:t>
      </w:r>
    </w:p>
    <w:p w:rsidR="00016982" w:rsidRPr="00016982" w:rsidRDefault="00016982" w:rsidP="00016982">
      <w:pPr>
        <w:pStyle w:val="Edward"/>
        <w:spacing w:before="240" w:after="240" w:line="360" w:lineRule="auto"/>
        <w:jc w:val="both"/>
        <w:rPr>
          <w:rFonts w:ascii="Arial" w:hAnsi="Arial" w:cs="Arial"/>
          <w:b/>
          <w:bCs/>
        </w:rPr>
      </w:pPr>
      <w:r w:rsidRPr="00016982">
        <w:rPr>
          <w:rFonts w:ascii="Arial" w:hAnsi="Arial" w:cs="Arial"/>
          <w:b/>
          <w:bCs/>
        </w:rPr>
        <w:t>2 Wymagania</w:t>
      </w:r>
    </w:p>
    <w:p w:rsidR="00016982" w:rsidRDefault="00016982" w:rsidP="00016982">
      <w:pPr>
        <w:pStyle w:val="Nagwek11"/>
        <w:rPr>
          <w:bCs w:val="0"/>
        </w:rPr>
      </w:pPr>
      <w:r>
        <w:rPr>
          <w:bCs w:val="0"/>
        </w:rPr>
        <w:t>2.1 Wymagania ogólne</w:t>
      </w:r>
    </w:p>
    <w:p w:rsidR="00016982" w:rsidRDefault="00016982" w:rsidP="00016982">
      <w:pPr>
        <w:pStyle w:val="Nagwek11"/>
        <w:spacing w:before="360"/>
        <w:rPr>
          <w:b w:val="0"/>
          <w:bCs w:val="0"/>
        </w:rPr>
      </w:pPr>
      <w:r>
        <w:rPr>
          <w:b w:val="0"/>
          <w:bCs w:val="0"/>
        </w:rPr>
        <w:t>Produkt powinien spełniać wymagania aktualnie obowiązującego prawa żywnościowego.</w:t>
      </w:r>
    </w:p>
    <w:p w:rsidR="00016982" w:rsidRPr="00133CB7" w:rsidRDefault="00016982" w:rsidP="00016982">
      <w:pPr>
        <w:pStyle w:val="Nagwek11"/>
        <w:rPr>
          <w:bCs w:val="0"/>
        </w:rPr>
      </w:pPr>
      <w:r>
        <w:rPr>
          <w:bCs w:val="0"/>
        </w:rPr>
        <w:t>2.2 Wymagania organoleptyczne, fizyczne</w:t>
      </w:r>
    </w:p>
    <w:p w:rsidR="00016982" w:rsidRDefault="00016982" w:rsidP="00016982">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016982" w:rsidRPr="002C3EC8" w:rsidRDefault="00016982" w:rsidP="00016982">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6552"/>
      </w:tblGrid>
      <w:tr w:rsidR="00016982" w:rsidRPr="002C3EC8" w:rsidTr="00016982">
        <w:trPr>
          <w:trHeight w:val="450"/>
          <w:jc w:val="center"/>
        </w:trPr>
        <w:tc>
          <w:tcPr>
            <w:tcW w:w="0" w:type="auto"/>
            <w:vAlign w:val="center"/>
          </w:tcPr>
          <w:p w:rsidR="00016982" w:rsidRPr="00A32CEF" w:rsidRDefault="0001698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016982" w:rsidRPr="00A32CEF" w:rsidRDefault="0001698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552" w:type="dxa"/>
            <w:vAlign w:val="center"/>
          </w:tcPr>
          <w:p w:rsidR="00016982" w:rsidRPr="00A32CEF" w:rsidRDefault="00016982"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016982" w:rsidRPr="002C3EC8" w:rsidTr="00016982">
        <w:trPr>
          <w:cantSplit/>
          <w:trHeight w:val="341"/>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016982" w:rsidRPr="00A32CEF"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552" w:type="dxa"/>
            <w:tcBorders>
              <w:bottom w:val="single" w:sz="6" w:space="0" w:color="auto"/>
            </w:tcBorders>
          </w:tcPr>
          <w:p w:rsidR="00016982" w:rsidRDefault="00016982" w:rsidP="00016982">
            <w:pPr>
              <w:widowControl w:val="0"/>
              <w:autoSpaceDE w:val="0"/>
              <w:autoSpaceDN w:val="0"/>
              <w:adjustRightInd w:val="0"/>
              <w:jc w:val="both"/>
              <w:rPr>
                <w:rFonts w:ascii="Arial" w:hAnsi="Arial" w:cs="Arial"/>
                <w:color w:val="FF0000"/>
                <w:sz w:val="18"/>
                <w:szCs w:val="18"/>
              </w:rPr>
            </w:pPr>
            <w:r>
              <w:rPr>
                <w:rFonts w:ascii="Arial" w:hAnsi="Arial" w:cs="Arial"/>
                <w:sz w:val="18"/>
                <w:szCs w:val="18"/>
              </w:rPr>
              <w:t>Główki powinny być świeże, czyste (praktycznie wolne od jakichkolwiek widocznych substancji obcych), zdrowe (bez śladów gnicia lub zepsucia, które czynią je niezdatnymi do spożycia), odpowiednio rozwinięte ale nie przerośnięte), zwarte, zamknięte, praktycznie wolne od owadów i szkodników, wolne od uszkodzeń spowodowanych przez choroby i szkodniki, pozbawione nieprawidłowej wilgoci zewnętrznej;</w:t>
            </w:r>
          </w:p>
          <w:p w:rsidR="00016982" w:rsidRPr="008A250F"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szypułka odciętej kapusty brukselskiej musi być obcięta tuż poniżej liści zewnętrznych, miejsce cięcia powinno być czyste bez przylegających innych części rośliny</w:t>
            </w:r>
          </w:p>
        </w:tc>
      </w:tr>
      <w:tr w:rsidR="00016982" w:rsidRPr="002C3EC8" w:rsidTr="00016982">
        <w:trPr>
          <w:cantSplit/>
          <w:trHeight w:val="232"/>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016982"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6552" w:type="dxa"/>
            <w:tcBorders>
              <w:bottom w:val="single" w:sz="6" w:space="0" w:color="auto"/>
            </w:tcBorders>
          </w:tcPr>
          <w:p w:rsidR="00016982"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Zielona do ciemnozielonej</w:t>
            </w:r>
          </w:p>
        </w:tc>
      </w:tr>
      <w:tr w:rsidR="00016982" w:rsidRPr="002C3EC8" w:rsidTr="00016982">
        <w:trPr>
          <w:cantSplit/>
          <w:trHeight w:val="90"/>
          <w:jc w:val="center"/>
        </w:trPr>
        <w:tc>
          <w:tcPr>
            <w:tcW w:w="0" w:type="auto"/>
          </w:tcPr>
          <w:p w:rsidR="00016982"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016982"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552" w:type="dxa"/>
            <w:tcBorders>
              <w:top w:val="single" w:sz="6" w:space="0" w:color="auto"/>
              <w:bottom w:val="single" w:sz="6" w:space="0" w:color="auto"/>
            </w:tcBorders>
          </w:tcPr>
          <w:p w:rsidR="00016982" w:rsidRPr="001132E9"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016982" w:rsidRPr="002C3EC8" w:rsidTr="00016982">
        <w:trPr>
          <w:cantSplit/>
          <w:trHeight w:val="341"/>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016982" w:rsidRPr="00A32CEF"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552" w:type="dxa"/>
            <w:tcBorders>
              <w:bottom w:val="single" w:sz="6" w:space="0" w:color="auto"/>
            </w:tcBorders>
          </w:tcPr>
          <w:p w:rsidR="00016982" w:rsidRPr="00A32CEF"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zabarwienia, jakości i wielkości</w:t>
            </w:r>
          </w:p>
        </w:tc>
      </w:tr>
      <w:tr w:rsidR="00016982" w:rsidRPr="00EF4959" w:rsidTr="00016982">
        <w:trPr>
          <w:cantSplit/>
          <w:trHeight w:val="90"/>
          <w:jc w:val="center"/>
        </w:trPr>
        <w:tc>
          <w:tcPr>
            <w:tcW w:w="0" w:type="auto"/>
          </w:tcPr>
          <w:p w:rsidR="00016982" w:rsidRPr="00EF4959"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016982" w:rsidRPr="00EF4959" w:rsidRDefault="00016982" w:rsidP="00016982">
            <w:pPr>
              <w:widowControl w:val="0"/>
              <w:autoSpaceDE w:val="0"/>
              <w:autoSpaceDN w:val="0"/>
              <w:adjustRightInd w:val="0"/>
              <w:jc w:val="both"/>
              <w:rPr>
                <w:rFonts w:ascii="Arial" w:hAnsi="Arial" w:cs="Arial"/>
                <w:spacing w:val="-4"/>
                <w:sz w:val="18"/>
                <w:szCs w:val="18"/>
              </w:rPr>
            </w:pPr>
            <w:r w:rsidRPr="00EF4959">
              <w:rPr>
                <w:rFonts w:ascii="Arial" w:hAnsi="Arial" w:cs="Arial"/>
                <w:spacing w:val="-4"/>
                <w:sz w:val="18"/>
                <w:szCs w:val="18"/>
              </w:rPr>
              <w:t xml:space="preserve">Minimalna średnica główki, mm, </w:t>
            </w:r>
          </w:p>
        </w:tc>
        <w:tc>
          <w:tcPr>
            <w:tcW w:w="6552" w:type="dxa"/>
            <w:tcBorders>
              <w:top w:val="single" w:sz="6" w:space="0" w:color="auto"/>
              <w:bottom w:val="single" w:sz="6" w:space="0" w:color="auto"/>
            </w:tcBorders>
          </w:tcPr>
          <w:p w:rsidR="00016982" w:rsidRDefault="00016982" w:rsidP="00016982">
            <w:pPr>
              <w:tabs>
                <w:tab w:val="left" w:pos="1620"/>
              </w:tabs>
              <w:jc w:val="center"/>
              <w:rPr>
                <w:rFonts w:ascii="Arial" w:hAnsi="Arial" w:cs="Arial"/>
                <w:sz w:val="18"/>
                <w:szCs w:val="18"/>
              </w:rPr>
            </w:pPr>
          </w:p>
          <w:p w:rsidR="00016982" w:rsidRPr="00EF4959" w:rsidRDefault="00016982" w:rsidP="00016982">
            <w:pPr>
              <w:tabs>
                <w:tab w:val="left" w:pos="1620"/>
              </w:tabs>
              <w:jc w:val="center"/>
              <w:rPr>
                <w:rFonts w:ascii="Arial" w:hAnsi="Arial" w:cs="Arial"/>
                <w:sz w:val="18"/>
                <w:szCs w:val="18"/>
              </w:rPr>
            </w:pPr>
            <w:r>
              <w:rPr>
                <w:rFonts w:ascii="Arial" w:hAnsi="Arial" w:cs="Arial"/>
                <w:sz w:val="18"/>
                <w:szCs w:val="18"/>
              </w:rPr>
              <w:t>20</w:t>
            </w:r>
          </w:p>
        </w:tc>
      </w:tr>
      <w:tr w:rsidR="00016982" w:rsidRPr="00EF4959" w:rsidTr="00016982">
        <w:trPr>
          <w:cantSplit/>
          <w:trHeight w:val="90"/>
          <w:jc w:val="center"/>
        </w:trPr>
        <w:tc>
          <w:tcPr>
            <w:tcW w:w="0" w:type="auto"/>
          </w:tcPr>
          <w:p w:rsidR="00016982"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360" w:type="dxa"/>
          </w:tcPr>
          <w:p w:rsidR="00016982" w:rsidRPr="00EF4959" w:rsidRDefault="00016982" w:rsidP="00016982">
            <w:pPr>
              <w:widowControl w:val="0"/>
              <w:autoSpaceDE w:val="0"/>
              <w:autoSpaceDN w:val="0"/>
              <w:adjustRightInd w:val="0"/>
              <w:jc w:val="both"/>
              <w:rPr>
                <w:rFonts w:ascii="Arial" w:hAnsi="Arial" w:cs="Arial"/>
                <w:spacing w:val="-4"/>
                <w:sz w:val="18"/>
                <w:szCs w:val="18"/>
              </w:rPr>
            </w:pPr>
            <w:r>
              <w:rPr>
                <w:rFonts w:ascii="Arial" w:hAnsi="Arial" w:cs="Arial"/>
                <w:sz w:val="18"/>
                <w:szCs w:val="18"/>
              </w:rPr>
              <w:t>Dopuszczalna różnica pomiędzy najmniejszą a największą średnicą główki w każdym opakowaniu, nie więcej niż, mm</w:t>
            </w:r>
          </w:p>
        </w:tc>
        <w:tc>
          <w:tcPr>
            <w:tcW w:w="6552" w:type="dxa"/>
            <w:tcBorders>
              <w:top w:val="single" w:sz="6" w:space="0" w:color="auto"/>
              <w:bottom w:val="single" w:sz="6" w:space="0" w:color="auto"/>
            </w:tcBorders>
          </w:tcPr>
          <w:p w:rsidR="00016982" w:rsidRDefault="00016982" w:rsidP="00016982">
            <w:pPr>
              <w:tabs>
                <w:tab w:val="left" w:pos="1620"/>
              </w:tabs>
              <w:jc w:val="center"/>
              <w:rPr>
                <w:rFonts w:ascii="Arial" w:hAnsi="Arial" w:cs="Arial"/>
                <w:sz w:val="18"/>
                <w:szCs w:val="18"/>
              </w:rPr>
            </w:pPr>
          </w:p>
          <w:p w:rsidR="00016982" w:rsidRDefault="00016982" w:rsidP="00016982">
            <w:pPr>
              <w:tabs>
                <w:tab w:val="left" w:pos="1620"/>
              </w:tabs>
              <w:jc w:val="center"/>
              <w:rPr>
                <w:rFonts w:ascii="Arial" w:hAnsi="Arial" w:cs="Arial"/>
                <w:sz w:val="18"/>
                <w:szCs w:val="18"/>
              </w:rPr>
            </w:pPr>
          </w:p>
          <w:p w:rsidR="00016982" w:rsidRDefault="00016982" w:rsidP="00016982">
            <w:pPr>
              <w:tabs>
                <w:tab w:val="left" w:pos="1620"/>
              </w:tabs>
              <w:jc w:val="center"/>
              <w:rPr>
                <w:rFonts w:ascii="Arial" w:hAnsi="Arial" w:cs="Arial"/>
                <w:sz w:val="18"/>
                <w:szCs w:val="18"/>
              </w:rPr>
            </w:pPr>
            <w:r>
              <w:rPr>
                <w:rFonts w:ascii="Arial" w:hAnsi="Arial" w:cs="Arial"/>
                <w:sz w:val="18"/>
                <w:szCs w:val="18"/>
              </w:rPr>
              <w:t>20</w:t>
            </w:r>
          </w:p>
        </w:tc>
      </w:tr>
    </w:tbl>
    <w:p w:rsidR="00016982" w:rsidRPr="008307EE" w:rsidRDefault="00016982" w:rsidP="00016982">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28"/>
      </w:r>
      <w:r w:rsidRPr="000859BC">
        <w:rPr>
          <w:rFonts w:ascii="Arial" w:hAnsi="Arial" w:cs="Arial"/>
          <w:bCs/>
          <w:sz w:val="20"/>
          <w:szCs w:val="20"/>
          <w:vertAlign w:val="superscript"/>
        </w:rPr>
        <w:t>)</w:t>
      </w:r>
      <w:r w:rsidRPr="000859BC">
        <w:rPr>
          <w:rFonts w:ascii="Arial" w:hAnsi="Arial" w:cs="Arial"/>
          <w:bCs/>
          <w:sz w:val="20"/>
          <w:szCs w:val="20"/>
        </w:rPr>
        <w:t>.</w:t>
      </w:r>
    </w:p>
    <w:p w:rsidR="00016982" w:rsidRDefault="00016982" w:rsidP="00016982">
      <w:pPr>
        <w:pStyle w:val="Nagwek11"/>
        <w:rPr>
          <w:bCs w:val="0"/>
        </w:rPr>
      </w:pPr>
      <w:r>
        <w:rPr>
          <w:bCs w:val="0"/>
        </w:rPr>
        <w:lastRenderedPageBreak/>
        <w:t xml:space="preserve">2.3 Wymagania chemiczne </w:t>
      </w:r>
    </w:p>
    <w:p w:rsidR="00016982" w:rsidRPr="00B328E9" w:rsidRDefault="00016982" w:rsidP="00016982">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3.Trwałość</w:t>
      </w:r>
    </w:p>
    <w:p w:rsidR="00016982" w:rsidRPr="0034180F" w:rsidRDefault="00016982" w:rsidP="00016982">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4. Metody badań</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4.1 Sprawdzenie znakowania i stanu opakowania</w:t>
      </w:r>
    </w:p>
    <w:p w:rsidR="00016982" w:rsidRPr="00016982" w:rsidRDefault="00016982" w:rsidP="00016982">
      <w:pPr>
        <w:pStyle w:val="E-1"/>
        <w:spacing w:before="240" w:after="240" w:line="360" w:lineRule="auto"/>
        <w:jc w:val="both"/>
        <w:rPr>
          <w:rFonts w:ascii="Arial" w:hAnsi="Arial" w:cs="Arial"/>
        </w:rPr>
      </w:pPr>
      <w:r w:rsidRPr="00016982">
        <w:rPr>
          <w:rFonts w:ascii="Arial" w:hAnsi="Arial" w:cs="Arial"/>
        </w:rPr>
        <w:t>Wykonać metodą wizualną na zgodność z pkt. 5.1 i 5.2.</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4.2 Oznaczanie cech organoleptycznych, fizycznych</w:t>
      </w:r>
    </w:p>
    <w:p w:rsidR="00016982" w:rsidRPr="00016982" w:rsidRDefault="00016982" w:rsidP="00016982">
      <w:pPr>
        <w:pStyle w:val="E-1"/>
        <w:spacing w:before="240" w:after="120" w:line="360" w:lineRule="auto"/>
        <w:jc w:val="both"/>
        <w:rPr>
          <w:rFonts w:ascii="Arial" w:hAnsi="Arial" w:cs="Arial"/>
        </w:rPr>
      </w:pPr>
      <w:r w:rsidRPr="00016982">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016982" w:rsidRPr="00016982" w:rsidRDefault="00016982" w:rsidP="00016982">
      <w:pPr>
        <w:pStyle w:val="E-1"/>
        <w:spacing w:before="240" w:after="120" w:line="360" w:lineRule="auto"/>
        <w:jc w:val="both"/>
        <w:rPr>
          <w:rFonts w:ascii="Arial" w:hAnsi="Arial" w:cs="Arial"/>
        </w:rPr>
      </w:pPr>
      <w:r w:rsidRPr="00016982">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016982" w:rsidRPr="00016982" w:rsidRDefault="00016982" w:rsidP="00016982">
      <w:pPr>
        <w:pStyle w:val="E-1"/>
        <w:spacing w:before="240" w:after="240" w:line="360" w:lineRule="auto"/>
        <w:rPr>
          <w:rFonts w:ascii="Arial" w:hAnsi="Arial" w:cs="Arial"/>
        </w:rPr>
      </w:pPr>
      <w:r w:rsidRPr="00016982">
        <w:rPr>
          <w:rFonts w:ascii="Arial" w:hAnsi="Arial" w:cs="Arial"/>
          <w:b/>
        </w:rPr>
        <w:t xml:space="preserve">5 Pakowanie, znakowanie, przechowywanie </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5.1 Pakowanie</w:t>
      </w:r>
    </w:p>
    <w:p w:rsidR="00016982" w:rsidRPr="00016982" w:rsidRDefault="00016982" w:rsidP="00016982">
      <w:pPr>
        <w:pStyle w:val="E-1"/>
        <w:spacing w:line="360" w:lineRule="auto"/>
        <w:jc w:val="both"/>
        <w:rPr>
          <w:rFonts w:ascii="Arial" w:hAnsi="Arial" w:cs="Arial"/>
        </w:rPr>
      </w:pPr>
      <w:r w:rsidRPr="00016982">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016982" w:rsidRDefault="00016982" w:rsidP="00016982">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016982" w:rsidRDefault="00016982" w:rsidP="00016982">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016982" w:rsidRPr="00016982" w:rsidRDefault="00016982" w:rsidP="00016982">
      <w:pPr>
        <w:pStyle w:val="E-1"/>
        <w:numPr>
          <w:ilvl w:val="1"/>
          <w:numId w:val="28"/>
        </w:numPr>
        <w:spacing w:before="240" w:after="240" w:line="360" w:lineRule="auto"/>
        <w:rPr>
          <w:rFonts w:ascii="Arial" w:hAnsi="Arial" w:cs="Arial"/>
        </w:rPr>
      </w:pPr>
      <w:r w:rsidRPr="00016982">
        <w:rPr>
          <w:rFonts w:ascii="Arial" w:hAnsi="Arial" w:cs="Arial"/>
          <w:b/>
        </w:rPr>
        <w:t>Znakowanie</w:t>
      </w:r>
    </w:p>
    <w:p w:rsidR="00016982" w:rsidRPr="00016982" w:rsidRDefault="00016982" w:rsidP="00016982">
      <w:pPr>
        <w:pStyle w:val="E-1"/>
        <w:spacing w:line="360" w:lineRule="auto"/>
        <w:rPr>
          <w:rFonts w:ascii="Arial" w:hAnsi="Arial" w:cs="Arial"/>
        </w:rPr>
      </w:pPr>
      <w:r w:rsidRPr="00016982">
        <w:rPr>
          <w:rFonts w:ascii="Arial" w:hAnsi="Arial" w:cs="Arial"/>
        </w:rPr>
        <w:lastRenderedPageBreak/>
        <w:t>Zgodnie z aktualnie obowiązującym prawem.</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5.3 Przechowywanie</w:t>
      </w:r>
    </w:p>
    <w:p w:rsidR="00016982" w:rsidRPr="00016982" w:rsidRDefault="00016982" w:rsidP="00016982">
      <w:pPr>
        <w:pStyle w:val="E-1"/>
        <w:spacing w:line="360" w:lineRule="auto"/>
        <w:rPr>
          <w:rFonts w:ascii="Arial" w:hAnsi="Arial" w:cs="Arial"/>
        </w:rPr>
      </w:pPr>
      <w:r w:rsidRPr="00016982">
        <w:rPr>
          <w:rFonts w:ascii="Arial" w:hAnsi="Arial" w:cs="Arial"/>
        </w:rPr>
        <w:t>Przechowywać zgodnie z zaleceniami producenta.</w:t>
      </w:r>
    </w:p>
    <w:p w:rsidR="00016982" w:rsidRDefault="00016982" w:rsidP="00016982">
      <w:pPr>
        <w:jc w:val="center"/>
        <w:rPr>
          <w:rFonts w:ascii="Arial" w:hAnsi="Arial" w:cs="Arial"/>
          <w:b/>
          <w:caps/>
          <w:sz w:val="40"/>
          <w:szCs w:val="40"/>
        </w:rPr>
      </w:pPr>
      <w:r>
        <w:rPr>
          <w:rFonts w:ascii="Arial" w:hAnsi="Arial" w:cs="Arial"/>
          <w:b/>
          <w:caps/>
          <w:sz w:val="40"/>
          <w:szCs w:val="40"/>
        </w:rPr>
        <w:t>kalafior</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1 Wstęp</w:t>
      </w:r>
    </w:p>
    <w:p w:rsidR="00016982" w:rsidRPr="00016982" w:rsidRDefault="00016982" w:rsidP="00016982">
      <w:pPr>
        <w:pStyle w:val="E-1"/>
        <w:numPr>
          <w:ilvl w:val="1"/>
          <w:numId w:val="1"/>
        </w:numPr>
        <w:spacing w:before="240" w:after="240" w:line="360" w:lineRule="auto"/>
        <w:ind w:left="391" w:hanging="391"/>
        <w:rPr>
          <w:rFonts w:ascii="Arial" w:hAnsi="Arial" w:cs="Arial"/>
        </w:rPr>
      </w:pPr>
      <w:r w:rsidRPr="00016982">
        <w:rPr>
          <w:rFonts w:ascii="Arial" w:hAnsi="Arial" w:cs="Arial"/>
          <w:b/>
        </w:rPr>
        <w:t xml:space="preserve">Zakres </w:t>
      </w:r>
    </w:p>
    <w:p w:rsidR="00016982" w:rsidRPr="00016982" w:rsidRDefault="00016982" w:rsidP="00016982">
      <w:pPr>
        <w:pStyle w:val="E-1"/>
        <w:spacing w:line="360" w:lineRule="auto"/>
        <w:jc w:val="both"/>
        <w:rPr>
          <w:rFonts w:ascii="Arial" w:hAnsi="Arial" w:cs="Arial"/>
        </w:rPr>
      </w:pPr>
      <w:r w:rsidRPr="00016982">
        <w:rPr>
          <w:rFonts w:ascii="Arial" w:hAnsi="Arial" w:cs="Arial"/>
        </w:rPr>
        <w:t>Niniejszymi minimalnymi wymaganiami jakościowymi objęto wymagania, metody badań oraz warunki przechowywania i pakowania kalafiorów.</w:t>
      </w:r>
    </w:p>
    <w:p w:rsidR="00016982" w:rsidRPr="00016982" w:rsidRDefault="00016982" w:rsidP="00016982">
      <w:pPr>
        <w:pStyle w:val="E-1"/>
        <w:jc w:val="both"/>
        <w:rPr>
          <w:rFonts w:ascii="Arial" w:hAnsi="Arial" w:cs="Arial"/>
        </w:rPr>
      </w:pPr>
    </w:p>
    <w:p w:rsidR="00016982" w:rsidRPr="00016982" w:rsidRDefault="00016982" w:rsidP="00016982">
      <w:pPr>
        <w:pStyle w:val="E-1"/>
        <w:spacing w:line="360" w:lineRule="auto"/>
        <w:jc w:val="both"/>
        <w:rPr>
          <w:rFonts w:ascii="Arial" w:hAnsi="Arial" w:cs="Arial"/>
        </w:rPr>
      </w:pPr>
      <w:r w:rsidRPr="00016982">
        <w:rPr>
          <w:rFonts w:ascii="Arial" w:hAnsi="Arial" w:cs="Arial"/>
        </w:rPr>
        <w:t>Postanowienia minimalnych wymagań jakościowych wykorzystywane są podczas produkcji i obrotu handlowego kalafiorów przeznaczonych dla odbiorcy.</w:t>
      </w:r>
    </w:p>
    <w:p w:rsidR="00016982" w:rsidRPr="00016982" w:rsidRDefault="00016982" w:rsidP="00016982">
      <w:pPr>
        <w:pStyle w:val="Edward"/>
        <w:spacing w:before="240" w:after="240" w:line="360" w:lineRule="auto"/>
        <w:jc w:val="both"/>
        <w:rPr>
          <w:rFonts w:ascii="Arial" w:hAnsi="Arial" w:cs="Arial"/>
          <w:b/>
          <w:bCs/>
        </w:rPr>
      </w:pPr>
      <w:r w:rsidRPr="00016982">
        <w:rPr>
          <w:rFonts w:ascii="Arial" w:hAnsi="Arial" w:cs="Arial"/>
          <w:b/>
          <w:bCs/>
        </w:rPr>
        <w:t>2 Wymagania</w:t>
      </w:r>
    </w:p>
    <w:p w:rsidR="00016982" w:rsidRDefault="00016982" w:rsidP="00016982">
      <w:pPr>
        <w:pStyle w:val="Nagwek11"/>
        <w:rPr>
          <w:bCs w:val="0"/>
        </w:rPr>
      </w:pPr>
      <w:r>
        <w:rPr>
          <w:bCs w:val="0"/>
        </w:rPr>
        <w:t>2.1 Wymagania ogólne</w:t>
      </w:r>
    </w:p>
    <w:p w:rsidR="00016982" w:rsidRDefault="00016982" w:rsidP="00016982">
      <w:pPr>
        <w:pStyle w:val="Nagwek11"/>
        <w:spacing w:before="360"/>
        <w:rPr>
          <w:b w:val="0"/>
          <w:bCs w:val="0"/>
        </w:rPr>
      </w:pPr>
      <w:r>
        <w:rPr>
          <w:b w:val="0"/>
          <w:bCs w:val="0"/>
        </w:rPr>
        <w:t>Produkt powinien spełniać wymagania aktualnie obowiązującego prawa żywnościowego.</w:t>
      </w:r>
    </w:p>
    <w:p w:rsidR="00016982" w:rsidRPr="00133CB7" w:rsidRDefault="00016982" w:rsidP="00016982">
      <w:pPr>
        <w:pStyle w:val="Nagwek11"/>
        <w:rPr>
          <w:bCs w:val="0"/>
        </w:rPr>
      </w:pPr>
      <w:r>
        <w:rPr>
          <w:bCs w:val="0"/>
        </w:rPr>
        <w:t>2.2 Wymagania organoleptyczne, fizyczne</w:t>
      </w:r>
    </w:p>
    <w:p w:rsidR="00016982" w:rsidRDefault="00016982" w:rsidP="00016982">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Tablic1</w:t>
      </w:r>
    </w:p>
    <w:p w:rsidR="00016982" w:rsidRPr="002C3EC8" w:rsidRDefault="00016982" w:rsidP="00016982">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6197"/>
      </w:tblGrid>
      <w:tr w:rsidR="00016982" w:rsidRPr="002C3EC8" w:rsidTr="00016982">
        <w:trPr>
          <w:trHeight w:val="450"/>
          <w:jc w:val="center"/>
        </w:trPr>
        <w:tc>
          <w:tcPr>
            <w:tcW w:w="0" w:type="auto"/>
            <w:vAlign w:val="center"/>
          </w:tcPr>
          <w:p w:rsidR="00016982" w:rsidRPr="00A32CEF" w:rsidRDefault="0001698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016982" w:rsidRPr="00A32CEF" w:rsidRDefault="0001698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197" w:type="dxa"/>
            <w:vAlign w:val="center"/>
          </w:tcPr>
          <w:p w:rsidR="00016982" w:rsidRPr="00A32CEF" w:rsidRDefault="00016982"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016982" w:rsidRPr="002C3EC8" w:rsidTr="00016982">
        <w:trPr>
          <w:cantSplit/>
          <w:trHeight w:val="341"/>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016982" w:rsidRPr="00A32CEF"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197" w:type="dxa"/>
            <w:tcBorders>
              <w:bottom w:val="single" w:sz="6" w:space="0" w:color="auto"/>
            </w:tcBorders>
          </w:tcPr>
          <w:p w:rsidR="00016982"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Świeże, czyste (praktycznie wolne od jakichkolwiek widocznych substancji obcych), zdrowe (bez śladów gnicia lub zepsucia, które czynią je niezdatnymi do spożycia), odpowiednio rozwinięte ale nie przerośnięte, bez liści, całe, twarde, o gęstej strukturze, z krótko przyciętym głąbem (usunięta cała część niejadalna głąba), praktycznie wolne od owadów i szkodników, wolne od uszkodzeń spowodowanych przez choroby i szkodniki, pozbawione nieprawidłowej wilgoci zewnętrznej; wolne od wystających liści na główce;</w:t>
            </w:r>
          </w:p>
          <w:p w:rsidR="00016982" w:rsidRPr="008A250F"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dopuszczalne są nieznaczne wady kształtu, rozwoju, zabarwienia oraz bardzo nieznaczne zdrewnienie, pod warunkiem, że nie mają one wpływu na ogólny wygląd, jakość, zachowanie jakości oraz prezentację w opakowaniu </w:t>
            </w:r>
          </w:p>
        </w:tc>
      </w:tr>
      <w:tr w:rsidR="00016982" w:rsidRPr="002C3EC8" w:rsidTr="00016982">
        <w:trPr>
          <w:cantSplit/>
          <w:trHeight w:val="90"/>
          <w:jc w:val="center"/>
        </w:trPr>
        <w:tc>
          <w:tcPr>
            <w:tcW w:w="0" w:type="auto"/>
          </w:tcPr>
          <w:p w:rsidR="00016982"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016982"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6197" w:type="dxa"/>
            <w:tcBorders>
              <w:top w:val="single" w:sz="6" w:space="0" w:color="auto"/>
              <w:bottom w:val="single" w:sz="6" w:space="0" w:color="auto"/>
            </w:tcBorders>
          </w:tcPr>
          <w:p w:rsidR="00016982" w:rsidRPr="001132E9"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 xml:space="preserve">Jednolita biała, lekko kremowa </w:t>
            </w:r>
          </w:p>
        </w:tc>
      </w:tr>
      <w:tr w:rsidR="00016982" w:rsidRPr="002C3EC8" w:rsidTr="00016982">
        <w:trPr>
          <w:cantSplit/>
          <w:trHeight w:val="90"/>
          <w:jc w:val="center"/>
        </w:trPr>
        <w:tc>
          <w:tcPr>
            <w:tcW w:w="0" w:type="auto"/>
          </w:tcPr>
          <w:p w:rsidR="00016982"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016982"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197" w:type="dxa"/>
            <w:tcBorders>
              <w:top w:val="single" w:sz="6" w:space="0" w:color="auto"/>
              <w:bottom w:val="single" w:sz="6" w:space="0" w:color="auto"/>
            </w:tcBorders>
          </w:tcPr>
          <w:p w:rsidR="00016982" w:rsidRPr="001132E9"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016982" w:rsidRPr="002C3EC8" w:rsidTr="00016982">
        <w:trPr>
          <w:cantSplit/>
          <w:trHeight w:val="341"/>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016982" w:rsidRPr="00A32CEF"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197" w:type="dxa"/>
            <w:tcBorders>
              <w:bottom w:val="single" w:sz="6" w:space="0" w:color="auto"/>
            </w:tcBorders>
          </w:tcPr>
          <w:p w:rsidR="00016982" w:rsidRPr="00A32CEF"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i wielkości</w:t>
            </w:r>
          </w:p>
        </w:tc>
      </w:tr>
      <w:tr w:rsidR="00016982" w:rsidRPr="002C3EC8" w:rsidTr="00016982">
        <w:trPr>
          <w:cantSplit/>
          <w:trHeight w:val="90"/>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5</w:t>
            </w:r>
          </w:p>
        </w:tc>
        <w:tc>
          <w:tcPr>
            <w:tcW w:w="2360" w:type="dxa"/>
          </w:tcPr>
          <w:p w:rsidR="00016982" w:rsidRPr="00AD65F9" w:rsidRDefault="00016982" w:rsidP="00016982">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Średnica minimalna,</w:t>
            </w:r>
            <w:r w:rsidRPr="00AD65F9">
              <w:rPr>
                <w:rFonts w:ascii="Arial" w:hAnsi="Arial" w:cs="Arial"/>
                <w:spacing w:val="-4"/>
                <w:sz w:val="18"/>
                <w:szCs w:val="18"/>
              </w:rPr>
              <w:t xml:space="preserve"> mm</w:t>
            </w:r>
          </w:p>
        </w:tc>
        <w:tc>
          <w:tcPr>
            <w:tcW w:w="6197" w:type="dxa"/>
            <w:tcBorders>
              <w:top w:val="single" w:sz="6" w:space="0" w:color="auto"/>
              <w:bottom w:val="single" w:sz="6" w:space="0" w:color="auto"/>
            </w:tcBorders>
          </w:tcPr>
          <w:p w:rsidR="00016982" w:rsidRPr="00A9134C" w:rsidRDefault="00016982" w:rsidP="00016982">
            <w:pPr>
              <w:tabs>
                <w:tab w:val="left" w:pos="1620"/>
              </w:tabs>
              <w:jc w:val="center"/>
              <w:rPr>
                <w:rFonts w:ascii="Arial" w:hAnsi="Arial" w:cs="Arial"/>
                <w:color w:val="FF0000"/>
                <w:sz w:val="18"/>
                <w:szCs w:val="18"/>
              </w:rPr>
            </w:pPr>
            <w:r>
              <w:rPr>
                <w:rFonts w:ascii="Arial" w:hAnsi="Arial" w:cs="Arial"/>
                <w:sz w:val="18"/>
                <w:szCs w:val="18"/>
              </w:rPr>
              <w:t>150</w:t>
            </w:r>
          </w:p>
        </w:tc>
      </w:tr>
      <w:tr w:rsidR="00016982" w:rsidRPr="002C3EC8" w:rsidTr="00016982">
        <w:trPr>
          <w:cantSplit/>
          <w:trHeight w:val="90"/>
          <w:jc w:val="center"/>
        </w:trPr>
        <w:tc>
          <w:tcPr>
            <w:tcW w:w="0" w:type="auto"/>
          </w:tcPr>
          <w:p w:rsidR="00016982"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360" w:type="dxa"/>
          </w:tcPr>
          <w:p w:rsidR="00016982"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Dopuszczalna różnica średnic między najmniejszą a największą główką kalafiora w każdym opakowaniu, nie więcej niż, mm </w:t>
            </w:r>
          </w:p>
        </w:tc>
        <w:tc>
          <w:tcPr>
            <w:tcW w:w="6197" w:type="dxa"/>
            <w:tcBorders>
              <w:top w:val="single" w:sz="6" w:space="0" w:color="auto"/>
              <w:bottom w:val="single" w:sz="6" w:space="0" w:color="auto"/>
            </w:tcBorders>
          </w:tcPr>
          <w:p w:rsidR="00016982" w:rsidRDefault="00016982" w:rsidP="00016982">
            <w:pPr>
              <w:rPr>
                <w:rFonts w:ascii="Arial" w:hAnsi="Arial" w:cs="Arial"/>
                <w:sz w:val="18"/>
                <w:szCs w:val="18"/>
              </w:rPr>
            </w:pPr>
          </w:p>
          <w:p w:rsidR="00016982" w:rsidRDefault="00016982" w:rsidP="00016982">
            <w:pPr>
              <w:rPr>
                <w:rFonts w:ascii="Arial" w:hAnsi="Arial" w:cs="Arial"/>
                <w:sz w:val="18"/>
                <w:szCs w:val="18"/>
              </w:rPr>
            </w:pPr>
          </w:p>
          <w:p w:rsidR="00016982" w:rsidRPr="00AD65F9" w:rsidRDefault="00016982" w:rsidP="00016982">
            <w:pPr>
              <w:jc w:val="center"/>
              <w:rPr>
                <w:rFonts w:ascii="Arial" w:hAnsi="Arial" w:cs="Arial"/>
                <w:sz w:val="18"/>
                <w:szCs w:val="18"/>
              </w:rPr>
            </w:pPr>
            <w:r>
              <w:rPr>
                <w:rFonts w:ascii="Arial" w:hAnsi="Arial" w:cs="Arial"/>
                <w:sz w:val="18"/>
                <w:szCs w:val="18"/>
              </w:rPr>
              <w:t>40</w:t>
            </w:r>
          </w:p>
        </w:tc>
      </w:tr>
    </w:tbl>
    <w:p w:rsidR="00016982" w:rsidRPr="001A5809" w:rsidRDefault="00016982" w:rsidP="00016982">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29"/>
      </w:r>
      <w:r w:rsidRPr="000859BC">
        <w:rPr>
          <w:rFonts w:ascii="Arial" w:hAnsi="Arial" w:cs="Arial"/>
          <w:bCs/>
          <w:sz w:val="20"/>
          <w:szCs w:val="20"/>
          <w:vertAlign w:val="superscript"/>
        </w:rPr>
        <w:t>)</w:t>
      </w:r>
      <w:r w:rsidRPr="000859BC">
        <w:rPr>
          <w:rFonts w:ascii="Arial" w:hAnsi="Arial" w:cs="Arial"/>
          <w:bCs/>
          <w:sz w:val="20"/>
          <w:szCs w:val="20"/>
        </w:rPr>
        <w:t>.</w:t>
      </w:r>
    </w:p>
    <w:p w:rsidR="00016982" w:rsidRDefault="00016982" w:rsidP="00016982">
      <w:pPr>
        <w:pStyle w:val="Nagwek11"/>
        <w:rPr>
          <w:bCs w:val="0"/>
        </w:rPr>
      </w:pPr>
      <w:r>
        <w:rPr>
          <w:bCs w:val="0"/>
        </w:rPr>
        <w:t xml:space="preserve">2.3 Wymagania chemiczne </w:t>
      </w:r>
    </w:p>
    <w:p w:rsidR="00016982" w:rsidRPr="00A9134C" w:rsidRDefault="00016982" w:rsidP="00016982">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3.Trwałość</w:t>
      </w:r>
    </w:p>
    <w:p w:rsidR="00016982" w:rsidRPr="0034180F" w:rsidRDefault="00016982" w:rsidP="00016982">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4. Metody badań</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4.1 Sprawdzenie znakowania i stanu opakowania</w:t>
      </w:r>
    </w:p>
    <w:p w:rsidR="00016982" w:rsidRPr="00016982" w:rsidRDefault="00016982" w:rsidP="00016982">
      <w:pPr>
        <w:pStyle w:val="E-1"/>
        <w:spacing w:before="240" w:after="240" w:line="360" w:lineRule="auto"/>
        <w:jc w:val="both"/>
        <w:rPr>
          <w:rFonts w:ascii="Arial" w:hAnsi="Arial" w:cs="Arial"/>
        </w:rPr>
      </w:pPr>
      <w:r w:rsidRPr="00016982">
        <w:rPr>
          <w:rFonts w:ascii="Arial" w:hAnsi="Arial" w:cs="Arial"/>
        </w:rPr>
        <w:t>Wykonać metodą wizualną na zgodność z pkt. 5.1 i 5.2.</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4.2 Oznaczanie cech organoleptycznych, fizycznych</w:t>
      </w:r>
    </w:p>
    <w:p w:rsidR="00016982" w:rsidRPr="00016982" w:rsidRDefault="00016982" w:rsidP="00016982">
      <w:pPr>
        <w:pStyle w:val="E-1"/>
        <w:spacing w:before="240" w:after="120" w:line="360" w:lineRule="auto"/>
        <w:jc w:val="both"/>
        <w:rPr>
          <w:rFonts w:ascii="Arial" w:hAnsi="Arial" w:cs="Arial"/>
        </w:rPr>
      </w:pPr>
      <w:r w:rsidRPr="00016982">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016982" w:rsidRPr="00016982" w:rsidRDefault="00016982" w:rsidP="00016982">
      <w:pPr>
        <w:pStyle w:val="E-1"/>
        <w:spacing w:before="240" w:after="120" w:line="360" w:lineRule="auto"/>
        <w:jc w:val="both"/>
        <w:rPr>
          <w:rFonts w:ascii="Arial" w:hAnsi="Arial" w:cs="Arial"/>
        </w:rPr>
      </w:pPr>
      <w:r w:rsidRPr="00016982">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016982" w:rsidRPr="00016982" w:rsidRDefault="00016982" w:rsidP="00016982">
      <w:pPr>
        <w:pStyle w:val="E-1"/>
        <w:spacing w:before="240" w:after="240" w:line="360" w:lineRule="auto"/>
        <w:rPr>
          <w:rFonts w:ascii="Arial" w:hAnsi="Arial" w:cs="Arial"/>
        </w:rPr>
      </w:pPr>
      <w:r w:rsidRPr="00016982">
        <w:rPr>
          <w:rFonts w:ascii="Arial" w:hAnsi="Arial" w:cs="Arial"/>
          <w:b/>
        </w:rPr>
        <w:t xml:space="preserve">5 Pakowanie, znakowanie, przechowywanie </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5.1 Pakowanie</w:t>
      </w:r>
    </w:p>
    <w:p w:rsidR="00016982" w:rsidRPr="00016982" w:rsidRDefault="00016982" w:rsidP="00016982">
      <w:pPr>
        <w:pStyle w:val="E-1"/>
        <w:spacing w:line="360" w:lineRule="auto"/>
        <w:jc w:val="both"/>
        <w:rPr>
          <w:rFonts w:ascii="Arial" w:hAnsi="Arial" w:cs="Arial"/>
        </w:rPr>
      </w:pPr>
      <w:r w:rsidRPr="00016982">
        <w:rPr>
          <w:rFonts w:ascii="Arial" w:hAnsi="Arial" w:cs="Arial"/>
        </w:rPr>
        <w:lastRenderedPageBreak/>
        <w:t>Opakowania powinny zabezpieczać produkt przed uszkodzeniem i zanieczyszczeniem oraz zapewniać właściwą jakość produktu podczas przechowywania. Powinny być czyste, bez obcych zapachów, śladów pleśni i uszkodzeń mechanicznych.</w:t>
      </w:r>
    </w:p>
    <w:p w:rsidR="00016982" w:rsidRDefault="00016982" w:rsidP="00016982">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016982" w:rsidRDefault="00016982" w:rsidP="00016982">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016982" w:rsidRPr="00016982" w:rsidRDefault="00016982" w:rsidP="00016982">
      <w:pPr>
        <w:pStyle w:val="E-1"/>
        <w:numPr>
          <w:ilvl w:val="1"/>
          <w:numId w:val="29"/>
        </w:numPr>
        <w:spacing w:before="240" w:after="240" w:line="360" w:lineRule="auto"/>
        <w:rPr>
          <w:rFonts w:ascii="Arial" w:hAnsi="Arial" w:cs="Arial"/>
        </w:rPr>
      </w:pPr>
      <w:r w:rsidRPr="00016982">
        <w:rPr>
          <w:rFonts w:ascii="Arial" w:hAnsi="Arial" w:cs="Arial"/>
          <w:b/>
        </w:rPr>
        <w:t>Znakowanie</w:t>
      </w:r>
    </w:p>
    <w:p w:rsidR="00016982" w:rsidRPr="00016982" w:rsidRDefault="00016982" w:rsidP="00016982">
      <w:pPr>
        <w:pStyle w:val="E-1"/>
        <w:spacing w:line="360" w:lineRule="auto"/>
        <w:rPr>
          <w:rFonts w:ascii="Arial" w:hAnsi="Arial" w:cs="Arial"/>
        </w:rPr>
      </w:pPr>
      <w:r w:rsidRPr="00016982">
        <w:rPr>
          <w:rFonts w:ascii="Arial" w:hAnsi="Arial" w:cs="Arial"/>
        </w:rPr>
        <w:t>Zgodnie z aktualnie obowiązującym prawem.</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5.3 Przechowywanie</w:t>
      </w:r>
    </w:p>
    <w:p w:rsidR="00016982" w:rsidRPr="00016982" w:rsidRDefault="00016982" w:rsidP="00016982">
      <w:pPr>
        <w:pStyle w:val="E-1"/>
        <w:spacing w:line="360" w:lineRule="auto"/>
        <w:rPr>
          <w:rFonts w:ascii="Arial" w:hAnsi="Arial" w:cs="Arial"/>
        </w:rPr>
      </w:pPr>
      <w:r w:rsidRPr="00016982">
        <w:rPr>
          <w:rFonts w:ascii="Arial" w:hAnsi="Arial" w:cs="Arial"/>
        </w:rPr>
        <w:t>Przechowywać zgodnie z zaleceniami producenta.</w:t>
      </w:r>
    </w:p>
    <w:p w:rsidR="00016982" w:rsidRDefault="00016982" w:rsidP="00016982">
      <w:pPr>
        <w:jc w:val="center"/>
        <w:rPr>
          <w:rFonts w:ascii="Arial" w:hAnsi="Arial" w:cs="Arial"/>
          <w:b/>
          <w:caps/>
          <w:sz w:val="40"/>
          <w:szCs w:val="40"/>
        </w:rPr>
      </w:pPr>
      <w:r>
        <w:rPr>
          <w:rFonts w:ascii="Arial" w:hAnsi="Arial" w:cs="Arial"/>
          <w:b/>
          <w:caps/>
          <w:sz w:val="40"/>
          <w:szCs w:val="40"/>
        </w:rPr>
        <w:t>rzodkiewka</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1 Wstęp</w:t>
      </w:r>
    </w:p>
    <w:p w:rsidR="00016982" w:rsidRPr="00016982" w:rsidRDefault="00016982" w:rsidP="00016982">
      <w:pPr>
        <w:pStyle w:val="E-1"/>
        <w:numPr>
          <w:ilvl w:val="1"/>
          <w:numId w:val="1"/>
        </w:numPr>
        <w:spacing w:before="240" w:after="240" w:line="360" w:lineRule="auto"/>
        <w:ind w:left="391" w:hanging="391"/>
        <w:rPr>
          <w:rFonts w:ascii="Arial" w:hAnsi="Arial" w:cs="Arial"/>
        </w:rPr>
      </w:pPr>
      <w:r w:rsidRPr="00016982">
        <w:rPr>
          <w:rFonts w:ascii="Arial" w:hAnsi="Arial" w:cs="Arial"/>
          <w:b/>
        </w:rPr>
        <w:t xml:space="preserve">Zakres </w:t>
      </w:r>
    </w:p>
    <w:p w:rsidR="00016982" w:rsidRPr="00016982" w:rsidRDefault="00016982" w:rsidP="00016982">
      <w:pPr>
        <w:pStyle w:val="E-1"/>
        <w:spacing w:line="360" w:lineRule="auto"/>
        <w:jc w:val="both"/>
        <w:rPr>
          <w:rFonts w:ascii="Arial" w:hAnsi="Arial" w:cs="Arial"/>
        </w:rPr>
      </w:pPr>
      <w:r w:rsidRPr="00016982">
        <w:rPr>
          <w:rFonts w:ascii="Arial" w:hAnsi="Arial" w:cs="Arial"/>
        </w:rPr>
        <w:t>Niniejszymi minimalnymi wymaganiami jakościowymi objęto wymagania, metody badań oraz warunki przechowywania i pakowania rzodkiewki.</w:t>
      </w:r>
    </w:p>
    <w:p w:rsidR="00016982" w:rsidRPr="00016982" w:rsidRDefault="00016982" w:rsidP="00016982">
      <w:pPr>
        <w:pStyle w:val="E-1"/>
        <w:jc w:val="both"/>
        <w:rPr>
          <w:rFonts w:ascii="Arial" w:hAnsi="Arial" w:cs="Arial"/>
        </w:rPr>
      </w:pPr>
    </w:p>
    <w:p w:rsidR="00016982" w:rsidRPr="00016982" w:rsidRDefault="00016982" w:rsidP="00016982">
      <w:pPr>
        <w:pStyle w:val="E-1"/>
        <w:spacing w:line="360" w:lineRule="auto"/>
        <w:jc w:val="both"/>
        <w:rPr>
          <w:rFonts w:ascii="Arial" w:hAnsi="Arial" w:cs="Arial"/>
        </w:rPr>
      </w:pPr>
      <w:r w:rsidRPr="00016982">
        <w:rPr>
          <w:rFonts w:ascii="Arial" w:hAnsi="Arial" w:cs="Arial"/>
        </w:rPr>
        <w:t>Postanowienia minimalnych wymagań jakościowych wykorzystywane są podczas produkcji i obrotu handlowego rzodkiewki przeznaczonej dla odbiorcy.</w:t>
      </w:r>
    </w:p>
    <w:p w:rsidR="00016982" w:rsidRPr="00016982" w:rsidRDefault="00016982" w:rsidP="00016982">
      <w:pPr>
        <w:pStyle w:val="Edward"/>
        <w:spacing w:before="240" w:after="240" w:line="360" w:lineRule="auto"/>
        <w:jc w:val="both"/>
        <w:rPr>
          <w:rFonts w:ascii="Arial" w:hAnsi="Arial" w:cs="Arial"/>
          <w:b/>
          <w:bCs/>
        </w:rPr>
      </w:pPr>
      <w:r w:rsidRPr="00016982">
        <w:rPr>
          <w:rFonts w:ascii="Arial" w:hAnsi="Arial" w:cs="Arial"/>
          <w:b/>
          <w:bCs/>
        </w:rPr>
        <w:t>2 Wymagania</w:t>
      </w:r>
    </w:p>
    <w:p w:rsidR="00016982" w:rsidRDefault="00016982" w:rsidP="00016982">
      <w:pPr>
        <w:pStyle w:val="Nagwek11"/>
        <w:rPr>
          <w:bCs w:val="0"/>
        </w:rPr>
      </w:pPr>
      <w:r>
        <w:rPr>
          <w:bCs w:val="0"/>
        </w:rPr>
        <w:t>2.1 Wymagania ogólne</w:t>
      </w:r>
    </w:p>
    <w:p w:rsidR="00016982" w:rsidRDefault="00016982" w:rsidP="00016982">
      <w:pPr>
        <w:pStyle w:val="Nagwek11"/>
        <w:spacing w:before="360"/>
        <w:rPr>
          <w:b w:val="0"/>
          <w:bCs w:val="0"/>
        </w:rPr>
      </w:pPr>
      <w:r>
        <w:rPr>
          <w:b w:val="0"/>
          <w:bCs w:val="0"/>
        </w:rPr>
        <w:t>Produkt powinien spełniać wymagania aktualnie obowiązującego prawa żywnościowego.</w:t>
      </w:r>
    </w:p>
    <w:p w:rsidR="00016982" w:rsidRPr="00133CB7" w:rsidRDefault="00016982" w:rsidP="00016982">
      <w:pPr>
        <w:pStyle w:val="Nagwek11"/>
        <w:rPr>
          <w:bCs w:val="0"/>
        </w:rPr>
      </w:pPr>
      <w:r>
        <w:rPr>
          <w:bCs w:val="0"/>
        </w:rPr>
        <w:t>2.2 Wymagania organoleptyczne, fizyczne</w:t>
      </w:r>
    </w:p>
    <w:p w:rsidR="00016982" w:rsidRDefault="00016982" w:rsidP="00016982">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016982" w:rsidRPr="002C3EC8" w:rsidRDefault="00016982" w:rsidP="00016982">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787"/>
        <w:gridCol w:w="6700"/>
      </w:tblGrid>
      <w:tr w:rsidR="00016982" w:rsidRPr="002C3EC8" w:rsidTr="00016982">
        <w:trPr>
          <w:trHeight w:val="450"/>
          <w:jc w:val="center"/>
        </w:trPr>
        <w:tc>
          <w:tcPr>
            <w:tcW w:w="0" w:type="auto"/>
            <w:vAlign w:val="center"/>
          </w:tcPr>
          <w:p w:rsidR="00016982" w:rsidRPr="00A32CEF" w:rsidRDefault="0001698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787" w:type="dxa"/>
            <w:vAlign w:val="center"/>
          </w:tcPr>
          <w:p w:rsidR="00016982" w:rsidRPr="00A32CEF" w:rsidRDefault="00016982" w:rsidP="00016982">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700" w:type="dxa"/>
            <w:vAlign w:val="center"/>
          </w:tcPr>
          <w:p w:rsidR="00016982" w:rsidRPr="00A32CEF" w:rsidRDefault="00016982" w:rsidP="00016982">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016982" w:rsidRPr="002C3EC8" w:rsidTr="00016982">
        <w:trPr>
          <w:cantSplit/>
          <w:trHeight w:val="341"/>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1787" w:type="dxa"/>
          </w:tcPr>
          <w:p w:rsidR="00016982" w:rsidRPr="00A32CEF"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700" w:type="dxa"/>
            <w:tcBorders>
              <w:bottom w:val="single" w:sz="6" w:space="0" w:color="auto"/>
            </w:tcBorders>
          </w:tcPr>
          <w:p w:rsidR="00016982"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Czysta (praktycznie wolne od jakichkolwiek widocznych substancji obcych), zdrowa (bez śladów gnicia lub zepsucia, które czynią je niezdatnymi do spożycia), niepopękana, dobrze rozwinięta ale nie przerośnieta, praktycznie wolna od szkodników, wolna od uszkodzeń wyrządzonych przez szkodniki i choroby, pozbawiona nieprawidłowej wilgoci zewnętrznej, dostatecznie osuszona, jeśli była myta;</w:t>
            </w:r>
          </w:p>
          <w:p w:rsidR="00016982"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liście, jeśli są pozostawione, powinny być świeże, zdrowe, zielonej barwy;</w:t>
            </w:r>
          </w:p>
          <w:p w:rsidR="00016982"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korzonek poniżej zgrubienia może być odcięty</w:t>
            </w:r>
          </w:p>
          <w:p w:rsidR="00016982" w:rsidRPr="00A32CEF"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dopuszczalne są bardzo lekkie otarcia pod warunkiem że nie wpływają one ujemnie na ogólny wygląd produktu, jego jakość i prezentację w opakowaniu</w:t>
            </w:r>
          </w:p>
        </w:tc>
      </w:tr>
      <w:tr w:rsidR="00016982" w:rsidRPr="002C3EC8" w:rsidTr="00016982">
        <w:trPr>
          <w:cantSplit/>
          <w:trHeight w:val="90"/>
          <w:jc w:val="center"/>
        </w:trPr>
        <w:tc>
          <w:tcPr>
            <w:tcW w:w="0" w:type="auto"/>
          </w:tcPr>
          <w:p w:rsidR="00016982"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787" w:type="dxa"/>
          </w:tcPr>
          <w:p w:rsidR="00016982"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Konsystencja</w:t>
            </w:r>
          </w:p>
        </w:tc>
        <w:tc>
          <w:tcPr>
            <w:tcW w:w="6700" w:type="dxa"/>
            <w:tcBorders>
              <w:top w:val="single" w:sz="6" w:space="0" w:color="auto"/>
              <w:bottom w:val="single" w:sz="6" w:space="0" w:color="auto"/>
            </w:tcBorders>
          </w:tcPr>
          <w:p w:rsidR="00016982" w:rsidRPr="001132E9"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Jędrna; niedopuszczalna zdrewniała, sparciała</w:t>
            </w:r>
          </w:p>
        </w:tc>
      </w:tr>
      <w:tr w:rsidR="00016982" w:rsidRPr="002C3EC8" w:rsidTr="00016982">
        <w:trPr>
          <w:cantSplit/>
          <w:trHeight w:val="90"/>
          <w:jc w:val="center"/>
        </w:trPr>
        <w:tc>
          <w:tcPr>
            <w:tcW w:w="0" w:type="auto"/>
          </w:tcPr>
          <w:p w:rsidR="00016982"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787" w:type="dxa"/>
          </w:tcPr>
          <w:p w:rsidR="00016982"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700" w:type="dxa"/>
            <w:tcBorders>
              <w:top w:val="single" w:sz="6" w:space="0" w:color="auto"/>
              <w:bottom w:val="single" w:sz="6" w:space="0" w:color="auto"/>
            </w:tcBorders>
          </w:tcPr>
          <w:p w:rsidR="00016982" w:rsidRPr="001132E9"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016982" w:rsidRPr="002C3EC8" w:rsidTr="00016982">
        <w:trPr>
          <w:cantSplit/>
          <w:trHeight w:val="341"/>
          <w:jc w:val="center"/>
        </w:trPr>
        <w:tc>
          <w:tcPr>
            <w:tcW w:w="0" w:type="auto"/>
          </w:tcPr>
          <w:p w:rsidR="00016982" w:rsidRPr="00A32CEF" w:rsidRDefault="00016982" w:rsidP="00016982">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787" w:type="dxa"/>
          </w:tcPr>
          <w:p w:rsidR="00016982" w:rsidRPr="00A32CEF" w:rsidRDefault="00016982" w:rsidP="00016982">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700" w:type="dxa"/>
            <w:tcBorders>
              <w:bottom w:val="single" w:sz="6" w:space="0" w:color="auto"/>
            </w:tcBorders>
          </w:tcPr>
          <w:p w:rsidR="00016982" w:rsidRPr="00A32CEF"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Jednolita w opakowaniu pod względem pochodzenia, odmiany, jakości, kształtu i zabarwienia </w:t>
            </w:r>
          </w:p>
        </w:tc>
      </w:tr>
      <w:tr w:rsidR="00016982" w:rsidRPr="00B25931" w:rsidTr="00016982">
        <w:trPr>
          <w:cantSplit/>
          <w:trHeight w:val="90"/>
          <w:jc w:val="center"/>
        </w:trPr>
        <w:tc>
          <w:tcPr>
            <w:tcW w:w="0" w:type="auto"/>
          </w:tcPr>
          <w:p w:rsidR="00016982" w:rsidRPr="00B25931" w:rsidRDefault="00016982" w:rsidP="00016982">
            <w:pPr>
              <w:widowControl w:val="0"/>
              <w:autoSpaceDE w:val="0"/>
              <w:autoSpaceDN w:val="0"/>
              <w:adjustRightInd w:val="0"/>
              <w:jc w:val="center"/>
              <w:rPr>
                <w:rFonts w:ascii="Arial" w:hAnsi="Arial" w:cs="Arial"/>
                <w:sz w:val="18"/>
                <w:szCs w:val="18"/>
              </w:rPr>
            </w:pPr>
            <w:r w:rsidRPr="00B25931">
              <w:rPr>
                <w:rFonts w:ascii="Arial" w:hAnsi="Arial" w:cs="Arial"/>
                <w:sz w:val="18"/>
                <w:szCs w:val="18"/>
              </w:rPr>
              <w:t>5</w:t>
            </w:r>
          </w:p>
        </w:tc>
        <w:tc>
          <w:tcPr>
            <w:tcW w:w="1787" w:type="dxa"/>
          </w:tcPr>
          <w:p w:rsidR="00016982" w:rsidRPr="00B25931" w:rsidRDefault="00016982" w:rsidP="00016982">
            <w:pPr>
              <w:widowControl w:val="0"/>
              <w:autoSpaceDE w:val="0"/>
              <w:autoSpaceDN w:val="0"/>
              <w:adjustRightInd w:val="0"/>
              <w:jc w:val="both"/>
              <w:rPr>
                <w:rFonts w:ascii="Arial" w:hAnsi="Arial" w:cs="Arial"/>
                <w:sz w:val="18"/>
                <w:szCs w:val="18"/>
              </w:rPr>
            </w:pPr>
            <w:r>
              <w:rPr>
                <w:rFonts w:ascii="Arial" w:hAnsi="Arial" w:cs="Arial"/>
                <w:sz w:val="18"/>
                <w:szCs w:val="18"/>
              </w:rPr>
              <w:t>Minimalna średnica</w:t>
            </w:r>
            <w:r w:rsidRPr="00B25931">
              <w:rPr>
                <w:rFonts w:ascii="Arial" w:hAnsi="Arial" w:cs="Arial"/>
                <w:sz w:val="18"/>
                <w:szCs w:val="18"/>
              </w:rPr>
              <w:t>, mm</w:t>
            </w:r>
          </w:p>
        </w:tc>
        <w:tc>
          <w:tcPr>
            <w:tcW w:w="6700" w:type="dxa"/>
            <w:tcBorders>
              <w:top w:val="single" w:sz="6" w:space="0" w:color="auto"/>
              <w:bottom w:val="single" w:sz="6" w:space="0" w:color="auto"/>
            </w:tcBorders>
          </w:tcPr>
          <w:p w:rsidR="00016982" w:rsidRDefault="00016982" w:rsidP="00016982">
            <w:pPr>
              <w:jc w:val="center"/>
              <w:rPr>
                <w:rFonts w:ascii="Arial" w:hAnsi="Arial" w:cs="Arial"/>
                <w:sz w:val="18"/>
                <w:szCs w:val="18"/>
              </w:rPr>
            </w:pPr>
          </w:p>
          <w:p w:rsidR="00016982" w:rsidRPr="00B25931" w:rsidRDefault="00016982" w:rsidP="00016982">
            <w:pPr>
              <w:jc w:val="center"/>
              <w:rPr>
                <w:rFonts w:ascii="Arial" w:hAnsi="Arial" w:cs="Arial"/>
                <w:sz w:val="18"/>
                <w:szCs w:val="18"/>
              </w:rPr>
            </w:pPr>
            <w:r w:rsidRPr="00B25931">
              <w:rPr>
                <w:rFonts w:ascii="Arial" w:hAnsi="Arial" w:cs="Arial"/>
                <w:sz w:val="18"/>
                <w:szCs w:val="18"/>
              </w:rPr>
              <w:t>25</w:t>
            </w:r>
          </w:p>
        </w:tc>
      </w:tr>
    </w:tbl>
    <w:p w:rsidR="00016982" w:rsidRPr="003113AF" w:rsidRDefault="00016982" w:rsidP="00016982">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30"/>
      </w:r>
      <w:r w:rsidRPr="000859BC">
        <w:rPr>
          <w:rFonts w:ascii="Arial" w:hAnsi="Arial" w:cs="Arial"/>
          <w:bCs/>
          <w:sz w:val="20"/>
          <w:szCs w:val="20"/>
          <w:vertAlign w:val="superscript"/>
        </w:rPr>
        <w:t>)</w:t>
      </w:r>
      <w:r w:rsidRPr="000859BC">
        <w:rPr>
          <w:rFonts w:ascii="Arial" w:hAnsi="Arial" w:cs="Arial"/>
          <w:bCs/>
          <w:sz w:val="20"/>
          <w:szCs w:val="20"/>
        </w:rPr>
        <w:t>.</w:t>
      </w:r>
    </w:p>
    <w:p w:rsidR="00016982" w:rsidRDefault="00016982" w:rsidP="00016982">
      <w:pPr>
        <w:pStyle w:val="Nagwek11"/>
        <w:rPr>
          <w:bCs w:val="0"/>
        </w:rPr>
      </w:pPr>
      <w:r>
        <w:rPr>
          <w:bCs w:val="0"/>
        </w:rPr>
        <w:t xml:space="preserve">2.3 Wymagania chemiczne </w:t>
      </w:r>
    </w:p>
    <w:p w:rsidR="00016982" w:rsidRPr="00B25931" w:rsidRDefault="00016982" w:rsidP="00016982">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3.Trwałość</w:t>
      </w:r>
    </w:p>
    <w:p w:rsidR="00016982" w:rsidRPr="0034180F" w:rsidRDefault="00016982" w:rsidP="00016982">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7</w:t>
      </w:r>
      <w:r w:rsidRPr="009B68B4">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4. Metody badań</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4.1 Sprawdzenie znakowania i stanu opakowania</w:t>
      </w:r>
    </w:p>
    <w:p w:rsidR="00016982" w:rsidRPr="00016982" w:rsidRDefault="00016982" w:rsidP="00016982">
      <w:pPr>
        <w:pStyle w:val="E-1"/>
        <w:spacing w:before="240" w:after="240" w:line="360" w:lineRule="auto"/>
        <w:jc w:val="both"/>
        <w:rPr>
          <w:rFonts w:ascii="Arial" w:hAnsi="Arial" w:cs="Arial"/>
        </w:rPr>
      </w:pPr>
      <w:r w:rsidRPr="00016982">
        <w:rPr>
          <w:rFonts w:ascii="Arial" w:hAnsi="Arial" w:cs="Arial"/>
        </w:rPr>
        <w:t>Wykonać metodą wizualną na zgodność z pkt. 5.1 i 5.2.</w:t>
      </w:r>
    </w:p>
    <w:p w:rsidR="00016982" w:rsidRPr="00016982" w:rsidRDefault="00016982" w:rsidP="00016982">
      <w:pPr>
        <w:pStyle w:val="E-1"/>
        <w:spacing w:before="240" w:after="240" w:line="360" w:lineRule="auto"/>
        <w:jc w:val="both"/>
        <w:rPr>
          <w:rFonts w:ascii="Arial" w:hAnsi="Arial" w:cs="Arial"/>
          <w:b/>
        </w:rPr>
      </w:pPr>
      <w:r w:rsidRPr="00016982">
        <w:rPr>
          <w:rFonts w:ascii="Arial" w:hAnsi="Arial" w:cs="Arial"/>
          <w:b/>
        </w:rPr>
        <w:t>4.2 Oznaczanie cech organoleptycznych, fizycznych</w:t>
      </w:r>
    </w:p>
    <w:p w:rsidR="00016982" w:rsidRPr="00016982" w:rsidRDefault="00016982" w:rsidP="00016982">
      <w:pPr>
        <w:pStyle w:val="E-1"/>
        <w:spacing w:before="240" w:after="120" w:line="360" w:lineRule="auto"/>
        <w:jc w:val="both"/>
        <w:rPr>
          <w:rFonts w:ascii="Arial" w:hAnsi="Arial" w:cs="Arial"/>
        </w:rPr>
      </w:pPr>
      <w:r w:rsidRPr="00016982">
        <w:rPr>
          <w:rFonts w:ascii="Arial" w:hAnsi="Arial" w:cs="Arial"/>
        </w:rPr>
        <w:t xml:space="preserve">Oznaczanie cech organoleptycznych należy przeprowadzić na zgodność z wymaganiami zawartymi w tablicy 1. Warzywa niespełniające wymagań zawartych w tablicy 1 należy oddzielić, zważyć i obliczyć </w:t>
      </w:r>
      <w:r w:rsidRPr="00016982">
        <w:rPr>
          <w:rFonts w:ascii="Arial" w:hAnsi="Arial" w:cs="Arial"/>
        </w:rPr>
        <w:lastRenderedPageBreak/>
        <w:t>ich masę w stosunku do masy próbki, wynik podać w procentach.</w:t>
      </w:r>
    </w:p>
    <w:p w:rsidR="00016982" w:rsidRPr="00016982" w:rsidRDefault="00016982" w:rsidP="00016982">
      <w:pPr>
        <w:pStyle w:val="E-1"/>
        <w:spacing w:before="240" w:after="120" w:line="360" w:lineRule="auto"/>
        <w:jc w:val="both"/>
        <w:rPr>
          <w:rFonts w:ascii="Arial" w:hAnsi="Arial" w:cs="Arial"/>
        </w:rPr>
      </w:pPr>
      <w:r w:rsidRPr="00016982">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016982" w:rsidRPr="00016982" w:rsidRDefault="00016982" w:rsidP="00016982">
      <w:pPr>
        <w:pStyle w:val="E-1"/>
        <w:spacing w:before="240" w:after="240" w:line="360" w:lineRule="auto"/>
        <w:rPr>
          <w:rFonts w:ascii="Arial" w:hAnsi="Arial" w:cs="Arial"/>
        </w:rPr>
      </w:pPr>
      <w:r w:rsidRPr="00016982">
        <w:rPr>
          <w:rFonts w:ascii="Arial" w:hAnsi="Arial" w:cs="Arial"/>
          <w:b/>
        </w:rPr>
        <w:t xml:space="preserve">5 Pakowanie, znakowanie, przechowywanie </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5.1 Pakowanie</w:t>
      </w:r>
    </w:p>
    <w:p w:rsidR="00016982" w:rsidRPr="00016982" w:rsidRDefault="00016982" w:rsidP="00016982">
      <w:pPr>
        <w:pStyle w:val="E-1"/>
        <w:spacing w:line="360" w:lineRule="auto"/>
        <w:jc w:val="both"/>
        <w:rPr>
          <w:rFonts w:ascii="Arial" w:hAnsi="Arial" w:cs="Arial"/>
        </w:rPr>
      </w:pPr>
      <w:r w:rsidRPr="00016982">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016982" w:rsidRDefault="00016982" w:rsidP="00016982">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016982" w:rsidRDefault="00016982" w:rsidP="00016982">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016982" w:rsidRPr="00016982" w:rsidRDefault="00016982" w:rsidP="00016982">
      <w:pPr>
        <w:pStyle w:val="E-1"/>
        <w:numPr>
          <w:ilvl w:val="1"/>
          <w:numId w:val="30"/>
        </w:numPr>
        <w:spacing w:before="240" w:after="240" w:line="360" w:lineRule="auto"/>
        <w:rPr>
          <w:rFonts w:ascii="Arial" w:hAnsi="Arial" w:cs="Arial"/>
        </w:rPr>
      </w:pPr>
      <w:r w:rsidRPr="00016982">
        <w:rPr>
          <w:rFonts w:ascii="Arial" w:hAnsi="Arial" w:cs="Arial"/>
          <w:b/>
        </w:rPr>
        <w:t>Znakowanie</w:t>
      </w:r>
    </w:p>
    <w:p w:rsidR="00016982" w:rsidRPr="00016982" w:rsidRDefault="00016982" w:rsidP="00016982">
      <w:pPr>
        <w:pStyle w:val="E-1"/>
        <w:spacing w:line="360" w:lineRule="auto"/>
        <w:rPr>
          <w:rFonts w:ascii="Arial" w:hAnsi="Arial" w:cs="Arial"/>
        </w:rPr>
      </w:pPr>
      <w:r w:rsidRPr="00016982">
        <w:rPr>
          <w:rFonts w:ascii="Arial" w:hAnsi="Arial" w:cs="Arial"/>
        </w:rPr>
        <w:t>Zgodnie z aktualnie obowiązującym prawem.</w:t>
      </w:r>
    </w:p>
    <w:p w:rsidR="00016982" w:rsidRPr="00016982" w:rsidRDefault="00016982" w:rsidP="00016982">
      <w:pPr>
        <w:pStyle w:val="E-1"/>
        <w:spacing w:before="240" w:after="240" w:line="360" w:lineRule="auto"/>
        <w:rPr>
          <w:rFonts w:ascii="Arial" w:hAnsi="Arial" w:cs="Arial"/>
          <w:b/>
        </w:rPr>
      </w:pPr>
      <w:r w:rsidRPr="00016982">
        <w:rPr>
          <w:rFonts w:ascii="Arial" w:hAnsi="Arial" w:cs="Arial"/>
          <w:b/>
        </w:rPr>
        <w:t>5.3 Przechowywanie</w:t>
      </w:r>
    </w:p>
    <w:p w:rsidR="00016982" w:rsidRPr="00016982" w:rsidRDefault="00016982" w:rsidP="00016982">
      <w:pPr>
        <w:pStyle w:val="E-1"/>
        <w:spacing w:line="360" w:lineRule="auto"/>
        <w:rPr>
          <w:rFonts w:ascii="Arial" w:hAnsi="Arial" w:cs="Arial"/>
        </w:rPr>
      </w:pPr>
      <w:r w:rsidRPr="00016982">
        <w:rPr>
          <w:rFonts w:ascii="Arial" w:hAnsi="Arial" w:cs="Arial"/>
        </w:rPr>
        <w:t>Przechowywać zgodnie z zaleceniami producenta.</w:t>
      </w:r>
    </w:p>
    <w:p w:rsidR="00372434" w:rsidRDefault="00372434" w:rsidP="00372434">
      <w:pPr>
        <w:jc w:val="center"/>
        <w:rPr>
          <w:rFonts w:ascii="Arial" w:hAnsi="Arial" w:cs="Arial"/>
          <w:b/>
          <w:caps/>
          <w:sz w:val="40"/>
          <w:szCs w:val="40"/>
        </w:rPr>
      </w:pPr>
      <w:r>
        <w:rPr>
          <w:rFonts w:ascii="Arial" w:hAnsi="Arial" w:cs="Arial"/>
          <w:b/>
          <w:caps/>
          <w:sz w:val="40"/>
          <w:szCs w:val="40"/>
        </w:rPr>
        <w:t>rabarbar</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1 Wstęp</w:t>
      </w:r>
    </w:p>
    <w:p w:rsidR="00372434" w:rsidRPr="00372434" w:rsidRDefault="00372434" w:rsidP="00372434">
      <w:pPr>
        <w:pStyle w:val="E-1"/>
        <w:numPr>
          <w:ilvl w:val="1"/>
          <w:numId w:val="1"/>
        </w:numPr>
        <w:spacing w:before="240" w:after="240" w:line="360" w:lineRule="auto"/>
        <w:ind w:left="391" w:hanging="391"/>
        <w:rPr>
          <w:rFonts w:ascii="Arial" w:hAnsi="Arial" w:cs="Arial"/>
        </w:rPr>
      </w:pPr>
      <w:r w:rsidRPr="00372434">
        <w:rPr>
          <w:rFonts w:ascii="Arial" w:hAnsi="Arial" w:cs="Arial"/>
          <w:b/>
        </w:rPr>
        <w:t xml:space="preserve">Zakres </w:t>
      </w:r>
    </w:p>
    <w:p w:rsidR="00372434" w:rsidRPr="00372434" w:rsidRDefault="00372434" w:rsidP="00372434">
      <w:pPr>
        <w:pStyle w:val="E-1"/>
        <w:spacing w:line="360" w:lineRule="auto"/>
        <w:jc w:val="both"/>
        <w:rPr>
          <w:rFonts w:ascii="Arial" w:hAnsi="Arial" w:cs="Arial"/>
        </w:rPr>
      </w:pPr>
      <w:r w:rsidRPr="00372434">
        <w:rPr>
          <w:rFonts w:ascii="Arial" w:hAnsi="Arial" w:cs="Arial"/>
        </w:rPr>
        <w:t>Niniejszymi minimalnymi wymaganiami jakościowymi objęto wymagania, metody badań oraz warunki przechowywania i pakowania rabarbaru.</w:t>
      </w:r>
    </w:p>
    <w:p w:rsidR="00372434" w:rsidRPr="00372434" w:rsidRDefault="00372434" w:rsidP="00372434">
      <w:pPr>
        <w:pStyle w:val="E-1"/>
        <w:jc w:val="both"/>
        <w:rPr>
          <w:rFonts w:ascii="Arial" w:hAnsi="Arial" w:cs="Arial"/>
        </w:rPr>
      </w:pPr>
    </w:p>
    <w:p w:rsidR="00372434" w:rsidRPr="00372434" w:rsidRDefault="00372434" w:rsidP="00372434">
      <w:pPr>
        <w:pStyle w:val="E-1"/>
        <w:spacing w:line="360" w:lineRule="auto"/>
        <w:jc w:val="both"/>
        <w:rPr>
          <w:rFonts w:ascii="Arial" w:hAnsi="Arial" w:cs="Arial"/>
        </w:rPr>
      </w:pPr>
      <w:r w:rsidRPr="00372434">
        <w:rPr>
          <w:rFonts w:ascii="Arial" w:hAnsi="Arial" w:cs="Arial"/>
        </w:rPr>
        <w:t>Postanowienia minimalnych wymagań jakościowych wykorzystywane są podczas produkcji i obrotu handlowego rabarbaru przeznaczonego dla odbiorcy.</w:t>
      </w:r>
    </w:p>
    <w:p w:rsidR="00372434" w:rsidRPr="00372434" w:rsidRDefault="00372434" w:rsidP="00372434">
      <w:pPr>
        <w:pStyle w:val="Edward"/>
        <w:spacing w:before="240" w:after="240" w:line="360" w:lineRule="auto"/>
        <w:jc w:val="both"/>
        <w:rPr>
          <w:rFonts w:ascii="Arial" w:hAnsi="Arial" w:cs="Arial"/>
          <w:b/>
          <w:bCs/>
        </w:rPr>
      </w:pPr>
      <w:r w:rsidRPr="00372434">
        <w:rPr>
          <w:rFonts w:ascii="Arial" w:hAnsi="Arial" w:cs="Arial"/>
          <w:b/>
          <w:bCs/>
        </w:rPr>
        <w:t>2 Wymagania</w:t>
      </w:r>
    </w:p>
    <w:p w:rsidR="00372434" w:rsidRDefault="00372434" w:rsidP="00372434">
      <w:pPr>
        <w:pStyle w:val="Nagwek11"/>
        <w:rPr>
          <w:bCs w:val="0"/>
        </w:rPr>
      </w:pPr>
      <w:r>
        <w:rPr>
          <w:bCs w:val="0"/>
        </w:rPr>
        <w:t>2.1 Wymagania ogólne</w:t>
      </w:r>
    </w:p>
    <w:p w:rsidR="00372434" w:rsidRDefault="00372434" w:rsidP="00372434">
      <w:pPr>
        <w:pStyle w:val="Nagwek11"/>
        <w:spacing w:before="360"/>
        <w:rPr>
          <w:b w:val="0"/>
          <w:bCs w:val="0"/>
        </w:rPr>
      </w:pPr>
      <w:r>
        <w:rPr>
          <w:b w:val="0"/>
          <w:bCs w:val="0"/>
        </w:rPr>
        <w:lastRenderedPageBreak/>
        <w:t>Produkt powinien spełniać wymagania aktualnie obowiązującego prawa żywnościowego.</w:t>
      </w:r>
    </w:p>
    <w:p w:rsidR="00372434" w:rsidRPr="00133CB7" w:rsidRDefault="00372434" w:rsidP="00372434">
      <w:pPr>
        <w:pStyle w:val="Nagwek11"/>
        <w:rPr>
          <w:bCs w:val="0"/>
        </w:rPr>
      </w:pPr>
      <w:r>
        <w:rPr>
          <w:bCs w:val="0"/>
        </w:rPr>
        <w:t>2.2 Wymagania organoleptyczne, fizyczne</w:t>
      </w:r>
    </w:p>
    <w:p w:rsidR="00372434" w:rsidRDefault="00372434" w:rsidP="00372434">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372434" w:rsidRDefault="00372434" w:rsidP="00372434">
      <w:pPr>
        <w:pStyle w:val="Nagwek6"/>
        <w:tabs>
          <w:tab w:val="left" w:pos="10891"/>
        </w:tabs>
        <w:spacing w:before="120" w:after="120"/>
        <w:jc w:val="center"/>
        <w:rPr>
          <w:rFonts w:ascii="Arial" w:hAnsi="Arial" w:cs="Arial"/>
          <w:sz w:val="18"/>
          <w:szCs w:val="18"/>
        </w:rPr>
      </w:pPr>
      <w:r>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2737"/>
        <w:gridCol w:w="5821"/>
      </w:tblGrid>
      <w:tr w:rsidR="00372434" w:rsidTr="004A7764">
        <w:trPr>
          <w:trHeight w:val="450"/>
          <w:jc w:val="center"/>
        </w:trPr>
        <w:tc>
          <w:tcPr>
            <w:tcW w:w="340" w:type="dxa"/>
            <w:tcBorders>
              <w:top w:val="single" w:sz="4" w:space="0" w:color="auto"/>
              <w:left w:val="single" w:sz="4" w:space="0" w:color="auto"/>
              <w:bottom w:val="single" w:sz="4" w:space="0" w:color="auto"/>
              <w:right w:val="single" w:sz="4" w:space="0" w:color="auto"/>
            </w:tcBorders>
            <w:vAlign w:val="center"/>
            <w:hideMark/>
          </w:tcPr>
          <w:p w:rsidR="00372434" w:rsidRDefault="00372434" w:rsidP="004A7764">
            <w:pPr>
              <w:widowControl w:val="0"/>
              <w:autoSpaceDE w:val="0"/>
              <w:autoSpaceDN w:val="0"/>
              <w:adjustRightInd w:val="0"/>
              <w:jc w:val="center"/>
              <w:rPr>
                <w:rFonts w:ascii="Arial" w:hAnsi="Arial" w:cs="Arial"/>
                <w:b/>
                <w:bCs/>
                <w:sz w:val="18"/>
                <w:szCs w:val="18"/>
              </w:rPr>
            </w:pPr>
            <w:r>
              <w:rPr>
                <w:rFonts w:ascii="Arial" w:hAnsi="Arial" w:cs="Arial"/>
                <w:b/>
                <w:bCs/>
                <w:sz w:val="18"/>
                <w:szCs w:val="18"/>
              </w:rPr>
              <w:t>Lp.</w:t>
            </w:r>
          </w:p>
        </w:tc>
        <w:tc>
          <w:tcPr>
            <w:tcW w:w="2737" w:type="dxa"/>
            <w:tcBorders>
              <w:top w:val="single" w:sz="4" w:space="0" w:color="auto"/>
              <w:left w:val="single" w:sz="4" w:space="0" w:color="auto"/>
              <w:bottom w:val="single" w:sz="4" w:space="0" w:color="auto"/>
              <w:right w:val="single" w:sz="4" w:space="0" w:color="auto"/>
            </w:tcBorders>
            <w:vAlign w:val="center"/>
            <w:hideMark/>
          </w:tcPr>
          <w:p w:rsidR="00372434" w:rsidRDefault="00372434" w:rsidP="004A7764">
            <w:pPr>
              <w:widowControl w:val="0"/>
              <w:autoSpaceDE w:val="0"/>
              <w:autoSpaceDN w:val="0"/>
              <w:adjustRightInd w:val="0"/>
              <w:jc w:val="center"/>
              <w:rPr>
                <w:rFonts w:ascii="Arial" w:hAnsi="Arial" w:cs="Arial"/>
                <w:b/>
                <w:bCs/>
                <w:sz w:val="18"/>
                <w:szCs w:val="18"/>
              </w:rPr>
            </w:pPr>
            <w:r>
              <w:rPr>
                <w:rFonts w:ascii="Arial" w:hAnsi="Arial" w:cs="Arial"/>
                <w:b/>
                <w:bCs/>
                <w:sz w:val="18"/>
                <w:szCs w:val="18"/>
              </w:rPr>
              <w:t>Cechy</w:t>
            </w:r>
          </w:p>
        </w:tc>
        <w:tc>
          <w:tcPr>
            <w:tcW w:w="5821" w:type="dxa"/>
            <w:tcBorders>
              <w:top w:val="single" w:sz="4" w:space="0" w:color="auto"/>
              <w:left w:val="single" w:sz="4" w:space="0" w:color="auto"/>
              <w:bottom w:val="single" w:sz="4" w:space="0" w:color="auto"/>
              <w:right w:val="single" w:sz="4" w:space="0" w:color="auto"/>
            </w:tcBorders>
            <w:vAlign w:val="center"/>
            <w:hideMark/>
          </w:tcPr>
          <w:p w:rsidR="00372434" w:rsidRDefault="00372434" w:rsidP="004A7764">
            <w:pPr>
              <w:pStyle w:val="Nagwek8"/>
              <w:widowControl w:val="0"/>
              <w:autoSpaceDE w:val="0"/>
              <w:autoSpaceDN w:val="0"/>
              <w:adjustRightInd w:val="0"/>
              <w:spacing w:before="0"/>
              <w:jc w:val="center"/>
              <w:rPr>
                <w:rFonts w:ascii="Arial" w:hAnsi="Arial" w:cs="Arial"/>
                <w:b/>
                <w:i/>
                <w:sz w:val="18"/>
                <w:szCs w:val="18"/>
              </w:rPr>
            </w:pPr>
            <w:r>
              <w:rPr>
                <w:rFonts w:ascii="Arial" w:hAnsi="Arial" w:cs="Arial"/>
                <w:b/>
                <w:i/>
                <w:sz w:val="18"/>
                <w:szCs w:val="18"/>
              </w:rPr>
              <w:t>Wymagania</w:t>
            </w:r>
          </w:p>
        </w:tc>
      </w:tr>
      <w:tr w:rsidR="00372434" w:rsidTr="004A7764">
        <w:trPr>
          <w:cantSplit/>
          <w:trHeight w:val="341"/>
          <w:jc w:val="center"/>
        </w:trPr>
        <w:tc>
          <w:tcPr>
            <w:tcW w:w="340" w:type="dxa"/>
            <w:tcBorders>
              <w:top w:val="single" w:sz="4" w:space="0" w:color="auto"/>
              <w:left w:val="single" w:sz="4" w:space="0" w:color="auto"/>
              <w:bottom w:val="single" w:sz="4" w:space="0" w:color="auto"/>
              <w:right w:val="single" w:sz="4" w:space="0" w:color="auto"/>
            </w:tcBorders>
            <w:hideMark/>
          </w:tcPr>
          <w:p w:rsidR="00372434"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1</w:t>
            </w:r>
          </w:p>
        </w:tc>
        <w:tc>
          <w:tcPr>
            <w:tcW w:w="2737" w:type="dxa"/>
            <w:tcBorders>
              <w:top w:val="single" w:sz="4" w:space="0" w:color="auto"/>
              <w:left w:val="single" w:sz="4" w:space="0" w:color="auto"/>
              <w:bottom w:val="single" w:sz="4" w:space="0" w:color="auto"/>
              <w:right w:val="single" w:sz="4" w:space="0" w:color="auto"/>
            </w:tcBorders>
            <w:hideMark/>
          </w:tcPr>
          <w:p w:rsidR="00372434"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5821" w:type="dxa"/>
            <w:tcBorders>
              <w:top w:val="single" w:sz="4" w:space="0" w:color="auto"/>
              <w:left w:val="single" w:sz="4" w:space="0" w:color="auto"/>
              <w:bottom w:val="single" w:sz="6" w:space="0" w:color="auto"/>
              <w:right w:val="single" w:sz="4" w:space="0" w:color="auto"/>
            </w:tcBorders>
            <w:hideMark/>
          </w:tcPr>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Świeży, jędrny, gładki i nie nadmiernie włóknisty, czysty (praktycznie wolny od jakichkolwiek widocznych substancji obcych), zdrowy (bez śladów gnicia lub zepsucia, które czynią je niezdatnymi do spożycia), odpowiednio rozwinięty, dobrze wykształcony i bez ordzawień, bez uszkodzeń mechanicznych, praktycznie wolny od szkodników, wolny od uszkodzeń spowodowanych przez choroby i szkodniki, bez zawilgocenia powierzchniowego, ogonki liściowe i blaszki liściowe powinny być starannie przycięte, miejsce cięcia powinno być proste i czyste; blaszki liściowe przycięte na wysokości nie większej niż 5cm od nasady ogonka liściowego</w:t>
            </w:r>
          </w:p>
        </w:tc>
      </w:tr>
      <w:tr w:rsidR="00372434" w:rsidTr="004A7764">
        <w:trPr>
          <w:cantSplit/>
          <w:trHeight w:val="90"/>
          <w:jc w:val="center"/>
        </w:trPr>
        <w:tc>
          <w:tcPr>
            <w:tcW w:w="340" w:type="dxa"/>
            <w:tcBorders>
              <w:top w:val="single" w:sz="4" w:space="0" w:color="auto"/>
              <w:left w:val="single" w:sz="4" w:space="0" w:color="auto"/>
              <w:bottom w:val="single" w:sz="4" w:space="0" w:color="auto"/>
              <w:right w:val="single" w:sz="4" w:space="0" w:color="auto"/>
            </w:tcBorders>
            <w:hideMark/>
          </w:tcPr>
          <w:p w:rsidR="00372434"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737" w:type="dxa"/>
            <w:tcBorders>
              <w:top w:val="single" w:sz="4" w:space="0" w:color="auto"/>
              <w:left w:val="single" w:sz="4" w:space="0" w:color="auto"/>
              <w:bottom w:val="single" w:sz="4" w:space="0" w:color="auto"/>
              <w:right w:val="single" w:sz="4" w:space="0" w:color="auto"/>
            </w:tcBorders>
            <w:hideMark/>
          </w:tcPr>
          <w:p w:rsidR="00372434"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5821" w:type="dxa"/>
            <w:tcBorders>
              <w:top w:val="single" w:sz="6" w:space="0" w:color="auto"/>
              <w:left w:val="single" w:sz="4" w:space="0" w:color="auto"/>
              <w:bottom w:val="single" w:sz="6" w:space="0" w:color="auto"/>
              <w:right w:val="single" w:sz="4" w:space="0" w:color="auto"/>
            </w:tcBorders>
            <w:hideMark/>
          </w:tcPr>
          <w:p w:rsidR="00372434"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Różowo-czerwono-zielona</w:t>
            </w:r>
          </w:p>
        </w:tc>
      </w:tr>
      <w:tr w:rsidR="00372434" w:rsidTr="004A7764">
        <w:trPr>
          <w:cantSplit/>
          <w:trHeight w:val="90"/>
          <w:jc w:val="center"/>
        </w:trPr>
        <w:tc>
          <w:tcPr>
            <w:tcW w:w="340" w:type="dxa"/>
            <w:tcBorders>
              <w:top w:val="single" w:sz="4" w:space="0" w:color="auto"/>
              <w:left w:val="single" w:sz="4" w:space="0" w:color="auto"/>
              <w:bottom w:val="single" w:sz="4" w:space="0" w:color="auto"/>
              <w:right w:val="single" w:sz="4" w:space="0" w:color="auto"/>
            </w:tcBorders>
            <w:hideMark/>
          </w:tcPr>
          <w:p w:rsidR="00372434"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737" w:type="dxa"/>
            <w:tcBorders>
              <w:top w:val="single" w:sz="4" w:space="0" w:color="auto"/>
              <w:left w:val="single" w:sz="4" w:space="0" w:color="auto"/>
              <w:bottom w:val="single" w:sz="4" w:space="0" w:color="auto"/>
              <w:right w:val="single" w:sz="4" w:space="0" w:color="auto"/>
            </w:tcBorders>
            <w:hideMark/>
          </w:tcPr>
          <w:p w:rsidR="00372434"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821" w:type="dxa"/>
            <w:tcBorders>
              <w:top w:val="single" w:sz="6" w:space="0" w:color="auto"/>
              <w:left w:val="single" w:sz="4" w:space="0" w:color="auto"/>
              <w:bottom w:val="single" w:sz="6" w:space="0" w:color="auto"/>
              <w:right w:val="single" w:sz="4" w:space="0" w:color="auto"/>
            </w:tcBorders>
            <w:hideMark/>
          </w:tcPr>
          <w:p w:rsidR="00372434"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Smak kwaśny, niedopuszczalny smak i zapach obcy</w:t>
            </w:r>
          </w:p>
        </w:tc>
      </w:tr>
      <w:tr w:rsidR="00372434" w:rsidTr="004A7764">
        <w:trPr>
          <w:cantSplit/>
          <w:trHeight w:val="341"/>
          <w:jc w:val="center"/>
        </w:trPr>
        <w:tc>
          <w:tcPr>
            <w:tcW w:w="340" w:type="dxa"/>
            <w:tcBorders>
              <w:top w:val="single" w:sz="4" w:space="0" w:color="auto"/>
              <w:left w:val="single" w:sz="4" w:space="0" w:color="auto"/>
              <w:bottom w:val="single" w:sz="4" w:space="0" w:color="auto"/>
              <w:right w:val="single" w:sz="4" w:space="0" w:color="auto"/>
            </w:tcBorders>
            <w:hideMark/>
          </w:tcPr>
          <w:p w:rsidR="00372434"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737" w:type="dxa"/>
            <w:tcBorders>
              <w:top w:val="single" w:sz="4" w:space="0" w:color="auto"/>
              <w:left w:val="single" w:sz="4" w:space="0" w:color="auto"/>
              <w:bottom w:val="single" w:sz="4" w:space="0" w:color="auto"/>
              <w:right w:val="single" w:sz="4" w:space="0" w:color="auto"/>
            </w:tcBorders>
            <w:hideMark/>
          </w:tcPr>
          <w:p w:rsidR="00372434"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5821" w:type="dxa"/>
            <w:tcBorders>
              <w:top w:val="single" w:sz="4" w:space="0" w:color="auto"/>
              <w:left w:val="single" w:sz="4" w:space="0" w:color="auto"/>
              <w:bottom w:val="single" w:sz="6" w:space="0" w:color="auto"/>
              <w:right w:val="single" w:sz="4" w:space="0" w:color="auto"/>
            </w:tcBorders>
            <w:hideMark/>
          </w:tcPr>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długości i grubości</w:t>
            </w:r>
          </w:p>
        </w:tc>
      </w:tr>
      <w:tr w:rsidR="00372434" w:rsidTr="004A7764">
        <w:trPr>
          <w:cantSplit/>
          <w:trHeight w:val="90"/>
          <w:jc w:val="center"/>
        </w:trPr>
        <w:tc>
          <w:tcPr>
            <w:tcW w:w="340" w:type="dxa"/>
            <w:tcBorders>
              <w:top w:val="single" w:sz="4" w:space="0" w:color="auto"/>
              <w:left w:val="single" w:sz="4" w:space="0" w:color="auto"/>
              <w:bottom w:val="single" w:sz="4" w:space="0" w:color="auto"/>
              <w:right w:val="single" w:sz="4" w:space="0" w:color="auto"/>
            </w:tcBorders>
            <w:hideMark/>
          </w:tcPr>
          <w:p w:rsidR="00372434" w:rsidRPr="00576461" w:rsidRDefault="00372434" w:rsidP="004A7764">
            <w:pPr>
              <w:widowControl w:val="0"/>
              <w:autoSpaceDE w:val="0"/>
              <w:autoSpaceDN w:val="0"/>
              <w:adjustRightInd w:val="0"/>
              <w:jc w:val="center"/>
              <w:rPr>
                <w:rFonts w:ascii="Arial" w:hAnsi="Arial" w:cs="Arial"/>
                <w:color w:val="000000"/>
                <w:sz w:val="18"/>
                <w:szCs w:val="18"/>
              </w:rPr>
            </w:pPr>
            <w:r w:rsidRPr="00576461">
              <w:rPr>
                <w:rFonts w:ascii="Arial" w:hAnsi="Arial" w:cs="Arial"/>
                <w:color w:val="000000"/>
                <w:sz w:val="18"/>
                <w:szCs w:val="18"/>
              </w:rPr>
              <w:t>5</w:t>
            </w:r>
          </w:p>
        </w:tc>
        <w:tc>
          <w:tcPr>
            <w:tcW w:w="2737" w:type="dxa"/>
            <w:tcBorders>
              <w:top w:val="single" w:sz="4" w:space="0" w:color="auto"/>
              <w:left w:val="single" w:sz="4" w:space="0" w:color="auto"/>
              <w:bottom w:val="single" w:sz="4" w:space="0" w:color="auto"/>
              <w:right w:val="single" w:sz="4" w:space="0" w:color="auto"/>
            </w:tcBorders>
            <w:hideMark/>
          </w:tcPr>
          <w:p w:rsidR="00372434" w:rsidRPr="00576461" w:rsidRDefault="00372434" w:rsidP="004A7764">
            <w:pPr>
              <w:widowControl w:val="0"/>
              <w:autoSpaceDE w:val="0"/>
              <w:autoSpaceDN w:val="0"/>
              <w:adjustRightInd w:val="0"/>
              <w:jc w:val="both"/>
              <w:rPr>
                <w:rFonts w:ascii="Arial" w:hAnsi="Arial" w:cs="Arial"/>
                <w:color w:val="000000"/>
                <w:spacing w:val="-4"/>
                <w:sz w:val="18"/>
                <w:szCs w:val="18"/>
              </w:rPr>
            </w:pPr>
            <w:r w:rsidRPr="00576461">
              <w:rPr>
                <w:rFonts w:ascii="Arial" w:hAnsi="Arial" w:cs="Arial"/>
                <w:color w:val="000000"/>
                <w:spacing w:val="-4"/>
                <w:sz w:val="18"/>
                <w:szCs w:val="18"/>
              </w:rPr>
              <w:t>Długość ogonków liściowych, cm, nie mniej niż</w:t>
            </w:r>
          </w:p>
        </w:tc>
        <w:tc>
          <w:tcPr>
            <w:tcW w:w="5821" w:type="dxa"/>
            <w:tcBorders>
              <w:top w:val="single" w:sz="6" w:space="0" w:color="auto"/>
              <w:left w:val="single" w:sz="4" w:space="0" w:color="auto"/>
              <w:bottom w:val="single" w:sz="6" w:space="0" w:color="auto"/>
              <w:right w:val="single" w:sz="4" w:space="0" w:color="auto"/>
            </w:tcBorders>
          </w:tcPr>
          <w:p w:rsidR="00372434" w:rsidRPr="00576461" w:rsidRDefault="00372434" w:rsidP="004A7764">
            <w:pPr>
              <w:jc w:val="center"/>
              <w:rPr>
                <w:rFonts w:ascii="Arial" w:hAnsi="Arial" w:cs="Arial"/>
                <w:color w:val="000000"/>
                <w:sz w:val="18"/>
                <w:szCs w:val="18"/>
              </w:rPr>
            </w:pPr>
          </w:p>
          <w:p w:rsidR="00372434" w:rsidRPr="00576461" w:rsidRDefault="00372434" w:rsidP="004A7764">
            <w:pPr>
              <w:jc w:val="center"/>
              <w:rPr>
                <w:rFonts w:ascii="Arial" w:hAnsi="Arial" w:cs="Arial"/>
                <w:color w:val="000000"/>
                <w:sz w:val="18"/>
                <w:szCs w:val="18"/>
              </w:rPr>
            </w:pPr>
            <w:r w:rsidRPr="00576461">
              <w:rPr>
                <w:rFonts w:ascii="Arial" w:hAnsi="Arial" w:cs="Arial"/>
                <w:color w:val="000000"/>
                <w:sz w:val="18"/>
                <w:szCs w:val="18"/>
              </w:rPr>
              <w:t>25</w:t>
            </w:r>
          </w:p>
        </w:tc>
      </w:tr>
    </w:tbl>
    <w:p w:rsidR="00372434" w:rsidRPr="00371152" w:rsidRDefault="00372434" w:rsidP="00372434">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31"/>
      </w:r>
      <w:r w:rsidRPr="000859BC">
        <w:rPr>
          <w:rFonts w:ascii="Arial" w:hAnsi="Arial" w:cs="Arial"/>
          <w:bCs/>
          <w:sz w:val="20"/>
          <w:szCs w:val="20"/>
          <w:vertAlign w:val="superscript"/>
        </w:rPr>
        <w:t>)</w:t>
      </w:r>
      <w:r w:rsidRPr="000859BC">
        <w:rPr>
          <w:rFonts w:ascii="Arial" w:hAnsi="Arial" w:cs="Arial"/>
          <w:bCs/>
          <w:sz w:val="20"/>
          <w:szCs w:val="20"/>
        </w:rPr>
        <w:t>.</w:t>
      </w:r>
    </w:p>
    <w:p w:rsidR="00372434" w:rsidRDefault="00372434" w:rsidP="00372434">
      <w:pPr>
        <w:pStyle w:val="Nagwek11"/>
        <w:rPr>
          <w:bCs w:val="0"/>
        </w:rPr>
      </w:pPr>
      <w:r>
        <w:rPr>
          <w:bCs w:val="0"/>
        </w:rPr>
        <w:t xml:space="preserve">2.3 Wymagania chemiczne </w:t>
      </w:r>
    </w:p>
    <w:p w:rsidR="00372434" w:rsidRPr="004F4DD8" w:rsidRDefault="00372434" w:rsidP="00372434">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3.Trwałość</w:t>
      </w:r>
    </w:p>
    <w:p w:rsidR="00372434" w:rsidRPr="0034180F" w:rsidRDefault="00372434" w:rsidP="00372434">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4 dni</w:t>
      </w:r>
      <w:r w:rsidRPr="00283F20">
        <w:rPr>
          <w:rFonts w:ascii="Arial" w:hAnsi="Arial" w:cs="Arial"/>
          <w:sz w:val="20"/>
          <w:szCs w:val="20"/>
        </w:rPr>
        <w:t xml:space="preserve"> od daty </w:t>
      </w:r>
      <w:r>
        <w:rPr>
          <w:rFonts w:ascii="Arial" w:hAnsi="Arial" w:cs="Arial"/>
          <w:sz w:val="20"/>
          <w:szCs w:val="20"/>
        </w:rPr>
        <w:t>dostawy do magazynu odbiorcy.</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4.Metody badań</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4.1 Sprawdzenie znakowania i stanu opakowania</w:t>
      </w:r>
    </w:p>
    <w:p w:rsidR="00372434" w:rsidRPr="00372434" w:rsidRDefault="00372434" w:rsidP="00372434">
      <w:pPr>
        <w:pStyle w:val="E-1"/>
        <w:spacing w:before="240" w:after="240" w:line="360" w:lineRule="auto"/>
        <w:jc w:val="both"/>
        <w:rPr>
          <w:rFonts w:ascii="Arial" w:hAnsi="Arial" w:cs="Arial"/>
        </w:rPr>
      </w:pPr>
      <w:r w:rsidRPr="00372434">
        <w:rPr>
          <w:rFonts w:ascii="Arial" w:hAnsi="Arial" w:cs="Arial"/>
        </w:rPr>
        <w:lastRenderedPageBreak/>
        <w:t>Wykonać metodą wizualną na zgodność z pkt. 5.1 i 5.2.</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4.2 Oznaczanie cech organoleptycznych, fizycznych</w:t>
      </w:r>
    </w:p>
    <w:p w:rsidR="00372434" w:rsidRPr="00372434" w:rsidRDefault="00372434" w:rsidP="00372434">
      <w:pPr>
        <w:pStyle w:val="E-1"/>
        <w:spacing w:before="240" w:after="120" w:line="360" w:lineRule="auto"/>
        <w:jc w:val="both"/>
        <w:rPr>
          <w:rFonts w:ascii="Arial" w:hAnsi="Arial" w:cs="Arial"/>
        </w:rPr>
      </w:pPr>
      <w:r w:rsidRPr="00372434">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372434" w:rsidRPr="00372434" w:rsidRDefault="00372434" w:rsidP="00372434">
      <w:pPr>
        <w:pStyle w:val="E-1"/>
        <w:spacing w:before="240" w:after="120" w:line="360" w:lineRule="auto"/>
        <w:jc w:val="both"/>
        <w:rPr>
          <w:rFonts w:ascii="Arial" w:hAnsi="Arial" w:cs="Arial"/>
        </w:rPr>
      </w:pPr>
      <w:r w:rsidRPr="00372434">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372434" w:rsidRPr="00372434" w:rsidRDefault="00372434" w:rsidP="00372434">
      <w:pPr>
        <w:pStyle w:val="E-1"/>
        <w:spacing w:before="240" w:after="240" w:line="360" w:lineRule="auto"/>
        <w:rPr>
          <w:rFonts w:ascii="Arial" w:hAnsi="Arial" w:cs="Arial"/>
        </w:rPr>
      </w:pPr>
      <w:r w:rsidRPr="00372434">
        <w:rPr>
          <w:rFonts w:ascii="Arial" w:hAnsi="Arial" w:cs="Arial"/>
          <w:b/>
        </w:rPr>
        <w:t xml:space="preserve">5 Pakowanie, znakowanie, przechowywanie </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5.1 Pakowanie</w:t>
      </w:r>
    </w:p>
    <w:p w:rsidR="00372434" w:rsidRPr="00372434" w:rsidRDefault="00372434" w:rsidP="00372434">
      <w:pPr>
        <w:pStyle w:val="E-1"/>
        <w:spacing w:line="360" w:lineRule="auto"/>
        <w:jc w:val="both"/>
        <w:rPr>
          <w:rFonts w:ascii="Arial" w:hAnsi="Arial" w:cs="Arial"/>
        </w:rPr>
      </w:pPr>
      <w:r w:rsidRPr="00372434">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372434" w:rsidRDefault="00372434" w:rsidP="00372434">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372434" w:rsidRDefault="00372434" w:rsidP="00372434">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372434" w:rsidRPr="00372434" w:rsidRDefault="00372434" w:rsidP="00372434">
      <w:pPr>
        <w:pStyle w:val="E-1"/>
        <w:numPr>
          <w:ilvl w:val="1"/>
          <w:numId w:val="31"/>
        </w:numPr>
        <w:spacing w:before="240" w:after="240" w:line="360" w:lineRule="auto"/>
        <w:rPr>
          <w:rFonts w:ascii="Arial" w:hAnsi="Arial" w:cs="Arial"/>
          <w:b/>
        </w:rPr>
      </w:pPr>
      <w:r w:rsidRPr="00372434">
        <w:rPr>
          <w:rFonts w:ascii="Arial" w:hAnsi="Arial" w:cs="Arial"/>
          <w:b/>
        </w:rPr>
        <w:t>Znakowanie</w:t>
      </w:r>
    </w:p>
    <w:p w:rsidR="00372434" w:rsidRPr="00372434" w:rsidRDefault="00372434" w:rsidP="00372434">
      <w:pPr>
        <w:pStyle w:val="E-1"/>
        <w:spacing w:line="360" w:lineRule="auto"/>
        <w:rPr>
          <w:rFonts w:ascii="Arial" w:hAnsi="Arial" w:cs="Arial"/>
        </w:rPr>
      </w:pPr>
      <w:r w:rsidRPr="00372434">
        <w:rPr>
          <w:rFonts w:ascii="Arial" w:hAnsi="Arial" w:cs="Arial"/>
        </w:rPr>
        <w:t>Zgodnie z aktualnie obowiązującym prawem.</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5.3 Przechowywanie</w:t>
      </w:r>
    </w:p>
    <w:p w:rsidR="00372434" w:rsidRPr="00372434" w:rsidRDefault="00372434" w:rsidP="00372434">
      <w:pPr>
        <w:pStyle w:val="E-1"/>
        <w:spacing w:line="360" w:lineRule="auto"/>
        <w:rPr>
          <w:rFonts w:ascii="Arial" w:hAnsi="Arial" w:cs="Arial"/>
        </w:rPr>
      </w:pPr>
      <w:r w:rsidRPr="00372434">
        <w:rPr>
          <w:rFonts w:ascii="Arial" w:hAnsi="Arial" w:cs="Arial"/>
        </w:rPr>
        <w:t>Przechowywać zgodnie z zaleceniami producenta.</w:t>
      </w:r>
    </w:p>
    <w:p w:rsidR="00372434" w:rsidRDefault="00372434" w:rsidP="00372434">
      <w:pPr>
        <w:jc w:val="center"/>
        <w:rPr>
          <w:rFonts w:ascii="Arial" w:hAnsi="Arial" w:cs="Arial"/>
          <w:b/>
          <w:caps/>
          <w:sz w:val="40"/>
          <w:szCs w:val="40"/>
        </w:rPr>
      </w:pPr>
      <w:r>
        <w:rPr>
          <w:rFonts w:ascii="Arial" w:hAnsi="Arial" w:cs="Arial"/>
          <w:b/>
          <w:caps/>
          <w:sz w:val="40"/>
          <w:szCs w:val="40"/>
        </w:rPr>
        <w:t>natka pietruszki</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1 Wstęp</w:t>
      </w:r>
    </w:p>
    <w:p w:rsidR="00372434" w:rsidRPr="00372434" w:rsidRDefault="00372434" w:rsidP="00372434">
      <w:pPr>
        <w:pStyle w:val="E-1"/>
        <w:numPr>
          <w:ilvl w:val="1"/>
          <w:numId w:val="1"/>
        </w:numPr>
        <w:spacing w:before="240" w:after="240" w:line="360" w:lineRule="auto"/>
        <w:ind w:left="391" w:hanging="391"/>
        <w:rPr>
          <w:rFonts w:ascii="Arial" w:hAnsi="Arial" w:cs="Arial"/>
        </w:rPr>
      </w:pPr>
      <w:r w:rsidRPr="00372434">
        <w:rPr>
          <w:rFonts w:ascii="Arial" w:hAnsi="Arial" w:cs="Arial"/>
          <w:b/>
        </w:rPr>
        <w:t xml:space="preserve">Zakres </w:t>
      </w:r>
    </w:p>
    <w:p w:rsidR="00372434" w:rsidRPr="00372434" w:rsidRDefault="00372434" w:rsidP="00372434">
      <w:pPr>
        <w:pStyle w:val="E-1"/>
        <w:spacing w:line="360" w:lineRule="auto"/>
        <w:jc w:val="both"/>
        <w:rPr>
          <w:rFonts w:ascii="Arial" w:hAnsi="Arial" w:cs="Arial"/>
          <w:color w:val="FF0000"/>
        </w:rPr>
      </w:pPr>
      <w:r w:rsidRPr="00372434">
        <w:rPr>
          <w:rFonts w:ascii="Arial" w:hAnsi="Arial" w:cs="Arial"/>
        </w:rPr>
        <w:t>Niniejszymi minimalnymi wymaganiami jakościowymi objęto wymagania, metody badań oraz warunki przechowywania i pakowania natki pietruszki.</w:t>
      </w:r>
    </w:p>
    <w:p w:rsidR="00372434" w:rsidRPr="00372434" w:rsidRDefault="00372434" w:rsidP="00372434">
      <w:pPr>
        <w:pStyle w:val="E-1"/>
        <w:jc w:val="both"/>
        <w:rPr>
          <w:rFonts w:ascii="Arial" w:hAnsi="Arial" w:cs="Arial"/>
        </w:rPr>
      </w:pPr>
    </w:p>
    <w:p w:rsidR="00372434" w:rsidRPr="00372434" w:rsidRDefault="00372434" w:rsidP="00372434">
      <w:pPr>
        <w:pStyle w:val="E-1"/>
        <w:spacing w:line="360" w:lineRule="auto"/>
        <w:jc w:val="both"/>
        <w:rPr>
          <w:rFonts w:ascii="Arial" w:hAnsi="Arial" w:cs="Arial"/>
        </w:rPr>
      </w:pPr>
      <w:r w:rsidRPr="00372434">
        <w:rPr>
          <w:rFonts w:ascii="Arial" w:hAnsi="Arial" w:cs="Arial"/>
        </w:rPr>
        <w:t xml:space="preserve">Postanowienia minimalnych wymagań jakościowych wykorzystywane są podczas produkcji i obrotu </w:t>
      </w:r>
      <w:r w:rsidRPr="00372434">
        <w:rPr>
          <w:rFonts w:ascii="Arial" w:hAnsi="Arial" w:cs="Arial"/>
        </w:rPr>
        <w:lastRenderedPageBreak/>
        <w:t>handlowego natki pietruszki przeznaczonej dla odbiorcy.</w:t>
      </w:r>
    </w:p>
    <w:p w:rsidR="00372434" w:rsidRPr="00372434" w:rsidRDefault="00372434" w:rsidP="00372434">
      <w:pPr>
        <w:pStyle w:val="Edward"/>
        <w:spacing w:before="240" w:after="240" w:line="360" w:lineRule="auto"/>
        <w:jc w:val="both"/>
        <w:rPr>
          <w:rFonts w:ascii="Arial" w:hAnsi="Arial" w:cs="Arial"/>
          <w:b/>
          <w:bCs/>
        </w:rPr>
      </w:pPr>
      <w:r w:rsidRPr="00372434">
        <w:rPr>
          <w:rFonts w:ascii="Arial" w:hAnsi="Arial" w:cs="Arial"/>
          <w:b/>
          <w:bCs/>
        </w:rPr>
        <w:t>2 Wymagania</w:t>
      </w:r>
    </w:p>
    <w:p w:rsidR="00372434" w:rsidRDefault="00372434" w:rsidP="00372434">
      <w:pPr>
        <w:pStyle w:val="Nagwek11"/>
        <w:rPr>
          <w:bCs w:val="0"/>
        </w:rPr>
      </w:pPr>
      <w:r>
        <w:rPr>
          <w:bCs w:val="0"/>
        </w:rPr>
        <w:t>2.1 Wymagania ogólne</w:t>
      </w:r>
    </w:p>
    <w:p w:rsidR="00372434" w:rsidRPr="00D42BC3" w:rsidRDefault="00372434" w:rsidP="00372434">
      <w:pPr>
        <w:pStyle w:val="Nagwek11"/>
        <w:spacing w:before="0" w:after="120"/>
        <w:rPr>
          <w:b w:val="0"/>
          <w:bCs w:val="0"/>
        </w:rPr>
      </w:pPr>
      <w:r w:rsidRPr="00D42BC3">
        <w:rPr>
          <w:b w:val="0"/>
          <w:bCs w:val="0"/>
        </w:rPr>
        <w:t>N</w:t>
      </w:r>
      <w:r>
        <w:rPr>
          <w:b w:val="0"/>
          <w:bCs w:val="0"/>
        </w:rPr>
        <w:t>atka pietruszki - pęczki o masie 50g.</w:t>
      </w:r>
    </w:p>
    <w:p w:rsidR="00372434" w:rsidRDefault="00372434" w:rsidP="00372434">
      <w:pPr>
        <w:pStyle w:val="Nagwek11"/>
        <w:spacing w:before="0" w:after="120"/>
        <w:rPr>
          <w:b w:val="0"/>
          <w:bCs w:val="0"/>
        </w:rPr>
      </w:pPr>
      <w:r>
        <w:rPr>
          <w:b w:val="0"/>
          <w:bCs w:val="0"/>
        </w:rPr>
        <w:t>Produkt powinien spełniać wymagania aktualnie obowiązującego prawa żywnościowego.</w:t>
      </w:r>
    </w:p>
    <w:p w:rsidR="00372434" w:rsidRPr="00133CB7" w:rsidRDefault="00372434" w:rsidP="00372434">
      <w:pPr>
        <w:pStyle w:val="Nagwek11"/>
        <w:rPr>
          <w:bCs w:val="0"/>
        </w:rPr>
      </w:pPr>
      <w:r>
        <w:rPr>
          <w:bCs w:val="0"/>
        </w:rPr>
        <w:t>2.2 Wymagania organoleptyczne, fizyczne</w:t>
      </w:r>
    </w:p>
    <w:p w:rsidR="00372434" w:rsidRDefault="00372434" w:rsidP="00372434">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372434" w:rsidRPr="002C3EC8" w:rsidRDefault="00372434" w:rsidP="00372434">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54"/>
        <w:gridCol w:w="6298"/>
      </w:tblGrid>
      <w:tr w:rsidR="00372434" w:rsidRPr="002C3EC8" w:rsidTr="004A7764">
        <w:trPr>
          <w:trHeight w:val="450"/>
          <w:jc w:val="center"/>
        </w:trPr>
        <w:tc>
          <w:tcPr>
            <w:tcW w:w="0" w:type="auto"/>
            <w:vAlign w:val="center"/>
          </w:tcPr>
          <w:p w:rsidR="00372434" w:rsidRPr="00A32CEF" w:rsidRDefault="00372434"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372434" w:rsidRPr="00A32CEF" w:rsidRDefault="00372434"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322" w:type="dxa"/>
            <w:vAlign w:val="center"/>
          </w:tcPr>
          <w:p w:rsidR="00372434" w:rsidRPr="00A32CEF" w:rsidRDefault="00372434" w:rsidP="004A7764">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372434" w:rsidRPr="002C3EC8" w:rsidTr="004A7764">
        <w:trPr>
          <w:cantSplit/>
          <w:trHeight w:val="341"/>
          <w:jc w:val="center"/>
        </w:trPr>
        <w:tc>
          <w:tcPr>
            <w:tcW w:w="0" w:type="auto"/>
          </w:tcPr>
          <w:p w:rsidR="00372434" w:rsidRPr="00A32CEF" w:rsidRDefault="00372434" w:rsidP="004A7764">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372434" w:rsidRPr="00A32CEF"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6322" w:type="dxa"/>
            <w:tcBorders>
              <w:bottom w:val="single" w:sz="6" w:space="0" w:color="auto"/>
            </w:tcBorders>
          </w:tcPr>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 xml:space="preserve">Świeża, zdrowa (niedopuszczalne objawy pleśni, gnicia lub zaparzenia), bez plam, pożółkłych i zaschniętych części, pędów kwiatostanowych i innych zanieczyszczeń obcych (części traw, chwastów), czysta, praktycznie wolna od szkodników i uszkodzeń przez nich wyrządzonych; </w:t>
            </w:r>
          </w:p>
          <w:p w:rsidR="00372434" w:rsidRPr="00A32CEF"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dopuszczalne jest nieznaczne zwiędnięcie, ale bez zmiany barwy pod warunkiem, że nie wpływa to na pogorszenie jakości i przydatności do spożycia produktu </w:t>
            </w:r>
          </w:p>
        </w:tc>
      </w:tr>
      <w:tr w:rsidR="00372434" w:rsidRPr="002C3EC8" w:rsidTr="004A7764">
        <w:trPr>
          <w:cantSplit/>
          <w:trHeight w:val="341"/>
          <w:jc w:val="center"/>
        </w:trPr>
        <w:tc>
          <w:tcPr>
            <w:tcW w:w="0" w:type="auto"/>
          </w:tcPr>
          <w:p w:rsidR="00372434" w:rsidRPr="00A32CEF"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372434"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6322" w:type="dxa"/>
            <w:tcBorders>
              <w:bottom w:val="single" w:sz="6" w:space="0" w:color="auto"/>
            </w:tcBorders>
          </w:tcPr>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Zielona</w:t>
            </w:r>
          </w:p>
        </w:tc>
      </w:tr>
      <w:tr w:rsidR="00372434" w:rsidRPr="002C3EC8" w:rsidTr="004A7764">
        <w:trPr>
          <w:cantSplit/>
          <w:trHeight w:val="341"/>
          <w:jc w:val="center"/>
        </w:trPr>
        <w:tc>
          <w:tcPr>
            <w:tcW w:w="0" w:type="auto"/>
          </w:tcPr>
          <w:p w:rsidR="00372434"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372434"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322" w:type="dxa"/>
            <w:tcBorders>
              <w:bottom w:val="single" w:sz="6" w:space="0" w:color="auto"/>
            </w:tcBorders>
          </w:tcPr>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Niedopuszczalny obcy</w:t>
            </w:r>
          </w:p>
        </w:tc>
      </w:tr>
      <w:tr w:rsidR="00372434" w:rsidRPr="002C3EC8" w:rsidTr="004A7764">
        <w:trPr>
          <w:cantSplit/>
          <w:trHeight w:val="341"/>
          <w:jc w:val="center"/>
        </w:trPr>
        <w:tc>
          <w:tcPr>
            <w:tcW w:w="0" w:type="auto"/>
          </w:tcPr>
          <w:p w:rsidR="00372434" w:rsidRPr="00A32CEF"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372434" w:rsidRPr="00A32CEF"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322" w:type="dxa"/>
            <w:tcBorders>
              <w:bottom w:val="single" w:sz="6" w:space="0" w:color="auto"/>
            </w:tcBorders>
          </w:tcPr>
          <w:p w:rsidR="00372434" w:rsidRPr="00A32CEF"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Jednolita w opakowaniu pod względem pochodzenia, odmiany, jakości, barwy, </w:t>
            </w:r>
          </w:p>
        </w:tc>
      </w:tr>
      <w:tr w:rsidR="00372434" w:rsidRPr="002C3EC8" w:rsidTr="004A7764">
        <w:trPr>
          <w:cantSplit/>
          <w:trHeight w:val="90"/>
          <w:jc w:val="center"/>
        </w:trPr>
        <w:tc>
          <w:tcPr>
            <w:tcW w:w="0" w:type="auto"/>
          </w:tcPr>
          <w:p w:rsidR="00372434" w:rsidRPr="00A32CEF"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372434" w:rsidRPr="00A32CEF"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Masa pęczka, g</w:t>
            </w:r>
          </w:p>
        </w:tc>
        <w:tc>
          <w:tcPr>
            <w:tcW w:w="6322" w:type="dxa"/>
            <w:tcBorders>
              <w:top w:val="single" w:sz="6" w:space="0" w:color="auto"/>
              <w:bottom w:val="single" w:sz="6" w:space="0" w:color="auto"/>
            </w:tcBorders>
          </w:tcPr>
          <w:p w:rsidR="00372434" w:rsidRPr="00297651" w:rsidRDefault="00372434" w:rsidP="004A7764">
            <w:pPr>
              <w:jc w:val="center"/>
              <w:rPr>
                <w:rFonts w:ascii="Arial" w:hAnsi="Arial" w:cs="Arial"/>
                <w:sz w:val="18"/>
                <w:szCs w:val="18"/>
              </w:rPr>
            </w:pPr>
            <w:r>
              <w:rPr>
                <w:rFonts w:ascii="Arial" w:hAnsi="Arial" w:cs="Arial"/>
                <w:sz w:val="18"/>
                <w:szCs w:val="18"/>
              </w:rPr>
              <w:t>50</w:t>
            </w:r>
          </w:p>
        </w:tc>
      </w:tr>
      <w:tr w:rsidR="00372434" w:rsidRPr="002C3EC8" w:rsidTr="004A7764">
        <w:trPr>
          <w:cantSplit/>
          <w:trHeight w:val="90"/>
          <w:jc w:val="center"/>
        </w:trPr>
        <w:tc>
          <w:tcPr>
            <w:tcW w:w="0" w:type="auto"/>
            <w:tcBorders>
              <w:bottom w:val="single" w:sz="4" w:space="0" w:color="auto"/>
            </w:tcBorders>
          </w:tcPr>
          <w:p w:rsidR="00372434"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360" w:type="dxa"/>
            <w:tcBorders>
              <w:bottom w:val="single" w:sz="4" w:space="0" w:color="auto"/>
            </w:tcBorders>
          </w:tcPr>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Zawartość pęczków z wadami jakości, % (m/m), nie więcej niż</w:t>
            </w:r>
          </w:p>
        </w:tc>
        <w:tc>
          <w:tcPr>
            <w:tcW w:w="6322" w:type="dxa"/>
            <w:tcBorders>
              <w:top w:val="single" w:sz="6" w:space="0" w:color="auto"/>
              <w:bottom w:val="single" w:sz="4" w:space="0" w:color="auto"/>
            </w:tcBorders>
          </w:tcPr>
          <w:p w:rsidR="00372434" w:rsidRDefault="00372434" w:rsidP="004A7764">
            <w:pPr>
              <w:jc w:val="center"/>
              <w:rPr>
                <w:rFonts w:ascii="Arial" w:hAnsi="Arial" w:cs="Arial"/>
                <w:sz w:val="18"/>
                <w:szCs w:val="18"/>
              </w:rPr>
            </w:pPr>
          </w:p>
          <w:p w:rsidR="00372434" w:rsidRDefault="00372434" w:rsidP="004A7764">
            <w:pPr>
              <w:jc w:val="center"/>
              <w:rPr>
                <w:rFonts w:ascii="Arial" w:hAnsi="Arial" w:cs="Arial"/>
                <w:sz w:val="18"/>
                <w:szCs w:val="18"/>
              </w:rPr>
            </w:pPr>
            <w:r>
              <w:rPr>
                <w:rFonts w:ascii="Arial" w:hAnsi="Arial" w:cs="Arial"/>
                <w:sz w:val="18"/>
                <w:szCs w:val="18"/>
              </w:rPr>
              <w:t>10</w:t>
            </w:r>
          </w:p>
        </w:tc>
      </w:tr>
      <w:tr w:rsidR="00372434" w:rsidRPr="002C3EC8" w:rsidTr="004A7764">
        <w:trPr>
          <w:cantSplit/>
          <w:trHeight w:val="90"/>
          <w:jc w:val="center"/>
        </w:trPr>
        <w:tc>
          <w:tcPr>
            <w:tcW w:w="0" w:type="auto"/>
            <w:tcBorders>
              <w:top w:val="single" w:sz="4" w:space="0" w:color="auto"/>
            </w:tcBorders>
          </w:tcPr>
          <w:p w:rsidR="00372434"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7</w:t>
            </w:r>
          </w:p>
        </w:tc>
        <w:tc>
          <w:tcPr>
            <w:tcW w:w="2360" w:type="dxa"/>
            <w:tcBorders>
              <w:top w:val="single" w:sz="4" w:space="0" w:color="auto"/>
            </w:tcBorders>
          </w:tcPr>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Zawartość pęczków o innej masie, % (m/m), nie więcej niż</w:t>
            </w:r>
          </w:p>
        </w:tc>
        <w:tc>
          <w:tcPr>
            <w:tcW w:w="6322" w:type="dxa"/>
            <w:tcBorders>
              <w:top w:val="single" w:sz="4" w:space="0" w:color="auto"/>
              <w:bottom w:val="single" w:sz="6" w:space="0" w:color="auto"/>
            </w:tcBorders>
          </w:tcPr>
          <w:p w:rsidR="00372434" w:rsidRDefault="00372434" w:rsidP="004A7764">
            <w:pPr>
              <w:jc w:val="center"/>
              <w:rPr>
                <w:rFonts w:ascii="Arial" w:hAnsi="Arial" w:cs="Arial"/>
                <w:sz w:val="18"/>
                <w:szCs w:val="18"/>
              </w:rPr>
            </w:pPr>
          </w:p>
          <w:p w:rsidR="00372434" w:rsidRDefault="00372434" w:rsidP="004A7764">
            <w:pPr>
              <w:jc w:val="center"/>
              <w:rPr>
                <w:rFonts w:ascii="Arial" w:hAnsi="Arial" w:cs="Arial"/>
                <w:sz w:val="18"/>
                <w:szCs w:val="18"/>
              </w:rPr>
            </w:pPr>
            <w:r>
              <w:rPr>
                <w:rFonts w:ascii="Arial" w:hAnsi="Arial" w:cs="Arial"/>
                <w:sz w:val="18"/>
                <w:szCs w:val="18"/>
              </w:rPr>
              <w:t>5</w:t>
            </w:r>
          </w:p>
        </w:tc>
      </w:tr>
    </w:tbl>
    <w:p w:rsidR="00372434" w:rsidRDefault="00372434" w:rsidP="00372434">
      <w:pPr>
        <w:pStyle w:val="Nagwek11"/>
        <w:rPr>
          <w:bCs w:val="0"/>
        </w:rPr>
      </w:pPr>
      <w:r>
        <w:rPr>
          <w:bCs w:val="0"/>
        </w:rPr>
        <w:t xml:space="preserve">2.3 Wymagania chemiczne </w:t>
      </w:r>
    </w:p>
    <w:p w:rsidR="00372434" w:rsidRPr="009102DD" w:rsidRDefault="00372434" w:rsidP="00372434">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3.Trwałość</w:t>
      </w:r>
    </w:p>
    <w:p w:rsidR="00372434" w:rsidRPr="0034180F" w:rsidRDefault="00372434" w:rsidP="00372434">
      <w:pPr>
        <w:spacing w:line="360" w:lineRule="auto"/>
        <w:jc w:val="both"/>
        <w:rPr>
          <w:rFonts w:ascii="Arial" w:eastAsia="Arial Unicode MS" w:hAnsi="Arial" w:cs="Arial"/>
          <w:sz w:val="20"/>
          <w:szCs w:val="20"/>
        </w:rPr>
      </w:pPr>
      <w:r w:rsidRPr="00283F20">
        <w:rPr>
          <w:rFonts w:ascii="Arial" w:hAnsi="Arial" w:cs="Arial"/>
          <w:sz w:val="20"/>
          <w:szCs w:val="20"/>
        </w:rPr>
        <w:t xml:space="preserve">Okres przydatności do </w:t>
      </w:r>
      <w:r w:rsidRPr="0085578E">
        <w:rPr>
          <w:rFonts w:ascii="Arial" w:hAnsi="Arial" w:cs="Arial"/>
          <w:sz w:val="20"/>
          <w:szCs w:val="20"/>
        </w:rPr>
        <w:t>sp</w:t>
      </w:r>
      <w:r>
        <w:rPr>
          <w:rFonts w:ascii="Arial" w:hAnsi="Arial" w:cs="Arial"/>
          <w:sz w:val="20"/>
          <w:szCs w:val="20"/>
        </w:rPr>
        <w:t xml:space="preserve">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4. Metody badań</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lastRenderedPageBreak/>
        <w:t>4.1 Sprawdzenie znakowania i stanu opakowania</w:t>
      </w:r>
    </w:p>
    <w:p w:rsidR="00372434" w:rsidRPr="00372434" w:rsidRDefault="00372434" w:rsidP="00372434">
      <w:pPr>
        <w:pStyle w:val="E-1"/>
        <w:spacing w:before="240" w:after="240" w:line="360" w:lineRule="auto"/>
        <w:jc w:val="both"/>
        <w:rPr>
          <w:rFonts w:ascii="Arial" w:hAnsi="Arial" w:cs="Arial"/>
        </w:rPr>
      </w:pPr>
      <w:r w:rsidRPr="00372434">
        <w:rPr>
          <w:rFonts w:ascii="Arial" w:hAnsi="Arial" w:cs="Arial"/>
        </w:rPr>
        <w:t>Wykonać metodą wizualną na zgodność z pkt. 5.1 i 5.2.</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4.2 Sprawdzenie masy poszczególnych pęczków</w:t>
      </w:r>
    </w:p>
    <w:p w:rsidR="00372434" w:rsidRPr="00372434" w:rsidRDefault="00372434" w:rsidP="00372434">
      <w:pPr>
        <w:pStyle w:val="E-1"/>
        <w:spacing w:before="240" w:after="240" w:line="360" w:lineRule="auto"/>
        <w:jc w:val="both"/>
        <w:rPr>
          <w:rFonts w:ascii="Arial" w:hAnsi="Arial" w:cs="Arial"/>
          <w:color w:val="FF0000"/>
        </w:rPr>
      </w:pPr>
      <w:r w:rsidRPr="00372434">
        <w:rPr>
          <w:rFonts w:ascii="Arial" w:hAnsi="Arial" w:cs="Arial"/>
        </w:rPr>
        <w:t>Wykonać metodą wagową na zgodność z deklaracją producenta</w:t>
      </w:r>
      <w:r w:rsidRPr="00372434">
        <w:rPr>
          <w:rFonts w:ascii="Arial" w:hAnsi="Arial" w:cs="Arial"/>
          <w:color w:val="FF0000"/>
        </w:rPr>
        <w:t>.</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4.3 Oznaczanie cech organoleptycznych</w:t>
      </w:r>
    </w:p>
    <w:p w:rsidR="00372434" w:rsidRPr="00372434" w:rsidRDefault="00372434" w:rsidP="00372434">
      <w:pPr>
        <w:pStyle w:val="E-1"/>
        <w:spacing w:before="240" w:after="120" w:line="360" w:lineRule="auto"/>
        <w:jc w:val="both"/>
        <w:rPr>
          <w:rFonts w:ascii="Arial" w:hAnsi="Arial" w:cs="Arial"/>
        </w:rPr>
      </w:pPr>
      <w:r w:rsidRPr="00372434">
        <w:rPr>
          <w:rFonts w:ascii="Arial" w:hAnsi="Arial" w:cs="Arial"/>
        </w:rPr>
        <w:t>Należy wykonać organoleptycznie w temperaturze pokojowej na zgodność z wymaganiami podanymi w Tablicy 1.</w:t>
      </w:r>
    </w:p>
    <w:p w:rsidR="00372434" w:rsidRPr="00372434" w:rsidRDefault="00372434" w:rsidP="00372434">
      <w:pPr>
        <w:pStyle w:val="E-1"/>
        <w:spacing w:before="240" w:after="240" w:line="360" w:lineRule="auto"/>
        <w:rPr>
          <w:rFonts w:ascii="Arial" w:hAnsi="Arial" w:cs="Arial"/>
        </w:rPr>
      </w:pPr>
      <w:r w:rsidRPr="00372434">
        <w:rPr>
          <w:rFonts w:ascii="Arial" w:hAnsi="Arial" w:cs="Arial"/>
          <w:b/>
        </w:rPr>
        <w:t xml:space="preserve">5 Pakowanie, znakowanie, przechowywanie </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5.1 Pakowanie</w:t>
      </w:r>
    </w:p>
    <w:p w:rsidR="00372434" w:rsidRPr="00372434" w:rsidRDefault="00372434" w:rsidP="00372434">
      <w:pPr>
        <w:pStyle w:val="E-1"/>
        <w:spacing w:line="360" w:lineRule="auto"/>
        <w:jc w:val="both"/>
        <w:rPr>
          <w:rFonts w:ascii="Arial" w:hAnsi="Arial" w:cs="Arial"/>
        </w:rPr>
      </w:pPr>
      <w:r w:rsidRPr="00372434">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372434" w:rsidRDefault="00372434" w:rsidP="00372434">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372434" w:rsidRDefault="00372434" w:rsidP="00372434">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372434" w:rsidRPr="00372434" w:rsidRDefault="00372434" w:rsidP="00372434">
      <w:pPr>
        <w:pStyle w:val="E-1"/>
        <w:numPr>
          <w:ilvl w:val="1"/>
          <w:numId w:val="32"/>
        </w:numPr>
        <w:spacing w:before="240" w:after="240" w:line="360" w:lineRule="auto"/>
        <w:rPr>
          <w:rFonts w:ascii="Arial" w:hAnsi="Arial" w:cs="Arial"/>
        </w:rPr>
      </w:pPr>
      <w:r w:rsidRPr="00372434">
        <w:rPr>
          <w:rFonts w:ascii="Arial" w:hAnsi="Arial" w:cs="Arial"/>
          <w:b/>
        </w:rPr>
        <w:t>Znakowanie</w:t>
      </w:r>
    </w:p>
    <w:p w:rsidR="00372434" w:rsidRPr="00372434" w:rsidRDefault="00372434" w:rsidP="00372434">
      <w:pPr>
        <w:pStyle w:val="E-1"/>
        <w:spacing w:line="360" w:lineRule="auto"/>
        <w:rPr>
          <w:rFonts w:ascii="Arial" w:hAnsi="Arial" w:cs="Arial"/>
        </w:rPr>
      </w:pPr>
      <w:r w:rsidRPr="00372434">
        <w:rPr>
          <w:rFonts w:ascii="Arial" w:hAnsi="Arial" w:cs="Arial"/>
        </w:rPr>
        <w:t>Zgodnie z aktualnie obowiązującym prawem.</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5.3 Przechowywanie</w:t>
      </w:r>
    </w:p>
    <w:p w:rsidR="00372434" w:rsidRPr="00372434" w:rsidRDefault="00372434" w:rsidP="00372434">
      <w:pPr>
        <w:pStyle w:val="E-1"/>
        <w:spacing w:line="360" w:lineRule="auto"/>
        <w:rPr>
          <w:rFonts w:ascii="Arial" w:hAnsi="Arial" w:cs="Arial"/>
        </w:rPr>
      </w:pPr>
      <w:r w:rsidRPr="00372434">
        <w:rPr>
          <w:rFonts w:ascii="Arial" w:hAnsi="Arial" w:cs="Arial"/>
        </w:rPr>
        <w:t>Przechowywać zgodnie z zaleceniami producenta.</w:t>
      </w:r>
    </w:p>
    <w:p w:rsidR="00372434" w:rsidRPr="005B1BE4" w:rsidRDefault="00372434" w:rsidP="00372434">
      <w:pPr>
        <w:rPr>
          <w:color w:val="FF0000"/>
        </w:rPr>
      </w:pPr>
    </w:p>
    <w:p w:rsidR="00372434" w:rsidRDefault="00372434" w:rsidP="00372434">
      <w:pPr>
        <w:jc w:val="center"/>
        <w:rPr>
          <w:rFonts w:ascii="Arial" w:hAnsi="Arial" w:cs="Arial"/>
          <w:b/>
          <w:caps/>
          <w:sz w:val="40"/>
          <w:szCs w:val="40"/>
        </w:rPr>
      </w:pPr>
      <w:r>
        <w:rPr>
          <w:rFonts w:ascii="Arial" w:hAnsi="Arial" w:cs="Arial"/>
          <w:b/>
          <w:caps/>
          <w:sz w:val="40"/>
          <w:szCs w:val="40"/>
        </w:rPr>
        <w:t>koperek zielony</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1 Wstęp</w:t>
      </w:r>
    </w:p>
    <w:p w:rsidR="00372434" w:rsidRPr="00372434" w:rsidRDefault="00372434" w:rsidP="00372434">
      <w:pPr>
        <w:pStyle w:val="E-1"/>
        <w:numPr>
          <w:ilvl w:val="1"/>
          <w:numId w:val="1"/>
        </w:numPr>
        <w:spacing w:before="240" w:after="240" w:line="360" w:lineRule="auto"/>
        <w:ind w:left="391" w:hanging="391"/>
        <w:rPr>
          <w:rFonts w:ascii="Arial" w:hAnsi="Arial" w:cs="Arial"/>
        </w:rPr>
      </w:pPr>
      <w:r w:rsidRPr="00372434">
        <w:rPr>
          <w:rFonts w:ascii="Arial" w:hAnsi="Arial" w:cs="Arial"/>
          <w:b/>
        </w:rPr>
        <w:t xml:space="preserve">Zakres </w:t>
      </w:r>
    </w:p>
    <w:p w:rsidR="00372434" w:rsidRPr="00372434" w:rsidRDefault="00372434" w:rsidP="00372434">
      <w:pPr>
        <w:pStyle w:val="E-1"/>
        <w:spacing w:line="360" w:lineRule="auto"/>
        <w:jc w:val="both"/>
        <w:rPr>
          <w:rFonts w:ascii="Arial" w:hAnsi="Arial" w:cs="Arial"/>
        </w:rPr>
      </w:pPr>
      <w:r w:rsidRPr="00372434">
        <w:rPr>
          <w:rFonts w:ascii="Arial" w:hAnsi="Arial" w:cs="Arial"/>
        </w:rPr>
        <w:t>Niniejszymi minimalnymi wymaganiami jakościowymi objęto wymagania, metody badań oraz warunki przechowywania i pakowania koperku zielonego.</w:t>
      </w:r>
    </w:p>
    <w:p w:rsidR="00372434" w:rsidRPr="00372434" w:rsidRDefault="00372434" w:rsidP="00372434">
      <w:pPr>
        <w:pStyle w:val="E-1"/>
        <w:jc w:val="both"/>
        <w:rPr>
          <w:rFonts w:ascii="Arial" w:hAnsi="Arial" w:cs="Arial"/>
        </w:rPr>
      </w:pPr>
    </w:p>
    <w:p w:rsidR="00372434" w:rsidRPr="00372434" w:rsidRDefault="00372434" w:rsidP="00372434">
      <w:pPr>
        <w:pStyle w:val="E-1"/>
        <w:spacing w:line="360" w:lineRule="auto"/>
        <w:jc w:val="both"/>
        <w:rPr>
          <w:rFonts w:ascii="Arial" w:hAnsi="Arial" w:cs="Arial"/>
        </w:rPr>
      </w:pPr>
      <w:r w:rsidRPr="00372434">
        <w:rPr>
          <w:rFonts w:ascii="Arial" w:hAnsi="Arial" w:cs="Arial"/>
        </w:rPr>
        <w:t>Postanowienia minimalnych wymagań jakościowych wykorzystywane są podczas produkcji i obrotu handlowego koperku zielonego przeznaczonego dla odbiorcy.</w:t>
      </w:r>
    </w:p>
    <w:p w:rsidR="00372434" w:rsidRPr="00372434" w:rsidRDefault="00372434" w:rsidP="00372434">
      <w:pPr>
        <w:pStyle w:val="Edward"/>
        <w:spacing w:before="240" w:after="240" w:line="360" w:lineRule="auto"/>
        <w:jc w:val="both"/>
        <w:rPr>
          <w:rFonts w:ascii="Arial" w:hAnsi="Arial" w:cs="Arial"/>
          <w:b/>
          <w:bCs/>
        </w:rPr>
      </w:pPr>
      <w:r w:rsidRPr="00372434">
        <w:rPr>
          <w:rFonts w:ascii="Arial" w:hAnsi="Arial" w:cs="Arial"/>
          <w:b/>
          <w:bCs/>
        </w:rPr>
        <w:t>2 Wymagania</w:t>
      </w:r>
    </w:p>
    <w:p w:rsidR="00372434" w:rsidRDefault="00372434" w:rsidP="00372434">
      <w:pPr>
        <w:pStyle w:val="Nagwek11"/>
        <w:rPr>
          <w:bCs w:val="0"/>
        </w:rPr>
      </w:pPr>
      <w:r>
        <w:rPr>
          <w:bCs w:val="0"/>
        </w:rPr>
        <w:t>2.1 Wymagania ogólne</w:t>
      </w:r>
    </w:p>
    <w:p w:rsidR="00372434" w:rsidRPr="008414B8" w:rsidRDefault="00372434" w:rsidP="00372434">
      <w:pPr>
        <w:pStyle w:val="Nagwek11"/>
        <w:spacing w:before="0" w:after="0" w:line="360" w:lineRule="auto"/>
        <w:rPr>
          <w:b w:val="0"/>
          <w:bCs w:val="0"/>
        </w:rPr>
      </w:pPr>
      <w:r>
        <w:rPr>
          <w:b w:val="0"/>
          <w:bCs w:val="0"/>
        </w:rPr>
        <w:t>Koperek zielony pęczki o masie 50g.</w:t>
      </w:r>
    </w:p>
    <w:p w:rsidR="00372434" w:rsidRDefault="00372434" w:rsidP="00372434">
      <w:pPr>
        <w:pStyle w:val="Nagwek11"/>
        <w:spacing w:before="0" w:after="0" w:line="360" w:lineRule="auto"/>
        <w:rPr>
          <w:b w:val="0"/>
          <w:bCs w:val="0"/>
        </w:rPr>
      </w:pPr>
      <w:r>
        <w:rPr>
          <w:b w:val="0"/>
          <w:bCs w:val="0"/>
        </w:rPr>
        <w:t>Produkt powinien spełniać wymagania aktualnie obowiązującego prawa żywnościowego.</w:t>
      </w:r>
    </w:p>
    <w:p w:rsidR="00372434" w:rsidRPr="00133CB7" w:rsidRDefault="00372434" w:rsidP="00372434">
      <w:pPr>
        <w:pStyle w:val="Nagwek11"/>
        <w:rPr>
          <w:bCs w:val="0"/>
        </w:rPr>
      </w:pPr>
      <w:r>
        <w:rPr>
          <w:bCs w:val="0"/>
        </w:rPr>
        <w:t>2.2 Wymagania organoleptyczne, fizyczne</w:t>
      </w:r>
    </w:p>
    <w:p w:rsidR="00372434" w:rsidRDefault="00372434" w:rsidP="00372434">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372434" w:rsidRPr="002C3EC8" w:rsidRDefault="00372434" w:rsidP="00372434">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5985"/>
      </w:tblGrid>
      <w:tr w:rsidR="00372434" w:rsidRPr="002C3EC8" w:rsidTr="004A7764">
        <w:trPr>
          <w:trHeight w:val="450"/>
          <w:jc w:val="center"/>
        </w:trPr>
        <w:tc>
          <w:tcPr>
            <w:tcW w:w="0" w:type="auto"/>
            <w:vAlign w:val="center"/>
          </w:tcPr>
          <w:p w:rsidR="00372434" w:rsidRPr="00A32CEF" w:rsidRDefault="00372434"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372434" w:rsidRPr="00A32CEF" w:rsidRDefault="00372434"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5985" w:type="dxa"/>
            <w:vAlign w:val="center"/>
          </w:tcPr>
          <w:p w:rsidR="00372434" w:rsidRPr="00A32CEF" w:rsidRDefault="00372434" w:rsidP="004A7764">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372434" w:rsidRPr="002C3EC8" w:rsidTr="004A7764">
        <w:trPr>
          <w:cantSplit/>
          <w:trHeight w:val="341"/>
          <w:jc w:val="center"/>
        </w:trPr>
        <w:tc>
          <w:tcPr>
            <w:tcW w:w="0" w:type="auto"/>
          </w:tcPr>
          <w:p w:rsidR="00372434" w:rsidRPr="00A32CEF" w:rsidRDefault="00372434" w:rsidP="004A7764">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372434" w:rsidRPr="00A32CEF"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985" w:type="dxa"/>
            <w:tcBorders>
              <w:bottom w:val="single" w:sz="6" w:space="0" w:color="auto"/>
            </w:tcBorders>
          </w:tcPr>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Świeży, zdrowy (bez oznak pleśni, gnicia lub zaparzenia), bez plam, pożółkłych i zaschniętych części, pędów kwiatostanowych i innych zanieczyszczeń obcych (części traw, chwastów),  czysty, wolny od szkodników i uszkodzeń przez nich wyrządzonych;</w:t>
            </w:r>
          </w:p>
          <w:p w:rsidR="00372434" w:rsidRPr="00A32CEF"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dopuszczalne jest nieznaczne zwiędnięcie, ale bez zmiany barwy pod warunkiem, że nie wpływa to na pogorszenie jakości i przydatności do spożycia produktu </w:t>
            </w:r>
          </w:p>
        </w:tc>
      </w:tr>
      <w:tr w:rsidR="00372434" w:rsidRPr="002C3EC8" w:rsidTr="004A7764">
        <w:trPr>
          <w:cantSplit/>
          <w:trHeight w:val="341"/>
          <w:jc w:val="center"/>
        </w:trPr>
        <w:tc>
          <w:tcPr>
            <w:tcW w:w="0" w:type="auto"/>
          </w:tcPr>
          <w:p w:rsidR="00372434" w:rsidRPr="00A32CEF"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372434"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5985" w:type="dxa"/>
            <w:tcBorders>
              <w:bottom w:val="single" w:sz="6" w:space="0" w:color="auto"/>
            </w:tcBorders>
          </w:tcPr>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Zielona</w:t>
            </w:r>
          </w:p>
        </w:tc>
      </w:tr>
      <w:tr w:rsidR="00372434" w:rsidRPr="002C3EC8" w:rsidTr="004A7764">
        <w:trPr>
          <w:cantSplit/>
          <w:trHeight w:val="341"/>
          <w:jc w:val="center"/>
        </w:trPr>
        <w:tc>
          <w:tcPr>
            <w:tcW w:w="0" w:type="auto"/>
          </w:tcPr>
          <w:p w:rsidR="00372434"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372434"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985" w:type="dxa"/>
            <w:tcBorders>
              <w:bottom w:val="single" w:sz="6" w:space="0" w:color="auto"/>
            </w:tcBorders>
          </w:tcPr>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Niedopuszczalny obcy</w:t>
            </w:r>
          </w:p>
        </w:tc>
      </w:tr>
      <w:tr w:rsidR="00372434" w:rsidRPr="002C3EC8" w:rsidTr="004A7764">
        <w:trPr>
          <w:cantSplit/>
          <w:trHeight w:val="341"/>
          <w:jc w:val="center"/>
        </w:trPr>
        <w:tc>
          <w:tcPr>
            <w:tcW w:w="0" w:type="auto"/>
          </w:tcPr>
          <w:p w:rsidR="00372434" w:rsidRPr="00A32CEF"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372434" w:rsidRPr="00A32CEF"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5985" w:type="dxa"/>
            <w:tcBorders>
              <w:bottom w:val="single" w:sz="6" w:space="0" w:color="auto"/>
            </w:tcBorders>
          </w:tcPr>
          <w:p w:rsidR="00372434" w:rsidRPr="00A32CEF"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Jednolity w opakowaniu pod względem pochodzenia, odmiany, jakości, barwy</w:t>
            </w:r>
          </w:p>
        </w:tc>
      </w:tr>
      <w:tr w:rsidR="00372434" w:rsidRPr="002C3EC8" w:rsidTr="004A7764">
        <w:trPr>
          <w:cantSplit/>
          <w:trHeight w:val="90"/>
          <w:jc w:val="center"/>
        </w:trPr>
        <w:tc>
          <w:tcPr>
            <w:tcW w:w="0" w:type="auto"/>
          </w:tcPr>
          <w:p w:rsidR="00372434"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Długość kopru, cm, nie więcej</w:t>
            </w:r>
          </w:p>
        </w:tc>
        <w:tc>
          <w:tcPr>
            <w:tcW w:w="5985" w:type="dxa"/>
            <w:tcBorders>
              <w:top w:val="single" w:sz="6" w:space="0" w:color="auto"/>
              <w:bottom w:val="single" w:sz="6" w:space="0" w:color="auto"/>
            </w:tcBorders>
          </w:tcPr>
          <w:p w:rsidR="00372434" w:rsidRDefault="00372434" w:rsidP="004A7764">
            <w:pPr>
              <w:jc w:val="center"/>
              <w:rPr>
                <w:rFonts w:ascii="Arial" w:hAnsi="Arial" w:cs="Arial"/>
                <w:sz w:val="18"/>
                <w:szCs w:val="18"/>
              </w:rPr>
            </w:pPr>
          </w:p>
          <w:p w:rsidR="00372434" w:rsidRDefault="00372434" w:rsidP="004A7764">
            <w:pPr>
              <w:jc w:val="center"/>
              <w:rPr>
                <w:rFonts w:ascii="Arial" w:hAnsi="Arial" w:cs="Arial"/>
                <w:sz w:val="18"/>
                <w:szCs w:val="18"/>
              </w:rPr>
            </w:pPr>
            <w:r>
              <w:rPr>
                <w:rFonts w:ascii="Arial" w:hAnsi="Arial" w:cs="Arial"/>
                <w:sz w:val="18"/>
                <w:szCs w:val="18"/>
              </w:rPr>
              <w:t>25</w:t>
            </w:r>
          </w:p>
        </w:tc>
      </w:tr>
      <w:tr w:rsidR="00372434" w:rsidRPr="002C3EC8" w:rsidTr="004A7764">
        <w:trPr>
          <w:cantSplit/>
          <w:trHeight w:val="90"/>
          <w:jc w:val="center"/>
        </w:trPr>
        <w:tc>
          <w:tcPr>
            <w:tcW w:w="0" w:type="auto"/>
          </w:tcPr>
          <w:p w:rsidR="00372434" w:rsidRPr="00A32CEF"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360" w:type="dxa"/>
          </w:tcPr>
          <w:p w:rsidR="00372434" w:rsidRPr="00A32CEF"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Masa pęczka, g</w:t>
            </w:r>
          </w:p>
        </w:tc>
        <w:tc>
          <w:tcPr>
            <w:tcW w:w="5985" w:type="dxa"/>
            <w:tcBorders>
              <w:top w:val="single" w:sz="6" w:space="0" w:color="auto"/>
              <w:bottom w:val="single" w:sz="6" w:space="0" w:color="auto"/>
            </w:tcBorders>
          </w:tcPr>
          <w:p w:rsidR="00372434" w:rsidRPr="00297651" w:rsidRDefault="00372434" w:rsidP="004A7764">
            <w:pPr>
              <w:jc w:val="center"/>
              <w:rPr>
                <w:rFonts w:ascii="Arial" w:hAnsi="Arial" w:cs="Arial"/>
                <w:sz w:val="18"/>
                <w:szCs w:val="18"/>
              </w:rPr>
            </w:pPr>
            <w:r>
              <w:rPr>
                <w:rFonts w:ascii="Arial" w:hAnsi="Arial" w:cs="Arial"/>
                <w:sz w:val="18"/>
                <w:szCs w:val="18"/>
              </w:rPr>
              <w:t>50</w:t>
            </w:r>
          </w:p>
        </w:tc>
      </w:tr>
      <w:tr w:rsidR="00372434" w:rsidRPr="002C3EC8" w:rsidTr="004A7764">
        <w:trPr>
          <w:cantSplit/>
          <w:trHeight w:val="90"/>
          <w:jc w:val="center"/>
        </w:trPr>
        <w:tc>
          <w:tcPr>
            <w:tcW w:w="0" w:type="auto"/>
          </w:tcPr>
          <w:p w:rsidR="00372434"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7</w:t>
            </w:r>
          </w:p>
        </w:tc>
        <w:tc>
          <w:tcPr>
            <w:tcW w:w="2360" w:type="dxa"/>
          </w:tcPr>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Zawartość pęczków z wadami jakości, % (m/m), nie więcej niż</w:t>
            </w:r>
          </w:p>
        </w:tc>
        <w:tc>
          <w:tcPr>
            <w:tcW w:w="5985" w:type="dxa"/>
            <w:tcBorders>
              <w:top w:val="single" w:sz="6" w:space="0" w:color="auto"/>
              <w:bottom w:val="single" w:sz="6" w:space="0" w:color="auto"/>
            </w:tcBorders>
          </w:tcPr>
          <w:p w:rsidR="00372434" w:rsidRDefault="00372434" w:rsidP="004A7764">
            <w:pPr>
              <w:jc w:val="center"/>
              <w:rPr>
                <w:rFonts w:ascii="Arial" w:hAnsi="Arial" w:cs="Arial"/>
                <w:sz w:val="18"/>
                <w:szCs w:val="18"/>
              </w:rPr>
            </w:pPr>
          </w:p>
          <w:p w:rsidR="00372434" w:rsidRDefault="00372434" w:rsidP="004A7764">
            <w:pPr>
              <w:jc w:val="center"/>
              <w:rPr>
                <w:rFonts w:ascii="Arial" w:hAnsi="Arial" w:cs="Arial"/>
                <w:sz w:val="18"/>
                <w:szCs w:val="18"/>
              </w:rPr>
            </w:pPr>
            <w:r>
              <w:rPr>
                <w:rFonts w:ascii="Arial" w:hAnsi="Arial" w:cs="Arial"/>
                <w:sz w:val="18"/>
                <w:szCs w:val="18"/>
              </w:rPr>
              <w:t>10</w:t>
            </w:r>
          </w:p>
        </w:tc>
      </w:tr>
      <w:tr w:rsidR="00372434" w:rsidRPr="002C3EC8" w:rsidTr="004A7764">
        <w:trPr>
          <w:cantSplit/>
          <w:trHeight w:val="90"/>
          <w:jc w:val="center"/>
        </w:trPr>
        <w:tc>
          <w:tcPr>
            <w:tcW w:w="0" w:type="auto"/>
          </w:tcPr>
          <w:p w:rsidR="00372434"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8</w:t>
            </w:r>
          </w:p>
        </w:tc>
        <w:tc>
          <w:tcPr>
            <w:tcW w:w="2360" w:type="dxa"/>
          </w:tcPr>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Zawartość pęczków o innej masie, % (m/m), nie więcej niż</w:t>
            </w:r>
          </w:p>
        </w:tc>
        <w:tc>
          <w:tcPr>
            <w:tcW w:w="5985" w:type="dxa"/>
            <w:tcBorders>
              <w:top w:val="single" w:sz="6" w:space="0" w:color="auto"/>
              <w:bottom w:val="single" w:sz="6" w:space="0" w:color="auto"/>
            </w:tcBorders>
          </w:tcPr>
          <w:p w:rsidR="00372434" w:rsidRDefault="00372434" w:rsidP="004A7764">
            <w:pPr>
              <w:jc w:val="center"/>
              <w:rPr>
                <w:rFonts w:ascii="Arial" w:hAnsi="Arial" w:cs="Arial"/>
                <w:sz w:val="18"/>
                <w:szCs w:val="18"/>
              </w:rPr>
            </w:pPr>
          </w:p>
          <w:p w:rsidR="00372434" w:rsidRDefault="00372434" w:rsidP="004A7764">
            <w:pPr>
              <w:jc w:val="center"/>
              <w:rPr>
                <w:rFonts w:ascii="Arial" w:hAnsi="Arial" w:cs="Arial"/>
                <w:sz w:val="18"/>
                <w:szCs w:val="18"/>
              </w:rPr>
            </w:pPr>
            <w:r>
              <w:rPr>
                <w:rFonts w:ascii="Arial" w:hAnsi="Arial" w:cs="Arial"/>
                <w:sz w:val="18"/>
                <w:szCs w:val="18"/>
              </w:rPr>
              <w:t>5</w:t>
            </w:r>
          </w:p>
        </w:tc>
      </w:tr>
    </w:tbl>
    <w:p w:rsidR="00372434" w:rsidRDefault="00372434" w:rsidP="00372434">
      <w:pPr>
        <w:pStyle w:val="Nagwek11"/>
        <w:rPr>
          <w:bCs w:val="0"/>
        </w:rPr>
      </w:pPr>
      <w:r>
        <w:rPr>
          <w:bCs w:val="0"/>
        </w:rPr>
        <w:t xml:space="preserve">2.3 Wymagania chemiczne </w:t>
      </w:r>
    </w:p>
    <w:p w:rsidR="00372434" w:rsidRPr="009E1F98" w:rsidRDefault="00372434" w:rsidP="00372434">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3.Trwałość</w:t>
      </w:r>
    </w:p>
    <w:p w:rsidR="00372434" w:rsidRPr="0034180F" w:rsidRDefault="00372434" w:rsidP="00372434">
      <w:pPr>
        <w:spacing w:line="360" w:lineRule="auto"/>
        <w:jc w:val="both"/>
        <w:rPr>
          <w:rFonts w:ascii="Arial" w:eastAsia="Arial Unicode MS" w:hAnsi="Arial" w:cs="Arial"/>
          <w:sz w:val="20"/>
          <w:szCs w:val="20"/>
        </w:rPr>
      </w:pPr>
      <w:r w:rsidRPr="00283F20">
        <w:rPr>
          <w:rFonts w:ascii="Arial" w:hAnsi="Arial" w:cs="Arial"/>
          <w:sz w:val="20"/>
          <w:szCs w:val="20"/>
        </w:rPr>
        <w:lastRenderedPageBreak/>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4. Metody badań</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4.1 Sprawdzenie znakowania i stanu opakowania</w:t>
      </w:r>
    </w:p>
    <w:p w:rsidR="00372434" w:rsidRPr="00372434" w:rsidRDefault="00372434" w:rsidP="00372434">
      <w:pPr>
        <w:pStyle w:val="E-1"/>
        <w:spacing w:before="240" w:after="240" w:line="360" w:lineRule="auto"/>
        <w:jc w:val="both"/>
        <w:rPr>
          <w:rFonts w:ascii="Arial" w:hAnsi="Arial" w:cs="Arial"/>
        </w:rPr>
      </w:pPr>
      <w:r w:rsidRPr="00372434">
        <w:rPr>
          <w:rFonts w:ascii="Arial" w:hAnsi="Arial" w:cs="Arial"/>
        </w:rPr>
        <w:t>Wykonać metodą wizualną na zgodność z pkt. 5.1 i 5.2.</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4.2 Sprawdzenie masy poszczególnych pęczków</w:t>
      </w:r>
    </w:p>
    <w:p w:rsidR="00372434" w:rsidRPr="00372434" w:rsidRDefault="00372434" w:rsidP="00372434">
      <w:pPr>
        <w:pStyle w:val="E-1"/>
        <w:spacing w:before="240" w:after="240" w:line="360" w:lineRule="auto"/>
        <w:jc w:val="both"/>
        <w:rPr>
          <w:rFonts w:ascii="Arial" w:hAnsi="Arial" w:cs="Arial"/>
        </w:rPr>
      </w:pPr>
      <w:r w:rsidRPr="00372434">
        <w:rPr>
          <w:rFonts w:ascii="Arial" w:hAnsi="Arial" w:cs="Arial"/>
        </w:rPr>
        <w:t>Wykonać metodą wagową na zgodność z deklaracją producenta.</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4.3 Oznaczanie cech organoleptycznych, fizycznych</w:t>
      </w:r>
    </w:p>
    <w:p w:rsidR="00372434" w:rsidRPr="00372434" w:rsidRDefault="00372434" w:rsidP="00372434">
      <w:pPr>
        <w:pStyle w:val="E-1"/>
        <w:spacing w:before="240" w:after="120" w:line="360" w:lineRule="auto"/>
        <w:jc w:val="both"/>
        <w:rPr>
          <w:rFonts w:ascii="Arial" w:hAnsi="Arial" w:cs="Arial"/>
        </w:rPr>
      </w:pPr>
      <w:r w:rsidRPr="00372434">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372434" w:rsidRPr="00372434" w:rsidRDefault="00372434" w:rsidP="00372434">
      <w:pPr>
        <w:pStyle w:val="E-1"/>
        <w:spacing w:before="240" w:after="120" w:line="360" w:lineRule="auto"/>
        <w:jc w:val="both"/>
        <w:rPr>
          <w:rFonts w:ascii="Arial" w:hAnsi="Arial" w:cs="Arial"/>
        </w:rPr>
      </w:pPr>
      <w:r w:rsidRPr="00372434">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372434" w:rsidRPr="00372434" w:rsidRDefault="00372434" w:rsidP="00372434">
      <w:pPr>
        <w:pStyle w:val="E-1"/>
        <w:spacing w:before="240" w:after="240" w:line="360" w:lineRule="auto"/>
        <w:rPr>
          <w:rFonts w:ascii="Arial" w:hAnsi="Arial" w:cs="Arial"/>
        </w:rPr>
      </w:pPr>
      <w:r w:rsidRPr="00372434">
        <w:rPr>
          <w:rFonts w:ascii="Arial" w:hAnsi="Arial" w:cs="Arial"/>
          <w:b/>
        </w:rPr>
        <w:t xml:space="preserve">5 Pakowanie, znakowanie, przechowywanie </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5.1 Pakowanie</w:t>
      </w:r>
    </w:p>
    <w:p w:rsidR="00372434" w:rsidRPr="00372434" w:rsidRDefault="00372434" w:rsidP="00372434">
      <w:pPr>
        <w:pStyle w:val="E-1"/>
        <w:spacing w:line="360" w:lineRule="auto"/>
        <w:jc w:val="both"/>
        <w:rPr>
          <w:rFonts w:ascii="Arial" w:hAnsi="Arial" w:cs="Arial"/>
        </w:rPr>
      </w:pPr>
      <w:r w:rsidRPr="00372434">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372434" w:rsidRDefault="00372434" w:rsidP="00372434">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372434" w:rsidRDefault="00372434" w:rsidP="00372434">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372434" w:rsidRPr="00372434" w:rsidRDefault="00372434" w:rsidP="00372434">
      <w:pPr>
        <w:pStyle w:val="E-1"/>
        <w:numPr>
          <w:ilvl w:val="1"/>
          <w:numId w:val="33"/>
        </w:numPr>
        <w:spacing w:before="240" w:after="240" w:line="360" w:lineRule="auto"/>
        <w:rPr>
          <w:rFonts w:ascii="Arial" w:hAnsi="Arial" w:cs="Arial"/>
        </w:rPr>
      </w:pPr>
      <w:r w:rsidRPr="00372434">
        <w:rPr>
          <w:rFonts w:ascii="Arial" w:hAnsi="Arial" w:cs="Arial"/>
          <w:b/>
        </w:rPr>
        <w:t>Znakowanie</w:t>
      </w:r>
    </w:p>
    <w:p w:rsidR="00372434" w:rsidRPr="00372434" w:rsidRDefault="00372434" w:rsidP="00372434">
      <w:pPr>
        <w:pStyle w:val="E-1"/>
        <w:spacing w:line="360" w:lineRule="auto"/>
        <w:rPr>
          <w:rFonts w:ascii="Arial" w:hAnsi="Arial" w:cs="Arial"/>
        </w:rPr>
      </w:pPr>
      <w:r w:rsidRPr="00372434">
        <w:rPr>
          <w:rFonts w:ascii="Arial" w:hAnsi="Arial" w:cs="Arial"/>
        </w:rPr>
        <w:t>Zgodnie z aktualnie obowiązującym prawem.</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5.3 Przechowywanie</w:t>
      </w:r>
    </w:p>
    <w:p w:rsidR="00372434" w:rsidRPr="00372434" w:rsidRDefault="00372434" w:rsidP="00372434">
      <w:pPr>
        <w:pStyle w:val="E-1"/>
        <w:spacing w:line="360" w:lineRule="auto"/>
        <w:rPr>
          <w:rFonts w:ascii="Arial" w:hAnsi="Arial" w:cs="Arial"/>
        </w:rPr>
      </w:pPr>
      <w:r w:rsidRPr="00372434">
        <w:rPr>
          <w:rFonts w:ascii="Arial" w:hAnsi="Arial" w:cs="Arial"/>
        </w:rPr>
        <w:t>Przechowywać zgodnie z zaleceniami producenta.</w:t>
      </w:r>
    </w:p>
    <w:p w:rsidR="00372434" w:rsidRDefault="00372434" w:rsidP="00372434">
      <w:pPr>
        <w:jc w:val="center"/>
        <w:rPr>
          <w:rFonts w:ascii="Arial" w:hAnsi="Arial" w:cs="Arial"/>
          <w:b/>
          <w:caps/>
          <w:sz w:val="40"/>
          <w:szCs w:val="40"/>
        </w:rPr>
      </w:pPr>
      <w:r>
        <w:rPr>
          <w:rFonts w:ascii="Arial" w:hAnsi="Arial" w:cs="Arial"/>
          <w:b/>
          <w:caps/>
          <w:sz w:val="40"/>
          <w:szCs w:val="40"/>
        </w:rPr>
        <w:lastRenderedPageBreak/>
        <w:t>mięta ŚWIEŻA - CIĘTA</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1 Wstęp</w:t>
      </w:r>
    </w:p>
    <w:p w:rsidR="00372434" w:rsidRPr="00372434" w:rsidRDefault="00372434" w:rsidP="00372434">
      <w:pPr>
        <w:pStyle w:val="E-1"/>
        <w:numPr>
          <w:ilvl w:val="1"/>
          <w:numId w:val="1"/>
        </w:numPr>
        <w:spacing w:before="240" w:after="240" w:line="360" w:lineRule="auto"/>
        <w:ind w:left="391" w:hanging="391"/>
        <w:rPr>
          <w:rFonts w:ascii="Arial" w:hAnsi="Arial" w:cs="Arial"/>
        </w:rPr>
      </w:pPr>
      <w:r w:rsidRPr="00372434">
        <w:rPr>
          <w:rFonts w:ascii="Arial" w:hAnsi="Arial" w:cs="Arial"/>
          <w:b/>
        </w:rPr>
        <w:t xml:space="preserve">Zakres </w:t>
      </w:r>
    </w:p>
    <w:p w:rsidR="00372434" w:rsidRPr="00372434" w:rsidRDefault="00372434" w:rsidP="00372434">
      <w:pPr>
        <w:pStyle w:val="E-1"/>
        <w:spacing w:line="360" w:lineRule="auto"/>
        <w:jc w:val="both"/>
        <w:rPr>
          <w:rFonts w:ascii="Arial" w:hAnsi="Arial" w:cs="Arial"/>
          <w:color w:val="FF0000"/>
        </w:rPr>
      </w:pPr>
      <w:r w:rsidRPr="00372434">
        <w:rPr>
          <w:rFonts w:ascii="Arial" w:hAnsi="Arial" w:cs="Arial"/>
        </w:rPr>
        <w:t>Niniejszymi minimalnymi wymaganiami jakościowymi objęto wymagania, metody badań oraz warunki przechowywania i pakowania mięty świeżej - ciętej.</w:t>
      </w:r>
    </w:p>
    <w:p w:rsidR="00372434" w:rsidRPr="00372434" w:rsidRDefault="00372434" w:rsidP="00372434">
      <w:pPr>
        <w:pStyle w:val="E-1"/>
        <w:jc w:val="both"/>
        <w:rPr>
          <w:rFonts w:ascii="Arial" w:hAnsi="Arial" w:cs="Arial"/>
        </w:rPr>
      </w:pPr>
    </w:p>
    <w:p w:rsidR="00372434" w:rsidRPr="00372434" w:rsidRDefault="00372434" w:rsidP="00372434">
      <w:pPr>
        <w:pStyle w:val="E-1"/>
        <w:spacing w:line="360" w:lineRule="auto"/>
        <w:jc w:val="both"/>
        <w:rPr>
          <w:rFonts w:ascii="Arial" w:hAnsi="Arial" w:cs="Arial"/>
        </w:rPr>
      </w:pPr>
      <w:r w:rsidRPr="00372434">
        <w:rPr>
          <w:rFonts w:ascii="Arial" w:hAnsi="Arial" w:cs="Arial"/>
        </w:rPr>
        <w:t>Postanowienia minimalnych wymagań jakościowych wykorzystywane są podczas produkcji i obrotu handlowego mięty świeżej - ciętej i przeznaczonej dla odbiorcy.</w:t>
      </w:r>
    </w:p>
    <w:p w:rsidR="00372434" w:rsidRPr="0034180F" w:rsidRDefault="00372434" w:rsidP="00372434">
      <w:pPr>
        <w:spacing w:before="240" w:after="240" w:line="360" w:lineRule="auto"/>
        <w:jc w:val="both"/>
        <w:rPr>
          <w:rFonts w:ascii="Arial" w:hAnsi="Arial" w:cs="Arial"/>
          <w:b/>
          <w:bCs/>
          <w:sz w:val="20"/>
          <w:szCs w:val="20"/>
        </w:rPr>
      </w:pPr>
      <w:r>
        <w:rPr>
          <w:rFonts w:ascii="Arial" w:hAnsi="Arial" w:cs="Arial"/>
          <w:b/>
          <w:bCs/>
          <w:sz w:val="20"/>
          <w:szCs w:val="20"/>
        </w:rPr>
        <w:t>1.2 Określenie produktu</w:t>
      </w:r>
    </w:p>
    <w:p w:rsidR="00372434" w:rsidRDefault="00372434" w:rsidP="00372434">
      <w:pPr>
        <w:spacing w:before="240" w:after="240" w:line="360" w:lineRule="auto"/>
        <w:jc w:val="both"/>
        <w:rPr>
          <w:rFonts w:ascii="Arial" w:hAnsi="Arial" w:cs="Arial"/>
          <w:b/>
          <w:bCs/>
          <w:sz w:val="20"/>
          <w:szCs w:val="20"/>
        </w:rPr>
      </w:pPr>
      <w:r w:rsidRPr="00311037">
        <w:rPr>
          <w:rFonts w:ascii="Arial" w:hAnsi="Arial" w:cs="Arial"/>
          <w:b/>
          <w:bCs/>
          <w:sz w:val="20"/>
          <w:szCs w:val="20"/>
        </w:rPr>
        <w:t xml:space="preserve">Mięta </w:t>
      </w:r>
      <w:r>
        <w:rPr>
          <w:rFonts w:ascii="Arial" w:hAnsi="Arial" w:cs="Arial"/>
          <w:b/>
          <w:bCs/>
          <w:sz w:val="20"/>
          <w:szCs w:val="20"/>
        </w:rPr>
        <w:t>świeża - cięta</w:t>
      </w:r>
    </w:p>
    <w:p w:rsidR="00372434" w:rsidRPr="00A97866" w:rsidRDefault="00372434" w:rsidP="00372434">
      <w:pPr>
        <w:spacing w:line="360" w:lineRule="auto"/>
        <w:jc w:val="both"/>
        <w:rPr>
          <w:rFonts w:ascii="Arial" w:hAnsi="Arial" w:cs="Arial"/>
          <w:b/>
          <w:bCs/>
          <w:sz w:val="20"/>
          <w:szCs w:val="20"/>
        </w:rPr>
      </w:pPr>
      <w:r>
        <w:rPr>
          <w:rFonts w:ascii="Arial" w:hAnsi="Arial" w:cs="Arial"/>
          <w:bCs/>
          <w:sz w:val="20"/>
          <w:szCs w:val="20"/>
        </w:rPr>
        <w:t>Roślina mięty (</w:t>
      </w:r>
      <w:r>
        <w:rPr>
          <w:rStyle w:val="lrzxr"/>
          <w:rFonts w:ascii="Arial" w:hAnsi="Arial" w:cs="Arial"/>
          <w:sz w:val="20"/>
          <w:szCs w:val="20"/>
        </w:rPr>
        <w:t>Mentha</w:t>
      </w:r>
      <w:r w:rsidRPr="009801B0">
        <w:rPr>
          <w:rStyle w:val="lrzxr"/>
          <w:rFonts w:ascii="Arial" w:hAnsi="Arial" w:cs="Arial"/>
          <w:sz w:val="20"/>
          <w:szCs w:val="20"/>
        </w:rPr>
        <w:t xml:space="preserve"> piperita</w:t>
      </w:r>
      <w:r>
        <w:rPr>
          <w:rStyle w:val="lrzxr"/>
          <w:rFonts w:ascii="Arial" w:hAnsi="Arial" w:cs="Arial"/>
          <w:sz w:val="20"/>
          <w:szCs w:val="20"/>
        </w:rPr>
        <w:t xml:space="preserve">) </w:t>
      </w:r>
      <w:r w:rsidRPr="009801B0">
        <w:rPr>
          <w:rFonts w:ascii="Arial" w:hAnsi="Arial" w:cs="Arial"/>
          <w:bCs/>
          <w:sz w:val="20"/>
          <w:szCs w:val="20"/>
        </w:rPr>
        <w:t>w</w:t>
      </w:r>
      <w:r>
        <w:rPr>
          <w:rFonts w:ascii="Arial" w:hAnsi="Arial" w:cs="Arial"/>
          <w:bCs/>
          <w:sz w:val="20"/>
          <w:szCs w:val="20"/>
        </w:rPr>
        <w:t xml:space="preserve"> postaci gałązek z liśćmi, </w:t>
      </w:r>
      <w:r>
        <w:rPr>
          <w:rFonts w:ascii="Arial" w:hAnsi="Arial" w:cs="Arial"/>
          <w:sz w:val="20"/>
          <w:szCs w:val="20"/>
        </w:rPr>
        <w:t>przeznaczona do poprawy smaku, zapachu i wyglądu potraw.</w:t>
      </w:r>
    </w:p>
    <w:p w:rsidR="00372434" w:rsidRPr="00372434" w:rsidRDefault="00372434" w:rsidP="00372434">
      <w:pPr>
        <w:pStyle w:val="Edward"/>
        <w:spacing w:before="240" w:after="240" w:line="360" w:lineRule="auto"/>
        <w:jc w:val="both"/>
        <w:rPr>
          <w:rFonts w:ascii="Arial" w:hAnsi="Arial" w:cs="Arial"/>
          <w:b/>
          <w:bCs/>
        </w:rPr>
      </w:pPr>
      <w:r w:rsidRPr="00372434">
        <w:rPr>
          <w:rFonts w:ascii="Arial" w:hAnsi="Arial" w:cs="Arial"/>
          <w:b/>
          <w:bCs/>
        </w:rPr>
        <w:t>2 Wymagania</w:t>
      </w:r>
    </w:p>
    <w:p w:rsidR="00372434" w:rsidRDefault="00372434" w:rsidP="00372434">
      <w:pPr>
        <w:pStyle w:val="Nagwek11"/>
        <w:spacing w:line="360" w:lineRule="auto"/>
        <w:rPr>
          <w:bCs w:val="0"/>
        </w:rPr>
      </w:pPr>
      <w:r>
        <w:rPr>
          <w:bCs w:val="0"/>
        </w:rPr>
        <w:t>2.1 Wymagania ogólne</w:t>
      </w:r>
    </w:p>
    <w:p w:rsidR="00372434" w:rsidRDefault="00372434" w:rsidP="00372434">
      <w:pPr>
        <w:pStyle w:val="Nagwek11"/>
        <w:spacing w:line="360" w:lineRule="auto"/>
        <w:rPr>
          <w:b w:val="0"/>
          <w:bCs w:val="0"/>
        </w:rPr>
      </w:pPr>
      <w:r>
        <w:rPr>
          <w:b w:val="0"/>
          <w:bCs w:val="0"/>
        </w:rPr>
        <w:t>Produkt powinien spełniać wymagania aktualnie obowiązującego prawa żywnościowego.</w:t>
      </w:r>
    </w:p>
    <w:p w:rsidR="00372434" w:rsidRPr="00133CB7" w:rsidRDefault="00372434" w:rsidP="00372434">
      <w:pPr>
        <w:pStyle w:val="Nagwek11"/>
        <w:spacing w:line="360" w:lineRule="auto"/>
        <w:rPr>
          <w:bCs w:val="0"/>
        </w:rPr>
      </w:pPr>
      <w:r>
        <w:rPr>
          <w:bCs w:val="0"/>
        </w:rPr>
        <w:t>2.2 Wymagania organoleptyczne</w:t>
      </w:r>
    </w:p>
    <w:p w:rsidR="00372434" w:rsidRDefault="00372434" w:rsidP="00372434">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372434" w:rsidRPr="002C3EC8" w:rsidRDefault="00372434" w:rsidP="00372434">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976"/>
        <w:gridCol w:w="6635"/>
      </w:tblGrid>
      <w:tr w:rsidR="00372434" w:rsidRPr="002C3EC8" w:rsidTr="004A7764">
        <w:trPr>
          <w:trHeight w:val="450"/>
          <w:jc w:val="center"/>
        </w:trPr>
        <w:tc>
          <w:tcPr>
            <w:tcW w:w="410" w:type="dxa"/>
            <w:vAlign w:val="center"/>
          </w:tcPr>
          <w:p w:rsidR="00372434" w:rsidRPr="00A32CEF" w:rsidRDefault="00372434"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976" w:type="dxa"/>
            <w:vAlign w:val="center"/>
          </w:tcPr>
          <w:p w:rsidR="00372434" w:rsidRPr="00A32CEF" w:rsidRDefault="00372434"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635" w:type="dxa"/>
            <w:vAlign w:val="center"/>
          </w:tcPr>
          <w:p w:rsidR="00372434" w:rsidRPr="00A32CEF" w:rsidRDefault="00372434" w:rsidP="004A7764">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372434" w:rsidRPr="002C3EC8" w:rsidTr="004A7764">
        <w:trPr>
          <w:cantSplit/>
          <w:trHeight w:val="341"/>
          <w:jc w:val="center"/>
        </w:trPr>
        <w:tc>
          <w:tcPr>
            <w:tcW w:w="410" w:type="dxa"/>
          </w:tcPr>
          <w:p w:rsidR="00372434" w:rsidRPr="00A32CEF" w:rsidRDefault="00372434" w:rsidP="004A7764">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976" w:type="dxa"/>
          </w:tcPr>
          <w:p w:rsidR="00372434" w:rsidRPr="00A32CEF"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6635" w:type="dxa"/>
            <w:tcBorders>
              <w:bottom w:val="single" w:sz="6" w:space="0" w:color="auto"/>
            </w:tcBorders>
          </w:tcPr>
          <w:p w:rsidR="00372434" w:rsidRPr="00A32CEF"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Gałązki z liśćmi mięty powinny być całe (bez uszkodzeń mechanicznych), jędrne, czyste (praktycznie wolne od jakichkolwiek substancji obcych), świeże, zdrowe (niedopuszczalne objawy pleśni, gnicia lub zaparzenia, które czynią je niezdatnymi do spożycia)), bez plam, pożółkłych i zaschniętych części, pędów kwiatostanowych i innych zanieczyszczeń obcych (części traw, chwastów), wolne od szkodników i uszkodzeń spowodowanych przez choroby i szkodniki, wolne od nadmiernego zawilgocenia zewnętrznego; jednolite pod względem pochodzenia, odmiany, jakości, barwy.</w:t>
            </w:r>
          </w:p>
        </w:tc>
      </w:tr>
      <w:tr w:rsidR="00372434" w:rsidRPr="002C3EC8" w:rsidTr="004A7764">
        <w:trPr>
          <w:cantSplit/>
          <w:trHeight w:val="204"/>
          <w:jc w:val="center"/>
        </w:trPr>
        <w:tc>
          <w:tcPr>
            <w:tcW w:w="410" w:type="dxa"/>
          </w:tcPr>
          <w:p w:rsidR="00372434" w:rsidRPr="00A32CEF"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976" w:type="dxa"/>
          </w:tcPr>
          <w:p w:rsidR="00372434"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Barwa liści</w:t>
            </w:r>
          </w:p>
        </w:tc>
        <w:tc>
          <w:tcPr>
            <w:tcW w:w="6635" w:type="dxa"/>
            <w:tcBorders>
              <w:bottom w:val="single" w:sz="6" w:space="0" w:color="auto"/>
            </w:tcBorders>
          </w:tcPr>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Jasnozielona do zielonej</w:t>
            </w:r>
          </w:p>
        </w:tc>
      </w:tr>
      <w:tr w:rsidR="00372434" w:rsidRPr="002C3EC8" w:rsidTr="004A7764">
        <w:trPr>
          <w:cantSplit/>
          <w:trHeight w:val="138"/>
          <w:jc w:val="center"/>
        </w:trPr>
        <w:tc>
          <w:tcPr>
            <w:tcW w:w="410" w:type="dxa"/>
            <w:tcBorders>
              <w:bottom w:val="single" w:sz="4" w:space="0" w:color="auto"/>
            </w:tcBorders>
          </w:tcPr>
          <w:p w:rsidR="00372434"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976" w:type="dxa"/>
            <w:tcBorders>
              <w:bottom w:val="single" w:sz="4" w:space="0" w:color="auto"/>
            </w:tcBorders>
          </w:tcPr>
          <w:p w:rsidR="00372434"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635" w:type="dxa"/>
            <w:tcBorders>
              <w:bottom w:val="single" w:sz="4" w:space="0" w:color="auto"/>
            </w:tcBorders>
          </w:tcPr>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Typowy, miętowy, niedopuszczalny smak i zapach obcy</w:t>
            </w:r>
          </w:p>
        </w:tc>
      </w:tr>
    </w:tbl>
    <w:p w:rsidR="00372434" w:rsidRPr="003508E6" w:rsidRDefault="00372434" w:rsidP="00372434">
      <w:pPr>
        <w:pStyle w:val="Nagwek11"/>
        <w:spacing w:before="360" w:line="360" w:lineRule="auto"/>
        <w:rPr>
          <w:b w:val="0"/>
          <w:bCs w:val="0"/>
          <w:szCs w:val="20"/>
        </w:rPr>
      </w:pPr>
      <w:r>
        <w:rPr>
          <w:b w:val="0"/>
          <w:szCs w:val="20"/>
        </w:rPr>
        <w:lastRenderedPageBreak/>
        <w:t>Postanowienia dotyczące dopuszczalnych tolerancji, zgodnie z aktualnie obowiązującym prawem</w:t>
      </w:r>
      <w:r>
        <w:rPr>
          <w:rStyle w:val="Odwoanieprzypisudolnego"/>
          <w:b w:val="0"/>
          <w:szCs w:val="20"/>
        </w:rPr>
        <w:footnoteReference w:id="32"/>
      </w:r>
      <w:r>
        <w:rPr>
          <w:b w:val="0"/>
          <w:szCs w:val="20"/>
          <w:vertAlign w:val="superscript"/>
        </w:rPr>
        <w:t>)</w:t>
      </w:r>
      <w:r>
        <w:rPr>
          <w:b w:val="0"/>
          <w:szCs w:val="20"/>
        </w:rPr>
        <w:t>.</w:t>
      </w:r>
    </w:p>
    <w:p w:rsidR="00372434" w:rsidRDefault="00372434" w:rsidP="00372434">
      <w:pPr>
        <w:pStyle w:val="Nagwek11"/>
        <w:spacing w:line="360" w:lineRule="auto"/>
        <w:rPr>
          <w:bCs w:val="0"/>
        </w:rPr>
      </w:pPr>
      <w:r>
        <w:rPr>
          <w:bCs w:val="0"/>
        </w:rPr>
        <w:t xml:space="preserve">2.3 Wymagania chemiczne </w:t>
      </w:r>
    </w:p>
    <w:p w:rsidR="00372434" w:rsidRDefault="00372434" w:rsidP="00372434">
      <w:pPr>
        <w:pStyle w:val="Nagwek11"/>
        <w:spacing w:before="120" w:after="120" w:line="360" w:lineRule="auto"/>
        <w:rPr>
          <w:b w:val="0"/>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372434" w:rsidRDefault="00372434" w:rsidP="00372434">
      <w:pPr>
        <w:pStyle w:val="Nagwek11"/>
        <w:spacing w:line="360" w:lineRule="auto"/>
        <w:rPr>
          <w:bCs w:val="0"/>
        </w:rPr>
      </w:pPr>
      <w:r>
        <w:rPr>
          <w:bCs w:val="0"/>
        </w:rPr>
        <w:t>2.4</w:t>
      </w:r>
      <w:r w:rsidRPr="00133CB7">
        <w:rPr>
          <w:bCs w:val="0"/>
        </w:rPr>
        <w:t xml:space="preserve"> Wymagania mikrobiologiczne</w:t>
      </w:r>
    </w:p>
    <w:p w:rsidR="00372434" w:rsidRPr="00476D01" w:rsidRDefault="00372434" w:rsidP="00372434">
      <w:pPr>
        <w:pStyle w:val="Tekstpodstawowy3"/>
        <w:rPr>
          <w:rFonts w:ascii="Arial" w:hAnsi="Arial" w:cs="Arial"/>
          <w:sz w:val="20"/>
        </w:rPr>
      </w:pPr>
      <w:r w:rsidRPr="00476D01">
        <w:rPr>
          <w:rFonts w:ascii="Arial" w:hAnsi="Arial" w:cs="Arial"/>
          <w:sz w:val="20"/>
        </w:rPr>
        <w:t>Zgodnie z aktualnie obowiązującym prawem</w:t>
      </w:r>
      <w:r>
        <w:rPr>
          <w:rFonts w:ascii="Arial" w:hAnsi="Arial" w:cs="Arial"/>
          <w:sz w:val="20"/>
        </w:rPr>
        <w:t>.</w:t>
      </w:r>
    </w:p>
    <w:p w:rsidR="00372434" w:rsidRPr="00372434" w:rsidRDefault="00372434" w:rsidP="00372434">
      <w:pPr>
        <w:pStyle w:val="E-1"/>
        <w:spacing w:before="240" w:line="360" w:lineRule="auto"/>
        <w:jc w:val="both"/>
        <w:rPr>
          <w:rFonts w:ascii="Arial" w:hAnsi="Arial" w:cs="Arial"/>
        </w:rPr>
      </w:pPr>
      <w:r w:rsidRPr="00372434">
        <w:rPr>
          <w:rFonts w:ascii="Arial" w:hAnsi="Arial" w:cs="Arial"/>
        </w:rPr>
        <w:t>Zamawiający zastrzega sobie prawo żądania wyników badań mikrobiologicznych z kontroli higieny procesu produkcyjnego.</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3.Trwałość</w:t>
      </w:r>
    </w:p>
    <w:p w:rsidR="00372434" w:rsidRPr="0034180F" w:rsidRDefault="00372434" w:rsidP="00372434">
      <w:pPr>
        <w:spacing w:line="360" w:lineRule="auto"/>
        <w:jc w:val="both"/>
        <w:rPr>
          <w:rFonts w:ascii="Arial" w:eastAsia="Arial Unicode MS" w:hAnsi="Arial" w:cs="Arial"/>
          <w:sz w:val="20"/>
          <w:szCs w:val="20"/>
        </w:rPr>
      </w:pPr>
      <w:r w:rsidRPr="00283F20">
        <w:rPr>
          <w:rFonts w:ascii="Arial" w:hAnsi="Arial" w:cs="Arial"/>
          <w:sz w:val="20"/>
          <w:szCs w:val="20"/>
        </w:rPr>
        <w:t xml:space="preserve">Okres przydatności do </w:t>
      </w:r>
      <w:r w:rsidRPr="0085578E">
        <w:rPr>
          <w:rFonts w:ascii="Arial" w:hAnsi="Arial" w:cs="Arial"/>
          <w:sz w:val="20"/>
          <w:szCs w:val="20"/>
        </w:rPr>
        <w:t>sp</w:t>
      </w:r>
      <w:r>
        <w:rPr>
          <w:rFonts w:ascii="Arial" w:hAnsi="Arial" w:cs="Arial"/>
          <w:sz w:val="20"/>
          <w:szCs w:val="20"/>
        </w:rPr>
        <w:t xml:space="preserve">ożycia </w:t>
      </w:r>
      <w:r w:rsidRPr="00283F20">
        <w:rPr>
          <w:rFonts w:ascii="Arial" w:hAnsi="Arial" w:cs="Arial"/>
          <w:sz w:val="20"/>
          <w:szCs w:val="20"/>
        </w:rPr>
        <w:t>deklarowany przez producenta powinien wynosić nie mniej niż</w:t>
      </w:r>
      <w:r>
        <w:rPr>
          <w:rFonts w:ascii="Arial" w:hAnsi="Arial" w:cs="Arial"/>
          <w:sz w:val="20"/>
          <w:szCs w:val="20"/>
        </w:rPr>
        <w:t xml:space="preserve"> 3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4. Metody badań</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4.1 Sprawdzenie znakowania i stanu opakowania</w:t>
      </w:r>
    </w:p>
    <w:p w:rsidR="00372434" w:rsidRPr="00372434" w:rsidRDefault="00372434" w:rsidP="00372434">
      <w:pPr>
        <w:pStyle w:val="E-1"/>
        <w:spacing w:before="240" w:after="240" w:line="360" w:lineRule="auto"/>
        <w:jc w:val="both"/>
        <w:rPr>
          <w:rFonts w:ascii="Arial" w:hAnsi="Arial" w:cs="Arial"/>
        </w:rPr>
      </w:pPr>
      <w:r w:rsidRPr="00372434">
        <w:rPr>
          <w:rFonts w:ascii="Arial" w:hAnsi="Arial" w:cs="Arial"/>
        </w:rPr>
        <w:t>Wykonać metodą wizualną na zgodność z pkt. 6.1 i 6.2.</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 xml:space="preserve">4.2 Oznaczanie cech organoleptycznych </w:t>
      </w:r>
    </w:p>
    <w:p w:rsidR="00372434" w:rsidRPr="00372434" w:rsidRDefault="00372434" w:rsidP="00372434">
      <w:pPr>
        <w:pStyle w:val="E-1"/>
        <w:spacing w:before="240" w:after="120" w:line="360" w:lineRule="auto"/>
        <w:jc w:val="both"/>
        <w:rPr>
          <w:rFonts w:ascii="Arial" w:hAnsi="Arial" w:cs="Arial"/>
        </w:rPr>
      </w:pPr>
      <w:r w:rsidRPr="00372434">
        <w:rPr>
          <w:rFonts w:ascii="Arial" w:hAnsi="Arial" w:cs="Arial"/>
        </w:rPr>
        <w:t>Określanie wyglądu, barwy, smaku, zapachu wykonać organoleptycznie w temperaturze pokojowej na zgodność z wymaganiami zawartymi w Tablicy 1.</w:t>
      </w:r>
    </w:p>
    <w:p w:rsidR="00372434" w:rsidRPr="00372434" w:rsidRDefault="00372434" w:rsidP="00372434">
      <w:pPr>
        <w:pStyle w:val="E-1"/>
        <w:spacing w:before="240" w:after="240" w:line="360" w:lineRule="auto"/>
        <w:rPr>
          <w:rFonts w:ascii="Arial" w:hAnsi="Arial" w:cs="Arial"/>
        </w:rPr>
      </w:pPr>
      <w:r w:rsidRPr="00372434">
        <w:rPr>
          <w:rFonts w:ascii="Arial" w:hAnsi="Arial" w:cs="Arial"/>
          <w:b/>
        </w:rPr>
        <w:t xml:space="preserve">5 Pakowanie, znakowanie, przechowywanie </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5.1 Pakowanie</w:t>
      </w:r>
    </w:p>
    <w:p w:rsidR="00372434" w:rsidRPr="00372434" w:rsidRDefault="00372434" w:rsidP="00372434">
      <w:pPr>
        <w:pStyle w:val="E-1"/>
        <w:spacing w:line="360" w:lineRule="auto"/>
        <w:jc w:val="both"/>
        <w:rPr>
          <w:rFonts w:ascii="Arial" w:hAnsi="Arial" w:cs="Arial"/>
        </w:rPr>
      </w:pPr>
      <w:r w:rsidRPr="00372434">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372434" w:rsidRDefault="00372434" w:rsidP="00372434">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372434" w:rsidRDefault="00372434" w:rsidP="00372434">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lastRenderedPageBreak/>
        <w:t>Nie dopuszcza się stosowania opakowań zastępczych oraz umieszczania reklam na opakowaniach.</w:t>
      </w:r>
    </w:p>
    <w:p w:rsidR="00372434" w:rsidRPr="00372434" w:rsidRDefault="00372434" w:rsidP="00372434">
      <w:pPr>
        <w:pStyle w:val="E-1"/>
        <w:spacing w:before="240" w:after="240" w:line="360" w:lineRule="auto"/>
        <w:rPr>
          <w:rFonts w:ascii="Arial" w:hAnsi="Arial" w:cs="Arial"/>
        </w:rPr>
      </w:pPr>
      <w:r w:rsidRPr="00372434">
        <w:rPr>
          <w:rFonts w:ascii="Arial" w:hAnsi="Arial" w:cs="Arial"/>
          <w:b/>
        </w:rPr>
        <w:t>5 Znakowanie</w:t>
      </w:r>
    </w:p>
    <w:p w:rsidR="00372434" w:rsidRPr="00372434" w:rsidRDefault="00372434" w:rsidP="00372434">
      <w:pPr>
        <w:pStyle w:val="E-1"/>
        <w:spacing w:line="360" w:lineRule="auto"/>
        <w:rPr>
          <w:rFonts w:ascii="Arial" w:hAnsi="Arial" w:cs="Arial"/>
        </w:rPr>
      </w:pPr>
      <w:r w:rsidRPr="00372434">
        <w:rPr>
          <w:rFonts w:ascii="Arial" w:hAnsi="Arial" w:cs="Arial"/>
        </w:rPr>
        <w:t>Zgodnie z aktualnie obowiązującym prawem.</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5.3 Przechowywanie</w:t>
      </w:r>
    </w:p>
    <w:p w:rsidR="00372434" w:rsidRPr="00372434" w:rsidRDefault="00372434" w:rsidP="00372434">
      <w:pPr>
        <w:pStyle w:val="E-1"/>
        <w:spacing w:line="360" w:lineRule="auto"/>
        <w:rPr>
          <w:rFonts w:ascii="Arial" w:hAnsi="Arial" w:cs="Arial"/>
        </w:rPr>
      </w:pPr>
      <w:r w:rsidRPr="00372434">
        <w:rPr>
          <w:rFonts w:ascii="Arial" w:hAnsi="Arial" w:cs="Arial"/>
        </w:rPr>
        <w:t>Przechowywać zgodnie z zaleceniami producenta.</w:t>
      </w:r>
    </w:p>
    <w:p w:rsidR="00372434" w:rsidRDefault="00372434" w:rsidP="00372434">
      <w:pPr>
        <w:jc w:val="center"/>
        <w:rPr>
          <w:rFonts w:ascii="Arial" w:hAnsi="Arial" w:cs="Arial"/>
          <w:b/>
          <w:caps/>
          <w:sz w:val="40"/>
          <w:szCs w:val="40"/>
        </w:rPr>
      </w:pPr>
      <w:r>
        <w:rPr>
          <w:rFonts w:ascii="Arial" w:hAnsi="Arial" w:cs="Arial"/>
          <w:b/>
          <w:caps/>
          <w:sz w:val="40"/>
          <w:szCs w:val="40"/>
        </w:rPr>
        <w:t>bazylia świeża-cięta</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1 Wstęp</w:t>
      </w:r>
    </w:p>
    <w:p w:rsidR="00372434" w:rsidRPr="00372434" w:rsidRDefault="00372434" w:rsidP="00372434">
      <w:pPr>
        <w:pStyle w:val="E-1"/>
        <w:numPr>
          <w:ilvl w:val="1"/>
          <w:numId w:val="1"/>
        </w:numPr>
        <w:spacing w:before="240" w:after="240" w:line="360" w:lineRule="auto"/>
        <w:ind w:left="391" w:hanging="391"/>
        <w:rPr>
          <w:rFonts w:ascii="Arial" w:hAnsi="Arial" w:cs="Arial"/>
        </w:rPr>
      </w:pPr>
      <w:r w:rsidRPr="00372434">
        <w:rPr>
          <w:rFonts w:ascii="Arial" w:hAnsi="Arial" w:cs="Arial"/>
          <w:b/>
        </w:rPr>
        <w:t xml:space="preserve">Zakres </w:t>
      </w:r>
    </w:p>
    <w:p w:rsidR="00372434" w:rsidRPr="00372434" w:rsidRDefault="00372434" w:rsidP="00372434">
      <w:pPr>
        <w:pStyle w:val="E-1"/>
        <w:spacing w:line="360" w:lineRule="auto"/>
        <w:jc w:val="both"/>
        <w:rPr>
          <w:rFonts w:ascii="Arial" w:hAnsi="Arial" w:cs="Arial"/>
          <w:color w:val="FF0000"/>
        </w:rPr>
      </w:pPr>
      <w:r w:rsidRPr="00372434">
        <w:rPr>
          <w:rFonts w:ascii="Arial" w:hAnsi="Arial" w:cs="Arial"/>
        </w:rPr>
        <w:t>Niniejszymi minimalnymi wymaganiami jakościowymi objęto wymagania, metody badań oraz warunki przechowywania i pakowania bazylii świeżej - ciętej</w:t>
      </w:r>
    </w:p>
    <w:p w:rsidR="00372434" w:rsidRPr="00372434" w:rsidRDefault="00372434" w:rsidP="00372434">
      <w:pPr>
        <w:pStyle w:val="E-1"/>
        <w:jc w:val="both"/>
        <w:rPr>
          <w:rFonts w:ascii="Arial" w:hAnsi="Arial" w:cs="Arial"/>
        </w:rPr>
      </w:pPr>
    </w:p>
    <w:p w:rsidR="00372434" w:rsidRPr="00372434" w:rsidRDefault="00372434" w:rsidP="00372434">
      <w:pPr>
        <w:pStyle w:val="E-1"/>
        <w:spacing w:line="360" w:lineRule="auto"/>
        <w:jc w:val="both"/>
        <w:rPr>
          <w:rFonts w:ascii="Arial" w:hAnsi="Arial" w:cs="Arial"/>
        </w:rPr>
      </w:pPr>
      <w:r w:rsidRPr="00372434">
        <w:rPr>
          <w:rFonts w:ascii="Arial" w:hAnsi="Arial" w:cs="Arial"/>
        </w:rPr>
        <w:t>Postanowienia minimalnych wymagań jakościowych wykorzystywane są podczas produkcji i obrotu handlowego bazylii świeżej - ciętej przeznaczonej dla odbiorcy.</w:t>
      </w:r>
    </w:p>
    <w:p w:rsidR="00372434" w:rsidRPr="0034180F" w:rsidRDefault="00372434" w:rsidP="00372434">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372434" w:rsidRDefault="00372434" w:rsidP="00372434">
      <w:pPr>
        <w:spacing w:before="240" w:after="240" w:line="360" w:lineRule="auto"/>
        <w:jc w:val="both"/>
        <w:rPr>
          <w:rFonts w:ascii="Arial" w:hAnsi="Arial" w:cs="Arial"/>
          <w:b/>
          <w:bCs/>
          <w:sz w:val="20"/>
          <w:szCs w:val="20"/>
        </w:rPr>
      </w:pPr>
      <w:r>
        <w:rPr>
          <w:rFonts w:ascii="Arial" w:hAnsi="Arial" w:cs="Arial"/>
          <w:b/>
          <w:bCs/>
          <w:sz w:val="20"/>
          <w:szCs w:val="20"/>
        </w:rPr>
        <w:t>Bazylia świeża - cięta</w:t>
      </w:r>
    </w:p>
    <w:p w:rsidR="00372434" w:rsidRPr="00642B8B" w:rsidRDefault="00372434" w:rsidP="00372434">
      <w:pPr>
        <w:spacing w:line="360" w:lineRule="auto"/>
        <w:jc w:val="both"/>
        <w:rPr>
          <w:rFonts w:ascii="Arial" w:hAnsi="Arial" w:cs="Arial"/>
          <w:b/>
          <w:bCs/>
          <w:sz w:val="20"/>
          <w:szCs w:val="20"/>
        </w:rPr>
      </w:pPr>
      <w:r>
        <w:rPr>
          <w:rFonts w:ascii="Arial" w:hAnsi="Arial" w:cs="Arial"/>
          <w:bCs/>
          <w:sz w:val="20"/>
          <w:szCs w:val="20"/>
        </w:rPr>
        <w:t>Roślina bazylii pospolitej (</w:t>
      </w:r>
      <w:r w:rsidRPr="00881D72">
        <w:rPr>
          <w:rStyle w:val="lrzxr"/>
          <w:rFonts w:ascii="Arial" w:hAnsi="Arial" w:cs="Arial"/>
          <w:sz w:val="20"/>
          <w:szCs w:val="20"/>
        </w:rPr>
        <w:t>Ocimum basilicum</w:t>
      </w:r>
      <w:r>
        <w:rPr>
          <w:rStyle w:val="lrzxr"/>
          <w:rFonts w:ascii="Arial" w:hAnsi="Arial" w:cs="Arial"/>
          <w:sz w:val="20"/>
          <w:szCs w:val="20"/>
        </w:rPr>
        <w:t xml:space="preserve">) </w:t>
      </w:r>
      <w:r w:rsidRPr="00881D72">
        <w:rPr>
          <w:rFonts w:ascii="Arial" w:hAnsi="Arial" w:cs="Arial"/>
          <w:bCs/>
          <w:sz w:val="20"/>
          <w:szCs w:val="20"/>
        </w:rPr>
        <w:t>w</w:t>
      </w:r>
      <w:r>
        <w:rPr>
          <w:rFonts w:ascii="Arial" w:hAnsi="Arial" w:cs="Arial"/>
          <w:bCs/>
          <w:sz w:val="20"/>
          <w:szCs w:val="20"/>
        </w:rPr>
        <w:t xml:space="preserve"> postaci gałązek z liśćmi, </w:t>
      </w:r>
      <w:r>
        <w:rPr>
          <w:rFonts w:ascii="Arial" w:hAnsi="Arial" w:cs="Arial"/>
          <w:sz w:val="20"/>
          <w:szCs w:val="20"/>
        </w:rPr>
        <w:t>przeznaczona do poprawy smaku, zapachu i wyglądu potraw.</w:t>
      </w:r>
    </w:p>
    <w:p w:rsidR="00372434" w:rsidRPr="00372434" w:rsidRDefault="00372434" w:rsidP="00372434">
      <w:pPr>
        <w:pStyle w:val="Edward"/>
        <w:spacing w:before="240" w:after="240" w:line="360" w:lineRule="auto"/>
        <w:jc w:val="both"/>
        <w:rPr>
          <w:rFonts w:ascii="Arial" w:hAnsi="Arial" w:cs="Arial"/>
          <w:b/>
          <w:bCs/>
        </w:rPr>
      </w:pPr>
      <w:r w:rsidRPr="00372434">
        <w:rPr>
          <w:rFonts w:ascii="Arial" w:hAnsi="Arial" w:cs="Arial"/>
          <w:b/>
          <w:bCs/>
        </w:rPr>
        <w:t>2 Wymagania</w:t>
      </w:r>
    </w:p>
    <w:p w:rsidR="00372434" w:rsidRDefault="00372434" w:rsidP="00372434">
      <w:pPr>
        <w:pStyle w:val="Nagwek11"/>
        <w:spacing w:line="360" w:lineRule="auto"/>
        <w:rPr>
          <w:bCs w:val="0"/>
        </w:rPr>
      </w:pPr>
      <w:r>
        <w:rPr>
          <w:bCs w:val="0"/>
        </w:rPr>
        <w:t>2.1 Wymagania ogólne</w:t>
      </w:r>
    </w:p>
    <w:p w:rsidR="00372434" w:rsidRDefault="00372434" w:rsidP="00372434">
      <w:pPr>
        <w:pStyle w:val="Nagwek11"/>
        <w:spacing w:before="360"/>
        <w:rPr>
          <w:b w:val="0"/>
          <w:bCs w:val="0"/>
        </w:rPr>
      </w:pPr>
      <w:r>
        <w:rPr>
          <w:b w:val="0"/>
          <w:bCs w:val="0"/>
        </w:rPr>
        <w:t>Produkt powinien spełniać wymagania aktualnie obowiązującego prawa żywnościowego.</w:t>
      </w:r>
    </w:p>
    <w:p w:rsidR="00372434" w:rsidRPr="00133CB7" w:rsidRDefault="00372434" w:rsidP="00372434">
      <w:pPr>
        <w:pStyle w:val="Nagwek11"/>
        <w:spacing w:line="360" w:lineRule="auto"/>
        <w:rPr>
          <w:bCs w:val="0"/>
        </w:rPr>
      </w:pPr>
      <w:r>
        <w:rPr>
          <w:bCs w:val="0"/>
        </w:rPr>
        <w:t>2.2 Wymagania organoleptyczne</w:t>
      </w:r>
    </w:p>
    <w:p w:rsidR="00372434" w:rsidRDefault="00372434" w:rsidP="00372434">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372434" w:rsidRPr="002C3EC8" w:rsidRDefault="00372434" w:rsidP="00372434">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807"/>
        <w:gridCol w:w="6804"/>
      </w:tblGrid>
      <w:tr w:rsidR="00372434" w:rsidRPr="002C3EC8" w:rsidTr="004A7764">
        <w:trPr>
          <w:trHeight w:val="450"/>
          <w:jc w:val="center"/>
        </w:trPr>
        <w:tc>
          <w:tcPr>
            <w:tcW w:w="0" w:type="auto"/>
            <w:vAlign w:val="center"/>
          </w:tcPr>
          <w:p w:rsidR="00372434" w:rsidRPr="00A32CEF" w:rsidRDefault="00372434"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807" w:type="dxa"/>
            <w:vAlign w:val="center"/>
          </w:tcPr>
          <w:p w:rsidR="00372434" w:rsidRPr="00A32CEF" w:rsidRDefault="00372434"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804" w:type="dxa"/>
            <w:vAlign w:val="center"/>
          </w:tcPr>
          <w:p w:rsidR="00372434" w:rsidRPr="00A32CEF" w:rsidRDefault="00372434" w:rsidP="004A7764">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372434" w:rsidRPr="002C3EC8" w:rsidTr="004A7764">
        <w:trPr>
          <w:cantSplit/>
          <w:trHeight w:val="341"/>
          <w:jc w:val="center"/>
        </w:trPr>
        <w:tc>
          <w:tcPr>
            <w:tcW w:w="0" w:type="auto"/>
          </w:tcPr>
          <w:p w:rsidR="00372434" w:rsidRPr="00A32CEF" w:rsidRDefault="00372434" w:rsidP="004A7764">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1807" w:type="dxa"/>
          </w:tcPr>
          <w:p w:rsidR="00372434" w:rsidRPr="00A32CEF"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6804" w:type="dxa"/>
            <w:tcBorders>
              <w:bottom w:val="single" w:sz="6" w:space="0" w:color="auto"/>
            </w:tcBorders>
          </w:tcPr>
          <w:p w:rsidR="00372434" w:rsidRPr="00A32CEF"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Gałązki z liśćmi bazylii powinny być całe (bez uszkodzeń mechanicznych), jędrne, czyste (praktycznie wolne od jakichkolwiek substancji obcych), świeże, zdrowe (niedopuszczalne objawy pleśni, gnicia lub zaparzenia, które czynią je niezdatnymi do spożycia)), bez plam, pożółkłych i zaschniętych części, pędów kwiatostanowych i innych zanieczyszczeń obcych (części traw, chwastów), wolne od szkodników i uszkodzeń spowodowanych przez choroby i szkodniki, wolne od nadmiernego zawilgocenia zewnętrznego; jednolite pod względem pochodzenia, odmiany, jakości, barwy.</w:t>
            </w:r>
          </w:p>
        </w:tc>
      </w:tr>
      <w:tr w:rsidR="00372434" w:rsidRPr="002C3EC8" w:rsidTr="004A7764">
        <w:trPr>
          <w:cantSplit/>
          <w:trHeight w:val="341"/>
          <w:jc w:val="center"/>
        </w:trPr>
        <w:tc>
          <w:tcPr>
            <w:tcW w:w="0" w:type="auto"/>
          </w:tcPr>
          <w:p w:rsidR="00372434" w:rsidRPr="00A32CEF"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807" w:type="dxa"/>
          </w:tcPr>
          <w:p w:rsidR="00372434"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Barwa liści</w:t>
            </w:r>
          </w:p>
        </w:tc>
        <w:tc>
          <w:tcPr>
            <w:tcW w:w="6804" w:type="dxa"/>
            <w:tcBorders>
              <w:bottom w:val="single" w:sz="6" w:space="0" w:color="auto"/>
            </w:tcBorders>
          </w:tcPr>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 xml:space="preserve">Intensywnie zielona </w:t>
            </w:r>
          </w:p>
        </w:tc>
      </w:tr>
      <w:tr w:rsidR="00372434" w:rsidRPr="002C3EC8" w:rsidTr="004A7764">
        <w:trPr>
          <w:cantSplit/>
          <w:trHeight w:val="341"/>
          <w:jc w:val="center"/>
        </w:trPr>
        <w:tc>
          <w:tcPr>
            <w:tcW w:w="0" w:type="auto"/>
          </w:tcPr>
          <w:p w:rsidR="00372434"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807" w:type="dxa"/>
          </w:tcPr>
          <w:p w:rsidR="00372434"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804" w:type="dxa"/>
            <w:tcBorders>
              <w:bottom w:val="single" w:sz="6" w:space="0" w:color="auto"/>
            </w:tcBorders>
          </w:tcPr>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Charakterystyczny dla bazylii, aromatyczny, ostry, niedopuszczalny smak i zapach obcy</w:t>
            </w:r>
          </w:p>
        </w:tc>
      </w:tr>
    </w:tbl>
    <w:p w:rsidR="00372434" w:rsidRPr="003508E6" w:rsidRDefault="00372434" w:rsidP="00372434">
      <w:pPr>
        <w:pStyle w:val="Nagwek11"/>
        <w:spacing w:before="360" w:line="360" w:lineRule="auto"/>
        <w:rPr>
          <w:b w:val="0"/>
          <w:bCs w:val="0"/>
          <w:szCs w:val="20"/>
        </w:rPr>
      </w:pPr>
      <w:r>
        <w:rPr>
          <w:b w:val="0"/>
          <w:szCs w:val="20"/>
        </w:rPr>
        <w:t>Postanowienia dotyczące dopuszczalnych tolerancji, zgodnie z aktualnie obowiązującym prawem</w:t>
      </w:r>
      <w:r>
        <w:rPr>
          <w:rStyle w:val="Odwoanieprzypisudolnego"/>
          <w:b w:val="0"/>
          <w:szCs w:val="20"/>
        </w:rPr>
        <w:footnoteReference w:id="33"/>
      </w:r>
      <w:r>
        <w:rPr>
          <w:b w:val="0"/>
          <w:szCs w:val="20"/>
          <w:vertAlign w:val="superscript"/>
        </w:rPr>
        <w:t>)</w:t>
      </w:r>
      <w:r>
        <w:rPr>
          <w:b w:val="0"/>
          <w:szCs w:val="20"/>
        </w:rPr>
        <w:t>.</w:t>
      </w:r>
    </w:p>
    <w:p w:rsidR="00372434" w:rsidRDefault="00372434" w:rsidP="00372434">
      <w:pPr>
        <w:pStyle w:val="Nagwek11"/>
        <w:spacing w:line="360" w:lineRule="auto"/>
        <w:rPr>
          <w:bCs w:val="0"/>
        </w:rPr>
      </w:pPr>
      <w:r>
        <w:rPr>
          <w:bCs w:val="0"/>
        </w:rPr>
        <w:t xml:space="preserve">2.3 Wymagania chemiczne </w:t>
      </w:r>
    </w:p>
    <w:p w:rsidR="00372434" w:rsidRDefault="00372434" w:rsidP="00372434">
      <w:pPr>
        <w:pStyle w:val="Nagwek11"/>
        <w:spacing w:before="120" w:after="120" w:line="360" w:lineRule="auto"/>
        <w:rPr>
          <w:b w:val="0"/>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372434" w:rsidRDefault="00372434" w:rsidP="00372434">
      <w:pPr>
        <w:pStyle w:val="Nagwek11"/>
        <w:spacing w:line="360" w:lineRule="auto"/>
        <w:rPr>
          <w:bCs w:val="0"/>
        </w:rPr>
      </w:pPr>
      <w:r>
        <w:rPr>
          <w:bCs w:val="0"/>
        </w:rPr>
        <w:t>2.4</w:t>
      </w:r>
      <w:r w:rsidRPr="00133CB7">
        <w:rPr>
          <w:bCs w:val="0"/>
        </w:rPr>
        <w:t xml:space="preserve"> Wymagania mikrobiologiczne</w:t>
      </w:r>
    </w:p>
    <w:p w:rsidR="00372434" w:rsidRPr="00476D01" w:rsidRDefault="00372434" w:rsidP="00372434">
      <w:pPr>
        <w:pStyle w:val="Tekstpodstawowy3"/>
        <w:rPr>
          <w:rFonts w:ascii="Arial" w:hAnsi="Arial" w:cs="Arial"/>
          <w:sz w:val="20"/>
        </w:rPr>
      </w:pPr>
      <w:r w:rsidRPr="00476D01">
        <w:rPr>
          <w:rFonts w:ascii="Arial" w:hAnsi="Arial" w:cs="Arial"/>
          <w:sz w:val="20"/>
        </w:rPr>
        <w:t>Zgodnie z aktualnie obowiązującym prawem</w:t>
      </w:r>
      <w:r>
        <w:rPr>
          <w:rFonts w:ascii="Arial" w:hAnsi="Arial" w:cs="Arial"/>
          <w:sz w:val="20"/>
        </w:rPr>
        <w:t>.</w:t>
      </w:r>
    </w:p>
    <w:p w:rsidR="00372434" w:rsidRPr="00372434" w:rsidRDefault="00372434" w:rsidP="00372434">
      <w:pPr>
        <w:pStyle w:val="E-1"/>
        <w:spacing w:before="240" w:line="360" w:lineRule="auto"/>
        <w:jc w:val="both"/>
        <w:rPr>
          <w:rFonts w:ascii="Arial" w:hAnsi="Arial" w:cs="Arial"/>
        </w:rPr>
      </w:pPr>
      <w:r w:rsidRPr="00372434">
        <w:rPr>
          <w:rFonts w:ascii="Arial" w:hAnsi="Arial" w:cs="Arial"/>
        </w:rPr>
        <w:t>Zamawiający zastrzega sobie prawo żądania wyników badań mikrobiologicznych z kontroli higieny procesu produkcyjnego.</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3.Trwałość</w:t>
      </w:r>
    </w:p>
    <w:p w:rsidR="00372434" w:rsidRPr="0034180F" w:rsidRDefault="00372434" w:rsidP="00372434">
      <w:pPr>
        <w:spacing w:line="360" w:lineRule="auto"/>
        <w:jc w:val="both"/>
        <w:rPr>
          <w:rFonts w:ascii="Arial" w:eastAsia="Arial Unicode MS" w:hAnsi="Arial" w:cs="Arial"/>
          <w:sz w:val="20"/>
          <w:szCs w:val="20"/>
        </w:rPr>
      </w:pPr>
      <w:r w:rsidRPr="00283F20">
        <w:rPr>
          <w:rFonts w:ascii="Arial" w:hAnsi="Arial" w:cs="Arial"/>
          <w:sz w:val="20"/>
          <w:szCs w:val="20"/>
        </w:rPr>
        <w:t xml:space="preserve">Okres przydatności do </w:t>
      </w:r>
      <w:r w:rsidRPr="0085578E">
        <w:rPr>
          <w:rFonts w:ascii="Arial" w:hAnsi="Arial" w:cs="Arial"/>
          <w:sz w:val="20"/>
          <w:szCs w:val="20"/>
        </w:rPr>
        <w:t>sp</w:t>
      </w:r>
      <w:r>
        <w:rPr>
          <w:rFonts w:ascii="Arial" w:hAnsi="Arial" w:cs="Arial"/>
          <w:sz w:val="20"/>
          <w:szCs w:val="20"/>
        </w:rPr>
        <w:t xml:space="preserve">ożycia </w:t>
      </w:r>
      <w:r w:rsidRPr="00283F20">
        <w:rPr>
          <w:rFonts w:ascii="Arial" w:hAnsi="Arial" w:cs="Arial"/>
          <w:sz w:val="20"/>
          <w:szCs w:val="20"/>
        </w:rPr>
        <w:t>deklarowany przez producenta powinien wynosić nie mniej niż</w:t>
      </w:r>
      <w:r>
        <w:rPr>
          <w:rFonts w:ascii="Arial" w:hAnsi="Arial" w:cs="Arial"/>
          <w:sz w:val="20"/>
          <w:szCs w:val="20"/>
        </w:rPr>
        <w:t xml:space="preserve"> 3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4. Metody badań</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4.1 Sprawdzenie znakowania i stanu opakowania</w:t>
      </w:r>
    </w:p>
    <w:p w:rsidR="00372434" w:rsidRPr="00372434" w:rsidRDefault="00372434" w:rsidP="00372434">
      <w:pPr>
        <w:pStyle w:val="E-1"/>
        <w:spacing w:before="240" w:after="240" w:line="360" w:lineRule="auto"/>
        <w:jc w:val="both"/>
        <w:rPr>
          <w:rFonts w:ascii="Arial" w:hAnsi="Arial" w:cs="Arial"/>
        </w:rPr>
      </w:pPr>
      <w:r w:rsidRPr="00372434">
        <w:rPr>
          <w:rFonts w:ascii="Arial" w:hAnsi="Arial" w:cs="Arial"/>
        </w:rPr>
        <w:t>Wykonać metodą wizualną na zgodność z pkt. 6.1 i 6.2.</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 xml:space="preserve">4.2 Oznaczanie cech organoleptycznych </w:t>
      </w:r>
    </w:p>
    <w:p w:rsidR="00372434" w:rsidRPr="00372434" w:rsidRDefault="00372434" w:rsidP="00372434">
      <w:pPr>
        <w:pStyle w:val="E-1"/>
        <w:spacing w:before="240" w:after="120" w:line="360" w:lineRule="auto"/>
        <w:jc w:val="both"/>
        <w:rPr>
          <w:rFonts w:ascii="Arial" w:hAnsi="Arial" w:cs="Arial"/>
        </w:rPr>
      </w:pPr>
      <w:r w:rsidRPr="00372434">
        <w:rPr>
          <w:rFonts w:ascii="Arial" w:hAnsi="Arial" w:cs="Arial"/>
        </w:rPr>
        <w:t xml:space="preserve">Określanie wyglądu, barwy, smaku, zapachu wykonać organoleptycznie w temperaturze pokojowej na </w:t>
      </w:r>
      <w:r w:rsidRPr="00372434">
        <w:rPr>
          <w:rFonts w:ascii="Arial" w:hAnsi="Arial" w:cs="Arial"/>
        </w:rPr>
        <w:lastRenderedPageBreak/>
        <w:t>zgodność z wymaganiami zawartymi w Tablicy 1.</w:t>
      </w:r>
    </w:p>
    <w:p w:rsidR="00372434" w:rsidRPr="00372434" w:rsidRDefault="00372434" w:rsidP="00372434">
      <w:pPr>
        <w:pStyle w:val="E-1"/>
        <w:spacing w:before="240" w:after="240" w:line="360" w:lineRule="auto"/>
        <w:rPr>
          <w:rFonts w:ascii="Arial" w:hAnsi="Arial" w:cs="Arial"/>
        </w:rPr>
      </w:pPr>
      <w:r w:rsidRPr="00372434">
        <w:rPr>
          <w:rFonts w:ascii="Arial" w:hAnsi="Arial" w:cs="Arial"/>
          <w:b/>
        </w:rPr>
        <w:t xml:space="preserve">5 Pakowanie, znakowanie, przechowywanie </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5.1 Pakowanie</w:t>
      </w:r>
    </w:p>
    <w:p w:rsidR="00372434" w:rsidRPr="00372434" w:rsidRDefault="00372434" w:rsidP="00372434">
      <w:pPr>
        <w:pStyle w:val="E-1"/>
        <w:spacing w:line="360" w:lineRule="auto"/>
        <w:jc w:val="both"/>
        <w:rPr>
          <w:rFonts w:ascii="Arial" w:hAnsi="Arial" w:cs="Arial"/>
        </w:rPr>
      </w:pPr>
      <w:r w:rsidRPr="00372434">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372434" w:rsidRDefault="00372434" w:rsidP="00372434">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372434" w:rsidRDefault="00372434" w:rsidP="00372434">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372434" w:rsidRPr="00372434" w:rsidRDefault="00372434" w:rsidP="00372434">
      <w:pPr>
        <w:pStyle w:val="E-1"/>
        <w:spacing w:before="240" w:after="240" w:line="360" w:lineRule="auto"/>
        <w:rPr>
          <w:rFonts w:ascii="Arial" w:hAnsi="Arial" w:cs="Arial"/>
        </w:rPr>
      </w:pPr>
      <w:r w:rsidRPr="00372434">
        <w:rPr>
          <w:rFonts w:ascii="Arial" w:hAnsi="Arial" w:cs="Arial"/>
          <w:b/>
        </w:rPr>
        <w:t>5Znakowanie</w:t>
      </w:r>
    </w:p>
    <w:p w:rsidR="00372434" w:rsidRPr="00372434" w:rsidRDefault="00372434" w:rsidP="00372434">
      <w:pPr>
        <w:pStyle w:val="E-1"/>
        <w:spacing w:line="360" w:lineRule="auto"/>
        <w:rPr>
          <w:rFonts w:ascii="Arial" w:hAnsi="Arial" w:cs="Arial"/>
        </w:rPr>
      </w:pPr>
      <w:r w:rsidRPr="00372434">
        <w:rPr>
          <w:rFonts w:ascii="Arial" w:hAnsi="Arial" w:cs="Arial"/>
        </w:rPr>
        <w:t>Zgodnie z aktualnie obowiązującym prawem.</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5.3 Przechowywanie</w:t>
      </w:r>
    </w:p>
    <w:p w:rsidR="00372434" w:rsidRPr="00372434" w:rsidRDefault="00372434" w:rsidP="00372434">
      <w:pPr>
        <w:pStyle w:val="E-1"/>
        <w:spacing w:line="360" w:lineRule="auto"/>
        <w:rPr>
          <w:rFonts w:ascii="Arial" w:hAnsi="Arial" w:cs="Arial"/>
        </w:rPr>
      </w:pPr>
      <w:r w:rsidRPr="00372434">
        <w:rPr>
          <w:rFonts w:ascii="Arial" w:hAnsi="Arial" w:cs="Arial"/>
        </w:rPr>
        <w:t>Przechowywać zgodnie z zaleceniami producenta.</w:t>
      </w:r>
    </w:p>
    <w:p w:rsidR="00372434" w:rsidRDefault="00372434" w:rsidP="00372434">
      <w:pPr>
        <w:jc w:val="center"/>
        <w:rPr>
          <w:rFonts w:ascii="Arial" w:hAnsi="Arial" w:cs="Arial"/>
          <w:b/>
          <w:caps/>
          <w:sz w:val="40"/>
          <w:szCs w:val="40"/>
        </w:rPr>
      </w:pPr>
      <w:r>
        <w:rPr>
          <w:rFonts w:ascii="Arial" w:hAnsi="Arial" w:cs="Arial"/>
          <w:b/>
          <w:caps/>
          <w:sz w:val="40"/>
          <w:szCs w:val="40"/>
        </w:rPr>
        <w:t>oregano świeże-cięte</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1 Wstęp</w:t>
      </w:r>
    </w:p>
    <w:p w:rsidR="00372434" w:rsidRPr="00372434" w:rsidRDefault="00372434" w:rsidP="00372434">
      <w:pPr>
        <w:pStyle w:val="E-1"/>
        <w:numPr>
          <w:ilvl w:val="1"/>
          <w:numId w:val="1"/>
        </w:numPr>
        <w:spacing w:before="240" w:after="240" w:line="360" w:lineRule="auto"/>
        <w:ind w:left="391" w:hanging="391"/>
        <w:rPr>
          <w:rFonts w:ascii="Arial" w:hAnsi="Arial" w:cs="Arial"/>
        </w:rPr>
      </w:pPr>
      <w:r w:rsidRPr="00372434">
        <w:rPr>
          <w:rFonts w:ascii="Arial" w:hAnsi="Arial" w:cs="Arial"/>
          <w:b/>
        </w:rPr>
        <w:t xml:space="preserve">Zakres </w:t>
      </w:r>
    </w:p>
    <w:p w:rsidR="00372434" w:rsidRPr="00372434" w:rsidRDefault="00372434" w:rsidP="00372434">
      <w:pPr>
        <w:pStyle w:val="E-1"/>
        <w:spacing w:line="360" w:lineRule="auto"/>
        <w:jc w:val="both"/>
        <w:rPr>
          <w:rFonts w:ascii="Arial" w:hAnsi="Arial" w:cs="Arial"/>
          <w:color w:val="FF0000"/>
        </w:rPr>
      </w:pPr>
      <w:r w:rsidRPr="00372434">
        <w:rPr>
          <w:rFonts w:ascii="Arial" w:hAnsi="Arial" w:cs="Arial"/>
        </w:rPr>
        <w:t>Niniejszymi minimalnymi wymaganiami jakościowymi objęto wymagania, metody badań oraz warunki przechowywania i pakowania oregano świeżego.</w:t>
      </w:r>
    </w:p>
    <w:p w:rsidR="00372434" w:rsidRPr="00372434" w:rsidRDefault="00372434" w:rsidP="00372434">
      <w:pPr>
        <w:pStyle w:val="E-1"/>
        <w:jc w:val="both"/>
        <w:rPr>
          <w:rFonts w:ascii="Arial" w:hAnsi="Arial" w:cs="Arial"/>
        </w:rPr>
      </w:pPr>
    </w:p>
    <w:p w:rsidR="00372434" w:rsidRPr="00372434" w:rsidRDefault="00372434" w:rsidP="00372434">
      <w:pPr>
        <w:pStyle w:val="E-1"/>
        <w:spacing w:line="360" w:lineRule="auto"/>
        <w:jc w:val="both"/>
        <w:rPr>
          <w:rFonts w:ascii="Arial" w:hAnsi="Arial" w:cs="Arial"/>
        </w:rPr>
      </w:pPr>
      <w:r w:rsidRPr="00372434">
        <w:rPr>
          <w:rFonts w:ascii="Arial" w:hAnsi="Arial" w:cs="Arial"/>
        </w:rPr>
        <w:t>Postanowienia minimalnych wymagań jakościowych wykorzystywane są podczas produkcji i obrotu handlowego oregano świeżego przeznaczonego dla odbiorcy.</w:t>
      </w:r>
    </w:p>
    <w:p w:rsidR="00372434" w:rsidRPr="0034180F" w:rsidRDefault="00372434" w:rsidP="00372434">
      <w:pPr>
        <w:spacing w:before="240" w:after="240" w:line="360" w:lineRule="auto"/>
        <w:jc w:val="both"/>
        <w:rPr>
          <w:rFonts w:ascii="Arial" w:hAnsi="Arial" w:cs="Arial"/>
          <w:b/>
          <w:bCs/>
          <w:sz w:val="20"/>
          <w:szCs w:val="20"/>
        </w:rPr>
      </w:pPr>
      <w:r>
        <w:rPr>
          <w:rFonts w:ascii="Arial" w:hAnsi="Arial" w:cs="Arial"/>
          <w:b/>
          <w:bCs/>
          <w:sz w:val="20"/>
          <w:szCs w:val="20"/>
        </w:rPr>
        <w:t>1.2 Określenie produktu</w:t>
      </w:r>
    </w:p>
    <w:p w:rsidR="00372434" w:rsidRDefault="00372434" w:rsidP="00372434">
      <w:pPr>
        <w:spacing w:before="240" w:after="240" w:line="360" w:lineRule="auto"/>
        <w:jc w:val="both"/>
        <w:rPr>
          <w:rFonts w:ascii="Arial" w:hAnsi="Arial" w:cs="Arial"/>
          <w:b/>
          <w:bCs/>
          <w:sz w:val="20"/>
          <w:szCs w:val="20"/>
        </w:rPr>
      </w:pPr>
      <w:r>
        <w:rPr>
          <w:rFonts w:ascii="Arial" w:hAnsi="Arial" w:cs="Arial"/>
          <w:b/>
          <w:bCs/>
          <w:sz w:val="20"/>
          <w:szCs w:val="20"/>
        </w:rPr>
        <w:t>Oregano świeże - cięte</w:t>
      </w:r>
    </w:p>
    <w:p w:rsidR="00372434" w:rsidRPr="00642B8B" w:rsidRDefault="00372434" w:rsidP="00372434">
      <w:pPr>
        <w:spacing w:line="360" w:lineRule="auto"/>
        <w:jc w:val="both"/>
        <w:rPr>
          <w:rFonts w:ascii="Arial" w:hAnsi="Arial" w:cs="Arial"/>
          <w:b/>
          <w:bCs/>
          <w:sz w:val="20"/>
          <w:szCs w:val="20"/>
        </w:rPr>
      </w:pPr>
      <w:r>
        <w:rPr>
          <w:rFonts w:ascii="Arial" w:hAnsi="Arial" w:cs="Arial"/>
          <w:bCs/>
          <w:sz w:val="20"/>
          <w:szCs w:val="20"/>
        </w:rPr>
        <w:t>Roślina lebiodki pospolitej (</w:t>
      </w:r>
      <w:r>
        <w:rPr>
          <w:rStyle w:val="lrzxr"/>
          <w:rFonts w:ascii="Arial" w:hAnsi="Arial" w:cs="Arial"/>
          <w:sz w:val="20"/>
          <w:szCs w:val="20"/>
        </w:rPr>
        <w:t xml:space="preserve">Origanum vulgare) </w:t>
      </w:r>
      <w:r w:rsidRPr="00881D72">
        <w:rPr>
          <w:rFonts w:ascii="Arial" w:hAnsi="Arial" w:cs="Arial"/>
          <w:bCs/>
          <w:sz w:val="20"/>
          <w:szCs w:val="20"/>
        </w:rPr>
        <w:t>w</w:t>
      </w:r>
      <w:r>
        <w:rPr>
          <w:rFonts w:ascii="Arial" w:hAnsi="Arial" w:cs="Arial"/>
          <w:bCs/>
          <w:sz w:val="20"/>
          <w:szCs w:val="20"/>
        </w:rPr>
        <w:t xml:space="preserve"> postaci gałązek z liśćmi, </w:t>
      </w:r>
      <w:r>
        <w:rPr>
          <w:rFonts w:ascii="Arial" w:hAnsi="Arial" w:cs="Arial"/>
          <w:sz w:val="20"/>
          <w:szCs w:val="20"/>
        </w:rPr>
        <w:t>przeznaczona do poprawy smaku, zapachu i wyglądu potraw.</w:t>
      </w:r>
    </w:p>
    <w:p w:rsidR="00372434" w:rsidRPr="00372434" w:rsidRDefault="00372434" w:rsidP="00372434">
      <w:pPr>
        <w:pStyle w:val="Edward"/>
        <w:spacing w:before="240" w:after="240" w:line="360" w:lineRule="auto"/>
        <w:jc w:val="both"/>
        <w:rPr>
          <w:rFonts w:ascii="Arial" w:hAnsi="Arial" w:cs="Arial"/>
          <w:b/>
          <w:bCs/>
        </w:rPr>
      </w:pPr>
      <w:r w:rsidRPr="00372434">
        <w:rPr>
          <w:rFonts w:ascii="Arial" w:hAnsi="Arial" w:cs="Arial"/>
          <w:b/>
          <w:bCs/>
        </w:rPr>
        <w:t>2 Wymagania</w:t>
      </w:r>
    </w:p>
    <w:p w:rsidR="00372434" w:rsidRDefault="00372434" w:rsidP="00372434">
      <w:pPr>
        <w:pStyle w:val="Nagwek11"/>
        <w:spacing w:line="360" w:lineRule="auto"/>
        <w:rPr>
          <w:bCs w:val="0"/>
        </w:rPr>
      </w:pPr>
      <w:r>
        <w:rPr>
          <w:bCs w:val="0"/>
        </w:rPr>
        <w:lastRenderedPageBreak/>
        <w:t>2.1 Wymagania ogólne</w:t>
      </w:r>
    </w:p>
    <w:p w:rsidR="00372434" w:rsidRDefault="00372434" w:rsidP="00372434">
      <w:pPr>
        <w:pStyle w:val="Nagwek11"/>
        <w:rPr>
          <w:b w:val="0"/>
          <w:bCs w:val="0"/>
        </w:rPr>
      </w:pPr>
      <w:r>
        <w:rPr>
          <w:b w:val="0"/>
          <w:bCs w:val="0"/>
        </w:rPr>
        <w:t>Produkt powinien spełniać wymagania aktualnie obowiązującego prawa żywnościowego.</w:t>
      </w:r>
    </w:p>
    <w:p w:rsidR="00372434" w:rsidRPr="00133CB7" w:rsidRDefault="00372434" w:rsidP="00372434">
      <w:pPr>
        <w:pStyle w:val="Nagwek11"/>
        <w:spacing w:line="360" w:lineRule="auto"/>
        <w:rPr>
          <w:bCs w:val="0"/>
        </w:rPr>
      </w:pPr>
      <w:r>
        <w:rPr>
          <w:bCs w:val="0"/>
        </w:rPr>
        <w:t>2.2 Wymagania organoleptyczne</w:t>
      </w:r>
    </w:p>
    <w:p w:rsidR="00372434" w:rsidRDefault="00372434" w:rsidP="00372434">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372434" w:rsidRPr="002C3EC8" w:rsidRDefault="00372434" w:rsidP="00372434">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620"/>
        <w:gridCol w:w="6644"/>
      </w:tblGrid>
      <w:tr w:rsidR="00372434" w:rsidRPr="002C3EC8" w:rsidTr="004A7764">
        <w:trPr>
          <w:trHeight w:val="450"/>
          <w:jc w:val="center"/>
        </w:trPr>
        <w:tc>
          <w:tcPr>
            <w:tcW w:w="410" w:type="dxa"/>
            <w:vAlign w:val="center"/>
          </w:tcPr>
          <w:p w:rsidR="00372434" w:rsidRPr="00A32CEF" w:rsidRDefault="00372434"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620" w:type="dxa"/>
            <w:vAlign w:val="center"/>
          </w:tcPr>
          <w:p w:rsidR="00372434" w:rsidRPr="00A32CEF" w:rsidRDefault="00372434"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644" w:type="dxa"/>
            <w:vAlign w:val="center"/>
          </w:tcPr>
          <w:p w:rsidR="00372434" w:rsidRPr="00A32CEF" w:rsidRDefault="00372434" w:rsidP="004A7764">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372434" w:rsidRPr="002C3EC8" w:rsidTr="004A7764">
        <w:trPr>
          <w:cantSplit/>
          <w:trHeight w:val="341"/>
          <w:jc w:val="center"/>
        </w:trPr>
        <w:tc>
          <w:tcPr>
            <w:tcW w:w="410" w:type="dxa"/>
          </w:tcPr>
          <w:p w:rsidR="00372434" w:rsidRPr="00A32CEF" w:rsidRDefault="00372434" w:rsidP="004A7764">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620" w:type="dxa"/>
          </w:tcPr>
          <w:p w:rsidR="00372434" w:rsidRPr="00A32CEF"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6644" w:type="dxa"/>
            <w:tcBorders>
              <w:bottom w:val="single" w:sz="6" w:space="0" w:color="auto"/>
            </w:tcBorders>
          </w:tcPr>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Gałązki z liśćmi powinny być całe (bez uszkodzeń mechanicznych), jędrne, czyste (praktycznie wolne od jakichkolwiek substancji obcych), świeże, zdrowe (niedopuszczalne objawy pleśni, gnicia lub zaparzenia, które czynią je niezdatnymi do spożycia)), bez plam, pożółkłych i zaschniętych części, pędów kwiatostanowych i innych zanieczyszczeń obcych (części traw, chwastów), wolne od szkodników i uszkodzeń spowodowanych przez choroby i szkodniki, wolne od nadmiernego zawilgocenia zewnętrznego; jednolite pod względem pochodzenia, odmiany, jakości, barwy.</w:t>
            </w:r>
          </w:p>
          <w:p w:rsidR="00372434" w:rsidRPr="00A32CEF"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Liście z ogonkami o kształcie jajowatym, o całych brzegach, czasami słabo ząbkowane</w:t>
            </w:r>
          </w:p>
        </w:tc>
      </w:tr>
      <w:tr w:rsidR="00372434" w:rsidRPr="002C3EC8" w:rsidTr="004A7764">
        <w:trPr>
          <w:cantSplit/>
          <w:trHeight w:val="174"/>
          <w:jc w:val="center"/>
        </w:trPr>
        <w:tc>
          <w:tcPr>
            <w:tcW w:w="410" w:type="dxa"/>
          </w:tcPr>
          <w:p w:rsidR="00372434" w:rsidRPr="00A32CEF"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620" w:type="dxa"/>
          </w:tcPr>
          <w:p w:rsidR="00372434"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Barwa liści</w:t>
            </w:r>
          </w:p>
        </w:tc>
        <w:tc>
          <w:tcPr>
            <w:tcW w:w="6644" w:type="dxa"/>
            <w:tcBorders>
              <w:bottom w:val="single" w:sz="6" w:space="0" w:color="auto"/>
            </w:tcBorders>
          </w:tcPr>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 xml:space="preserve">Zielona   </w:t>
            </w:r>
          </w:p>
        </w:tc>
      </w:tr>
      <w:tr w:rsidR="00372434" w:rsidRPr="002C3EC8" w:rsidTr="004A7764">
        <w:trPr>
          <w:cantSplit/>
          <w:trHeight w:val="341"/>
          <w:jc w:val="center"/>
        </w:trPr>
        <w:tc>
          <w:tcPr>
            <w:tcW w:w="410" w:type="dxa"/>
          </w:tcPr>
          <w:p w:rsidR="00372434"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620" w:type="dxa"/>
          </w:tcPr>
          <w:p w:rsidR="00372434"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644" w:type="dxa"/>
            <w:tcBorders>
              <w:bottom w:val="single" w:sz="6" w:space="0" w:color="auto"/>
            </w:tcBorders>
          </w:tcPr>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Charakterystyczny dla oregano, aromatyczny, silny, niedopuszczalny smak i zapach obcy</w:t>
            </w:r>
          </w:p>
        </w:tc>
      </w:tr>
    </w:tbl>
    <w:p w:rsidR="00372434" w:rsidRPr="003508E6" w:rsidRDefault="00372434" w:rsidP="00372434">
      <w:pPr>
        <w:pStyle w:val="Nagwek11"/>
        <w:spacing w:before="360" w:line="360" w:lineRule="auto"/>
        <w:rPr>
          <w:b w:val="0"/>
          <w:bCs w:val="0"/>
          <w:szCs w:val="20"/>
        </w:rPr>
      </w:pPr>
      <w:r>
        <w:rPr>
          <w:b w:val="0"/>
          <w:szCs w:val="20"/>
        </w:rPr>
        <w:t>Postanowienia dotyczące dopuszczalnych tolerancji  zgodnie z aktualnie obowiązującym prawem</w:t>
      </w:r>
      <w:r>
        <w:rPr>
          <w:rStyle w:val="Odwoanieprzypisudolnego"/>
          <w:b w:val="0"/>
          <w:szCs w:val="20"/>
        </w:rPr>
        <w:footnoteReference w:id="34"/>
      </w:r>
      <w:r>
        <w:rPr>
          <w:b w:val="0"/>
          <w:szCs w:val="20"/>
          <w:vertAlign w:val="superscript"/>
        </w:rPr>
        <w:t>)</w:t>
      </w:r>
      <w:r>
        <w:rPr>
          <w:b w:val="0"/>
          <w:szCs w:val="20"/>
        </w:rPr>
        <w:t>.</w:t>
      </w:r>
    </w:p>
    <w:p w:rsidR="00372434" w:rsidRDefault="00372434" w:rsidP="00372434">
      <w:pPr>
        <w:pStyle w:val="Nagwek11"/>
        <w:spacing w:line="360" w:lineRule="auto"/>
        <w:rPr>
          <w:bCs w:val="0"/>
        </w:rPr>
      </w:pPr>
      <w:r>
        <w:rPr>
          <w:bCs w:val="0"/>
        </w:rPr>
        <w:t xml:space="preserve">2.3 Wymagania chemiczne </w:t>
      </w:r>
    </w:p>
    <w:p w:rsidR="00372434" w:rsidRDefault="00372434" w:rsidP="00372434">
      <w:pPr>
        <w:pStyle w:val="Nagwek11"/>
        <w:spacing w:before="120" w:after="120" w:line="360" w:lineRule="auto"/>
        <w:rPr>
          <w:b w:val="0"/>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372434" w:rsidRDefault="00372434" w:rsidP="00372434">
      <w:pPr>
        <w:pStyle w:val="Nagwek11"/>
        <w:spacing w:line="360" w:lineRule="auto"/>
        <w:rPr>
          <w:bCs w:val="0"/>
        </w:rPr>
      </w:pPr>
      <w:r>
        <w:rPr>
          <w:bCs w:val="0"/>
        </w:rPr>
        <w:t>2.4</w:t>
      </w:r>
      <w:r w:rsidRPr="00133CB7">
        <w:rPr>
          <w:bCs w:val="0"/>
        </w:rPr>
        <w:t xml:space="preserve"> Wymagania mikrobiologiczne</w:t>
      </w:r>
    </w:p>
    <w:p w:rsidR="00372434" w:rsidRPr="00476D01" w:rsidRDefault="00372434" w:rsidP="00372434">
      <w:pPr>
        <w:pStyle w:val="Tekstpodstawowy3"/>
        <w:rPr>
          <w:rFonts w:ascii="Arial" w:hAnsi="Arial" w:cs="Arial"/>
          <w:sz w:val="20"/>
        </w:rPr>
      </w:pPr>
      <w:r w:rsidRPr="00476D01">
        <w:rPr>
          <w:rFonts w:ascii="Arial" w:hAnsi="Arial" w:cs="Arial"/>
          <w:sz w:val="20"/>
        </w:rPr>
        <w:t>Zgodnie z aktualnie obowiązującym prawem</w:t>
      </w:r>
      <w:r>
        <w:rPr>
          <w:rFonts w:ascii="Arial" w:hAnsi="Arial" w:cs="Arial"/>
          <w:sz w:val="20"/>
        </w:rPr>
        <w:t>.</w:t>
      </w:r>
    </w:p>
    <w:p w:rsidR="00372434" w:rsidRPr="00372434" w:rsidRDefault="00372434" w:rsidP="00372434">
      <w:pPr>
        <w:pStyle w:val="E-1"/>
        <w:spacing w:before="240" w:line="360" w:lineRule="auto"/>
        <w:jc w:val="both"/>
        <w:rPr>
          <w:rFonts w:ascii="Arial" w:hAnsi="Arial" w:cs="Arial"/>
        </w:rPr>
      </w:pPr>
      <w:r w:rsidRPr="00372434">
        <w:rPr>
          <w:rFonts w:ascii="Arial" w:hAnsi="Arial" w:cs="Arial"/>
        </w:rPr>
        <w:t>Zamawiający zastrzega sobie prawo żądania wyników badań mikrobiologicznych z kontroli higieny procesu produkcyjnego.</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3.Trwałość</w:t>
      </w:r>
    </w:p>
    <w:p w:rsidR="00372434" w:rsidRPr="0034180F" w:rsidRDefault="00372434" w:rsidP="00372434">
      <w:pPr>
        <w:spacing w:line="360" w:lineRule="auto"/>
        <w:jc w:val="both"/>
        <w:rPr>
          <w:rFonts w:ascii="Arial" w:eastAsia="Arial Unicode MS" w:hAnsi="Arial" w:cs="Arial"/>
          <w:sz w:val="20"/>
          <w:szCs w:val="20"/>
        </w:rPr>
      </w:pPr>
      <w:r w:rsidRPr="00283F20">
        <w:rPr>
          <w:rFonts w:ascii="Arial" w:hAnsi="Arial" w:cs="Arial"/>
          <w:sz w:val="20"/>
          <w:szCs w:val="20"/>
        </w:rPr>
        <w:lastRenderedPageBreak/>
        <w:t xml:space="preserve">Okres przydatności do </w:t>
      </w:r>
      <w:r w:rsidRPr="0085578E">
        <w:rPr>
          <w:rFonts w:ascii="Arial" w:hAnsi="Arial" w:cs="Arial"/>
          <w:sz w:val="20"/>
          <w:szCs w:val="20"/>
        </w:rPr>
        <w:t>sp</w:t>
      </w:r>
      <w:r>
        <w:rPr>
          <w:rFonts w:ascii="Arial" w:hAnsi="Arial" w:cs="Arial"/>
          <w:sz w:val="20"/>
          <w:szCs w:val="20"/>
        </w:rPr>
        <w:t xml:space="preserve">ożycia </w:t>
      </w:r>
      <w:r w:rsidRPr="00283F20">
        <w:rPr>
          <w:rFonts w:ascii="Arial" w:hAnsi="Arial" w:cs="Arial"/>
          <w:sz w:val="20"/>
          <w:szCs w:val="20"/>
        </w:rPr>
        <w:t>deklarowany przez producenta powinien wynosić nie mniej niż</w:t>
      </w:r>
      <w:r>
        <w:rPr>
          <w:rFonts w:ascii="Arial" w:hAnsi="Arial" w:cs="Arial"/>
          <w:sz w:val="20"/>
          <w:szCs w:val="20"/>
        </w:rPr>
        <w:t xml:space="preserve"> 3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4. Metody badań</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4.1 Sprawdzenie znakowania i stanu opakowania</w:t>
      </w:r>
    </w:p>
    <w:p w:rsidR="00372434" w:rsidRPr="00372434" w:rsidRDefault="00372434" w:rsidP="00372434">
      <w:pPr>
        <w:pStyle w:val="E-1"/>
        <w:spacing w:before="240" w:after="240" w:line="360" w:lineRule="auto"/>
        <w:jc w:val="both"/>
        <w:rPr>
          <w:rFonts w:ascii="Arial" w:hAnsi="Arial" w:cs="Arial"/>
        </w:rPr>
      </w:pPr>
      <w:r w:rsidRPr="00372434">
        <w:rPr>
          <w:rFonts w:ascii="Arial" w:hAnsi="Arial" w:cs="Arial"/>
        </w:rPr>
        <w:t>Wykonać metodą wizualną na zgodność z pkt. 6.1 i 6.2.</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 xml:space="preserve">4.2 Oznaczanie cech organoleptycznych </w:t>
      </w:r>
    </w:p>
    <w:p w:rsidR="00372434" w:rsidRPr="00372434" w:rsidRDefault="00372434" w:rsidP="00372434">
      <w:pPr>
        <w:pStyle w:val="E-1"/>
        <w:spacing w:before="240" w:after="120" w:line="360" w:lineRule="auto"/>
        <w:jc w:val="both"/>
        <w:rPr>
          <w:rFonts w:ascii="Arial" w:hAnsi="Arial" w:cs="Arial"/>
        </w:rPr>
      </w:pPr>
      <w:r w:rsidRPr="00372434">
        <w:rPr>
          <w:rFonts w:ascii="Arial" w:hAnsi="Arial" w:cs="Arial"/>
        </w:rPr>
        <w:t>Określanie wyglądu, barwy, smaku, zapachu wykonać organoleptycznie w temperaturze pokojowej na zgodność z wymaganiami zawartymi w Tablicy 1.</w:t>
      </w:r>
    </w:p>
    <w:p w:rsidR="00372434" w:rsidRPr="00372434" w:rsidRDefault="00372434" w:rsidP="00372434">
      <w:pPr>
        <w:pStyle w:val="E-1"/>
        <w:spacing w:before="240" w:after="240" w:line="360" w:lineRule="auto"/>
        <w:rPr>
          <w:rFonts w:ascii="Arial" w:hAnsi="Arial" w:cs="Arial"/>
        </w:rPr>
      </w:pPr>
      <w:r w:rsidRPr="00372434">
        <w:rPr>
          <w:rFonts w:ascii="Arial" w:hAnsi="Arial" w:cs="Arial"/>
          <w:b/>
        </w:rPr>
        <w:t xml:space="preserve">5 Pakowanie, znakowanie, przechowywanie </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5.1 Pakowanie</w:t>
      </w:r>
    </w:p>
    <w:p w:rsidR="00372434" w:rsidRPr="00372434" w:rsidRDefault="00372434" w:rsidP="00372434">
      <w:pPr>
        <w:pStyle w:val="E-1"/>
        <w:spacing w:line="360" w:lineRule="auto"/>
        <w:jc w:val="both"/>
        <w:rPr>
          <w:rFonts w:ascii="Arial" w:hAnsi="Arial" w:cs="Arial"/>
        </w:rPr>
      </w:pPr>
      <w:r w:rsidRPr="00372434">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372434" w:rsidRDefault="00372434" w:rsidP="00372434">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372434" w:rsidRDefault="00372434" w:rsidP="00372434">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372434" w:rsidRPr="00372434" w:rsidRDefault="00372434" w:rsidP="00372434">
      <w:pPr>
        <w:pStyle w:val="E-1"/>
        <w:spacing w:before="240" w:after="240" w:line="360" w:lineRule="auto"/>
        <w:rPr>
          <w:rFonts w:ascii="Arial" w:hAnsi="Arial" w:cs="Arial"/>
        </w:rPr>
      </w:pPr>
      <w:r w:rsidRPr="00372434">
        <w:rPr>
          <w:rFonts w:ascii="Arial" w:hAnsi="Arial" w:cs="Arial"/>
          <w:b/>
        </w:rPr>
        <w:t>6 Znakowanie</w:t>
      </w:r>
    </w:p>
    <w:p w:rsidR="00372434" w:rsidRPr="00372434" w:rsidRDefault="00372434" w:rsidP="00372434">
      <w:pPr>
        <w:pStyle w:val="E-1"/>
        <w:spacing w:line="360" w:lineRule="auto"/>
        <w:rPr>
          <w:rFonts w:ascii="Arial" w:hAnsi="Arial" w:cs="Arial"/>
        </w:rPr>
      </w:pPr>
      <w:r w:rsidRPr="00372434">
        <w:rPr>
          <w:rFonts w:ascii="Arial" w:hAnsi="Arial" w:cs="Arial"/>
        </w:rPr>
        <w:t>Zgodnie z aktualnie obowiązującym prawem.</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6.3 Przechowywanie</w:t>
      </w:r>
    </w:p>
    <w:p w:rsidR="00372434" w:rsidRPr="00372434" w:rsidRDefault="00372434" w:rsidP="00372434">
      <w:pPr>
        <w:pStyle w:val="E-1"/>
        <w:spacing w:line="360" w:lineRule="auto"/>
        <w:rPr>
          <w:rFonts w:ascii="Arial" w:hAnsi="Arial" w:cs="Arial"/>
        </w:rPr>
      </w:pPr>
      <w:r w:rsidRPr="00372434">
        <w:rPr>
          <w:rFonts w:ascii="Arial" w:hAnsi="Arial" w:cs="Arial"/>
        </w:rPr>
        <w:t>Przechowywać zgodnie z zaleceniami producenta.</w:t>
      </w:r>
    </w:p>
    <w:p w:rsidR="00372434" w:rsidRDefault="00372434" w:rsidP="00372434">
      <w:pPr>
        <w:jc w:val="center"/>
        <w:rPr>
          <w:rFonts w:ascii="Arial" w:hAnsi="Arial" w:cs="Arial"/>
          <w:b/>
          <w:caps/>
          <w:sz w:val="40"/>
          <w:szCs w:val="40"/>
        </w:rPr>
      </w:pPr>
      <w:r>
        <w:rPr>
          <w:rFonts w:ascii="Arial" w:hAnsi="Arial" w:cs="Arial"/>
          <w:b/>
          <w:caps/>
          <w:sz w:val="40"/>
          <w:szCs w:val="40"/>
        </w:rPr>
        <w:t>szczypiorek</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1 Wstęp</w:t>
      </w:r>
    </w:p>
    <w:p w:rsidR="00372434" w:rsidRPr="00372434" w:rsidRDefault="00372434" w:rsidP="00372434">
      <w:pPr>
        <w:pStyle w:val="E-1"/>
        <w:numPr>
          <w:ilvl w:val="1"/>
          <w:numId w:val="1"/>
        </w:numPr>
        <w:spacing w:before="240" w:after="240" w:line="360" w:lineRule="auto"/>
        <w:ind w:left="391" w:hanging="391"/>
        <w:rPr>
          <w:rFonts w:ascii="Arial" w:hAnsi="Arial" w:cs="Arial"/>
        </w:rPr>
      </w:pPr>
      <w:r w:rsidRPr="00372434">
        <w:rPr>
          <w:rFonts w:ascii="Arial" w:hAnsi="Arial" w:cs="Arial"/>
          <w:b/>
        </w:rPr>
        <w:t xml:space="preserve">Zakres </w:t>
      </w:r>
    </w:p>
    <w:p w:rsidR="00372434" w:rsidRPr="00372434" w:rsidRDefault="00372434" w:rsidP="00372434">
      <w:pPr>
        <w:pStyle w:val="E-1"/>
        <w:spacing w:line="360" w:lineRule="auto"/>
        <w:jc w:val="both"/>
        <w:rPr>
          <w:rFonts w:ascii="Arial" w:hAnsi="Arial" w:cs="Arial"/>
        </w:rPr>
      </w:pPr>
      <w:r w:rsidRPr="00372434">
        <w:rPr>
          <w:rFonts w:ascii="Arial" w:hAnsi="Arial" w:cs="Arial"/>
        </w:rPr>
        <w:t>Niniejszymi minimalnymi wymaganiami jakościowymi objęto wymagania, metody badań oraz warunki przechowywania i pakowania szczypiorku.</w:t>
      </w:r>
    </w:p>
    <w:p w:rsidR="00372434" w:rsidRPr="00372434" w:rsidRDefault="00372434" w:rsidP="00372434">
      <w:pPr>
        <w:pStyle w:val="E-1"/>
        <w:jc w:val="both"/>
        <w:rPr>
          <w:rFonts w:ascii="Arial" w:hAnsi="Arial" w:cs="Arial"/>
        </w:rPr>
      </w:pPr>
    </w:p>
    <w:p w:rsidR="00372434" w:rsidRPr="00372434" w:rsidRDefault="00372434" w:rsidP="00372434">
      <w:pPr>
        <w:pStyle w:val="E-1"/>
        <w:spacing w:line="360" w:lineRule="auto"/>
        <w:jc w:val="both"/>
        <w:rPr>
          <w:rFonts w:ascii="Arial" w:hAnsi="Arial" w:cs="Arial"/>
        </w:rPr>
      </w:pPr>
      <w:r w:rsidRPr="00372434">
        <w:rPr>
          <w:rFonts w:ascii="Arial" w:hAnsi="Arial" w:cs="Arial"/>
        </w:rPr>
        <w:t>Postanowienia minimalnych wymagań jakościowych wykorzystywane są podczas produkcji i obrotu handlowego szczypiorku przeznaczonego dla odbiorcy.</w:t>
      </w:r>
    </w:p>
    <w:p w:rsidR="00372434" w:rsidRPr="00372434" w:rsidRDefault="00372434" w:rsidP="00372434">
      <w:pPr>
        <w:pStyle w:val="Edward"/>
        <w:spacing w:before="240" w:after="240" w:line="360" w:lineRule="auto"/>
        <w:jc w:val="both"/>
        <w:rPr>
          <w:rFonts w:ascii="Arial" w:hAnsi="Arial" w:cs="Arial"/>
          <w:b/>
          <w:bCs/>
        </w:rPr>
      </w:pPr>
      <w:r w:rsidRPr="00372434">
        <w:rPr>
          <w:rFonts w:ascii="Arial" w:hAnsi="Arial" w:cs="Arial"/>
          <w:b/>
          <w:bCs/>
        </w:rPr>
        <w:t>2 Wymagania</w:t>
      </w:r>
    </w:p>
    <w:p w:rsidR="00372434" w:rsidRDefault="00372434" w:rsidP="00372434">
      <w:pPr>
        <w:pStyle w:val="Nagwek11"/>
        <w:rPr>
          <w:bCs w:val="0"/>
        </w:rPr>
      </w:pPr>
      <w:r>
        <w:rPr>
          <w:bCs w:val="0"/>
        </w:rPr>
        <w:t>2.1 Wymagania ogólne</w:t>
      </w:r>
    </w:p>
    <w:p w:rsidR="00372434" w:rsidRPr="00001187" w:rsidRDefault="00372434" w:rsidP="00372434">
      <w:pPr>
        <w:pStyle w:val="Nagwek11"/>
        <w:spacing w:before="0" w:after="0" w:line="360" w:lineRule="auto"/>
        <w:rPr>
          <w:b w:val="0"/>
          <w:bCs w:val="0"/>
        </w:rPr>
      </w:pPr>
      <w:r>
        <w:rPr>
          <w:b w:val="0"/>
          <w:bCs w:val="0"/>
        </w:rPr>
        <w:t>Szczypiorek -  w pęczki o masie 50g</w:t>
      </w:r>
    </w:p>
    <w:p w:rsidR="00372434" w:rsidRDefault="00372434" w:rsidP="00372434">
      <w:pPr>
        <w:pStyle w:val="Nagwek11"/>
        <w:spacing w:before="0" w:after="0" w:line="360" w:lineRule="auto"/>
        <w:rPr>
          <w:b w:val="0"/>
          <w:bCs w:val="0"/>
        </w:rPr>
      </w:pPr>
      <w:r>
        <w:rPr>
          <w:b w:val="0"/>
          <w:bCs w:val="0"/>
        </w:rPr>
        <w:t>Produkt powinien spełniać wymagania aktualnie obowiązującego prawa żywnościowego.</w:t>
      </w:r>
    </w:p>
    <w:p w:rsidR="00372434" w:rsidRPr="00133CB7" w:rsidRDefault="00372434" w:rsidP="00372434">
      <w:pPr>
        <w:pStyle w:val="Nagwek11"/>
        <w:rPr>
          <w:bCs w:val="0"/>
        </w:rPr>
      </w:pPr>
      <w:r>
        <w:rPr>
          <w:bCs w:val="0"/>
        </w:rPr>
        <w:t>2.2 Wymagania organoleptyczne, fizyczne</w:t>
      </w:r>
    </w:p>
    <w:p w:rsidR="00372434" w:rsidRDefault="00372434" w:rsidP="00372434">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372434" w:rsidRPr="002C3EC8" w:rsidRDefault="00372434" w:rsidP="00372434">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36"/>
        <w:gridCol w:w="6316"/>
      </w:tblGrid>
      <w:tr w:rsidR="00372434" w:rsidRPr="002C3EC8" w:rsidTr="004A7764">
        <w:trPr>
          <w:trHeight w:val="450"/>
          <w:jc w:val="center"/>
        </w:trPr>
        <w:tc>
          <w:tcPr>
            <w:tcW w:w="0" w:type="auto"/>
            <w:vAlign w:val="center"/>
          </w:tcPr>
          <w:p w:rsidR="00372434" w:rsidRPr="00A32CEF" w:rsidRDefault="00372434"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372434" w:rsidRPr="00A32CEF" w:rsidRDefault="00372434"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410" w:type="dxa"/>
            <w:vAlign w:val="center"/>
          </w:tcPr>
          <w:p w:rsidR="00372434" w:rsidRPr="00A32CEF" w:rsidRDefault="00372434" w:rsidP="004A7764">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372434" w:rsidRPr="002C3EC8" w:rsidTr="004A7764">
        <w:trPr>
          <w:cantSplit/>
          <w:trHeight w:val="341"/>
          <w:jc w:val="center"/>
        </w:trPr>
        <w:tc>
          <w:tcPr>
            <w:tcW w:w="0" w:type="auto"/>
          </w:tcPr>
          <w:p w:rsidR="00372434" w:rsidRPr="00A32CEF" w:rsidRDefault="00372434" w:rsidP="004A7764">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372434" w:rsidRPr="00A32CEF"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6410" w:type="dxa"/>
            <w:tcBorders>
              <w:bottom w:val="single" w:sz="6" w:space="0" w:color="auto"/>
            </w:tcBorders>
          </w:tcPr>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 xml:space="preserve">Świeży, zdrowy (bez oznak pleśni, gnicia lub zaparzenia), bez plam, pożółkłych i zaschniętych części, pędów kwiatostanowych i innych zanieczyszczeń obcych (części traw, chwastów), czysty, wolny od szkodników i uszkodzeń spowodowanych przez szkodniki; </w:t>
            </w:r>
          </w:p>
          <w:p w:rsidR="00372434" w:rsidRPr="00A32CEF"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dopuszczalne jest nieznaczne zwiędnięcie, ale bez zmiany barwy pod warunkiem, że nie wpływa to na pogorszenie jakości i przydatności do spożycia produktu </w:t>
            </w:r>
          </w:p>
        </w:tc>
      </w:tr>
      <w:tr w:rsidR="00372434" w:rsidRPr="002C3EC8" w:rsidTr="004A7764">
        <w:trPr>
          <w:cantSplit/>
          <w:trHeight w:val="232"/>
          <w:jc w:val="center"/>
        </w:trPr>
        <w:tc>
          <w:tcPr>
            <w:tcW w:w="0" w:type="auto"/>
          </w:tcPr>
          <w:p w:rsidR="00372434" w:rsidRPr="00A32CEF"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372434"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6410" w:type="dxa"/>
            <w:tcBorders>
              <w:bottom w:val="single" w:sz="6" w:space="0" w:color="auto"/>
            </w:tcBorders>
          </w:tcPr>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Zielona</w:t>
            </w:r>
          </w:p>
        </w:tc>
      </w:tr>
      <w:tr w:rsidR="00372434" w:rsidRPr="002C3EC8" w:rsidTr="004A7764">
        <w:trPr>
          <w:cantSplit/>
          <w:trHeight w:val="152"/>
          <w:jc w:val="center"/>
        </w:trPr>
        <w:tc>
          <w:tcPr>
            <w:tcW w:w="0" w:type="auto"/>
          </w:tcPr>
          <w:p w:rsidR="00372434"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372434"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410" w:type="dxa"/>
            <w:tcBorders>
              <w:bottom w:val="single" w:sz="6" w:space="0" w:color="auto"/>
            </w:tcBorders>
          </w:tcPr>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Niedopuszczalny obcy</w:t>
            </w:r>
          </w:p>
        </w:tc>
      </w:tr>
      <w:tr w:rsidR="00372434" w:rsidRPr="002C3EC8" w:rsidTr="004A7764">
        <w:trPr>
          <w:cantSplit/>
          <w:trHeight w:val="341"/>
          <w:jc w:val="center"/>
        </w:trPr>
        <w:tc>
          <w:tcPr>
            <w:tcW w:w="0" w:type="auto"/>
          </w:tcPr>
          <w:p w:rsidR="00372434" w:rsidRPr="00A32CEF"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372434" w:rsidRPr="00A32CEF"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410" w:type="dxa"/>
            <w:tcBorders>
              <w:bottom w:val="single" w:sz="6" w:space="0" w:color="auto"/>
            </w:tcBorders>
          </w:tcPr>
          <w:p w:rsidR="00372434" w:rsidRPr="00A32CEF"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Jednolity w opakowaniu pod względem pochodzenia, odmiany, jakości, barwy, </w:t>
            </w:r>
          </w:p>
        </w:tc>
      </w:tr>
      <w:tr w:rsidR="00372434" w:rsidRPr="002C3EC8" w:rsidTr="004A7764">
        <w:trPr>
          <w:cantSplit/>
          <w:trHeight w:val="341"/>
          <w:jc w:val="center"/>
        </w:trPr>
        <w:tc>
          <w:tcPr>
            <w:tcW w:w="0" w:type="auto"/>
          </w:tcPr>
          <w:p w:rsidR="00372434"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372434"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Długość szczypiorku, cm, nie więcej niż</w:t>
            </w:r>
          </w:p>
        </w:tc>
        <w:tc>
          <w:tcPr>
            <w:tcW w:w="6410" w:type="dxa"/>
            <w:tcBorders>
              <w:bottom w:val="single" w:sz="6" w:space="0" w:color="auto"/>
            </w:tcBorders>
          </w:tcPr>
          <w:p w:rsidR="00372434" w:rsidRDefault="00372434" w:rsidP="004A7764">
            <w:pPr>
              <w:widowControl w:val="0"/>
              <w:autoSpaceDE w:val="0"/>
              <w:autoSpaceDN w:val="0"/>
              <w:adjustRightInd w:val="0"/>
              <w:jc w:val="center"/>
              <w:rPr>
                <w:rFonts w:ascii="Arial" w:hAnsi="Arial" w:cs="Arial"/>
                <w:sz w:val="18"/>
                <w:szCs w:val="18"/>
              </w:rPr>
            </w:pPr>
          </w:p>
          <w:p w:rsidR="00372434"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25</w:t>
            </w:r>
          </w:p>
        </w:tc>
      </w:tr>
      <w:tr w:rsidR="00372434" w:rsidRPr="002C3EC8" w:rsidTr="004A7764">
        <w:trPr>
          <w:cantSplit/>
          <w:trHeight w:val="90"/>
          <w:jc w:val="center"/>
        </w:trPr>
        <w:tc>
          <w:tcPr>
            <w:tcW w:w="0" w:type="auto"/>
          </w:tcPr>
          <w:p w:rsidR="00372434" w:rsidRPr="00A32CEF"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360" w:type="dxa"/>
          </w:tcPr>
          <w:p w:rsidR="00372434" w:rsidRPr="00A32CEF"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Masa pęczka, g</w:t>
            </w:r>
          </w:p>
        </w:tc>
        <w:tc>
          <w:tcPr>
            <w:tcW w:w="6410" w:type="dxa"/>
            <w:tcBorders>
              <w:top w:val="single" w:sz="6" w:space="0" w:color="auto"/>
              <w:bottom w:val="single" w:sz="6" w:space="0" w:color="auto"/>
            </w:tcBorders>
          </w:tcPr>
          <w:p w:rsidR="00372434" w:rsidRPr="00297651" w:rsidRDefault="00372434" w:rsidP="004A7764">
            <w:pPr>
              <w:jc w:val="center"/>
              <w:rPr>
                <w:rFonts w:ascii="Arial" w:hAnsi="Arial" w:cs="Arial"/>
                <w:sz w:val="18"/>
                <w:szCs w:val="18"/>
              </w:rPr>
            </w:pPr>
            <w:r>
              <w:rPr>
                <w:rFonts w:ascii="Arial" w:hAnsi="Arial" w:cs="Arial"/>
                <w:sz w:val="18"/>
                <w:szCs w:val="18"/>
              </w:rPr>
              <w:t>50</w:t>
            </w:r>
          </w:p>
        </w:tc>
      </w:tr>
      <w:tr w:rsidR="00372434" w:rsidRPr="002C3EC8" w:rsidTr="004A7764">
        <w:trPr>
          <w:cantSplit/>
          <w:trHeight w:val="90"/>
          <w:jc w:val="center"/>
        </w:trPr>
        <w:tc>
          <w:tcPr>
            <w:tcW w:w="0" w:type="auto"/>
          </w:tcPr>
          <w:p w:rsidR="00372434"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7</w:t>
            </w:r>
          </w:p>
        </w:tc>
        <w:tc>
          <w:tcPr>
            <w:tcW w:w="2360" w:type="dxa"/>
          </w:tcPr>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Zawartość pęczków z wadami jakości, %(m/m), nie więcej niż</w:t>
            </w:r>
          </w:p>
        </w:tc>
        <w:tc>
          <w:tcPr>
            <w:tcW w:w="6410" w:type="dxa"/>
            <w:tcBorders>
              <w:top w:val="single" w:sz="6" w:space="0" w:color="auto"/>
              <w:bottom w:val="single" w:sz="6" w:space="0" w:color="auto"/>
            </w:tcBorders>
          </w:tcPr>
          <w:p w:rsidR="00372434" w:rsidRDefault="00372434" w:rsidP="004A7764">
            <w:pPr>
              <w:jc w:val="center"/>
              <w:rPr>
                <w:rFonts w:ascii="Arial" w:hAnsi="Arial" w:cs="Arial"/>
                <w:sz w:val="18"/>
                <w:szCs w:val="18"/>
              </w:rPr>
            </w:pPr>
          </w:p>
          <w:p w:rsidR="00372434" w:rsidRDefault="00372434" w:rsidP="004A7764">
            <w:pPr>
              <w:jc w:val="center"/>
              <w:rPr>
                <w:rFonts w:ascii="Arial" w:hAnsi="Arial" w:cs="Arial"/>
                <w:sz w:val="18"/>
                <w:szCs w:val="18"/>
              </w:rPr>
            </w:pPr>
            <w:r>
              <w:rPr>
                <w:rFonts w:ascii="Arial" w:hAnsi="Arial" w:cs="Arial"/>
                <w:sz w:val="18"/>
                <w:szCs w:val="18"/>
              </w:rPr>
              <w:t>10</w:t>
            </w:r>
          </w:p>
          <w:p w:rsidR="00372434" w:rsidRPr="00AC3205" w:rsidRDefault="00372434" w:rsidP="004A7764">
            <w:pPr>
              <w:rPr>
                <w:rFonts w:ascii="Arial" w:hAnsi="Arial" w:cs="Arial"/>
                <w:sz w:val="18"/>
                <w:szCs w:val="18"/>
              </w:rPr>
            </w:pPr>
          </w:p>
        </w:tc>
      </w:tr>
      <w:tr w:rsidR="00372434" w:rsidRPr="002C3EC8" w:rsidTr="004A7764">
        <w:trPr>
          <w:cantSplit/>
          <w:trHeight w:val="90"/>
          <w:jc w:val="center"/>
        </w:trPr>
        <w:tc>
          <w:tcPr>
            <w:tcW w:w="0" w:type="auto"/>
          </w:tcPr>
          <w:p w:rsidR="00372434"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8</w:t>
            </w:r>
          </w:p>
        </w:tc>
        <w:tc>
          <w:tcPr>
            <w:tcW w:w="2360" w:type="dxa"/>
          </w:tcPr>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Zawartość pęczków o innej masie, % (m/m), nie więcej niż</w:t>
            </w:r>
          </w:p>
        </w:tc>
        <w:tc>
          <w:tcPr>
            <w:tcW w:w="6410" w:type="dxa"/>
            <w:tcBorders>
              <w:top w:val="single" w:sz="6" w:space="0" w:color="auto"/>
              <w:bottom w:val="single" w:sz="6" w:space="0" w:color="auto"/>
            </w:tcBorders>
          </w:tcPr>
          <w:p w:rsidR="00372434" w:rsidRDefault="00372434" w:rsidP="004A7764">
            <w:pPr>
              <w:jc w:val="center"/>
              <w:rPr>
                <w:rFonts w:ascii="Arial" w:hAnsi="Arial" w:cs="Arial"/>
                <w:sz w:val="18"/>
                <w:szCs w:val="18"/>
              </w:rPr>
            </w:pPr>
          </w:p>
          <w:p w:rsidR="00372434" w:rsidRDefault="00372434" w:rsidP="004A7764">
            <w:pPr>
              <w:jc w:val="center"/>
              <w:rPr>
                <w:rFonts w:ascii="Arial" w:hAnsi="Arial" w:cs="Arial"/>
                <w:sz w:val="18"/>
                <w:szCs w:val="18"/>
              </w:rPr>
            </w:pPr>
            <w:r>
              <w:rPr>
                <w:rFonts w:ascii="Arial" w:hAnsi="Arial" w:cs="Arial"/>
                <w:sz w:val="18"/>
                <w:szCs w:val="18"/>
              </w:rPr>
              <w:t>5</w:t>
            </w:r>
          </w:p>
        </w:tc>
      </w:tr>
    </w:tbl>
    <w:p w:rsidR="00372434" w:rsidRDefault="00372434" w:rsidP="00372434">
      <w:pPr>
        <w:pStyle w:val="Nagwek11"/>
        <w:rPr>
          <w:bCs w:val="0"/>
        </w:rPr>
      </w:pPr>
      <w:r>
        <w:rPr>
          <w:bCs w:val="0"/>
        </w:rPr>
        <w:t xml:space="preserve">2.3 Wymagania chemiczne </w:t>
      </w:r>
    </w:p>
    <w:p w:rsidR="00372434" w:rsidRPr="007E3404" w:rsidRDefault="00372434" w:rsidP="00372434">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lastRenderedPageBreak/>
        <w:t>3.Trwałość</w:t>
      </w:r>
    </w:p>
    <w:p w:rsidR="00372434" w:rsidRPr="0034180F" w:rsidRDefault="00372434" w:rsidP="00372434">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7</w:t>
      </w:r>
      <w:r w:rsidRPr="009C5C78">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4.Metody badań</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4.1 Sprawdzenie znakowania i stanu opakowania</w:t>
      </w:r>
    </w:p>
    <w:p w:rsidR="00372434" w:rsidRPr="00372434" w:rsidRDefault="00372434" w:rsidP="00372434">
      <w:pPr>
        <w:pStyle w:val="E-1"/>
        <w:spacing w:before="240" w:after="240" w:line="360" w:lineRule="auto"/>
        <w:jc w:val="both"/>
        <w:rPr>
          <w:rFonts w:ascii="Arial" w:hAnsi="Arial" w:cs="Arial"/>
        </w:rPr>
      </w:pPr>
      <w:r w:rsidRPr="00372434">
        <w:rPr>
          <w:rFonts w:ascii="Arial" w:hAnsi="Arial" w:cs="Arial"/>
        </w:rPr>
        <w:t>Wykonać metodą wizualną na zgodność z pkt. 5.1 i 5.2.</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4.2 Sprawdzenie masy poszczególnych pęczków</w:t>
      </w:r>
    </w:p>
    <w:p w:rsidR="00372434" w:rsidRPr="00372434" w:rsidRDefault="00372434" w:rsidP="00372434">
      <w:pPr>
        <w:pStyle w:val="E-1"/>
        <w:spacing w:before="240" w:after="240" w:line="360" w:lineRule="auto"/>
        <w:jc w:val="both"/>
        <w:rPr>
          <w:rFonts w:ascii="Arial" w:hAnsi="Arial" w:cs="Arial"/>
        </w:rPr>
      </w:pPr>
      <w:r w:rsidRPr="00372434">
        <w:rPr>
          <w:rFonts w:ascii="Arial" w:hAnsi="Arial" w:cs="Arial"/>
        </w:rPr>
        <w:t>Wykonać metodą wagową na zgodność z deklaracją producenta.</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4.3 Oznaczanie cech organoleptycznych, fizycznych</w:t>
      </w:r>
    </w:p>
    <w:p w:rsidR="00372434" w:rsidRPr="00372434" w:rsidRDefault="00372434" w:rsidP="00372434">
      <w:pPr>
        <w:pStyle w:val="E-1"/>
        <w:spacing w:before="240" w:after="120" w:line="360" w:lineRule="auto"/>
        <w:jc w:val="both"/>
        <w:rPr>
          <w:rFonts w:ascii="Arial" w:hAnsi="Arial" w:cs="Arial"/>
        </w:rPr>
      </w:pPr>
      <w:r w:rsidRPr="00372434">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372434" w:rsidRPr="00372434" w:rsidRDefault="00372434" w:rsidP="00372434">
      <w:pPr>
        <w:pStyle w:val="E-1"/>
        <w:spacing w:before="240" w:after="120" w:line="360" w:lineRule="auto"/>
        <w:jc w:val="both"/>
        <w:rPr>
          <w:rFonts w:ascii="Arial" w:hAnsi="Arial" w:cs="Arial"/>
        </w:rPr>
      </w:pPr>
      <w:r w:rsidRPr="00372434">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372434" w:rsidRPr="00372434" w:rsidRDefault="00372434" w:rsidP="00372434">
      <w:pPr>
        <w:pStyle w:val="E-1"/>
        <w:spacing w:before="240" w:after="240" w:line="360" w:lineRule="auto"/>
        <w:rPr>
          <w:rFonts w:ascii="Arial" w:hAnsi="Arial" w:cs="Arial"/>
        </w:rPr>
      </w:pPr>
      <w:r w:rsidRPr="00372434">
        <w:rPr>
          <w:rFonts w:ascii="Arial" w:hAnsi="Arial" w:cs="Arial"/>
          <w:b/>
        </w:rPr>
        <w:t xml:space="preserve">5 Pakowanie, znakowanie, przechowywanie </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5.1 Pakowanie</w:t>
      </w:r>
    </w:p>
    <w:p w:rsidR="00372434" w:rsidRPr="00372434" w:rsidRDefault="00372434" w:rsidP="00372434">
      <w:pPr>
        <w:pStyle w:val="E-1"/>
        <w:spacing w:line="360" w:lineRule="auto"/>
        <w:jc w:val="both"/>
        <w:rPr>
          <w:rFonts w:ascii="Arial" w:hAnsi="Arial" w:cs="Arial"/>
        </w:rPr>
      </w:pPr>
      <w:r w:rsidRPr="00372434">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372434" w:rsidRDefault="00372434" w:rsidP="00372434">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372434" w:rsidRDefault="00372434" w:rsidP="00372434">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372434" w:rsidRPr="00372434" w:rsidRDefault="00372434" w:rsidP="00372434">
      <w:pPr>
        <w:pStyle w:val="E-1"/>
        <w:numPr>
          <w:ilvl w:val="1"/>
          <w:numId w:val="35"/>
        </w:numPr>
        <w:spacing w:before="240" w:after="240" w:line="360" w:lineRule="auto"/>
        <w:rPr>
          <w:rFonts w:ascii="Arial" w:hAnsi="Arial" w:cs="Arial"/>
        </w:rPr>
      </w:pPr>
      <w:r w:rsidRPr="00372434">
        <w:rPr>
          <w:rFonts w:ascii="Arial" w:hAnsi="Arial" w:cs="Arial"/>
          <w:b/>
        </w:rPr>
        <w:t>Znakowanie</w:t>
      </w:r>
    </w:p>
    <w:p w:rsidR="00372434" w:rsidRPr="00372434" w:rsidRDefault="00372434" w:rsidP="00372434">
      <w:pPr>
        <w:pStyle w:val="E-1"/>
        <w:spacing w:line="360" w:lineRule="auto"/>
        <w:rPr>
          <w:rFonts w:ascii="Arial" w:hAnsi="Arial" w:cs="Arial"/>
        </w:rPr>
      </w:pPr>
      <w:r w:rsidRPr="00372434">
        <w:rPr>
          <w:rFonts w:ascii="Arial" w:hAnsi="Arial" w:cs="Arial"/>
        </w:rPr>
        <w:t>Zgodnie z aktualnie obowiązującym prawem.</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5.3 Przechowywanie</w:t>
      </w:r>
    </w:p>
    <w:p w:rsidR="00372434" w:rsidRPr="00372434" w:rsidRDefault="00372434" w:rsidP="00372434">
      <w:pPr>
        <w:pStyle w:val="E-1"/>
        <w:spacing w:line="360" w:lineRule="auto"/>
        <w:rPr>
          <w:rFonts w:ascii="Arial" w:hAnsi="Arial" w:cs="Arial"/>
        </w:rPr>
      </w:pPr>
      <w:r w:rsidRPr="00372434">
        <w:rPr>
          <w:rFonts w:ascii="Arial" w:hAnsi="Arial" w:cs="Arial"/>
        </w:rPr>
        <w:lastRenderedPageBreak/>
        <w:t>Przechowywać zgodnie z zaleceniami producenta.</w:t>
      </w:r>
    </w:p>
    <w:p w:rsidR="00372434" w:rsidRPr="00372434" w:rsidRDefault="00372434" w:rsidP="00372434">
      <w:pPr>
        <w:pStyle w:val="E-1"/>
        <w:spacing w:line="360" w:lineRule="auto"/>
        <w:rPr>
          <w:rFonts w:ascii="Arial" w:hAnsi="Arial" w:cs="Arial"/>
        </w:rPr>
      </w:pPr>
    </w:p>
    <w:p w:rsidR="00372434" w:rsidRDefault="00372434" w:rsidP="00372434">
      <w:pPr>
        <w:jc w:val="center"/>
        <w:rPr>
          <w:rFonts w:ascii="Arial" w:hAnsi="Arial" w:cs="Arial"/>
          <w:b/>
          <w:caps/>
          <w:sz w:val="40"/>
          <w:szCs w:val="40"/>
        </w:rPr>
      </w:pPr>
      <w:r>
        <w:rPr>
          <w:rFonts w:ascii="Arial" w:hAnsi="Arial" w:cs="Arial"/>
          <w:b/>
          <w:caps/>
          <w:sz w:val="40"/>
          <w:szCs w:val="40"/>
        </w:rPr>
        <w:t>botwina</w:t>
      </w:r>
    </w:p>
    <w:p w:rsidR="00372434" w:rsidRDefault="00372434" w:rsidP="00372434">
      <w:pPr>
        <w:ind w:left="2124" w:firstLine="708"/>
        <w:rPr>
          <w:rFonts w:ascii="Arial" w:hAnsi="Arial" w:cs="Arial"/>
          <w:b/>
          <w:caps/>
          <w:sz w:val="32"/>
        </w:rPr>
      </w:pP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1 Wstęp</w:t>
      </w:r>
    </w:p>
    <w:p w:rsidR="00372434" w:rsidRPr="00372434" w:rsidRDefault="00372434" w:rsidP="00372434">
      <w:pPr>
        <w:pStyle w:val="E-1"/>
        <w:numPr>
          <w:ilvl w:val="1"/>
          <w:numId w:val="1"/>
        </w:numPr>
        <w:spacing w:before="240" w:after="240" w:line="360" w:lineRule="auto"/>
        <w:ind w:left="391" w:hanging="391"/>
        <w:rPr>
          <w:rFonts w:ascii="Arial" w:hAnsi="Arial" w:cs="Arial"/>
        </w:rPr>
      </w:pPr>
      <w:r w:rsidRPr="00372434">
        <w:rPr>
          <w:rFonts w:ascii="Arial" w:hAnsi="Arial" w:cs="Arial"/>
          <w:b/>
        </w:rPr>
        <w:t xml:space="preserve">Zakres </w:t>
      </w:r>
    </w:p>
    <w:p w:rsidR="00372434" w:rsidRPr="00372434" w:rsidRDefault="00372434" w:rsidP="00372434">
      <w:pPr>
        <w:pStyle w:val="E-1"/>
        <w:spacing w:line="360" w:lineRule="auto"/>
        <w:jc w:val="both"/>
        <w:rPr>
          <w:rFonts w:ascii="Arial" w:hAnsi="Arial" w:cs="Arial"/>
          <w:color w:val="FF0000"/>
        </w:rPr>
      </w:pPr>
      <w:r w:rsidRPr="00372434">
        <w:rPr>
          <w:rFonts w:ascii="Arial" w:hAnsi="Arial" w:cs="Arial"/>
        </w:rPr>
        <w:t>Niniejszymi minimalnymi wymaganiami jakościowymi objęto wymagania, metody badań oraz warunki przechowywania i pakowania botwiny.</w:t>
      </w:r>
    </w:p>
    <w:p w:rsidR="00372434" w:rsidRPr="00372434" w:rsidRDefault="00372434" w:rsidP="00372434">
      <w:pPr>
        <w:pStyle w:val="E-1"/>
        <w:jc w:val="both"/>
        <w:rPr>
          <w:rFonts w:ascii="Arial" w:hAnsi="Arial" w:cs="Arial"/>
        </w:rPr>
      </w:pPr>
    </w:p>
    <w:p w:rsidR="00372434" w:rsidRPr="00372434" w:rsidRDefault="00372434" w:rsidP="00372434">
      <w:pPr>
        <w:pStyle w:val="E-1"/>
        <w:spacing w:line="360" w:lineRule="auto"/>
        <w:jc w:val="both"/>
        <w:rPr>
          <w:rFonts w:ascii="Arial" w:hAnsi="Arial" w:cs="Arial"/>
        </w:rPr>
      </w:pPr>
      <w:r w:rsidRPr="00372434">
        <w:rPr>
          <w:rFonts w:ascii="Arial" w:hAnsi="Arial" w:cs="Arial"/>
        </w:rPr>
        <w:t>Postanowienia minimalnych wymagań jakościowych wykorzystywane są podczas produkcji i obrotu handlowego botwiny przeznaczonej dla odbiorcy.</w:t>
      </w:r>
    </w:p>
    <w:p w:rsidR="00372434" w:rsidRPr="0034180F" w:rsidRDefault="00372434" w:rsidP="00372434">
      <w:pPr>
        <w:spacing w:before="240" w:after="240"/>
        <w:jc w:val="both"/>
        <w:rPr>
          <w:rFonts w:ascii="Arial" w:hAnsi="Arial" w:cs="Arial"/>
          <w:b/>
          <w:bCs/>
          <w:sz w:val="20"/>
          <w:szCs w:val="20"/>
        </w:rPr>
      </w:pPr>
      <w:r>
        <w:rPr>
          <w:rFonts w:ascii="Arial" w:hAnsi="Arial" w:cs="Arial"/>
          <w:b/>
          <w:bCs/>
          <w:sz w:val="20"/>
          <w:szCs w:val="20"/>
        </w:rPr>
        <w:t>1.2 Określenie produktu</w:t>
      </w:r>
    </w:p>
    <w:p w:rsidR="00372434" w:rsidRDefault="00372434" w:rsidP="00372434">
      <w:pPr>
        <w:spacing w:before="240" w:after="240" w:line="360" w:lineRule="auto"/>
        <w:jc w:val="both"/>
        <w:rPr>
          <w:rFonts w:ascii="Arial" w:hAnsi="Arial" w:cs="Arial"/>
          <w:b/>
          <w:bCs/>
          <w:sz w:val="20"/>
          <w:szCs w:val="20"/>
        </w:rPr>
      </w:pPr>
      <w:r>
        <w:rPr>
          <w:rFonts w:ascii="Arial" w:hAnsi="Arial" w:cs="Arial"/>
          <w:b/>
          <w:bCs/>
          <w:sz w:val="20"/>
          <w:szCs w:val="20"/>
        </w:rPr>
        <w:t xml:space="preserve">Botwina </w:t>
      </w:r>
    </w:p>
    <w:p w:rsidR="00372434" w:rsidRPr="007A4E80" w:rsidRDefault="00372434" w:rsidP="00372434">
      <w:pPr>
        <w:spacing w:line="360" w:lineRule="auto"/>
        <w:jc w:val="both"/>
        <w:rPr>
          <w:rFonts w:ascii="Arial" w:hAnsi="Arial" w:cs="Arial"/>
          <w:bCs/>
          <w:sz w:val="20"/>
          <w:szCs w:val="20"/>
        </w:rPr>
      </w:pPr>
      <w:r>
        <w:rPr>
          <w:rFonts w:ascii="Arial" w:hAnsi="Arial" w:cs="Arial"/>
          <w:bCs/>
          <w:sz w:val="20"/>
          <w:szCs w:val="20"/>
        </w:rPr>
        <w:t>Młode liście i korzenie buraka ćwikłowego</w:t>
      </w:r>
    </w:p>
    <w:p w:rsidR="00372434" w:rsidRPr="00372434" w:rsidRDefault="00372434" w:rsidP="00372434">
      <w:pPr>
        <w:pStyle w:val="Edward"/>
        <w:spacing w:before="240" w:after="240" w:line="360" w:lineRule="auto"/>
        <w:jc w:val="both"/>
        <w:rPr>
          <w:rFonts w:ascii="Arial" w:hAnsi="Arial" w:cs="Arial"/>
          <w:b/>
          <w:bCs/>
        </w:rPr>
      </w:pPr>
      <w:r w:rsidRPr="00372434">
        <w:rPr>
          <w:rFonts w:ascii="Arial" w:hAnsi="Arial" w:cs="Arial"/>
          <w:b/>
          <w:bCs/>
        </w:rPr>
        <w:t>2 Wymagania</w:t>
      </w:r>
    </w:p>
    <w:p w:rsidR="00372434" w:rsidRDefault="00372434" w:rsidP="00372434">
      <w:pPr>
        <w:pStyle w:val="Nagwek11"/>
        <w:rPr>
          <w:bCs w:val="0"/>
        </w:rPr>
      </w:pPr>
      <w:r>
        <w:rPr>
          <w:bCs w:val="0"/>
        </w:rPr>
        <w:t>2.1 Wymagania ogólne</w:t>
      </w:r>
    </w:p>
    <w:p w:rsidR="00372434" w:rsidRPr="00D42BC3" w:rsidRDefault="00372434" w:rsidP="00372434">
      <w:pPr>
        <w:pStyle w:val="Nagwek11"/>
        <w:spacing w:before="0" w:after="120"/>
        <w:rPr>
          <w:b w:val="0"/>
          <w:bCs w:val="0"/>
        </w:rPr>
      </w:pPr>
      <w:r>
        <w:rPr>
          <w:b w:val="0"/>
          <w:bCs w:val="0"/>
        </w:rPr>
        <w:t>Botwina - pęczki o masie 100g.</w:t>
      </w:r>
    </w:p>
    <w:p w:rsidR="00372434" w:rsidRDefault="00372434" w:rsidP="00372434">
      <w:pPr>
        <w:pStyle w:val="Nagwek11"/>
        <w:spacing w:before="0" w:after="120"/>
        <w:rPr>
          <w:b w:val="0"/>
          <w:bCs w:val="0"/>
        </w:rPr>
      </w:pPr>
      <w:r>
        <w:rPr>
          <w:b w:val="0"/>
          <w:bCs w:val="0"/>
        </w:rPr>
        <w:t>Produkt powinien spełniać wymagania aktualnie obowiązującego prawa żywnościowego.</w:t>
      </w:r>
    </w:p>
    <w:p w:rsidR="00372434" w:rsidRPr="00133CB7" w:rsidRDefault="00372434" w:rsidP="00372434">
      <w:pPr>
        <w:pStyle w:val="Nagwek11"/>
        <w:rPr>
          <w:bCs w:val="0"/>
        </w:rPr>
      </w:pPr>
      <w:r>
        <w:rPr>
          <w:bCs w:val="0"/>
        </w:rPr>
        <w:t>2.2 Wymagania organoleptyczne, fizyczne</w:t>
      </w:r>
    </w:p>
    <w:p w:rsidR="00372434" w:rsidRDefault="00372434" w:rsidP="00372434">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372434" w:rsidRPr="002C3EC8" w:rsidRDefault="00372434" w:rsidP="00372434">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70"/>
        <w:gridCol w:w="6204"/>
      </w:tblGrid>
      <w:tr w:rsidR="00372434" w:rsidRPr="002C3EC8" w:rsidTr="004A7764">
        <w:trPr>
          <w:trHeight w:val="450"/>
          <w:jc w:val="center"/>
        </w:trPr>
        <w:tc>
          <w:tcPr>
            <w:tcW w:w="0" w:type="auto"/>
            <w:vAlign w:val="center"/>
          </w:tcPr>
          <w:p w:rsidR="00372434" w:rsidRPr="00A32CEF" w:rsidRDefault="00372434"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070" w:type="dxa"/>
            <w:vAlign w:val="center"/>
          </w:tcPr>
          <w:p w:rsidR="00372434" w:rsidRPr="00A32CEF" w:rsidRDefault="00372434"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204" w:type="dxa"/>
            <w:vAlign w:val="center"/>
          </w:tcPr>
          <w:p w:rsidR="00372434" w:rsidRPr="00A32CEF" w:rsidRDefault="00372434" w:rsidP="004A7764">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372434" w:rsidRPr="002C3EC8" w:rsidTr="004A7764">
        <w:trPr>
          <w:cantSplit/>
          <w:trHeight w:val="341"/>
          <w:jc w:val="center"/>
        </w:trPr>
        <w:tc>
          <w:tcPr>
            <w:tcW w:w="0" w:type="auto"/>
          </w:tcPr>
          <w:p w:rsidR="00372434" w:rsidRPr="00A32CEF" w:rsidRDefault="00372434" w:rsidP="004A7764">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070" w:type="dxa"/>
          </w:tcPr>
          <w:p w:rsidR="00372434" w:rsidRPr="00A32CEF"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6204" w:type="dxa"/>
            <w:tcBorders>
              <w:bottom w:val="single" w:sz="6" w:space="0" w:color="auto"/>
            </w:tcBorders>
          </w:tcPr>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 xml:space="preserve">Świeże, jędrne, zdrowe (niedopuszczalne objawy pleśni, gnicia lub zaparzenia), liście bez plam, pożółkłych i zaschniętych części, zanieczyszczeń obcych (części traw, chwastów), czyste, praktycznie wolne od szkodników, wolne od uszkodzeń wyrządzonych przez szkodniki i choroby; </w:t>
            </w:r>
          </w:p>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korzenie o średnicy nie większej niż 20mm;</w:t>
            </w:r>
          </w:p>
          <w:p w:rsidR="00372434" w:rsidRPr="00A32CEF"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dopuszczalne jest nieznaczne zwiędnięcie, ale bez zmiany barwy pod warunkiem, że nie wpływa to na pogorszenie jakości i przydatności do spożycia produktu </w:t>
            </w:r>
          </w:p>
        </w:tc>
      </w:tr>
      <w:tr w:rsidR="00372434" w:rsidRPr="002C3EC8" w:rsidTr="004A7764">
        <w:trPr>
          <w:cantSplit/>
          <w:trHeight w:val="341"/>
          <w:jc w:val="center"/>
        </w:trPr>
        <w:tc>
          <w:tcPr>
            <w:tcW w:w="0" w:type="auto"/>
          </w:tcPr>
          <w:p w:rsidR="00372434" w:rsidRPr="00A32CEF"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2</w:t>
            </w:r>
          </w:p>
        </w:tc>
        <w:tc>
          <w:tcPr>
            <w:tcW w:w="2070" w:type="dxa"/>
          </w:tcPr>
          <w:p w:rsidR="00372434"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6204" w:type="dxa"/>
            <w:tcBorders>
              <w:bottom w:val="single" w:sz="6" w:space="0" w:color="auto"/>
            </w:tcBorders>
          </w:tcPr>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Zielono-czerwona</w:t>
            </w:r>
          </w:p>
        </w:tc>
      </w:tr>
      <w:tr w:rsidR="00372434" w:rsidRPr="002C3EC8" w:rsidTr="004A7764">
        <w:trPr>
          <w:cantSplit/>
          <w:trHeight w:val="341"/>
          <w:jc w:val="center"/>
        </w:trPr>
        <w:tc>
          <w:tcPr>
            <w:tcW w:w="0" w:type="auto"/>
          </w:tcPr>
          <w:p w:rsidR="00372434"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372434"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204" w:type="dxa"/>
            <w:tcBorders>
              <w:bottom w:val="single" w:sz="6" w:space="0" w:color="auto"/>
            </w:tcBorders>
          </w:tcPr>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Niedopuszczalny obcy</w:t>
            </w:r>
          </w:p>
        </w:tc>
      </w:tr>
      <w:tr w:rsidR="00372434" w:rsidRPr="002C3EC8" w:rsidTr="004A7764">
        <w:trPr>
          <w:cantSplit/>
          <w:trHeight w:val="341"/>
          <w:jc w:val="center"/>
        </w:trPr>
        <w:tc>
          <w:tcPr>
            <w:tcW w:w="0" w:type="auto"/>
          </w:tcPr>
          <w:p w:rsidR="00372434" w:rsidRPr="00A32CEF"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372434" w:rsidRPr="00A32CEF"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204" w:type="dxa"/>
            <w:tcBorders>
              <w:bottom w:val="single" w:sz="6" w:space="0" w:color="auto"/>
            </w:tcBorders>
          </w:tcPr>
          <w:p w:rsidR="00372434" w:rsidRPr="00A32CEF"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barwy, </w:t>
            </w:r>
          </w:p>
        </w:tc>
      </w:tr>
      <w:tr w:rsidR="00372434" w:rsidRPr="002C3EC8" w:rsidTr="004A7764">
        <w:trPr>
          <w:cantSplit/>
          <w:trHeight w:val="90"/>
          <w:jc w:val="center"/>
        </w:trPr>
        <w:tc>
          <w:tcPr>
            <w:tcW w:w="0" w:type="auto"/>
          </w:tcPr>
          <w:p w:rsidR="00372434" w:rsidRPr="00A32CEF"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070" w:type="dxa"/>
          </w:tcPr>
          <w:p w:rsidR="00372434" w:rsidRPr="00A32CEF"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Masa pęczka, g</w:t>
            </w:r>
          </w:p>
        </w:tc>
        <w:tc>
          <w:tcPr>
            <w:tcW w:w="6204" w:type="dxa"/>
            <w:tcBorders>
              <w:top w:val="single" w:sz="6" w:space="0" w:color="auto"/>
              <w:bottom w:val="single" w:sz="6" w:space="0" w:color="auto"/>
            </w:tcBorders>
          </w:tcPr>
          <w:p w:rsidR="00372434" w:rsidRPr="00297651" w:rsidRDefault="00372434" w:rsidP="004A7764">
            <w:pPr>
              <w:jc w:val="center"/>
              <w:rPr>
                <w:rFonts w:ascii="Arial" w:hAnsi="Arial" w:cs="Arial"/>
                <w:sz w:val="18"/>
                <w:szCs w:val="18"/>
              </w:rPr>
            </w:pPr>
            <w:r>
              <w:rPr>
                <w:rFonts w:ascii="Arial" w:hAnsi="Arial" w:cs="Arial"/>
                <w:sz w:val="18"/>
                <w:szCs w:val="18"/>
              </w:rPr>
              <w:t>100</w:t>
            </w:r>
          </w:p>
        </w:tc>
      </w:tr>
      <w:tr w:rsidR="00372434" w:rsidRPr="002C3EC8" w:rsidTr="004A7764">
        <w:trPr>
          <w:cantSplit/>
          <w:trHeight w:val="90"/>
          <w:jc w:val="center"/>
        </w:trPr>
        <w:tc>
          <w:tcPr>
            <w:tcW w:w="0" w:type="auto"/>
          </w:tcPr>
          <w:p w:rsidR="00372434"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070" w:type="dxa"/>
          </w:tcPr>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Zawartość pęczków z wadami jakości, % (m/m), nie więcej niż</w:t>
            </w:r>
          </w:p>
        </w:tc>
        <w:tc>
          <w:tcPr>
            <w:tcW w:w="6204" w:type="dxa"/>
            <w:tcBorders>
              <w:top w:val="single" w:sz="6" w:space="0" w:color="auto"/>
              <w:bottom w:val="single" w:sz="6" w:space="0" w:color="auto"/>
            </w:tcBorders>
          </w:tcPr>
          <w:p w:rsidR="00372434" w:rsidRDefault="00372434" w:rsidP="004A7764">
            <w:pPr>
              <w:jc w:val="center"/>
              <w:rPr>
                <w:rFonts w:ascii="Arial" w:hAnsi="Arial" w:cs="Arial"/>
                <w:sz w:val="18"/>
                <w:szCs w:val="18"/>
              </w:rPr>
            </w:pPr>
          </w:p>
          <w:p w:rsidR="00372434" w:rsidRDefault="00372434" w:rsidP="004A7764">
            <w:pPr>
              <w:jc w:val="center"/>
              <w:rPr>
                <w:rFonts w:ascii="Arial" w:hAnsi="Arial" w:cs="Arial"/>
                <w:sz w:val="18"/>
                <w:szCs w:val="18"/>
              </w:rPr>
            </w:pPr>
            <w:r>
              <w:rPr>
                <w:rFonts w:ascii="Arial" w:hAnsi="Arial" w:cs="Arial"/>
                <w:sz w:val="18"/>
                <w:szCs w:val="18"/>
              </w:rPr>
              <w:t>10</w:t>
            </w:r>
          </w:p>
        </w:tc>
      </w:tr>
      <w:tr w:rsidR="00372434" w:rsidRPr="002C3EC8" w:rsidTr="004A7764">
        <w:trPr>
          <w:cantSplit/>
          <w:trHeight w:val="90"/>
          <w:jc w:val="center"/>
        </w:trPr>
        <w:tc>
          <w:tcPr>
            <w:tcW w:w="0" w:type="auto"/>
          </w:tcPr>
          <w:p w:rsidR="00372434"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7</w:t>
            </w:r>
          </w:p>
        </w:tc>
        <w:tc>
          <w:tcPr>
            <w:tcW w:w="2070" w:type="dxa"/>
          </w:tcPr>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Zawartość pęczków o innej masie, % (m/m), nie więcej niż</w:t>
            </w:r>
          </w:p>
        </w:tc>
        <w:tc>
          <w:tcPr>
            <w:tcW w:w="6204" w:type="dxa"/>
            <w:tcBorders>
              <w:top w:val="single" w:sz="6" w:space="0" w:color="auto"/>
              <w:bottom w:val="single" w:sz="6" w:space="0" w:color="auto"/>
            </w:tcBorders>
          </w:tcPr>
          <w:p w:rsidR="00372434" w:rsidRDefault="00372434" w:rsidP="004A7764">
            <w:pPr>
              <w:jc w:val="center"/>
              <w:rPr>
                <w:rFonts w:ascii="Arial" w:hAnsi="Arial" w:cs="Arial"/>
                <w:sz w:val="18"/>
                <w:szCs w:val="18"/>
              </w:rPr>
            </w:pPr>
          </w:p>
          <w:p w:rsidR="00372434" w:rsidRDefault="00372434" w:rsidP="004A7764">
            <w:pPr>
              <w:jc w:val="center"/>
              <w:rPr>
                <w:rFonts w:ascii="Arial" w:hAnsi="Arial" w:cs="Arial"/>
                <w:sz w:val="18"/>
                <w:szCs w:val="18"/>
              </w:rPr>
            </w:pPr>
            <w:r>
              <w:rPr>
                <w:rFonts w:ascii="Arial" w:hAnsi="Arial" w:cs="Arial"/>
                <w:sz w:val="18"/>
                <w:szCs w:val="18"/>
              </w:rPr>
              <w:t>5</w:t>
            </w:r>
          </w:p>
        </w:tc>
      </w:tr>
    </w:tbl>
    <w:p w:rsidR="00372434" w:rsidRDefault="00372434" w:rsidP="00372434">
      <w:pPr>
        <w:pStyle w:val="Nagwek11"/>
        <w:rPr>
          <w:bCs w:val="0"/>
        </w:rPr>
      </w:pPr>
      <w:r>
        <w:rPr>
          <w:bCs w:val="0"/>
        </w:rPr>
        <w:t xml:space="preserve">2.3 Wymagania chemiczne </w:t>
      </w:r>
    </w:p>
    <w:p w:rsidR="00372434" w:rsidRPr="009102DD" w:rsidRDefault="00372434" w:rsidP="00372434">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3.Trwałość</w:t>
      </w:r>
    </w:p>
    <w:p w:rsidR="00372434" w:rsidRPr="0034180F" w:rsidRDefault="00372434" w:rsidP="00372434">
      <w:pPr>
        <w:spacing w:line="360" w:lineRule="auto"/>
        <w:jc w:val="both"/>
        <w:rPr>
          <w:rFonts w:ascii="Arial" w:eastAsia="Arial Unicode MS" w:hAnsi="Arial" w:cs="Arial"/>
          <w:sz w:val="20"/>
          <w:szCs w:val="20"/>
        </w:rPr>
      </w:pPr>
      <w:r w:rsidRPr="00283F20">
        <w:rPr>
          <w:rFonts w:ascii="Arial" w:hAnsi="Arial" w:cs="Arial"/>
          <w:sz w:val="20"/>
          <w:szCs w:val="20"/>
        </w:rPr>
        <w:t xml:space="preserve">Okres przydatności do </w:t>
      </w:r>
      <w:r w:rsidRPr="0085578E">
        <w:rPr>
          <w:rFonts w:ascii="Arial" w:hAnsi="Arial" w:cs="Arial"/>
          <w:sz w:val="20"/>
          <w:szCs w:val="20"/>
        </w:rPr>
        <w:t>sp</w:t>
      </w:r>
      <w:r>
        <w:rPr>
          <w:rFonts w:ascii="Arial" w:hAnsi="Arial" w:cs="Arial"/>
          <w:sz w:val="20"/>
          <w:szCs w:val="20"/>
        </w:rPr>
        <w:t xml:space="preserve">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4. Metody badań</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4.1 Sprawdzenie znakowania i stanu opakowania</w:t>
      </w:r>
    </w:p>
    <w:p w:rsidR="00372434" w:rsidRPr="00372434" w:rsidRDefault="00372434" w:rsidP="00372434">
      <w:pPr>
        <w:pStyle w:val="E-1"/>
        <w:spacing w:before="240" w:after="240" w:line="360" w:lineRule="auto"/>
        <w:jc w:val="both"/>
        <w:rPr>
          <w:rFonts w:ascii="Arial" w:hAnsi="Arial" w:cs="Arial"/>
        </w:rPr>
      </w:pPr>
      <w:r w:rsidRPr="00372434">
        <w:rPr>
          <w:rFonts w:ascii="Arial" w:hAnsi="Arial" w:cs="Arial"/>
        </w:rPr>
        <w:t>Wykonać metodą wizualną na zgodność z pkt. 5.1 i 5.2.</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4.2 Sprawdzenie masy poszczególnych pęczków</w:t>
      </w:r>
    </w:p>
    <w:p w:rsidR="00372434" w:rsidRPr="00372434" w:rsidRDefault="00372434" w:rsidP="00372434">
      <w:pPr>
        <w:pStyle w:val="E-1"/>
        <w:spacing w:before="240" w:after="240" w:line="360" w:lineRule="auto"/>
        <w:jc w:val="both"/>
        <w:rPr>
          <w:rFonts w:ascii="Arial" w:hAnsi="Arial" w:cs="Arial"/>
          <w:color w:val="FF0000"/>
        </w:rPr>
      </w:pPr>
      <w:r w:rsidRPr="00372434">
        <w:rPr>
          <w:rFonts w:ascii="Arial" w:hAnsi="Arial" w:cs="Arial"/>
        </w:rPr>
        <w:t>Wykonać metodą wagową na zgodność z deklaracją producenta</w:t>
      </w:r>
      <w:r w:rsidRPr="00372434">
        <w:rPr>
          <w:rFonts w:ascii="Arial" w:hAnsi="Arial" w:cs="Arial"/>
          <w:color w:val="FF0000"/>
        </w:rPr>
        <w:t>.</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4.3 Oznaczanie cech organoleptycznych</w:t>
      </w:r>
    </w:p>
    <w:p w:rsidR="00372434" w:rsidRPr="00372434" w:rsidRDefault="00372434" w:rsidP="00372434">
      <w:pPr>
        <w:pStyle w:val="E-1"/>
        <w:spacing w:before="240" w:after="120" w:line="360" w:lineRule="auto"/>
        <w:jc w:val="both"/>
        <w:rPr>
          <w:rFonts w:ascii="Arial" w:hAnsi="Arial" w:cs="Arial"/>
        </w:rPr>
      </w:pPr>
      <w:r w:rsidRPr="00372434">
        <w:rPr>
          <w:rFonts w:ascii="Arial" w:hAnsi="Arial" w:cs="Arial"/>
        </w:rPr>
        <w:t>Należy wykonać organoleptycznie w temperaturze pokojowej na zgodność z wymaganiami podanymi w Tablicy 1.</w:t>
      </w:r>
    </w:p>
    <w:p w:rsidR="00372434" w:rsidRPr="00372434" w:rsidRDefault="00372434" w:rsidP="00372434">
      <w:pPr>
        <w:pStyle w:val="E-1"/>
        <w:spacing w:before="240" w:after="240" w:line="360" w:lineRule="auto"/>
        <w:rPr>
          <w:rFonts w:ascii="Arial" w:hAnsi="Arial" w:cs="Arial"/>
        </w:rPr>
      </w:pPr>
      <w:r w:rsidRPr="00372434">
        <w:rPr>
          <w:rFonts w:ascii="Arial" w:hAnsi="Arial" w:cs="Arial"/>
          <w:b/>
        </w:rPr>
        <w:t xml:space="preserve">5 Pakowanie, znakowanie, przechowywanie </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5.1 Pakowanie</w:t>
      </w:r>
    </w:p>
    <w:p w:rsidR="00372434" w:rsidRPr="00372434" w:rsidRDefault="00372434" w:rsidP="00372434">
      <w:pPr>
        <w:pStyle w:val="E-1"/>
        <w:spacing w:line="360" w:lineRule="auto"/>
        <w:jc w:val="both"/>
        <w:rPr>
          <w:rFonts w:ascii="Arial" w:hAnsi="Arial" w:cs="Arial"/>
        </w:rPr>
      </w:pPr>
      <w:r w:rsidRPr="00372434">
        <w:rPr>
          <w:rFonts w:ascii="Arial" w:hAnsi="Arial" w:cs="Arial"/>
        </w:rPr>
        <w:t xml:space="preserve">Opakowania powinny zabezpieczać produkt przed uszkodzeniem i zanieczyszczeniem oraz zapewniać </w:t>
      </w:r>
      <w:r w:rsidRPr="00372434">
        <w:rPr>
          <w:rFonts w:ascii="Arial" w:hAnsi="Arial" w:cs="Arial"/>
        </w:rPr>
        <w:lastRenderedPageBreak/>
        <w:t>właściwą jakość produktu podczas przechowywania. Powinny być czyste, bez obcych zapachów, śladów pleśni i uszkodzeń mechanicznych.</w:t>
      </w:r>
    </w:p>
    <w:p w:rsidR="00372434" w:rsidRDefault="00372434" w:rsidP="00372434">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372434" w:rsidRDefault="00372434" w:rsidP="00372434">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372434" w:rsidRPr="00372434" w:rsidRDefault="00372434" w:rsidP="00372434">
      <w:pPr>
        <w:pStyle w:val="E-1"/>
        <w:numPr>
          <w:ilvl w:val="1"/>
          <w:numId w:val="36"/>
        </w:numPr>
        <w:spacing w:before="240" w:after="240" w:line="360" w:lineRule="auto"/>
        <w:rPr>
          <w:rFonts w:ascii="Arial" w:hAnsi="Arial" w:cs="Arial"/>
        </w:rPr>
      </w:pPr>
      <w:r w:rsidRPr="00372434">
        <w:rPr>
          <w:rFonts w:ascii="Arial" w:hAnsi="Arial" w:cs="Arial"/>
          <w:b/>
        </w:rPr>
        <w:t>Znakowanie</w:t>
      </w:r>
    </w:p>
    <w:p w:rsidR="00372434" w:rsidRPr="00372434" w:rsidRDefault="00372434" w:rsidP="00372434">
      <w:pPr>
        <w:pStyle w:val="E-1"/>
        <w:spacing w:before="240" w:after="240" w:line="360" w:lineRule="auto"/>
        <w:rPr>
          <w:rFonts w:ascii="Arial" w:hAnsi="Arial" w:cs="Arial"/>
        </w:rPr>
      </w:pPr>
      <w:r w:rsidRPr="00372434">
        <w:rPr>
          <w:rFonts w:ascii="Arial" w:hAnsi="Arial" w:cs="Arial"/>
        </w:rPr>
        <w:t>Zgodnie z aktualnie obowiązującym prawem.</w:t>
      </w:r>
    </w:p>
    <w:p w:rsidR="00372434" w:rsidRPr="00372434" w:rsidRDefault="00372434" w:rsidP="00372434">
      <w:pPr>
        <w:pStyle w:val="E-1"/>
        <w:spacing w:before="240" w:after="240" w:line="360" w:lineRule="auto"/>
        <w:rPr>
          <w:rFonts w:ascii="Arial" w:hAnsi="Arial" w:cs="Arial"/>
        </w:rPr>
      </w:pPr>
      <w:r w:rsidRPr="00372434">
        <w:rPr>
          <w:rFonts w:ascii="Arial" w:hAnsi="Arial" w:cs="Arial"/>
          <w:b/>
        </w:rPr>
        <w:t>5.3 Przechowywanie</w:t>
      </w:r>
    </w:p>
    <w:p w:rsidR="00372434" w:rsidRPr="00372434" w:rsidRDefault="00372434" w:rsidP="00372434">
      <w:pPr>
        <w:pStyle w:val="E-1"/>
        <w:spacing w:line="360" w:lineRule="auto"/>
        <w:rPr>
          <w:rFonts w:ascii="Arial" w:hAnsi="Arial" w:cs="Arial"/>
        </w:rPr>
      </w:pPr>
      <w:r w:rsidRPr="00372434">
        <w:rPr>
          <w:rFonts w:ascii="Arial" w:hAnsi="Arial" w:cs="Arial"/>
        </w:rPr>
        <w:t>Przechowywać zgodnie z zaleceniami producenta.</w:t>
      </w:r>
    </w:p>
    <w:p w:rsidR="00372434" w:rsidRDefault="00372434" w:rsidP="00372434">
      <w:pPr>
        <w:jc w:val="center"/>
        <w:rPr>
          <w:rFonts w:ascii="Arial" w:hAnsi="Arial" w:cs="Arial"/>
          <w:b/>
          <w:caps/>
          <w:sz w:val="40"/>
          <w:szCs w:val="40"/>
        </w:rPr>
      </w:pPr>
      <w:r>
        <w:rPr>
          <w:rFonts w:ascii="Arial" w:hAnsi="Arial" w:cs="Arial"/>
          <w:b/>
          <w:caps/>
          <w:sz w:val="40"/>
          <w:szCs w:val="40"/>
        </w:rPr>
        <w:t>kiełki rzodkiewki</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1 Wstęp</w:t>
      </w:r>
    </w:p>
    <w:p w:rsidR="00372434" w:rsidRPr="00372434" w:rsidRDefault="00372434" w:rsidP="00372434">
      <w:pPr>
        <w:pStyle w:val="E-1"/>
        <w:numPr>
          <w:ilvl w:val="1"/>
          <w:numId w:val="1"/>
        </w:numPr>
        <w:spacing w:before="240" w:after="240" w:line="360" w:lineRule="auto"/>
        <w:ind w:left="391" w:hanging="391"/>
        <w:rPr>
          <w:rFonts w:ascii="Arial" w:hAnsi="Arial" w:cs="Arial"/>
        </w:rPr>
      </w:pPr>
      <w:r w:rsidRPr="00372434">
        <w:rPr>
          <w:rFonts w:ascii="Arial" w:hAnsi="Arial" w:cs="Arial"/>
          <w:b/>
        </w:rPr>
        <w:t xml:space="preserve">Zakres </w:t>
      </w:r>
    </w:p>
    <w:p w:rsidR="00372434" w:rsidRPr="00372434" w:rsidRDefault="00372434" w:rsidP="00372434">
      <w:pPr>
        <w:pStyle w:val="E-1"/>
        <w:spacing w:line="360" w:lineRule="auto"/>
        <w:jc w:val="both"/>
        <w:rPr>
          <w:rFonts w:ascii="Arial" w:hAnsi="Arial" w:cs="Arial"/>
        </w:rPr>
      </w:pPr>
      <w:r w:rsidRPr="00372434">
        <w:rPr>
          <w:rFonts w:ascii="Arial" w:hAnsi="Arial" w:cs="Arial"/>
        </w:rPr>
        <w:t>Niniejszymi minimalnymi wymaganiami jakościowymi objęto wymagania, metody badań oraz warunki przechowywania i pakowania kiełków rzodkiewki .</w:t>
      </w:r>
    </w:p>
    <w:p w:rsidR="00372434" w:rsidRPr="00372434" w:rsidRDefault="00372434" w:rsidP="00372434">
      <w:pPr>
        <w:pStyle w:val="E-1"/>
        <w:jc w:val="both"/>
        <w:rPr>
          <w:rFonts w:ascii="Arial" w:hAnsi="Arial" w:cs="Arial"/>
        </w:rPr>
      </w:pPr>
    </w:p>
    <w:p w:rsidR="00372434" w:rsidRPr="00372434" w:rsidRDefault="00372434" w:rsidP="00372434">
      <w:pPr>
        <w:pStyle w:val="E-1"/>
        <w:spacing w:line="360" w:lineRule="auto"/>
        <w:jc w:val="both"/>
        <w:rPr>
          <w:rFonts w:ascii="Arial" w:hAnsi="Arial" w:cs="Arial"/>
        </w:rPr>
      </w:pPr>
      <w:r w:rsidRPr="00372434">
        <w:rPr>
          <w:rFonts w:ascii="Arial" w:hAnsi="Arial" w:cs="Arial"/>
        </w:rPr>
        <w:t>Postanowienia minimalnych wymagań jakościowych wykorzystywane są podczas produkcji i obrotu handlowego kiełków rzodkiewki przeznaczonych dla odbiorcy.</w:t>
      </w:r>
    </w:p>
    <w:p w:rsidR="00372434" w:rsidRDefault="00372434" w:rsidP="00372434">
      <w:pPr>
        <w:numPr>
          <w:ilvl w:val="1"/>
          <w:numId w:val="1"/>
        </w:numPr>
        <w:spacing w:before="240" w:after="240" w:line="240" w:lineRule="auto"/>
        <w:ind w:left="391" w:hanging="391"/>
        <w:jc w:val="both"/>
        <w:rPr>
          <w:rFonts w:ascii="Arial" w:hAnsi="Arial" w:cs="Arial"/>
          <w:b/>
          <w:bCs/>
          <w:sz w:val="20"/>
          <w:szCs w:val="20"/>
        </w:rPr>
      </w:pPr>
      <w:r>
        <w:rPr>
          <w:rFonts w:ascii="Arial" w:hAnsi="Arial" w:cs="Arial"/>
          <w:b/>
          <w:bCs/>
          <w:sz w:val="20"/>
          <w:szCs w:val="20"/>
        </w:rPr>
        <w:t>Określenie produktu</w:t>
      </w:r>
    </w:p>
    <w:p w:rsidR="00372434" w:rsidRDefault="00372434" w:rsidP="00372434">
      <w:pPr>
        <w:spacing w:before="240" w:after="240"/>
        <w:jc w:val="both"/>
        <w:rPr>
          <w:rFonts w:ascii="Arial" w:hAnsi="Arial" w:cs="Arial"/>
          <w:b/>
          <w:bCs/>
          <w:sz w:val="20"/>
          <w:szCs w:val="20"/>
        </w:rPr>
      </w:pPr>
      <w:r>
        <w:rPr>
          <w:rFonts w:ascii="Arial" w:hAnsi="Arial" w:cs="Arial"/>
          <w:b/>
          <w:bCs/>
          <w:sz w:val="20"/>
          <w:szCs w:val="20"/>
        </w:rPr>
        <w:t>Kiełki rzodkiewki</w:t>
      </w:r>
    </w:p>
    <w:p w:rsidR="00372434" w:rsidRPr="000230FB" w:rsidRDefault="00372434" w:rsidP="00372434">
      <w:pPr>
        <w:spacing w:before="240" w:after="240" w:line="360" w:lineRule="auto"/>
        <w:jc w:val="both"/>
        <w:rPr>
          <w:rFonts w:ascii="Arial" w:hAnsi="Arial" w:cs="Arial"/>
          <w:bCs/>
          <w:sz w:val="20"/>
          <w:szCs w:val="20"/>
        </w:rPr>
      </w:pPr>
      <w:r>
        <w:rPr>
          <w:rFonts w:ascii="Arial" w:hAnsi="Arial" w:cs="Arial"/>
          <w:bCs/>
          <w:sz w:val="20"/>
          <w:szCs w:val="20"/>
        </w:rPr>
        <w:t>Produkt uzyskany w wyniku kiełkowania nasion rzodkiewki i ich rozwoju w wodzie lub innym nośniku, zbierany przed wykształceniem się właściwych liści i przeznaczony do bezpośredniego spożycia w całości.</w:t>
      </w:r>
    </w:p>
    <w:p w:rsidR="00372434" w:rsidRPr="00372434" w:rsidRDefault="00372434" w:rsidP="00372434">
      <w:pPr>
        <w:pStyle w:val="Edward"/>
        <w:spacing w:before="240" w:after="240" w:line="360" w:lineRule="auto"/>
        <w:jc w:val="both"/>
        <w:rPr>
          <w:rFonts w:ascii="Arial" w:hAnsi="Arial" w:cs="Arial"/>
          <w:b/>
          <w:bCs/>
        </w:rPr>
      </w:pPr>
      <w:r w:rsidRPr="00372434">
        <w:rPr>
          <w:rFonts w:ascii="Arial" w:hAnsi="Arial" w:cs="Arial"/>
          <w:b/>
          <w:bCs/>
        </w:rPr>
        <w:t>2 Wymagania</w:t>
      </w:r>
    </w:p>
    <w:p w:rsidR="00372434" w:rsidRDefault="00372434" w:rsidP="00372434">
      <w:pPr>
        <w:pStyle w:val="Nagwek11"/>
        <w:rPr>
          <w:bCs w:val="0"/>
        </w:rPr>
      </w:pPr>
      <w:r>
        <w:rPr>
          <w:bCs w:val="0"/>
        </w:rPr>
        <w:t>2.1 Wymagania ogólne</w:t>
      </w:r>
    </w:p>
    <w:p w:rsidR="00372434" w:rsidRDefault="00372434" w:rsidP="00372434">
      <w:pPr>
        <w:pStyle w:val="Nagwek11"/>
        <w:spacing w:before="360"/>
        <w:rPr>
          <w:b w:val="0"/>
          <w:bCs w:val="0"/>
        </w:rPr>
      </w:pPr>
      <w:r>
        <w:rPr>
          <w:b w:val="0"/>
          <w:bCs w:val="0"/>
        </w:rPr>
        <w:t>Produkt powinien spełniać wymagania aktualnie obowiązującego prawa żywnościowego.</w:t>
      </w:r>
    </w:p>
    <w:p w:rsidR="00372434" w:rsidRPr="00133CB7" w:rsidRDefault="00372434" w:rsidP="00372434">
      <w:pPr>
        <w:pStyle w:val="Nagwek11"/>
        <w:rPr>
          <w:bCs w:val="0"/>
        </w:rPr>
      </w:pPr>
      <w:r>
        <w:rPr>
          <w:bCs w:val="0"/>
        </w:rPr>
        <w:t>2.2 Wymagania organoleptyczne</w:t>
      </w:r>
    </w:p>
    <w:p w:rsidR="00372434" w:rsidRDefault="00372434" w:rsidP="00372434">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372434" w:rsidRPr="002C3EC8" w:rsidRDefault="00372434" w:rsidP="00372434">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lastRenderedPageBreak/>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61"/>
        <w:gridCol w:w="7055"/>
      </w:tblGrid>
      <w:tr w:rsidR="00372434" w:rsidRPr="002C3EC8" w:rsidTr="004A7764">
        <w:trPr>
          <w:trHeight w:val="450"/>
          <w:jc w:val="center"/>
        </w:trPr>
        <w:tc>
          <w:tcPr>
            <w:tcW w:w="0" w:type="auto"/>
            <w:vAlign w:val="center"/>
          </w:tcPr>
          <w:p w:rsidR="00372434" w:rsidRPr="00A32CEF" w:rsidRDefault="00372434"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361" w:type="dxa"/>
            <w:vAlign w:val="center"/>
          </w:tcPr>
          <w:p w:rsidR="00372434" w:rsidRPr="00A32CEF" w:rsidRDefault="00372434"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7055" w:type="dxa"/>
            <w:vAlign w:val="center"/>
          </w:tcPr>
          <w:p w:rsidR="00372434" w:rsidRPr="00A32CEF" w:rsidRDefault="00372434" w:rsidP="004A7764">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372434" w:rsidRPr="002C3EC8" w:rsidTr="004A7764">
        <w:trPr>
          <w:cantSplit/>
          <w:trHeight w:val="341"/>
          <w:jc w:val="center"/>
        </w:trPr>
        <w:tc>
          <w:tcPr>
            <w:tcW w:w="0" w:type="auto"/>
          </w:tcPr>
          <w:p w:rsidR="00372434" w:rsidRPr="00A32CEF" w:rsidRDefault="00372434" w:rsidP="004A7764">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361" w:type="dxa"/>
          </w:tcPr>
          <w:p w:rsidR="00372434" w:rsidRPr="00A32CEF"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7055" w:type="dxa"/>
            <w:tcBorders>
              <w:bottom w:val="single" w:sz="6" w:space="0" w:color="auto"/>
            </w:tcBorders>
          </w:tcPr>
          <w:p w:rsidR="00372434" w:rsidRPr="008A250F"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Świeże, bez pożółkłych i zaschniętych części, jędrne, czyste, zdrowe (bez oznak gnicia, śladów pleśni i zaparzenia), bez zanieczyszczeń obcych, wolne od szkodników oraz uszkodzeń spowodowanych przez choroby i szkodniki, pozbawione nieprawidłowej wilgoci zewnętrznej, dopuszczalne pozostałości nasion</w:t>
            </w:r>
          </w:p>
        </w:tc>
      </w:tr>
      <w:tr w:rsidR="00372434" w:rsidRPr="002C3EC8" w:rsidTr="004A7764">
        <w:trPr>
          <w:cantSplit/>
          <w:trHeight w:val="90"/>
          <w:jc w:val="center"/>
        </w:trPr>
        <w:tc>
          <w:tcPr>
            <w:tcW w:w="0" w:type="auto"/>
          </w:tcPr>
          <w:p w:rsidR="00372434"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361" w:type="dxa"/>
          </w:tcPr>
          <w:p w:rsidR="00372434"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7055" w:type="dxa"/>
            <w:tcBorders>
              <w:top w:val="single" w:sz="6" w:space="0" w:color="auto"/>
              <w:bottom w:val="single" w:sz="6" w:space="0" w:color="auto"/>
            </w:tcBorders>
          </w:tcPr>
          <w:p w:rsidR="00372434" w:rsidRPr="001132E9"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Smak wyrazisty, ostry, lekko piekący, zbliżony do smaku rzodkiewki, niedopuszczalny smak i zapach obcy</w:t>
            </w:r>
          </w:p>
        </w:tc>
      </w:tr>
      <w:tr w:rsidR="00372434" w:rsidRPr="002C3EC8" w:rsidTr="004A7764">
        <w:trPr>
          <w:cantSplit/>
          <w:trHeight w:val="90"/>
          <w:jc w:val="center"/>
        </w:trPr>
        <w:tc>
          <w:tcPr>
            <w:tcW w:w="0" w:type="auto"/>
          </w:tcPr>
          <w:p w:rsidR="00372434" w:rsidRPr="00A32CEF"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361" w:type="dxa"/>
          </w:tcPr>
          <w:p w:rsidR="00372434" w:rsidRPr="00A32CEF"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7055" w:type="dxa"/>
            <w:tcBorders>
              <w:top w:val="single" w:sz="6" w:space="0" w:color="auto"/>
              <w:bottom w:val="single" w:sz="6" w:space="0" w:color="auto"/>
            </w:tcBorders>
          </w:tcPr>
          <w:p w:rsidR="00372434" w:rsidRPr="00A32CEF"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w:t>
            </w:r>
          </w:p>
        </w:tc>
      </w:tr>
    </w:tbl>
    <w:p w:rsidR="00372434" w:rsidRDefault="00372434" w:rsidP="00372434">
      <w:pPr>
        <w:pStyle w:val="Nagwek11"/>
        <w:rPr>
          <w:bCs w:val="0"/>
        </w:rPr>
      </w:pPr>
      <w:r>
        <w:rPr>
          <w:bCs w:val="0"/>
        </w:rPr>
        <w:t xml:space="preserve">2.3 Wymagania chemiczne </w:t>
      </w:r>
    </w:p>
    <w:p w:rsidR="00372434" w:rsidRDefault="00372434" w:rsidP="00372434">
      <w:pPr>
        <w:pStyle w:val="Nagwek11"/>
        <w:spacing w:before="120" w:after="120" w:line="360" w:lineRule="auto"/>
        <w:rPr>
          <w:b w:val="0"/>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372434" w:rsidRDefault="00372434" w:rsidP="00372434">
      <w:pPr>
        <w:pStyle w:val="Nagwek11"/>
        <w:rPr>
          <w:bCs w:val="0"/>
        </w:rPr>
      </w:pPr>
      <w:r>
        <w:rPr>
          <w:bCs w:val="0"/>
        </w:rPr>
        <w:t>2.4</w:t>
      </w:r>
      <w:r w:rsidRPr="00133CB7">
        <w:rPr>
          <w:bCs w:val="0"/>
        </w:rPr>
        <w:t xml:space="preserve"> Wymagania mikrobiologiczne</w:t>
      </w:r>
    </w:p>
    <w:p w:rsidR="00372434" w:rsidRPr="00476D01" w:rsidRDefault="00372434" w:rsidP="00372434">
      <w:pPr>
        <w:pStyle w:val="Tekstpodstawowy3"/>
        <w:spacing w:after="0" w:line="360" w:lineRule="auto"/>
        <w:rPr>
          <w:rFonts w:ascii="Arial" w:hAnsi="Arial" w:cs="Arial"/>
          <w:sz w:val="20"/>
        </w:rPr>
      </w:pPr>
      <w:r w:rsidRPr="00476D01">
        <w:rPr>
          <w:rFonts w:ascii="Arial" w:hAnsi="Arial" w:cs="Arial"/>
          <w:sz w:val="20"/>
        </w:rPr>
        <w:t>Zgodnie z aktualnie obowiązującym prawem</w:t>
      </w:r>
      <w:r>
        <w:rPr>
          <w:rFonts w:ascii="Arial" w:hAnsi="Arial" w:cs="Arial"/>
          <w:sz w:val="20"/>
        </w:rPr>
        <w:t>.</w:t>
      </w:r>
    </w:p>
    <w:p w:rsidR="00372434" w:rsidRPr="00372434" w:rsidRDefault="00372434" w:rsidP="00372434">
      <w:pPr>
        <w:pStyle w:val="E-1"/>
        <w:spacing w:line="360" w:lineRule="auto"/>
        <w:jc w:val="both"/>
        <w:rPr>
          <w:rFonts w:ascii="Arial" w:hAnsi="Arial" w:cs="Arial"/>
        </w:rPr>
      </w:pPr>
      <w:r w:rsidRPr="00372434">
        <w:rPr>
          <w:rFonts w:ascii="Arial" w:hAnsi="Arial" w:cs="Arial"/>
        </w:rPr>
        <w:t>Zamawiający zastrzega sobie prawo żądania wyników badań mikrobiologicznych z kontroli higieny procesu produkcyjnego.</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3 Masa netto</w:t>
      </w:r>
    </w:p>
    <w:p w:rsidR="00372434" w:rsidRDefault="00372434" w:rsidP="00372434">
      <w:pPr>
        <w:spacing w:line="360" w:lineRule="auto"/>
        <w:jc w:val="both"/>
        <w:rPr>
          <w:rFonts w:ascii="Arial" w:hAnsi="Arial" w:cs="Arial"/>
          <w:sz w:val="20"/>
          <w:szCs w:val="20"/>
        </w:rPr>
      </w:pPr>
      <w:r>
        <w:rPr>
          <w:rFonts w:ascii="Arial" w:hAnsi="Arial" w:cs="Arial"/>
          <w:sz w:val="20"/>
          <w:szCs w:val="20"/>
        </w:rPr>
        <w:t>Masa netto powinna być zgodna z deklaracją producenta.</w:t>
      </w:r>
    </w:p>
    <w:p w:rsidR="00372434" w:rsidRDefault="00372434" w:rsidP="00372434">
      <w:pPr>
        <w:spacing w:line="360" w:lineRule="auto"/>
        <w:jc w:val="both"/>
        <w:rPr>
          <w:rFonts w:ascii="Arial" w:hAnsi="Arial" w:cs="Arial"/>
          <w:sz w:val="20"/>
        </w:rPr>
      </w:pPr>
      <w:r>
        <w:rPr>
          <w:rFonts w:ascii="Arial" w:hAnsi="Arial" w:cs="Arial"/>
          <w:sz w:val="20"/>
          <w:szCs w:val="20"/>
        </w:rPr>
        <w:t>Dopuszczalna ujemna wartość błędu masy netto powinna być zgodna z obowiązującym prawem</w:t>
      </w:r>
      <w:r>
        <w:rPr>
          <w:rFonts w:ascii="Arial" w:hAnsi="Arial" w:cs="Arial"/>
          <w:sz w:val="20"/>
        </w:rPr>
        <w:t>.</w:t>
      </w:r>
    </w:p>
    <w:p w:rsidR="00372434" w:rsidRPr="00810EA9" w:rsidRDefault="00372434" w:rsidP="00372434">
      <w:pPr>
        <w:spacing w:line="360" w:lineRule="auto"/>
        <w:jc w:val="both"/>
        <w:rPr>
          <w:rFonts w:ascii="Arial" w:hAnsi="Arial" w:cs="Arial"/>
          <w:sz w:val="20"/>
          <w:szCs w:val="20"/>
        </w:rPr>
      </w:pPr>
      <w:r>
        <w:rPr>
          <w:rFonts w:ascii="Arial" w:hAnsi="Arial" w:cs="Arial"/>
          <w:sz w:val="20"/>
          <w:szCs w:val="20"/>
        </w:rPr>
        <w:t>Dopuszczalna masa netto:</w:t>
      </w:r>
    </w:p>
    <w:p w:rsidR="00372434" w:rsidRPr="00A50E1E" w:rsidRDefault="00372434" w:rsidP="00372434">
      <w:pPr>
        <w:widowControl w:val="0"/>
        <w:numPr>
          <w:ilvl w:val="0"/>
          <w:numId w:val="41"/>
        </w:numPr>
        <w:suppressAutoHyphens/>
        <w:spacing w:after="0" w:line="360" w:lineRule="auto"/>
        <w:jc w:val="both"/>
        <w:rPr>
          <w:rFonts w:ascii="Arial" w:eastAsia="Arial Unicode MS" w:hAnsi="Arial" w:cs="Arial"/>
          <w:sz w:val="20"/>
          <w:szCs w:val="20"/>
          <w:vertAlign w:val="superscript"/>
        </w:rPr>
      </w:pPr>
      <w:r>
        <w:rPr>
          <w:rFonts w:ascii="Arial" w:eastAsia="Arial Unicode MS" w:hAnsi="Arial" w:cs="Arial"/>
          <w:sz w:val="20"/>
          <w:szCs w:val="20"/>
        </w:rPr>
        <w:t>50g,</w:t>
      </w:r>
    </w:p>
    <w:p w:rsidR="00372434" w:rsidRPr="00E35D7A" w:rsidRDefault="00372434" w:rsidP="00372434">
      <w:pPr>
        <w:widowControl w:val="0"/>
        <w:numPr>
          <w:ilvl w:val="0"/>
          <w:numId w:val="41"/>
        </w:numPr>
        <w:suppressAutoHyphens/>
        <w:spacing w:after="0" w:line="360" w:lineRule="auto"/>
        <w:jc w:val="both"/>
        <w:rPr>
          <w:rFonts w:ascii="Arial" w:eastAsia="Arial Unicode MS" w:hAnsi="Arial" w:cs="Arial"/>
          <w:sz w:val="20"/>
          <w:szCs w:val="20"/>
          <w:vertAlign w:val="superscript"/>
        </w:rPr>
      </w:pPr>
      <w:r>
        <w:rPr>
          <w:rFonts w:ascii="Arial" w:eastAsia="Arial Unicode MS" w:hAnsi="Arial" w:cs="Arial"/>
          <w:sz w:val="20"/>
          <w:szCs w:val="20"/>
        </w:rPr>
        <w:t>200g,</w:t>
      </w:r>
    </w:p>
    <w:p w:rsidR="00372434" w:rsidRPr="00810EA9" w:rsidRDefault="00372434" w:rsidP="00372434">
      <w:pPr>
        <w:widowControl w:val="0"/>
        <w:numPr>
          <w:ilvl w:val="0"/>
          <w:numId w:val="41"/>
        </w:numPr>
        <w:suppressAutoHyphens/>
        <w:spacing w:after="0" w:line="360" w:lineRule="auto"/>
        <w:jc w:val="both"/>
        <w:rPr>
          <w:rFonts w:ascii="Arial" w:eastAsia="Arial Unicode MS" w:hAnsi="Arial" w:cs="Arial"/>
          <w:sz w:val="20"/>
          <w:szCs w:val="20"/>
          <w:vertAlign w:val="superscript"/>
        </w:rPr>
      </w:pPr>
      <w:r>
        <w:rPr>
          <w:rFonts w:ascii="Arial" w:eastAsia="Arial Unicode MS" w:hAnsi="Arial" w:cs="Arial"/>
          <w:sz w:val="20"/>
          <w:szCs w:val="20"/>
        </w:rPr>
        <w:t>250g.</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4 Trwałość</w:t>
      </w:r>
    </w:p>
    <w:p w:rsidR="00372434" w:rsidRPr="0034180F" w:rsidRDefault="00372434" w:rsidP="00372434">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3</w:t>
      </w:r>
      <w:r w:rsidRPr="0090106B">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5 Metody badań</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5.1 Sprawdzenie znakowania i stanu opakowania</w:t>
      </w:r>
    </w:p>
    <w:p w:rsidR="00372434" w:rsidRPr="00372434" w:rsidRDefault="00372434" w:rsidP="00372434">
      <w:pPr>
        <w:pStyle w:val="E-1"/>
        <w:spacing w:before="240" w:after="240" w:line="360" w:lineRule="auto"/>
        <w:jc w:val="both"/>
        <w:rPr>
          <w:rFonts w:ascii="Arial" w:hAnsi="Arial" w:cs="Arial"/>
        </w:rPr>
      </w:pPr>
      <w:r w:rsidRPr="00372434">
        <w:rPr>
          <w:rFonts w:ascii="Arial" w:hAnsi="Arial" w:cs="Arial"/>
        </w:rPr>
        <w:t>Wykonać metodą wizualną na zgodność z pkt. 6.1 i 6.2.</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lastRenderedPageBreak/>
        <w:t>5.2 Oznaczanie cech organoleptycznych</w:t>
      </w:r>
    </w:p>
    <w:p w:rsidR="00372434" w:rsidRPr="00372434" w:rsidRDefault="00372434" w:rsidP="00372434">
      <w:pPr>
        <w:pStyle w:val="E-1"/>
        <w:spacing w:before="240" w:after="120" w:line="360" w:lineRule="auto"/>
        <w:jc w:val="both"/>
        <w:rPr>
          <w:rFonts w:ascii="Arial" w:hAnsi="Arial" w:cs="Arial"/>
        </w:rPr>
      </w:pPr>
      <w:r w:rsidRPr="00372434">
        <w:rPr>
          <w:rFonts w:ascii="Arial" w:hAnsi="Arial" w:cs="Arial"/>
        </w:rPr>
        <w:t>Należy wykonać organoleptycznie w temperaturze pokojowej na zgodność z wymaganiami podanymi w Tablicy 1.</w:t>
      </w:r>
    </w:p>
    <w:p w:rsidR="00372434" w:rsidRPr="00372434" w:rsidRDefault="00372434" w:rsidP="00372434">
      <w:pPr>
        <w:pStyle w:val="E-1"/>
        <w:spacing w:before="240" w:after="240" w:line="360" w:lineRule="auto"/>
        <w:rPr>
          <w:rFonts w:ascii="Arial" w:hAnsi="Arial" w:cs="Arial"/>
        </w:rPr>
      </w:pPr>
      <w:r w:rsidRPr="00372434">
        <w:rPr>
          <w:rFonts w:ascii="Arial" w:hAnsi="Arial" w:cs="Arial"/>
          <w:b/>
        </w:rPr>
        <w:t xml:space="preserve">6 Pakowanie, znakowanie, przechowywanie </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6.1 Pakowanie</w:t>
      </w:r>
    </w:p>
    <w:p w:rsidR="00372434" w:rsidRPr="00372434" w:rsidRDefault="00372434" w:rsidP="00372434">
      <w:pPr>
        <w:pStyle w:val="E-1"/>
        <w:spacing w:line="360" w:lineRule="auto"/>
        <w:jc w:val="both"/>
        <w:rPr>
          <w:rFonts w:ascii="Arial" w:hAnsi="Arial" w:cs="Arial"/>
        </w:rPr>
      </w:pPr>
      <w:r w:rsidRPr="00372434">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372434" w:rsidRDefault="00372434" w:rsidP="00372434">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372434" w:rsidRDefault="00372434" w:rsidP="00372434">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372434" w:rsidRPr="00372434" w:rsidRDefault="00372434" w:rsidP="00372434">
      <w:pPr>
        <w:pStyle w:val="E-1"/>
        <w:spacing w:before="240" w:after="240" w:line="360" w:lineRule="auto"/>
        <w:rPr>
          <w:rFonts w:ascii="Arial" w:hAnsi="Arial" w:cs="Arial"/>
        </w:rPr>
      </w:pPr>
      <w:r w:rsidRPr="00372434">
        <w:rPr>
          <w:rFonts w:ascii="Arial" w:hAnsi="Arial" w:cs="Arial"/>
          <w:b/>
        </w:rPr>
        <w:t>6.2 Znakowanie</w:t>
      </w:r>
    </w:p>
    <w:p w:rsidR="00372434" w:rsidRPr="00372434" w:rsidRDefault="00372434" w:rsidP="00372434">
      <w:pPr>
        <w:pStyle w:val="E-1"/>
        <w:spacing w:line="360" w:lineRule="auto"/>
        <w:rPr>
          <w:rFonts w:ascii="Arial" w:hAnsi="Arial" w:cs="Arial"/>
        </w:rPr>
      </w:pPr>
      <w:r w:rsidRPr="00372434">
        <w:rPr>
          <w:rFonts w:ascii="Arial" w:hAnsi="Arial" w:cs="Arial"/>
        </w:rPr>
        <w:t xml:space="preserve"> Zgodnie z aktualnie obowiązującym prawem.</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6.3 Przechowywanie</w:t>
      </w:r>
    </w:p>
    <w:p w:rsidR="00372434" w:rsidRPr="00372434" w:rsidRDefault="00372434" w:rsidP="00372434">
      <w:pPr>
        <w:pStyle w:val="E-1"/>
        <w:spacing w:line="360" w:lineRule="auto"/>
        <w:rPr>
          <w:rFonts w:ascii="Arial" w:hAnsi="Arial" w:cs="Arial"/>
        </w:rPr>
      </w:pPr>
      <w:r w:rsidRPr="00372434">
        <w:rPr>
          <w:rFonts w:ascii="Arial" w:hAnsi="Arial" w:cs="Arial"/>
        </w:rPr>
        <w:t>Przechowywać zgodnie z zaleceniami producenta.</w:t>
      </w:r>
    </w:p>
    <w:p w:rsidR="00372434" w:rsidRDefault="00372434" w:rsidP="00372434">
      <w:pPr>
        <w:jc w:val="center"/>
        <w:rPr>
          <w:rFonts w:ascii="Arial" w:hAnsi="Arial" w:cs="Arial"/>
          <w:b/>
          <w:caps/>
          <w:sz w:val="40"/>
          <w:szCs w:val="40"/>
        </w:rPr>
      </w:pPr>
      <w:r>
        <w:rPr>
          <w:rFonts w:ascii="Arial" w:hAnsi="Arial" w:cs="Arial"/>
          <w:b/>
          <w:caps/>
          <w:sz w:val="40"/>
          <w:szCs w:val="40"/>
        </w:rPr>
        <w:t>kiełki groszku</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1 Wstęp</w:t>
      </w:r>
    </w:p>
    <w:p w:rsidR="00372434" w:rsidRPr="00372434" w:rsidRDefault="00372434" w:rsidP="00372434">
      <w:pPr>
        <w:pStyle w:val="E-1"/>
        <w:numPr>
          <w:ilvl w:val="1"/>
          <w:numId w:val="1"/>
        </w:numPr>
        <w:spacing w:before="240" w:after="240" w:line="360" w:lineRule="auto"/>
        <w:ind w:left="391" w:hanging="391"/>
        <w:rPr>
          <w:rFonts w:ascii="Arial" w:hAnsi="Arial" w:cs="Arial"/>
        </w:rPr>
      </w:pPr>
      <w:r w:rsidRPr="00372434">
        <w:rPr>
          <w:rFonts w:ascii="Arial" w:hAnsi="Arial" w:cs="Arial"/>
          <w:b/>
        </w:rPr>
        <w:t xml:space="preserve">Zakres </w:t>
      </w:r>
    </w:p>
    <w:p w:rsidR="00372434" w:rsidRPr="00372434" w:rsidRDefault="00372434" w:rsidP="00372434">
      <w:pPr>
        <w:pStyle w:val="E-1"/>
        <w:spacing w:line="360" w:lineRule="auto"/>
        <w:jc w:val="both"/>
        <w:rPr>
          <w:rFonts w:ascii="Arial" w:hAnsi="Arial" w:cs="Arial"/>
        </w:rPr>
      </w:pPr>
      <w:r w:rsidRPr="00372434">
        <w:rPr>
          <w:rFonts w:ascii="Arial" w:hAnsi="Arial" w:cs="Arial"/>
        </w:rPr>
        <w:t>Niniejszymi minimalnymi wymaganiami jakościowymi objęto wymagania, metody badań oraz warunki przechowywania i pakowania kiełków groszku .</w:t>
      </w:r>
    </w:p>
    <w:p w:rsidR="00372434" w:rsidRPr="00372434" w:rsidRDefault="00372434" w:rsidP="00372434">
      <w:pPr>
        <w:pStyle w:val="E-1"/>
        <w:jc w:val="both"/>
        <w:rPr>
          <w:rFonts w:ascii="Arial" w:hAnsi="Arial" w:cs="Arial"/>
        </w:rPr>
      </w:pPr>
    </w:p>
    <w:p w:rsidR="00372434" w:rsidRPr="00372434" w:rsidRDefault="00372434" w:rsidP="00372434">
      <w:pPr>
        <w:pStyle w:val="E-1"/>
        <w:spacing w:line="360" w:lineRule="auto"/>
        <w:jc w:val="both"/>
        <w:rPr>
          <w:rFonts w:ascii="Arial" w:hAnsi="Arial" w:cs="Arial"/>
        </w:rPr>
      </w:pPr>
      <w:r w:rsidRPr="00372434">
        <w:rPr>
          <w:rFonts w:ascii="Arial" w:hAnsi="Arial" w:cs="Arial"/>
        </w:rPr>
        <w:t>Postanowienia minimalnych wymagań jakościowych wykorzystywane są podczas produkcji i obrotu handlowego kiełków groszku przeznaczonych dla odbiorcy.</w:t>
      </w:r>
    </w:p>
    <w:p w:rsidR="00372434" w:rsidRDefault="00372434" w:rsidP="00372434">
      <w:pPr>
        <w:numPr>
          <w:ilvl w:val="1"/>
          <w:numId w:val="1"/>
        </w:numPr>
        <w:spacing w:before="240" w:after="240" w:line="240" w:lineRule="auto"/>
        <w:ind w:left="391" w:hanging="391"/>
        <w:jc w:val="both"/>
        <w:rPr>
          <w:rFonts w:ascii="Arial" w:hAnsi="Arial" w:cs="Arial"/>
          <w:b/>
          <w:bCs/>
          <w:sz w:val="20"/>
          <w:szCs w:val="20"/>
        </w:rPr>
      </w:pPr>
      <w:r>
        <w:rPr>
          <w:rFonts w:ascii="Arial" w:hAnsi="Arial" w:cs="Arial"/>
          <w:b/>
          <w:bCs/>
          <w:sz w:val="20"/>
          <w:szCs w:val="20"/>
        </w:rPr>
        <w:t>Określenie produktu</w:t>
      </w:r>
    </w:p>
    <w:p w:rsidR="00372434" w:rsidRDefault="00372434" w:rsidP="00372434">
      <w:pPr>
        <w:spacing w:before="240" w:after="240"/>
        <w:jc w:val="both"/>
        <w:rPr>
          <w:rFonts w:ascii="Arial" w:hAnsi="Arial" w:cs="Arial"/>
          <w:b/>
          <w:bCs/>
          <w:sz w:val="20"/>
          <w:szCs w:val="20"/>
        </w:rPr>
      </w:pPr>
      <w:r>
        <w:rPr>
          <w:rFonts w:ascii="Arial" w:hAnsi="Arial" w:cs="Arial"/>
          <w:b/>
          <w:bCs/>
          <w:sz w:val="20"/>
          <w:szCs w:val="20"/>
        </w:rPr>
        <w:t>Kiełki groszku</w:t>
      </w:r>
    </w:p>
    <w:p w:rsidR="00372434" w:rsidRPr="000230FB" w:rsidRDefault="00372434" w:rsidP="00372434">
      <w:pPr>
        <w:spacing w:before="240" w:after="240" w:line="360" w:lineRule="auto"/>
        <w:jc w:val="both"/>
        <w:rPr>
          <w:rFonts w:ascii="Arial" w:hAnsi="Arial" w:cs="Arial"/>
          <w:bCs/>
          <w:sz w:val="20"/>
          <w:szCs w:val="20"/>
        </w:rPr>
      </w:pPr>
      <w:r>
        <w:rPr>
          <w:rFonts w:ascii="Arial" w:hAnsi="Arial" w:cs="Arial"/>
          <w:bCs/>
          <w:sz w:val="20"/>
          <w:szCs w:val="20"/>
        </w:rPr>
        <w:lastRenderedPageBreak/>
        <w:t>Produkt uzyskany w wyniku kiełkowania nasion groszku i ich rozwoju w wodzie lub innym nośniku, zbierany przed wykształceniem się właściwych liści i przeznaczony do bezpośredniego spożycia w całości</w:t>
      </w:r>
    </w:p>
    <w:p w:rsidR="00372434" w:rsidRPr="00372434" w:rsidRDefault="00372434" w:rsidP="00372434">
      <w:pPr>
        <w:pStyle w:val="Edward"/>
        <w:spacing w:before="240" w:after="240" w:line="360" w:lineRule="auto"/>
        <w:jc w:val="both"/>
        <w:rPr>
          <w:rFonts w:ascii="Arial" w:hAnsi="Arial" w:cs="Arial"/>
          <w:b/>
          <w:bCs/>
        </w:rPr>
      </w:pPr>
      <w:r w:rsidRPr="00372434">
        <w:rPr>
          <w:rFonts w:ascii="Arial" w:hAnsi="Arial" w:cs="Arial"/>
          <w:b/>
          <w:bCs/>
        </w:rPr>
        <w:t>2 Wymagania</w:t>
      </w:r>
    </w:p>
    <w:p w:rsidR="00372434" w:rsidRDefault="00372434" w:rsidP="00372434">
      <w:pPr>
        <w:pStyle w:val="Nagwek11"/>
        <w:rPr>
          <w:bCs w:val="0"/>
        </w:rPr>
      </w:pPr>
      <w:r>
        <w:rPr>
          <w:bCs w:val="0"/>
        </w:rPr>
        <w:t>2.1 Wymagania ogólne</w:t>
      </w:r>
    </w:p>
    <w:p w:rsidR="00372434" w:rsidRDefault="00372434" w:rsidP="00372434">
      <w:pPr>
        <w:pStyle w:val="Nagwek11"/>
        <w:spacing w:before="360"/>
        <w:rPr>
          <w:b w:val="0"/>
          <w:bCs w:val="0"/>
        </w:rPr>
      </w:pPr>
      <w:r>
        <w:rPr>
          <w:b w:val="0"/>
          <w:bCs w:val="0"/>
        </w:rPr>
        <w:t>Produkt powinien spełniać wymagania aktualnie obowiązującego prawa żywnościowego.</w:t>
      </w:r>
    </w:p>
    <w:p w:rsidR="00372434" w:rsidRPr="00133CB7" w:rsidRDefault="00372434" w:rsidP="00372434">
      <w:pPr>
        <w:pStyle w:val="Nagwek11"/>
        <w:rPr>
          <w:bCs w:val="0"/>
        </w:rPr>
      </w:pPr>
      <w:r>
        <w:rPr>
          <w:bCs w:val="0"/>
        </w:rPr>
        <w:t>2.2 Wymagania organoleptyczne</w:t>
      </w:r>
    </w:p>
    <w:p w:rsidR="00372434" w:rsidRDefault="00372434" w:rsidP="00372434">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372434" w:rsidRPr="002C3EC8" w:rsidRDefault="00372434" w:rsidP="00372434">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61"/>
        <w:gridCol w:w="7055"/>
      </w:tblGrid>
      <w:tr w:rsidR="00372434" w:rsidRPr="002C3EC8" w:rsidTr="004A7764">
        <w:trPr>
          <w:trHeight w:val="450"/>
          <w:jc w:val="center"/>
        </w:trPr>
        <w:tc>
          <w:tcPr>
            <w:tcW w:w="0" w:type="auto"/>
            <w:vAlign w:val="center"/>
          </w:tcPr>
          <w:p w:rsidR="00372434" w:rsidRPr="00A32CEF" w:rsidRDefault="00372434"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361" w:type="dxa"/>
            <w:vAlign w:val="center"/>
          </w:tcPr>
          <w:p w:rsidR="00372434" w:rsidRPr="00A32CEF" w:rsidRDefault="00372434"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7055" w:type="dxa"/>
            <w:vAlign w:val="center"/>
          </w:tcPr>
          <w:p w:rsidR="00372434" w:rsidRPr="00A32CEF" w:rsidRDefault="00372434" w:rsidP="004A7764">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372434" w:rsidRPr="002C3EC8" w:rsidTr="004A7764">
        <w:trPr>
          <w:cantSplit/>
          <w:trHeight w:val="341"/>
          <w:jc w:val="center"/>
        </w:trPr>
        <w:tc>
          <w:tcPr>
            <w:tcW w:w="0" w:type="auto"/>
          </w:tcPr>
          <w:p w:rsidR="00372434" w:rsidRPr="00A32CEF" w:rsidRDefault="00372434" w:rsidP="004A7764">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361" w:type="dxa"/>
          </w:tcPr>
          <w:p w:rsidR="00372434" w:rsidRPr="00A32CEF"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7055" w:type="dxa"/>
            <w:tcBorders>
              <w:bottom w:val="single" w:sz="6" w:space="0" w:color="auto"/>
            </w:tcBorders>
          </w:tcPr>
          <w:p w:rsidR="00372434" w:rsidRPr="008A250F"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Świeże, bez pożółkłych i zaschniętych części, jędrne, czyste, zdrowe (bez oznak gnicia, śladów pleśni i zaparzenia), bez zanieczyszczeń obcych, wolne od szkodników oraz uszkodzeń spowodowanych przez choroby i szkodniki, pozbawione nieprawidłowej wilgoci zewnętrznej, dopuszczalne pozostałości nasion</w:t>
            </w:r>
          </w:p>
        </w:tc>
      </w:tr>
      <w:tr w:rsidR="00372434" w:rsidRPr="002C3EC8" w:rsidTr="004A7764">
        <w:trPr>
          <w:cantSplit/>
          <w:trHeight w:val="90"/>
          <w:jc w:val="center"/>
        </w:trPr>
        <w:tc>
          <w:tcPr>
            <w:tcW w:w="0" w:type="auto"/>
          </w:tcPr>
          <w:p w:rsidR="00372434"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361" w:type="dxa"/>
          </w:tcPr>
          <w:p w:rsidR="00372434"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7055" w:type="dxa"/>
            <w:tcBorders>
              <w:top w:val="single" w:sz="6" w:space="0" w:color="auto"/>
              <w:bottom w:val="single" w:sz="6" w:space="0" w:color="auto"/>
            </w:tcBorders>
          </w:tcPr>
          <w:p w:rsidR="00372434" w:rsidRPr="001132E9"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Smak łagodny, lekko słodki, zbliżony do smaku groszku, niedopuszczalny smak i zapach obcy</w:t>
            </w:r>
          </w:p>
        </w:tc>
      </w:tr>
      <w:tr w:rsidR="00372434" w:rsidRPr="002C3EC8" w:rsidTr="004A7764">
        <w:trPr>
          <w:cantSplit/>
          <w:trHeight w:val="90"/>
          <w:jc w:val="center"/>
        </w:trPr>
        <w:tc>
          <w:tcPr>
            <w:tcW w:w="0" w:type="auto"/>
          </w:tcPr>
          <w:p w:rsidR="00372434" w:rsidRPr="00A32CEF"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361" w:type="dxa"/>
          </w:tcPr>
          <w:p w:rsidR="00372434" w:rsidRPr="00A32CEF"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7055" w:type="dxa"/>
            <w:tcBorders>
              <w:top w:val="single" w:sz="6" w:space="0" w:color="auto"/>
              <w:bottom w:val="single" w:sz="6" w:space="0" w:color="auto"/>
            </w:tcBorders>
          </w:tcPr>
          <w:p w:rsidR="00372434" w:rsidRPr="00A32CEF"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w:t>
            </w:r>
          </w:p>
        </w:tc>
      </w:tr>
    </w:tbl>
    <w:p w:rsidR="00372434" w:rsidRDefault="00372434" w:rsidP="00372434">
      <w:pPr>
        <w:pStyle w:val="Nagwek11"/>
        <w:rPr>
          <w:bCs w:val="0"/>
        </w:rPr>
      </w:pPr>
      <w:r>
        <w:rPr>
          <w:bCs w:val="0"/>
        </w:rPr>
        <w:t xml:space="preserve">2.3 Wymagania chemiczne </w:t>
      </w:r>
    </w:p>
    <w:p w:rsidR="00372434" w:rsidRDefault="00372434" w:rsidP="00372434">
      <w:pPr>
        <w:pStyle w:val="Nagwek11"/>
        <w:spacing w:before="120" w:after="120" w:line="360" w:lineRule="auto"/>
        <w:rPr>
          <w:b w:val="0"/>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372434" w:rsidRDefault="00372434" w:rsidP="00372434">
      <w:pPr>
        <w:pStyle w:val="Nagwek11"/>
        <w:rPr>
          <w:bCs w:val="0"/>
        </w:rPr>
      </w:pPr>
      <w:r>
        <w:rPr>
          <w:bCs w:val="0"/>
        </w:rPr>
        <w:t>2.4</w:t>
      </w:r>
      <w:r w:rsidRPr="00133CB7">
        <w:rPr>
          <w:bCs w:val="0"/>
        </w:rPr>
        <w:t xml:space="preserve"> Wymagania mikrobiologiczne</w:t>
      </w:r>
    </w:p>
    <w:p w:rsidR="00372434" w:rsidRPr="00476D01" w:rsidRDefault="00372434" w:rsidP="00372434">
      <w:pPr>
        <w:pStyle w:val="Tekstpodstawowy3"/>
        <w:spacing w:after="0" w:line="360" w:lineRule="auto"/>
        <w:rPr>
          <w:rFonts w:ascii="Arial" w:hAnsi="Arial" w:cs="Arial"/>
          <w:sz w:val="20"/>
        </w:rPr>
      </w:pPr>
      <w:r w:rsidRPr="00476D01">
        <w:rPr>
          <w:rFonts w:ascii="Arial" w:hAnsi="Arial" w:cs="Arial"/>
          <w:sz w:val="20"/>
        </w:rPr>
        <w:t>Zgodnie z aktualnie obowiązującym prawem</w:t>
      </w:r>
      <w:r>
        <w:rPr>
          <w:rFonts w:ascii="Arial" w:hAnsi="Arial" w:cs="Arial"/>
          <w:sz w:val="20"/>
        </w:rPr>
        <w:t>.</w:t>
      </w:r>
    </w:p>
    <w:p w:rsidR="00372434" w:rsidRPr="00372434" w:rsidRDefault="00372434" w:rsidP="00372434">
      <w:pPr>
        <w:pStyle w:val="E-1"/>
        <w:spacing w:line="360" w:lineRule="auto"/>
        <w:jc w:val="both"/>
        <w:rPr>
          <w:rFonts w:ascii="Arial" w:hAnsi="Arial" w:cs="Arial"/>
        </w:rPr>
      </w:pPr>
      <w:r w:rsidRPr="00372434">
        <w:rPr>
          <w:rFonts w:ascii="Arial" w:hAnsi="Arial" w:cs="Arial"/>
        </w:rPr>
        <w:t>Zamawiający zastrzega sobie prawo żądania wyników badań mikrobiologicznych z kontroli higieny procesu produkcyjnego.</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3 Masa netto</w:t>
      </w:r>
    </w:p>
    <w:p w:rsidR="00372434" w:rsidRDefault="00372434" w:rsidP="00372434">
      <w:pPr>
        <w:spacing w:line="360" w:lineRule="auto"/>
        <w:jc w:val="both"/>
        <w:rPr>
          <w:rFonts w:ascii="Arial" w:hAnsi="Arial" w:cs="Arial"/>
          <w:sz w:val="20"/>
          <w:szCs w:val="20"/>
        </w:rPr>
      </w:pPr>
      <w:r>
        <w:rPr>
          <w:rFonts w:ascii="Arial" w:hAnsi="Arial" w:cs="Arial"/>
          <w:sz w:val="20"/>
          <w:szCs w:val="20"/>
        </w:rPr>
        <w:t>Masa netto powinna być zgodna z deklaracją producenta.</w:t>
      </w:r>
    </w:p>
    <w:p w:rsidR="00372434" w:rsidRDefault="00372434" w:rsidP="00372434">
      <w:pPr>
        <w:spacing w:line="360" w:lineRule="auto"/>
        <w:jc w:val="both"/>
        <w:rPr>
          <w:rFonts w:ascii="Arial" w:hAnsi="Arial" w:cs="Arial"/>
          <w:sz w:val="20"/>
        </w:rPr>
      </w:pPr>
      <w:r>
        <w:rPr>
          <w:rFonts w:ascii="Arial" w:hAnsi="Arial" w:cs="Arial"/>
          <w:sz w:val="20"/>
          <w:szCs w:val="20"/>
        </w:rPr>
        <w:t>Dopuszczalna ujemna wartość błędu masy netto powinna być zgodna z obowiązującym prawem</w:t>
      </w:r>
      <w:r>
        <w:rPr>
          <w:rFonts w:ascii="Arial" w:hAnsi="Arial" w:cs="Arial"/>
          <w:sz w:val="20"/>
        </w:rPr>
        <w:t>.</w:t>
      </w:r>
    </w:p>
    <w:p w:rsidR="00372434" w:rsidRPr="00810EA9" w:rsidRDefault="00372434" w:rsidP="00372434">
      <w:pPr>
        <w:spacing w:line="360" w:lineRule="auto"/>
        <w:jc w:val="both"/>
        <w:rPr>
          <w:rFonts w:ascii="Arial" w:hAnsi="Arial" w:cs="Arial"/>
          <w:sz w:val="20"/>
          <w:szCs w:val="20"/>
        </w:rPr>
      </w:pPr>
      <w:r>
        <w:rPr>
          <w:rFonts w:ascii="Arial" w:hAnsi="Arial" w:cs="Arial"/>
          <w:sz w:val="20"/>
          <w:szCs w:val="20"/>
        </w:rPr>
        <w:t>Dopuszczalna masa netto:</w:t>
      </w:r>
    </w:p>
    <w:p w:rsidR="00372434" w:rsidRPr="00A50E1E" w:rsidRDefault="00372434" w:rsidP="00372434">
      <w:pPr>
        <w:widowControl w:val="0"/>
        <w:numPr>
          <w:ilvl w:val="0"/>
          <w:numId w:val="41"/>
        </w:numPr>
        <w:suppressAutoHyphens/>
        <w:spacing w:after="0" w:line="360" w:lineRule="auto"/>
        <w:jc w:val="both"/>
        <w:rPr>
          <w:rFonts w:ascii="Arial" w:eastAsia="Arial Unicode MS" w:hAnsi="Arial" w:cs="Arial"/>
          <w:sz w:val="20"/>
          <w:szCs w:val="20"/>
          <w:vertAlign w:val="superscript"/>
        </w:rPr>
      </w:pPr>
      <w:r>
        <w:rPr>
          <w:rFonts w:ascii="Arial" w:eastAsia="Arial Unicode MS" w:hAnsi="Arial" w:cs="Arial"/>
          <w:sz w:val="20"/>
          <w:szCs w:val="20"/>
        </w:rPr>
        <w:t>50g,</w:t>
      </w:r>
    </w:p>
    <w:p w:rsidR="00372434" w:rsidRPr="00E35D7A" w:rsidRDefault="00372434" w:rsidP="00372434">
      <w:pPr>
        <w:widowControl w:val="0"/>
        <w:numPr>
          <w:ilvl w:val="0"/>
          <w:numId w:val="41"/>
        </w:numPr>
        <w:suppressAutoHyphens/>
        <w:spacing w:after="0" w:line="360" w:lineRule="auto"/>
        <w:jc w:val="both"/>
        <w:rPr>
          <w:rFonts w:ascii="Arial" w:eastAsia="Arial Unicode MS" w:hAnsi="Arial" w:cs="Arial"/>
          <w:sz w:val="20"/>
          <w:szCs w:val="20"/>
          <w:vertAlign w:val="superscript"/>
        </w:rPr>
      </w:pPr>
      <w:r>
        <w:rPr>
          <w:rFonts w:ascii="Arial" w:eastAsia="Arial Unicode MS" w:hAnsi="Arial" w:cs="Arial"/>
          <w:sz w:val="20"/>
          <w:szCs w:val="20"/>
        </w:rPr>
        <w:t>200g,</w:t>
      </w:r>
    </w:p>
    <w:p w:rsidR="00372434" w:rsidRPr="00810EA9" w:rsidRDefault="00372434" w:rsidP="00372434">
      <w:pPr>
        <w:widowControl w:val="0"/>
        <w:numPr>
          <w:ilvl w:val="0"/>
          <w:numId w:val="41"/>
        </w:numPr>
        <w:suppressAutoHyphens/>
        <w:spacing w:after="0" w:line="360" w:lineRule="auto"/>
        <w:jc w:val="both"/>
        <w:rPr>
          <w:rFonts w:ascii="Arial" w:eastAsia="Arial Unicode MS" w:hAnsi="Arial" w:cs="Arial"/>
          <w:sz w:val="20"/>
          <w:szCs w:val="20"/>
          <w:vertAlign w:val="superscript"/>
        </w:rPr>
      </w:pPr>
      <w:r>
        <w:rPr>
          <w:rFonts w:ascii="Arial" w:eastAsia="Arial Unicode MS" w:hAnsi="Arial" w:cs="Arial"/>
          <w:sz w:val="20"/>
          <w:szCs w:val="20"/>
        </w:rPr>
        <w:t>250g.</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lastRenderedPageBreak/>
        <w:t>4 Trwałość</w:t>
      </w:r>
    </w:p>
    <w:p w:rsidR="00372434" w:rsidRPr="0034180F" w:rsidRDefault="00372434" w:rsidP="00372434">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3</w:t>
      </w:r>
      <w:r w:rsidRPr="0090106B">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5 Metody badań</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5.1 Sprawdzenie znakowania i stanu opakowania</w:t>
      </w:r>
    </w:p>
    <w:p w:rsidR="00372434" w:rsidRPr="00372434" w:rsidRDefault="00372434" w:rsidP="00372434">
      <w:pPr>
        <w:pStyle w:val="E-1"/>
        <w:spacing w:before="240" w:after="240" w:line="360" w:lineRule="auto"/>
        <w:jc w:val="both"/>
        <w:rPr>
          <w:rFonts w:ascii="Arial" w:hAnsi="Arial" w:cs="Arial"/>
        </w:rPr>
      </w:pPr>
      <w:r w:rsidRPr="00372434">
        <w:rPr>
          <w:rFonts w:ascii="Arial" w:hAnsi="Arial" w:cs="Arial"/>
        </w:rPr>
        <w:t>Wykonać metodą wizualną na zgodność z pkt. 6.1 i 6.2.</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5.2 Oznaczanie cech organoleptycznych</w:t>
      </w:r>
    </w:p>
    <w:p w:rsidR="00372434" w:rsidRPr="00372434" w:rsidRDefault="00372434" w:rsidP="00372434">
      <w:pPr>
        <w:pStyle w:val="E-1"/>
        <w:spacing w:before="240" w:after="120" w:line="360" w:lineRule="auto"/>
        <w:jc w:val="both"/>
        <w:rPr>
          <w:rFonts w:ascii="Arial" w:hAnsi="Arial" w:cs="Arial"/>
        </w:rPr>
      </w:pPr>
      <w:r w:rsidRPr="00372434">
        <w:rPr>
          <w:rFonts w:ascii="Arial" w:hAnsi="Arial" w:cs="Arial"/>
        </w:rPr>
        <w:t>Należy wykonać organoleptycznie w temperaturze pokojowej na zgodność z wymaganiami podanymi w Tablicy 1.</w:t>
      </w:r>
    </w:p>
    <w:p w:rsidR="00372434" w:rsidRPr="00372434" w:rsidRDefault="00372434" w:rsidP="00372434">
      <w:pPr>
        <w:pStyle w:val="E-1"/>
        <w:spacing w:before="240" w:after="240" w:line="360" w:lineRule="auto"/>
        <w:rPr>
          <w:rFonts w:ascii="Arial" w:hAnsi="Arial" w:cs="Arial"/>
        </w:rPr>
      </w:pPr>
      <w:r w:rsidRPr="00372434">
        <w:rPr>
          <w:rFonts w:ascii="Arial" w:hAnsi="Arial" w:cs="Arial"/>
          <w:b/>
        </w:rPr>
        <w:t xml:space="preserve">6 Pakowanie, znakowanie, przechowywanie </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6.1 Pakowanie</w:t>
      </w:r>
    </w:p>
    <w:p w:rsidR="00372434" w:rsidRPr="00372434" w:rsidRDefault="00372434" w:rsidP="00372434">
      <w:pPr>
        <w:pStyle w:val="E-1"/>
        <w:spacing w:line="360" w:lineRule="auto"/>
        <w:jc w:val="both"/>
        <w:rPr>
          <w:rFonts w:ascii="Arial" w:hAnsi="Arial" w:cs="Arial"/>
        </w:rPr>
      </w:pPr>
      <w:r w:rsidRPr="00372434">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372434" w:rsidRDefault="00372434" w:rsidP="00372434">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372434" w:rsidRDefault="00372434" w:rsidP="00372434">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372434" w:rsidRPr="00372434" w:rsidRDefault="00372434" w:rsidP="00372434">
      <w:pPr>
        <w:pStyle w:val="E-1"/>
        <w:spacing w:before="240" w:after="240" w:line="360" w:lineRule="auto"/>
        <w:rPr>
          <w:rFonts w:ascii="Arial" w:hAnsi="Arial" w:cs="Arial"/>
        </w:rPr>
      </w:pPr>
      <w:r w:rsidRPr="00372434">
        <w:rPr>
          <w:rFonts w:ascii="Arial" w:hAnsi="Arial" w:cs="Arial"/>
          <w:b/>
        </w:rPr>
        <w:t>6.2 Znakowanie</w:t>
      </w:r>
    </w:p>
    <w:p w:rsidR="00372434" w:rsidRPr="00372434" w:rsidRDefault="00372434" w:rsidP="00372434">
      <w:pPr>
        <w:pStyle w:val="E-1"/>
        <w:spacing w:line="360" w:lineRule="auto"/>
        <w:rPr>
          <w:rFonts w:ascii="Arial" w:hAnsi="Arial" w:cs="Arial"/>
        </w:rPr>
      </w:pPr>
      <w:r w:rsidRPr="00372434">
        <w:rPr>
          <w:rFonts w:ascii="Arial" w:hAnsi="Arial" w:cs="Arial"/>
        </w:rPr>
        <w:t xml:space="preserve"> Zgodnie z aktualnie obowiązującym prawem.</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6.3 Przechowywanie</w:t>
      </w:r>
    </w:p>
    <w:p w:rsidR="00372434" w:rsidRPr="00372434" w:rsidRDefault="00372434" w:rsidP="00372434">
      <w:pPr>
        <w:pStyle w:val="E-1"/>
        <w:spacing w:line="360" w:lineRule="auto"/>
        <w:rPr>
          <w:rFonts w:ascii="Arial" w:hAnsi="Arial" w:cs="Arial"/>
        </w:rPr>
      </w:pPr>
      <w:r w:rsidRPr="00372434">
        <w:rPr>
          <w:rFonts w:ascii="Arial" w:hAnsi="Arial" w:cs="Arial"/>
        </w:rPr>
        <w:t>Przechowywać zgodnie z zaleceniami producenta.</w:t>
      </w:r>
    </w:p>
    <w:p w:rsidR="00372434" w:rsidRDefault="00372434" w:rsidP="00372434">
      <w:pPr>
        <w:jc w:val="center"/>
        <w:rPr>
          <w:rFonts w:ascii="Arial" w:hAnsi="Arial" w:cs="Arial"/>
          <w:b/>
          <w:caps/>
          <w:sz w:val="40"/>
          <w:szCs w:val="40"/>
        </w:rPr>
      </w:pPr>
      <w:r>
        <w:rPr>
          <w:rFonts w:ascii="Arial" w:hAnsi="Arial" w:cs="Arial"/>
          <w:b/>
          <w:caps/>
          <w:sz w:val="40"/>
          <w:szCs w:val="40"/>
        </w:rPr>
        <w:t>kiełki słonecznika</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1 Wstęp</w:t>
      </w:r>
    </w:p>
    <w:p w:rsidR="00372434" w:rsidRPr="00372434" w:rsidRDefault="00372434" w:rsidP="00372434">
      <w:pPr>
        <w:pStyle w:val="E-1"/>
        <w:numPr>
          <w:ilvl w:val="1"/>
          <w:numId w:val="1"/>
        </w:numPr>
        <w:spacing w:before="240" w:after="240" w:line="360" w:lineRule="auto"/>
        <w:ind w:left="391" w:hanging="391"/>
        <w:rPr>
          <w:rFonts w:ascii="Arial" w:hAnsi="Arial" w:cs="Arial"/>
        </w:rPr>
      </w:pPr>
      <w:r w:rsidRPr="00372434">
        <w:rPr>
          <w:rFonts w:ascii="Arial" w:hAnsi="Arial" w:cs="Arial"/>
          <w:b/>
        </w:rPr>
        <w:t xml:space="preserve">Zakres </w:t>
      </w:r>
    </w:p>
    <w:p w:rsidR="00372434" w:rsidRPr="00372434" w:rsidRDefault="00372434" w:rsidP="00372434">
      <w:pPr>
        <w:pStyle w:val="E-1"/>
        <w:spacing w:line="360" w:lineRule="auto"/>
        <w:jc w:val="both"/>
        <w:rPr>
          <w:rFonts w:ascii="Arial" w:hAnsi="Arial" w:cs="Arial"/>
        </w:rPr>
      </w:pPr>
      <w:r w:rsidRPr="00372434">
        <w:rPr>
          <w:rFonts w:ascii="Arial" w:hAnsi="Arial" w:cs="Arial"/>
        </w:rPr>
        <w:t xml:space="preserve">Niniejszymi minimalnymi wymaganiami jakościowymi objęto wymagania, metody badań oraz warunki </w:t>
      </w:r>
      <w:r w:rsidRPr="00372434">
        <w:rPr>
          <w:rFonts w:ascii="Arial" w:hAnsi="Arial" w:cs="Arial"/>
        </w:rPr>
        <w:lastRenderedPageBreak/>
        <w:t>przechowywania i pakowania kiełków słonecznika.</w:t>
      </w:r>
    </w:p>
    <w:p w:rsidR="00372434" w:rsidRPr="00372434" w:rsidRDefault="00372434" w:rsidP="00372434">
      <w:pPr>
        <w:pStyle w:val="E-1"/>
        <w:jc w:val="both"/>
        <w:rPr>
          <w:rFonts w:ascii="Arial" w:hAnsi="Arial" w:cs="Arial"/>
        </w:rPr>
      </w:pPr>
    </w:p>
    <w:p w:rsidR="00372434" w:rsidRPr="00372434" w:rsidRDefault="00372434" w:rsidP="00372434">
      <w:pPr>
        <w:pStyle w:val="E-1"/>
        <w:spacing w:line="360" w:lineRule="auto"/>
        <w:jc w:val="both"/>
        <w:rPr>
          <w:rFonts w:ascii="Arial" w:hAnsi="Arial" w:cs="Arial"/>
        </w:rPr>
      </w:pPr>
      <w:r w:rsidRPr="00372434">
        <w:rPr>
          <w:rFonts w:ascii="Arial" w:hAnsi="Arial" w:cs="Arial"/>
        </w:rPr>
        <w:t>Postanowienia minimalnych wymagań jakościowych wykorzystywane są podczas produkcji i obrotu handlowego kiełków słonecznika przeznaczonych dla odbiorcy.</w:t>
      </w:r>
    </w:p>
    <w:p w:rsidR="00372434" w:rsidRDefault="00372434" w:rsidP="00372434">
      <w:pPr>
        <w:numPr>
          <w:ilvl w:val="1"/>
          <w:numId w:val="1"/>
        </w:numPr>
        <w:spacing w:before="240" w:after="240" w:line="240" w:lineRule="auto"/>
        <w:ind w:left="391" w:hanging="391"/>
        <w:jc w:val="both"/>
        <w:rPr>
          <w:rFonts w:ascii="Arial" w:hAnsi="Arial" w:cs="Arial"/>
          <w:b/>
          <w:bCs/>
          <w:sz w:val="20"/>
          <w:szCs w:val="20"/>
        </w:rPr>
      </w:pPr>
      <w:r>
        <w:rPr>
          <w:rFonts w:ascii="Arial" w:hAnsi="Arial" w:cs="Arial"/>
          <w:b/>
          <w:bCs/>
          <w:sz w:val="20"/>
          <w:szCs w:val="20"/>
        </w:rPr>
        <w:t>Określenie produktu</w:t>
      </w:r>
    </w:p>
    <w:p w:rsidR="00372434" w:rsidRDefault="00372434" w:rsidP="00372434">
      <w:pPr>
        <w:spacing w:before="240" w:after="240"/>
        <w:jc w:val="both"/>
        <w:rPr>
          <w:rFonts w:ascii="Arial" w:hAnsi="Arial" w:cs="Arial"/>
          <w:b/>
          <w:bCs/>
          <w:sz w:val="20"/>
          <w:szCs w:val="20"/>
        </w:rPr>
      </w:pPr>
      <w:r>
        <w:rPr>
          <w:rFonts w:ascii="Arial" w:hAnsi="Arial" w:cs="Arial"/>
          <w:b/>
          <w:bCs/>
          <w:sz w:val="20"/>
          <w:szCs w:val="20"/>
        </w:rPr>
        <w:t>Kiełki słonecznika</w:t>
      </w:r>
    </w:p>
    <w:p w:rsidR="00372434" w:rsidRPr="000230FB" w:rsidRDefault="00372434" w:rsidP="00372434">
      <w:pPr>
        <w:spacing w:before="240" w:after="240" w:line="360" w:lineRule="auto"/>
        <w:jc w:val="both"/>
        <w:rPr>
          <w:rFonts w:ascii="Arial" w:hAnsi="Arial" w:cs="Arial"/>
          <w:bCs/>
          <w:sz w:val="20"/>
          <w:szCs w:val="20"/>
        </w:rPr>
      </w:pPr>
      <w:r>
        <w:rPr>
          <w:rFonts w:ascii="Arial" w:hAnsi="Arial" w:cs="Arial"/>
          <w:bCs/>
          <w:sz w:val="20"/>
          <w:szCs w:val="20"/>
        </w:rPr>
        <w:t>Produkt uzyskany w wyniku kiełkowania nasion słonecznika i ich rozwoju w wodzie lub innym nośniku, zbierany przed wykształceniem się właściwych liści i przeznaczony do bezpośredniego spożycia w całości.</w:t>
      </w:r>
    </w:p>
    <w:p w:rsidR="00372434" w:rsidRPr="00372434" w:rsidRDefault="00372434" w:rsidP="00372434">
      <w:pPr>
        <w:pStyle w:val="Edward"/>
        <w:spacing w:before="240" w:after="240" w:line="360" w:lineRule="auto"/>
        <w:jc w:val="both"/>
        <w:rPr>
          <w:rFonts w:ascii="Arial" w:hAnsi="Arial" w:cs="Arial"/>
          <w:b/>
          <w:bCs/>
        </w:rPr>
      </w:pPr>
      <w:r w:rsidRPr="00372434">
        <w:rPr>
          <w:rFonts w:ascii="Arial" w:hAnsi="Arial" w:cs="Arial"/>
          <w:b/>
          <w:bCs/>
        </w:rPr>
        <w:t>2 Wymagania</w:t>
      </w:r>
    </w:p>
    <w:p w:rsidR="00372434" w:rsidRDefault="00372434" w:rsidP="00372434">
      <w:pPr>
        <w:pStyle w:val="Nagwek11"/>
        <w:rPr>
          <w:bCs w:val="0"/>
        </w:rPr>
      </w:pPr>
      <w:r>
        <w:rPr>
          <w:bCs w:val="0"/>
        </w:rPr>
        <w:t>2.1 Wymagania ogólne</w:t>
      </w:r>
    </w:p>
    <w:p w:rsidR="00372434" w:rsidRDefault="00372434" w:rsidP="00372434">
      <w:pPr>
        <w:pStyle w:val="Nagwek11"/>
        <w:spacing w:before="360"/>
        <w:rPr>
          <w:b w:val="0"/>
          <w:bCs w:val="0"/>
        </w:rPr>
      </w:pPr>
      <w:r>
        <w:rPr>
          <w:b w:val="0"/>
          <w:bCs w:val="0"/>
        </w:rPr>
        <w:t>Produkt powinien spełniać wymagania aktualnie obowiązującego prawa żywnościowego.</w:t>
      </w:r>
    </w:p>
    <w:p w:rsidR="00372434" w:rsidRPr="00133CB7" w:rsidRDefault="00372434" w:rsidP="00372434">
      <w:pPr>
        <w:pStyle w:val="Nagwek11"/>
        <w:rPr>
          <w:bCs w:val="0"/>
        </w:rPr>
      </w:pPr>
      <w:r>
        <w:rPr>
          <w:bCs w:val="0"/>
        </w:rPr>
        <w:t>2.2 Wymagania organoleptyczne</w:t>
      </w:r>
    </w:p>
    <w:p w:rsidR="00372434" w:rsidRDefault="00372434" w:rsidP="00372434">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372434" w:rsidRPr="002C3EC8" w:rsidRDefault="00372434" w:rsidP="00372434">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61"/>
        <w:gridCol w:w="7196"/>
      </w:tblGrid>
      <w:tr w:rsidR="00372434" w:rsidRPr="002C3EC8" w:rsidTr="004A7764">
        <w:trPr>
          <w:trHeight w:val="450"/>
          <w:jc w:val="center"/>
        </w:trPr>
        <w:tc>
          <w:tcPr>
            <w:tcW w:w="0" w:type="auto"/>
            <w:vAlign w:val="center"/>
          </w:tcPr>
          <w:p w:rsidR="00372434" w:rsidRPr="00A32CEF" w:rsidRDefault="00372434"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361" w:type="dxa"/>
            <w:vAlign w:val="center"/>
          </w:tcPr>
          <w:p w:rsidR="00372434" w:rsidRPr="00A32CEF" w:rsidRDefault="00372434"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7196" w:type="dxa"/>
            <w:vAlign w:val="center"/>
          </w:tcPr>
          <w:p w:rsidR="00372434" w:rsidRPr="00A32CEF" w:rsidRDefault="00372434" w:rsidP="004A7764">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372434" w:rsidRPr="002C3EC8" w:rsidTr="004A7764">
        <w:trPr>
          <w:cantSplit/>
          <w:trHeight w:val="341"/>
          <w:jc w:val="center"/>
        </w:trPr>
        <w:tc>
          <w:tcPr>
            <w:tcW w:w="0" w:type="auto"/>
          </w:tcPr>
          <w:p w:rsidR="00372434" w:rsidRPr="00A32CEF" w:rsidRDefault="00372434" w:rsidP="004A7764">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361" w:type="dxa"/>
          </w:tcPr>
          <w:p w:rsidR="00372434" w:rsidRPr="00A32CEF"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7196" w:type="dxa"/>
            <w:tcBorders>
              <w:bottom w:val="single" w:sz="6" w:space="0" w:color="auto"/>
            </w:tcBorders>
          </w:tcPr>
          <w:p w:rsidR="00372434" w:rsidRPr="008A250F"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Świeże, bez pożółkłych i zaschniętych części, jędrne, czyste, zdrowe (bez oznak gnicia, śladów pleśni i zaparzenia), bez zanieczyszczeń obcych, wolne od szkodników oraz uszkodzeń spowodowanych przez choroby i szkodniki, pozbawione nieprawidłowej wilgoci zewnętrznej,</w:t>
            </w:r>
          </w:p>
        </w:tc>
      </w:tr>
      <w:tr w:rsidR="00372434" w:rsidRPr="002C3EC8" w:rsidTr="004A7764">
        <w:trPr>
          <w:cantSplit/>
          <w:trHeight w:val="90"/>
          <w:jc w:val="center"/>
        </w:trPr>
        <w:tc>
          <w:tcPr>
            <w:tcW w:w="0" w:type="auto"/>
          </w:tcPr>
          <w:p w:rsidR="00372434"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361" w:type="dxa"/>
          </w:tcPr>
          <w:p w:rsidR="00372434"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7196" w:type="dxa"/>
            <w:tcBorders>
              <w:top w:val="single" w:sz="6" w:space="0" w:color="auto"/>
              <w:bottom w:val="single" w:sz="6" w:space="0" w:color="auto"/>
            </w:tcBorders>
          </w:tcPr>
          <w:p w:rsidR="00372434" w:rsidRPr="001132E9"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Smak lekko orzechowy, niedopuszczalny smak i zapach obcy</w:t>
            </w:r>
          </w:p>
        </w:tc>
      </w:tr>
      <w:tr w:rsidR="00372434" w:rsidRPr="002C3EC8" w:rsidTr="004A7764">
        <w:trPr>
          <w:cantSplit/>
          <w:trHeight w:val="90"/>
          <w:jc w:val="center"/>
        </w:trPr>
        <w:tc>
          <w:tcPr>
            <w:tcW w:w="0" w:type="auto"/>
          </w:tcPr>
          <w:p w:rsidR="00372434" w:rsidRPr="00A32CEF"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361" w:type="dxa"/>
          </w:tcPr>
          <w:p w:rsidR="00372434" w:rsidRPr="00A32CEF"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7196" w:type="dxa"/>
            <w:tcBorders>
              <w:top w:val="single" w:sz="6" w:space="0" w:color="auto"/>
              <w:bottom w:val="single" w:sz="6" w:space="0" w:color="auto"/>
            </w:tcBorders>
          </w:tcPr>
          <w:p w:rsidR="00372434" w:rsidRPr="00A32CEF"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w:t>
            </w:r>
          </w:p>
        </w:tc>
      </w:tr>
    </w:tbl>
    <w:p w:rsidR="00372434" w:rsidRDefault="00372434" w:rsidP="00372434">
      <w:pPr>
        <w:pStyle w:val="Nagwek11"/>
        <w:rPr>
          <w:bCs w:val="0"/>
        </w:rPr>
      </w:pPr>
      <w:r>
        <w:rPr>
          <w:bCs w:val="0"/>
        </w:rPr>
        <w:t xml:space="preserve">2.3 Wymagania chemiczne </w:t>
      </w:r>
    </w:p>
    <w:p w:rsidR="00372434" w:rsidRDefault="00372434" w:rsidP="00372434">
      <w:pPr>
        <w:pStyle w:val="Nagwek11"/>
        <w:spacing w:before="120" w:after="120" w:line="360" w:lineRule="auto"/>
        <w:rPr>
          <w:b w:val="0"/>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372434" w:rsidRDefault="00372434" w:rsidP="00372434">
      <w:pPr>
        <w:pStyle w:val="Nagwek11"/>
        <w:rPr>
          <w:bCs w:val="0"/>
        </w:rPr>
      </w:pPr>
      <w:r>
        <w:rPr>
          <w:bCs w:val="0"/>
        </w:rPr>
        <w:t>2.4</w:t>
      </w:r>
      <w:r w:rsidRPr="00133CB7">
        <w:rPr>
          <w:bCs w:val="0"/>
        </w:rPr>
        <w:t xml:space="preserve"> Wymagania mikrobiologiczne</w:t>
      </w:r>
    </w:p>
    <w:p w:rsidR="00372434" w:rsidRPr="00476D01" w:rsidRDefault="00372434" w:rsidP="00372434">
      <w:pPr>
        <w:pStyle w:val="Tekstpodstawowy3"/>
        <w:spacing w:after="0" w:line="360" w:lineRule="auto"/>
        <w:rPr>
          <w:rFonts w:ascii="Arial" w:hAnsi="Arial" w:cs="Arial"/>
          <w:sz w:val="20"/>
        </w:rPr>
      </w:pPr>
      <w:r w:rsidRPr="00476D01">
        <w:rPr>
          <w:rFonts w:ascii="Arial" w:hAnsi="Arial" w:cs="Arial"/>
          <w:sz w:val="20"/>
        </w:rPr>
        <w:t>Zgodnie z aktualnie obowiązującym prawem</w:t>
      </w:r>
      <w:r>
        <w:rPr>
          <w:rFonts w:ascii="Arial" w:hAnsi="Arial" w:cs="Arial"/>
          <w:sz w:val="20"/>
        </w:rPr>
        <w:t>.</w:t>
      </w:r>
    </w:p>
    <w:p w:rsidR="00372434" w:rsidRPr="00372434" w:rsidRDefault="00372434" w:rsidP="00372434">
      <w:pPr>
        <w:pStyle w:val="E-1"/>
        <w:spacing w:line="360" w:lineRule="auto"/>
        <w:jc w:val="both"/>
        <w:rPr>
          <w:rFonts w:ascii="Arial" w:hAnsi="Arial" w:cs="Arial"/>
        </w:rPr>
      </w:pPr>
      <w:r w:rsidRPr="00372434">
        <w:rPr>
          <w:rFonts w:ascii="Arial" w:hAnsi="Arial" w:cs="Arial"/>
        </w:rPr>
        <w:t>Zamawiający zastrzega sobie prawo żądania wyników badań mikrobiologicznych z kontroli higieny procesu produkcyjnego.</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3 Masa netto</w:t>
      </w:r>
    </w:p>
    <w:p w:rsidR="00372434" w:rsidRDefault="00372434" w:rsidP="00372434">
      <w:pPr>
        <w:spacing w:line="360" w:lineRule="auto"/>
        <w:jc w:val="both"/>
        <w:rPr>
          <w:rFonts w:ascii="Arial" w:hAnsi="Arial" w:cs="Arial"/>
          <w:sz w:val="20"/>
          <w:szCs w:val="20"/>
        </w:rPr>
      </w:pPr>
      <w:r>
        <w:rPr>
          <w:rFonts w:ascii="Arial" w:hAnsi="Arial" w:cs="Arial"/>
          <w:sz w:val="20"/>
          <w:szCs w:val="20"/>
        </w:rPr>
        <w:t>Masa netto powinna być zgodna z deklaracją producenta.</w:t>
      </w:r>
    </w:p>
    <w:p w:rsidR="00372434" w:rsidRDefault="00372434" w:rsidP="00372434">
      <w:pPr>
        <w:spacing w:line="360" w:lineRule="auto"/>
        <w:jc w:val="both"/>
        <w:rPr>
          <w:rFonts w:ascii="Arial" w:hAnsi="Arial" w:cs="Arial"/>
          <w:sz w:val="20"/>
        </w:rPr>
      </w:pPr>
      <w:r>
        <w:rPr>
          <w:rFonts w:ascii="Arial" w:hAnsi="Arial" w:cs="Arial"/>
          <w:sz w:val="20"/>
          <w:szCs w:val="20"/>
        </w:rPr>
        <w:lastRenderedPageBreak/>
        <w:t>Dopuszczalna ujemna wartość błędu masy netto powinna być zgodna z obowiązującym prawem</w:t>
      </w:r>
      <w:r>
        <w:rPr>
          <w:rFonts w:ascii="Arial" w:hAnsi="Arial" w:cs="Arial"/>
          <w:sz w:val="20"/>
        </w:rPr>
        <w:t>.</w:t>
      </w:r>
    </w:p>
    <w:p w:rsidR="00372434" w:rsidRDefault="00372434" w:rsidP="00372434">
      <w:pPr>
        <w:spacing w:line="360" w:lineRule="auto"/>
        <w:jc w:val="both"/>
        <w:rPr>
          <w:rFonts w:ascii="Arial" w:hAnsi="Arial" w:cs="Arial"/>
          <w:sz w:val="20"/>
          <w:szCs w:val="20"/>
        </w:rPr>
      </w:pPr>
      <w:r>
        <w:rPr>
          <w:rFonts w:ascii="Arial" w:hAnsi="Arial" w:cs="Arial"/>
          <w:sz w:val="20"/>
          <w:szCs w:val="20"/>
        </w:rPr>
        <w:t>Dopuszczalna masa netto:</w:t>
      </w:r>
    </w:p>
    <w:p w:rsidR="00372434" w:rsidRDefault="00372434" w:rsidP="00372434">
      <w:pPr>
        <w:widowControl w:val="0"/>
        <w:numPr>
          <w:ilvl w:val="0"/>
          <w:numId w:val="41"/>
        </w:numPr>
        <w:suppressAutoHyphens/>
        <w:spacing w:after="0" w:line="360" w:lineRule="auto"/>
        <w:jc w:val="both"/>
        <w:rPr>
          <w:rFonts w:ascii="Arial" w:eastAsia="Arial Unicode MS" w:hAnsi="Arial" w:cs="Arial"/>
          <w:sz w:val="20"/>
          <w:szCs w:val="20"/>
          <w:vertAlign w:val="superscript"/>
        </w:rPr>
      </w:pPr>
      <w:r>
        <w:rPr>
          <w:rFonts w:ascii="Arial" w:eastAsia="Arial Unicode MS" w:hAnsi="Arial" w:cs="Arial"/>
          <w:sz w:val="20"/>
          <w:szCs w:val="20"/>
        </w:rPr>
        <w:t>50g,</w:t>
      </w:r>
    </w:p>
    <w:p w:rsidR="00372434" w:rsidRDefault="00372434" w:rsidP="00372434">
      <w:pPr>
        <w:widowControl w:val="0"/>
        <w:numPr>
          <w:ilvl w:val="0"/>
          <w:numId w:val="41"/>
        </w:numPr>
        <w:suppressAutoHyphens/>
        <w:spacing w:after="0" w:line="360" w:lineRule="auto"/>
        <w:jc w:val="both"/>
        <w:rPr>
          <w:rFonts w:ascii="Arial" w:eastAsia="Arial Unicode MS" w:hAnsi="Arial" w:cs="Arial"/>
          <w:sz w:val="20"/>
          <w:szCs w:val="20"/>
          <w:vertAlign w:val="superscript"/>
        </w:rPr>
      </w:pPr>
      <w:r>
        <w:rPr>
          <w:rFonts w:ascii="Arial" w:eastAsia="Arial Unicode MS" w:hAnsi="Arial" w:cs="Arial"/>
          <w:sz w:val="20"/>
          <w:szCs w:val="20"/>
        </w:rPr>
        <w:t>200g,</w:t>
      </w:r>
    </w:p>
    <w:p w:rsidR="00372434" w:rsidRPr="008A0EDF" w:rsidRDefault="00372434" w:rsidP="00372434">
      <w:pPr>
        <w:widowControl w:val="0"/>
        <w:numPr>
          <w:ilvl w:val="0"/>
          <w:numId w:val="41"/>
        </w:numPr>
        <w:suppressAutoHyphens/>
        <w:spacing w:after="0" w:line="360" w:lineRule="auto"/>
        <w:jc w:val="both"/>
        <w:rPr>
          <w:rFonts w:ascii="Arial" w:eastAsia="Arial Unicode MS" w:hAnsi="Arial" w:cs="Arial"/>
          <w:sz w:val="20"/>
          <w:szCs w:val="20"/>
          <w:vertAlign w:val="superscript"/>
        </w:rPr>
      </w:pPr>
      <w:r>
        <w:rPr>
          <w:rFonts w:ascii="Arial" w:eastAsia="Arial Unicode MS" w:hAnsi="Arial" w:cs="Arial"/>
          <w:sz w:val="20"/>
          <w:szCs w:val="20"/>
        </w:rPr>
        <w:t>250g.</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4 Trwałość</w:t>
      </w:r>
    </w:p>
    <w:p w:rsidR="00372434" w:rsidRPr="0034180F" w:rsidRDefault="00372434" w:rsidP="00372434">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3</w:t>
      </w:r>
      <w:r w:rsidRPr="0090106B">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5 Metody badań</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5.1 Sprawdzenie znakowania i stanu opakowania</w:t>
      </w:r>
    </w:p>
    <w:p w:rsidR="00372434" w:rsidRPr="00372434" w:rsidRDefault="00372434" w:rsidP="00372434">
      <w:pPr>
        <w:pStyle w:val="E-1"/>
        <w:spacing w:before="240" w:after="240" w:line="360" w:lineRule="auto"/>
        <w:jc w:val="both"/>
        <w:rPr>
          <w:rFonts w:ascii="Arial" w:hAnsi="Arial" w:cs="Arial"/>
        </w:rPr>
      </w:pPr>
      <w:r w:rsidRPr="00372434">
        <w:rPr>
          <w:rFonts w:ascii="Arial" w:hAnsi="Arial" w:cs="Arial"/>
        </w:rPr>
        <w:t>Wykonać metodą wizualną na zgodność z pkt. 6.1 i 6.2.</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5.2 Oznaczanie cech organoleptycznych</w:t>
      </w:r>
    </w:p>
    <w:p w:rsidR="00372434" w:rsidRPr="00372434" w:rsidRDefault="00372434" w:rsidP="00372434">
      <w:pPr>
        <w:pStyle w:val="E-1"/>
        <w:spacing w:before="240" w:after="120" w:line="360" w:lineRule="auto"/>
        <w:jc w:val="both"/>
        <w:rPr>
          <w:rFonts w:ascii="Arial" w:hAnsi="Arial" w:cs="Arial"/>
        </w:rPr>
      </w:pPr>
      <w:r w:rsidRPr="00372434">
        <w:rPr>
          <w:rFonts w:ascii="Arial" w:hAnsi="Arial" w:cs="Arial"/>
        </w:rPr>
        <w:t>Należy wykonać organoleptycznie w temperaturze pokojowej na zgodność z wymaganiami podanymi w Tablicy 1.</w:t>
      </w:r>
    </w:p>
    <w:p w:rsidR="00372434" w:rsidRPr="00372434" w:rsidRDefault="00372434" w:rsidP="00372434">
      <w:pPr>
        <w:pStyle w:val="E-1"/>
        <w:spacing w:before="240" w:after="240" w:line="360" w:lineRule="auto"/>
        <w:rPr>
          <w:rFonts w:ascii="Arial" w:hAnsi="Arial" w:cs="Arial"/>
        </w:rPr>
      </w:pPr>
      <w:r w:rsidRPr="00372434">
        <w:rPr>
          <w:rFonts w:ascii="Arial" w:hAnsi="Arial" w:cs="Arial"/>
          <w:b/>
        </w:rPr>
        <w:t xml:space="preserve">6 Pakowanie, znakowanie, przechowywanie </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6.1 Pakowanie</w:t>
      </w:r>
    </w:p>
    <w:p w:rsidR="00372434" w:rsidRPr="00372434" w:rsidRDefault="00372434" w:rsidP="00372434">
      <w:pPr>
        <w:pStyle w:val="E-1"/>
        <w:spacing w:line="360" w:lineRule="auto"/>
        <w:jc w:val="both"/>
        <w:rPr>
          <w:rFonts w:ascii="Arial" w:hAnsi="Arial" w:cs="Arial"/>
        </w:rPr>
      </w:pPr>
      <w:r w:rsidRPr="00372434">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372434" w:rsidRDefault="00372434" w:rsidP="00372434">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372434" w:rsidRDefault="00372434" w:rsidP="00372434">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372434" w:rsidRPr="00372434" w:rsidRDefault="00372434" w:rsidP="00372434">
      <w:pPr>
        <w:pStyle w:val="E-1"/>
        <w:spacing w:before="240" w:after="240" w:line="360" w:lineRule="auto"/>
        <w:rPr>
          <w:rFonts w:ascii="Arial" w:hAnsi="Arial" w:cs="Arial"/>
        </w:rPr>
      </w:pPr>
      <w:r w:rsidRPr="00372434">
        <w:rPr>
          <w:rFonts w:ascii="Arial" w:hAnsi="Arial" w:cs="Arial"/>
          <w:b/>
        </w:rPr>
        <w:t>6.2 Znakowanie</w:t>
      </w:r>
    </w:p>
    <w:p w:rsidR="00372434" w:rsidRPr="00372434" w:rsidRDefault="00372434" w:rsidP="00372434">
      <w:pPr>
        <w:pStyle w:val="E-1"/>
        <w:spacing w:line="360" w:lineRule="auto"/>
        <w:rPr>
          <w:rFonts w:ascii="Arial" w:hAnsi="Arial" w:cs="Arial"/>
        </w:rPr>
      </w:pPr>
      <w:r w:rsidRPr="00372434">
        <w:rPr>
          <w:rFonts w:ascii="Arial" w:hAnsi="Arial" w:cs="Arial"/>
        </w:rPr>
        <w:t xml:space="preserve"> Zgodnie z aktualnie obowiązującym prawem.</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6.3 Przechowywanie</w:t>
      </w:r>
    </w:p>
    <w:p w:rsidR="00372434" w:rsidRPr="00372434" w:rsidRDefault="00372434" w:rsidP="00372434">
      <w:pPr>
        <w:pStyle w:val="E-1"/>
        <w:spacing w:line="360" w:lineRule="auto"/>
        <w:rPr>
          <w:rFonts w:ascii="Arial" w:hAnsi="Arial" w:cs="Arial"/>
        </w:rPr>
      </w:pPr>
      <w:r w:rsidRPr="00372434">
        <w:rPr>
          <w:rFonts w:ascii="Arial" w:hAnsi="Arial" w:cs="Arial"/>
        </w:rPr>
        <w:t>Przechowywać zgodnie z zaleceniami producenta.</w:t>
      </w:r>
    </w:p>
    <w:p w:rsidR="00372434" w:rsidRDefault="00372434" w:rsidP="00372434">
      <w:pPr>
        <w:jc w:val="center"/>
        <w:rPr>
          <w:rFonts w:ascii="Arial" w:hAnsi="Arial" w:cs="Arial"/>
          <w:b/>
          <w:caps/>
          <w:sz w:val="40"/>
          <w:szCs w:val="40"/>
        </w:rPr>
      </w:pPr>
      <w:r>
        <w:rPr>
          <w:rFonts w:ascii="Arial" w:hAnsi="Arial" w:cs="Arial"/>
          <w:b/>
          <w:caps/>
          <w:sz w:val="40"/>
          <w:szCs w:val="40"/>
        </w:rPr>
        <w:lastRenderedPageBreak/>
        <w:t>szpinak świeży</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1 Wstęp</w:t>
      </w:r>
    </w:p>
    <w:p w:rsidR="00372434" w:rsidRPr="00372434" w:rsidRDefault="00372434" w:rsidP="00372434">
      <w:pPr>
        <w:pStyle w:val="E-1"/>
        <w:numPr>
          <w:ilvl w:val="1"/>
          <w:numId w:val="1"/>
        </w:numPr>
        <w:spacing w:before="240" w:after="240" w:line="360" w:lineRule="auto"/>
        <w:ind w:left="391" w:hanging="391"/>
        <w:rPr>
          <w:rFonts w:ascii="Arial" w:hAnsi="Arial" w:cs="Arial"/>
        </w:rPr>
      </w:pPr>
      <w:r w:rsidRPr="00372434">
        <w:rPr>
          <w:rFonts w:ascii="Arial" w:hAnsi="Arial" w:cs="Arial"/>
          <w:b/>
        </w:rPr>
        <w:t xml:space="preserve">Zakres </w:t>
      </w:r>
    </w:p>
    <w:p w:rsidR="00372434" w:rsidRPr="00372434" w:rsidRDefault="00372434" w:rsidP="00372434">
      <w:pPr>
        <w:pStyle w:val="E-1"/>
        <w:spacing w:line="360" w:lineRule="auto"/>
        <w:jc w:val="both"/>
        <w:rPr>
          <w:rFonts w:ascii="Arial" w:hAnsi="Arial" w:cs="Arial"/>
        </w:rPr>
      </w:pPr>
      <w:r w:rsidRPr="00372434">
        <w:rPr>
          <w:rFonts w:ascii="Arial" w:hAnsi="Arial" w:cs="Arial"/>
        </w:rPr>
        <w:t>Niniejszymi minimalnymi wymaganiami jakościowymi objęto wymagania, metody badań oraz warunki przechowywania i pakowania szpinaku świeżego.</w:t>
      </w:r>
    </w:p>
    <w:p w:rsidR="00372434" w:rsidRPr="00372434" w:rsidRDefault="00372434" w:rsidP="00372434">
      <w:pPr>
        <w:pStyle w:val="E-1"/>
        <w:jc w:val="both"/>
        <w:rPr>
          <w:rFonts w:ascii="Arial" w:hAnsi="Arial" w:cs="Arial"/>
        </w:rPr>
      </w:pPr>
    </w:p>
    <w:p w:rsidR="00372434" w:rsidRPr="00372434" w:rsidRDefault="00372434" w:rsidP="00372434">
      <w:pPr>
        <w:pStyle w:val="E-1"/>
        <w:spacing w:line="360" w:lineRule="auto"/>
        <w:jc w:val="both"/>
        <w:rPr>
          <w:rFonts w:ascii="Arial" w:hAnsi="Arial" w:cs="Arial"/>
        </w:rPr>
      </w:pPr>
      <w:r w:rsidRPr="00372434">
        <w:rPr>
          <w:rFonts w:ascii="Arial" w:hAnsi="Arial" w:cs="Arial"/>
        </w:rPr>
        <w:t>Postanowienia minimalnych wymagań jakościowych wykorzystywane są podczas produkcji i obrotu handlowego szpinaku świeżego przeznaczonego dla odbiorcy.</w:t>
      </w:r>
    </w:p>
    <w:p w:rsidR="00372434" w:rsidRPr="0034180F" w:rsidRDefault="00372434" w:rsidP="00372434">
      <w:pPr>
        <w:spacing w:before="240" w:after="240" w:line="360" w:lineRule="auto"/>
        <w:jc w:val="both"/>
        <w:rPr>
          <w:rFonts w:ascii="Arial" w:hAnsi="Arial" w:cs="Arial"/>
          <w:b/>
          <w:bCs/>
          <w:sz w:val="20"/>
          <w:szCs w:val="20"/>
        </w:rPr>
      </w:pPr>
      <w:r>
        <w:rPr>
          <w:rFonts w:ascii="Arial" w:hAnsi="Arial" w:cs="Arial"/>
          <w:b/>
          <w:bCs/>
          <w:sz w:val="20"/>
          <w:szCs w:val="20"/>
        </w:rPr>
        <w:t>1.2 Określenie produktu</w:t>
      </w:r>
    </w:p>
    <w:p w:rsidR="00372434" w:rsidRDefault="00372434" w:rsidP="00372434">
      <w:pPr>
        <w:spacing w:before="240" w:after="240" w:line="360" w:lineRule="auto"/>
        <w:jc w:val="both"/>
        <w:rPr>
          <w:rFonts w:ascii="Arial" w:hAnsi="Arial" w:cs="Arial"/>
          <w:b/>
          <w:bCs/>
          <w:sz w:val="20"/>
          <w:szCs w:val="20"/>
        </w:rPr>
      </w:pPr>
      <w:r>
        <w:rPr>
          <w:rFonts w:ascii="Arial" w:hAnsi="Arial" w:cs="Arial"/>
          <w:b/>
          <w:bCs/>
          <w:sz w:val="20"/>
          <w:szCs w:val="20"/>
        </w:rPr>
        <w:t>Szpinak świeży</w:t>
      </w:r>
    </w:p>
    <w:p w:rsidR="00372434" w:rsidRPr="000718A1" w:rsidRDefault="00372434" w:rsidP="00372434">
      <w:pPr>
        <w:spacing w:line="360" w:lineRule="auto"/>
        <w:jc w:val="both"/>
        <w:rPr>
          <w:rFonts w:ascii="Arial" w:hAnsi="Arial" w:cs="Arial"/>
          <w:b/>
          <w:bCs/>
          <w:sz w:val="20"/>
          <w:szCs w:val="20"/>
        </w:rPr>
      </w:pPr>
      <w:r>
        <w:rPr>
          <w:rFonts w:ascii="Arial" w:hAnsi="Arial" w:cs="Arial"/>
          <w:bCs/>
          <w:sz w:val="20"/>
          <w:szCs w:val="20"/>
        </w:rPr>
        <w:t>Szpinak odmiana (</w:t>
      </w:r>
      <w:r>
        <w:rPr>
          <w:rStyle w:val="lrzxr"/>
          <w:rFonts w:ascii="Arial" w:hAnsi="Arial" w:cs="Arial"/>
          <w:sz w:val="20"/>
          <w:szCs w:val="20"/>
        </w:rPr>
        <w:t xml:space="preserve">Spinacia  deracea L.) </w:t>
      </w:r>
      <w:r w:rsidRPr="00881D72">
        <w:rPr>
          <w:rFonts w:ascii="Arial" w:hAnsi="Arial" w:cs="Arial"/>
          <w:bCs/>
          <w:sz w:val="20"/>
          <w:szCs w:val="20"/>
        </w:rPr>
        <w:t>w</w:t>
      </w:r>
      <w:r>
        <w:rPr>
          <w:rFonts w:ascii="Arial" w:hAnsi="Arial" w:cs="Arial"/>
          <w:bCs/>
          <w:sz w:val="20"/>
          <w:szCs w:val="20"/>
        </w:rPr>
        <w:t xml:space="preserve"> postaci świeżych liści, </w:t>
      </w:r>
      <w:r>
        <w:rPr>
          <w:rFonts w:ascii="Arial" w:hAnsi="Arial" w:cs="Arial"/>
          <w:sz w:val="20"/>
          <w:szCs w:val="20"/>
        </w:rPr>
        <w:t>przeznaczony do bezpośredniego spożycia lub przygotowania  potraw.</w:t>
      </w:r>
    </w:p>
    <w:p w:rsidR="00372434" w:rsidRPr="00372434" w:rsidRDefault="00372434" w:rsidP="00372434">
      <w:pPr>
        <w:pStyle w:val="Edward"/>
        <w:spacing w:before="240" w:after="240" w:line="360" w:lineRule="auto"/>
        <w:jc w:val="both"/>
        <w:rPr>
          <w:rFonts w:ascii="Arial" w:hAnsi="Arial" w:cs="Arial"/>
          <w:b/>
          <w:bCs/>
        </w:rPr>
      </w:pPr>
      <w:r w:rsidRPr="00372434">
        <w:rPr>
          <w:rFonts w:ascii="Arial" w:hAnsi="Arial" w:cs="Arial"/>
          <w:b/>
          <w:bCs/>
        </w:rPr>
        <w:t>2 Wymagania</w:t>
      </w:r>
    </w:p>
    <w:p w:rsidR="00372434" w:rsidRDefault="00372434" w:rsidP="00372434">
      <w:pPr>
        <w:pStyle w:val="Nagwek11"/>
        <w:rPr>
          <w:bCs w:val="0"/>
        </w:rPr>
      </w:pPr>
      <w:r>
        <w:rPr>
          <w:bCs w:val="0"/>
        </w:rPr>
        <w:t>2.1 Wymagania ogólne</w:t>
      </w:r>
    </w:p>
    <w:p w:rsidR="00372434" w:rsidRDefault="00372434" w:rsidP="00372434">
      <w:pPr>
        <w:pStyle w:val="Nagwek11"/>
        <w:spacing w:before="360"/>
        <w:rPr>
          <w:b w:val="0"/>
          <w:bCs w:val="0"/>
        </w:rPr>
      </w:pPr>
      <w:r>
        <w:rPr>
          <w:b w:val="0"/>
          <w:bCs w:val="0"/>
        </w:rPr>
        <w:t>Produkt powinien spełniać wymagania aktualnie obowiązującego prawa żywnościowego.</w:t>
      </w:r>
    </w:p>
    <w:p w:rsidR="00372434" w:rsidRPr="00133CB7" w:rsidRDefault="00372434" w:rsidP="00372434">
      <w:pPr>
        <w:pStyle w:val="Nagwek11"/>
        <w:rPr>
          <w:bCs w:val="0"/>
        </w:rPr>
      </w:pPr>
      <w:r>
        <w:rPr>
          <w:bCs w:val="0"/>
        </w:rPr>
        <w:t>2.2 Wymagania organoleptyczne</w:t>
      </w:r>
    </w:p>
    <w:p w:rsidR="00372434" w:rsidRDefault="00372434" w:rsidP="00372434">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372434" w:rsidRPr="002C3EC8" w:rsidRDefault="00372434" w:rsidP="00372434">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59"/>
        <w:gridCol w:w="7293"/>
      </w:tblGrid>
      <w:tr w:rsidR="00372434" w:rsidRPr="002C3EC8" w:rsidTr="004A7764">
        <w:trPr>
          <w:trHeight w:val="450"/>
          <w:jc w:val="center"/>
        </w:trPr>
        <w:tc>
          <w:tcPr>
            <w:tcW w:w="0" w:type="auto"/>
            <w:vAlign w:val="center"/>
          </w:tcPr>
          <w:p w:rsidR="00372434" w:rsidRPr="00A32CEF" w:rsidRDefault="00372434"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361" w:type="dxa"/>
            <w:vAlign w:val="center"/>
          </w:tcPr>
          <w:p w:rsidR="00372434" w:rsidRPr="00A32CEF" w:rsidRDefault="00372434"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7338" w:type="dxa"/>
            <w:vAlign w:val="center"/>
          </w:tcPr>
          <w:p w:rsidR="00372434" w:rsidRPr="00A32CEF" w:rsidRDefault="00372434" w:rsidP="004A7764">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372434" w:rsidRPr="002C3EC8" w:rsidTr="004A7764">
        <w:trPr>
          <w:cantSplit/>
          <w:trHeight w:val="341"/>
          <w:jc w:val="center"/>
        </w:trPr>
        <w:tc>
          <w:tcPr>
            <w:tcW w:w="0" w:type="auto"/>
          </w:tcPr>
          <w:p w:rsidR="00372434" w:rsidRPr="00A32CEF" w:rsidRDefault="00372434" w:rsidP="004A7764">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361" w:type="dxa"/>
          </w:tcPr>
          <w:p w:rsidR="00372434" w:rsidRPr="00A32CEF"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7338" w:type="dxa"/>
            <w:tcBorders>
              <w:bottom w:val="single" w:sz="6" w:space="0" w:color="auto"/>
            </w:tcBorders>
          </w:tcPr>
          <w:p w:rsidR="00372434" w:rsidRPr="008A250F"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Liście o barwie ciemnozielonej, świeże, bez pożółkłych i zaschniętych części, bez pędów kwiatostanowych, jędrne, czyste, całe, zdrowe (niedopuszczalne objawy pleśni, gnicia lub zaparzenia, które czynią je niezdatnymi do spożycia), bez zanieczyszczeń obcych (części traw, chwastów), praktycznie wolne od szkodników, wolne od uszkodzeń spowodowanych przez choroby i szkodniki, pozbawione nieprawidłowej wilgoci zewnętrznej, szpinak myty powinien być właściwie osuszony</w:t>
            </w:r>
          </w:p>
        </w:tc>
      </w:tr>
      <w:tr w:rsidR="00372434" w:rsidRPr="002C3EC8" w:rsidTr="004A7764">
        <w:trPr>
          <w:cantSplit/>
          <w:trHeight w:val="90"/>
          <w:jc w:val="center"/>
        </w:trPr>
        <w:tc>
          <w:tcPr>
            <w:tcW w:w="0" w:type="auto"/>
          </w:tcPr>
          <w:p w:rsidR="00372434"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361" w:type="dxa"/>
          </w:tcPr>
          <w:p w:rsidR="00372434"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7338" w:type="dxa"/>
            <w:tcBorders>
              <w:top w:val="single" w:sz="6" w:space="0" w:color="auto"/>
              <w:bottom w:val="single" w:sz="6" w:space="0" w:color="auto"/>
            </w:tcBorders>
          </w:tcPr>
          <w:p w:rsidR="00372434" w:rsidRPr="001132E9"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Charakterystyczny dla szpinaku, niedopuszczalny obcy</w:t>
            </w:r>
          </w:p>
        </w:tc>
      </w:tr>
      <w:tr w:rsidR="00372434" w:rsidRPr="002C3EC8" w:rsidTr="004A7764">
        <w:trPr>
          <w:cantSplit/>
          <w:trHeight w:val="90"/>
          <w:jc w:val="center"/>
        </w:trPr>
        <w:tc>
          <w:tcPr>
            <w:tcW w:w="0" w:type="auto"/>
          </w:tcPr>
          <w:p w:rsidR="00372434" w:rsidRPr="00A32CEF"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361" w:type="dxa"/>
          </w:tcPr>
          <w:p w:rsidR="00372434" w:rsidRPr="00A32CEF"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7338" w:type="dxa"/>
            <w:tcBorders>
              <w:top w:val="single" w:sz="6" w:space="0" w:color="auto"/>
              <w:bottom w:val="single" w:sz="6" w:space="0" w:color="auto"/>
            </w:tcBorders>
          </w:tcPr>
          <w:p w:rsidR="00372434" w:rsidRPr="00A32CEF"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w:t>
            </w:r>
          </w:p>
        </w:tc>
      </w:tr>
    </w:tbl>
    <w:p w:rsidR="00372434" w:rsidRPr="00857911" w:rsidRDefault="00372434" w:rsidP="00372434">
      <w:pPr>
        <w:spacing w:before="360" w:after="240" w:line="360" w:lineRule="auto"/>
        <w:jc w:val="both"/>
        <w:rPr>
          <w:rFonts w:ascii="Arial" w:hAnsi="Arial" w:cs="Arial"/>
          <w:sz w:val="20"/>
          <w:szCs w:val="20"/>
        </w:rPr>
      </w:pPr>
      <w:r w:rsidRPr="00857911">
        <w:rPr>
          <w:rFonts w:ascii="Arial" w:hAnsi="Arial" w:cs="Arial"/>
          <w:bCs/>
          <w:sz w:val="20"/>
          <w:szCs w:val="20"/>
        </w:rPr>
        <w:t>Postanowienia dotyczące dopuszczalnych tolerancji, zgodnie z aktualnie obowiązującym prawem</w:t>
      </w:r>
      <w:r w:rsidRPr="00857911">
        <w:rPr>
          <w:rFonts w:ascii="Arial" w:hAnsi="Arial" w:cs="Arial"/>
          <w:bCs/>
          <w:sz w:val="20"/>
          <w:szCs w:val="20"/>
          <w:vertAlign w:val="superscript"/>
        </w:rPr>
        <w:footnoteReference w:id="35"/>
      </w:r>
      <w:r w:rsidRPr="00857911">
        <w:rPr>
          <w:rFonts w:ascii="Arial" w:hAnsi="Arial" w:cs="Arial"/>
          <w:bCs/>
          <w:sz w:val="20"/>
          <w:szCs w:val="20"/>
          <w:vertAlign w:val="superscript"/>
        </w:rPr>
        <w:t>)</w:t>
      </w:r>
      <w:r w:rsidRPr="00857911">
        <w:rPr>
          <w:rFonts w:ascii="Arial" w:hAnsi="Arial" w:cs="Arial"/>
          <w:bCs/>
          <w:sz w:val="20"/>
          <w:szCs w:val="20"/>
        </w:rPr>
        <w:t>.</w:t>
      </w:r>
    </w:p>
    <w:p w:rsidR="00372434" w:rsidRPr="00857911" w:rsidRDefault="00372434" w:rsidP="00372434">
      <w:pPr>
        <w:spacing w:before="240" w:after="240" w:line="360" w:lineRule="auto"/>
        <w:jc w:val="both"/>
        <w:rPr>
          <w:rFonts w:ascii="Arial" w:hAnsi="Arial" w:cs="Arial"/>
          <w:b/>
          <w:sz w:val="20"/>
        </w:rPr>
      </w:pPr>
      <w:r w:rsidRPr="00857911">
        <w:rPr>
          <w:rFonts w:ascii="Arial" w:hAnsi="Arial" w:cs="Arial"/>
          <w:b/>
          <w:sz w:val="20"/>
        </w:rPr>
        <w:lastRenderedPageBreak/>
        <w:t xml:space="preserve">2.3 Wymagania chemiczne </w:t>
      </w:r>
    </w:p>
    <w:p w:rsidR="00372434" w:rsidRPr="00857911" w:rsidRDefault="00372434" w:rsidP="00372434">
      <w:pPr>
        <w:spacing w:before="120" w:after="120" w:line="360" w:lineRule="auto"/>
        <w:jc w:val="both"/>
        <w:rPr>
          <w:rFonts w:ascii="Arial" w:hAnsi="Arial" w:cs="Arial"/>
          <w:sz w:val="20"/>
        </w:rPr>
      </w:pPr>
      <w:r w:rsidRPr="00857911">
        <w:rPr>
          <w:rFonts w:ascii="Arial" w:hAnsi="Arial" w:cs="Arial"/>
          <w:sz w:val="20"/>
        </w:rPr>
        <w:t>Zawartość zanieczyszczeń w produkcie</w:t>
      </w:r>
      <w:r w:rsidRPr="00857911">
        <w:rPr>
          <w:rFonts w:ascii="Arial" w:hAnsi="Arial" w:cs="Arial"/>
          <w:bCs/>
          <w:sz w:val="20"/>
          <w:szCs w:val="20"/>
        </w:rPr>
        <w:t xml:space="preserve"> oraz pozostałości pestycydów</w:t>
      </w:r>
      <w:r w:rsidRPr="00857911">
        <w:rPr>
          <w:rFonts w:ascii="Arial" w:hAnsi="Arial" w:cs="Arial"/>
          <w:sz w:val="20"/>
        </w:rPr>
        <w:t xml:space="preserve"> zgodnie z aktualnie obowiązującym prawem.</w:t>
      </w:r>
    </w:p>
    <w:p w:rsidR="00372434" w:rsidRPr="00857911" w:rsidRDefault="00372434" w:rsidP="00372434">
      <w:pPr>
        <w:spacing w:before="240" w:after="240" w:line="360" w:lineRule="auto"/>
        <w:jc w:val="both"/>
        <w:rPr>
          <w:rFonts w:ascii="Arial" w:hAnsi="Arial" w:cs="Arial"/>
          <w:b/>
          <w:sz w:val="20"/>
        </w:rPr>
      </w:pPr>
      <w:r w:rsidRPr="00857911">
        <w:rPr>
          <w:rFonts w:ascii="Arial" w:hAnsi="Arial" w:cs="Arial"/>
          <w:b/>
          <w:sz w:val="20"/>
        </w:rPr>
        <w:t>2.4 Wymagania mikrobiologiczne</w:t>
      </w:r>
    </w:p>
    <w:p w:rsidR="00372434" w:rsidRPr="00857911" w:rsidRDefault="00372434" w:rsidP="00372434">
      <w:pPr>
        <w:spacing w:after="120"/>
        <w:rPr>
          <w:rFonts w:ascii="Arial" w:hAnsi="Arial" w:cs="Arial"/>
          <w:sz w:val="20"/>
          <w:szCs w:val="16"/>
        </w:rPr>
      </w:pPr>
      <w:r w:rsidRPr="00857911">
        <w:rPr>
          <w:rFonts w:ascii="Arial" w:hAnsi="Arial" w:cs="Arial"/>
          <w:sz w:val="20"/>
          <w:szCs w:val="16"/>
        </w:rPr>
        <w:t>Zgodnie z aktualnie obowiązującym prawem.</w:t>
      </w:r>
    </w:p>
    <w:p w:rsidR="00372434" w:rsidRPr="00857911" w:rsidRDefault="00372434" w:rsidP="00372434">
      <w:pPr>
        <w:widowControl w:val="0"/>
        <w:overflowPunct w:val="0"/>
        <w:autoSpaceDE w:val="0"/>
        <w:autoSpaceDN w:val="0"/>
        <w:adjustRightInd w:val="0"/>
        <w:spacing w:before="240" w:line="360" w:lineRule="auto"/>
        <w:jc w:val="both"/>
        <w:textAlignment w:val="baseline"/>
        <w:rPr>
          <w:rFonts w:ascii="Arial" w:hAnsi="Arial" w:cs="Arial"/>
          <w:sz w:val="20"/>
          <w:szCs w:val="20"/>
        </w:rPr>
      </w:pPr>
      <w:r w:rsidRPr="00857911">
        <w:rPr>
          <w:rFonts w:ascii="Arial" w:hAnsi="Arial" w:cs="Arial"/>
          <w:sz w:val="20"/>
          <w:szCs w:val="20"/>
        </w:rPr>
        <w:t>Zamawiający zastrzega sobie prawo żądania wyników badań mikrobiologicznych z kontroli higieny procesu produkcyjnego.</w:t>
      </w:r>
    </w:p>
    <w:p w:rsidR="00372434" w:rsidRPr="00857911" w:rsidRDefault="00372434" w:rsidP="00372434">
      <w:pPr>
        <w:widowControl w:val="0"/>
        <w:overflowPunct w:val="0"/>
        <w:autoSpaceDE w:val="0"/>
        <w:autoSpaceDN w:val="0"/>
        <w:adjustRightInd w:val="0"/>
        <w:spacing w:before="240" w:after="240" w:line="360" w:lineRule="auto"/>
        <w:jc w:val="both"/>
        <w:textAlignment w:val="baseline"/>
        <w:rPr>
          <w:rFonts w:ascii="Arial" w:hAnsi="Arial" w:cs="Arial"/>
          <w:b/>
          <w:sz w:val="20"/>
          <w:szCs w:val="20"/>
        </w:rPr>
      </w:pPr>
      <w:r w:rsidRPr="00857911">
        <w:rPr>
          <w:rFonts w:ascii="Arial" w:hAnsi="Arial" w:cs="Arial"/>
          <w:b/>
          <w:sz w:val="20"/>
          <w:szCs w:val="20"/>
        </w:rPr>
        <w:t>3.Trwałość</w:t>
      </w:r>
    </w:p>
    <w:p w:rsidR="00372434" w:rsidRPr="00857911" w:rsidRDefault="00372434" w:rsidP="00372434">
      <w:pPr>
        <w:spacing w:line="360" w:lineRule="auto"/>
        <w:jc w:val="both"/>
        <w:rPr>
          <w:rFonts w:ascii="Arial" w:eastAsia="Arial Unicode MS" w:hAnsi="Arial" w:cs="Arial"/>
          <w:sz w:val="20"/>
          <w:szCs w:val="20"/>
        </w:rPr>
      </w:pPr>
      <w:r w:rsidRPr="00857911">
        <w:rPr>
          <w:rFonts w:ascii="Arial" w:hAnsi="Arial" w:cs="Arial"/>
          <w:sz w:val="20"/>
          <w:szCs w:val="20"/>
        </w:rPr>
        <w:t>Okres przydatności do spożycia deklarowany przez producenta powinien wynosić nie mniej niż 3 dni od daty dostawy do magazynu odbiorcy.</w:t>
      </w:r>
    </w:p>
    <w:p w:rsidR="00372434" w:rsidRPr="00857911" w:rsidRDefault="00372434" w:rsidP="00372434">
      <w:pPr>
        <w:widowControl w:val="0"/>
        <w:overflowPunct w:val="0"/>
        <w:autoSpaceDE w:val="0"/>
        <w:autoSpaceDN w:val="0"/>
        <w:adjustRightInd w:val="0"/>
        <w:spacing w:before="240" w:after="240" w:line="360" w:lineRule="auto"/>
        <w:jc w:val="both"/>
        <w:textAlignment w:val="baseline"/>
        <w:rPr>
          <w:rFonts w:ascii="Arial" w:hAnsi="Arial" w:cs="Arial"/>
          <w:b/>
          <w:sz w:val="20"/>
          <w:szCs w:val="20"/>
        </w:rPr>
      </w:pPr>
      <w:r w:rsidRPr="00857911">
        <w:rPr>
          <w:rFonts w:ascii="Arial" w:hAnsi="Arial" w:cs="Arial"/>
          <w:b/>
          <w:sz w:val="20"/>
          <w:szCs w:val="20"/>
        </w:rPr>
        <w:t>4. Metody badań</w:t>
      </w:r>
    </w:p>
    <w:p w:rsidR="00372434" w:rsidRPr="00857911" w:rsidRDefault="00372434" w:rsidP="00372434">
      <w:pPr>
        <w:widowControl w:val="0"/>
        <w:overflowPunct w:val="0"/>
        <w:autoSpaceDE w:val="0"/>
        <w:autoSpaceDN w:val="0"/>
        <w:adjustRightInd w:val="0"/>
        <w:spacing w:before="240" w:after="240" w:line="360" w:lineRule="auto"/>
        <w:jc w:val="both"/>
        <w:textAlignment w:val="baseline"/>
        <w:rPr>
          <w:rFonts w:ascii="Arial" w:hAnsi="Arial" w:cs="Arial"/>
          <w:b/>
          <w:sz w:val="20"/>
          <w:szCs w:val="20"/>
        </w:rPr>
      </w:pPr>
      <w:r w:rsidRPr="00857911">
        <w:rPr>
          <w:rFonts w:ascii="Arial" w:hAnsi="Arial" w:cs="Arial"/>
          <w:b/>
          <w:sz w:val="20"/>
          <w:szCs w:val="20"/>
        </w:rPr>
        <w:t>4.1 Sprawdzenie znakowania i stanu opakowania</w:t>
      </w:r>
    </w:p>
    <w:p w:rsidR="00372434" w:rsidRPr="00857911" w:rsidRDefault="00372434" w:rsidP="00372434">
      <w:pPr>
        <w:widowControl w:val="0"/>
        <w:overflowPunct w:val="0"/>
        <w:autoSpaceDE w:val="0"/>
        <w:autoSpaceDN w:val="0"/>
        <w:adjustRightInd w:val="0"/>
        <w:spacing w:before="240" w:after="240" w:line="360" w:lineRule="auto"/>
        <w:jc w:val="both"/>
        <w:textAlignment w:val="baseline"/>
        <w:rPr>
          <w:rFonts w:ascii="Arial" w:hAnsi="Arial" w:cs="Arial"/>
          <w:sz w:val="20"/>
          <w:szCs w:val="20"/>
        </w:rPr>
      </w:pPr>
      <w:r w:rsidRPr="00857911">
        <w:rPr>
          <w:rFonts w:ascii="Arial" w:hAnsi="Arial" w:cs="Arial"/>
          <w:sz w:val="20"/>
          <w:szCs w:val="20"/>
        </w:rPr>
        <w:t>Wykonać metodą wizualną na zgodność z pkt. 6.1 i 6.2.</w:t>
      </w:r>
    </w:p>
    <w:p w:rsidR="00372434" w:rsidRPr="00857911" w:rsidRDefault="00372434" w:rsidP="00372434">
      <w:pPr>
        <w:widowControl w:val="0"/>
        <w:overflowPunct w:val="0"/>
        <w:autoSpaceDE w:val="0"/>
        <w:autoSpaceDN w:val="0"/>
        <w:adjustRightInd w:val="0"/>
        <w:spacing w:before="240" w:after="240" w:line="360" w:lineRule="auto"/>
        <w:jc w:val="both"/>
        <w:textAlignment w:val="baseline"/>
        <w:rPr>
          <w:rFonts w:ascii="Arial" w:hAnsi="Arial" w:cs="Arial"/>
          <w:b/>
          <w:sz w:val="20"/>
          <w:szCs w:val="20"/>
        </w:rPr>
      </w:pPr>
      <w:r w:rsidRPr="00857911">
        <w:rPr>
          <w:rFonts w:ascii="Arial" w:hAnsi="Arial" w:cs="Arial"/>
          <w:b/>
          <w:sz w:val="20"/>
          <w:szCs w:val="20"/>
        </w:rPr>
        <w:t xml:space="preserve">4.2 Oznaczanie cech organoleptycznych </w:t>
      </w:r>
    </w:p>
    <w:p w:rsidR="00372434" w:rsidRPr="00857911" w:rsidRDefault="00372434" w:rsidP="00372434">
      <w:pPr>
        <w:widowControl w:val="0"/>
        <w:overflowPunct w:val="0"/>
        <w:autoSpaceDE w:val="0"/>
        <w:autoSpaceDN w:val="0"/>
        <w:adjustRightInd w:val="0"/>
        <w:spacing w:before="240" w:after="120" w:line="360" w:lineRule="auto"/>
        <w:jc w:val="both"/>
        <w:textAlignment w:val="baseline"/>
        <w:rPr>
          <w:rFonts w:ascii="Arial" w:hAnsi="Arial" w:cs="Arial"/>
          <w:sz w:val="20"/>
          <w:szCs w:val="20"/>
        </w:rPr>
      </w:pPr>
      <w:r w:rsidRPr="00857911">
        <w:rPr>
          <w:rFonts w:ascii="Arial" w:hAnsi="Arial" w:cs="Arial"/>
          <w:sz w:val="20"/>
          <w:szCs w:val="20"/>
        </w:rPr>
        <w:t>Określanie wyglądu, barwy, smaku, zapachu wykonać organoleptycznie w temperaturze pokojowej na zgodność z wymaganiami zawartymi w Tablicy 1.</w:t>
      </w:r>
    </w:p>
    <w:p w:rsidR="00372434" w:rsidRPr="00857911" w:rsidRDefault="00372434" w:rsidP="00372434">
      <w:pPr>
        <w:widowControl w:val="0"/>
        <w:overflowPunct w:val="0"/>
        <w:autoSpaceDE w:val="0"/>
        <w:autoSpaceDN w:val="0"/>
        <w:adjustRightInd w:val="0"/>
        <w:spacing w:before="240" w:after="240" w:line="360" w:lineRule="auto"/>
        <w:textAlignment w:val="baseline"/>
        <w:rPr>
          <w:rFonts w:ascii="Arial" w:hAnsi="Arial" w:cs="Arial"/>
          <w:sz w:val="20"/>
          <w:szCs w:val="20"/>
        </w:rPr>
      </w:pPr>
      <w:r w:rsidRPr="00857911">
        <w:rPr>
          <w:rFonts w:ascii="Arial" w:hAnsi="Arial" w:cs="Arial"/>
          <w:b/>
          <w:sz w:val="20"/>
          <w:szCs w:val="20"/>
        </w:rPr>
        <w:t xml:space="preserve">5 Pakowanie, znakowanie, przechowywanie </w:t>
      </w:r>
    </w:p>
    <w:p w:rsidR="00372434" w:rsidRPr="00857911" w:rsidRDefault="00372434" w:rsidP="00372434">
      <w:pPr>
        <w:widowControl w:val="0"/>
        <w:overflowPunct w:val="0"/>
        <w:autoSpaceDE w:val="0"/>
        <w:autoSpaceDN w:val="0"/>
        <w:adjustRightInd w:val="0"/>
        <w:spacing w:before="240" w:after="240" w:line="360" w:lineRule="auto"/>
        <w:textAlignment w:val="baseline"/>
        <w:rPr>
          <w:rFonts w:ascii="Arial" w:hAnsi="Arial" w:cs="Arial"/>
          <w:b/>
          <w:sz w:val="20"/>
          <w:szCs w:val="20"/>
        </w:rPr>
      </w:pPr>
      <w:r w:rsidRPr="00857911">
        <w:rPr>
          <w:rFonts w:ascii="Arial" w:hAnsi="Arial" w:cs="Arial"/>
          <w:b/>
          <w:sz w:val="20"/>
          <w:szCs w:val="20"/>
        </w:rPr>
        <w:t>5.1 Pakowanie</w:t>
      </w:r>
    </w:p>
    <w:p w:rsidR="00372434" w:rsidRPr="00857911" w:rsidRDefault="00372434" w:rsidP="00372434">
      <w:pPr>
        <w:widowControl w:val="0"/>
        <w:overflowPunct w:val="0"/>
        <w:autoSpaceDE w:val="0"/>
        <w:autoSpaceDN w:val="0"/>
        <w:adjustRightInd w:val="0"/>
        <w:spacing w:line="360" w:lineRule="auto"/>
        <w:jc w:val="both"/>
        <w:textAlignment w:val="baseline"/>
        <w:rPr>
          <w:rFonts w:ascii="Arial" w:hAnsi="Arial" w:cs="Arial"/>
          <w:sz w:val="20"/>
          <w:szCs w:val="20"/>
        </w:rPr>
      </w:pPr>
      <w:r w:rsidRPr="00857911">
        <w:rPr>
          <w:rFonts w:ascii="Arial" w:hAnsi="Arial" w:cs="Arial"/>
          <w:sz w:val="20"/>
          <w:szCs w:val="20"/>
        </w:rPr>
        <w:t>Opakowania powinny zabezpieczać produkt przed uszkodzeniem i zanieczyszczeniem oraz zapewniać właściwą jakość produktu podczas przechowywania. Powinny być czyste, bez obcych zapachów, śladów pleśni i uszkodzeń mechanicznych.</w:t>
      </w:r>
    </w:p>
    <w:p w:rsidR="00372434" w:rsidRPr="00857911" w:rsidRDefault="00372434" w:rsidP="00372434">
      <w:pPr>
        <w:spacing w:line="360" w:lineRule="auto"/>
        <w:jc w:val="both"/>
        <w:rPr>
          <w:rFonts w:ascii="Arial" w:hAnsi="Arial" w:cs="Arial"/>
          <w:sz w:val="20"/>
        </w:rPr>
      </w:pPr>
      <w:r w:rsidRPr="00857911">
        <w:rPr>
          <w:rFonts w:ascii="Arial" w:hAnsi="Arial" w:cs="Arial"/>
          <w:sz w:val="20"/>
        </w:rPr>
        <w:t>Opakowania powinny być wykonane z materiałów opakowaniowych przeznaczonych do kontaktu z żywnością.</w:t>
      </w:r>
    </w:p>
    <w:p w:rsidR="00372434" w:rsidRPr="00857911" w:rsidRDefault="00372434" w:rsidP="00372434">
      <w:pPr>
        <w:overflowPunct w:val="0"/>
        <w:autoSpaceDE w:val="0"/>
        <w:autoSpaceDN w:val="0"/>
        <w:adjustRightInd w:val="0"/>
        <w:spacing w:line="360" w:lineRule="auto"/>
        <w:jc w:val="both"/>
        <w:textAlignment w:val="baseline"/>
        <w:rPr>
          <w:rFonts w:ascii="Arial" w:hAnsi="Arial" w:cs="Arial"/>
          <w:sz w:val="20"/>
          <w:szCs w:val="20"/>
        </w:rPr>
      </w:pPr>
      <w:r w:rsidRPr="00857911">
        <w:rPr>
          <w:rFonts w:ascii="Arial" w:hAnsi="Arial" w:cs="Arial"/>
          <w:sz w:val="20"/>
          <w:szCs w:val="20"/>
        </w:rPr>
        <w:t>Nie dopuszcza się stosowania opakowań zastępczych oraz umieszczania reklam na opakowaniach.</w:t>
      </w:r>
    </w:p>
    <w:p w:rsidR="00372434" w:rsidRPr="00857911" w:rsidRDefault="00372434" w:rsidP="00372434">
      <w:pPr>
        <w:widowControl w:val="0"/>
        <w:overflowPunct w:val="0"/>
        <w:autoSpaceDE w:val="0"/>
        <w:autoSpaceDN w:val="0"/>
        <w:adjustRightInd w:val="0"/>
        <w:spacing w:before="240" w:after="240" w:line="360" w:lineRule="auto"/>
        <w:textAlignment w:val="baseline"/>
        <w:rPr>
          <w:rFonts w:ascii="Arial" w:hAnsi="Arial" w:cs="Arial"/>
          <w:sz w:val="20"/>
          <w:szCs w:val="20"/>
        </w:rPr>
      </w:pPr>
      <w:r w:rsidRPr="00857911">
        <w:rPr>
          <w:rFonts w:ascii="Arial" w:hAnsi="Arial" w:cs="Arial"/>
          <w:b/>
          <w:sz w:val="20"/>
          <w:szCs w:val="20"/>
        </w:rPr>
        <w:t>5 Znakowanie</w:t>
      </w:r>
    </w:p>
    <w:p w:rsidR="00372434" w:rsidRPr="00857911" w:rsidRDefault="00372434" w:rsidP="00372434">
      <w:pPr>
        <w:widowControl w:val="0"/>
        <w:overflowPunct w:val="0"/>
        <w:autoSpaceDE w:val="0"/>
        <w:autoSpaceDN w:val="0"/>
        <w:adjustRightInd w:val="0"/>
        <w:spacing w:line="360" w:lineRule="auto"/>
        <w:textAlignment w:val="baseline"/>
        <w:rPr>
          <w:rFonts w:ascii="Arial" w:hAnsi="Arial" w:cs="Arial"/>
          <w:sz w:val="20"/>
          <w:szCs w:val="20"/>
        </w:rPr>
      </w:pPr>
      <w:r w:rsidRPr="00857911">
        <w:rPr>
          <w:rFonts w:ascii="Arial" w:hAnsi="Arial" w:cs="Arial"/>
          <w:sz w:val="20"/>
          <w:szCs w:val="20"/>
        </w:rPr>
        <w:lastRenderedPageBreak/>
        <w:t>Zgodnie z aktualnie obowiązującym prawem.</w:t>
      </w:r>
    </w:p>
    <w:p w:rsidR="00372434" w:rsidRPr="00857911" w:rsidRDefault="00372434" w:rsidP="00372434">
      <w:pPr>
        <w:widowControl w:val="0"/>
        <w:overflowPunct w:val="0"/>
        <w:autoSpaceDE w:val="0"/>
        <w:autoSpaceDN w:val="0"/>
        <w:adjustRightInd w:val="0"/>
        <w:spacing w:before="240" w:after="240" w:line="360" w:lineRule="auto"/>
        <w:textAlignment w:val="baseline"/>
        <w:rPr>
          <w:rFonts w:ascii="Arial" w:hAnsi="Arial" w:cs="Arial"/>
          <w:b/>
          <w:sz w:val="20"/>
          <w:szCs w:val="20"/>
        </w:rPr>
      </w:pPr>
      <w:r w:rsidRPr="00857911">
        <w:rPr>
          <w:rFonts w:ascii="Arial" w:hAnsi="Arial" w:cs="Arial"/>
          <w:b/>
          <w:sz w:val="20"/>
          <w:szCs w:val="20"/>
        </w:rPr>
        <w:t>5.3 Przechowywanie</w:t>
      </w:r>
    </w:p>
    <w:p w:rsidR="00372434" w:rsidRPr="00857911" w:rsidRDefault="00372434" w:rsidP="00372434">
      <w:pPr>
        <w:widowControl w:val="0"/>
        <w:overflowPunct w:val="0"/>
        <w:autoSpaceDE w:val="0"/>
        <w:autoSpaceDN w:val="0"/>
        <w:adjustRightInd w:val="0"/>
        <w:spacing w:line="360" w:lineRule="auto"/>
        <w:textAlignment w:val="baseline"/>
        <w:rPr>
          <w:rFonts w:ascii="Arial" w:hAnsi="Arial" w:cs="Arial"/>
          <w:sz w:val="20"/>
          <w:szCs w:val="20"/>
        </w:rPr>
      </w:pPr>
      <w:r w:rsidRPr="00857911">
        <w:rPr>
          <w:rFonts w:ascii="Arial" w:hAnsi="Arial" w:cs="Arial"/>
          <w:sz w:val="20"/>
          <w:szCs w:val="20"/>
        </w:rPr>
        <w:t>Przechowywać zgodnie z zaleceniami producenta.</w:t>
      </w:r>
    </w:p>
    <w:p w:rsidR="00372434" w:rsidRDefault="00372434" w:rsidP="00372434">
      <w:pPr>
        <w:jc w:val="center"/>
        <w:rPr>
          <w:rFonts w:ascii="Arial" w:hAnsi="Arial" w:cs="Arial"/>
          <w:b/>
          <w:caps/>
          <w:sz w:val="40"/>
          <w:szCs w:val="40"/>
        </w:rPr>
      </w:pPr>
      <w:r>
        <w:rPr>
          <w:rFonts w:ascii="Arial" w:hAnsi="Arial" w:cs="Arial"/>
          <w:b/>
          <w:caps/>
          <w:sz w:val="40"/>
          <w:szCs w:val="40"/>
        </w:rPr>
        <w:t>seler naciowy</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1 Wstęp</w:t>
      </w:r>
    </w:p>
    <w:p w:rsidR="00372434" w:rsidRPr="00372434" w:rsidRDefault="00372434" w:rsidP="00372434">
      <w:pPr>
        <w:pStyle w:val="E-1"/>
        <w:numPr>
          <w:ilvl w:val="1"/>
          <w:numId w:val="1"/>
        </w:numPr>
        <w:spacing w:before="240" w:after="240" w:line="360" w:lineRule="auto"/>
        <w:ind w:left="391" w:hanging="391"/>
        <w:rPr>
          <w:rFonts w:ascii="Arial" w:hAnsi="Arial" w:cs="Arial"/>
        </w:rPr>
      </w:pPr>
      <w:r w:rsidRPr="00372434">
        <w:rPr>
          <w:rFonts w:ascii="Arial" w:hAnsi="Arial" w:cs="Arial"/>
          <w:b/>
        </w:rPr>
        <w:t xml:space="preserve">Zakres </w:t>
      </w:r>
    </w:p>
    <w:p w:rsidR="00372434" w:rsidRPr="00372434" w:rsidRDefault="00372434" w:rsidP="00372434">
      <w:pPr>
        <w:pStyle w:val="E-1"/>
        <w:spacing w:line="360" w:lineRule="auto"/>
        <w:jc w:val="both"/>
        <w:rPr>
          <w:rFonts w:ascii="Arial" w:hAnsi="Arial" w:cs="Arial"/>
        </w:rPr>
      </w:pPr>
      <w:r w:rsidRPr="00372434">
        <w:rPr>
          <w:rFonts w:ascii="Arial" w:hAnsi="Arial" w:cs="Arial"/>
        </w:rPr>
        <w:t>Niniejszymi minimalnymi wymaganiami jakościowymi objęto wymagania, metody badań oraz warunki przechowywania i pakowania selera naciowego.</w:t>
      </w:r>
    </w:p>
    <w:p w:rsidR="00372434" w:rsidRPr="00372434" w:rsidRDefault="00372434" w:rsidP="00372434">
      <w:pPr>
        <w:pStyle w:val="E-1"/>
        <w:jc w:val="both"/>
        <w:rPr>
          <w:rFonts w:ascii="Arial" w:hAnsi="Arial" w:cs="Arial"/>
        </w:rPr>
      </w:pPr>
    </w:p>
    <w:p w:rsidR="00372434" w:rsidRPr="00372434" w:rsidRDefault="00372434" w:rsidP="00372434">
      <w:pPr>
        <w:pStyle w:val="E-1"/>
        <w:spacing w:line="360" w:lineRule="auto"/>
        <w:jc w:val="both"/>
        <w:rPr>
          <w:rFonts w:ascii="Arial" w:hAnsi="Arial" w:cs="Arial"/>
        </w:rPr>
      </w:pPr>
      <w:r w:rsidRPr="00372434">
        <w:rPr>
          <w:rFonts w:ascii="Arial" w:hAnsi="Arial" w:cs="Arial"/>
        </w:rPr>
        <w:t>Postanowienia minimalnych wymagań jakościowych wykorzystywane są podczas produkcji i obrotu handlowego selera naciowego przeznaczonego dla odbiorcy.</w:t>
      </w:r>
    </w:p>
    <w:p w:rsidR="00372434" w:rsidRPr="0034180F" w:rsidRDefault="00372434" w:rsidP="00372434">
      <w:pPr>
        <w:spacing w:before="240" w:after="240" w:line="360" w:lineRule="auto"/>
        <w:jc w:val="both"/>
        <w:rPr>
          <w:rFonts w:ascii="Arial" w:hAnsi="Arial" w:cs="Arial"/>
          <w:b/>
          <w:bCs/>
          <w:sz w:val="20"/>
          <w:szCs w:val="20"/>
        </w:rPr>
      </w:pPr>
      <w:r>
        <w:rPr>
          <w:rFonts w:ascii="Arial" w:hAnsi="Arial" w:cs="Arial"/>
          <w:b/>
          <w:bCs/>
          <w:sz w:val="20"/>
          <w:szCs w:val="20"/>
        </w:rPr>
        <w:t>1.2 Określenie produktu</w:t>
      </w:r>
    </w:p>
    <w:p w:rsidR="00372434" w:rsidRDefault="00372434" w:rsidP="00372434">
      <w:pPr>
        <w:spacing w:before="240" w:after="240" w:line="360" w:lineRule="auto"/>
        <w:jc w:val="both"/>
        <w:rPr>
          <w:rFonts w:ascii="Arial" w:hAnsi="Arial" w:cs="Arial"/>
          <w:b/>
          <w:bCs/>
          <w:sz w:val="20"/>
          <w:szCs w:val="20"/>
        </w:rPr>
      </w:pPr>
      <w:r>
        <w:rPr>
          <w:rFonts w:ascii="Arial" w:hAnsi="Arial" w:cs="Arial"/>
          <w:b/>
          <w:bCs/>
          <w:sz w:val="20"/>
          <w:szCs w:val="20"/>
        </w:rPr>
        <w:t>Seler naciowy</w:t>
      </w:r>
    </w:p>
    <w:p w:rsidR="00372434" w:rsidRPr="000718A1" w:rsidRDefault="00372434" w:rsidP="00372434">
      <w:pPr>
        <w:spacing w:line="360" w:lineRule="auto"/>
        <w:jc w:val="both"/>
        <w:rPr>
          <w:rFonts w:ascii="Arial" w:hAnsi="Arial" w:cs="Arial"/>
          <w:b/>
          <w:bCs/>
          <w:sz w:val="20"/>
          <w:szCs w:val="20"/>
        </w:rPr>
      </w:pPr>
      <w:r>
        <w:rPr>
          <w:rFonts w:ascii="Arial" w:hAnsi="Arial" w:cs="Arial"/>
          <w:bCs/>
          <w:sz w:val="20"/>
          <w:szCs w:val="20"/>
        </w:rPr>
        <w:t>Seler odmiana (</w:t>
      </w:r>
      <w:r>
        <w:rPr>
          <w:rStyle w:val="lrzxr"/>
          <w:rFonts w:ascii="Arial" w:hAnsi="Arial" w:cs="Arial"/>
          <w:sz w:val="20"/>
          <w:szCs w:val="20"/>
        </w:rPr>
        <w:t xml:space="preserve">Apium graveolens L. var. Dulce (Mill) Pers.) </w:t>
      </w:r>
      <w:r w:rsidRPr="00881D72">
        <w:rPr>
          <w:rFonts w:ascii="Arial" w:hAnsi="Arial" w:cs="Arial"/>
          <w:bCs/>
          <w:sz w:val="20"/>
          <w:szCs w:val="20"/>
        </w:rPr>
        <w:t>w</w:t>
      </w:r>
      <w:r>
        <w:rPr>
          <w:rFonts w:ascii="Arial" w:hAnsi="Arial" w:cs="Arial"/>
          <w:bCs/>
          <w:sz w:val="20"/>
          <w:szCs w:val="20"/>
        </w:rPr>
        <w:t xml:space="preserve"> postaci świeżych łodyg z liśćmi, </w:t>
      </w:r>
      <w:r>
        <w:rPr>
          <w:rFonts w:ascii="Arial" w:hAnsi="Arial" w:cs="Arial"/>
          <w:sz w:val="20"/>
          <w:szCs w:val="20"/>
        </w:rPr>
        <w:t>przeznaczony do bezpośredniego spożycia lub przygotowania potraw.</w:t>
      </w:r>
    </w:p>
    <w:p w:rsidR="00372434" w:rsidRPr="00372434" w:rsidRDefault="00372434" w:rsidP="00372434">
      <w:pPr>
        <w:pStyle w:val="Edward"/>
        <w:spacing w:before="240" w:after="240" w:line="360" w:lineRule="auto"/>
        <w:jc w:val="both"/>
        <w:rPr>
          <w:rFonts w:ascii="Arial" w:hAnsi="Arial" w:cs="Arial"/>
          <w:b/>
          <w:bCs/>
        </w:rPr>
      </w:pPr>
      <w:r w:rsidRPr="00372434">
        <w:rPr>
          <w:rFonts w:ascii="Arial" w:hAnsi="Arial" w:cs="Arial"/>
          <w:b/>
          <w:bCs/>
        </w:rPr>
        <w:t>2 Wymagania</w:t>
      </w:r>
    </w:p>
    <w:p w:rsidR="00372434" w:rsidRDefault="00372434" w:rsidP="00372434">
      <w:pPr>
        <w:pStyle w:val="Nagwek11"/>
        <w:rPr>
          <w:bCs w:val="0"/>
        </w:rPr>
      </w:pPr>
      <w:r>
        <w:rPr>
          <w:bCs w:val="0"/>
        </w:rPr>
        <w:t>2.1 Wymagania ogólne</w:t>
      </w:r>
    </w:p>
    <w:p w:rsidR="00372434" w:rsidRDefault="00372434" w:rsidP="00372434">
      <w:pPr>
        <w:pStyle w:val="Nagwek11"/>
        <w:spacing w:before="360"/>
        <w:rPr>
          <w:b w:val="0"/>
          <w:bCs w:val="0"/>
        </w:rPr>
      </w:pPr>
      <w:r>
        <w:rPr>
          <w:b w:val="0"/>
          <w:bCs w:val="0"/>
        </w:rPr>
        <w:t>Produkt powinien spełniać wymagania aktualnie obowiązującego prawa żywnościowego.</w:t>
      </w:r>
    </w:p>
    <w:p w:rsidR="00372434" w:rsidRPr="00133CB7" w:rsidRDefault="00372434" w:rsidP="00372434">
      <w:pPr>
        <w:pStyle w:val="Nagwek11"/>
        <w:rPr>
          <w:bCs w:val="0"/>
        </w:rPr>
      </w:pPr>
      <w:r>
        <w:rPr>
          <w:bCs w:val="0"/>
        </w:rPr>
        <w:t>2.2 Wymagania organoleptyczne</w:t>
      </w:r>
    </w:p>
    <w:p w:rsidR="00372434" w:rsidRDefault="00372434" w:rsidP="00372434">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372434" w:rsidRPr="002C3EC8" w:rsidRDefault="00372434" w:rsidP="00372434">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853"/>
        <w:gridCol w:w="6739"/>
      </w:tblGrid>
      <w:tr w:rsidR="00372434" w:rsidRPr="002C3EC8" w:rsidTr="004A7764">
        <w:trPr>
          <w:trHeight w:val="450"/>
          <w:jc w:val="center"/>
        </w:trPr>
        <w:tc>
          <w:tcPr>
            <w:tcW w:w="0" w:type="auto"/>
            <w:vAlign w:val="center"/>
          </w:tcPr>
          <w:p w:rsidR="00372434" w:rsidRPr="00A32CEF" w:rsidRDefault="00372434"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853" w:type="dxa"/>
            <w:vAlign w:val="center"/>
          </w:tcPr>
          <w:p w:rsidR="00372434" w:rsidRPr="00A32CEF" w:rsidRDefault="00372434"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739" w:type="dxa"/>
            <w:vAlign w:val="center"/>
          </w:tcPr>
          <w:p w:rsidR="00372434" w:rsidRPr="00A32CEF" w:rsidRDefault="00372434" w:rsidP="004A7764">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372434" w:rsidRPr="002C3EC8" w:rsidTr="004A7764">
        <w:trPr>
          <w:cantSplit/>
          <w:trHeight w:val="341"/>
          <w:jc w:val="center"/>
        </w:trPr>
        <w:tc>
          <w:tcPr>
            <w:tcW w:w="0" w:type="auto"/>
          </w:tcPr>
          <w:p w:rsidR="00372434" w:rsidRPr="00A32CEF" w:rsidRDefault="00372434" w:rsidP="004A7764">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853" w:type="dxa"/>
          </w:tcPr>
          <w:p w:rsidR="00372434" w:rsidRPr="00A32CEF"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739" w:type="dxa"/>
            <w:tcBorders>
              <w:bottom w:val="single" w:sz="6" w:space="0" w:color="auto"/>
            </w:tcBorders>
          </w:tcPr>
          <w:p w:rsidR="00372434" w:rsidRPr="008A250F"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 xml:space="preserve">Świeży, bez pożółkłych i zaschniętych części, bez pędów kwiatostanowych, odrostów korzeniowych, łodygi liściowe powinny być jędrne, czyste (praktycznie wolne od jakichkolwiek widocznych substancji obcych), zdrowe (bez śladów gnicia lub zepsucia, które czynią je niezdatnymi do spożycia), bez śladów zaparzenia, odpowiednio ukształtowane, całe, nie dopuszcza się łodyg połamanych, włóknistych, zgniecionych lub popękanych; cała roślina powinna być wolna od szkodników oraz uszkodzeń spowodowanych przez choroby i szkodniki, bez plam chorobowych, pozbawiona nieprawidłowej wilgoci zewnętrznej, </w:t>
            </w:r>
          </w:p>
        </w:tc>
      </w:tr>
      <w:tr w:rsidR="00372434" w:rsidRPr="002C3EC8" w:rsidTr="004A7764">
        <w:trPr>
          <w:cantSplit/>
          <w:trHeight w:val="90"/>
          <w:jc w:val="center"/>
        </w:trPr>
        <w:tc>
          <w:tcPr>
            <w:tcW w:w="0" w:type="auto"/>
          </w:tcPr>
          <w:p w:rsidR="00372434"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2</w:t>
            </w:r>
          </w:p>
        </w:tc>
        <w:tc>
          <w:tcPr>
            <w:tcW w:w="1853" w:type="dxa"/>
          </w:tcPr>
          <w:p w:rsidR="00372434"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739" w:type="dxa"/>
            <w:tcBorders>
              <w:top w:val="single" w:sz="6" w:space="0" w:color="auto"/>
              <w:bottom w:val="single" w:sz="6" w:space="0" w:color="auto"/>
            </w:tcBorders>
          </w:tcPr>
          <w:p w:rsidR="00372434" w:rsidRPr="001132E9"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Charakterystyczny dla selera, niedopuszczalny obcy</w:t>
            </w:r>
          </w:p>
        </w:tc>
      </w:tr>
      <w:tr w:rsidR="00372434" w:rsidRPr="002C3EC8" w:rsidTr="004A7764">
        <w:trPr>
          <w:cantSplit/>
          <w:trHeight w:val="90"/>
          <w:jc w:val="center"/>
        </w:trPr>
        <w:tc>
          <w:tcPr>
            <w:tcW w:w="0" w:type="auto"/>
          </w:tcPr>
          <w:p w:rsidR="00372434" w:rsidRPr="00A32CEF"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853" w:type="dxa"/>
          </w:tcPr>
          <w:p w:rsidR="00372434" w:rsidRPr="00A32CEF"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739" w:type="dxa"/>
            <w:tcBorders>
              <w:top w:val="single" w:sz="6" w:space="0" w:color="auto"/>
              <w:bottom w:val="single" w:sz="6" w:space="0" w:color="auto"/>
            </w:tcBorders>
          </w:tcPr>
          <w:p w:rsidR="00372434" w:rsidRPr="00A32CEF"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wielkości</w:t>
            </w:r>
          </w:p>
        </w:tc>
      </w:tr>
    </w:tbl>
    <w:p w:rsidR="00372434" w:rsidRPr="00FF0870" w:rsidRDefault="00372434" w:rsidP="00372434">
      <w:pPr>
        <w:spacing w:before="120" w:after="120" w:line="360" w:lineRule="auto"/>
        <w:jc w:val="both"/>
        <w:rPr>
          <w:rFonts w:ascii="Arial" w:hAnsi="Arial" w:cs="Arial"/>
          <w:sz w:val="20"/>
          <w:szCs w:val="20"/>
        </w:rPr>
      </w:pPr>
      <w:r w:rsidRPr="00FF0870">
        <w:rPr>
          <w:rFonts w:ascii="Arial" w:hAnsi="Arial" w:cs="Arial"/>
          <w:bCs/>
          <w:sz w:val="20"/>
          <w:szCs w:val="20"/>
        </w:rPr>
        <w:t>Postanowienia dotyczące dopuszczalnych tolerancji zgodnie z aktualnie obowiązującym prawem</w:t>
      </w:r>
      <w:r w:rsidRPr="00FF0870">
        <w:rPr>
          <w:rFonts w:ascii="Arial" w:hAnsi="Arial" w:cs="Arial"/>
          <w:bCs/>
          <w:sz w:val="20"/>
          <w:szCs w:val="20"/>
          <w:vertAlign w:val="superscript"/>
        </w:rPr>
        <w:footnoteReference w:id="36"/>
      </w:r>
      <w:r w:rsidRPr="00FF0870">
        <w:rPr>
          <w:rFonts w:ascii="Arial" w:hAnsi="Arial" w:cs="Arial"/>
          <w:bCs/>
          <w:sz w:val="20"/>
          <w:szCs w:val="20"/>
          <w:vertAlign w:val="superscript"/>
        </w:rPr>
        <w:t>)</w:t>
      </w:r>
      <w:r w:rsidRPr="00FF0870">
        <w:rPr>
          <w:rFonts w:ascii="Arial" w:hAnsi="Arial" w:cs="Arial"/>
          <w:bCs/>
          <w:sz w:val="20"/>
          <w:szCs w:val="20"/>
        </w:rPr>
        <w:t>.</w:t>
      </w:r>
    </w:p>
    <w:p w:rsidR="00372434" w:rsidRDefault="00372434" w:rsidP="00372434">
      <w:pPr>
        <w:pStyle w:val="Nagwek11"/>
        <w:rPr>
          <w:bCs w:val="0"/>
        </w:rPr>
      </w:pPr>
      <w:r>
        <w:rPr>
          <w:bCs w:val="0"/>
        </w:rPr>
        <w:t xml:space="preserve">2.3 Wymagania chemiczne </w:t>
      </w:r>
    </w:p>
    <w:p w:rsidR="00372434" w:rsidRDefault="00372434" w:rsidP="00372434">
      <w:pPr>
        <w:pStyle w:val="Nagwek11"/>
        <w:spacing w:before="120" w:after="120" w:line="360" w:lineRule="auto"/>
        <w:rPr>
          <w:b w:val="0"/>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3 Trwałość</w:t>
      </w:r>
    </w:p>
    <w:p w:rsidR="00372434" w:rsidRPr="001D3050" w:rsidRDefault="00372434" w:rsidP="00372434">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7</w:t>
      </w:r>
      <w:r w:rsidRPr="0090106B">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4 Metody badań</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4.1 Sprawdzenie znakowania i stanu opakowania</w:t>
      </w:r>
    </w:p>
    <w:p w:rsidR="00372434" w:rsidRPr="00372434" w:rsidRDefault="00372434" w:rsidP="00372434">
      <w:pPr>
        <w:pStyle w:val="E-1"/>
        <w:spacing w:before="240" w:after="240" w:line="360" w:lineRule="auto"/>
        <w:jc w:val="both"/>
        <w:rPr>
          <w:rFonts w:ascii="Arial" w:hAnsi="Arial" w:cs="Arial"/>
        </w:rPr>
      </w:pPr>
      <w:r w:rsidRPr="00372434">
        <w:rPr>
          <w:rFonts w:ascii="Arial" w:hAnsi="Arial" w:cs="Arial"/>
        </w:rPr>
        <w:t>Wykonać metodą wizualną na zgodność z pkt. 5.1 i 5.2.</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4.2 Oznaczanie cech organoleptycznych</w:t>
      </w:r>
    </w:p>
    <w:p w:rsidR="00372434" w:rsidRPr="00372434" w:rsidRDefault="00372434" w:rsidP="00372434">
      <w:pPr>
        <w:pStyle w:val="E-1"/>
        <w:spacing w:before="240" w:after="120" w:line="360" w:lineRule="auto"/>
        <w:jc w:val="both"/>
        <w:rPr>
          <w:rFonts w:ascii="Arial" w:hAnsi="Arial" w:cs="Arial"/>
        </w:rPr>
      </w:pPr>
      <w:r w:rsidRPr="00372434">
        <w:rPr>
          <w:rFonts w:ascii="Arial" w:hAnsi="Arial" w:cs="Arial"/>
        </w:rPr>
        <w:t>Należy wykonać organoleptycznie w temperaturze pokojowej na zgodność z wymaganiami podanymi w Tablicy 1.</w:t>
      </w:r>
    </w:p>
    <w:p w:rsidR="00372434" w:rsidRPr="00372434" w:rsidRDefault="00372434" w:rsidP="00372434">
      <w:pPr>
        <w:pStyle w:val="E-1"/>
        <w:spacing w:before="240" w:after="240" w:line="360" w:lineRule="auto"/>
        <w:rPr>
          <w:rFonts w:ascii="Arial" w:hAnsi="Arial" w:cs="Arial"/>
        </w:rPr>
      </w:pPr>
      <w:r w:rsidRPr="00372434">
        <w:rPr>
          <w:rFonts w:ascii="Arial" w:hAnsi="Arial" w:cs="Arial"/>
          <w:b/>
        </w:rPr>
        <w:t xml:space="preserve">5 Pakowanie, znakowanie, przechowywanie </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5.1 Pakowanie</w:t>
      </w:r>
    </w:p>
    <w:p w:rsidR="00372434" w:rsidRPr="00372434" w:rsidRDefault="00372434" w:rsidP="00372434">
      <w:pPr>
        <w:pStyle w:val="E-1"/>
        <w:spacing w:line="360" w:lineRule="auto"/>
        <w:jc w:val="both"/>
        <w:rPr>
          <w:rFonts w:ascii="Arial" w:hAnsi="Arial" w:cs="Arial"/>
        </w:rPr>
      </w:pPr>
      <w:r w:rsidRPr="00372434">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372434" w:rsidRDefault="00372434" w:rsidP="00372434">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372434" w:rsidRDefault="00372434" w:rsidP="00372434">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372434" w:rsidRPr="00372434" w:rsidRDefault="00372434" w:rsidP="00372434">
      <w:pPr>
        <w:pStyle w:val="E-1"/>
        <w:spacing w:before="240" w:after="240" w:line="360" w:lineRule="auto"/>
        <w:rPr>
          <w:rFonts w:ascii="Arial" w:hAnsi="Arial" w:cs="Arial"/>
        </w:rPr>
      </w:pPr>
      <w:r w:rsidRPr="00372434">
        <w:rPr>
          <w:rFonts w:ascii="Arial" w:hAnsi="Arial" w:cs="Arial"/>
          <w:b/>
        </w:rPr>
        <w:lastRenderedPageBreak/>
        <w:t>5.2 Znakowanie</w:t>
      </w:r>
    </w:p>
    <w:p w:rsidR="00372434" w:rsidRPr="00372434" w:rsidRDefault="00372434" w:rsidP="00372434">
      <w:pPr>
        <w:pStyle w:val="E-1"/>
        <w:spacing w:line="360" w:lineRule="auto"/>
        <w:rPr>
          <w:rFonts w:ascii="Arial" w:hAnsi="Arial" w:cs="Arial"/>
        </w:rPr>
      </w:pPr>
      <w:r w:rsidRPr="00372434">
        <w:rPr>
          <w:rFonts w:ascii="Arial" w:hAnsi="Arial" w:cs="Arial"/>
        </w:rPr>
        <w:t xml:space="preserve"> Zgodnie z aktualnie obowiązującym prawem.</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5.3 Przechowywanie</w:t>
      </w:r>
    </w:p>
    <w:p w:rsidR="00372434" w:rsidRPr="00372434" w:rsidRDefault="00372434" w:rsidP="00372434">
      <w:pPr>
        <w:pStyle w:val="E-1"/>
        <w:spacing w:line="360" w:lineRule="auto"/>
        <w:rPr>
          <w:rFonts w:ascii="Arial" w:hAnsi="Arial" w:cs="Arial"/>
        </w:rPr>
      </w:pPr>
      <w:r w:rsidRPr="00372434">
        <w:rPr>
          <w:rFonts w:ascii="Arial" w:hAnsi="Arial" w:cs="Arial"/>
        </w:rPr>
        <w:t>Przechowywać zgodnie z zaleceniami producenta.</w:t>
      </w:r>
    </w:p>
    <w:p w:rsidR="00372434" w:rsidRDefault="00372434" w:rsidP="00372434">
      <w:pPr>
        <w:jc w:val="center"/>
        <w:rPr>
          <w:rFonts w:ascii="Arial" w:hAnsi="Arial" w:cs="Arial"/>
          <w:b/>
          <w:caps/>
          <w:sz w:val="40"/>
          <w:szCs w:val="40"/>
        </w:rPr>
      </w:pPr>
      <w:r>
        <w:rPr>
          <w:rFonts w:ascii="Arial" w:hAnsi="Arial" w:cs="Arial"/>
          <w:b/>
          <w:caps/>
          <w:sz w:val="40"/>
          <w:szCs w:val="40"/>
        </w:rPr>
        <w:t>kalarepa</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1 Wstęp</w:t>
      </w:r>
    </w:p>
    <w:p w:rsidR="00372434" w:rsidRPr="00372434" w:rsidRDefault="00372434" w:rsidP="00372434">
      <w:pPr>
        <w:pStyle w:val="E-1"/>
        <w:numPr>
          <w:ilvl w:val="1"/>
          <w:numId w:val="1"/>
        </w:numPr>
        <w:spacing w:before="240" w:after="240" w:line="360" w:lineRule="auto"/>
        <w:ind w:left="391" w:hanging="391"/>
        <w:rPr>
          <w:rFonts w:ascii="Arial" w:hAnsi="Arial" w:cs="Arial"/>
        </w:rPr>
      </w:pPr>
      <w:r w:rsidRPr="00372434">
        <w:rPr>
          <w:rFonts w:ascii="Arial" w:hAnsi="Arial" w:cs="Arial"/>
          <w:b/>
        </w:rPr>
        <w:t xml:space="preserve">Zakres </w:t>
      </w:r>
    </w:p>
    <w:p w:rsidR="00372434" w:rsidRPr="00372434" w:rsidRDefault="00372434" w:rsidP="00372434">
      <w:pPr>
        <w:pStyle w:val="E-1"/>
        <w:spacing w:line="360" w:lineRule="auto"/>
        <w:jc w:val="both"/>
        <w:rPr>
          <w:rFonts w:ascii="Arial" w:hAnsi="Arial" w:cs="Arial"/>
        </w:rPr>
      </w:pPr>
      <w:r w:rsidRPr="00372434">
        <w:rPr>
          <w:rFonts w:ascii="Arial" w:hAnsi="Arial" w:cs="Arial"/>
        </w:rPr>
        <w:t>Niniejszymi minimalnymi wymaganiami jakościowymi objęto wymagania, metody badań oraz warunki przechowywania i pakowania kalarepy.</w:t>
      </w:r>
    </w:p>
    <w:p w:rsidR="00372434" w:rsidRPr="00372434" w:rsidRDefault="00372434" w:rsidP="00372434">
      <w:pPr>
        <w:pStyle w:val="E-1"/>
        <w:jc w:val="both"/>
        <w:rPr>
          <w:rFonts w:ascii="Arial" w:hAnsi="Arial" w:cs="Arial"/>
        </w:rPr>
      </w:pPr>
    </w:p>
    <w:p w:rsidR="00372434" w:rsidRPr="00372434" w:rsidRDefault="00372434" w:rsidP="00372434">
      <w:pPr>
        <w:pStyle w:val="E-1"/>
        <w:spacing w:line="360" w:lineRule="auto"/>
        <w:jc w:val="both"/>
        <w:rPr>
          <w:rFonts w:ascii="Arial" w:hAnsi="Arial" w:cs="Arial"/>
        </w:rPr>
      </w:pPr>
      <w:r w:rsidRPr="00372434">
        <w:rPr>
          <w:rFonts w:ascii="Arial" w:hAnsi="Arial" w:cs="Arial"/>
        </w:rPr>
        <w:t>Postanowienia minimalnych wymagań jakościowych wykorzystywane są podczas produkcji i obrotu handlowego kalarepy przeznaczonej dla odbiorcy.</w:t>
      </w:r>
    </w:p>
    <w:p w:rsidR="00372434" w:rsidRPr="00372434" w:rsidRDefault="00372434" w:rsidP="00372434">
      <w:pPr>
        <w:pStyle w:val="Edward"/>
        <w:spacing w:before="240" w:after="240" w:line="360" w:lineRule="auto"/>
        <w:jc w:val="both"/>
        <w:rPr>
          <w:rFonts w:ascii="Arial" w:hAnsi="Arial" w:cs="Arial"/>
          <w:b/>
          <w:bCs/>
        </w:rPr>
      </w:pPr>
      <w:r w:rsidRPr="00372434">
        <w:rPr>
          <w:rFonts w:ascii="Arial" w:hAnsi="Arial" w:cs="Arial"/>
          <w:b/>
          <w:bCs/>
        </w:rPr>
        <w:t>2 Wymagania</w:t>
      </w:r>
    </w:p>
    <w:p w:rsidR="00372434" w:rsidRDefault="00372434" w:rsidP="00372434">
      <w:pPr>
        <w:pStyle w:val="Nagwek11"/>
        <w:rPr>
          <w:bCs w:val="0"/>
        </w:rPr>
      </w:pPr>
      <w:r>
        <w:rPr>
          <w:bCs w:val="0"/>
        </w:rPr>
        <w:t>2.1 Wymagania ogólne</w:t>
      </w:r>
    </w:p>
    <w:p w:rsidR="00372434" w:rsidRDefault="00372434" w:rsidP="00372434">
      <w:pPr>
        <w:pStyle w:val="Nagwek11"/>
        <w:spacing w:before="360"/>
        <w:rPr>
          <w:b w:val="0"/>
          <w:bCs w:val="0"/>
        </w:rPr>
      </w:pPr>
      <w:r>
        <w:rPr>
          <w:b w:val="0"/>
          <w:bCs w:val="0"/>
        </w:rPr>
        <w:t>Produkt powinien spełniać wymagania aktualnie obowiązującego prawa żywnościowego.</w:t>
      </w:r>
    </w:p>
    <w:p w:rsidR="00372434" w:rsidRPr="00133CB7" w:rsidRDefault="00372434" w:rsidP="00372434">
      <w:pPr>
        <w:pStyle w:val="Nagwek11"/>
        <w:rPr>
          <w:bCs w:val="0"/>
        </w:rPr>
      </w:pPr>
      <w:r>
        <w:rPr>
          <w:bCs w:val="0"/>
        </w:rPr>
        <w:t>2.2 Wymagania organoleptyczne, fizyczne</w:t>
      </w:r>
    </w:p>
    <w:p w:rsidR="00372434" w:rsidRDefault="00372434" w:rsidP="00372434">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372434" w:rsidRPr="002C3EC8" w:rsidRDefault="00372434" w:rsidP="00372434">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6197"/>
      </w:tblGrid>
      <w:tr w:rsidR="00372434" w:rsidRPr="002C3EC8" w:rsidTr="004A7764">
        <w:trPr>
          <w:trHeight w:val="450"/>
          <w:jc w:val="center"/>
        </w:trPr>
        <w:tc>
          <w:tcPr>
            <w:tcW w:w="0" w:type="auto"/>
            <w:vAlign w:val="center"/>
          </w:tcPr>
          <w:p w:rsidR="00372434" w:rsidRPr="00A32CEF" w:rsidRDefault="00372434"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372434" w:rsidRPr="00A32CEF" w:rsidRDefault="00372434"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197" w:type="dxa"/>
            <w:vAlign w:val="center"/>
          </w:tcPr>
          <w:p w:rsidR="00372434" w:rsidRPr="00A32CEF" w:rsidRDefault="00372434" w:rsidP="004A7764">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372434" w:rsidRPr="002C3EC8" w:rsidTr="004A7764">
        <w:trPr>
          <w:cantSplit/>
          <w:trHeight w:val="341"/>
          <w:jc w:val="center"/>
        </w:trPr>
        <w:tc>
          <w:tcPr>
            <w:tcW w:w="0" w:type="auto"/>
          </w:tcPr>
          <w:p w:rsidR="00372434" w:rsidRPr="00A32CEF" w:rsidRDefault="00372434" w:rsidP="004A7764">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372434" w:rsidRPr="00A32CEF"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197" w:type="dxa"/>
            <w:tcBorders>
              <w:bottom w:val="single" w:sz="6" w:space="0" w:color="auto"/>
            </w:tcBorders>
          </w:tcPr>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Świeża, czysta (praktycznie wolna od jakichkolwiek widocznych substancji obcych), zdrowa (bez śladów gnicia lub zepsucia, które czynią je niezdatnymi do spożycia), bez plam, niepopękana, bez oznak wyrastania kwiatostanu, odpowiednio rozwinięta ale nieprzerośnięta, praktycznie wolna od szkodników, wolna od uszkodzeń wyrządzonych, przez szkodniki, pozbawiona nieprawidłowej wilgoci zewnętrznej, dostatecznie osuszona jeśli była myta; z obciętymi korzeniami i liśćmi;</w:t>
            </w:r>
          </w:p>
          <w:p w:rsidR="00372434"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kształt kulisty, lekko spłaszczony lub kulistoowalny;</w:t>
            </w:r>
          </w:p>
          <w:p w:rsidR="00372434" w:rsidRPr="00A32CEF"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wady kształtu i bardzo lekkie otarcia i przebarwienia pod warunkiem, że nie wpływają one ujemnie na ogólny wygląd produktu, jego jakość i prezentację w opakowaniu</w:t>
            </w:r>
          </w:p>
        </w:tc>
      </w:tr>
      <w:tr w:rsidR="00372434" w:rsidRPr="002C3EC8" w:rsidTr="004A7764">
        <w:trPr>
          <w:cantSplit/>
          <w:trHeight w:val="90"/>
          <w:jc w:val="center"/>
        </w:trPr>
        <w:tc>
          <w:tcPr>
            <w:tcW w:w="0" w:type="auto"/>
          </w:tcPr>
          <w:p w:rsidR="00372434"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372434"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Konsystencja</w:t>
            </w:r>
          </w:p>
        </w:tc>
        <w:tc>
          <w:tcPr>
            <w:tcW w:w="6197" w:type="dxa"/>
            <w:tcBorders>
              <w:top w:val="single" w:sz="6" w:space="0" w:color="auto"/>
              <w:bottom w:val="single" w:sz="6" w:space="0" w:color="auto"/>
            </w:tcBorders>
          </w:tcPr>
          <w:p w:rsidR="00372434" w:rsidRPr="001132E9"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Jędrna, soczysta, mięsista, niedopuszczalna zdrewniała, sparciała</w:t>
            </w:r>
          </w:p>
        </w:tc>
      </w:tr>
      <w:tr w:rsidR="00372434" w:rsidRPr="002C3EC8" w:rsidTr="004A7764">
        <w:trPr>
          <w:cantSplit/>
          <w:trHeight w:val="90"/>
          <w:jc w:val="center"/>
        </w:trPr>
        <w:tc>
          <w:tcPr>
            <w:tcW w:w="0" w:type="auto"/>
          </w:tcPr>
          <w:p w:rsidR="00372434"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3</w:t>
            </w:r>
          </w:p>
        </w:tc>
        <w:tc>
          <w:tcPr>
            <w:tcW w:w="2360" w:type="dxa"/>
          </w:tcPr>
          <w:p w:rsidR="00372434"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6197" w:type="dxa"/>
            <w:tcBorders>
              <w:top w:val="single" w:sz="6" w:space="0" w:color="auto"/>
              <w:bottom w:val="single" w:sz="6" w:space="0" w:color="auto"/>
            </w:tcBorders>
          </w:tcPr>
          <w:p w:rsidR="00372434"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Jasnozielona lub zielona w zależności od odmiany</w:t>
            </w:r>
          </w:p>
        </w:tc>
      </w:tr>
      <w:tr w:rsidR="00372434" w:rsidRPr="002C3EC8" w:rsidTr="004A7764">
        <w:trPr>
          <w:cantSplit/>
          <w:trHeight w:val="90"/>
          <w:jc w:val="center"/>
        </w:trPr>
        <w:tc>
          <w:tcPr>
            <w:tcW w:w="0" w:type="auto"/>
          </w:tcPr>
          <w:p w:rsidR="00372434"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372434"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197" w:type="dxa"/>
            <w:tcBorders>
              <w:top w:val="single" w:sz="6" w:space="0" w:color="auto"/>
              <w:bottom w:val="single" w:sz="6" w:space="0" w:color="auto"/>
            </w:tcBorders>
          </w:tcPr>
          <w:p w:rsidR="00372434" w:rsidRPr="001132E9"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372434" w:rsidRPr="002C3EC8" w:rsidTr="004A7764">
        <w:trPr>
          <w:cantSplit/>
          <w:trHeight w:val="341"/>
          <w:jc w:val="center"/>
        </w:trPr>
        <w:tc>
          <w:tcPr>
            <w:tcW w:w="0" w:type="auto"/>
          </w:tcPr>
          <w:p w:rsidR="00372434" w:rsidRPr="00A32CEF"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372434" w:rsidRPr="00A32CEF" w:rsidRDefault="00372434" w:rsidP="004A7764">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197" w:type="dxa"/>
            <w:tcBorders>
              <w:bottom w:val="single" w:sz="6" w:space="0" w:color="auto"/>
            </w:tcBorders>
          </w:tcPr>
          <w:p w:rsidR="00372434" w:rsidRPr="00A32CEF"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Jednolita w opakowaniu pod względem pochodzenia, odmiany, jakości, zabarwienia oraz o zbliżonej wielkości </w:t>
            </w:r>
          </w:p>
        </w:tc>
      </w:tr>
      <w:tr w:rsidR="00372434" w:rsidRPr="00582C83" w:rsidTr="004A7764">
        <w:trPr>
          <w:cantSplit/>
          <w:trHeight w:val="90"/>
          <w:jc w:val="center"/>
        </w:trPr>
        <w:tc>
          <w:tcPr>
            <w:tcW w:w="0" w:type="auto"/>
          </w:tcPr>
          <w:p w:rsidR="00372434" w:rsidRPr="00582C83" w:rsidRDefault="00372434" w:rsidP="004A7764">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360" w:type="dxa"/>
          </w:tcPr>
          <w:p w:rsidR="00372434" w:rsidRPr="00582C83" w:rsidRDefault="00372434" w:rsidP="004A7764">
            <w:pPr>
              <w:widowControl w:val="0"/>
              <w:autoSpaceDE w:val="0"/>
              <w:autoSpaceDN w:val="0"/>
              <w:adjustRightInd w:val="0"/>
              <w:jc w:val="both"/>
              <w:rPr>
                <w:rFonts w:ascii="Arial" w:hAnsi="Arial" w:cs="Arial"/>
                <w:sz w:val="18"/>
                <w:szCs w:val="18"/>
              </w:rPr>
            </w:pPr>
            <w:r>
              <w:rPr>
                <w:rFonts w:ascii="Arial" w:hAnsi="Arial" w:cs="Arial"/>
                <w:sz w:val="18"/>
                <w:szCs w:val="18"/>
              </w:rPr>
              <w:t>Ś</w:t>
            </w:r>
            <w:r w:rsidRPr="00582C83">
              <w:rPr>
                <w:rFonts w:ascii="Arial" w:hAnsi="Arial" w:cs="Arial"/>
                <w:sz w:val="18"/>
                <w:szCs w:val="18"/>
              </w:rPr>
              <w:t xml:space="preserve">rednica </w:t>
            </w:r>
            <w:r>
              <w:rPr>
                <w:rFonts w:ascii="Arial" w:hAnsi="Arial" w:cs="Arial"/>
                <w:sz w:val="18"/>
                <w:szCs w:val="18"/>
              </w:rPr>
              <w:t>korzenia mierzona w najszerszym miejscu zgrubienia</w:t>
            </w:r>
            <w:r w:rsidRPr="00582C83">
              <w:rPr>
                <w:rFonts w:ascii="Arial" w:hAnsi="Arial" w:cs="Arial"/>
                <w:sz w:val="18"/>
                <w:szCs w:val="18"/>
              </w:rPr>
              <w:t>, mm</w:t>
            </w:r>
          </w:p>
        </w:tc>
        <w:tc>
          <w:tcPr>
            <w:tcW w:w="6197" w:type="dxa"/>
            <w:tcBorders>
              <w:top w:val="single" w:sz="6" w:space="0" w:color="auto"/>
              <w:bottom w:val="single" w:sz="6" w:space="0" w:color="auto"/>
            </w:tcBorders>
          </w:tcPr>
          <w:p w:rsidR="00372434" w:rsidRPr="00582C83" w:rsidRDefault="00372434" w:rsidP="004A7764">
            <w:pPr>
              <w:jc w:val="center"/>
              <w:rPr>
                <w:rFonts w:ascii="Arial" w:hAnsi="Arial" w:cs="Arial"/>
                <w:sz w:val="18"/>
                <w:szCs w:val="18"/>
              </w:rPr>
            </w:pPr>
          </w:p>
          <w:p w:rsidR="00372434" w:rsidRPr="00582C83" w:rsidRDefault="00372434" w:rsidP="004A7764">
            <w:pPr>
              <w:jc w:val="center"/>
              <w:rPr>
                <w:rFonts w:ascii="Arial" w:hAnsi="Arial" w:cs="Arial"/>
                <w:sz w:val="18"/>
                <w:szCs w:val="18"/>
              </w:rPr>
            </w:pPr>
            <w:r w:rsidRPr="00582C83">
              <w:rPr>
                <w:rFonts w:ascii="Arial" w:hAnsi="Arial" w:cs="Arial"/>
                <w:sz w:val="18"/>
                <w:szCs w:val="18"/>
              </w:rPr>
              <w:t>50</w:t>
            </w:r>
            <w:r>
              <w:rPr>
                <w:rFonts w:ascii="Arial" w:hAnsi="Arial" w:cs="Arial"/>
                <w:sz w:val="18"/>
                <w:szCs w:val="18"/>
              </w:rPr>
              <w:t xml:space="preserve"> - 90</w:t>
            </w:r>
          </w:p>
        </w:tc>
      </w:tr>
    </w:tbl>
    <w:p w:rsidR="00372434" w:rsidRPr="005B5D99" w:rsidRDefault="00372434" w:rsidP="00372434">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37"/>
      </w:r>
      <w:r w:rsidRPr="000859BC">
        <w:rPr>
          <w:rFonts w:ascii="Arial" w:hAnsi="Arial" w:cs="Arial"/>
          <w:bCs/>
          <w:sz w:val="20"/>
          <w:szCs w:val="20"/>
          <w:vertAlign w:val="superscript"/>
        </w:rPr>
        <w:t>)</w:t>
      </w:r>
      <w:r w:rsidRPr="000859BC">
        <w:rPr>
          <w:rFonts w:ascii="Arial" w:hAnsi="Arial" w:cs="Arial"/>
          <w:bCs/>
          <w:sz w:val="20"/>
          <w:szCs w:val="20"/>
        </w:rPr>
        <w:t>.</w:t>
      </w:r>
    </w:p>
    <w:p w:rsidR="00372434" w:rsidRDefault="00372434" w:rsidP="00372434">
      <w:pPr>
        <w:pStyle w:val="Nagwek11"/>
        <w:rPr>
          <w:bCs w:val="0"/>
        </w:rPr>
      </w:pPr>
      <w:r>
        <w:rPr>
          <w:bCs w:val="0"/>
        </w:rPr>
        <w:t xml:space="preserve">2.3 Wymagania chemiczne </w:t>
      </w:r>
    </w:p>
    <w:p w:rsidR="00372434" w:rsidRDefault="00372434" w:rsidP="00372434">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3.Trwałość</w:t>
      </w:r>
    </w:p>
    <w:p w:rsidR="00372434" w:rsidRPr="0034180F" w:rsidRDefault="00372434" w:rsidP="00372434">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4. Metody badań</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4.1 Sprawdzenie znakowania i stanu opakowania</w:t>
      </w:r>
    </w:p>
    <w:p w:rsidR="00372434" w:rsidRPr="00372434" w:rsidRDefault="00372434" w:rsidP="00372434">
      <w:pPr>
        <w:pStyle w:val="E-1"/>
        <w:spacing w:before="240" w:after="240" w:line="360" w:lineRule="auto"/>
        <w:jc w:val="both"/>
        <w:rPr>
          <w:rFonts w:ascii="Arial" w:hAnsi="Arial" w:cs="Arial"/>
        </w:rPr>
      </w:pPr>
      <w:r w:rsidRPr="00372434">
        <w:rPr>
          <w:rFonts w:ascii="Arial" w:hAnsi="Arial" w:cs="Arial"/>
        </w:rPr>
        <w:t>Wykonać metodą wizualną na zgodność z pkt. 5.1 i 5.2.</w:t>
      </w:r>
    </w:p>
    <w:p w:rsidR="00372434" w:rsidRPr="00372434" w:rsidRDefault="00372434" w:rsidP="00372434">
      <w:pPr>
        <w:pStyle w:val="E-1"/>
        <w:spacing w:before="240" w:after="240" w:line="360" w:lineRule="auto"/>
        <w:jc w:val="both"/>
        <w:rPr>
          <w:rFonts w:ascii="Arial" w:hAnsi="Arial" w:cs="Arial"/>
          <w:b/>
        </w:rPr>
      </w:pPr>
      <w:r w:rsidRPr="00372434">
        <w:rPr>
          <w:rFonts w:ascii="Arial" w:hAnsi="Arial" w:cs="Arial"/>
          <w:b/>
        </w:rPr>
        <w:t>4.2 Oznaczanie cech organoleptycznych, fizycznych</w:t>
      </w:r>
    </w:p>
    <w:p w:rsidR="00372434" w:rsidRPr="00372434" w:rsidRDefault="00372434" w:rsidP="00372434">
      <w:pPr>
        <w:pStyle w:val="E-1"/>
        <w:spacing w:before="240" w:after="120" w:line="360" w:lineRule="auto"/>
        <w:jc w:val="both"/>
        <w:rPr>
          <w:rFonts w:ascii="Arial" w:hAnsi="Arial" w:cs="Arial"/>
        </w:rPr>
      </w:pPr>
      <w:r w:rsidRPr="00372434">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372434" w:rsidRPr="00372434" w:rsidRDefault="00372434" w:rsidP="00372434">
      <w:pPr>
        <w:pStyle w:val="E-1"/>
        <w:spacing w:before="240" w:after="120" w:line="360" w:lineRule="auto"/>
        <w:jc w:val="both"/>
        <w:rPr>
          <w:rFonts w:ascii="Arial" w:hAnsi="Arial" w:cs="Arial"/>
        </w:rPr>
      </w:pPr>
      <w:r w:rsidRPr="00372434">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372434" w:rsidRPr="00372434" w:rsidRDefault="00372434" w:rsidP="00372434">
      <w:pPr>
        <w:pStyle w:val="E-1"/>
        <w:spacing w:before="240" w:after="240" w:line="360" w:lineRule="auto"/>
        <w:rPr>
          <w:rFonts w:ascii="Arial" w:hAnsi="Arial" w:cs="Arial"/>
        </w:rPr>
      </w:pPr>
      <w:r w:rsidRPr="00372434">
        <w:rPr>
          <w:rFonts w:ascii="Arial" w:hAnsi="Arial" w:cs="Arial"/>
          <w:b/>
        </w:rPr>
        <w:t xml:space="preserve">5 Pakowanie, znakowanie, przechowywanie </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lastRenderedPageBreak/>
        <w:t>5.1 Pakowanie</w:t>
      </w:r>
    </w:p>
    <w:p w:rsidR="00372434" w:rsidRPr="00372434" w:rsidRDefault="00372434" w:rsidP="00372434">
      <w:pPr>
        <w:pStyle w:val="E-1"/>
        <w:spacing w:line="360" w:lineRule="auto"/>
        <w:jc w:val="both"/>
        <w:rPr>
          <w:rFonts w:ascii="Arial" w:hAnsi="Arial" w:cs="Arial"/>
        </w:rPr>
      </w:pPr>
      <w:r w:rsidRPr="00372434">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372434" w:rsidRDefault="00372434" w:rsidP="00372434">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372434" w:rsidRDefault="00372434" w:rsidP="00372434">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372434" w:rsidRPr="00372434" w:rsidRDefault="00372434" w:rsidP="00372434">
      <w:pPr>
        <w:pStyle w:val="E-1"/>
        <w:numPr>
          <w:ilvl w:val="1"/>
          <w:numId w:val="15"/>
        </w:numPr>
        <w:spacing w:before="240" w:after="240" w:line="360" w:lineRule="auto"/>
        <w:rPr>
          <w:rFonts w:ascii="Arial" w:hAnsi="Arial" w:cs="Arial"/>
        </w:rPr>
      </w:pPr>
      <w:r w:rsidRPr="00372434">
        <w:rPr>
          <w:rFonts w:ascii="Arial" w:hAnsi="Arial" w:cs="Arial"/>
          <w:b/>
        </w:rPr>
        <w:t>Znakowanie</w:t>
      </w:r>
    </w:p>
    <w:p w:rsidR="00372434" w:rsidRPr="00372434" w:rsidRDefault="00372434" w:rsidP="00372434">
      <w:pPr>
        <w:pStyle w:val="E-1"/>
        <w:spacing w:line="360" w:lineRule="auto"/>
        <w:rPr>
          <w:rFonts w:ascii="Arial" w:hAnsi="Arial" w:cs="Arial"/>
        </w:rPr>
      </w:pPr>
      <w:r w:rsidRPr="00372434">
        <w:rPr>
          <w:rFonts w:ascii="Arial" w:hAnsi="Arial" w:cs="Arial"/>
        </w:rPr>
        <w:t>Zgodnie z aktualnie obowiązującym prawem.</w:t>
      </w:r>
    </w:p>
    <w:p w:rsidR="00372434" w:rsidRPr="00372434" w:rsidRDefault="00372434" w:rsidP="00372434">
      <w:pPr>
        <w:pStyle w:val="E-1"/>
        <w:spacing w:before="240" w:after="240" w:line="360" w:lineRule="auto"/>
        <w:rPr>
          <w:rFonts w:ascii="Arial" w:hAnsi="Arial" w:cs="Arial"/>
          <w:b/>
        </w:rPr>
      </w:pPr>
      <w:r w:rsidRPr="00372434">
        <w:rPr>
          <w:rFonts w:ascii="Arial" w:hAnsi="Arial" w:cs="Arial"/>
          <w:b/>
        </w:rPr>
        <w:t>5.3 Przechowywanie</w:t>
      </w:r>
    </w:p>
    <w:p w:rsidR="00372434" w:rsidRPr="00372434" w:rsidRDefault="00372434" w:rsidP="00372434">
      <w:pPr>
        <w:pStyle w:val="E-1"/>
        <w:spacing w:line="360" w:lineRule="auto"/>
        <w:rPr>
          <w:rFonts w:ascii="Arial" w:hAnsi="Arial" w:cs="Arial"/>
        </w:rPr>
      </w:pPr>
      <w:r w:rsidRPr="00372434">
        <w:rPr>
          <w:rFonts w:ascii="Arial" w:hAnsi="Arial" w:cs="Arial"/>
        </w:rPr>
        <w:t>Przechowywać zgodnie z zaleceniami producenta.</w:t>
      </w:r>
    </w:p>
    <w:p w:rsidR="006140F6" w:rsidRDefault="006140F6" w:rsidP="006140F6">
      <w:pPr>
        <w:jc w:val="center"/>
        <w:rPr>
          <w:rFonts w:ascii="Arial" w:hAnsi="Arial" w:cs="Arial"/>
          <w:b/>
          <w:caps/>
          <w:sz w:val="40"/>
          <w:szCs w:val="40"/>
        </w:rPr>
      </w:pPr>
      <w:r>
        <w:rPr>
          <w:rFonts w:ascii="Arial" w:hAnsi="Arial" w:cs="Arial"/>
          <w:b/>
          <w:caps/>
          <w:sz w:val="40"/>
          <w:szCs w:val="40"/>
        </w:rPr>
        <w:t>czosnek</w:t>
      </w:r>
    </w:p>
    <w:p w:rsidR="006140F6" w:rsidRPr="006140F6" w:rsidRDefault="006140F6" w:rsidP="006140F6">
      <w:pPr>
        <w:pStyle w:val="E-1"/>
        <w:spacing w:before="240" w:after="240" w:line="360" w:lineRule="auto"/>
        <w:rPr>
          <w:rFonts w:ascii="Arial" w:hAnsi="Arial" w:cs="Arial"/>
          <w:b/>
        </w:rPr>
      </w:pPr>
      <w:r w:rsidRPr="006140F6">
        <w:rPr>
          <w:rFonts w:ascii="Arial" w:hAnsi="Arial" w:cs="Arial"/>
          <w:b/>
        </w:rPr>
        <w:t>1 Wstęp</w:t>
      </w:r>
    </w:p>
    <w:p w:rsidR="006140F6" w:rsidRPr="006140F6" w:rsidRDefault="006140F6" w:rsidP="006140F6">
      <w:pPr>
        <w:pStyle w:val="E-1"/>
        <w:numPr>
          <w:ilvl w:val="1"/>
          <w:numId w:val="1"/>
        </w:numPr>
        <w:spacing w:before="240" w:after="240" w:line="360" w:lineRule="auto"/>
        <w:ind w:left="391" w:hanging="391"/>
        <w:rPr>
          <w:rFonts w:ascii="Arial" w:hAnsi="Arial" w:cs="Arial"/>
        </w:rPr>
      </w:pPr>
      <w:r w:rsidRPr="006140F6">
        <w:rPr>
          <w:rFonts w:ascii="Arial" w:hAnsi="Arial" w:cs="Arial"/>
          <w:b/>
        </w:rPr>
        <w:t xml:space="preserve">Zakres </w:t>
      </w:r>
    </w:p>
    <w:p w:rsidR="006140F6" w:rsidRPr="006140F6" w:rsidRDefault="006140F6" w:rsidP="006140F6">
      <w:pPr>
        <w:pStyle w:val="E-1"/>
        <w:spacing w:line="360" w:lineRule="auto"/>
        <w:jc w:val="both"/>
        <w:rPr>
          <w:rFonts w:ascii="Arial" w:hAnsi="Arial" w:cs="Arial"/>
        </w:rPr>
      </w:pPr>
      <w:r w:rsidRPr="006140F6">
        <w:rPr>
          <w:rFonts w:ascii="Arial" w:hAnsi="Arial" w:cs="Arial"/>
        </w:rPr>
        <w:t>Niniejszymi minimalnymi wymaganiami jakościowymi objęto wymagania, metody badań oraz warunki przechowywania i pakowania czosnku.</w:t>
      </w:r>
    </w:p>
    <w:p w:rsidR="006140F6" w:rsidRPr="006140F6" w:rsidRDefault="006140F6" w:rsidP="006140F6">
      <w:pPr>
        <w:pStyle w:val="E-1"/>
        <w:jc w:val="both"/>
        <w:rPr>
          <w:rFonts w:ascii="Arial" w:hAnsi="Arial" w:cs="Arial"/>
        </w:rPr>
      </w:pPr>
    </w:p>
    <w:p w:rsidR="006140F6" w:rsidRPr="006140F6" w:rsidRDefault="006140F6" w:rsidP="006140F6">
      <w:pPr>
        <w:pStyle w:val="E-1"/>
        <w:spacing w:line="360" w:lineRule="auto"/>
        <w:jc w:val="both"/>
        <w:rPr>
          <w:rFonts w:ascii="Arial" w:hAnsi="Arial" w:cs="Arial"/>
        </w:rPr>
      </w:pPr>
      <w:r w:rsidRPr="006140F6">
        <w:rPr>
          <w:rFonts w:ascii="Arial" w:hAnsi="Arial" w:cs="Arial"/>
        </w:rPr>
        <w:t>Postanowienia minimalnych wymagań jakościowych wykorzystywane są podczas produkcji i obrotu handlowego czosnku przeznaczonego dla odbiorcy.</w:t>
      </w:r>
    </w:p>
    <w:p w:rsidR="006140F6" w:rsidRPr="006140F6" w:rsidRDefault="006140F6" w:rsidP="006140F6">
      <w:pPr>
        <w:pStyle w:val="Edward"/>
        <w:spacing w:before="240" w:after="240" w:line="360" w:lineRule="auto"/>
        <w:jc w:val="both"/>
        <w:rPr>
          <w:rFonts w:ascii="Arial" w:hAnsi="Arial" w:cs="Arial"/>
          <w:b/>
          <w:bCs/>
        </w:rPr>
      </w:pPr>
      <w:r w:rsidRPr="006140F6">
        <w:rPr>
          <w:rFonts w:ascii="Arial" w:hAnsi="Arial" w:cs="Arial"/>
          <w:b/>
          <w:bCs/>
        </w:rPr>
        <w:t>2 Wymagania</w:t>
      </w:r>
    </w:p>
    <w:p w:rsidR="006140F6" w:rsidRDefault="006140F6" w:rsidP="006140F6">
      <w:pPr>
        <w:pStyle w:val="Nagwek11"/>
        <w:rPr>
          <w:bCs w:val="0"/>
        </w:rPr>
      </w:pPr>
      <w:r>
        <w:rPr>
          <w:bCs w:val="0"/>
        </w:rPr>
        <w:t>2.1 Wymagania ogólne</w:t>
      </w:r>
    </w:p>
    <w:p w:rsidR="006140F6" w:rsidRDefault="006140F6" w:rsidP="006140F6">
      <w:pPr>
        <w:pStyle w:val="Nagwek11"/>
        <w:spacing w:before="360"/>
        <w:rPr>
          <w:b w:val="0"/>
          <w:bCs w:val="0"/>
        </w:rPr>
      </w:pPr>
      <w:r>
        <w:rPr>
          <w:b w:val="0"/>
          <w:bCs w:val="0"/>
        </w:rPr>
        <w:t>Produkt powinien spełniać wymagania aktualnie obowiązującego prawa żywnościowego.</w:t>
      </w:r>
    </w:p>
    <w:p w:rsidR="006140F6" w:rsidRPr="00133CB7" w:rsidRDefault="006140F6" w:rsidP="006140F6">
      <w:pPr>
        <w:pStyle w:val="Nagwek11"/>
        <w:rPr>
          <w:bCs w:val="0"/>
        </w:rPr>
      </w:pPr>
      <w:r>
        <w:rPr>
          <w:bCs w:val="0"/>
        </w:rPr>
        <w:t>2.2 Wymagania organoleptyczne, fizyczne</w:t>
      </w:r>
    </w:p>
    <w:p w:rsidR="006140F6" w:rsidRDefault="006140F6" w:rsidP="006140F6">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6140F6" w:rsidRPr="002C3EC8" w:rsidRDefault="006140F6" w:rsidP="006140F6">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928"/>
        <w:gridCol w:w="6488"/>
      </w:tblGrid>
      <w:tr w:rsidR="006140F6" w:rsidRPr="002C3EC8" w:rsidTr="004A7764">
        <w:trPr>
          <w:trHeight w:val="450"/>
          <w:jc w:val="center"/>
        </w:trPr>
        <w:tc>
          <w:tcPr>
            <w:tcW w:w="0" w:type="auto"/>
            <w:vAlign w:val="center"/>
          </w:tcPr>
          <w:p w:rsidR="006140F6" w:rsidRPr="00A32CEF" w:rsidRDefault="006140F6"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928" w:type="dxa"/>
            <w:vAlign w:val="center"/>
          </w:tcPr>
          <w:p w:rsidR="006140F6" w:rsidRPr="00A32CEF" w:rsidRDefault="006140F6"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488" w:type="dxa"/>
            <w:vAlign w:val="center"/>
          </w:tcPr>
          <w:p w:rsidR="006140F6" w:rsidRPr="00A32CEF" w:rsidRDefault="006140F6" w:rsidP="004A7764">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6140F6" w:rsidRPr="002C3EC8" w:rsidTr="004A7764">
        <w:trPr>
          <w:cantSplit/>
          <w:trHeight w:val="341"/>
          <w:jc w:val="center"/>
        </w:trPr>
        <w:tc>
          <w:tcPr>
            <w:tcW w:w="0" w:type="auto"/>
          </w:tcPr>
          <w:p w:rsidR="006140F6" w:rsidRPr="00A32CEF" w:rsidRDefault="006140F6" w:rsidP="004A7764">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1928" w:type="dxa"/>
          </w:tcPr>
          <w:p w:rsidR="006140F6" w:rsidRPr="00A32CEF"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488" w:type="dxa"/>
            <w:tcBorders>
              <w:bottom w:val="single" w:sz="6" w:space="0" w:color="auto"/>
            </w:tcBorders>
          </w:tcPr>
          <w:p w:rsidR="006140F6" w:rsidRDefault="006140F6" w:rsidP="004A7764">
            <w:pPr>
              <w:widowControl w:val="0"/>
              <w:autoSpaceDE w:val="0"/>
              <w:autoSpaceDN w:val="0"/>
              <w:adjustRightInd w:val="0"/>
              <w:jc w:val="both"/>
              <w:rPr>
                <w:rFonts w:ascii="Arial" w:hAnsi="Arial" w:cs="Arial"/>
                <w:sz w:val="18"/>
                <w:szCs w:val="18"/>
              </w:rPr>
            </w:pPr>
            <w:r>
              <w:rPr>
                <w:rFonts w:ascii="Arial" w:hAnsi="Arial" w:cs="Arial"/>
                <w:sz w:val="18"/>
                <w:szCs w:val="18"/>
              </w:rPr>
              <w:t>Główki twarde, zwarte, czyste (praktycznie wolne od jakichkolwiek widocznych substancji obcych), zdrowe (bez śladów gnicia lub zepsucia, które czynią je niezdatnymi do spożycia), odpowiednio rozwinięte ale nieprzerośnięte, o odpowiednio regularnym kształcie, praktycznie wolne od szkodników, wolne od uszkodzeń przez nich wyrządzonych, pozbawione nieprawidłowej wilgoci zewnętrznej, nieuszkodzone przez słońce lub mróz; z całkiem wysuszonym szczypiorem  o długości nieprzekraczającej 3cm, łuską zewnętrzną okrywającą główkę i łuską okrywającą pojedyncze ząbki;</w:t>
            </w:r>
          </w:p>
          <w:p w:rsidR="006140F6" w:rsidRPr="00A32CEF" w:rsidRDefault="006140F6" w:rsidP="004A7764">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otarcia zewnętrznej skórki główki pod warunkiem że nie wpływają one ujemnie na ogólny wygląd produktu, jego jakość,  prezentację w opakowaniu</w:t>
            </w:r>
          </w:p>
        </w:tc>
      </w:tr>
      <w:tr w:rsidR="006140F6" w:rsidRPr="002C3EC8" w:rsidTr="004A7764">
        <w:trPr>
          <w:cantSplit/>
          <w:trHeight w:val="90"/>
          <w:jc w:val="center"/>
        </w:trPr>
        <w:tc>
          <w:tcPr>
            <w:tcW w:w="0" w:type="auto"/>
          </w:tcPr>
          <w:p w:rsidR="006140F6" w:rsidRDefault="006140F6" w:rsidP="004A7764">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928" w:type="dxa"/>
          </w:tcPr>
          <w:p w:rsidR="006140F6"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488" w:type="dxa"/>
            <w:tcBorders>
              <w:top w:val="single" w:sz="6" w:space="0" w:color="auto"/>
              <w:bottom w:val="single" w:sz="6" w:space="0" w:color="auto"/>
            </w:tcBorders>
          </w:tcPr>
          <w:p w:rsidR="006140F6" w:rsidRPr="001132E9"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6140F6" w:rsidRPr="002C3EC8" w:rsidTr="004A7764">
        <w:trPr>
          <w:cantSplit/>
          <w:trHeight w:val="341"/>
          <w:jc w:val="center"/>
        </w:trPr>
        <w:tc>
          <w:tcPr>
            <w:tcW w:w="0" w:type="auto"/>
          </w:tcPr>
          <w:p w:rsidR="006140F6" w:rsidRPr="00A32CEF" w:rsidRDefault="006140F6" w:rsidP="004A7764">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928" w:type="dxa"/>
          </w:tcPr>
          <w:p w:rsidR="006140F6" w:rsidRPr="00A32CEF"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488" w:type="dxa"/>
            <w:tcBorders>
              <w:bottom w:val="single" w:sz="6" w:space="0" w:color="auto"/>
            </w:tcBorders>
          </w:tcPr>
          <w:p w:rsidR="006140F6" w:rsidRPr="00A32CEF" w:rsidRDefault="006140F6" w:rsidP="004A7764">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Jednolity w opakowaniu pod względem pochodzenia, odmiany, jakości i wielkości </w:t>
            </w:r>
          </w:p>
        </w:tc>
      </w:tr>
      <w:tr w:rsidR="006140F6" w:rsidRPr="002C3EC8" w:rsidTr="004A7764">
        <w:trPr>
          <w:cantSplit/>
          <w:trHeight w:val="90"/>
          <w:jc w:val="center"/>
        </w:trPr>
        <w:tc>
          <w:tcPr>
            <w:tcW w:w="0" w:type="auto"/>
          </w:tcPr>
          <w:p w:rsidR="006140F6" w:rsidRPr="00A32CEF" w:rsidRDefault="006140F6" w:rsidP="004A7764">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928" w:type="dxa"/>
          </w:tcPr>
          <w:p w:rsidR="006140F6" w:rsidRPr="00A32CEF" w:rsidRDefault="006140F6" w:rsidP="004A7764">
            <w:pPr>
              <w:widowControl w:val="0"/>
              <w:autoSpaceDE w:val="0"/>
              <w:autoSpaceDN w:val="0"/>
              <w:adjustRightInd w:val="0"/>
              <w:jc w:val="both"/>
              <w:rPr>
                <w:rFonts w:ascii="Arial" w:hAnsi="Arial" w:cs="Arial"/>
                <w:sz w:val="18"/>
                <w:szCs w:val="18"/>
              </w:rPr>
            </w:pPr>
            <w:r>
              <w:rPr>
                <w:rFonts w:ascii="Arial" w:hAnsi="Arial" w:cs="Arial"/>
                <w:sz w:val="18"/>
                <w:szCs w:val="18"/>
              </w:rPr>
              <w:t>Minimalna średnica główek, mm</w:t>
            </w:r>
          </w:p>
        </w:tc>
        <w:tc>
          <w:tcPr>
            <w:tcW w:w="6488" w:type="dxa"/>
            <w:tcBorders>
              <w:top w:val="single" w:sz="6" w:space="0" w:color="auto"/>
              <w:bottom w:val="single" w:sz="6" w:space="0" w:color="auto"/>
            </w:tcBorders>
          </w:tcPr>
          <w:p w:rsidR="006140F6" w:rsidRDefault="006140F6" w:rsidP="004A7764">
            <w:pPr>
              <w:jc w:val="center"/>
              <w:rPr>
                <w:rFonts w:ascii="Arial" w:hAnsi="Arial" w:cs="Arial"/>
                <w:sz w:val="18"/>
                <w:szCs w:val="18"/>
              </w:rPr>
            </w:pPr>
          </w:p>
          <w:p w:rsidR="006140F6" w:rsidRPr="00297651" w:rsidRDefault="006140F6" w:rsidP="004A7764">
            <w:pPr>
              <w:jc w:val="center"/>
              <w:rPr>
                <w:rFonts w:ascii="Arial" w:hAnsi="Arial" w:cs="Arial"/>
                <w:sz w:val="18"/>
                <w:szCs w:val="18"/>
              </w:rPr>
            </w:pPr>
            <w:r>
              <w:rPr>
                <w:rFonts w:ascii="Arial" w:hAnsi="Arial" w:cs="Arial"/>
                <w:sz w:val="18"/>
                <w:szCs w:val="18"/>
              </w:rPr>
              <w:t>30</w:t>
            </w:r>
          </w:p>
        </w:tc>
      </w:tr>
    </w:tbl>
    <w:p w:rsidR="006140F6" w:rsidRPr="0081321D" w:rsidRDefault="006140F6" w:rsidP="006140F6">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38"/>
      </w:r>
      <w:r w:rsidRPr="000859BC">
        <w:rPr>
          <w:rFonts w:ascii="Arial" w:hAnsi="Arial" w:cs="Arial"/>
          <w:bCs/>
          <w:sz w:val="20"/>
          <w:szCs w:val="20"/>
          <w:vertAlign w:val="superscript"/>
        </w:rPr>
        <w:t>)</w:t>
      </w:r>
      <w:r w:rsidRPr="000859BC">
        <w:rPr>
          <w:rFonts w:ascii="Arial" w:hAnsi="Arial" w:cs="Arial"/>
          <w:bCs/>
          <w:sz w:val="20"/>
          <w:szCs w:val="20"/>
        </w:rPr>
        <w:t>.</w:t>
      </w:r>
    </w:p>
    <w:p w:rsidR="006140F6" w:rsidRDefault="006140F6" w:rsidP="006140F6">
      <w:pPr>
        <w:pStyle w:val="Nagwek11"/>
        <w:rPr>
          <w:bCs w:val="0"/>
        </w:rPr>
      </w:pPr>
      <w:r>
        <w:rPr>
          <w:bCs w:val="0"/>
        </w:rPr>
        <w:t xml:space="preserve">2.3 Wymagania chemiczne </w:t>
      </w:r>
    </w:p>
    <w:p w:rsidR="006140F6" w:rsidRPr="0081321D" w:rsidRDefault="006140F6" w:rsidP="006140F6">
      <w:pPr>
        <w:pStyle w:val="Nagwek11"/>
        <w:spacing w:before="120" w:after="120" w:line="360" w:lineRule="auto"/>
        <w:rPr>
          <w:b w:val="0"/>
          <w:bCs w:val="0"/>
        </w:rPr>
      </w:pPr>
      <w:r w:rsidRPr="00295CBB">
        <w:rPr>
          <w:b w:val="0"/>
          <w:bCs w:val="0"/>
        </w:rPr>
        <w:t>Zawartość zanieczyszczeń</w:t>
      </w:r>
      <w:r>
        <w:rPr>
          <w:b w:val="0"/>
          <w:szCs w:val="20"/>
        </w:rPr>
        <w:t xml:space="preserve"> oraz pozostałości pestycydów</w:t>
      </w:r>
      <w:r>
        <w:rPr>
          <w:b w:val="0"/>
          <w:bCs w:val="0"/>
        </w:rPr>
        <w:t xml:space="preserve"> w produkcie zgodnie z aktualnie obowiązującym prawem.</w:t>
      </w:r>
    </w:p>
    <w:p w:rsidR="006140F6" w:rsidRPr="006140F6" w:rsidRDefault="006140F6" w:rsidP="006140F6">
      <w:pPr>
        <w:pStyle w:val="E-1"/>
        <w:spacing w:before="240" w:after="240" w:line="360" w:lineRule="auto"/>
        <w:jc w:val="both"/>
        <w:rPr>
          <w:rFonts w:ascii="Arial" w:hAnsi="Arial" w:cs="Arial"/>
          <w:b/>
        </w:rPr>
      </w:pPr>
      <w:r w:rsidRPr="006140F6">
        <w:rPr>
          <w:rFonts w:ascii="Arial" w:hAnsi="Arial" w:cs="Arial"/>
          <w:b/>
        </w:rPr>
        <w:t>3.Trwałość</w:t>
      </w:r>
    </w:p>
    <w:p w:rsidR="006140F6" w:rsidRPr="002D33D4" w:rsidRDefault="006140F6" w:rsidP="006140F6">
      <w:pPr>
        <w:spacing w:line="360" w:lineRule="auto"/>
        <w:jc w:val="both"/>
        <w:rPr>
          <w:rFonts w:ascii="Arial"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482659">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6140F6" w:rsidRPr="006140F6" w:rsidRDefault="006140F6" w:rsidP="006140F6">
      <w:pPr>
        <w:pStyle w:val="E-1"/>
        <w:spacing w:before="240" w:after="240" w:line="360" w:lineRule="auto"/>
        <w:jc w:val="both"/>
        <w:rPr>
          <w:rFonts w:ascii="Arial" w:hAnsi="Arial" w:cs="Arial"/>
          <w:b/>
        </w:rPr>
      </w:pPr>
      <w:r w:rsidRPr="006140F6">
        <w:rPr>
          <w:rFonts w:ascii="Arial" w:hAnsi="Arial" w:cs="Arial"/>
          <w:b/>
        </w:rPr>
        <w:t>4. Metody badań</w:t>
      </w:r>
    </w:p>
    <w:p w:rsidR="006140F6" w:rsidRPr="006140F6" w:rsidRDefault="006140F6" w:rsidP="006140F6">
      <w:pPr>
        <w:pStyle w:val="E-1"/>
        <w:spacing w:before="240" w:after="240" w:line="360" w:lineRule="auto"/>
        <w:jc w:val="both"/>
        <w:rPr>
          <w:rFonts w:ascii="Arial" w:hAnsi="Arial" w:cs="Arial"/>
          <w:b/>
        </w:rPr>
      </w:pPr>
      <w:r w:rsidRPr="006140F6">
        <w:rPr>
          <w:rFonts w:ascii="Arial" w:hAnsi="Arial" w:cs="Arial"/>
          <w:b/>
        </w:rPr>
        <w:t>4.1 Sprawdzenie znakowania i stanu opakowania</w:t>
      </w:r>
    </w:p>
    <w:p w:rsidR="006140F6" w:rsidRPr="006140F6" w:rsidRDefault="006140F6" w:rsidP="006140F6">
      <w:pPr>
        <w:pStyle w:val="E-1"/>
        <w:spacing w:before="240" w:after="240" w:line="360" w:lineRule="auto"/>
        <w:jc w:val="both"/>
        <w:rPr>
          <w:rFonts w:ascii="Arial" w:hAnsi="Arial" w:cs="Arial"/>
        </w:rPr>
      </w:pPr>
      <w:r w:rsidRPr="006140F6">
        <w:rPr>
          <w:rFonts w:ascii="Arial" w:hAnsi="Arial" w:cs="Arial"/>
        </w:rPr>
        <w:t>Wykonać metodą wizualną na zgodność z pkt. 5.1 i 5.2.</w:t>
      </w:r>
    </w:p>
    <w:p w:rsidR="006140F6" w:rsidRPr="006140F6" w:rsidRDefault="006140F6" w:rsidP="006140F6">
      <w:pPr>
        <w:pStyle w:val="E-1"/>
        <w:spacing w:before="240" w:after="240" w:line="360" w:lineRule="auto"/>
        <w:jc w:val="both"/>
        <w:rPr>
          <w:rFonts w:ascii="Arial" w:hAnsi="Arial" w:cs="Arial"/>
          <w:b/>
        </w:rPr>
      </w:pPr>
      <w:r w:rsidRPr="006140F6">
        <w:rPr>
          <w:rFonts w:ascii="Arial" w:hAnsi="Arial" w:cs="Arial"/>
          <w:b/>
        </w:rPr>
        <w:t>4.2 Oznaczanie cech organoleptycznych, fizycznych</w:t>
      </w:r>
    </w:p>
    <w:p w:rsidR="006140F6" w:rsidRPr="006140F6" w:rsidRDefault="006140F6" w:rsidP="006140F6">
      <w:pPr>
        <w:pStyle w:val="E-1"/>
        <w:spacing w:before="240" w:after="120" w:line="360" w:lineRule="auto"/>
        <w:jc w:val="both"/>
        <w:rPr>
          <w:rFonts w:ascii="Arial" w:hAnsi="Arial" w:cs="Arial"/>
        </w:rPr>
      </w:pPr>
      <w:r w:rsidRPr="006140F6">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6140F6" w:rsidRPr="006140F6" w:rsidRDefault="006140F6" w:rsidP="006140F6">
      <w:pPr>
        <w:pStyle w:val="E-1"/>
        <w:spacing w:before="240" w:after="120" w:line="360" w:lineRule="auto"/>
        <w:jc w:val="both"/>
        <w:rPr>
          <w:rFonts w:ascii="Arial" w:hAnsi="Arial" w:cs="Arial"/>
        </w:rPr>
      </w:pPr>
      <w:r w:rsidRPr="006140F6">
        <w:rPr>
          <w:rFonts w:ascii="Arial" w:hAnsi="Arial" w:cs="Arial"/>
        </w:rPr>
        <w:lastRenderedPageBreak/>
        <w:t>Wielkość warzyw oznaczać przez pokalibrowanie przy pomocy kalibrownicy lub miarki. Warzywa o wielkości niezgodnej z wymaganiami zawartymi w tablicy 1 należy oddzielić, zważyć i obliczyć ich masę w stosunku do masy próbki, wynik podać w procentach.</w:t>
      </w:r>
    </w:p>
    <w:p w:rsidR="006140F6" w:rsidRPr="006140F6" w:rsidRDefault="006140F6" w:rsidP="006140F6">
      <w:pPr>
        <w:pStyle w:val="E-1"/>
        <w:spacing w:before="240" w:after="240" w:line="360" w:lineRule="auto"/>
        <w:rPr>
          <w:rFonts w:ascii="Arial" w:hAnsi="Arial" w:cs="Arial"/>
        </w:rPr>
      </w:pPr>
      <w:r w:rsidRPr="006140F6">
        <w:rPr>
          <w:rFonts w:ascii="Arial" w:hAnsi="Arial" w:cs="Arial"/>
          <w:b/>
        </w:rPr>
        <w:t xml:space="preserve">5 Pakowanie, znakowanie, przechowywanie </w:t>
      </w:r>
    </w:p>
    <w:p w:rsidR="006140F6" w:rsidRPr="006140F6" w:rsidRDefault="006140F6" w:rsidP="006140F6">
      <w:pPr>
        <w:pStyle w:val="E-1"/>
        <w:spacing w:before="240" w:after="240" w:line="360" w:lineRule="auto"/>
        <w:rPr>
          <w:rFonts w:ascii="Arial" w:hAnsi="Arial" w:cs="Arial"/>
          <w:b/>
        </w:rPr>
      </w:pPr>
      <w:r w:rsidRPr="006140F6">
        <w:rPr>
          <w:rFonts w:ascii="Arial" w:hAnsi="Arial" w:cs="Arial"/>
          <w:b/>
        </w:rPr>
        <w:t>5.1 Pakowanie</w:t>
      </w:r>
    </w:p>
    <w:p w:rsidR="006140F6" w:rsidRPr="006140F6" w:rsidRDefault="006140F6" w:rsidP="006140F6">
      <w:pPr>
        <w:pStyle w:val="E-1"/>
        <w:spacing w:line="360" w:lineRule="auto"/>
        <w:jc w:val="both"/>
        <w:rPr>
          <w:rFonts w:ascii="Arial" w:hAnsi="Arial" w:cs="Arial"/>
        </w:rPr>
      </w:pPr>
      <w:r w:rsidRPr="006140F6">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6140F6" w:rsidRDefault="006140F6" w:rsidP="006140F6">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6140F6" w:rsidRDefault="006140F6" w:rsidP="006140F6">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6140F6" w:rsidRPr="006140F6" w:rsidRDefault="006140F6" w:rsidP="006140F6">
      <w:pPr>
        <w:pStyle w:val="E-1"/>
        <w:numPr>
          <w:ilvl w:val="1"/>
          <w:numId w:val="37"/>
        </w:numPr>
        <w:spacing w:before="240" w:after="240" w:line="360" w:lineRule="auto"/>
        <w:rPr>
          <w:rFonts w:ascii="Arial" w:hAnsi="Arial" w:cs="Arial"/>
        </w:rPr>
      </w:pPr>
      <w:r w:rsidRPr="006140F6">
        <w:rPr>
          <w:rFonts w:ascii="Arial" w:hAnsi="Arial" w:cs="Arial"/>
          <w:b/>
        </w:rPr>
        <w:t>Znakowanie</w:t>
      </w:r>
    </w:p>
    <w:p w:rsidR="006140F6" w:rsidRPr="006140F6" w:rsidRDefault="006140F6" w:rsidP="006140F6">
      <w:pPr>
        <w:pStyle w:val="E-1"/>
        <w:spacing w:line="360" w:lineRule="auto"/>
        <w:rPr>
          <w:rFonts w:ascii="Arial" w:hAnsi="Arial" w:cs="Arial"/>
        </w:rPr>
      </w:pPr>
      <w:r w:rsidRPr="006140F6">
        <w:rPr>
          <w:rFonts w:ascii="Arial" w:hAnsi="Arial" w:cs="Arial"/>
        </w:rPr>
        <w:t>Zgodnie z aktualnie obowiązującym prawem.</w:t>
      </w:r>
    </w:p>
    <w:p w:rsidR="006140F6" w:rsidRPr="006140F6" w:rsidRDefault="006140F6" w:rsidP="006140F6">
      <w:pPr>
        <w:pStyle w:val="E-1"/>
        <w:spacing w:before="240" w:after="240" w:line="360" w:lineRule="auto"/>
        <w:rPr>
          <w:rFonts w:ascii="Arial" w:hAnsi="Arial" w:cs="Arial"/>
          <w:b/>
        </w:rPr>
      </w:pPr>
      <w:r w:rsidRPr="006140F6">
        <w:rPr>
          <w:rFonts w:ascii="Arial" w:hAnsi="Arial" w:cs="Arial"/>
          <w:b/>
        </w:rPr>
        <w:t>5.3 Przechowywanie</w:t>
      </w:r>
    </w:p>
    <w:p w:rsidR="006140F6" w:rsidRPr="006140F6" w:rsidRDefault="006140F6" w:rsidP="006140F6">
      <w:pPr>
        <w:pStyle w:val="E-1"/>
        <w:spacing w:line="360" w:lineRule="auto"/>
        <w:rPr>
          <w:rFonts w:ascii="Arial" w:hAnsi="Arial" w:cs="Arial"/>
        </w:rPr>
      </w:pPr>
      <w:r w:rsidRPr="006140F6">
        <w:rPr>
          <w:rFonts w:ascii="Arial" w:hAnsi="Arial" w:cs="Arial"/>
        </w:rPr>
        <w:t>Przechowywać zgodnie z zaleceniami producenta</w:t>
      </w:r>
    </w:p>
    <w:p w:rsidR="006140F6" w:rsidRDefault="006140F6" w:rsidP="006140F6">
      <w:pPr>
        <w:jc w:val="center"/>
        <w:rPr>
          <w:rFonts w:ascii="Arial" w:hAnsi="Arial" w:cs="Arial"/>
          <w:b/>
          <w:caps/>
          <w:sz w:val="40"/>
          <w:szCs w:val="40"/>
        </w:rPr>
      </w:pPr>
      <w:r>
        <w:rPr>
          <w:rFonts w:ascii="Arial" w:hAnsi="Arial" w:cs="Arial"/>
          <w:b/>
          <w:caps/>
          <w:sz w:val="40"/>
          <w:szCs w:val="40"/>
        </w:rPr>
        <w:t>pieczarki</w:t>
      </w:r>
    </w:p>
    <w:p w:rsidR="006140F6" w:rsidRPr="006140F6" w:rsidRDefault="006140F6" w:rsidP="006140F6">
      <w:pPr>
        <w:pStyle w:val="E-1"/>
        <w:spacing w:before="240" w:after="240" w:line="360" w:lineRule="auto"/>
        <w:rPr>
          <w:rFonts w:ascii="Arial" w:hAnsi="Arial" w:cs="Arial"/>
          <w:b/>
        </w:rPr>
      </w:pPr>
      <w:r w:rsidRPr="006140F6">
        <w:rPr>
          <w:rFonts w:ascii="Arial" w:hAnsi="Arial" w:cs="Arial"/>
          <w:b/>
        </w:rPr>
        <w:t>1 Wstęp</w:t>
      </w:r>
    </w:p>
    <w:p w:rsidR="006140F6" w:rsidRPr="006140F6" w:rsidRDefault="006140F6" w:rsidP="006140F6">
      <w:pPr>
        <w:pStyle w:val="E-1"/>
        <w:numPr>
          <w:ilvl w:val="1"/>
          <w:numId w:val="1"/>
        </w:numPr>
        <w:spacing w:before="240" w:after="240" w:line="360" w:lineRule="auto"/>
        <w:ind w:left="391" w:hanging="391"/>
        <w:rPr>
          <w:rFonts w:ascii="Arial" w:hAnsi="Arial" w:cs="Arial"/>
        </w:rPr>
      </w:pPr>
      <w:r w:rsidRPr="006140F6">
        <w:rPr>
          <w:rFonts w:ascii="Arial" w:hAnsi="Arial" w:cs="Arial"/>
          <w:b/>
        </w:rPr>
        <w:t xml:space="preserve">Zakres </w:t>
      </w:r>
    </w:p>
    <w:p w:rsidR="006140F6" w:rsidRPr="006140F6" w:rsidRDefault="006140F6" w:rsidP="006140F6">
      <w:pPr>
        <w:pStyle w:val="E-1"/>
        <w:spacing w:line="360" w:lineRule="auto"/>
        <w:jc w:val="both"/>
        <w:rPr>
          <w:rFonts w:ascii="Arial" w:hAnsi="Arial" w:cs="Arial"/>
        </w:rPr>
      </w:pPr>
      <w:r w:rsidRPr="006140F6">
        <w:rPr>
          <w:rFonts w:ascii="Arial" w:hAnsi="Arial" w:cs="Arial"/>
        </w:rPr>
        <w:t>Niniejszymi minimalnymi wymaganiami jakościowymi objęto wymagania, metody badań oraz warunki przechowywania i pakowania pieczarek.</w:t>
      </w:r>
    </w:p>
    <w:p w:rsidR="006140F6" w:rsidRPr="006140F6" w:rsidRDefault="006140F6" w:rsidP="006140F6">
      <w:pPr>
        <w:pStyle w:val="E-1"/>
        <w:jc w:val="both"/>
        <w:rPr>
          <w:rFonts w:ascii="Arial" w:hAnsi="Arial" w:cs="Arial"/>
        </w:rPr>
      </w:pPr>
    </w:p>
    <w:p w:rsidR="006140F6" w:rsidRPr="006140F6" w:rsidRDefault="006140F6" w:rsidP="006140F6">
      <w:pPr>
        <w:pStyle w:val="E-1"/>
        <w:spacing w:line="360" w:lineRule="auto"/>
        <w:jc w:val="both"/>
        <w:rPr>
          <w:rFonts w:ascii="Arial" w:hAnsi="Arial" w:cs="Arial"/>
        </w:rPr>
      </w:pPr>
      <w:r w:rsidRPr="006140F6">
        <w:rPr>
          <w:rFonts w:ascii="Arial" w:hAnsi="Arial" w:cs="Arial"/>
        </w:rPr>
        <w:t>Postanowienia minimalnych wymagań jakościowych wykorzystywane są podczas produkcji i obrotu handlowego pieczarek przeznaczonych dla odbiorcy.</w:t>
      </w:r>
    </w:p>
    <w:p w:rsidR="006140F6" w:rsidRPr="006140F6" w:rsidRDefault="006140F6" w:rsidP="006140F6">
      <w:pPr>
        <w:pStyle w:val="E-1"/>
        <w:numPr>
          <w:ilvl w:val="1"/>
          <w:numId w:val="1"/>
        </w:numPr>
        <w:spacing w:before="240" w:after="240"/>
        <w:ind w:left="391" w:hanging="391"/>
        <w:rPr>
          <w:rFonts w:ascii="Arial" w:hAnsi="Arial" w:cs="Arial"/>
          <w:b/>
          <w:bCs/>
        </w:rPr>
      </w:pPr>
      <w:r w:rsidRPr="006140F6">
        <w:rPr>
          <w:rFonts w:ascii="Arial" w:hAnsi="Arial" w:cs="Arial"/>
          <w:b/>
          <w:bCs/>
        </w:rPr>
        <w:t>Dokumenty powołane</w:t>
      </w:r>
    </w:p>
    <w:p w:rsidR="006140F6" w:rsidRPr="006140F6" w:rsidRDefault="006140F6" w:rsidP="006140F6">
      <w:pPr>
        <w:pStyle w:val="E-1"/>
        <w:spacing w:before="240" w:after="120" w:line="360" w:lineRule="auto"/>
        <w:jc w:val="both"/>
        <w:rPr>
          <w:rFonts w:ascii="Arial" w:hAnsi="Arial" w:cs="Arial"/>
          <w:bCs/>
        </w:rPr>
      </w:pPr>
      <w:r w:rsidRPr="006140F6">
        <w:rPr>
          <w:rFonts w:ascii="Arial" w:hAnsi="Arial" w:cs="Arial"/>
          <w:bCs/>
        </w:rPr>
        <w:t>Do stosowania niniejszego dokumentu są niezbędne podane niżej dokumenty powołane. Stosuje się ostatnie aktualne wydanie dokumentu powołanego (łącznie ze zmianami).</w:t>
      </w:r>
    </w:p>
    <w:p w:rsidR="006140F6" w:rsidRPr="00981D06" w:rsidRDefault="006140F6" w:rsidP="006140F6">
      <w:pPr>
        <w:numPr>
          <w:ilvl w:val="0"/>
          <w:numId w:val="2"/>
        </w:numPr>
        <w:spacing w:after="0" w:line="360" w:lineRule="auto"/>
        <w:jc w:val="both"/>
        <w:rPr>
          <w:rFonts w:ascii="Arial" w:hAnsi="Arial" w:cs="Arial"/>
          <w:bCs/>
          <w:sz w:val="20"/>
          <w:szCs w:val="20"/>
        </w:rPr>
      </w:pPr>
      <w:r w:rsidRPr="00C8292C">
        <w:rPr>
          <w:rFonts w:ascii="Arial" w:hAnsi="Arial" w:cs="Arial"/>
          <w:sz w:val="20"/>
          <w:szCs w:val="20"/>
        </w:rPr>
        <w:t>PN-A-78509 Grzyby świeże i produkty grzybowe - Metody badań</w:t>
      </w:r>
    </w:p>
    <w:p w:rsidR="006140F6" w:rsidRPr="0034180F" w:rsidRDefault="006140F6" w:rsidP="006140F6">
      <w:pPr>
        <w:spacing w:before="240" w:after="240" w:line="360" w:lineRule="auto"/>
        <w:jc w:val="both"/>
        <w:rPr>
          <w:rFonts w:ascii="Arial" w:hAnsi="Arial" w:cs="Arial"/>
          <w:b/>
          <w:bCs/>
          <w:sz w:val="20"/>
          <w:szCs w:val="20"/>
        </w:rPr>
      </w:pPr>
      <w:r>
        <w:rPr>
          <w:rFonts w:ascii="Arial" w:hAnsi="Arial" w:cs="Arial"/>
          <w:b/>
          <w:bCs/>
          <w:sz w:val="20"/>
          <w:szCs w:val="20"/>
        </w:rPr>
        <w:lastRenderedPageBreak/>
        <w:t>1.3 Określenie produktu</w:t>
      </w:r>
    </w:p>
    <w:p w:rsidR="006140F6" w:rsidRDefault="006140F6" w:rsidP="006140F6">
      <w:pPr>
        <w:spacing w:before="120" w:after="120" w:line="360" w:lineRule="auto"/>
        <w:jc w:val="both"/>
        <w:rPr>
          <w:rFonts w:ascii="Arial" w:hAnsi="Arial" w:cs="Arial"/>
          <w:b/>
          <w:bCs/>
          <w:sz w:val="20"/>
          <w:szCs w:val="20"/>
        </w:rPr>
      </w:pPr>
      <w:r>
        <w:rPr>
          <w:rFonts w:ascii="Arial" w:hAnsi="Arial" w:cs="Arial"/>
          <w:b/>
          <w:bCs/>
          <w:sz w:val="20"/>
          <w:szCs w:val="20"/>
        </w:rPr>
        <w:t>Pieczarka</w:t>
      </w:r>
    </w:p>
    <w:p w:rsidR="006140F6" w:rsidRPr="00981D06" w:rsidRDefault="006140F6" w:rsidP="006140F6">
      <w:pPr>
        <w:spacing w:line="360" w:lineRule="auto"/>
        <w:jc w:val="both"/>
        <w:rPr>
          <w:rFonts w:ascii="Arial" w:hAnsi="Arial" w:cs="Arial"/>
          <w:bCs/>
          <w:i/>
          <w:sz w:val="20"/>
          <w:szCs w:val="20"/>
        </w:rPr>
      </w:pPr>
      <w:r>
        <w:rPr>
          <w:rFonts w:ascii="Arial" w:hAnsi="Arial" w:cs="Arial"/>
          <w:bCs/>
          <w:sz w:val="20"/>
          <w:szCs w:val="20"/>
        </w:rPr>
        <w:t xml:space="preserve">Pieczarka dwuzarodnikowa </w:t>
      </w:r>
      <w:r>
        <w:rPr>
          <w:rFonts w:ascii="Arial" w:hAnsi="Arial" w:cs="Arial"/>
          <w:bCs/>
          <w:i/>
          <w:sz w:val="20"/>
          <w:szCs w:val="20"/>
        </w:rPr>
        <w:t>(Agaricus bisporus</w:t>
      </w:r>
      <w:r w:rsidRPr="001F03A5">
        <w:rPr>
          <w:rFonts w:ascii="Arial" w:hAnsi="Arial" w:cs="Arial"/>
          <w:bCs/>
          <w:i/>
          <w:sz w:val="20"/>
          <w:szCs w:val="20"/>
        </w:rPr>
        <w:t>)</w:t>
      </w:r>
    </w:p>
    <w:p w:rsidR="006140F6" w:rsidRPr="006140F6" w:rsidRDefault="006140F6" w:rsidP="006140F6">
      <w:pPr>
        <w:pStyle w:val="Edward"/>
        <w:spacing w:before="240" w:after="240" w:line="360" w:lineRule="auto"/>
        <w:jc w:val="both"/>
        <w:rPr>
          <w:rFonts w:ascii="Arial" w:hAnsi="Arial" w:cs="Arial"/>
          <w:b/>
          <w:bCs/>
        </w:rPr>
      </w:pPr>
      <w:r w:rsidRPr="006140F6">
        <w:rPr>
          <w:rFonts w:ascii="Arial" w:hAnsi="Arial" w:cs="Arial"/>
          <w:b/>
          <w:bCs/>
        </w:rPr>
        <w:t>2 Wymagania</w:t>
      </w:r>
    </w:p>
    <w:p w:rsidR="006140F6" w:rsidRDefault="006140F6" w:rsidP="006140F6">
      <w:pPr>
        <w:pStyle w:val="Nagwek11"/>
        <w:rPr>
          <w:bCs w:val="0"/>
        </w:rPr>
      </w:pPr>
      <w:r>
        <w:rPr>
          <w:bCs w:val="0"/>
        </w:rPr>
        <w:t>2.1 Wymagania ogólne</w:t>
      </w:r>
    </w:p>
    <w:p w:rsidR="006140F6" w:rsidRDefault="006140F6" w:rsidP="006140F6">
      <w:pPr>
        <w:pStyle w:val="Nagwek11"/>
        <w:spacing w:before="360"/>
        <w:rPr>
          <w:b w:val="0"/>
          <w:bCs w:val="0"/>
        </w:rPr>
      </w:pPr>
      <w:r>
        <w:rPr>
          <w:b w:val="0"/>
          <w:bCs w:val="0"/>
        </w:rPr>
        <w:t>Produkt powinien spełniać wymagania aktualnie obowiązującego prawa żywnościowego.</w:t>
      </w:r>
    </w:p>
    <w:p w:rsidR="006140F6" w:rsidRPr="00133CB7" w:rsidRDefault="006140F6" w:rsidP="006140F6">
      <w:pPr>
        <w:pStyle w:val="Nagwek11"/>
        <w:rPr>
          <w:bCs w:val="0"/>
        </w:rPr>
      </w:pPr>
      <w:r>
        <w:rPr>
          <w:bCs w:val="0"/>
        </w:rPr>
        <w:t>2.2 Wymagania organoleptyczne, fizyczne</w:t>
      </w:r>
    </w:p>
    <w:p w:rsidR="006140F6" w:rsidRDefault="006140F6" w:rsidP="006140F6">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6140F6" w:rsidRPr="002C3EC8" w:rsidRDefault="006140F6" w:rsidP="006140F6">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27"/>
        <w:gridCol w:w="4722"/>
        <w:gridCol w:w="1603"/>
      </w:tblGrid>
      <w:tr w:rsidR="006140F6" w:rsidRPr="002C3EC8" w:rsidTr="004A7764">
        <w:trPr>
          <w:trHeight w:val="450"/>
          <w:jc w:val="center"/>
        </w:trPr>
        <w:tc>
          <w:tcPr>
            <w:tcW w:w="0" w:type="auto"/>
            <w:vAlign w:val="center"/>
          </w:tcPr>
          <w:p w:rsidR="006140F6" w:rsidRPr="00A32CEF" w:rsidRDefault="006140F6"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6140F6" w:rsidRPr="00A32CEF" w:rsidRDefault="006140F6"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813" w:type="dxa"/>
            <w:vAlign w:val="center"/>
          </w:tcPr>
          <w:p w:rsidR="006140F6" w:rsidRPr="00A32CEF" w:rsidRDefault="006140F6" w:rsidP="004A7764">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c>
          <w:tcPr>
            <w:tcW w:w="1627" w:type="dxa"/>
            <w:vAlign w:val="center"/>
          </w:tcPr>
          <w:p w:rsidR="006140F6" w:rsidRPr="002C3EC8" w:rsidRDefault="006140F6" w:rsidP="004A7764">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6140F6" w:rsidRPr="002C3EC8" w:rsidTr="004A7764">
        <w:trPr>
          <w:cantSplit/>
          <w:trHeight w:val="341"/>
          <w:jc w:val="center"/>
        </w:trPr>
        <w:tc>
          <w:tcPr>
            <w:tcW w:w="0" w:type="auto"/>
          </w:tcPr>
          <w:p w:rsidR="006140F6" w:rsidRPr="00A32CEF" w:rsidRDefault="006140F6" w:rsidP="004A7764">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6140F6" w:rsidRPr="00A32CEF"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4813" w:type="dxa"/>
            <w:tcBorders>
              <w:bottom w:val="single" w:sz="6" w:space="0" w:color="auto"/>
            </w:tcBorders>
          </w:tcPr>
          <w:p w:rsidR="006140F6" w:rsidRDefault="006140F6" w:rsidP="004A7764">
            <w:pPr>
              <w:widowControl w:val="0"/>
              <w:autoSpaceDE w:val="0"/>
              <w:autoSpaceDN w:val="0"/>
              <w:adjustRightInd w:val="0"/>
              <w:jc w:val="both"/>
              <w:rPr>
                <w:rFonts w:ascii="Arial" w:hAnsi="Arial" w:cs="Arial"/>
                <w:sz w:val="18"/>
                <w:szCs w:val="18"/>
              </w:rPr>
            </w:pPr>
            <w:r>
              <w:rPr>
                <w:rFonts w:ascii="Arial" w:hAnsi="Arial" w:cs="Arial"/>
                <w:sz w:val="18"/>
                <w:szCs w:val="18"/>
              </w:rPr>
              <w:t>Zdrowe (</w:t>
            </w:r>
            <w:r w:rsidRPr="00C41BCE">
              <w:rPr>
                <w:rFonts w:ascii="Arial" w:hAnsi="Arial" w:cs="Arial"/>
                <w:sz w:val="18"/>
                <w:szCs w:val="18"/>
              </w:rPr>
              <w:t>bez</w:t>
            </w:r>
            <w:r>
              <w:rPr>
                <w:rFonts w:ascii="Arial" w:hAnsi="Arial" w:cs="Arial"/>
                <w:sz w:val="18"/>
                <w:szCs w:val="18"/>
              </w:rPr>
              <w:t xml:space="preserve"> objawów gnicia, śladów pleśni), czyste (dopuszcza się obecność śladowych ilości podłoża uprawy na trzonie pieczarek), praktycznie wolne od szkodników i wolne od uszkodzeń przez nich wyrządzonych, pozbawione nieprawidłowej wilgoci zewnętrznej, z zamkniętym lub lekko otwartym kapeluszem i odciętą dolną częścią trzonu;</w:t>
            </w:r>
          </w:p>
          <w:p w:rsidR="006140F6" w:rsidRPr="00A32CEF" w:rsidRDefault="006140F6" w:rsidP="004A7764">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wady kształtu, zabarwienia, nieznaczne powierzchowne obicia pod warunkiem że nie wpływają one ujemnie na ogólny wygląd produktu, jego jakość, prezentację w opakowaniu</w:t>
            </w:r>
          </w:p>
        </w:tc>
        <w:tc>
          <w:tcPr>
            <w:tcW w:w="1627" w:type="dxa"/>
            <w:vMerge w:val="restart"/>
            <w:shd w:val="clear" w:color="auto" w:fill="auto"/>
            <w:vAlign w:val="center"/>
          </w:tcPr>
          <w:p w:rsidR="006140F6" w:rsidRDefault="006140F6" w:rsidP="004A7764">
            <w:pPr>
              <w:widowControl w:val="0"/>
              <w:autoSpaceDE w:val="0"/>
              <w:autoSpaceDN w:val="0"/>
              <w:adjustRightInd w:val="0"/>
              <w:jc w:val="center"/>
              <w:rPr>
                <w:rFonts w:ascii="Arial" w:hAnsi="Arial" w:cs="Arial"/>
                <w:sz w:val="18"/>
                <w:szCs w:val="18"/>
              </w:rPr>
            </w:pPr>
          </w:p>
          <w:p w:rsidR="006140F6" w:rsidRDefault="006140F6" w:rsidP="004A7764">
            <w:pPr>
              <w:widowControl w:val="0"/>
              <w:autoSpaceDE w:val="0"/>
              <w:autoSpaceDN w:val="0"/>
              <w:adjustRightInd w:val="0"/>
              <w:jc w:val="center"/>
              <w:rPr>
                <w:rFonts w:ascii="Arial" w:hAnsi="Arial" w:cs="Arial"/>
                <w:sz w:val="18"/>
                <w:szCs w:val="18"/>
              </w:rPr>
            </w:pPr>
          </w:p>
          <w:p w:rsidR="006140F6" w:rsidRDefault="006140F6" w:rsidP="004A7764">
            <w:pPr>
              <w:widowControl w:val="0"/>
              <w:autoSpaceDE w:val="0"/>
              <w:autoSpaceDN w:val="0"/>
              <w:adjustRightInd w:val="0"/>
              <w:jc w:val="center"/>
              <w:rPr>
                <w:rFonts w:ascii="Arial" w:hAnsi="Arial" w:cs="Arial"/>
                <w:sz w:val="18"/>
                <w:szCs w:val="18"/>
              </w:rPr>
            </w:pPr>
          </w:p>
          <w:p w:rsidR="006140F6" w:rsidRDefault="006140F6" w:rsidP="004A7764">
            <w:pPr>
              <w:widowControl w:val="0"/>
              <w:autoSpaceDE w:val="0"/>
              <w:autoSpaceDN w:val="0"/>
              <w:adjustRightInd w:val="0"/>
              <w:jc w:val="center"/>
              <w:rPr>
                <w:rFonts w:ascii="Arial" w:hAnsi="Arial" w:cs="Arial"/>
                <w:sz w:val="18"/>
                <w:szCs w:val="18"/>
              </w:rPr>
            </w:pPr>
          </w:p>
          <w:p w:rsidR="006140F6" w:rsidRDefault="006140F6" w:rsidP="004A7764">
            <w:pPr>
              <w:widowControl w:val="0"/>
              <w:autoSpaceDE w:val="0"/>
              <w:autoSpaceDN w:val="0"/>
              <w:adjustRightInd w:val="0"/>
              <w:jc w:val="center"/>
              <w:rPr>
                <w:rFonts w:ascii="Arial" w:hAnsi="Arial" w:cs="Arial"/>
                <w:sz w:val="18"/>
                <w:szCs w:val="18"/>
              </w:rPr>
            </w:pPr>
          </w:p>
          <w:p w:rsidR="006140F6" w:rsidRDefault="006140F6" w:rsidP="004A7764">
            <w:pPr>
              <w:widowControl w:val="0"/>
              <w:autoSpaceDE w:val="0"/>
              <w:autoSpaceDN w:val="0"/>
              <w:adjustRightInd w:val="0"/>
              <w:jc w:val="center"/>
              <w:rPr>
                <w:rFonts w:ascii="Arial" w:hAnsi="Arial" w:cs="Arial"/>
                <w:sz w:val="18"/>
                <w:szCs w:val="18"/>
              </w:rPr>
            </w:pPr>
          </w:p>
          <w:p w:rsidR="006140F6" w:rsidRDefault="006140F6" w:rsidP="004A7764">
            <w:pPr>
              <w:widowControl w:val="0"/>
              <w:autoSpaceDE w:val="0"/>
              <w:autoSpaceDN w:val="0"/>
              <w:adjustRightInd w:val="0"/>
              <w:jc w:val="center"/>
              <w:rPr>
                <w:rFonts w:ascii="Arial" w:hAnsi="Arial" w:cs="Arial"/>
                <w:sz w:val="18"/>
                <w:szCs w:val="18"/>
              </w:rPr>
            </w:pPr>
          </w:p>
          <w:p w:rsidR="006140F6" w:rsidRDefault="006140F6" w:rsidP="004A7764">
            <w:pPr>
              <w:widowControl w:val="0"/>
              <w:autoSpaceDE w:val="0"/>
              <w:autoSpaceDN w:val="0"/>
              <w:adjustRightInd w:val="0"/>
              <w:jc w:val="center"/>
              <w:rPr>
                <w:rFonts w:ascii="Arial" w:hAnsi="Arial" w:cs="Arial"/>
                <w:sz w:val="18"/>
                <w:szCs w:val="18"/>
              </w:rPr>
            </w:pPr>
            <w:r>
              <w:rPr>
                <w:rFonts w:ascii="Arial" w:hAnsi="Arial" w:cs="Arial"/>
                <w:sz w:val="18"/>
                <w:szCs w:val="18"/>
              </w:rPr>
              <w:t>PN-A-78509</w:t>
            </w:r>
          </w:p>
          <w:p w:rsidR="006140F6" w:rsidRDefault="006140F6" w:rsidP="004A7764">
            <w:pPr>
              <w:widowControl w:val="0"/>
              <w:autoSpaceDE w:val="0"/>
              <w:autoSpaceDN w:val="0"/>
              <w:adjustRightInd w:val="0"/>
              <w:jc w:val="center"/>
              <w:rPr>
                <w:rFonts w:ascii="Arial" w:hAnsi="Arial" w:cs="Arial"/>
                <w:sz w:val="18"/>
                <w:szCs w:val="18"/>
              </w:rPr>
            </w:pPr>
          </w:p>
          <w:p w:rsidR="006140F6" w:rsidRDefault="006140F6" w:rsidP="004A7764">
            <w:pPr>
              <w:widowControl w:val="0"/>
              <w:autoSpaceDE w:val="0"/>
              <w:autoSpaceDN w:val="0"/>
              <w:adjustRightInd w:val="0"/>
              <w:jc w:val="center"/>
              <w:rPr>
                <w:rFonts w:ascii="Arial" w:hAnsi="Arial" w:cs="Arial"/>
                <w:sz w:val="18"/>
                <w:szCs w:val="18"/>
              </w:rPr>
            </w:pPr>
          </w:p>
          <w:p w:rsidR="006140F6" w:rsidRDefault="006140F6" w:rsidP="004A7764">
            <w:pPr>
              <w:widowControl w:val="0"/>
              <w:autoSpaceDE w:val="0"/>
              <w:autoSpaceDN w:val="0"/>
              <w:adjustRightInd w:val="0"/>
              <w:jc w:val="center"/>
              <w:rPr>
                <w:rFonts w:ascii="Arial" w:hAnsi="Arial" w:cs="Arial"/>
                <w:sz w:val="18"/>
                <w:szCs w:val="18"/>
              </w:rPr>
            </w:pPr>
          </w:p>
          <w:p w:rsidR="006140F6" w:rsidRDefault="006140F6" w:rsidP="004A7764">
            <w:pPr>
              <w:widowControl w:val="0"/>
              <w:autoSpaceDE w:val="0"/>
              <w:autoSpaceDN w:val="0"/>
              <w:adjustRightInd w:val="0"/>
              <w:jc w:val="center"/>
              <w:rPr>
                <w:rFonts w:ascii="Arial" w:hAnsi="Arial" w:cs="Arial"/>
                <w:sz w:val="18"/>
                <w:szCs w:val="18"/>
              </w:rPr>
            </w:pPr>
          </w:p>
          <w:p w:rsidR="006140F6" w:rsidRDefault="006140F6" w:rsidP="004A7764">
            <w:pPr>
              <w:widowControl w:val="0"/>
              <w:autoSpaceDE w:val="0"/>
              <w:autoSpaceDN w:val="0"/>
              <w:adjustRightInd w:val="0"/>
              <w:jc w:val="center"/>
              <w:rPr>
                <w:rFonts w:ascii="Arial" w:hAnsi="Arial" w:cs="Arial"/>
                <w:sz w:val="18"/>
                <w:szCs w:val="18"/>
              </w:rPr>
            </w:pPr>
          </w:p>
          <w:p w:rsidR="006140F6" w:rsidRDefault="006140F6" w:rsidP="004A7764">
            <w:pPr>
              <w:widowControl w:val="0"/>
              <w:autoSpaceDE w:val="0"/>
              <w:autoSpaceDN w:val="0"/>
              <w:adjustRightInd w:val="0"/>
              <w:jc w:val="center"/>
              <w:rPr>
                <w:rFonts w:ascii="Arial" w:hAnsi="Arial" w:cs="Arial"/>
                <w:sz w:val="18"/>
                <w:szCs w:val="18"/>
              </w:rPr>
            </w:pPr>
          </w:p>
          <w:p w:rsidR="006140F6" w:rsidRDefault="006140F6" w:rsidP="004A7764">
            <w:pPr>
              <w:widowControl w:val="0"/>
              <w:autoSpaceDE w:val="0"/>
              <w:autoSpaceDN w:val="0"/>
              <w:adjustRightInd w:val="0"/>
              <w:jc w:val="center"/>
              <w:rPr>
                <w:rFonts w:ascii="Arial" w:hAnsi="Arial" w:cs="Arial"/>
                <w:sz w:val="18"/>
                <w:szCs w:val="18"/>
              </w:rPr>
            </w:pPr>
          </w:p>
          <w:p w:rsidR="006140F6" w:rsidRDefault="006140F6" w:rsidP="004A7764">
            <w:pPr>
              <w:widowControl w:val="0"/>
              <w:autoSpaceDE w:val="0"/>
              <w:autoSpaceDN w:val="0"/>
              <w:adjustRightInd w:val="0"/>
              <w:jc w:val="center"/>
              <w:rPr>
                <w:rFonts w:ascii="Arial" w:hAnsi="Arial" w:cs="Arial"/>
                <w:sz w:val="18"/>
                <w:szCs w:val="18"/>
              </w:rPr>
            </w:pPr>
          </w:p>
          <w:p w:rsidR="006140F6" w:rsidRDefault="006140F6" w:rsidP="004A7764">
            <w:pPr>
              <w:widowControl w:val="0"/>
              <w:autoSpaceDE w:val="0"/>
              <w:autoSpaceDN w:val="0"/>
              <w:adjustRightInd w:val="0"/>
              <w:jc w:val="center"/>
              <w:rPr>
                <w:rFonts w:ascii="Arial" w:hAnsi="Arial" w:cs="Arial"/>
                <w:sz w:val="18"/>
                <w:szCs w:val="18"/>
              </w:rPr>
            </w:pPr>
          </w:p>
          <w:p w:rsidR="006140F6" w:rsidRDefault="006140F6" w:rsidP="004A7764">
            <w:pPr>
              <w:widowControl w:val="0"/>
              <w:autoSpaceDE w:val="0"/>
              <w:autoSpaceDN w:val="0"/>
              <w:adjustRightInd w:val="0"/>
              <w:jc w:val="center"/>
              <w:rPr>
                <w:rFonts w:ascii="Arial" w:hAnsi="Arial" w:cs="Arial"/>
                <w:sz w:val="18"/>
                <w:szCs w:val="18"/>
              </w:rPr>
            </w:pPr>
          </w:p>
          <w:p w:rsidR="006140F6" w:rsidRDefault="006140F6" w:rsidP="004A7764">
            <w:pPr>
              <w:widowControl w:val="0"/>
              <w:autoSpaceDE w:val="0"/>
              <w:autoSpaceDN w:val="0"/>
              <w:adjustRightInd w:val="0"/>
              <w:jc w:val="center"/>
              <w:rPr>
                <w:rFonts w:ascii="Arial" w:hAnsi="Arial" w:cs="Arial"/>
                <w:sz w:val="18"/>
                <w:szCs w:val="18"/>
              </w:rPr>
            </w:pPr>
          </w:p>
          <w:p w:rsidR="006140F6" w:rsidRDefault="006140F6" w:rsidP="004A7764">
            <w:pPr>
              <w:widowControl w:val="0"/>
              <w:autoSpaceDE w:val="0"/>
              <w:autoSpaceDN w:val="0"/>
              <w:adjustRightInd w:val="0"/>
              <w:jc w:val="center"/>
              <w:rPr>
                <w:rFonts w:ascii="Arial" w:hAnsi="Arial" w:cs="Arial"/>
                <w:sz w:val="18"/>
                <w:szCs w:val="18"/>
              </w:rPr>
            </w:pPr>
          </w:p>
          <w:p w:rsidR="006140F6" w:rsidRDefault="006140F6" w:rsidP="004A7764">
            <w:pPr>
              <w:widowControl w:val="0"/>
              <w:autoSpaceDE w:val="0"/>
              <w:autoSpaceDN w:val="0"/>
              <w:adjustRightInd w:val="0"/>
              <w:jc w:val="center"/>
              <w:rPr>
                <w:rFonts w:ascii="Arial" w:hAnsi="Arial" w:cs="Arial"/>
                <w:sz w:val="18"/>
                <w:szCs w:val="18"/>
              </w:rPr>
            </w:pPr>
          </w:p>
          <w:p w:rsidR="006140F6" w:rsidRPr="00E1625C" w:rsidRDefault="006140F6" w:rsidP="004A7764">
            <w:pPr>
              <w:widowControl w:val="0"/>
              <w:autoSpaceDE w:val="0"/>
              <w:autoSpaceDN w:val="0"/>
              <w:adjustRightInd w:val="0"/>
              <w:jc w:val="center"/>
              <w:rPr>
                <w:rFonts w:ascii="Arial" w:hAnsi="Arial" w:cs="Arial"/>
                <w:sz w:val="18"/>
                <w:szCs w:val="18"/>
              </w:rPr>
            </w:pPr>
            <w:r>
              <w:rPr>
                <w:rFonts w:ascii="Arial" w:hAnsi="Arial" w:cs="Arial"/>
                <w:sz w:val="18"/>
                <w:szCs w:val="18"/>
              </w:rPr>
              <w:t>PN-A-78509</w:t>
            </w:r>
          </w:p>
        </w:tc>
      </w:tr>
      <w:tr w:rsidR="006140F6" w:rsidRPr="002C3EC8" w:rsidTr="004A7764">
        <w:trPr>
          <w:cantSplit/>
          <w:trHeight w:val="90"/>
          <w:jc w:val="center"/>
        </w:trPr>
        <w:tc>
          <w:tcPr>
            <w:tcW w:w="0" w:type="auto"/>
          </w:tcPr>
          <w:p w:rsidR="006140F6" w:rsidRDefault="006140F6" w:rsidP="004A7764">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6140F6"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Barwa</w:t>
            </w:r>
          </w:p>
          <w:p w:rsidR="006140F6" w:rsidRDefault="006140F6" w:rsidP="004A7764">
            <w:pPr>
              <w:widowControl w:val="0"/>
              <w:autoSpaceDE w:val="0"/>
              <w:autoSpaceDN w:val="0"/>
              <w:adjustRightInd w:val="0"/>
              <w:ind w:left="130" w:hanging="130"/>
              <w:rPr>
                <w:rFonts w:ascii="Arial" w:hAnsi="Arial" w:cs="Arial"/>
                <w:sz w:val="18"/>
                <w:szCs w:val="18"/>
              </w:rPr>
            </w:pPr>
            <w:r>
              <w:rPr>
                <w:rFonts w:ascii="Arial" w:hAnsi="Arial" w:cs="Arial"/>
                <w:sz w:val="18"/>
                <w:szCs w:val="18"/>
              </w:rPr>
              <w:t>- powierzchni zewnętrznej  kapelusza</w:t>
            </w:r>
          </w:p>
          <w:p w:rsidR="006140F6"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 blaszek</w:t>
            </w:r>
          </w:p>
          <w:p w:rsidR="006140F6"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 miąższu</w:t>
            </w:r>
          </w:p>
        </w:tc>
        <w:tc>
          <w:tcPr>
            <w:tcW w:w="4813" w:type="dxa"/>
            <w:tcBorders>
              <w:top w:val="single" w:sz="6" w:space="0" w:color="auto"/>
              <w:bottom w:val="single" w:sz="6" w:space="0" w:color="auto"/>
            </w:tcBorders>
          </w:tcPr>
          <w:p w:rsidR="006140F6" w:rsidRDefault="006140F6" w:rsidP="004A7764">
            <w:pPr>
              <w:widowControl w:val="0"/>
              <w:autoSpaceDE w:val="0"/>
              <w:autoSpaceDN w:val="0"/>
              <w:adjustRightInd w:val="0"/>
              <w:rPr>
                <w:rFonts w:ascii="Arial" w:hAnsi="Arial" w:cs="Arial"/>
                <w:sz w:val="18"/>
                <w:szCs w:val="18"/>
              </w:rPr>
            </w:pPr>
          </w:p>
          <w:p w:rsidR="006140F6" w:rsidRDefault="006140F6" w:rsidP="004A7764">
            <w:pPr>
              <w:rPr>
                <w:rFonts w:ascii="Arial" w:hAnsi="Arial" w:cs="Arial"/>
                <w:sz w:val="18"/>
                <w:szCs w:val="18"/>
              </w:rPr>
            </w:pPr>
          </w:p>
          <w:p w:rsidR="006140F6" w:rsidRDefault="006140F6" w:rsidP="004A7764">
            <w:pPr>
              <w:rPr>
                <w:rFonts w:ascii="Arial" w:hAnsi="Arial" w:cs="Arial"/>
                <w:sz w:val="18"/>
                <w:szCs w:val="18"/>
              </w:rPr>
            </w:pPr>
            <w:r>
              <w:rPr>
                <w:rFonts w:ascii="Arial" w:hAnsi="Arial" w:cs="Arial"/>
                <w:sz w:val="18"/>
                <w:szCs w:val="18"/>
              </w:rPr>
              <w:t>Biała, biało-kremowa, centralnie lekko brązowawy</w:t>
            </w:r>
          </w:p>
          <w:p w:rsidR="006140F6" w:rsidRDefault="006140F6" w:rsidP="004A7764">
            <w:pPr>
              <w:rPr>
                <w:rFonts w:ascii="Arial" w:hAnsi="Arial" w:cs="Arial"/>
                <w:sz w:val="18"/>
                <w:szCs w:val="18"/>
              </w:rPr>
            </w:pPr>
            <w:r>
              <w:rPr>
                <w:rFonts w:ascii="Arial" w:hAnsi="Arial" w:cs="Arial"/>
                <w:sz w:val="18"/>
                <w:szCs w:val="18"/>
              </w:rPr>
              <w:t>Biała z odcieniem różowym, różowa</w:t>
            </w:r>
          </w:p>
          <w:p w:rsidR="006140F6" w:rsidRPr="00405F68" w:rsidRDefault="006140F6" w:rsidP="004A7764">
            <w:pPr>
              <w:rPr>
                <w:rFonts w:ascii="Arial" w:hAnsi="Arial" w:cs="Arial"/>
                <w:sz w:val="18"/>
                <w:szCs w:val="18"/>
              </w:rPr>
            </w:pPr>
            <w:r>
              <w:rPr>
                <w:rFonts w:ascii="Arial" w:hAnsi="Arial" w:cs="Arial"/>
                <w:sz w:val="18"/>
                <w:szCs w:val="18"/>
              </w:rPr>
              <w:t>Biała, biała z odcieniem różowym</w:t>
            </w:r>
          </w:p>
        </w:tc>
        <w:tc>
          <w:tcPr>
            <w:tcW w:w="1627" w:type="dxa"/>
            <w:vMerge/>
            <w:shd w:val="clear" w:color="auto" w:fill="auto"/>
            <w:vAlign w:val="center"/>
          </w:tcPr>
          <w:p w:rsidR="006140F6" w:rsidRPr="002C3EC8" w:rsidRDefault="006140F6" w:rsidP="004A7764">
            <w:pPr>
              <w:rPr>
                <w:rFonts w:ascii="Arial" w:hAnsi="Arial" w:cs="Arial"/>
                <w:sz w:val="18"/>
                <w:szCs w:val="18"/>
              </w:rPr>
            </w:pPr>
          </w:p>
        </w:tc>
      </w:tr>
      <w:tr w:rsidR="006140F6" w:rsidRPr="002C3EC8" w:rsidTr="004A7764">
        <w:trPr>
          <w:cantSplit/>
          <w:trHeight w:val="90"/>
          <w:jc w:val="center"/>
        </w:trPr>
        <w:tc>
          <w:tcPr>
            <w:tcW w:w="0" w:type="auto"/>
          </w:tcPr>
          <w:p w:rsidR="006140F6" w:rsidRDefault="006140F6" w:rsidP="004A7764">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6140F6"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Kształt</w:t>
            </w:r>
          </w:p>
        </w:tc>
        <w:tc>
          <w:tcPr>
            <w:tcW w:w="4813" w:type="dxa"/>
            <w:tcBorders>
              <w:top w:val="single" w:sz="6" w:space="0" w:color="auto"/>
              <w:bottom w:val="single" w:sz="6" w:space="0" w:color="auto"/>
            </w:tcBorders>
          </w:tcPr>
          <w:p w:rsidR="006140F6"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Kapelusze okrągłe lub półkoliste</w:t>
            </w:r>
          </w:p>
        </w:tc>
        <w:tc>
          <w:tcPr>
            <w:tcW w:w="1627" w:type="dxa"/>
            <w:vMerge/>
            <w:shd w:val="clear" w:color="auto" w:fill="auto"/>
            <w:vAlign w:val="center"/>
          </w:tcPr>
          <w:p w:rsidR="006140F6" w:rsidRPr="002C3EC8" w:rsidRDefault="006140F6" w:rsidP="004A7764">
            <w:pPr>
              <w:rPr>
                <w:rFonts w:ascii="Arial" w:hAnsi="Arial" w:cs="Arial"/>
                <w:sz w:val="18"/>
                <w:szCs w:val="18"/>
              </w:rPr>
            </w:pPr>
          </w:p>
        </w:tc>
      </w:tr>
      <w:tr w:rsidR="006140F6" w:rsidRPr="002C3EC8" w:rsidTr="004A7764">
        <w:trPr>
          <w:cantSplit/>
          <w:trHeight w:val="90"/>
          <w:jc w:val="center"/>
        </w:trPr>
        <w:tc>
          <w:tcPr>
            <w:tcW w:w="0" w:type="auto"/>
          </w:tcPr>
          <w:p w:rsidR="006140F6" w:rsidRDefault="006140F6" w:rsidP="004A7764">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6140F6"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4813" w:type="dxa"/>
            <w:tcBorders>
              <w:top w:val="single" w:sz="6" w:space="0" w:color="auto"/>
              <w:bottom w:val="single" w:sz="6" w:space="0" w:color="auto"/>
            </w:tcBorders>
          </w:tcPr>
          <w:p w:rsidR="006140F6" w:rsidRPr="001132E9"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 xml:space="preserve">Charakterystyczny dla pieczarek, </w:t>
            </w:r>
            <w:r w:rsidRPr="001132E9">
              <w:rPr>
                <w:rFonts w:ascii="Arial" w:hAnsi="Arial" w:cs="Arial"/>
                <w:sz w:val="18"/>
                <w:szCs w:val="18"/>
              </w:rPr>
              <w:t>niedopuszczalny obcy</w:t>
            </w:r>
          </w:p>
        </w:tc>
        <w:tc>
          <w:tcPr>
            <w:tcW w:w="1627" w:type="dxa"/>
            <w:vMerge/>
            <w:shd w:val="clear" w:color="auto" w:fill="auto"/>
            <w:vAlign w:val="center"/>
          </w:tcPr>
          <w:p w:rsidR="006140F6" w:rsidRPr="002C3EC8" w:rsidRDefault="006140F6" w:rsidP="004A7764">
            <w:pPr>
              <w:rPr>
                <w:rFonts w:ascii="Arial" w:hAnsi="Arial" w:cs="Arial"/>
                <w:sz w:val="18"/>
                <w:szCs w:val="18"/>
              </w:rPr>
            </w:pPr>
          </w:p>
        </w:tc>
      </w:tr>
      <w:tr w:rsidR="006140F6" w:rsidRPr="002C3EC8" w:rsidTr="004A7764">
        <w:trPr>
          <w:cantSplit/>
          <w:trHeight w:val="341"/>
          <w:jc w:val="center"/>
        </w:trPr>
        <w:tc>
          <w:tcPr>
            <w:tcW w:w="0" w:type="auto"/>
          </w:tcPr>
          <w:p w:rsidR="006140F6" w:rsidRPr="00A32CEF" w:rsidRDefault="006140F6" w:rsidP="004A7764">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6140F6" w:rsidRPr="00A32CEF"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4813" w:type="dxa"/>
            <w:tcBorders>
              <w:bottom w:val="single" w:sz="6" w:space="0" w:color="auto"/>
            </w:tcBorders>
          </w:tcPr>
          <w:p w:rsidR="006140F6" w:rsidRPr="00A32CEF" w:rsidRDefault="006140F6" w:rsidP="004A7764">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stadium rozwoju, jakości i wielkości (jeżeli klasyfikowane według wielkości) </w:t>
            </w:r>
          </w:p>
        </w:tc>
        <w:tc>
          <w:tcPr>
            <w:tcW w:w="1627" w:type="dxa"/>
            <w:vMerge/>
            <w:shd w:val="clear" w:color="auto" w:fill="auto"/>
            <w:vAlign w:val="center"/>
          </w:tcPr>
          <w:p w:rsidR="006140F6" w:rsidRPr="002C3EC8" w:rsidRDefault="006140F6" w:rsidP="004A7764">
            <w:pPr>
              <w:widowControl w:val="0"/>
              <w:autoSpaceDE w:val="0"/>
              <w:autoSpaceDN w:val="0"/>
              <w:adjustRightInd w:val="0"/>
              <w:jc w:val="both"/>
              <w:rPr>
                <w:rFonts w:ascii="Arial" w:hAnsi="Arial" w:cs="Arial"/>
                <w:sz w:val="18"/>
                <w:szCs w:val="18"/>
              </w:rPr>
            </w:pPr>
          </w:p>
        </w:tc>
      </w:tr>
      <w:tr w:rsidR="006140F6" w:rsidRPr="002C3EC8" w:rsidTr="004A7764">
        <w:trPr>
          <w:cantSplit/>
          <w:trHeight w:val="90"/>
          <w:jc w:val="center"/>
        </w:trPr>
        <w:tc>
          <w:tcPr>
            <w:tcW w:w="0" w:type="auto"/>
          </w:tcPr>
          <w:p w:rsidR="006140F6" w:rsidRPr="00A32CEF" w:rsidRDefault="006140F6" w:rsidP="004A7764">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360" w:type="dxa"/>
          </w:tcPr>
          <w:p w:rsidR="006140F6" w:rsidRPr="00A32CEF" w:rsidRDefault="006140F6" w:rsidP="004A7764">
            <w:pPr>
              <w:widowControl w:val="0"/>
              <w:autoSpaceDE w:val="0"/>
              <w:autoSpaceDN w:val="0"/>
              <w:adjustRightInd w:val="0"/>
              <w:jc w:val="both"/>
              <w:rPr>
                <w:rFonts w:ascii="Arial" w:hAnsi="Arial" w:cs="Arial"/>
                <w:sz w:val="18"/>
                <w:szCs w:val="18"/>
              </w:rPr>
            </w:pPr>
            <w:r>
              <w:rPr>
                <w:rFonts w:ascii="Arial" w:hAnsi="Arial" w:cs="Arial"/>
                <w:sz w:val="18"/>
                <w:szCs w:val="18"/>
              </w:rPr>
              <w:t>Maksymalna długość trzonu, mm</w:t>
            </w:r>
          </w:p>
        </w:tc>
        <w:tc>
          <w:tcPr>
            <w:tcW w:w="4813" w:type="dxa"/>
            <w:tcBorders>
              <w:top w:val="single" w:sz="6" w:space="0" w:color="auto"/>
              <w:bottom w:val="single" w:sz="6" w:space="0" w:color="auto"/>
            </w:tcBorders>
          </w:tcPr>
          <w:p w:rsidR="006140F6" w:rsidRDefault="006140F6" w:rsidP="004A7764">
            <w:pPr>
              <w:jc w:val="center"/>
              <w:rPr>
                <w:rFonts w:ascii="Arial" w:hAnsi="Arial" w:cs="Arial"/>
                <w:sz w:val="18"/>
                <w:szCs w:val="18"/>
              </w:rPr>
            </w:pPr>
          </w:p>
          <w:p w:rsidR="006140F6" w:rsidRPr="00297651" w:rsidRDefault="006140F6" w:rsidP="004A7764">
            <w:pPr>
              <w:jc w:val="center"/>
              <w:rPr>
                <w:rFonts w:ascii="Arial" w:hAnsi="Arial" w:cs="Arial"/>
                <w:sz w:val="18"/>
                <w:szCs w:val="18"/>
              </w:rPr>
            </w:pPr>
            <w:r>
              <w:rPr>
                <w:rFonts w:ascii="Arial" w:hAnsi="Arial" w:cs="Arial"/>
                <w:sz w:val="18"/>
                <w:szCs w:val="18"/>
              </w:rPr>
              <w:t>2/3 średnicy kapelusza</w:t>
            </w:r>
          </w:p>
        </w:tc>
        <w:tc>
          <w:tcPr>
            <w:tcW w:w="1627" w:type="dxa"/>
            <w:vMerge/>
            <w:shd w:val="clear" w:color="auto" w:fill="auto"/>
            <w:vAlign w:val="center"/>
          </w:tcPr>
          <w:p w:rsidR="006140F6" w:rsidRPr="002C3EC8" w:rsidRDefault="006140F6" w:rsidP="004A7764">
            <w:pPr>
              <w:rPr>
                <w:rFonts w:ascii="Arial" w:hAnsi="Arial" w:cs="Arial"/>
                <w:sz w:val="18"/>
                <w:szCs w:val="18"/>
              </w:rPr>
            </w:pPr>
          </w:p>
        </w:tc>
      </w:tr>
      <w:tr w:rsidR="006140F6" w:rsidRPr="00FA30F2" w:rsidTr="004A7764">
        <w:trPr>
          <w:cantSplit/>
          <w:trHeight w:val="90"/>
          <w:jc w:val="center"/>
        </w:trPr>
        <w:tc>
          <w:tcPr>
            <w:tcW w:w="0" w:type="auto"/>
            <w:tcBorders>
              <w:bottom w:val="single" w:sz="4" w:space="0" w:color="auto"/>
            </w:tcBorders>
          </w:tcPr>
          <w:p w:rsidR="006140F6" w:rsidRPr="00FA30F2" w:rsidRDefault="006140F6" w:rsidP="004A7764">
            <w:pPr>
              <w:widowControl w:val="0"/>
              <w:autoSpaceDE w:val="0"/>
              <w:autoSpaceDN w:val="0"/>
              <w:adjustRightInd w:val="0"/>
              <w:jc w:val="center"/>
              <w:rPr>
                <w:rFonts w:ascii="Arial" w:hAnsi="Arial" w:cs="Arial"/>
                <w:sz w:val="18"/>
                <w:szCs w:val="18"/>
              </w:rPr>
            </w:pPr>
            <w:r w:rsidRPr="00FA30F2">
              <w:rPr>
                <w:rFonts w:ascii="Arial" w:hAnsi="Arial" w:cs="Arial"/>
                <w:sz w:val="18"/>
                <w:szCs w:val="18"/>
              </w:rPr>
              <w:lastRenderedPageBreak/>
              <w:t>7</w:t>
            </w:r>
          </w:p>
        </w:tc>
        <w:tc>
          <w:tcPr>
            <w:tcW w:w="2360" w:type="dxa"/>
            <w:tcBorders>
              <w:bottom w:val="single" w:sz="4" w:space="0" w:color="auto"/>
            </w:tcBorders>
          </w:tcPr>
          <w:p w:rsidR="006140F6" w:rsidRPr="00FA30F2" w:rsidRDefault="006140F6" w:rsidP="004A7764">
            <w:pPr>
              <w:widowControl w:val="0"/>
              <w:autoSpaceDE w:val="0"/>
              <w:autoSpaceDN w:val="0"/>
              <w:adjustRightInd w:val="0"/>
              <w:jc w:val="both"/>
              <w:rPr>
                <w:rFonts w:ascii="Arial" w:hAnsi="Arial" w:cs="Arial"/>
                <w:sz w:val="18"/>
                <w:szCs w:val="18"/>
              </w:rPr>
            </w:pPr>
            <w:r w:rsidRPr="00FA30F2">
              <w:rPr>
                <w:rFonts w:ascii="Arial" w:hAnsi="Arial" w:cs="Arial"/>
                <w:sz w:val="18"/>
                <w:szCs w:val="18"/>
              </w:rPr>
              <w:t>Średnica kapelusza, mm</w:t>
            </w:r>
          </w:p>
        </w:tc>
        <w:tc>
          <w:tcPr>
            <w:tcW w:w="4813" w:type="dxa"/>
            <w:tcBorders>
              <w:top w:val="single" w:sz="6" w:space="0" w:color="auto"/>
              <w:bottom w:val="single" w:sz="4" w:space="0" w:color="auto"/>
            </w:tcBorders>
          </w:tcPr>
          <w:p w:rsidR="006140F6" w:rsidRPr="00FA30F2" w:rsidRDefault="006140F6" w:rsidP="004A7764">
            <w:pPr>
              <w:jc w:val="center"/>
              <w:rPr>
                <w:rFonts w:ascii="Arial" w:hAnsi="Arial" w:cs="Arial"/>
                <w:sz w:val="18"/>
                <w:szCs w:val="18"/>
              </w:rPr>
            </w:pPr>
            <w:r w:rsidRPr="00FA30F2">
              <w:rPr>
                <w:rFonts w:ascii="Arial" w:hAnsi="Arial" w:cs="Arial"/>
                <w:sz w:val="18"/>
                <w:szCs w:val="18"/>
              </w:rPr>
              <w:t>30-6</w:t>
            </w:r>
            <w:r>
              <w:rPr>
                <w:rFonts w:ascii="Arial" w:hAnsi="Arial" w:cs="Arial"/>
                <w:sz w:val="18"/>
                <w:szCs w:val="18"/>
              </w:rPr>
              <w:t>5</w:t>
            </w:r>
          </w:p>
        </w:tc>
        <w:tc>
          <w:tcPr>
            <w:tcW w:w="1627" w:type="dxa"/>
            <w:vMerge/>
            <w:tcBorders>
              <w:bottom w:val="single" w:sz="4" w:space="0" w:color="auto"/>
            </w:tcBorders>
            <w:shd w:val="clear" w:color="auto" w:fill="auto"/>
            <w:vAlign w:val="center"/>
          </w:tcPr>
          <w:p w:rsidR="006140F6" w:rsidRPr="00FA30F2" w:rsidRDefault="006140F6" w:rsidP="004A7764">
            <w:pPr>
              <w:rPr>
                <w:rFonts w:ascii="Arial" w:hAnsi="Arial" w:cs="Arial"/>
                <w:sz w:val="18"/>
                <w:szCs w:val="18"/>
              </w:rPr>
            </w:pPr>
          </w:p>
        </w:tc>
      </w:tr>
    </w:tbl>
    <w:p w:rsidR="006140F6" w:rsidRDefault="006140F6" w:rsidP="006140F6">
      <w:pPr>
        <w:pStyle w:val="Nagwek11"/>
        <w:rPr>
          <w:bCs w:val="0"/>
        </w:rPr>
      </w:pPr>
      <w:r>
        <w:rPr>
          <w:bCs w:val="0"/>
        </w:rPr>
        <w:t xml:space="preserve">2.3 Wymagania chemiczne </w:t>
      </w:r>
    </w:p>
    <w:p w:rsidR="006140F6" w:rsidRPr="00A23A2A" w:rsidRDefault="006140F6" w:rsidP="006140F6">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6140F6" w:rsidRPr="006140F6" w:rsidRDefault="006140F6" w:rsidP="006140F6">
      <w:pPr>
        <w:pStyle w:val="E-1"/>
        <w:spacing w:before="240" w:after="240" w:line="360" w:lineRule="auto"/>
        <w:jc w:val="both"/>
        <w:rPr>
          <w:rFonts w:ascii="Arial" w:hAnsi="Arial" w:cs="Arial"/>
          <w:b/>
        </w:rPr>
      </w:pPr>
      <w:r w:rsidRPr="006140F6">
        <w:rPr>
          <w:rFonts w:ascii="Arial" w:hAnsi="Arial" w:cs="Arial"/>
          <w:b/>
        </w:rPr>
        <w:t>3.Trwałość</w:t>
      </w:r>
    </w:p>
    <w:p w:rsidR="006140F6" w:rsidRPr="0034180F" w:rsidRDefault="006140F6" w:rsidP="006140F6">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4 dni</w:t>
      </w:r>
      <w:r w:rsidRPr="00283F20">
        <w:rPr>
          <w:rFonts w:ascii="Arial" w:hAnsi="Arial" w:cs="Arial"/>
          <w:sz w:val="20"/>
          <w:szCs w:val="20"/>
        </w:rPr>
        <w:t xml:space="preserve"> od daty </w:t>
      </w:r>
      <w:r>
        <w:rPr>
          <w:rFonts w:ascii="Arial" w:hAnsi="Arial" w:cs="Arial"/>
          <w:sz w:val="20"/>
          <w:szCs w:val="20"/>
        </w:rPr>
        <w:t>dostawy do magazynu odbiorcy.</w:t>
      </w:r>
    </w:p>
    <w:p w:rsidR="006140F6" w:rsidRPr="006140F6" w:rsidRDefault="006140F6" w:rsidP="006140F6">
      <w:pPr>
        <w:pStyle w:val="E-1"/>
        <w:spacing w:before="240" w:after="240" w:line="360" w:lineRule="auto"/>
        <w:jc w:val="both"/>
        <w:rPr>
          <w:rFonts w:ascii="Arial" w:hAnsi="Arial" w:cs="Arial"/>
          <w:b/>
        </w:rPr>
      </w:pPr>
      <w:r w:rsidRPr="006140F6">
        <w:rPr>
          <w:rFonts w:ascii="Arial" w:hAnsi="Arial" w:cs="Arial"/>
          <w:b/>
        </w:rPr>
        <w:t>4. Metody badań</w:t>
      </w:r>
    </w:p>
    <w:p w:rsidR="006140F6" w:rsidRPr="006140F6" w:rsidRDefault="006140F6" w:rsidP="006140F6">
      <w:pPr>
        <w:pStyle w:val="E-1"/>
        <w:spacing w:before="240" w:after="240" w:line="360" w:lineRule="auto"/>
        <w:jc w:val="both"/>
        <w:rPr>
          <w:rFonts w:ascii="Arial" w:hAnsi="Arial" w:cs="Arial"/>
          <w:b/>
        </w:rPr>
      </w:pPr>
      <w:r w:rsidRPr="006140F6">
        <w:rPr>
          <w:rFonts w:ascii="Arial" w:hAnsi="Arial" w:cs="Arial"/>
          <w:b/>
        </w:rPr>
        <w:t>4.1 Sprawdzenie znakowania i stanu opakowania</w:t>
      </w:r>
    </w:p>
    <w:p w:rsidR="006140F6" w:rsidRPr="006140F6" w:rsidRDefault="006140F6" w:rsidP="006140F6">
      <w:pPr>
        <w:pStyle w:val="E-1"/>
        <w:spacing w:before="240" w:after="240" w:line="360" w:lineRule="auto"/>
        <w:jc w:val="both"/>
        <w:rPr>
          <w:rFonts w:ascii="Arial" w:hAnsi="Arial" w:cs="Arial"/>
        </w:rPr>
      </w:pPr>
      <w:r w:rsidRPr="006140F6">
        <w:rPr>
          <w:rFonts w:ascii="Arial" w:hAnsi="Arial" w:cs="Arial"/>
        </w:rPr>
        <w:t>Wykonać metodą wizualną na zgodność z pkt. 5.1 i 5.2.</w:t>
      </w:r>
    </w:p>
    <w:p w:rsidR="006140F6" w:rsidRPr="006140F6" w:rsidRDefault="006140F6" w:rsidP="006140F6">
      <w:pPr>
        <w:pStyle w:val="E-1"/>
        <w:spacing w:before="240" w:after="240" w:line="360" w:lineRule="auto"/>
        <w:jc w:val="both"/>
        <w:rPr>
          <w:rFonts w:ascii="Arial" w:hAnsi="Arial" w:cs="Arial"/>
          <w:b/>
        </w:rPr>
      </w:pPr>
      <w:r w:rsidRPr="006140F6">
        <w:rPr>
          <w:rFonts w:ascii="Arial" w:hAnsi="Arial" w:cs="Arial"/>
          <w:b/>
        </w:rPr>
        <w:t>4.2 Oznaczanie cech organoleptycznych i fizycznych</w:t>
      </w:r>
    </w:p>
    <w:p w:rsidR="006140F6" w:rsidRPr="006140F6" w:rsidRDefault="006140F6" w:rsidP="006140F6">
      <w:pPr>
        <w:pStyle w:val="E-1"/>
        <w:spacing w:before="240" w:after="120" w:line="360" w:lineRule="auto"/>
        <w:jc w:val="both"/>
        <w:rPr>
          <w:rFonts w:ascii="Arial" w:hAnsi="Arial" w:cs="Arial"/>
        </w:rPr>
      </w:pPr>
      <w:r w:rsidRPr="006140F6">
        <w:rPr>
          <w:rFonts w:ascii="Arial" w:hAnsi="Arial" w:cs="Arial"/>
        </w:rPr>
        <w:t>Według norm podanych w Tablicy1.</w:t>
      </w:r>
    </w:p>
    <w:p w:rsidR="006140F6" w:rsidRPr="006140F6" w:rsidRDefault="006140F6" w:rsidP="006140F6">
      <w:pPr>
        <w:pStyle w:val="E-1"/>
        <w:spacing w:before="240" w:after="240" w:line="360" w:lineRule="auto"/>
        <w:rPr>
          <w:rFonts w:ascii="Arial" w:hAnsi="Arial" w:cs="Arial"/>
        </w:rPr>
      </w:pPr>
      <w:r w:rsidRPr="006140F6">
        <w:rPr>
          <w:rFonts w:ascii="Arial" w:hAnsi="Arial" w:cs="Arial"/>
          <w:b/>
        </w:rPr>
        <w:t xml:space="preserve">5 Pakowanie, znakowanie, przechowywanie </w:t>
      </w:r>
    </w:p>
    <w:p w:rsidR="006140F6" w:rsidRPr="006140F6" w:rsidRDefault="006140F6" w:rsidP="006140F6">
      <w:pPr>
        <w:pStyle w:val="E-1"/>
        <w:spacing w:before="240" w:after="240" w:line="360" w:lineRule="auto"/>
        <w:rPr>
          <w:rFonts w:ascii="Arial" w:hAnsi="Arial" w:cs="Arial"/>
          <w:b/>
        </w:rPr>
      </w:pPr>
      <w:r w:rsidRPr="006140F6">
        <w:rPr>
          <w:rFonts w:ascii="Arial" w:hAnsi="Arial" w:cs="Arial"/>
          <w:b/>
        </w:rPr>
        <w:t>5.1 Pakowanie</w:t>
      </w:r>
    </w:p>
    <w:p w:rsidR="006140F6" w:rsidRPr="006140F6" w:rsidRDefault="006140F6" w:rsidP="006140F6">
      <w:pPr>
        <w:pStyle w:val="E-1"/>
        <w:spacing w:line="360" w:lineRule="auto"/>
        <w:jc w:val="both"/>
        <w:rPr>
          <w:rFonts w:ascii="Arial" w:hAnsi="Arial" w:cs="Arial"/>
        </w:rPr>
      </w:pPr>
      <w:r w:rsidRPr="006140F6">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6140F6" w:rsidRDefault="006140F6" w:rsidP="006140F6">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6140F6" w:rsidRDefault="006140F6" w:rsidP="006140F6">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6140F6" w:rsidRPr="006140F6" w:rsidRDefault="006140F6" w:rsidP="006140F6">
      <w:pPr>
        <w:pStyle w:val="E-1"/>
        <w:numPr>
          <w:ilvl w:val="1"/>
          <w:numId w:val="38"/>
        </w:numPr>
        <w:spacing w:before="240" w:after="240" w:line="360" w:lineRule="auto"/>
        <w:rPr>
          <w:rFonts w:ascii="Arial" w:hAnsi="Arial" w:cs="Arial"/>
        </w:rPr>
      </w:pPr>
      <w:r w:rsidRPr="006140F6">
        <w:rPr>
          <w:rFonts w:ascii="Arial" w:hAnsi="Arial" w:cs="Arial"/>
          <w:b/>
        </w:rPr>
        <w:t>Znakowanie</w:t>
      </w:r>
    </w:p>
    <w:p w:rsidR="006140F6" w:rsidRPr="006140F6" w:rsidRDefault="006140F6" w:rsidP="006140F6">
      <w:pPr>
        <w:pStyle w:val="E-1"/>
        <w:spacing w:line="360" w:lineRule="auto"/>
        <w:rPr>
          <w:rFonts w:ascii="Arial" w:hAnsi="Arial" w:cs="Arial"/>
        </w:rPr>
      </w:pPr>
      <w:r w:rsidRPr="006140F6">
        <w:rPr>
          <w:rFonts w:ascii="Arial" w:hAnsi="Arial" w:cs="Arial"/>
        </w:rPr>
        <w:t>Zgodnie z aktualnie obowiązującym prawem.</w:t>
      </w:r>
    </w:p>
    <w:p w:rsidR="006140F6" w:rsidRPr="006140F6" w:rsidRDefault="006140F6" w:rsidP="006140F6">
      <w:pPr>
        <w:pStyle w:val="E-1"/>
        <w:spacing w:before="240" w:after="240" w:line="360" w:lineRule="auto"/>
        <w:rPr>
          <w:rFonts w:ascii="Arial" w:hAnsi="Arial" w:cs="Arial"/>
          <w:b/>
        </w:rPr>
      </w:pPr>
      <w:r w:rsidRPr="006140F6">
        <w:rPr>
          <w:rFonts w:ascii="Arial" w:hAnsi="Arial" w:cs="Arial"/>
          <w:b/>
        </w:rPr>
        <w:t>5.3 Przechowywanie</w:t>
      </w:r>
    </w:p>
    <w:p w:rsidR="006140F6" w:rsidRPr="006140F6" w:rsidRDefault="006140F6" w:rsidP="006140F6">
      <w:pPr>
        <w:pStyle w:val="E-1"/>
        <w:spacing w:line="360" w:lineRule="auto"/>
        <w:rPr>
          <w:rFonts w:ascii="Arial" w:hAnsi="Arial" w:cs="Arial"/>
        </w:rPr>
      </w:pPr>
      <w:r w:rsidRPr="006140F6">
        <w:rPr>
          <w:rFonts w:ascii="Arial" w:hAnsi="Arial" w:cs="Arial"/>
        </w:rPr>
        <w:lastRenderedPageBreak/>
        <w:t>Przechowywać zgodnie z zaleceniami producenta.</w:t>
      </w:r>
    </w:p>
    <w:p w:rsidR="006140F6" w:rsidRDefault="006140F6" w:rsidP="006140F6">
      <w:pPr>
        <w:jc w:val="center"/>
        <w:rPr>
          <w:rFonts w:ascii="Arial" w:hAnsi="Arial" w:cs="Arial"/>
          <w:b/>
          <w:caps/>
          <w:sz w:val="40"/>
          <w:szCs w:val="40"/>
        </w:rPr>
      </w:pPr>
      <w:r>
        <w:rPr>
          <w:rFonts w:ascii="Arial" w:hAnsi="Arial" w:cs="Arial"/>
          <w:b/>
          <w:caps/>
          <w:sz w:val="40"/>
          <w:szCs w:val="40"/>
        </w:rPr>
        <w:t>cukinia</w:t>
      </w:r>
    </w:p>
    <w:p w:rsidR="006140F6" w:rsidRPr="006140F6" w:rsidRDefault="006140F6" w:rsidP="006140F6">
      <w:pPr>
        <w:pStyle w:val="E-1"/>
        <w:spacing w:before="240" w:after="240" w:line="360" w:lineRule="auto"/>
        <w:rPr>
          <w:rFonts w:ascii="Arial" w:hAnsi="Arial" w:cs="Arial"/>
          <w:b/>
        </w:rPr>
      </w:pPr>
      <w:r w:rsidRPr="006140F6">
        <w:rPr>
          <w:rFonts w:ascii="Arial" w:hAnsi="Arial" w:cs="Arial"/>
          <w:b/>
        </w:rPr>
        <w:t>1 Wstęp</w:t>
      </w:r>
    </w:p>
    <w:p w:rsidR="006140F6" w:rsidRPr="006140F6" w:rsidRDefault="006140F6" w:rsidP="006140F6">
      <w:pPr>
        <w:pStyle w:val="E-1"/>
        <w:numPr>
          <w:ilvl w:val="1"/>
          <w:numId w:val="1"/>
        </w:numPr>
        <w:spacing w:before="240" w:after="240" w:line="360" w:lineRule="auto"/>
        <w:ind w:left="391" w:hanging="391"/>
        <w:rPr>
          <w:rFonts w:ascii="Arial" w:hAnsi="Arial" w:cs="Arial"/>
        </w:rPr>
      </w:pPr>
      <w:r w:rsidRPr="006140F6">
        <w:rPr>
          <w:rFonts w:ascii="Arial" w:hAnsi="Arial" w:cs="Arial"/>
          <w:b/>
        </w:rPr>
        <w:t xml:space="preserve">Zakres </w:t>
      </w:r>
    </w:p>
    <w:p w:rsidR="006140F6" w:rsidRPr="006140F6" w:rsidRDefault="006140F6" w:rsidP="006140F6">
      <w:pPr>
        <w:pStyle w:val="E-1"/>
        <w:spacing w:line="360" w:lineRule="auto"/>
        <w:jc w:val="both"/>
        <w:rPr>
          <w:rFonts w:ascii="Arial" w:hAnsi="Arial" w:cs="Arial"/>
        </w:rPr>
      </w:pPr>
      <w:r w:rsidRPr="006140F6">
        <w:rPr>
          <w:rFonts w:ascii="Arial" w:hAnsi="Arial" w:cs="Arial"/>
        </w:rPr>
        <w:t>Niniejszymi minimalnymi wymaganiami jakościowymi objęto wymagania, metody badań oraz warunki przechowywania i pakowania cukinii.</w:t>
      </w:r>
    </w:p>
    <w:p w:rsidR="006140F6" w:rsidRPr="006140F6" w:rsidRDefault="006140F6" w:rsidP="006140F6">
      <w:pPr>
        <w:pStyle w:val="E-1"/>
        <w:jc w:val="both"/>
        <w:rPr>
          <w:rFonts w:ascii="Arial" w:hAnsi="Arial" w:cs="Arial"/>
        </w:rPr>
      </w:pPr>
    </w:p>
    <w:p w:rsidR="006140F6" w:rsidRPr="006140F6" w:rsidRDefault="006140F6" w:rsidP="006140F6">
      <w:pPr>
        <w:pStyle w:val="E-1"/>
        <w:spacing w:line="360" w:lineRule="auto"/>
        <w:jc w:val="both"/>
        <w:rPr>
          <w:rFonts w:ascii="Arial" w:hAnsi="Arial" w:cs="Arial"/>
        </w:rPr>
      </w:pPr>
      <w:r w:rsidRPr="006140F6">
        <w:rPr>
          <w:rFonts w:ascii="Arial" w:hAnsi="Arial" w:cs="Arial"/>
        </w:rPr>
        <w:t>Postanowienia minimalnych wymagań jakościowych wykorzystywane są podczas produkcji i obrotu handlowego cukinii przeznaczonej dla odbiorcy.</w:t>
      </w:r>
    </w:p>
    <w:p w:rsidR="006140F6" w:rsidRPr="006140F6" w:rsidRDefault="006140F6" w:rsidP="006140F6">
      <w:pPr>
        <w:pStyle w:val="Edward"/>
        <w:spacing w:before="240" w:after="240" w:line="360" w:lineRule="auto"/>
        <w:jc w:val="both"/>
        <w:rPr>
          <w:rFonts w:ascii="Arial" w:hAnsi="Arial" w:cs="Arial"/>
          <w:b/>
          <w:bCs/>
        </w:rPr>
      </w:pPr>
      <w:r w:rsidRPr="006140F6">
        <w:rPr>
          <w:rFonts w:ascii="Arial" w:hAnsi="Arial" w:cs="Arial"/>
          <w:b/>
          <w:bCs/>
        </w:rPr>
        <w:t>2 Wymagania</w:t>
      </w:r>
    </w:p>
    <w:p w:rsidR="006140F6" w:rsidRDefault="006140F6" w:rsidP="006140F6">
      <w:pPr>
        <w:pStyle w:val="Nagwek11"/>
        <w:rPr>
          <w:bCs w:val="0"/>
        </w:rPr>
      </w:pPr>
      <w:r>
        <w:rPr>
          <w:bCs w:val="0"/>
        </w:rPr>
        <w:t>2.1 Wymagania ogólne</w:t>
      </w:r>
    </w:p>
    <w:p w:rsidR="006140F6" w:rsidRDefault="006140F6" w:rsidP="006140F6">
      <w:pPr>
        <w:pStyle w:val="Nagwek11"/>
        <w:spacing w:before="360"/>
        <w:rPr>
          <w:b w:val="0"/>
          <w:bCs w:val="0"/>
        </w:rPr>
      </w:pPr>
      <w:r>
        <w:rPr>
          <w:b w:val="0"/>
          <w:bCs w:val="0"/>
        </w:rPr>
        <w:t>Produkt powinien spełniać wymagania aktualnie obowiązującego prawa żywnościowego.</w:t>
      </w:r>
    </w:p>
    <w:p w:rsidR="006140F6" w:rsidRPr="00133CB7" w:rsidRDefault="006140F6" w:rsidP="006140F6">
      <w:pPr>
        <w:pStyle w:val="Nagwek11"/>
        <w:rPr>
          <w:bCs w:val="0"/>
        </w:rPr>
      </w:pPr>
      <w:r>
        <w:rPr>
          <w:bCs w:val="0"/>
        </w:rPr>
        <w:t>2.2 Wymagania organoleptyczne, fizyczne</w:t>
      </w:r>
    </w:p>
    <w:p w:rsidR="006140F6" w:rsidRDefault="006140F6" w:rsidP="006140F6">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6140F6" w:rsidRPr="002C3EC8" w:rsidRDefault="006140F6" w:rsidP="006140F6">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5956"/>
      </w:tblGrid>
      <w:tr w:rsidR="006140F6" w:rsidRPr="002C3EC8" w:rsidTr="004A7764">
        <w:trPr>
          <w:trHeight w:val="450"/>
          <w:jc w:val="center"/>
        </w:trPr>
        <w:tc>
          <w:tcPr>
            <w:tcW w:w="0" w:type="auto"/>
            <w:tcBorders>
              <w:bottom w:val="single" w:sz="4" w:space="0" w:color="auto"/>
            </w:tcBorders>
            <w:vAlign w:val="center"/>
          </w:tcPr>
          <w:p w:rsidR="006140F6" w:rsidRPr="00A32CEF" w:rsidRDefault="006140F6"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tcBorders>
              <w:bottom w:val="single" w:sz="4" w:space="0" w:color="auto"/>
            </w:tcBorders>
            <w:vAlign w:val="center"/>
          </w:tcPr>
          <w:p w:rsidR="006140F6" w:rsidRPr="00A32CEF" w:rsidRDefault="006140F6"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5956" w:type="dxa"/>
            <w:tcBorders>
              <w:bottom w:val="single" w:sz="4" w:space="0" w:color="auto"/>
            </w:tcBorders>
            <w:vAlign w:val="center"/>
          </w:tcPr>
          <w:p w:rsidR="006140F6" w:rsidRPr="00A32CEF" w:rsidRDefault="006140F6" w:rsidP="004A7764">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6140F6" w:rsidRPr="002C3EC8" w:rsidTr="004A7764">
        <w:trPr>
          <w:cantSplit/>
          <w:trHeight w:val="341"/>
          <w:jc w:val="center"/>
        </w:trPr>
        <w:tc>
          <w:tcPr>
            <w:tcW w:w="0" w:type="auto"/>
            <w:tcBorders>
              <w:bottom w:val="single" w:sz="4" w:space="0" w:color="auto"/>
            </w:tcBorders>
          </w:tcPr>
          <w:p w:rsidR="006140F6" w:rsidRPr="00A32CEF" w:rsidRDefault="006140F6" w:rsidP="004A7764">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Borders>
              <w:bottom w:val="single" w:sz="4" w:space="0" w:color="auto"/>
            </w:tcBorders>
          </w:tcPr>
          <w:p w:rsidR="006140F6" w:rsidRPr="00A32CEF"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5956" w:type="dxa"/>
            <w:tcBorders>
              <w:bottom w:val="single" w:sz="4" w:space="0" w:color="auto"/>
            </w:tcBorders>
          </w:tcPr>
          <w:p w:rsidR="006140F6" w:rsidRDefault="006140F6" w:rsidP="004A7764">
            <w:pPr>
              <w:widowControl w:val="0"/>
              <w:autoSpaceDE w:val="0"/>
              <w:autoSpaceDN w:val="0"/>
              <w:adjustRightInd w:val="0"/>
              <w:jc w:val="both"/>
              <w:rPr>
                <w:rFonts w:ascii="Arial" w:hAnsi="Arial" w:cs="Arial"/>
                <w:sz w:val="18"/>
                <w:szCs w:val="18"/>
              </w:rPr>
            </w:pPr>
            <w:r>
              <w:rPr>
                <w:rFonts w:ascii="Arial" w:hAnsi="Arial" w:cs="Arial"/>
                <w:sz w:val="18"/>
                <w:szCs w:val="18"/>
              </w:rPr>
              <w:t>Świeże, twarde, czyste (praktycznie wolne od jakichkolwiek widocznych substancji obcych), zdrowe (bez śladów gnicia lub zepsucia, które czynią je niezdatnymi do spożycia), bez wydrążeń, bez pęknięć, dostatecznie dojrzałe, nieprzerośnięte (bez w pełni wykształconych nasion), praktycznie wolne od szkodników, wolne od uszkodzeń spowodowanych przez choroby i szkodniki, pozbawione nieprawidłowej wilgoci zewnętrznej, muszą posiadać ogonek liściowy o maksymalnej długości 3cm;</w:t>
            </w:r>
          </w:p>
          <w:p w:rsidR="006140F6" w:rsidRDefault="006140F6" w:rsidP="004A7764">
            <w:pPr>
              <w:widowControl w:val="0"/>
              <w:autoSpaceDE w:val="0"/>
              <w:autoSpaceDN w:val="0"/>
              <w:adjustRightInd w:val="0"/>
              <w:jc w:val="both"/>
              <w:rPr>
                <w:rFonts w:ascii="Arial" w:hAnsi="Arial" w:cs="Arial"/>
                <w:sz w:val="18"/>
                <w:szCs w:val="18"/>
              </w:rPr>
            </w:pPr>
            <w:r>
              <w:rPr>
                <w:rFonts w:ascii="Arial" w:hAnsi="Arial" w:cs="Arial"/>
                <w:sz w:val="18"/>
                <w:szCs w:val="18"/>
              </w:rPr>
              <w:t>Kształt wydłużony, barwa ciemnozielona;</w:t>
            </w:r>
          </w:p>
          <w:p w:rsidR="006140F6" w:rsidRPr="008A250F" w:rsidRDefault="006140F6" w:rsidP="004A7764">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wady kształtu, zabarwienia oraz niewielkie zabliźnione pęknięcia skórki pod warunkiem że, nie wpływają one ujemnie na ogólny wygląd produktu, jego jakość, własności przechowalnicze, prezentację w opakowaniu;</w:t>
            </w:r>
          </w:p>
        </w:tc>
      </w:tr>
      <w:tr w:rsidR="006140F6" w:rsidRPr="002C3EC8" w:rsidTr="004A7764">
        <w:trPr>
          <w:cantSplit/>
          <w:trHeight w:val="90"/>
          <w:jc w:val="center"/>
        </w:trPr>
        <w:tc>
          <w:tcPr>
            <w:tcW w:w="0" w:type="auto"/>
            <w:tcBorders>
              <w:top w:val="single" w:sz="4" w:space="0" w:color="auto"/>
            </w:tcBorders>
          </w:tcPr>
          <w:p w:rsidR="006140F6" w:rsidRDefault="006140F6" w:rsidP="004A7764">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Borders>
              <w:top w:val="single" w:sz="4" w:space="0" w:color="auto"/>
            </w:tcBorders>
          </w:tcPr>
          <w:p w:rsidR="006140F6"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956" w:type="dxa"/>
            <w:tcBorders>
              <w:top w:val="single" w:sz="4" w:space="0" w:color="auto"/>
              <w:bottom w:val="single" w:sz="6" w:space="0" w:color="auto"/>
            </w:tcBorders>
          </w:tcPr>
          <w:p w:rsidR="006140F6" w:rsidRPr="001132E9"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6140F6" w:rsidRPr="002C3EC8" w:rsidTr="004A7764">
        <w:trPr>
          <w:cantSplit/>
          <w:trHeight w:val="341"/>
          <w:jc w:val="center"/>
        </w:trPr>
        <w:tc>
          <w:tcPr>
            <w:tcW w:w="0" w:type="auto"/>
          </w:tcPr>
          <w:p w:rsidR="006140F6" w:rsidRPr="00A32CEF" w:rsidRDefault="006140F6" w:rsidP="004A7764">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6140F6" w:rsidRPr="00A32CEF"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5956" w:type="dxa"/>
            <w:tcBorders>
              <w:bottom w:val="single" w:sz="6" w:space="0" w:color="auto"/>
            </w:tcBorders>
          </w:tcPr>
          <w:p w:rsidR="006140F6" w:rsidRPr="00A32CEF" w:rsidRDefault="006140F6" w:rsidP="004A7764">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i wielkości</w:t>
            </w:r>
          </w:p>
        </w:tc>
      </w:tr>
      <w:tr w:rsidR="006140F6" w:rsidRPr="0084283D" w:rsidTr="004A7764">
        <w:trPr>
          <w:cantSplit/>
          <w:trHeight w:val="90"/>
          <w:jc w:val="center"/>
        </w:trPr>
        <w:tc>
          <w:tcPr>
            <w:tcW w:w="0" w:type="auto"/>
            <w:tcBorders>
              <w:bottom w:val="single" w:sz="4" w:space="0" w:color="auto"/>
            </w:tcBorders>
          </w:tcPr>
          <w:p w:rsidR="006140F6" w:rsidRPr="0084283D" w:rsidRDefault="006140F6" w:rsidP="004A7764">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4</w:t>
            </w:r>
          </w:p>
        </w:tc>
        <w:tc>
          <w:tcPr>
            <w:tcW w:w="2360" w:type="dxa"/>
            <w:tcBorders>
              <w:bottom w:val="single" w:sz="4" w:space="0" w:color="auto"/>
            </w:tcBorders>
          </w:tcPr>
          <w:p w:rsidR="006140F6" w:rsidRPr="0084283D" w:rsidRDefault="006140F6" w:rsidP="004A7764">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Długość pojedynczej cukinii mierzona pomiędzy  przecięciem ogonka liściowego a końcem cukinii, mm</w:t>
            </w:r>
          </w:p>
        </w:tc>
        <w:tc>
          <w:tcPr>
            <w:tcW w:w="5956" w:type="dxa"/>
            <w:tcBorders>
              <w:top w:val="single" w:sz="6" w:space="0" w:color="auto"/>
              <w:bottom w:val="single" w:sz="4" w:space="0" w:color="auto"/>
            </w:tcBorders>
          </w:tcPr>
          <w:p w:rsidR="006140F6" w:rsidRDefault="006140F6" w:rsidP="004A7764">
            <w:pPr>
              <w:jc w:val="center"/>
              <w:rPr>
                <w:rFonts w:ascii="Arial" w:hAnsi="Arial" w:cs="Arial"/>
                <w:sz w:val="18"/>
                <w:szCs w:val="18"/>
              </w:rPr>
            </w:pPr>
            <w:r>
              <w:rPr>
                <w:rFonts w:ascii="Arial" w:hAnsi="Arial" w:cs="Arial"/>
                <w:sz w:val="18"/>
                <w:szCs w:val="18"/>
              </w:rPr>
              <w:t xml:space="preserve">                                                         </w:t>
            </w:r>
          </w:p>
          <w:p w:rsidR="006140F6" w:rsidRDefault="006140F6" w:rsidP="004A7764">
            <w:pPr>
              <w:jc w:val="center"/>
              <w:rPr>
                <w:rFonts w:ascii="Arial" w:hAnsi="Arial" w:cs="Arial"/>
                <w:sz w:val="18"/>
                <w:szCs w:val="18"/>
              </w:rPr>
            </w:pPr>
          </w:p>
          <w:p w:rsidR="006140F6" w:rsidRPr="0084283D" w:rsidRDefault="006140F6" w:rsidP="004A7764">
            <w:pPr>
              <w:jc w:val="center"/>
              <w:rPr>
                <w:rFonts w:ascii="Arial" w:hAnsi="Arial" w:cs="Arial"/>
                <w:sz w:val="18"/>
                <w:szCs w:val="18"/>
              </w:rPr>
            </w:pPr>
            <w:r>
              <w:rPr>
                <w:rFonts w:ascii="Arial" w:hAnsi="Arial" w:cs="Arial"/>
                <w:sz w:val="18"/>
                <w:szCs w:val="18"/>
              </w:rPr>
              <w:t>Od 200mm do 300mm</w:t>
            </w:r>
          </w:p>
        </w:tc>
      </w:tr>
    </w:tbl>
    <w:p w:rsidR="006140F6" w:rsidRPr="00A10343" w:rsidRDefault="006140F6" w:rsidP="006140F6">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39"/>
      </w:r>
      <w:r w:rsidRPr="000859BC">
        <w:rPr>
          <w:rFonts w:ascii="Arial" w:hAnsi="Arial" w:cs="Arial"/>
          <w:bCs/>
          <w:sz w:val="20"/>
          <w:szCs w:val="20"/>
          <w:vertAlign w:val="superscript"/>
        </w:rPr>
        <w:t>)</w:t>
      </w:r>
      <w:r w:rsidRPr="000859BC">
        <w:rPr>
          <w:rFonts w:ascii="Arial" w:hAnsi="Arial" w:cs="Arial"/>
          <w:bCs/>
          <w:sz w:val="20"/>
          <w:szCs w:val="20"/>
        </w:rPr>
        <w:t>.</w:t>
      </w:r>
    </w:p>
    <w:p w:rsidR="006140F6" w:rsidRDefault="006140F6" w:rsidP="006140F6">
      <w:pPr>
        <w:pStyle w:val="Nagwek11"/>
        <w:rPr>
          <w:bCs w:val="0"/>
        </w:rPr>
      </w:pPr>
      <w:r>
        <w:rPr>
          <w:bCs w:val="0"/>
        </w:rPr>
        <w:t xml:space="preserve">2.3 Wymagania chemiczne </w:t>
      </w:r>
    </w:p>
    <w:p w:rsidR="006140F6" w:rsidRPr="004F4DD8" w:rsidRDefault="006140F6" w:rsidP="006140F6">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6140F6" w:rsidRPr="006140F6" w:rsidRDefault="006140F6" w:rsidP="006140F6">
      <w:pPr>
        <w:pStyle w:val="E-1"/>
        <w:spacing w:before="240" w:after="240" w:line="360" w:lineRule="auto"/>
        <w:jc w:val="both"/>
        <w:rPr>
          <w:rFonts w:ascii="Arial" w:hAnsi="Arial" w:cs="Arial"/>
          <w:b/>
        </w:rPr>
      </w:pPr>
      <w:r w:rsidRPr="006140F6">
        <w:rPr>
          <w:rFonts w:ascii="Arial" w:hAnsi="Arial" w:cs="Arial"/>
          <w:b/>
        </w:rPr>
        <w:t>3.Trwałość</w:t>
      </w:r>
    </w:p>
    <w:p w:rsidR="006140F6" w:rsidRPr="0034180F" w:rsidRDefault="006140F6" w:rsidP="006140F6">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6140F6" w:rsidRPr="006140F6" w:rsidRDefault="006140F6" w:rsidP="006140F6">
      <w:pPr>
        <w:pStyle w:val="E-1"/>
        <w:spacing w:before="240" w:after="240" w:line="360" w:lineRule="auto"/>
        <w:jc w:val="both"/>
        <w:rPr>
          <w:rFonts w:ascii="Arial" w:hAnsi="Arial" w:cs="Arial"/>
          <w:b/>
        </w:rPr>
      </w:pPr>
      <w:r w:rsidRPr="006140F6">
        <w:rPr>
          <w:rFonts w:ascii="Arial" w:hAnsi="Arial" w:cs="Arial"/>
          <w:b/>
        </w:rPr>
        <w:t>4. Metody badań</w:t>
      </w:r>
    </w:p>
    <w:p w:rsidR="006140F6" w:rsidRPr="006140F6" w:rsidRDefault="006140F6" w:rsidP="006140F6">
      <w:pPr>
        <w:pStyle w:val="E-1"/>
        <w:spacing w:before="240" w:after="240" w:line="360" w:lineRule="auto"/>
        <w:jc w:val="both"/>
        <w:rPr>
          <w:rFonts w:ascii="Arial" w:hAnsi="Arial" w:cs="Arial"/>
          <w:b/>
        </w:rPr>
      </w:pPr>
      <w:r w:rsidRPr="006140F6">
        <w:rPr>
          <w:rFonts w:ascii="Arial" w:hAnsi="Arial" w:cs="Arial"/>
          <w:b/>
        </w:rPr>
        <w:t>4.1 Sprawdzenie znakowania i stanu opakowania</w:t>
      </w:r>
    </w:p>
    <w:p w:rsidR="006140F6" w:rsidRPr="006140F6" w:rsidRDefault="006140F6" w:rsidP="006140F6">
      <w:pPr>
        <w:pStyle w:val="E-1"/>
        <w:spacing w:before="240" w:after="240" w:line="360" w:lineRule="auto"/>
        <w:jc w:val="both"/>
        <w:rPr>
          <w:rFonts w:ascii="Arial" w:hAnsi="Arial" w:cs="Arial"/>
        </w:rPr>
      </w:pPr>
      <w:r w:rsidRPr="006140F6">
        <w:rPr>
          <w:rFonts w:ascii="Arial" w:hAnsi="Arial" w:cs="Arial"/>
        </w:rPr>
        <w:t>Wykonać metodą wizualną na zgodność z pkt. 5.1 i 5.2.</w:t>
      </w:r>
    </w:p>
    <w:p w:rsidR="006140F6" w:rsidRPr="006140F6" w:rsidRDefault="006140F6" w:rsidP="006140F6">
      <w:pPr>
        <w:pStyle w:val="E-1"/>
        <w:spacing w:before="240" w:after="240" w:line="360" w:lineRule="auto"/>
        <w:jc w:val="both"/>
        <w:rPr>
          <w:rFonts w:ascii="Arial" w:hAnsi="Arial" w:cs="Arial"/>
          <w:b/>
        </w:rPr>
      </w:pPr>
      <w:r w:rsidRPr="006140F6">
        <w:rPr>
          <w:rFonts w:ascii="Arial" w:hAnsi="Arial" w:cs="Arial"/>
          <w:b/>
        </w:rPr>
        <w:t>4.2 Oznaczanie cech organoleptycznych, fizycznych</w:t>
      </w:r>
    </w:p>
    <w:p w:rsidR="006140F6" w:rsidRPr="006140F6" w:rsidRDefault="006140F6" w:rsidP="006140F6">
      <w:pPr>
        <w:pStyle w:val="E-1"/>
        <w:spacing w:before="240" w:after="120" w:line="360" w:lineRule="auto"/>
        <w:jc w:val="both"/>
        <w:rPr>
          <w:rFonts w:ascii="Arial" w:hAnsi="Arial" w:cs="Arial"/>
        </w:rPr>
      </w:pPr>
      <w:r w:rsidRPr="006140F6">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6140F6" w:rsidRPr="006140F6" w:rsidRDefault="006140F6" w:rsidP="006140F6">
      <w:pPr>
        <w:pStyle w:val="E-1"/>
        <w:spacing w:before="240" w:after="120" w:line="360" w:lineRule="auto"/>
        <w:jc w:val="both"/>
        <w:rPr>
          <w:rFonts w:ascii="Arial" w:hAnsi="Arial" w:cs="Arial"/>
        </w:rPr>
      </w:pPr>
      <w:r w:rsidRPr="006140F6">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6140F6" w:rsidRPr="006140F6" w:rsidRDefault="006140F6" w:rsidP="006140F6">
      <w:pPr>
        <w:pStyle w:val="E-1"/>
        <w:spacing w:before="240" w:after="240" w:line="360" w:lineRule="auto"/>
        <w:rPr>
          <w:rFonts w:ascii="Arial" w:hAnsi="Arial" w:cs="Arial"/>
        </w:rPr>
      </w:pPr>
      <w:r w:rsidRPr="006140F6">
        <w:rPr>
          <w:rFonts w:ascii="Arial" w:hAnsi="Arial" w:cs="Arial"/>
          <w:b/>
        </w:rPr>
        <w:t xml:space="preserve">5 Pakowanie, znakowanie, przechowywanie </w:t>
      </w:r>
    </w:p>
    <w:p w:rsidR="006140F6" w:rsidRPr="006140F6" w:rsidRDefault="006140F6" w:rsidP="006140F6">
      <w:pPr>
        <w:pStyle w:val="E-1"/>
        <w:spacing w:before="240" w:after="240" w:line="360" w:lineRule="auto"/>
        <w:rPr>
          <w:rFonts w:ascii="Arial" w:hAnsi="Arial" w:cs="Arial"/>
          <w:b/>
        </w:rPr>
      </w:pPr>
      <w:r w:rsidRPr="006140F6">
        <w:rPr>
          <w:rFonts w:ascii="Arial" w:hAnsi="Arial" w:cs="Arial"/>
          <w:b/>
        </w:rPr>
        <w:t>5.1 Pakowanie</w:t>
      </w:r>
    </w:p>
    <w:p w:rsidR="006140F6" w:rsidRPr="006140F6" w:rsidRDefault="006140F6" w:rsidP="006140F6">
      <w:pPr>
        <w:pStyle w:val="E-1"/>
        <w:spacing w:line="360" w:lineRule="auto"/>
        <w:jc w:val="both"/>
        <w:rPr>
          <w:rFonts w:ascii="Arial" w:hAnsi="Arial" w:cs="Arial"/>
        </w:rPr>
      </w:pPr>
      <w:r w:rsidRPr="006140F6">
        <w:rPr>
          <w:rFonts w:ascii="Arial" w:hAnsi="Arial" w:cs="Arial"/>
        </w:rPr>
        <w:t xml:space="preserve">Opakowania powinny zabezpieczać produkt przed uszkodzeniem i zanieczyszczeniem oraz zapewniać właściwą jakość produktu podczas przechowywania. Powinny być czyste, bez obcych zapachów, </w:t>
      </w:r>
      <w:r w:rsidRPr="006140F6">
        <w:rPr>
          <w:rFonts w:ascii="Arial" w:hAnsi="Arial" w:cs="Arial"/>
        </w:rPr>
        <w:lastRenderedPageBreak/>
        <w:t>śladów pleśni i uszkodzeń mechanicznych.</w:t>
      </w:r>
    </w:p>
    <w:p w:rsidR="006140F6" w:rsidRDefault="006140F6" w:rsidP="006140F6">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6140F6" w:rsidRDefault="006140F6" w:rsidP="006140F6">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6140F6" w:rsidRPr="006140F6" w:rsidRDefault="006140F6" w:rsidP="006140F6">
      <w:pPr>
        <w:pStyle w:val="E-1"/>
        <w:numPr>
          <w:ilvl w:val="1"/>
          <w:numId w:val="39"/>
        </w:numPr>
        <w:spacing w:before="240" w:after="240" w:line="360" w:lineRule="auto"/>
        <w:rPr>
          <w:rFonts w:ascii="Arial" w:hAnsi="Arial" w:cs="Arial"/>
          <w:b/>
        </w:rPr>
      </w:pPr>
      <w:r w:rsidRPr="006140F6">
        <w:rPr>
          <w:rFonts w:ascii="Arial" w:hAnsi="Arial" w:cs="Arial"/>
          <w:b/>
        </w:rPr>
        <w:t>Znakowanie</w:t>
      </w:r>
    </w:p>
    <w:p w:rsidR="006140F6" w:rsidRPr="006140F6" w:rsidRDefault="006140F6" w:rsidP="006140F6">
      <w:pPr>
        <w:pStyle w:val="E-1"/>
        <w:spacing w:line="360" w:lineRule="auto"/>
        <w:rPr>
          <w:rFonts w:ascii="Arial" w:hAnsi="Arial" w:cs="Arial"/>
        </w:rPr>
      </w:pPr>
      <w:r w:rsidRPr="006140F6">
        <w:rPr>
          <w:rFonts w:ascii="Arial" w:hAnsi="Arial" w:cs="Arial"/>
        </w:rPr>
        <w:t>Zgodnie z aktualnie obowiązującym prawem.</w:t>
      </w:r>
    </w:p>
    <w:p w:rsidR="006140F6" w:rsidRPr="006140F6" w:rsidRDefault="006140F6" w:rsidP="006140F6">
      <w:pPr>
        <w:pStyle w:val="E-1"/>
        <w:spacing w:before="240" w:after="240" w:line="360" w:lineRule="auto"/>
        <w:rPr>
          <w:rFonts w:ascii="Arial" w:hAnsi="Arial" w:cs="Arial"/>
          <w:b/>
        </w:rPr>
      </w:pPr>
      <w:r w:rsidRPr="006140F6">
        <w:rPr>
          <w:rFonts w:ascii="Arial" w:hAnsi="Arial" w:cs="Arial"/>
          <w:b/>
        </w:rPr>
        <w:t>5.3 Przechowywanie</w:t>
      </w:r>
    </w:p>
    <w:p w:rsidR="006140F6" w:rsidRPr="006140F6" w:rsidRDefault="006140F6" w:rsidP="006140F6">
      <w:pPr>
        <w:pStyle w:val="E-1"/>
        <w:spacing w:line="360" w:lineRule="auto"/>
        <w:rPr>
          <w:rFonts w:ascii="Arial" w:hAnsi="Arial" w:cs="Arial"/>
        </w:rPr>
      </w:pPr>
      <w:r w:rsidRPr="006140F6">
        <w:rPr>
          <w:rFonts w:ascii="Arial" w:hAnsi="Arial" w:cs="Arial"/>
        </w:rPr>
        <w:t>Przechowywać zgodnie z zaleceniami producenta.</w:t>
      </w:r>
    </w:p>
    <w:p w:rsidR="006140F6" w:rsidRDefault="006140F6" w:rsidP="006140F6">
      <w:pPr>
        <w:jc w:val="center"/>
        <w:rPr>
          <w:rFonts w:ascii="Arial" w:hAnsi="Arial" w:cs="Arial"/>
          <w:b/>
          <w:caps/>
          <w:sz w:val="40"/>
          <w:szCs w:val="40"/>
        </w:rPr>
      </w:pPr>
      <w:r>
        <w:rPr>
          <w:rFonts w:ascii="Arial" w:hAnsi="Arial" w:cs="Arial"/>
          <w:b/>
          <w:caps/>
          <w:sz w:val="40"/>
          <w:szCs w:val="40"/>
        </w:rPr>
        <w:t>dynia</w:t>
      </w:r>
    </w:p>
    <w:p w:rsidR="006140F6" w:rsidRPr="006140F6" w:rsidRDefault="006140F6" w:rsidP="006140F6">
      <w:pPr>
        <w:pStyle w:val="E-1"/>
        <w:spacing w:before="240" w:after="240" w:line="360" w:lineRule="auto"/>
        <w:rPr>
          <w:rFonts w:ascii="Arial" w:hAnsi="Arial" w:cs="Arial"/>
          <w:b/>
        </w:rPr>
      </w:pPr>
      <w:r w:rsidRPr="006140F6">
        <w:rPr>
          <w:rFonts w:ascii="Arial" w:hAnsi="Arial" w:cs="Arial"/>
          <w:b/>
        </w:rPr>
        <w:t>1 Wstęp</w:t>
      </w:r>
    </w:p>
    <w:p w:rsidR="006140F6" w:rsidRPr="006140F6" w:rsidRDefault="006140F6" w:rsidP="006140F6">
      <w:pPr>
        <w:pStyle w:val="E-1"/>
        <w:numPr>
          <w:ilvl w:val="1"/>
          <w:numId w:val="1"/>
        </w:numPr>
        <w:spacing w:before="240" w:after="240" w:line="360" w:lineRule="auto"/>
        <w:ind w:left="391" w:hanging="391"/>
        <w:rPr>
          <w:rFonts w:ascii="Arial" w:hAnsi="Arial" w:cs="Arial"/>
        </w:rPr>
      </w:pPr>
      <w:r w:rsidRPr="006140F6">
        <w:rPr>
          <w:rFonts w:ascii="Arial" w:hAnsi="Arial" w:cs="Arial"/>
          <w:b/>
        </w:rPr>
        <w:t xml:space="preserve">Zakres </w:t>
      </w:r>
    </w:p>
    <w:p w:rsidR="006140F6" w:rsidRPr="006140F6" w:rsidRDefault="006140F6" w:rsidP="006140F6">
      <w:pPr>
        <w:pStyle w:val="E-1"/>
        <w:spacing w:line="360" w:lineRule="auto"/>
        <w:jc w:val="both"/>
        <w:rPr>
          <w:rFonts w:ascii="Arial" w:hAnsi="Arial" w:cs="Arial"/>
        </w:rPr>
      </w:pPr>
      <w:r w:rsidRPr="006140F6">
        <w:rPr>
          <w:rFonts w:ascii="Arial" w:hAnsi="Arial" w:cs="Arial"/>
        </w:rPr>
        <w:t>Niniejszymi minimalnymi wymaganiami jakościowymi objęto wymagania, metody badań oraz warunki przechowywania i pakowania dyni.</w:t>
      </w:r>
    </w:p>
    <w:p w:rsidR="006140F6" w:rsidRPr="006140F6" w:rsidRDefault="006140F6" w:rsidP="006140F6">
      <w:pPr>
        <w:pStyle w:val="E-1"/>
        <w:jc w:val="both"/>
        <w:rPr>
          <w:rFonts w:ascii="Arial" w:hAnsi="Arial" w:cs="Arial"/>
        </w:rPr>
      </w:pPr>
    </w:p>
    <w:p w:rsidR="006140F6" w:rsidRPr="006140F6" w:rsidRDefault="006140F6" w:rsidP="006140F6">
      <w:pPr>
        <w:pStyle w:val="E-1"/>
        <w:spacing w:line="360" w:lineRule="auto"/>
        <w:jc w:val="both"/>
        <w:rPr>
          <w:rFonts w:ascii="Arial" w:hAnsi="Arial" w:cs="Arial"/>
        </w:rPr>
      </w:pPr>
      <w:r w:rsidRPr="006140F6">
        <w:rPr>
          <w:rFonts w:ascii="Arial" w:hAnsi="Arial" w:cs="Arial"/>
        </w:rPr>
        <w:t>Postanowienia minimalnych wymagań jakościowych wykorzystywane są podczas produkcji i obrotu handlowego dyni przeznaczonej dla odbiorcy.</w:t>
      </w:r>
    </w:p>
    <w:p w:rsidR="006140F6" w:rsidRPr="006140F6" w:rsidRDefault="006140F6" w:rsidP="006140F6">
      <w:pPr>
        <w:pStyle w:val="Edward"/>
        <w:spacing w:before="240" w:after="240" w:line="360" w:lineRule="auto"/>
        <w:jc w:val="both"/>
        <w:rPr>
          <w:rFonts w:ascii="Arial" w:hAnsi="Arial" w:cs="Arial"/>
          <w:b/>
          <w:bCs/>
        </w:rPr>
      </w:pPr>
      <w:r w:rsidRPr="006140F6">
        <w:rPr>
          <w:rFonts w:ascii="Arial" w:hAnsi="Arial" w:cs="Arial"/>
          <w:b/>
          <w:bCs/>
        </w:rPr>
        <w:t>2 Wymagania</w:t>
      </w:r>
    </w:p>
    <w:p w:rsidR="006140F6" w:rsidRDefault="006140F6" w:rsidP="006140F6">
      <w:pPr>
        <w:pStyle w:val="Nagwek11"/>
        <w:rPr>
          <w:bCs w:val="0"/>
        </w:rPr>
      </w:pPr>
      <w:r>
        <w:rPr>
          <w:bCs w:val="0"/>
        </w:rPr>
        <w:t>2.1 Wymagania ogólne</w:t>
      </w:r>
    </w:p>
    <w:p w:rsidR="006140F6" w:rsidRDefault="006140F6" w:rsidP="006140F6">
      <w:pPr>
        <w:pStyle w:val="Nagwek11"/>
        <w:spacing w:before="360"/>
        <w:rPr>
          <w:b w:val="0"/>
          <w:bCs w:val="0"/>
        </w:rPr>
      </w:pPr>
      <w:r>
        <w:rPr>
          <w:b w:val="0"/>
          <w:bCs w:val="0"/>
        </w:rPr>
        <w:t>Produkt powinien spełniać wymagania aktualnie obowiązującego prawa żywnościowego.</w:t>
      </w:r>
    </w:p>
    <w:p w:rsidR="006140F6" w:rsidRPr="00133CB7" w:rsidRDefault="006140F6" w:rsidP="006140F6">
      <w:pPr>
        <w:pStyle w:val="Nagwek11"/>
        <w:spacing w:before="360" w:after="360"/>
        <w:rPr>
          <w:bCs w:val="0"/>
        </w:rPr>
      </w:pPr>
      <w:r>
        <w:rPr>
          <w:bCs w:val="0"/>
        </w:rPr>
        <w:t>2.2 Wymagania organoleptyczne</w:t>
      </w:r>
    </w:p>
    <w:p w:rsidR="006140F6" w:rsidRDefault="006140F6" w:rsidP="006140F6">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6140F6" w:rsidRPr="002C3EC8" w:rsidRDefault="006140F6" w:rsidP="006140F6">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787"/>
        <w:gridCol w:w="6775"/>
      </w:tblGrid>
      <w:tr w:rsidR="006140F6" w:rsidRPr="002C3EC8" w:rsidTr="004A7764">
        <w:trPr>
          <w:trHeight w:val="450"/>
          <w:jc w:val="center"/>
        </w:trPr>
        <w:tc>
          <w:tcPr>
            <w:tcW w:w="0" w:type="auto"/>
            <w:tcBorders>
              <w:bottom w:val="single" w:sz="4" w:space="0" w:color="auto"/>
            </w:tcBorders>
            <w:vAlign w:val="center"/>
          </w:tcPr>
          <w:p w:rsidR="006140F6" w:rsidRPr="00A32CEF" w:rsidRDefault="006140F6"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787" w:type="dxa"/>
            <w:tcBorders>
              <w:bottom w:val="single" w:sz="4" w:space="0" w:color="auto"/>
            </w:tcBorders>
            <w:vAlign w:val="center"/>
          </w:tcPr>
          <w:p w:rsidR="006140F6" w:rsidRPr="00A32CEF" w:rsidRDefault="006140F6"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775" w:type="dxa"/>
            <w:tcBorders>
              <w:bottom w:val="single" w:sz="4" w:space="0" w:color="auto"/>
            </w:tcBorders>
            <w:vAlign w:val="center"/>
          </w:tcPr>
          <w:p w:rsidR="006140F6" w:rsidRPr="00A32CEF" w:rsidRDefault="006140F6" w:rsidP="004A7764">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6140F6" w:rsidRPr="002C3EC8" w:rsidTr="004A7764">
        <w:trPr>
          <w:cantSplit/>
          <w:trHeight w:val="341"/>
          <w:jc w:val="center"/>
        </w:trPr>
        <w:tc>
          <w:tcPr>
            <w:tcW w:w="0" w:type="auto"/>
            <w:tcBorders>
              <w:bottom w:val="single" w:sz="4" w:space="0" w:color="auto"/>
            </w:tcBorders>
          </w:tcPr>
          <w:p w:rsidR="006140F6" w:rsidRPr="00A32CEF" w:rsidRDefault="006140F6" w:rsidP="004A7764">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1787" w:type="dxa"/>
            <w:tcBorders>
              <w:bottom w:val="single" w:sz="4" w:space="0" w:color="auto"/>
            </w:tcBorders>
          </w:tcPr>
          <w:p w:rsidR="006140F6" w:rsidRPr="00A32CEF"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775" w:type="dxa"/>
            <w:tcBorders>
              <w:bottom w:val="single" w:sz="4" w:space="0" w:color="auto"/>
            </w:tcBorders>
          </w:tcPr>
          <w:p w:rsidR="006140F6" w:rsidRDefault="006140F6" w:rsidP="004A7764">
            <w:pPr>
              <w:widowControl w:val="0"/>
              <w:autoSpaceDE w:val="0"/>
              <w:autoSpaceDN w:val="0"/>
              <w:adjustRightInd w:val="0"/>
              <w:jc w:val="both"/>
              <w:rPr>
                <w:rFonts w:ascii="Arial" w:hAnsi="Arial" w:cs="Arial"/>
                <w:sz w:val="18"/>
                <w:szCs w:val="18"/>
              </w:rPr>
            </w:pPr>
            <w:r>
              <w:rPr>
                <w:rFonts w:ascii="Arial" w:hAnsi="Arial" w:cs="Arial"/>
                <w:sz w:val="18"/>
                <w:szCs w:val="18"/>
              </w:rPr>
              <w:t xml:space="preserve">Całe, świeże, twarde, czyste, zdrowe (bez oznak gnicia lub zepsucia które czynią je niezdatne do spożycia), bez pęknięć, dostatecznie dojrzałe, nieprzerośnięte, z odciętą szypułką, miąższ zwięzły, niewłóknisty, praktycznie wolne od szkodników, wolne od  uszkodzeń skórki i miąższu spowodowanych przez choroby i szkodniki, pozbawione nieprawidłowej wilgoci zewnętrznej, </w:t>
            </w:r>
          </w:p>
          <w:p w:rsidR="006140F6" w:rsidRPr="008A250F" w:rsidRDefault="006140F6" w:rsidP="004A7764">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wady kształtu, zabarwienia oraz niewielkie zabliźnione pęknięcia skórki pod warunkiem że, nie wpływają one ujemnie na ogólny wygląd produktu, jego jakość, własności przechowalnicze, prezentację w opakowaniu;</w:t>
            </w:r>
          </w:p>
        </w:tc>
      </w:tr>
      <w:tr w:rsidR="006140F6" w:rsidRPr="002C3EC8" w:rsidTr="004A7764">
        <w:trPr>
          <w:cantSplit/>
          <w:trHeight w:val="90"/>
          <w:jc w:val="center"/>
        </w:trPr>
        <w:tc>
          <w:tcPr>
            <w:tcW w:w="0" w:type="auto"/>
            <w:tcBorders>
              <w:top w:val="single" w:sz="4" w:space="0" w:color="auto"/>
            </w:tcBorders>
          </w:tcPr>
          <w:p w:rsidR="006140F6" w:rsidRDefault="006140F6" w:rsidP="004A7764">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787" w:type="dxa"/>
            <w:tcBorders>
              <w:top w:val="single" w:sz="4" w:space="0" w:color="auto"/>
            </w:tcBorders>
          </w:tcPr>
          <w:p w:rsidR="006140F6"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 xml:space="preserve">Kształt </w:t>
            </w:r>
          </w:p>
        </w:tc>
        <w:tc>
          <w:tcPr>
            <w:tcW w:w="6775" w:type="dxa"/>
            <w:tcBorders>
              <w:top w:val="single" w:sz="4" w:space="0" w:color="auto"/>
              <w:bottom w:val="single" w:sz="6" w:space="0" w:color="auto"/>
            </w:tcBorders>
          </w:tcPr>
          <w:p w:rsidR="006140F6"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Kulisty, nieco spłaszczony</w:t>
            </w:r>
          </w:p>
        </w:tc>
      </w:tr>
      <w:tr w:rsidR="006140F6" w:rsidRPr="002C3EC8" w:rsidTr="004A7764">
        <w:trPr>
          <w:cantSplit/>
          <w:trHeight w:val="90"/>
          <w:jc w:val="center"/>
        </w:trPr>
        <w:tc>
          <w:tcPr>
            <w:tcW w:w="0" w:type="auto"/>
            <w:tcBorders>
              <w:top w:val="single" w:sz="4" w:space="0" w:color="auto"/>
            </w:tcBorders>
          </w:tcPr>
          <w:p w:rsidR="006140F6" w:rsidRDefault="006140F6" w:rsidP="004A7764">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787" w:type="dxa"/>
            <w:tcBorders>
              <w:top w:val="single" w:sz="4" w:space="0" w:color="auto"/>
            </w:tcBorders>
          </w:tcPr>
          <w:p w:rsidR="006140F6"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Barwa:</w:t>
            </w:r>
          </w:p>
          <w:p w:rsidR="006140F6"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 skórki</w:t>
            </w:r>
          </w:p>
          <w:p w:rsidR="006140F6"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 miąższu</w:t>
            </w:r>
          </w:p>
        </w:tc>
        <w:tc>
          <w:tcPr>
            <w:tcW w:w="6775" w:type="dxa"/>
            <w:tcBorders>
              <w:top w:val="single" w:sz="4" w:space="0" w:color="auto"/>
              <w:bottom w:val="single" w:sz="6" w:space="0" w:color="auto"/>
            </w:tcBorders>
          </w:tcPr>
          <w:p w:rsidR="006140F6"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Charakterystyczna dla odmiany:</w:t>
            </w:r>
          </w:p>
          <w:p w:rsidR="006140F6"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 skórki- żółtopomarańczowa lub pomarańczowej</w:t>
            </w:r>
          </w:p>
          <w:p w:rsidR="006140F6" w:rsidRPr="001132E9"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 miąższu - od żółtej do ciemnopomarańczowej</w:t>
            </w:r>
          </w:p>
        </w:tc>
      </w:tr>
      <w:tr w:rsidR="006140F6" w:rsidRPr="002C3EC8" w:rsidTr="004A7764">
        <w:trPr>
          <w:cantSplit/>
          <w:trHeight w:val="110"/>
          <w:jc w:val="center"/>
        </w:trPr>
        <w:tc>
          <w:tcPr>
            <w:tcW w:w="0" w:type="auto"/>
          </w:tcPr>
          <w:p w:rsidR="006140F6" w:rsidRPr="00A32CEF" w:rsidRDefault="006140F6" w:rsidP="004A7764">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787" w:type="dxa"/>
          </w:tcPr>
          <w:p w:rsidR="006140F6" w:rsidRPr="00A32CEF"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775" w:type="dxa"/>
            <w:tcBorders>
              <w:bottom w:val="single" w:sz="6" w:space="0" w:color="auto"/>
            </w:tcBorders>
          </w:tcPr>
          <w:p w:rsidR="006140F6" w:rsidRPr="00A32CEF" w:rsidRDefault="006140F6" w:rsidP="004A7764">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i wielkości</w:t>
            </w:r>
          </w:p>
        </w:tc>
      </w:tr>
    </w:tbl>
    <w:p w:rsidR="006140F6" w:rsidRPr="005D240A" w:rsidRDefault="006140F6" w:rsidP="006140F6">
      <w:pPr>
        <w:pStyle w:val="Nagwek11"/>
        <w:spacing w:before="360" w:line="360" w:lineRule="auto"/>
        <w:rPr>
          <w:b w:val="0"/>
          <w:bCs w:val="0"/>
          <w:szCs w:val="20"/>
        </w:rPr>
      </w:pPr>
      <w:r>
        <w:rPr>
          <w:b w:val="0"/>
          <w:szCs w:val="20"/>
        </w:rPr>
        <w:t>Postanowienia dotyczące dopuszczalnych tolerancji, zgodnie z aktualnie obowiązującym prawem</w:t>
      </w:r>
      <w:r>
        <w:rPr>
          <w:rStyle w:val="Odwoanieprzypisudolnego"/>
          <w:b w:val="0"/>
          <w:szCs w:val="20"/>
        </w:rPr>
        <w:footnoteReference w:id="40"/>
      </w:r>
      <w:r>
        <w:rPr>
          <w:b w:val="0"/>
          <w:szCs w:val="20"/>
          <w:vertAlign w:val="superscript"/>
        </w:rPr>
        <w:t>)</w:t>
      </w:r>
      <w:r>
        <w:rPr>
          <w:b w:val="0"/>
          <w:szCs w:val="20"/>
        </w:rPr>
        <w:t>.</w:t>
      </w:r>
    </w:p>
    <w:p w:rsidR="006140F6" w:rsidRDefault="006140F6" w:rsidP="006140F6">
      <w:pPr>
        <w:pStyle w:val="Nagwek11"/>
        <w:rPr>
          <w:bCs w:val="0"/>
        </w:rPr>
      </w:pPr>
      <w:r>
        <w:rPr>
          <w:bCs w:val="0"/>
        </w:rPr>
        <w:t xml:space="preserve">2.3 Wymagania chemiczne </w:t>
      </w:r>
    </w:p>
    <w:p w:rsidR="006140F6" w:rsidRPr="004F4DD8" w:rsidRDefault="006140F6" w:rsidP="006140F6">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6140F6" w:rsidRPr="006140F6" w:rsidRDefault="006140F6" w:rsidP="006140F6">
      <w:pPr>
        <w:pStyle w:val="E-1"/>
        <w:spacing w:before="240" w:after="240" w:line="360" w:lineRule="auto"/>
        <w:jc w:val="both"/>
        <w:rPr>
          <w:rFonts w:ascii="Arial" w:hAnsi="Arial" w:cs="Arial"/>
          <w:b/>
        </w:rPr>
      </w:pPr>
      <w:r w:rsidRPr="006140F6">
        <w:rPr>
          <w:rFonts w:ascii="Arial" w:hAnsi="Arial" w:cs="Arial"/>
          <w:b/>
        </w:rPr>
        <w:t>3.Trwałość</w:t>
      </w:r>
    </w:p>
    <w:p w:rsidR="006140F6" w:rsidRPr="0034180F" w:rsidRDefault="006140F6" w:rsidP="006140F6">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p>
    <w:p w:rsidR="006140F6" w:rsidRPr="006140F6" w:rsidRDefault="006140F6" w:rsidP="006140F6">
      <w:pPr>
        <w:pStyle w:val="E-1"/>
        <w:spacing w:before="240" w:after="240" w:line="360" w:lineRule="auto"/>
        <w:jc w:val="both"/>
        <w:rPr>
          <w:rFonts w:ascii="Arial" w:hAnsi="Arial" w:cs="Arial"/>
          <w:b/>
        </w:rPr>
      </w:pPr>
      <w:r w:rsidRPr="006140F6">
        <w:rPr>
          <w:rFonts w:ascii="Arial" w:hAnsi="Arial" w:cs="Arial"/>
          <w:b/>
        </w:rPr>
        <w:t>4. Metody badań</w:t>
      </w:r>
    </w:p>
    <w:p w:rsidR="006140F6" w:rsidRPr="006140F6" w:rsidRDefault="006140F6" w:rsidP="006140F6">
      <w:pPr>
        <w:pStyle w:val="E-1"/>
        <w:spacing w:before="240" w:after="240" w:line="360" w:lineRule="auto"/>
        <w:jc w:val="both"/>
        <w:rPr>
          <w:rFonts w:ascii="Arial" w:hAnsi="Arial" w:cs="Arial"/>
          <w:b/>
        </w:rPr>
      </w:pPr>
      <w:r w:rsidRPr="006140F6">
        <w:rPr>
          <w:rFonts w:ascii="Arial" w:hAnsi="Arial" w:cs="Arial"/>
          <w:b/>
        </w:rPr>
        <w:t>4.1 Sprawdzenie znakowania i stanu opakowania</w:t>
      </w:r>
    </w:p>
    <w:p w:rsidR="006140F6" w:rsidRPr="006140F6" w:rsidRDefault="006140F6" w:rsidP="006140F6">
      <w:pPr>
        <w:pStyle w:val="E-1"/>
        <w:spacing w:before="240" w:after="240" w:line="360" w:lineRule="auto"/>
        <w:jc w:val="both"/>
        <w:rPr>
          <w:rFonts w:ascii="Arial" w:hAnsi="Arial" w:cs="Arial"/>
        </w:rPr>
      </w:pPr>
      <w:r w:rsidRPr="006140F6">
        <w:rPr>
          <w:rFonts w:ascii="Arial" w:hAnsi="Arial" w:cs="Arial"/>
        </w:rPr>
        <w:t>Wykonać metodą wizualną na zgodność z pkt. 5.1 i 5.2.</w:t>
      </w:r>
    </w:p>
    <w:p w:rsidR="006140F6" w:rsidRPr="006140F6" w:rsidRDefault="006140F6" w:rsidP="006140F6">
      <w:pPr>
        <w:pStyle w:val="E-1"/>
        <w:spacing w:before="240" w:after="240" w:line="360" w:lineRule="auto"/>
        <w:jc w:val="both"/>
        <w:rPr>
          <w:rFonts w:ascii="Arial" w:hAnsi="Arial" w:cs="Arial"/>
          <w:b/>
        </w:rPr>
      </w:pPr>
      <w:r w:rsidRPr="006140F6">
        <w:rPr>
          <w:rFonts w:ascii="Arial" w:hAnsi="Arial" w:cs="Arial"/>
          <w:b/>
        </w:rPr>
        <w:t>4.2 Oznaczanie cech organoleptycznych</w:t>
      </w:r>
    </w:p>
    <w:p w:rsidR="006140F6" w:rsidRPr="006140F6" w:rsidRDefault="006140F6" w:rsidP="006140F6">
      <w:pPr>
        <w:pStyle w:val="E-1"/>
        <w:spacing w:before="240" w:after="120" w:line="360" w:lineRule="auto"/>
        <w:jc w:val="both"/>
        <w:rPr>
          <w:rFonts w:ascii="Arial" w:hAnsi="Arial" w:cs="Arial"/>
        </w:rPr>
      </w:pPr>
      <w:r w:rsidRPr="006140F6">
        <w:rPr>
          <w:rFonts w:ascii="Arial" w:hAnsi="Arial" w:cs="Arial"/>
        </w:rPr>
        <w:t>Należy wykonać organoleptycznie w temperaturze pokojowej na zgodność z wymaganiami podanymi w Tablicy 1.</w:t>
      </w:r>
      <w:r w:rsidRPr="006140F6">
        <w:rPr>
          <w:rFonts w:ascii="Arial" w:hAnsi="Arial" w:cs="Arial"/>
        </w:rPr>
        <w:tab/>
      </w:r>
    </w:p>
    <w:p w:rsidR="006140F6" w:rsidRPr="006140F6" w:rsidRDefault="006140F6" w:rsidP="006140F6">
      <w:pPr>
        <w:pStyle w:val="E-1"/>
        <w:spacing w:before="240" w:after="240" w:line="360" w:lineRule="auto"/>
        <w:rPr>
          <w:rFonts w:ascii="Arial" w:hAnsi="Arial" w:cs="Arial"/>
        </w:rPr>
      </w:pPr>
      <w:r w:rsidRPr="006140F6">
        <w:rPr>
          <w:rFonts w:ascii="Arial" w:hAnsi="Arial" w:cs="Arial"/>
          <w:b/>
        </w:rPr>
        <w:t xml:space="preserve">5 Pakowanie, znakowanie, przechowywanie </w:t>
      </w:r>
    </w:p>
    <w:p w:rsidR="006140F6" w:rsidRPr="006140F6" w:rsidRDefault="006140F6" w:rsidP="006140F6">
      <w:pPr>
        <w:pStyle w:val="E-1"/>
        <w:spacing w:before="240" w:after="240" w:line="360" w:lineRule="auto"/>
        <w:rPr>
          <w:rFonts w:ascii="Arial" w:hAnsi="Arial" w:cs="Arial"/>
          <w:b/>
        </w:rPr>
      </w:pPr>
      <w:r w:rsidRPr="006140F6">
        <w:rPr>
          <w:rFonts w:ascii="Arial" w:hAnsi="Arial" w:cs="Arial"/>
          <w:b/>
        </w:rPr>
        <w:lastRenderedPageBreak/>
        <w:t>5.1 Pakowanie</w:t>
      </w:r>
    </w:p>
    <w:p w:rsidR="006140F6" w:rsidRPr="006140F6" w:rsidRDefault="006140F6" w:rsidP="006140F6">
      <w:pPr>
        <w:pStyle w:val="E-1"/>
        <w:spacing w:line="360" w:lineRule="auto"/>
        <w:jc w:val="both"/>
        <w:rPr>
          <w:rFonts w:ascii="Arial" w:hAnsi="Arial" w:cs="Arial"/>
        </w:rPr>
      </w:pPr>
      <w:r w:rsidRPr="006140F6">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6140F6" w:rsidRDefault="006140F6" w:rsidP="006140F6">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6140F6" w:rsidRDefault="006140F6" w:rsidP="006140F6">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6140F6" w:rsidRPr="006140F6" w:rsidRDefault="006140F6" w:rsidP="006140F6">
      <w:pPr>
        <w:pStyle w:val="E-1"/>
        <w:numPr>
          <w:ilvl w:val="1"/>
          <w:numId w:val="39"/>
        </w:numPr>
        <w:spacing w:before="240" w:after="240" w:line="360" w:lineRule="auto"/>
        <w:rPr>
          <w:rFonts w:ascii="Arial" w:hAnsi="Arial" w:cs="Arial"/>
          <w:b/>
        </w:rPr>
      </w:pPr>
      <w:r w:rsidRPr="006140F6">
        <w:rPr>
          <w:rFonts w:ascii="Arial" w:hAnsi="Arial" w:cs="Arial"/>
          <w:b/>
        </w:rPr>
        <w:t>Znakowanie</w:t>
      </w:r>
    </w:p>
    <w:p w:rsidR="006140F6" w:rsidRPr="006140F6" w:rsidRDefault="006140F6" w:rsidP="006140F6">
      <w:pPr>
        <w:pStyle w:val="E-1"/>
        <w:spacing w:line="360" w:lineRule="auto"/>
        <w:rPr>
          <w:rFonts w:ascii="Arial" w:hAnsi="Arial" w:cs="Arial"/>
        </w:rPr>
      </w:pPr>
      <w:r w:rsidRPr="006140F6">
        <w:rPr>
          <w:rFonts w:ascii="Arial" w:hAnsi="Arial" w:cs="Arial"/>
        </w:rPr>
        <w:t>Zgodnie z aktualnie obowiązującym prawem.</w:t>
      </w:r>
    </w:p>
    <w:p w:rsidR="006140F6" w:rsidRPr="006140F6" w:rsidRDefault="006140F6" w:rsidP="006140F6">
      <w:pPr>
        <w:pStyle w:val="E-1"/>
        <w:spacing w:before="240" w:after="240" w:line="360" w:lineRule="auto"/>
        <w:rPr>
          <w:rFonts w:ascii="Arial" w:hAnsi="Arial" w:cs="Arial"/>
          <w:b/>
        </w:rPr>
      </w:pPr>
      <w:r w:rsidRPr="006140F6">
        <w:rPr>
          <w:rFonts w:ascii="Arial" w:hAnsi="Arial" w:cs="Arial"/>
          <w:b/>
        </w:rPr>
        <w:t>5.3 Przechowywanie</w:t>
      </w:r>
    </w:p>
    <w:p w:rsidR="006140F6" w:rsidRPr="006140F6" w:rsidRDefault="006140F6" w:rsidP="006140F6">
      <w:pPr>
        <w:pStyle w:val="E-1"/>
        <w:spacing w:line="360" w:lineRule="auto"/>
        <w:rPr>
          <w:rFonts w:ascii="Arial" w:hAnsi="Arial" w:cs="Arial"/>
        </w:rPr>
      </w:pPr>
      <w:r w:rsidRPr="006140F6">
        <w:rPr>
          <w:rFonts w:ascii="Arial" w:hAnsi="Arial" w:cs="Arial"/>
        </w:rPr>
        <w:t>Przechowywać zgodnie z zaleceniami producenta.</w:t>
      </w:r>
    </w:p>
    <w:p w:rsidR="006140F6" w:rsidRPr="008E1987" w:rsidRDefault="006140F6" w:rsidP="006140F6">
      <w:pPr>
        <w:jc w:val="center"/>
        <w:rPr>
          <w:rFonts w:ascii="Arial" w:hAnsi="Arial" w:cs="Arial"/>
          <w:b/>
          <w:sz w:val="40"/>
          <w:szCs w:val="40"/>
        </w:rPr>
      </w:pPr>
    </w:p>
    <w:p w:rsidR="006140F6" w:rsidRDefault="006140F6" w:rsidP="006140F6">
      <w:pPr>
        <w:jc w:val="center"/>
        <w:rPr>
          <w:rFonts w:ascii="Arial" w:hAnsi="Arial" w:cs="Arial"/>
          <w:b/>
          <w:caps/>
          <w:sz w:val="40"/>
          <w:szCs w:val="40"/>
        </w:rPr>
      </w:pPr>
      <w:r>
        <w:rPr>
          <w:rFonts w:ascii="Arial" w:hAnsi="Arial" w:cs="Arial"/>
          <w:b/>
          <w:caps/>
          <w:sz w:val="40"/>
          <w:szCs w:val="40"/>
        </w:rPr>
        <w:t>imbir świeży kłącze</w:t>
      </w:r>
    </w:p>
    <w:p w:rsidR="006140F6" w:rsidRPr="006140F6" w:rsidRDefault="006140F6" w:rsidP="006140F6">
      <w:pPr>
        <w:pStyle w:val="E-1"/>
        <w:spacing w:before="240" w:after="240" w:line="360" w:lineRule="auto"/>
        <w:rPr>
          <w:rFonts w:ascii="Arial" w:hAnsi="Arial" w:cs="Arial"/>
          <w:b/>
        </w:rPr>
      </w:pPr>
      <w:r w:rsidRPr="006140F6">
        <w:rPr>
          <w:rFonts w:ascii="Arial" w:hAnsi="Arial" w:cs="Arial"/>
          <w:b/>
        </w:rPr>
        <w:t>1 Wstęp</w:t>
      </w:r>
    </w:p>
    <w:p w:rsidR="006140F6" w:rsidRPr="006140F6" w:rsidRDefault="006140F6" w:rsidP="006140F6">
      <w:pPr>
        <w:pStyle w:val="E-1"/>
        <w:numPr>
          <w:ilvl w:val="1"/>
          <w:numId w:val="1"/>
        </w:numPr>
        <w:spacing w:before="240" w:after="240" w:line="360" w:lineRule="auto"/>
        <w:ind w:left="391" w:hanging="391"/>
        <w:rPr>
          <w:rFonts w:ascii="Arial" w:hAnsi="Arial" w:cs="Arial"/>
        </w:rPr>
      </w:pPr>
      <w:r w:rsidRPr="006140F6">
        <w:rPr>
          <w:rFonts w:ascii="Arial" w:hAnsi="Arial" w:cs="Arial"/>
          <w:b/>
        </w:rPr>
        <w:t xml:space="preserve">Zakres </w:t>
      </w:r>
    </w:p>
    <w:p w:rsidR="006140F6" w:rsidRPr="006140F6" w:rsidRDefault="006140F6" w:rsidP="006140F6">
      <w:pPr>
        <w:pStyle w:val="E-1"/>
        <w:spacing w:line="360" w:lineRule="auto"/>
        <w:jc w:val="both"/>
        <w:rPr>
          <w:rFonts w:ascii="Arial" w:hAnsi="Arial" w:cs="Arial"/>
        </w:rPr>
      </w:pPr>
      <w:r w:rsidRPr="006140F6">
        <w:rPr>
          <w:rFonts w:ascii="Arial" w:hAnsi="Arial" w:cs="Arial"/>
        </w:rPr>
        <w:t>Niniejszymi minimalnymi wymaganiami jakościowymi objęto wymagania, metody badań oraz warunki przechowywania i pakowania imbiru świeżego.</w:t>
      </w:r>
    </w:p>
    <w:p w:rsidR="006140F6" w:rsidRPr="006140F6" w:rsidRDefault="006140F6" w:rsidP="006140F6">
      <w:pPr>
        <w:pStyle w:val="E-1"/>
        <w:jc w:val="both"/>
        <w:rPr>
          <w:rFonts w:ascii="Arial" w:hAnsi="Arial" w:cs="Arial"/>
        </w:rPr>
      </w:pPr>
    </w:p>
    <w:p w:rsidR="006140F6" w:rsidRPr="006140F6" w:rsidRDefault="006140F6" w:rsidP="006140F6">
      <w:pPr>
        <w:pStyle w:val="E-1"/>
        <w:spacing w:line="360" w:lineRule="auto"/>
        <w:jc w:val="both"/>
        <w:rPr>
          <w:rFonts w:ascii="Arial" w:hAnsi="Arial" w:cs="Arial"/>
        </w:rPr>
      </w:pPr>
      <w:r w:rsidRPr="006140F6">
        <w:rPr>
          <w:rFonts w:ascii="Arial" w:hAnsi="Arial" w:cs="Arial"/>
        </w:rPr>
        <w:t>Postanowienia minimalnych wymagań jakościowych wykorzystywane są podczas produkcji i obrotu handlowego imbiru świeżego przeznaczonego dla odbiorcy.</w:t>
      </w:r>
    </w:p>
    <w:p w:rsidR="006140F6" w:rsidRPr="0034180F" w:rsidRDefault="006140F6" w:rsidP="006140F6">
      <w:pPr>
        <w:spacing w:before="240" w:after="240" w:line="360" w:lineRule="auto"/>
        <w:jc w:val="both"/>
        <w:rPr>
          <w:rFonts w:ascii="Arial" w:hAnsi="Arial" w:cs="Arial"/>
          <w:b/>
          <w:bCs/>
          <w:sz w:val="20"/>
          <w:szCs w:val="20"/>
        </w:rPr>
      </w:pPr>
      <w:r>
        <w:rPr>
          <w:rFonts w:ascii="Arial" w:hAnsi="Arial" w:cs="Arial"/>
          <w:b/>
          <w:bCs/>
          <w:sz w:val="20"/>
          <w:szCs w:val="20"/>
        </w:rPr>
        <w:t>1.2 Określenie produktu</w:t>
      </w:r>
    </w:p>
    <w:p w:rsidR="006140F6" w:rsidRDefault="006140F6" w:rsidP="006140F6">
      <w:pPr>
        <w:spacing w:before="240" w:after="240" w:line="360" w:lineRule="auto"/>
        <w:jc w:val="both"/>
        <w:rPr>
          <w:rFonts w:ascii="Arial" w:hAnsi="Arial" w:cs="Arial"/>
          <w:b/>
          <w:bCs/>
          <w:sz w:val="20"/>
          <w:szCs w:val="20"/>
        </w:rPr>
      </w:pPr>
      <w:r>
        <w:rPr>
          <w:rFonts w:ascii="Arial" w:hAnsi="Arial" w:cs="Arial"/>
          <w:b/>
          <w:bCs/>
          <w:sz w:val="20"/>
          <w:szCs w:val="20"/>
        </w:rPr>
        <w:t>Imbir świeży - kłącze</w:t>
      </w:r>
    </w:p>
    <w:p w:rsidR="006140F6" w:rsidRPr="001F03A5" w:rsidRDefault="006140F6" w:rsidP="006140F6">
      <w:pPr>
        <w:spacing w:line="360" w:lineRule="auto"/>
        <w:jc w:val="both"/>
        <w:rPr>
          <w:rFonts w:ascii="Arial" w:hAnsi="Arial" w:cs="Arial"/>
          <w:bCs/>
          <w:i/>
          <w:sz w:val="20"/>
          <w:szCs w:val="20"/>
        </w:rPr>
      </w:pPr>
      <w:r>
        <w:rPr>
          <w:rFonts w:ascii="Arial" w:hAnsi="Arial" w:cs="Arial"/>
          <w:bCs/>
          <w:sz w:val="20"/>
          <w:szCs w:val="20"/>
        </w:rPr>
        <w:t xml:space="preserve">Kłącze imbiru lekarskiego </w:t>
      </w:r>
      <w:r w:rsidRPr="001F03A5">
        <w:rPr>
          <w:rFonts w:ascii="Arial" w:hAnsi="Arial" w:cs="Arial"/>
          <w:bCs/>
          <w:i/>
          <w:sz w:val="20"/>
          <w:szCs w:val="20"/>
        </w:rPr>
        <w:t>(Zingiber officinale Roscoe)</w:t>
      </w:r>
    </w:p>
    <w:p w:rsidR="006140F6" w:rsidRPr="006140F6" w:rsidRDefault="006140F6" w:rsidP="006140F6">
      <w:pPr>
        <w:pStyle w:val="Edward"/>
        <w:spacing w:before="240" w:after="240" w:line="360" w:lineRule="auto"/>
        <w:jc w:val="both"/>
        <w:rPr>
          <w:rFonts w:ascii="Arial" w:hAnsi="Arial" w:cs="Arial"/>
          <w:b/>
          <w:bCs/>
        </w:rPr>
      </w:pPr>
      <w:r w:rsidRPr="006140F6">
        <w:rPr>
          <w:rFonts w:ascii="Arial" w:hAnsi="Arial" w:cs="Arial"/>
          <w:b/>
          <w:bCs/>
        </w:rPr>
        <w:t>2 Wymagania</w:t>
      </w:r>
    </w:p>
    <w:p w:rsidR="006140F6" w:rsidRDefault="006140F6" w:rsidP="006140F6">
      <w:pPr>
        <w:pStyle w:val="Nagwek11"/>
        <w:rPr>
          <w:bCs w:val="0"/>
        </w:rPr>
      </w:pPr>
      <w:r>
        <w:rPr>
          <w:bCs w:val="0"/>
        </w:rPr>
        <w:t>2.1 Wymagania ogólne</w:t>
      </w:r>
    </w:p>
    <w:p w:rsidR="006140F6" w:rsidRDefault="006140F6" w:rsidP="006140F6">
      <w:pPr>
        <w:pStyle w:val="Nagwek11"/>
        <w:spacing w:before="360"/>
        <w:rPr>
          <w:b w:val="0"/>
          <w:bCs w:val="0"/>
        </w:rPr>
      </w:pPr>
      <w:r>
        <w:rPr>
          <w:b w:val="0"/>
          <w:bCs w:val="0"/>
        </w:rPr>
        <w:t>Produkt powinien spełniać wymagania aktualnie obowiązującego prawa żywnościowego.</w:t>
      </w:r>
    </w:p>
    <w:p w:rsidR="006140F6" w:rsidRPr="00133CB7" w:rsidRDefault="006140F6" w:rsidP="006140F6">
      <w:pPr>
        <w:pStyle w:val="Nagwek11"/>
        <w:rPr>
          <w:bCs w:val="0"/>
        </w:rPr>
      </w:pPr>
      <w:r>
        <w:rPr>
          <w:bCs w:val="0"/>
        </w:rPr>
        <w:lastRenderedPageBreak/>
        <w:t>2.2 Wymagania organoleptyczne</w:t>
      </w:r>
    </w:p>
    <w:p w:rsidR="006140F6" w:rsidRDefault="006140F6" w:rsidP="006140F6">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6140F6" w:rsidRPr="002C3EC8" w:rsidRDefault="006140F6" w:rsidP="006140F6">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212"/>
        <w:gridCol w:w="6387"/>
      </w:tblGrid>
      <w:tr w:rsidR="006140F6" w:rsidRPr="002C3EC8" w:rsidTr="004A7764">
        <w:trPr>
          <w:trHeight w:val="450"/>
          <w:jc w:val="center"/>
        </w:trPr>
        <w:tc>
          <w:tcPr>
            <w:tcW w:w="0" w:type="auto"/>
            <w:vAlign w:val="center"/>
          </w:tcPr>
          <w:p w:rsidR="006140F6" w:rsidRPr="00A32CEF" w:rsidRDefault="006140F6"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212" w:type="dxa"/>
            <w:vAlign w:val="center"/>
          </w:tcPr>
          <w:p w:rsidR="006140F6" w:rsidRPr="00A32CEF" w:rsidRDefault="006140F6"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387" w:type="dxa"/>
            <w:vAlign w:val="center"/>
          </w:tcPr>
          <w:p w:rsidR="006140F6" w:rsidRPr="00A32CEF" w:rsidRDefault="006140F6" w:rsidP="004A7764">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6140F6" w:rsidRPr="002C3EC8" w:rsidTr="004A7764">
        <w:trPr>
          <w:cantSplit/>
          <w:trHeight w:val="341"/>
          <w:jc w:val="center"/>
        </w:trPr>
        <w:tc>
          <w:tcPr>
            <w:tcW w:w="0" w:type="auto"/>
          </w:tcPr>
          <w:p w:rsidR="006140F6" w:rsidRPr="00A32CEF" w:rsidRDefault="006140F6" w:rsidP="004A7764">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212" w:type="dxa"/>
          </w:tcPr>
          <w:p w:rsidR="006140F6" w:rsidRPr="00A32CEF"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387" w:type="dxa"/>
            <w:tcBorders>
              <w:bottom w:val="single" w:sz="6" w:space="0" w:color="auto"/>
            </w:tcBorders>
          </w:tcPr>
          <w:p w:rsidR="006140F6" w:rsidRDefault="006140F6" w:rsidP="004A7764">
            <w:pPr>
              <w:widowControl w:val="0"/>
              <w:autoSpaceDE w:val="0"/>
              <w:autoSpaceDN w:val="0"/>
              <w:adjustRightInd w:val="0"/>
              <w:jc w:val="both"/>
              <w:rPr>
                <w:rFonts w:ascii="Arial" w:hAnsi="Arial" w:cs="Arial"/>
                <w:sz w:val="18"/>
                <w:szCs w:val="18"/>
              </w:rPr>
            </w:pPr>
            <w:r>
              <w:rPr>
                <w:rFonts w:ascii="Arial" w:hAnsi="Arial" w:cs="Arial"/>
                <w:sz w:val="18"/>
                <w:szCs w:val="18"/>
              </w:rPr>
              <w:t>Postać kłączy o nieregularnych kształtach;</w:t>
            </w:r>
          </w:p>
          <w:p w:rsidR="006140F6" w:rsidRPr="008A250F" w:rsidRDefault="006140F6" w:rsidP="004A7764">
            <w:pPr>
              <w:widowControl w:val="0"/>
              <w:autoSpaceDE w:val="0"/>
              <w:autoSpaceDN w:val="0"/>
              <w:adjustRightInd w:val="0"/>
              <w:jc w:val="both"/>
              <w:rPr>
                <w:rFonts w:ascii="Arial" w:hAnsi="Arial" w:cs="Arial"/>
                <w:sz w:val="18"/>
                <w:szCs w:val="18"/>
              </w:rPr>
            </w:pPr>
            <w:r>
              <w:rPr>
                <w:rFonts w:ascii="Arial" w:hAnsi="Arial" w:cs="Arial"/>
                <w:sz w:val="18"/>
                <w:szCs w:val="18"/>
              </w:rPr>
              <w:t>Kłącze powinno być świeże, czyste, twarde, zdrowe (bez oznak gnicia, śladów pleśni), bez uszkodzeń, stłuczeń, pęknięć, bez ordzawień skórki, praktycznie wolne od szkodników, wolne od uszkodzeń spowodowanych przez choroby i szkodniki, bez zawilgocenia powierzchniowego</w:t>
            </w:r>
          </w:p>
        </w:tc>
      </w:tr>
      <w:tr w:rsidR="006140F6" w:rsidRPr="002C3EC8" w:rsidTr="004A7764">
        <w:trPr>
          <w:cantSplit/>
          <w:trHeight w:val="90"/>
          <w:jc w:val="center"/>
        </w:trPr>
        <w:tc>
          <w:tcPr>
            <w:tcW w:w="0" w:type="auto"/>
          </w:tcPr>
          <w:p w:rsidR="006140F6" w:rsidRDefault="006140F6" w:rsidP="004A7764">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212" w:type="dxa"/>
          </w:tcPr>
          <w:p w:rsidR="006140F6"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6387" w:type="dxa"/>
            <w:tcBorders>
              <w:top w:val="single" w:sz="6" w:space="0" w:color="auto"/>
              <w:bottom w:val="single" w:sz="6" w:space="0" w:color="auto"/>
            </w:tcBorders>
          </w:tcPr>
          <w:p w:rsidR="006140F6"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 na przekroju kłącza – kremowa do żółtej,</w:t>
            </w:r>
          </w:p>
          <w:p w:rsidR="006140F6"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 skórki – od kremowej do beżowej</w:t>
            </w:r>
          </w:p>
        </w:tc>
      </w:tr>
      <w:tr w:rsidR="006140F6" w:rsidRPr="002C3EC8" w:rsidTr="004A7764">
        <w:trPr>
          <w:cantSplit/>
          <w:trHeight w:val="90"/>
          <w:jc w:val="center"/>
        </w:trPr>
        <w:tc>
          <w:tcPr>
            <w:tcW w:w="0" w:type="auto"/>
          </w:tcPr>
          <w:p w:rsidR="006140F6" w:rsidRDefault="006140F6" w:rsidP="004A7764">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212" w:type="dxa"/>
          </w:tcPr>
          <w:p w:rsidR="006140F6"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387" w:type="dxa"/>
            <w:tcBorders>
              <w:top w:val="single" w:sz="6" w:space="0" w:color="auto"/>
              <w:bottom w:val="single" w:sz="6" w:space="0" w:color="auto"/>
            </w:tcBorders>
          </w:tcPr>
          <w:p w:rsidR="006140F6" w:rsidRPr="001132E9"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Zapach silnie aromatyczny, korzenny, smak palący lekko gorzki, n</w:t>
            </w:r>
            <w:r w:rsidRPr="001132E9">
              <w:rPr>
                <w:rFonts w:ascii="Arial" w:hAnsi="Arial" w:cs="Arial"/>
                <w:sz w:val="18"/>
                <w:szCs w:val="18"/>
              </w:rPr>
              <w:t xml:space="preserve">iedopuszczalny </w:t>
            </w:r>
            <w:r>
              <w:rPr>
                <w:rFonts w:ascii="Arial" w:hAnsi="Arial" w:cs="Arial"/>
                <w:sz w:val="18"/>
                <w:szCs w:val="18"/>
              </w:rPr>
              <w:t xml:space="preserve">smak i zapach </w:t>
            </w:r>
            <w:r w:rsidRPr="001132E9">
              <w:rPr>
                <w:rFonts w:ascii="Arial" w:hAnsi="Arial" w:cs="Arial"/>
                <w:sz w:val="18"/>
                <w:szCs w:val="18"/>
              </w:rPr>
              <w:t>obcy</w:t>
            </w:r>
          </w:p>
        </w:tc>
      </w:tr>
      <w:tr w:rsidR="006140F6" w:rsidRPr="002C3EC8" w:rsidTr="004A7764">
        <w:trPr>
          <w:cantSplit/>
          <w:trHeight w:val="341"/>
          <w:jc w:val="center"/>
        </w:trPr>
        <w:tc>
          <w:tcPr>
            <w:tcW w:w="0" w:type="auto"/>
          </w:tcPr>
          <w:p w:rsidR="006140F6" w:rsidRPr="00A32CEF" w:rsidRDefault="006140F6" w:rsidP="004A7764">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212" w:type="dxa"/>
          </w:tcPr>
          <w:p w:rsidR="006140F6" w:rsidRPr="00A32CEF"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387" w:type="dxa"/>
            <w:tcBorders>
              <w:bottom w:val="single" w:sz="6" w:space="0" w:color="auto"/>
            </w:tcBorders>
          </w:tcPr>
          <w:p w:rsidR="006140F6" w:rsidRPr="00A32CEF" w:rsidRDefault="006140F6" w:rsidP="004A7764">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zabarwienia, jakości, wielkości</w:t>
            </w:r>
          </w:p>
        </w:tc>
      </w:tr>
    </w:tbl>
    <w:p w:rsidR="006140F6" w:rsidRPr="000859BC" w:rsidRDefault="006140F6" w:rsidP="006140F6">
      <w:pPr>
        <w:spacing w:before="360" w:after="240" w:line="360" w:lineRule="auto"/>
        <w:jc w:val="both"/>
        <w:rPr>
          <w:rFonts w:ascii="Arial" w:hAnsi="Arial" w:cs="Arial"/>
          <w:sz w:val="20"/>
          <w:szCs w:val="20"/>
        </w:rPr>
      </w:pPr>
      <w:r w:rsidRPr="000859BC">
        <w:rPr>
          <w:rFonts w:ascii="Arial" w:hAnsi="Arial" w:cs="Arial"/>
          <w:bCs/>
          <w:sz w:val="20"/>
          <w:szCs w:val="20"/>
        </w:rPr>
        <w:t>Postanowienia dotyczące dopuszczalnych tolerancji, zgodnie z aktualnie obowiązującym prawem</w:t>
      </w:r>
      <w:r w:rsidRPr="000859BC">
        <w:rPr>
          <w:rFonts w:ascii="Arial" w:hAnsi="Arial" w:cs="Arial"/>
          <w:bCs/>
          <w:sz w:val="20"/>
          <w:szCs w:val="20"/>
          <w:vertAlign w:val="superscript"/>
        </w:rPr>
        <w:footnoteReference w:id="41"/>
      </w:r>
      <w:r w:rsidRPr="000859BC">
        <w:rPr>
          <w:rFonts w:ascii="Arial" w:hAnsi="Arial" w:cs="Arial"/>
          <w:bCs/>
          <w:sz w:val="20"/>
          <w:szCs w:val="20"/>
          <w:vertAlign w:val="superscript"/>
        </w:rPr>
        <w:t>)</w:t>
      </w:r>
      <w:r w:rsidRPr="000859BC">
        <w:rPr>
          <w:rFonts w:ascii="Arial" w:hAnsi="Arial" w:cs="Arial"/>
          <w:bCs/>
          <w:sz w:val="20"/>
          <w:szCs w:val="20"/>
        </w:rPr>
        <w:t>.</w:t>
      </w:r>
    </w:p>
    <w:p w:rsidR="006140F6" w:rsidRDefault="006140F6" w:rsidP="006140F6">
      <w:pPr>
        <w:pStyle w:val="Nagwek11"/>
        <w:rPr>
          <w:bCs w:val="0"/>
        </w:rPr>
      </w:pPr>
      <w:r>
        <w:rPr>
          <w:bCs w:val="0"/>
        </w:rPr>
        <w:t xml:space="preserve">2.3 Wymagania chemiczne </w:t>
      </w:r>
    </w:p>
    <w:p w:rsidR="006140F6" w:rsidRPr="00B4107D" w:rsidRDefault="006140F6" w:rsidP="006140F6">
      <w:pPr>
        <w:pStyle w:val="Nagwek11"/>
        <w:spacing w:before="120" w:after="120" w:line="360" w:lineRule="auto"/>
        <w:rPr>
          <w:b w:val="0"/>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6140F6" w:rsidRPr="006140F6" w:rsidRDefault="006140F6" w:rsidP="006140F6">
      <w:pPr>
        <w:pStyle w:val="E-1"/>
        <w:spacing w:before="240" w:after="240" w:line="360" w:lineRule="auto"/>
        <w:jc w:val="both"/>
        <w:rPr>
          <w:rFonts w:ascii="Arial" w:hAnsi="Arial" w:cs="Arial"/>
          <w:b/>
        </w:rPr>
      </w:pPr>
      <w:r w:rsidRPr="006140F6">
        <w:rPr>
          <w:rFonts w:ascii="Arial" w:hAnsi="Arial" w:cs="Arial"/>
          <w:b/>
        </w:rPr>
        <w:t>3.Trwałość</w:t>
      </w:r>
    </w:p>
    <w:p w:rsidR="006140F6" w:rsidRPr="0034180F" w:rsidRDefault="006140F6" w:rsidP="006140F6">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6140F6" w:rsidRPr="006140F6" w:rsidRDefault="006140F6" w:rsidP="006140F6">
      <w:pPr>
        <w:pStyle w:val="E-1"/>
        <w:spacing w:before="240" w:after="240" w:line="360" w:lineRule="auto"/>
        <w:jc w:val="both"/>
        <w:rPr>
          <w:rFonts w:ascii="Arial" w:hAnsi="Arial" w:cs="Arial"/>
          <w:b/>
        </w:rPr>
      </w:pPr>
      <w:r w:rsidRPr="006140F6">
        <w:rPr>
          <w:rFonts w:ascii="Arial" w:hAnsi="Arial" w:cs="Arial"/>
          <w:b/>
        </w:rPr>
        <w:t>4. Metody badań</w:t>
      </w:r>
    </w:p>
    <w:p w:rsidR="006140F6" w:rsidRPr="006140F6" w:rsidRDefault="006140F6" w:rsidP="006140F6">
      <w:pPr>
        <w:pStyle w:val="E-1"/>
        <w:spacing w:before="240" w:after="240" w:line="360" w:lineRule="auto"/>
        <w:jc w:val="both"/>
        <w:rPr>
          <w:rFonts w:ascii="Arial" w:hAnsi="Arial" w:cs="Arial"/>
          <w:b/>
        </w:rPr>
      </w:pPr>
      <w:r w:rsidRPr="006140F6">
        <w:rPr>
          <w:rFonts w:ascii="Arial" w:hAnsi="Arial" w:cs="Arial"/>
          <w:b/>
        </w:rPr>
        <w:t>4.1 Sprawdzenie znakowania i stanu opakowania</w:t>
      </w:r>
    </w:p>
    <w:p w:rsidR="006140F6" w:rsidRPr="006140F6" w:rsidRDefault="006140F6" w:rsidP="006140F6">
      <w:pPr>
        <w:pStyle w:val="E-1"/>
        <w:spacing w:before="240" w:after="240" w:line="360" w:lineRule="auto"/>
        <w:jc w:val="both"/>
        <w:rPr>
          <w:rFonts w:ascii="Arial" w:hAnsi="Arial" w:cs="Arial"/>
        </w:rPr>
      </w:pPr>
      <w:r w:rsidRPr="006140F6">
        <w:rPr>
          <w:rFonts w:ascii="Arial" w:hAnsi="Arial" w:cs="Arial"/>
        </w:rPr>
        <w:t>Wykonać metodą wizualną na zgodność z pkt. 5.1 i 5.2.</w:t>
      </w:r>
    </w:p>
    <w:p w:rsidR="006140F6" w:rsidRPr="006140F6" w:rsidRDefault="006140F6" w:rsidP="006140F6">
      <w:pPr>
        <w:pStyle w:val="E-1"/>
        <w:spacing w:before="240" w:after="240" w:line="360" w:lineRule="auto"/>
        <w:jc w:val="both"/>
        <w:rPr>
          <w:rFonts w:ascii="Arial" w:hAnsi="Arial" w:cs="Arial"/>
          <w:b/>
        </w:rPr>
      </w:pPr>
      <w:r w:rsidRPr="006140F6">
        <w:rPr>
          <w:rFonts w:ascii="Arial" w:hAnsi="Arial" w:cs="Arial"/>
          <w:b/>
        </w:rPr>
        <w:t xml:space="preserve">4.2 Oznaczanie cech organoleptycznych </w:t>
      </w:r>
    </w:p>
    <w:p w:rsidR="006140F6" w:rsidRPr="006140F6" w:rsidRDefault="006140F6" w:rsidP="006140F6">
      <w:pPr>
        <w:pStyle w:val="E-1"/>
        <w:spacing w:before="240" w:after="120" w:line="360" w:lineRule="auto"/>
        <w:jc w:val="both"/>
        <w:rPr>
          <w:rFonts w:ascii="Arial" w:hAnsi="Arial" w:cs="Arial"/>
        </w:rPr>
      </w:pPr>
      <w:r w:rsidRPr="006140F6">
        <w:rPr>
          <w:rFonts w:ascii="Arial" w:hAnsi="Arial" w:cs="Arial"/>
        </w:rPr>
        <w:t xml:space="preserve">Należy wykonać organoleptycznie w temperaturze pokojowej na zgodność z wymaganiami podanymi w </w:t>
      </w:r>
      <w:r w:rsidRPr="006140F6">
        <w:rPr>
          <w:rFonts w:ascii="Arial" w:hAnsi="Arial" w:cs="Arial"/>
        </w:rPr>
        <w:lastRenderedPageBreak/>
        <w:t>Tablicy 1.</w:t>
      </w:r>
    </w:p>
    <w:p w:rsidR="006140F6" w:rsidRPr="006140F6" w:rsidRDefault="006140F6" w:rsidP="006140F6">
      <w:pPr>
        <w:pStyle w:val="E-1"/>
        <w:spacing w:before="240" w:after="240" w:line="360" w:lineRule="auto"/>
        <w:rPr>
          <w:rFonts w:ascii="Arial" w:hAnsi="Arial" w:cs="Arial"/>
        </w:rPr>
      </w:pPr>
      <w:r w:rsidRPr="006140F6">
        <w:rPr>
          <w:rFonts w:ascii="Arial" w:hAnsi="Arial" w:cs="Arial"/>
          <w:b/>
        </w:rPr>
        <w:t xml:space="preserve">5 Pakowanie, znakowanie, przechowywanie </w:t>
      </w:r>
    </w:p>
    <w:p w:rsidR="006140F6" w:rsidRPr="006140F6" w:rsidRDefault="006140F6" w:rsidP="006140F6">
      <w:pPr>
        <w:pStyle w:val="E-1"/>
        <w:spacing w:before="240" w:after="240" w:line="360" w:lineRule="auto"/>
        <w:rPr>
          <w:rFonts w:ascii="Arial" w:hAnsi="Arial" w:cs="Arial"/>
          <w:b/>
        </w:rPr>
      </w:pPr>
      <w:r w:rsidRPr="006140F6">
        <w:rPr>
          <w:rFonts w:ascii="Arial" w:hAnsi="Arial" w:cs="Arial"/>
          <w:b/>
        </w:rPr>
        <w:t>5.1 Pakowanie</w:t>
      </w:r>
    </w:p>
    <w:p w:rsidR="006140F6" w:rsidRPr="006140F6" w:rsidRDefault="006140F6" w:rsidP="006140F6">
      <w:pPr>
        <w:pStyle w:val="E-1"/>
        <w:spacing w:line="360" w:lineRule="auto"/>
        <w:jc w:val="both"/>
        <w:rPr>
          <w:rFonts w:ascii="Arial" w:hAnsi="Arial" w:cs="Arial"/>
        </w:rPr>
      </w:pPr>
      <w:r w:rsidRPr="006140F6">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6140F6" w:rsidRDefault="006140F6" w:rsidP="006140F6">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6140F6" w:rsidRDefault="006140F6" w:rsidP="006140F6">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6140F6" w:rsidRPr="006140F6" w:rsidRDefault="006140F6" w:rsidP="006140F6">
      <w:pPr>
        <w:pStyle w:val="E-1"/>
        <w:numPr>
          <w:ilvl w:val="1"/>
          <w:numId w:val="40"/>
        </w:numPr>
        <w:spacing w:before="240" w:after="240" w:line="360" w:lineRule="auto"/>
        <w:rPr>
          <w:rFonts w:ascii="Arial" w:hAnsi="Arial" w:cs="Arial"/>
          <w:b/>
        </w:rPr>
      </w:pPr>
      <w:r w:rsidRPr="006140F6">
        <w:rPr>
          <w:rFonts w:ascii="Arial" w:hAnsi="Arial" w:cs="Arial"/>
          <w:b/>
        </w:rPr>
        <w:t>Znakowanie</w:t>
      </w:r>
    </w:p>
    <w:p w:rsidR="006140F6" w:rsidRPr="006140F6" w:rsidRDefault="006140F6" w:rsidP="006140F6">
      <w:pPr>
        <w:pStyle w:val="E-1"/>
        <w:spacing w:line="360" w:lineRule="auto"/>
        <w:rPr>
          <w:rFonts w:ascii="Arial" w:hAnsi="Arial" w:cs="Arial"/>
        </w:rPr>
      </w:pPr>
      <w:r w:rsidRPr="006140F6">
        <w:rPr>
          <w:rFonts w:ascii="Arial" w:hAnsi="Arial" w:cs="Arial"/>
        </w:rPr>
        <w:t>Zgodnie z aktualnie obowiązującym prawem.</w:t>
      </w:r>
    </w:p>
    <w:p w:rsidR="006140F6" w:rsidRPr="006140F6" w:rsidRDefault="006140F6" w:rsidP="006140F6">
      <w:pPr>
        <w:pStyle w:val="E-1"/>
        <w:spacing w:before="240" w:after="240" w:line="360" w:lineRule="auto"/>
        <w:rPr>
          <w:rFonts w:ascii="Arial" w:hAnsi="Arial" w:cs="Arial"/>
          <w:b/>
        </w:rPr>
      </w:pPr>
      <w:r w:rsidRPr="006140F6">
        <w:rPr>
          <w:rFonts w:ascii="Arial" w:hAnsi="Arial" w:cs="Arial"/>
          <w:b/>
        </w:rPr>
        <w:t>5.3 Przechowywanie</w:t>
      </w:r>
    </w:p>
    <w:p w:rsidR="006140F6" w:rsidRPr="006140F6" w:rsidRDefault="006140F6" w:rsidP="006140F6">
      <w:pPr>
        <w:pStyle w:val="E-1"/>
        <w:spacing w:line="360" w:lineRule="auto"/>
        <w:rPr>
          <w:rFonts w:ascii="Arial" w:hAnsi="Arial" w:cs="Arial"/>
        </w:rPr>
      </w:pPr>
      <w:r w:rsidRPr="006140F6">
        <w:rPr>
          <w:rFonts w:ascii="Arial" w:hAnsi="Arial" w:cs="Arial"/>
        </w:rPr>
        <w:t>Przechowywać zgodnie z zaleceniami producenta.</w:t>
      </w:r>
    </w:p>
    <w:p w:rsidR="006140F6" w:rsidRDefault="006140F6" w:rsidP="006140F6">
      <w:pPr>
        <w:jc w:val="center"/>
        <w:rPr>
          <w:rFonts w:ascii="Arial" w:hAnsi="Arial" w:cs="Arial"/>
          <w:b/>
          <w:caps/>
          <w:sz w:val="40"/>
          <w:szCs w:val="40"/>
        </w:rPr>
      </w:pPr>
      <w:r>
        <w:rPr>
          <w:rFonts w:ascii="Arial" w:hAnsi="Arial" w:cs="Arial"/>
          <w:b/>
          <w:caps/>
          <w:sz w:val="40"/>
          <w:szCs w:val="40"/>
        </w:rPr>
        <w:t>kukurydza (kolba)</w:t>
      </w:r>
    </w:p>
    <w:p w:rsidR="006140F6" w:rsidRPr="006140F6" w:rsidRDefault="006140F6" w:rsidP="006140F6">
      <w:pPr>
        <w:pStyle w:val="E-1"/>
        <w:spacing w:before="240" w:after="240" w:line="360" w:lineRule="auto"/>
        <w:rPr>
          <w:rFonts w:ascii="Arial" w:hAnsi="Arial" w:cs="Arial"/>
          <w:b/>
        </w:rPr>
      </w:pPr>
      <w:r w:rsidRPr="006140F6">
        <w:rPr>
          <w:rFonts w:ascii="Arial" w:hAnsi="Arial" w:cs="Arial"/>
          <w:b/>
        </w:rPr>
        <w:t>1 Wstęp</w:t>
      </w:r>
    </w:p>
    <w:p w:rsidR="006140F6" w:rsidRPr="006140F6" w:rsidRDefault="006140F6" w:rsidP="006140F6">
      <w:pPr>
        <w:pStyle w:val="E-1"/>
        <w:numPr>
          <w:ilvl w:val="1"/>
          <w:numId w:val="1"/>
        </w:numPr>
        <w:spacing w:before="240" w:after="240" w:line="360" w:lineRule="auto"/>
        <w:ind w:left="391" w:hanging="391"/>
        <w:rPr>
          <w:rFonts w:ascii="Arial" w:hAnsi="Arial" w:cs="Arial"/>
        </w:rPr>
      </w:pPr>
      <w:r w:rsidRPr="006140F6">
        <w:rPr>
          <w:rFonts w:ascii="Arial" w:hAnsi="Arial" w:cs="Arial"/>
          <w:b/>
        </w:rPr>
        <w:t xml:space="preserve">Zakres </w:t>
      </w:r>
    </w:p>
    <w:p w:rsidR="006140F6" w:rsidRPr="006140F6" w:rsidRDefault="006140F6" w:rsidP="006140F6">
      <w:pPr>
        <w:pStyle w:val="E-1"/>
        <w:spacing w:line="360" w:lineRule="auto"/>
        <w:jc w:val="both"/>
        <w:rPr>
          <w:rFonts w:ascii="Arial" w:hAnsi="Arial" w:cs="Arial"/>
        </w:rPr>
      </w:pPr>
      <w:r w:rsidRPr="006140F6">
        <w:rPr>
          <w:rFonts w:ascii="Arial" w:hAnsi="Arial" w:cs="Arial"/>
        </w:rPr>
        <w:t>Niniejszymi minimalnymi wymaganiami jakościowymi objęto wymagania, metody badań oraz warunki przechowywania i pakowania kukurydzy.</w:t>
      </w:r>
    </w:p>
    <w:p w:rsidR="006140F6" w:rsidRPr="006140F6" w:rsidRDefault="006140F6" w:rsidP="006140F6">
      <w:pPr>
        <w:pStyle w:val="E-1"/>
        <w:jc w:val="both"/>
        <w:rPr>
          <w:rFonts w:ascii="Arial" w:hAnsi="Arial" w:cs="Arial"/>
        </w:rPr>
      </w:pPr>
    </w:p>
    <w:p w:rsidR="006140F6" w:rsidRPr="006140F6" w:rsidRDefault="006140F6" w:rsidP="006140F6">
      <w:pPr>
        <w:pStyle w:val="E-1"/>
        <w:spacing w:line="360" w:lineRule="auto"/>
        <w:jc w:val="both"/>
        <w:rPr>
          <w:rFonts w:ascii="Arial" w:hAnsi="Arial" w:cs="Arial"/>
        </w:rPr>
      </w:pPr>
      <w:r w:rsidRPr="006140F6">
        <w:rPr>
          <w:rFonts w:ascii="Arial" w:hAnsi="Arial" w:cs="Arial"/>
        </w:rPr>
        <w:t>Postanowienia minimalnych wymagań jakościowych wykorzystywane są podczas produkcji i obrotu handlowego kukurydzy przeznaczonej dla odbiorcy.</w:t>
      </w:r>
    </w:p>
    <w:p w:rsidR="006140F6" w:rsidRPr="0034180F" w:rsidRDefault="006140F6" w:rsidP="006140F6">
      <w:pPr>
        <w:spacing w:before="240" w:after="240" w:line="360" w:lineRule="auto"/>
        <w:jc w:val="both"/>
        <w:rPr>
          <w:rFonts w:ascii="Arial" w:hAnsi="Arial" w:cs="Arial"/>
          <w:b/>
          <w:bCs/>
          <w:sz w:val="20"/>
          <w:szCs w:val="20"/>
        </w:rPr>
      </w:pPr>
      <w:r>
        <w:rPr>
          <w:rFonts w:ascii="Arial" w:hAnsi="Arial" w:cs="Arial"/>
          <w:b/>
          <w:bCs/>
          <w:sz w:val="20"/>
          <w:szCs w:val="20"/>
        </w:rPr>
        <w:t>1.2 Określenie produktu</w:t>
      </w:r>
    </w:p>
    <w:p w:rsidR="006140F6" w:rsidRDefault="006140F6" w:rsidP="006140F6">
      <w:pPr>
        <w:spacing w:before="240" w:after="240" w:line="360" w:lineRule="auto"/>
        <w:jc w:val="both"/>
        <w:rPr>
          <w:rFonts w:ascii="Arial" w:hAnsi="Arial" w:cs="Arial"/>
          <w:b/>
          <w:bCs/>
          <w:sz w:val="20"/>
          <w:szCs w:val="20"/>
        </w:rPr>
      </w:pPr>
      <w:r>
        <w:rPr>
          <w:rFonts w:ascii="Arial" w:hAnsi="Arial" w:cs="Arial"/>
          <w:b/>
          <w:bCs/>
          <w:sz w:val="20"/>
          <w:szCs w:val="20"/>
        </w:rPr>
        <w:t>Kukurydza (kolba)</w:t>
      </w:r>
    </w:p>
    <w:p w:rsidR="006140F6" w:rsidRPr="00AF3EA7" w:rsidRDefault="006140F6" w:rsidP="006140F6">
      <w:pPr>
        <w:spacing w:line="360" w:lineRule="auto"/>
        <w:jc w:val="both"/>
        <w:rPr>
          <w:rFonts w:ascii="Arial" w:hAnsi="Arial" w:cs="Arial"/>
          <w:bCs/>
          <w:i/>
          <w:sz w:val="20"/>
          <w:szCs w:val="20"/>
        </w:rPr>
      </w:pPr>
      <w:r>
        <w:rPr>
          <w:rFonts w:ascii="Arial" w:hAnsi="Arial" w:cs="Arial"/>
          <w:bCs/>
          <w:sz w:val="20"/>
          <w:szCs w:val="20"/>
        </w:rPr>
        <w:t>Kolby kukurydzy</w:t>
      </w:r>
      <w:r w:rsidRPr="00AF3EA7">
        <w:rPr>
          <w:rFonts w:ascii="Arial" w:hAnsi="Arial" w:cs="Arial"/>
          <w:bCs/>
          <w:sz w:val="20"/>
          <w:szCs w:val="20"/>
        </w:rPr>
        <w:t xml:space="preserve"> </w:t>
      </w:r>
      <w:r>
        <w:rPr>
          <w:rFonts w:ascii="Arial" w:hAnsi="Arial" w:cs="Arial"/>
          <w:bCs/>
          <w:sz w:val="20"/>
          <w:szCs w:val="20"/>
        </w:rPr>
        <w:t>cukrowej (</w:t>
      </w:r>
      <w:r w:rsidRPr="00093A46">
        <w:rPr>
          <w:rFonts w:ascii="Arial" w:hAnsi="Arial" w:cs="Arial"/>
          <w:bCs/>
          <w:i/>
          <w:sz w:val="20"/>
          <w:szCs w:val="20"/>
        </w:rPr>
        <w:t>Zea mays L. ssp. saccharata Kcke</w:t>
      </w:r>
      <w:r>
        <w:rPr>
          <w:rFonts w:ascii="Arial" w:hAnsi="Arial" w:cs="Arial"/>
          <w:bCs/>
          <w:i/>
          <w:sz w:val="20"/>
          <w:szCs w:val="20"/>
        </w:rPr>
        <w:t>)</w:t>
      </w:r>
      <w:r w:rsidRPr="00093A46">
        <w:rPr>
          <w:rFonts w:ascii="Arial" w:hAnsi="Arial" w:cs="Arial"/>
          <w:bCs/>
          <w:i/>
          <w:sz w:val="20"/>
          <w:szCs w:val="20"/>
        </w:rPr>
        <w:t>.</w:t>
      </w:r>
    </w:p>
    <w:p w:rsidR="006140F6" w:rsidRPr="006140F6" w:rsidRDefault="006140F6" w:rsidP="006140F6">
      <w:pPr>
        <w:pStyle w:val="Edward"/>
        <w:spacing w:before="240" w:after="240" w:line="360" w:lineRule="auto"/>
        <w:jc w:val="both"/>
        <w:rPr>
          <w:rFonts w:ascii="Arial" w:hAnsi="Arial" w:cs="Arial"/>
          <w:b/>
          <w:bCs/>
        </w:rPr>
      </w:pPr>
      <w:r w:rsidRPr="006140F6">
        <w:rPr>
          <w:rFonts w:ascii="Arial" w:hAnsi="Arial" w:cs="Arial"/>
          <w:b/>
          <w:bCs/>
        </w:rPr>
        <w:t>2 Wymagania</w:t>
      </w:r>
    </w:p>
    <w:p w:rsidR="006140F6" w:rsidRDefault="006140F6" w:rsidP="006140F6">
      <w:pPr>
        <w:pStyle w:val="Nagwek11"/>
        <w:rPr>
          <w:bCs w:val="0"/>
        </w:rPr>
      </w:pPr>
      <w:r>
        <w:rPr>
          <w:bCs w:val="0"/>
        </w:rPr>
        <w:t>2.1 Wymagania ogólne</w:t>
      </w:r>
    </w:p>
    <w:p w:rsidR="006140F6" w:rsidRDefault="006140F6" w:rsidP="006140F6">
      <w:pPr>
        <w:pStyle w:val="Nagwek11"/>
        <w:spacing w:before="360"/>
        <w:rPr>
          <w:b w:val="0"/>
          <w:bCs w:val="0"/>
        </w:rPr>
      </w:pPr>
      <w:r>
        <w:rPr>
          <w:b w:val="0"/>
          <w:bCs w:val="0"/>
        </w:rPr>
        <w:lastRenderedPageBreak/>
        <w:t>Produkt powinien spełniać wymagania aktualnie obowiązującego prawa żywnościowego.</w:t>
      </w:r>
    </w:p>
    <w:p w:rsidR="006140F6" w:rsidRPr="00133CB7" w:rsidRDefault="006140F6" w:rsidP="006140F6">
      <w:pPr>
        <w:pStyle w:val="Nagwek11"/>
        <w:rPr>
          <w:bCs w:val="0"/>
        </w:rPr>
      </w:pPr>
      <w:r>
        <w:rPr>
          <w:bCs w:val="0"/>
        </w:rPr>
        <w:t>2.2 Wymagania organoleptyczne, fizyczne</w:t>
      </w:r>
    </w:p>
    <w:p w:rsidR="006140F6" w:rsidRDefault="006140F6" w:rsidP="006140F6">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6140F6" w:rsidRPr="002C3EC8" w:rsidRDefault="006140F6" w:rsidP="006140F6">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212"/>
        <w:gridCol w:w="6671"/>
      </w:tblGrid>
      <w:tr w:rsidR="006140F6" w:rsidRPr="002C3EC8" w:rsidTr="004A7764">
        <w:trPr>
          <w:trHeight w:val="450"/>
          <w:jc w:val="center"/>
        </w:trPr>
        <w:tc>
          <w:tcPr>
            <w:tcW w:w="0" w:type="auto"/>
            <w:vAlign w:val="center"/>
          </w:tcPr>
          <w:p w:rsidR="006140F6" w:rsidRPr="00A32CEF" w:rsidRDefault="006140F6"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212" w:type="dxa"/>
            <w:vAlign w:val="center"/>
          </w:tcPr>
          <w:p w:rsidR="006140F6" w:rsidRPr="00A32CEF" w:rsidRDefault="006140F6"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671" w:type="dxa"/>
            <w:vAlign w:val="center"/>
          </w:tcPr>
          <w:p w:rsidR="006140F6" w:rsidRPr="00A32CEF" w:rsidRDefault="006140F6" w:rsidP="004A7764">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6140F6" w:rsidRPr="002C3EC8" w:rsidTr="004A7764">
        <w:trPr>
          <w:cantSplit/>
          <w:trHeight w:val="341"/>
          <w:jc w:val="center"/>
        </w:trPr>
        <w:tc>
          <w:tcPr>
            <w:tcW w:w="0" w:type="auto"/>
          </w:tcPr>
          <w:p w:rsidR="006140F6" w:rsidRPr="00A32CEF" w:rsidRDefault="006140F6" w:rsidP="004A7764">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212" w:type="dxa"/>
          </w:tcPr>
          <w:p w:rsidR="006140F6" w:rsidRPr="00A32CEF"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671" w:type="dxa"/>
            <w:tcBorders>
              <w:bottom w:val="single" w:sz="6" w:space="0" w:color="auto"/>
            </w:tcBorders>
          </w:tcPr>
          <w:p w:rsidR="006140F6" w:rsidRDefault="006140F6" w:rsidP="004A7764">
            <w:pPr>
              <w:widowControl w:val="0"/>
              <w:autoSpaceDE w:val="0"/>
              <w:autoSpaceDN w:val="0"/>
              <w:adjustRightInd w:val="0"/>
              <w:jc w:val="both"/>
              <w:rPr>
                <w:rFonts w:ascii="Arial" w:hAnsi="Arial" w:cs="Arial"/>
                <w:sz w:val="18"/>
                <w:szCs w:val="18"/>
              </w:rPr>
            </w:pPr>
            <w:r>
              <w:rPr>
                <w:rFonts w:ascii="Arial" w:hAnsi="Arial" w:cs="Arial"/>
                <w:sz w:val="18"/>
                <w:szCs w:val="18"/>
              </w:rPr>
              <w:t>Kolby w okrywach liściowych o zielonej barwie i o świeżym wyglądzie, całe, czyste, zdrowe (bez oznak gnicia, śladów pleśni), dobrze wykształcone, proste i dobrze wypełnione ziarnem, w stadium dojrzałości konsumpcyjnej, ziarna dobrze wykształcone, jędrne, błyszczące, praktycznie wolne od szkodników, wolne od uszkodzeń spowodowanych przez choroby i szkodniki, o osadkach (skróconych łodygach) nie dłuższych niż 2cm,</w:t>
            </w:r>
          </w:p>
          <w:p w:rsidR="006140F6" w:rsidRPr="008A250F" w:rsidRDefault="006140F6" w:rsidP="004A7764">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wady kształtu, brak zaziarnienia w wierzchołkowej części kolby na długości nie przekraczającej 2cm</w:t>
            </w:r>
          </w:p>
        </w:tc>
      </w:tr>
      <w:tr w:rsidR="006140F6" w:rsidRPr="002C3EC8" w:rsidTr="004A7764">
        <w:trPr>
          <w:cantSplit/>
          <w:trHeight w:val="90"/>
          <w:jc w:val="center"/>
        </w:trPr>
        <w:tc>
          <w:tcPr>
            <w:tcW w:w="0" w:type="auto"/>
          </w:tcPr>
          <w:p w:rsidR="006140F6" w:rsidRDefault="006140F6" w:rsidP="004A7764">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212" w:type="dxa"/>
          </w:tcPr>
          <w:p w:rsidR="006140F6"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6671" w:type="dxa"/>
            <w:tcBorders>
              <w:top w:val="single" w:sz="6" w:space="0" w:color="auto"/>
              <w:bottom w:val="single" w:sz="6" w:space="0" w:color="auto"/>
            </w:tcBorders>
          </w:tcPr>
          <w:p w:rsidR="006140F6"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Ziarna o barwie od jasnożółtej do żółtej</w:t>
            </w:r>
          </w:p>
        </w:tc>
      </w:tr>
      <w:tr w:rsidR="006140F6" w:rsidRPr="002C3EC8" w:rsidTr="004A7764">
        <w:trPr>
          <w:cantSplit/>
          <w:trHeight w:val="90"/>
          <w:jc w:val="center"/>
        </w:trPr>
        <w:tc>
          <w:tcPr>
            <w:tcW w:w="0" w:type="auto"/>
          </w:tcPr>
          <w:p w:rsidR="006140F6" w:rsidRDefault="006140F6" w:rsidP="004A7764">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212" w:type="dxa"/>
          </w:tcPr>
          <w:p w:rsidR="006140F6"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671" w:type="dxa"/>
            <w:tcBorders>
              <w:top w:val="single" w:sz="6" w:space="0" w:color="auto"/>
              <w:bottom w:val="single" w:sz="6" w:space="0" w:color="auto"/>
            </w:tcBorders>
          </w:tcPr>
          <w:p w:rsidR="006140F6" w:rsidRPr="001132E9"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6140F6" w:rsidRPr="002C3EC8" w:rsidTr="004A7764">
        <w:trPr>
          <w:cantSplit/>
          <w:trHeight w:val="341"/>
          <w:jc w:val="center"/>
        </w:trPr>
        <w:tc>
          <w:tcPr>
            <w:tcW w:w="0" w:type="auto"/>
          </w:tcPr>
          <w:p w:rsidR="006140F6" w:rsidRPr="00A32CEF" w:rsidRDefault="006140F6" w:rsidP="004A7764">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212" w:type="dxa"/>
          </w:tcPr>
          <w:p w:rsidR="006140F6" w:rsidRPr="00A32CEF"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671" w:type="dxa"/>
            <w:tcBorders>
              <w:bottom w:val="single" w:sz="6" w:space="0" w:color="auto"/>
            </w:tcBorders>
          </w:tcPr>
          <w:p w:rsidR="006140F6" w:rsidRPr="00A32CEF" w:rsidRDefault="006140F6" w:rsidP="004A7764">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zabarwienia, jakości, wielkości</w:t>
            </w:r>
          </w:p>
        </w:tc>
      </w:tr>
      <w:tr w:rsidR="006140F6" w:rsidRPr="0084283D" w:rsidTr="004A7764">
        <w:trPr>
          <w:cantSplit/>
          <w:trHeight w:val="90"/>
          <w:jc w:val="center"/>
        </w:trPr>
        <w:tc>
          <w:tcPr>
            <w:tcW w:w="0" w:type="auto"/>
          </w:tcPr>
          <w:p w:rsidR="006140F6" w:rsidRPr="0084283D" w:rsidRDefault="006140F6" w:rsidP="004A7764">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212" w:type="dxa"/>
          </w:tcPr>
          <w:p w:rsidR="006140F6" w:rsidRPr="0084283D" w:rsidRDefault="006140F6" w:rsidP="004A7764">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Długość, mm, nie mniej niż</w:t>
            </w:r>
          </w:p>
        </w:tc>
        <w:tc>
          <w:tcPr>
            <w:tcW w:w="6671" w:type="dxa"/>
            <w:tcBorders>
              <w:top w:val="single" w:sz="6" w:space="0" w:color="auto"/>
              <w:bottom w:val="single" w:sz="6" w:space="0" w:color="auto"/>
            </w:tcBorders>
          </w:tcPr>
          <w:p w:rsidR="006140F6" w:rsidRPr="0084283D" w:rsidRDefault="006140F6" w:rsidP="004A7764">
            <w:pPr>
              <w:jc w:val="center"/>
              <w:rPr>
                <w:rFonts w:ascii="Arial" w:hAnsi="Arial" w:cs="Arial"/>
                <w:sz w:val="18"/>
                <w:szCs w:val="18"/>
              </w:rPr>
            </w:pPr>
            <w:r>
              <w:rPr>
                <w:rFonts w:ascii="Arial" w:hAnsi="Arial" w:cs="Arial"/>
                <w:sz w:val="18"/>
                <w:szCs w:val="18"/>
              </w:rPr>
              <w:t>150</w:t>
            </w:r>
          </w:p>
        </w:tc>
      </w:tr>
    </w:tbl>
    <w:p w:rsidR="006140F6" w:rsidRPr="00B10C1E" w:rsidRDefault="006140F6" w:rsidP="006140F6">
      <w:pPr>
        <w:spacing w:before="360" w:after="24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42"/>
      </w:r>
      <w:r w:rsidRPr="000859BC">
        <w:rPr>
          <w:rFonts w:ascii="Arial" w:hAnsi="Arial" w:cs="Arial"/>
          <w:bCs/>
          <w:sz w:val="20"/>
          <w:szCs w:val="20"/>
          <w:vertAlign w:val="superscript"/>
        </w:rPr>
        <w:t>)</w:t>
      </w:r>
      <w:r w:rsidRPr="000859BC">
        <w:rPr>
          <w:rFonts w:ascii="Arial" w:hAnsi="Arial" w:cs="Arial"/>
          <w:bCs/>
          <w:sz w:val="20"/>
          <w:szCs w:val="20"/>
        </w:rPr>
        <w:t>.</w:t>
      </w:r>
    </w:p>
    <w:p w:rsidR="006140F6" w:rsidRDefault="006140F6" w:rsidP="006140F6">
      <w:pPr>
        <w:pStyle w:val="Nagwek11"/>
        <w:rPr>
          <w:bCs w:val="0"/>
        </w:rPr>
      </w:pPr>
      <w:r>
        <w:rPr>
          <w:bCs w:val="0"/>
        </w:rPr>
        <w:t xml:space="preserve">2.3 Wymagania chemiczne </w:t>
      </w:r>
    </w:p>
    <w:p w:rsidR="006140F6" w:rsidRPr="00B4107D" w:rsidRDefault="006140F6" w:rsidP="006140F6">
      <w:pPr>
        <w:pStyle w:val="Nagwek11"/>
        <w:spacing w:before="120" w:after="120" w:line="360" w:lineRule="auto"/>
        <w:rPr>
          <w:b w:val="0"/>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6140F6" w:rsidRPr="006140F6" w:rsidRDefault="006140F6" w:rsidP="006140F6">
      <w:pPr>
        <w:pStyle w:val="E-1"/>
        <w:spacing w:before="240" w:after="240" w:line="360" w:lineRule="auto"/>
        <w:jc w:val="both"/>
        <w:rPr>
          <w:rFonts w:ascii="Arial" w:hAnsi="Arial" w:cs="Arial"/>
          <w:b/>
        </w:rPr>
      </w:pPr>
      <w:r w:rsidRPr="006140F6">
        <w:rPr>
          <w:rFonts w:ascii="Arial" w:hAnsi="Arial" w:cs="Arial"/>
          <w:b/>
        </w:rPr>
        <w:t>3.Trwałość</w:t>
      </w:r>
    </w:p>
    <w:p w:rsidR="006140F6" w:rsidRPr="0034180F" w:rsidRDefault="006140F6" w:rsidP="006140F6">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4 dni</w:t>
      </w:r>
      <w:r w:rsidRPr="00283F20">
        <w:rPr>
          <w:rFonts w:ascii="Arial" w:hAnsi="Arial" w:cs="Arial"/>
          <w:sz w:val="20"/>
          <w:szCs w:val="20"/>
        </w:rPr>
        <w:t xml:space="preserve"> od daty </w:t>
      </w:r>
      <w:r>
        <w:rPr>
          <w:rFonts w:ascii="Arial" w:hAnsi="Arial" w:cs="Arial"/>
          <w:sz w:val="20"/>
          <w:szCs w:val="20"/>
        </w:rPr>
        <w:t>dostawy do magazynu odbiorcy.</w:t>
      </w:r>
    </w:p>
    <w:p w:rsidR="006140F6" w:rsidRPr="006140F6" w:rsidRDefault="006140F6" w:rsidP="006140F6">
      <w:pPr>
        <w:pStyle w:val="E-1"/>
        <w:spacing w:before="240" w:after="240" w:line="360" w:lineRule="auto"/>
        <w:jc w:val="both"/>
        <w:rPr>
          <w:rFonts w:ascii="Arial" w:hAnsi="Arial" w:cs="Arial"/>
          <w:b/>
        </w:rPr>
      </w:pPr>
      <w:r w:rsidRPr="006140F6">
        <w:rPr>
          <w:rFonts w:ascii="Arial" w:hAnsi="Arial" w:cs="Arial"/>
          <w:b/>
        </w:rPr>
        <w:t>4. Metody badań</w:t>
      </w:r>
    </w:p>
    <w:p w:rsidR="006140F6" w:rsidRPr="006140F6" w:rsidRDefault="006140F6" w:rsidP="006140F6">
      <w:pPr>
        <w:pStyle w:val="E-1"/>
        <w:spacing w:before="240" w:after="240" w:line="360" w:lineRule="auto"/>
        <w:jc w:val="both"/>
        <w:rPr>
          <w:rFonts w:ascii="Arial" w:hAnsi="Arial" w:cs="Arial"/>
          <w:b/>
        </w:rPr>
      </w:pPr>
      <w:r w:rsidRPr="006140F6">
        <w:rPr>
          <w:rFonts w:ascii="Arial" w:hAnsi="Arial" w:cs="Arial"/>
          <w:b/>
        </w:rPr>
        <w:t>4.1 Sprawdzenie znakowania i stanu opakowania</w:t>
      </w:r>
    </w:p>
    <w:p w:rsidR="006140F6" w:rsidRPr="006140F6" w:rsidRDefault="006140F6" w:rsidP="006140F6">
      <w:pPr>
        <w:pStyle w:val="E-1"/>
        <w:spacing w:before="240" w:after="240" w:line="360" w:lineRule="auto"/>
        <w:jc w:val="both"/>
        <w:rPr>
          <w:rFonts w:ascii="Arial" w:hAnsi="Arial" w:cs="Arial"/>
        </w:rPr>
      </w:pPr>
      <w:r w:rsidRPr="006140F6">
        <w:rPr>
          <w:rFonts w:ascii="Arial" w:hAnsi="Arial" w:cs="Arial"/>
        </w:rPr>
        <w:t>Wykonać metodą wizualną na zgodność z pkt. 5.1 i 5.2.</w:t>
      </w:r>
    </w:p>
    <w:p w:rsidR="006140F6" w:rsidRPr="006140F6" w:rsidRDefault="006140F6" w:rsidP="006140F6">
      <w:pPr>
        <w:pStyle w:val="E-1"/>
        <w:spacing w:before="240" w:after="240" w:line="360" w:lineRule="auto"/>
        <w:jc w:val="both"/>
        <w:rPr>
          <w:rFonts w:ascii="Arial" w:hAnsi="Arial" w:cs="Arial"/>
          <w:b/>
        </w:rPr>
      </w:pPr>
      <w:r w:rsidRPr="006140F6">
        <w:rPr>
          <w:rFonts w:ascii="Arial" w:hAnsi="Arial" w:cs="Arial"/>
          <w:b/>
        </w:rPr>
        <w:lastRenderedPageBreak/>
        <w:t>4.2 Oznaczanie cech organoleptycznych i fizycznych</w:t>
      </w:r>
    </w:p>
    <w:p w:rsidR="006140F6" w:rsidRPr="006140F6" w:rsidRDefault="006140F6" w:rsidP="006140F6">
      <w:pPr>
        <w:pStyle w:val="E-1"/>
        <w:spacing w:before="240" w:after="120" w:line="360" w:lineRule="auto"/>
        <w:jc w:val="both"/>
        <w:rPr>
          <w:rFonts w:ascii="Arial" w:hAnsi="Arial" w:cs="Arial"/>
        </w:rPr>
      </w:pPr>
      <w:r w:rsidRPr="006140F6">
        <w:rPr>
          <w:rFonts w:ascii="Arial" w:hAnsi="Arial" w:cs="Arial"/>
        </w:rPr>
        <w:t>Oznaczanie cech organoleptycznych należy przeprowadzić na zgodność z wymaganiami zawartymi w tablicy 1. Kolby niespełniające wymagań zawartych w tablicy 1 należy oddzielić, zważyć i obliczyć ich masę w stosunku do masy próbki, wynik podać w procentach.</w:t>
      </w:r>
    </w:p>
    <w:p w:rsidR="006140F6" w:rsidRPr="006140F6" w:rsidRDefault="006140F6" w:rsidP="006140F6">
      <w:pPr>
        <w:pStyle w:val="E-1"/>
        <w:spacing w:before="240" w:after="120" w:line="360" w:lineRule="auto"/>
        <w:jc w:val="both"/>
        <w:rPr>
          <w:rFonts w:ascii="Arial" w:hAnsi="Arial" w:cs="Arial"/>
        </w:rPr>
      </w:pPr>
      <w:r w:rsidRPr="006140F6">
        <w:rPr>
          <w:rFonts w:ascii="Arial" w:hAnsi="Arial" w:cs="Arial"/>
        </w:rPr>
        <w:t>Długość kolb kukurydzy oznaczać przez pokalibrowanie przy pomocy kalibrownicy lub miarki. Kukurydzę o wielkości niezgodnej z wymaganiami zawartymi w tablicy 1 należy oddzielić, zważyć i obliczyć ich masę w stosunku do masy próbki, wynik podać w procentach.</w:t>
      </w:r>
      <w:r w:rsidRPr="006140F6">
        <w:rPr>
          <w:rFonts w:ascii="Arial" w:hAnsi="Arial" w:cs="Arial"/>
        </w:rPr>
        <w:tab/>
      </w:r>
    </w:p>
    <w:p w:rsidR="006140F6" w:rsidRPr="006140F6" w:rsidRDefault="006140F6" w:rsidP="006140F6">
      <w:pPr>
        <w:pStyle w:val="E-1"/>
        <w:spacing w:before="240" w:after="240" w:line="360" w:lineRule="auto"/>
        <w:rPr>
          <w:rFonts w:ascii="Arial" w:hAnsi="Arial" w:cs="Arial"/>
        </w:rPr>
      </w:pPr>
      <w:r w:rsidRPr="006140F6">
        <w:rPr>
          <w:rFonts w:ascii="Arial" w:hAnsi="Arial" w:cs="Arial"/>
          <w:b/>
        </w:rPr>
        <w:t xml:space="preserve">5 Pakowanie, znakowanie, przechowywanie </w:t>
      </w:r>
    </w:p>
    <w:p w:rsidR="006140F6" w:rsidRPr="006140F6" w:rsidRDefault="006140F6" w:rsidP="006140F6">
      <w:pPr>
        <w:pStyle w:val="E-1"/>
        <w:spacing w:before="240" w:after="240" w:line="360" w:lineRule="auto"/>
        <w:rPr>
          <w:rFonts w:ascii="Arial" w:hAnsi="Arial" w:cs="Arial"/>
          <w:b/>
        </w:rPr>
      </w:pPr>
      <w:r w:rsidRPr="006140F6">
        <w:rPr>
          <w:rFonts w:ascii="Arial" w:hAnsi="Arial" w:cs="Arial"/>
          <w:b/>
        </w:rPr>
        <w:t>5.1 Pakowanie</w:t>
      </w:r>
    </w:p>
    <w:p w:rsidR="006140F6" w:rsidRPr="006140F6" w:rsidRDefault="006140F6" w:rsidP="006140F6">
      <w:pPr>
        <w:pStyle w:val="E-1"/>
        <w:spacing w:line="360" w:lineRule="auto"/>
        <w:jc w:val="both"/>
        <w:rPr>
          <w:rFonts w:ascii="Arial" w:hAnsi="Arial" w:cs="Arial"/>
        </w:rPr>
      </w:pPr>
      <w:r w:rsidRPr="006140F6">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6140F6" w:rsidRDefault="006140F6" w:rsidP="006140F6">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6140F6" w:rsidRDefault="006140F6" w:rsidP="006140F6">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6140F6" w:rsidRPr="006140F6" w:rsidRDefault="006140F6" w:rsidP="006140F6">
      <w:pPr>
        <w:pStyle w:val="E-1"/>
        <w:numPr>
          <w:ilvl w:val="1"/>
          <w:numId w:val="40"/>
        </w:numPr>
        <w:spacing w:before="240" w:after="240" w:line="360" w:lineRule="auto"/>
        <w:rPr>
          <w:rFonts w:ascii="Arial" w:hAnsi="Arial" w:cs="Arial"/>
          <w:b/>
        </w:rPr>
      </w:pPr>
      <w:r w:rsidRPr="006140F6">
        <w:rPr>
          <w:rFonts w:ascii="Arial" w:hAnsi="Arial" w:cs="Arial"/>
          <w:b/>
        </w:rPr>
        <w:t>Znakowanie</w:t>
      </w:r>
    </w:p>
    <w:p w:rsidR="006140F6" w:rsidRPr="006140F6" w:rsidRDefault="006140F6" w:rsidP="006140F6">
      <w:pPr>
        <w:pStyle w:val="E-1"/>
        <w:spacing w:line="360" w:lineRule="auto"/>
        <w:rPr>
          <w:rFonts w:ascii="Arial" w:hAnsi="Arial" w:cs="Arial"/>
        </w:rPr>
      </w:pPr>
      <w:r w:rsidRPr="006140F6">
        <w:rPr>
          <w:rFonts w:ascii="Arial" w:hAnsi="Arial" w:cs="Arial"/>
        </w:rPr>
        <w:t>Zgodnie z aktualnie obowiązującym prawem.</w:t>
      </w:r>
    </w:p>
    <w:p w:rsidR="006140F6" w:rsidRPr="006140F6" w:rsidRDefault="006140F6" w:rsidP="006140F6">
      <w:pPr>
        <w:pStyle w:val="E-1"/>
        <w:spacing w:before="240" w:after="240" w:line="360" w:lineRule="auto"/>
        <w:rPr>
          <w:rFonts w:ascii="Arial" w:hAnsi="Arial" w:cs="Arial"/>
          <w:b/>
        </w:rPr>
      </w:pPr>
      <w:r w:rsidRPr="006140F6">
        <w:rPr>
          <w:rFonts w:ascii="Arial" w:hAnsi="Arial" w:cs="Arial"/>
          <w:b/>
        </w:rPr>
        <w:t>5.3 Przechowywanie</w:t>
      </w:r>
    </w:p>
    <w:p w:rsidR="006140F6" w:rsidRPr="006140F6" w:rsidRDefault="006140F6" w:rsidP="006140F6">
      <w:pPr>
        <w:pStyle w:val="E-1"/>
        <w:spacing w:line="360" w:lineRule="auto"/>
        <w:rPr>
          <w:rFonts w:ascii="Arial" w:hAnsi="Arial" w:cs="Arial"/>
        </w:rPr>
      </w:pPr>
      <w:r w:rsidRPr="006140F6">
        <w:rPr>
          <w:rFonts w:ascii="Arial" w:hAnsi="Arial" w:cs="Arial"/>
        </w:rPr>
        <w:t>Przechowywać zgodnie z zaleceniami producenta.</w:t>
      </w:r>
    </w:p>
    <w:p w:rsidR="006140F6" w:rsidRDefault="006140F6" w:rsidP="006140F6">
      <w:pPr>
        <w:jc w:val="center"/>
        <w:rPr>
          <w:rFonts w:ascii="Arial" w:hAnsi="Arial" w:cs="Arial"/>
          <w:b/>
          <w:caps/>
          <w:sz w:val="40"/>
          <w:szCs w:val="40"/>
        </w:rPr>
      </w:pPr>
      <w:r>
        <w:rPr>
          <w:rFonts w:ascii="Arial" w:hAnsi="Arial" w:cs="Arial"/>
          <w:b/>
          <w:caps/>
          <w:sz w:val="40"/>
          <w:szCs w:val="40"/>
        </w:rPr>
        <w:t>bakłażan</w:t>
      </w:r>
    </w:p>
    <w:p w:rsidR="006140F6" w:rsidRPr="006140F6" w:rsidRDefault="006140F6" w:rsidP="006140F6">
      <w:pPr>
        <w:pStyle w:val="E-1"/>
        <w:spacing w:before="240" w:after="240" w:line="360" w:lineRule="auto"/>
        <w:rPr>
          <w:rFonts w:ascii="Arial" w:hAnsi="Arial" w:cs="Arial"/>
          <w:b/>
        </w:rPr>
      </w:pPr>
      <w:r w:rsidRPr="006140F6">
        <w:rPr>
          <w:rFonts w:ascii="Arial" w:hAnsi="Arial" w:cs="Arial"/>
          <w:b/>
        </w:rPr>
        <w:t>1 Wstęp</w:t>
      </w:r>
    </w:p>
    <w:p w:rsidR="006140F6" w:rsidRPr="006140F6" w:rsidRDefault="006140F6" w:rsidP="006140F6">
      <w:pPr>
        <w:pStyle w:val="E-1"/>
        <w:numPr>
          <w:ilvl w:val="1"/>
          <w:numId w:val="1"/>
        </w:numPr>
        <w:spacing w:before="240" w:after="240" w:line="360" w:lineRule="auto"/>
        <w:ind w:left="391" w:hanging="391"/>
        <w:rPr>
          <w:rFonts w:ascii="Arial" w:hAnsi="Arial" w:cs="Arial"/>
        </w:rPr>
      </w:pPr>
      <w:r w:rsidRPr="006140F6">
        <w:rPr>
          <w:rFonts w:ascii="Arial" w:hAnsi="Arial" w:cs="Arial"/>
          <w:b/>
        </w:rPr>
        <w:t xml:space="preserve">Zakres </w:t>
      </w:r>
    </w:p>
    <w:p w:rsidR="006140F6" w:rsidRPr="006140F6" w:rsidRDefault="006140F6" w:rsidP="006140F6">
      <w:pPr>
        <w:pStyle w:val="E-1"/>
        <w:spacing w:line="360" w:lineRule="auto"/>
        <w:jc w:val="both"/>
        <w:rPr>
          <w:rFonts w:ascii="Arial" w:hAnsi="Arial" w:cs="Arial"/>
        </w:rPr>
      </w:pPr>
      <w:r w:rsidRPr="006140F6">
        <w:rPr>
          <w:rFonts w:ascii="Arial" w:hAnsi="Arial" w:cs="Arial"/>
        </w:rPr>
        <w:t>Niniejszymi minimalnymi wymaganiami jakościowymi objęto wymagania, metody badań oraz warunki przechowywania i pakowania bakłażana.</w:t>
      </w:r>
    </w:p>
    <w:p w:rsidR="006140F6" w:rsidRPr="006140F6" w:rsidRDefault="006140F6" w:rsidP="006140F6">
      <w:pPr>
        <w:pStyle w:val="E-1"/>
        <w:jc w:val="both"/>
        <w:rPr>
          <w:rFonts w:ascii="Arial" w:hAnsi="Arial" w:cs="Arial"/>
        </w:rPr>
      </w:pPr>
    </w:p>
    <w:p w:rsidR="006140F6" w:rsidRPr="006140F6" w:rsidRDefault="006140F6" w:rsidP="006140F6">
      <w:pPr>
        <w:pStyle w:val="E-1"/>
        <w:spacing w:line="360" w:lineRule="auto"/>
        <w:jc w:val="both"/>
        <w:rPr>
          <w:rFonts w:ascii="Arial" w:hAnsi="Arial" w:cs="Arial"/>
        </w:rPr>
      </w:pPr>
      <w:r w:rsidRPr="006140F6">
        <w:rPr>
          <w:rFonts w:ascii="Arial" w:hAnsi="Arial" w:cs="Arial"/>
        </w:rPr>
        <w:t>Postanowienia minimalnych wymagań jakościowych wykorzystywane są podczas produkcji i obrotu handlowego bakłażana przeznaczonego dla odbiorcy.</w:t>
      </w:r>
    </w:p>
    <w:p w:rsidR="006140F6" w:rsidRPr="006140F6" w:rsidRDefault="006140F6" w:rsidP="006140F6">
      <w:pPr>
        <w:pStyle w:val="Edward"/>
        <w:numPr>
          <w:ilvl w:val="0"/>
          <w:numId w:val="1"/>
        </w:numPr>
        <w:spacing w:before="240" w:after="240" w:line="360" w:lineRule="auto"/>
        <w:jc w:val="both"/>
        <w:rPr>
          <w:rFonts w:ascii="Arial" w:hAnsi="Arial" w:cs="Arial"/>
          <w:b/>
          <w:bCs/>
        </w:rPr>
      </w:pPr>
      <w:r w:rsidRPr="006140F6">
        <w:rPr>
          <w:rFonts w:ascii="Arial" w:hAnsi="Arial" w:cs="Arial"/>
          <w:b/>
          <w:bCs/>
        </w:rPr>
        <w:lastRenderedPageBreak/>
        <w:t>Wymagania</w:t>
      </w:r>
    </w:p>
    <w:p w:rsidR="006140F6" w:rsidRDefault="006140F6" w:rsidP="006140F6">
      <w:pPr>
        <w:pStyle w:val="Nagwek11"/>
        <w:rPr>
          <w:bCs w:val="0"/>
        </w:rPr>
      </w:pPr>
      <w:r>
        <w:rPr>
          <w:bCs w:val="0"/>
        </w:rPr>
        <w:t>2.1 Wymagania ogólne</w:t>
      </w:r>
    </w:p>
    <w:p w:rsidR="006140F6" w:rsidRPr="00CE708D" w:rsidRDefault="006140F6" w:rsidP="006140F6">
      <w:pPr>
        <w:pStyle w:val="Nagwek11"/>
        <w:rPr>
          <w:b w:val="0"/>
          <w:bCs w:val="0"/>
        </w:rPr>
      </w:pPr>
      <w:r>
        <w:rPr>
          <w:b w:val="0"/>
          <w:bCs w:val="0"/>
        </w:rPr>
        <w:t>Produkt powinien spełniać wymagania aktualnie obowiązującego prawa żywnościowego.</w:t>
      </w:r>
    </w:p>
    <w:p w:rsidR="006140F6" w:rsidRPr="00133CB7" w:rsidRDefault="006140F6" w:rsidP="006140F6">
      <w:pPr>
        <w:pStyle w:val="Nagwek11"/>
        <w:rPr>
          <w:bCs w:val="0"/>
        </w:rPr>
      </w:pPr>
      <w:r>
        <w:rPr>
          <w:bCs w:val="0"/>
        </w:rPr>
        <w:t>2.2 Wymagania organoleptyczne, fizyczne</w:t>
      </w:r>
    </w:p>
    <w:p w:rsidR="006140F6" w:rsidRDefault="006140F6" w:rsidP="006140F6">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6140F6" w:rsidRPr="002C3EC8" w:rsidRDefault="006140F6" w:rsidP="006140F6">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212"/>
        <w:gridCol w:w="6387"/>
      </w:tblGrid>
      <w:tr w:rsidR="006140F6" w:rsidRPr="002C3EC8" w:rsidTr="004A7764">
        <w:trPr>
          <w:trHeight w:val="450"/>
          <w:jc w:val="center"/>
        </w:trPr>
        <w:tc>
          <w:tcPr>
            <w:tcW w:w="0" w:type="auto"/>
            <w:vAlign w:val="center"/>
          </w:tcPr>
          <w:p w:rsidR="006140F6" w:rsidRPr="00A32CEF" w:rsidRDefault="006140F6"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212" w:type="dxa"/>
            <w:vAlign w:val="center"/>
          </w:tcPr>
          <w:p w:rsidR="006140F6" w:rsidRPr="00A32CEF" w:rsidRDefault="006140F6"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387" w:type="dxa"/>
            <w:vAlign w:val="center"/>
          </w:tcPr>
          <w:p w:rsidR="006140F6" w:rsidRPr="00A32CEF" w:rsidRDefault="006140F6" w:rsidP="004A7764">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6140F6" w:rsidRPr="002C3EC8" w:rsidTr="004A7764">
        <w:trPr>
          <w:cantSplit/>
          <w:trHeight w:val="341"/>
          <w:jc w:val="center"/>
        </w:trPr>
        <w:tc>
          <w:tcPr>
            <w:tcW w:w="0" w:type="auto"/>
          </w:tcPr>
          <w:p w:rsidR="006140F6" w:rsidRPr="00A32CEF" w:rsidRDefault="006140F6" w:rsidP="004A7764">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212" w:type="dxa"/>
          </w:tcPr>
          <w:p w:rsidR="006140F6" w:rsidRPr="00A32CEF"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387" w:type="dxa"/>
            <w:tcBorders>
              <w:bottom w:val="single" w:sz="6" w:space="0" w:color="auto"/>
            </w:tcBorders>
          </w:tcPr>
          <w:p w:rsidR="006140F6" w:rsidRDefault="006140F6" w:rsidP="004A7764">
            <w:pPr>
              <w:widowControl w:val="0"/>
              <w:autoSpaceDE w:val="0"/>
              <w:autoSpaceDN w:val="0"/>
              <w:adjustRightInd w:val="0"/>
              <w:jc w:val="both"/>
              <w:rPr>
                <w:rFonts w:ascii="Arial" w:hAnsi="Arial" w:cs="Arial"/>
                <w:sz w:val="18"/>
                <w:szCs w:val="18"/>
              </w:rPr>
            </w:pPr>
            <w:r>
              <w:rPr>
                <w:rFonts w:ascii="Arial" w:hAnsi="Arial" w:cs="Arial"/>
                <w:sz w:val="18"/>
                <w:szCs w:val="18"/>
              </w:rPr>
              <w:t>Świeże, czyste (praktycznie wolne od jakichkolwiek widocznych substancji obcych), zdrowe (bez śladów gnicia lub zepsucia, które czynią je niezdatnymi do spożycia), całe, bez wydrążeń, bez pęknięć, dostatecznie dojrzałe, nieprzerośnięte (bez miękiszu włóknistego lub zdrewniałego oraz dojrzałych nasion), jędrne, praktycznie wolne od  szkodników, wolne od uszkodzeń spowodowanych przez choroby i szkodniki, bez zawilgocenia powierzchniowego i oparzelin słonecznych, ze świeżym, zielonym kielichem i szypułką;</w:t>
            </w:r>
          </w:p>
          <w:p w:rsidR="006140F6" w:rsidRDefault="006140F6" w:rsidP="004A7764">
            <w:pPr>
              <w:widowControl w:val="0"/>
              <w:autoSpaceDE w:val="0"/>
              <w:autoSpaceDN w:val="0"/>
              <w:adjustRightInd w:val="0"/>
              <w:jc w:val="both"/>
              <w:rPr>
                <w:rFonts w:ascii="Arial" w:hAnsi="Arial" w:cs="Arial"/>
                <w:sz w:val="18"/>
                <w:szCs w:val="18"/>
              </w:rPr>
            </w:pPr>
            <w:r>
              <w:rPr>
                <w:rFonts w:ascii="Arial" w:hAnsi="Arial" w:cs="Arial"/>
                <w:sz w:val="18"/>
                <w:szCs w:val="18"/>
              </w:rPr>
              <w:t>Kształt wydłużony, gruszkowaty, skórka błyszcząca ciemnofioletowa;</w:t>
            </w:r>
          </w:p>
          <w:p w:rsidR="006140F6" w:rsidRPr="008A250F" w:rsidRDefault="006140F6" w:rsidP="004A7764">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wady kształtu, zabarwienia oraz niewielkie zabliźnione pęknięcia skórki pod warunkiem że, nie wpływają one ujemnie na ogólny wygląd produktu, jego jakość, własności przechowalnicze, prezentację w opakowaniu;</w:t>
            </w:r>
          </w:p>
        </w:tc>
      </w:tr>
      <w:tr w:rsidR="006140F6" w:rsidRPr="002C3EC8" w:rsidTr="004A7764">
        <w:trPr>
          <w:cantSplit/>
          <w:trHeight w:val="90"/>
          <w:jc w:val="center"/>
        </w:trPr>
        <w:tc>
          <w:tcPr>
            <w:tcW w:w="0" w:type="auto"/>
          </w:tcPr>
          <w:p w:rsidR="006140F6" w:rsidRDefault="006140F6" w:rsidP="004A7764">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212" w:type="dxa"/>
          </w:tcPr>
          <w:p w:rsidR="006140F6"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387" w:type="dxa"/>
            <w:tcBorders>
              <w:top w:val="single" w:sz="6" w:space="0" w:color="auto"/>
              <w:bottom w:val="single" w:sz="6" w:space="0" w:color="auto"/>
            </w:tcBorders>
          </w:tcPr>
          <w:p w:rsidR="006140F6" w:rsidRPr="001132E9"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6140F6" w:rsidRPr="002C3EC8" w:rsidTr="004A7764">
        <w:trPr>
          <w:cantSplit/>
          <w:trHeight w:val="341"/>
          <w:jc w:val="center"/>
        </w:trPr>
        <w:tc>
          <w:tcPr>
            <w:tcW w:w="0" w:type="auto"/>
          </w:tcPr>
          <w:p w:rsidR="006140F6" w:rsidRPr="00A32CEF" w:rsidRDefault="006140F6" w:rsidP="004A7764">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212" w:type="dxa"/>
          </w:tcPr>
          <w:p w:rsidR="006140F6" w:rsidRPr="00A32CEF"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387" w:type="dxa"/>
            <w:tcBorders>
              <w:bottom w:val="single" w:sz="6" w:space="0" w:color="auto"/>
            </w:tcBorders>
          </w:tcPr>
          <w:p w:rsidR="006140F6" w:rsidRPr="00A32CEF" w:rsidRDefault="006140F6" w:rsidP="004A7764">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i wielkości</w:t>
            </w:r>
          </w:p>
        </w:tc>
      </w:tr>
      <w:tr w:rsidR="006140F6" w:rsidRPr="0084283D" w:rsidTr="004A7764">
        <w:trPr>
          <w:cantSplit/>
          <w:trHeight w:val="90"/>
          <w:jc w:val="center"/>
        </w:trPr>
        <w:tc>
          <w:tcPr>
            <w:tcW w:w="0" w:type="auto"/>
          </w:tcPr>
          <w:p w:rsidR="006140F6" w:rsidRPr="0084283D" w:rsidRDefault="006140F6" w:rsidP="004A7764">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212" w:type="dxa"/>
          </w:tcPr>
          <w:p w:rsidR="006140F6" w:rsidRPr="0084283D" w:rsidRDefault="006140F6" w:rsidP="004A7764">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Długość pojedynczego bakłażana, mm</w:t>
            </w:r>
          </w:p>
        </w:tc>
        <w:tc>
          <w:tcPr>
            <w:tcW w:w="6387" w:type="dxa"/>
            <w:tcBorders>
              <w:top w:val="single" w:sz="6" w:space="0" w:color="auto"/>
              <w:bottom w:val="single" w:sz="6" w:space="0" w:color="auto"/>
            </w:tcBorders>
          </w:tcPr>
          <w:p w:rsidR="006140F6" w:rsidRDefault="006140F6" w:rsidP="004A7764">
            <w:pPr>
              <w:jc w:val="center"/>
              <w:rPr>
                <w:rFonts w:ascii="Arial" w:hAnsi="Arial" w:cs="Arial"/>
                <w:sz w:val="18"/>
                <w:szCs w:val="18"/>
              </w:rPr>
            </w:pPr>
          </w:p>
          <w:p w:rsidR="006140F6" w:rsidRPr="0084283D" w:rsidRDefault="006140F6" w:rsidP="004A7764">
            <w:pPr>
              <w:jc w:val="center"/>
              <w:rPr>
                <w:rFonts w:ascii="Arial" w:hAnsi="Arial" w:cs="Arial"/>
                <w:sz w:val="18"/>
                <w:szCs w:val="18"/>
              </w:rPr>
            </w:pPr>
            <w:r>
              <w:rPr>
                <w:rFonts w:ascii="Arial" w:hAnsi="Arial" w:cs="Arial"/>
                <w:sz w:val="18"/>
                <w:szCs w:val="18"/>
              </w:rPr>
              <w:t>Od 150mm do 250mm</w:t>
            </w:r>
          </w:p>
        </w:tc>
      </w:tr>
    </w:tbl>
    <w:p w:rsidR="006140F6" w:rsidRPr="005B592A" w:rsidRDefault="006140F6" w:rsidP="006140F6">
      <w:pPr>
        <w:spacing w:before="360" w:after="24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43"/>
      </w:r>
      <w:r w:rsidRPr="000859BC">
        <w:rPr>
          <w:rFonts w:ascii="Arial" w:hAnsi="Arial" w:cs="Arial"/>
          <w:bCs/>
          <w:sz w:val="20"/>
          <w:szCs w:val="20"/>
          <w:vertAlign w:val="superscript"/>
        </w:rPr>
        <w:t>)</w:t>
      </w:r>
      <w:r w:rsidRPr="000859BC">
        <w:rPr>
          <w:rFonts w:ascii="Arial" w:hAnsi="Arial" w:cs="Arial"/>
          <w:bCs/>
          <w:sz w:val="20"/>
          <w:szCs w:val="20"/>
        </w:rPr>
        <w:t>.</w:t>
      </w:r>
    </w:p>
    <w:p w:rsidR="006140F6" w:rsidRDefault="006140F6" w:rsidP="006140F6">
      <w:pPr>
        <w:pStyle w:val="Nagwek11"/>
        <w:rPr>
          <w:bCs w:val="0"/>
        </w:rPr>
      </w:pPr>
      <w:r>
        <w:rPr>
          <w:bCs w:val="0"/>
        </w:rPr>
        <w:t xml:space="preserve">2.3 Wymagania chemiczne </w:t>
      </w:r>
    </w:p>
    <w:p w:rsidR="006140F6" w:rsidRPr="004F4DD8" w:rsidRDefault="006140F6" w:rsidP="006140F6">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6140F6" w:rsidRPr="006140F6" w:rsidRDefault="006140F6" w:rsidP="006140F6">
      <w:pPr>
        <w:pStyle w:val="E-1"/>
        <w:spacing w:before="240" w:after="240" w:line="360" w:lineRule="auto"/>
        <w:jc w:val="both"/>
        <w:rPr>
          <w:rFonts w:ascii="Arial" w:hAnsi="Arial" w:cs="Arial"/>
          <w:b/>
        </w:rPr>
      </w:pPr>
      <w:r w:rsidRPr="006140F6">
        <w:rPr>
          <w:rFonts w:ascii="Arial" w:hAnsi="Arial" w:cs="Arial"/>
          <w:b/>
        </w:rPr>
        <w:t>3.Trwałość</w:t>
      </w:r>
    </w:p>
    <w:p w:rsidR="006140F6" w:rsidRPr="0034180F" w:rsidRDefault="006140F6" w:rsidP="006140F6">
      <w:pPr>
        <w:spacing w:line="360" w:lineRule="auto"/>
        <w:jc w:val="both"/>
        <w:rPr>
          <w:rFonts w:ascii="Arial" w:eastAsia="Arial Unicode MS" w:hAnsi="Arial" w:cs="Arial"/>
          <w:sz w:val="20"/>
          <w:szCs w:val="20"/>
        </w:rPr>
      </w:pPr>
      <w:r w:rsidRPr="00283F20">
        <w:rPr>
          <w:rFonts w:ascii="Arial" w:hAnsi="Arial" w:cs="Arial"/>
          <w:sz w:val="20"/>
          <w:szCs w:val="20"/>
        </w:rPr>
        <w:lastRenderedPageBreak/>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6140F6" w:rsidRPr="006140F6" w:rsidRDefault="006140F6" w:rsidP="006140F6">
      <w:pPr>
        <w:pStyle w:val="E-1"/>
        <w:spacing w:before="240" w:after="240" w:line="360" w:lineRule="auto"/>
        <w:jc w:val="both"/>
        <w:rPr>
          <w:rFonts w:ascii="Arial" w:hAnsi="Arial" w:cs="Arial"/>
          <w:b/>
        </w:rPr>
      </w:pPr>
      <w:r w:rsidRPr="006140F6">
        <w:rPr>
          <w:rFonts w:ascii="Arial" w:hAnsi="Arial" w:cs="Arial"/>
          <w:b/>
        </w:rPr>
        <w:t>4. Metody badań</w:t>
      </w:r>
    </w:p>
    <w:p w:rsidR="006140F6" w:rsidRPr="006140F6" w:rsidRDefault="006140F6" w:rsidP="006140F6">
      <w:pPr>
        <w:pStyle w:val="E-1"/>
        <w:spacing w:before="240" w:after="240" w:line="360" w:lineRule="auto"/>
        <w:jc w:val="both"/>
        <w:rPr>
          <w:rFonts w:ascii="Arial" w:hAnsi="Arial" w:cs="Arial"/>
          <w:b/>
        </w:rPr>
      </w:pPr>
      <w:r w:rsidRPr="006140F6">
        <w:rPr>
          <w:rFonts w:ascii="Arial" w:hAnsi="Arial" w:cs="Arial"/>
          <w:b/>
        </w:rPr>
        <w:t>4.1 Sprawdzenie znakowania i stanu opakowania</w:t>
      </w:r>
    </w:p>
    <w:p w:rsidR="006140F6" w:rsidRPr="006140F6" w:rsidRDefault="006140F6" w:rsidP="006140F6">
      <w:pPr>
        <w:pStyle w:val="E-1"/>
        <w:spacing w:before="240" w:after="240" w:line="360" w:lineRule="auto"/>
        <w:jc w:val="both"/>
        <w:rPr>
          <w:rFonts w:ascii="Arial" w:hAnsi="Arial" w:cs="Arial"/>
        </w:rPr>
      </w:pPr>
      <w:r w:rsidRPr="006140F6">
        <w:rPr>
          <w:rFonts w:ascii="Arial" w:hAnsi="Arial" w:cs="Arial"/>
        </w:rPr>
        <w:t>Wykonać metodą wizualną na zgodność z pkt. 5.1 i 5.2.</w:t>
      </w:r>
    </w:p>
    <w:p w:rsidR="006140F6" w:rsidRPr="006140F6" w:rsidRDefault="006140F6" w:rsidP="006140F6">
      <w:pPr>
        <w:pStyle w:val="E-1"/>
        <w:spacing w:before="240" w:after="240" w:line="360" w:lineRule="auto"/>
        <w:jc w:val="both"/>
        <w:rPr>
          <w:rFonts w:ascii="Arial" w:hAnsi="Arial" w:cs="Arial"/>
          <w:b/>
        </w:rPr>
      </w:pPr>
      <w:r w:rsidRPr="006140F6">
        <w:rPr>
          <w:rFonts w:ascii="Arial" w:hAnsi="Arial" w:cs="Arial"/>
          <w:b/>
        </w:rPr>
        <w:t>4.2 Oznaczanie cech organoleptycznych i fizycznych</w:t>
      </w:r>
    </w:p>
    <w:p w:rsidR="006140F6" w:rsidRPr="006140F6" w:rsidRDefault="006140F6" w:rsidP="006140F6">
      <w:pPr>
        <w:pStyle w:val="E-1"/>
        <w:spacing w:before="240" w:after="120" w:line="360" w:lineRule="auto"/>
        <w:jc w:val="both"/>
        <w:rPr>
          <w:rFonts w:ascii="Arial" w:hAnsi="Arial" w:cs="Arial"/>
        </w:rPr>
      </w:pPr>
      <w:r w:rsidRPr="006140F6">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6140F6" w:rsidRPr="006140F6" w:rsidRDefault="006140F6" w:rsidP="006140F6">
      <w:pPr>
        <w:pStyle w:val="E-1"/>
        <w:spacing w:before="240" w:after="120" w:line="360" w:lineRule="auto"/>
        <w:jc w:val="both"/>
        <w:rPr>
          <w:rFonts w:ascii="Arial" w:hAnsi="Arial" w:cs="Arial"/>
        </w:rPr>
      </w:pPr>
      <w:r w:rsidRPr="006140F6">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r w:rsidRPr="006140F6">
        <w:rPr>
          <w:rFonts w:ascii="Arial" w:hAnsi="Arial" w:cs="Arial"/>
        </w:rPr>
        <w:tab/>
      </w:r>
      <w:r w:rsidRPr="006140F6">
        <w:rPr>
          <w:rFonts w:ascii="Arial" w:hAnsi="Arial" w:cs="Arial"/>
        </w:rPr>
        <w:tab/>
      </w:r>
    </w:p>
    <w:p w:rsidR="006140F6" w:rsidRPr="006140F6" w:rsidRDefault="006140F6" w:rsidP="006140F6">
      <w:pPr>
        <w:pStyle w:val="E-1"/>
        <w:spacing w:before="240" w:after="240" w:line="360" w:lineRule="auto"/>
        <w:rPr>
          <w:rFonts w:ascii="Arial" w:hAnsi="Arial" w:cs="Arial"/>
        </w:rPr>
      </w:pPr>
      <w:r w:rsidRPr="006140F6">
        <w:rPr>
          <w:rFonts w:ascii="Arial" w:hAnsi="Arial" w:cs="Arial"/>
          <w:b/>
        </w:rPr>
        <w:t xml:space="preserve">5 Pakowanie, znakowanie, przechowywanie </w:t>
      </w:r>
    </w:p>
    <w:p w:rsidR="006140F6" w:rsidRPr="006140F6" w:rsidRDefault="006140F6" w:rsidP="006140F6">
      <w:pPr>
        <w:pStyle w:val="E-1"/>
        <w:spacing w:before="240" w:after="240" w:line="360" w:lineRule="auto"/>
        <w:rPr>
          <w:rFonts w:ascii="Arial" w:hAnsi="Arial" w:cs="Arial"/>
          <w:b/>
        </w:rPr>
      </w:pPr>
      <w:r w:rsidRPr="006140F6">
        <w:rPr>
          <w:rFonts w:ascii="Arial" w:hAnsi="Arial" w:cs="Arial"/>
          <w:b/>
        </w:rPr>
        <w:t>5.1 Pakowanie</w:t>
      </w:r>
    </w:p>
    <w:p w:rsidR="006140F6" w:rsidRPr="006140F6" w:rsidRDefault="006140F6" w:rsidP="006140F6">
      <w:pPr>
        <w:pStyle w:val="E-1"/>
        <w:spacing w:line="360" w:lineRule="auto"/>
        <w:jc w:val="both"/>
        <w:rPr>
          <w:rFonts w:ascii="Arial" w:hAnsi="Arial" w:cs="Arial"/>
        </w:rPr>
      </w:pPr>
      <w:r w:rsidRPr="006140F6">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6140F6" w:rsidRDefault="006140F6" w:rsidP="006140F6">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6140F6" w:rsidRDefault="006140F6" w:rsidP="006140F6">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6140F6" w:rsidRPr="006140F6" w:rsidRDefault="006140F6" w:rsidP="006140F6">
      <w:pPr>
        <w:pStyle w:val="E-1"/>
        <w:spacing w:before="240" w:after="240" w:line="360" w:lineRule="auto"/>
        <w:rPr>
          <w:rFonts w:ascii="Arial" w:hAnsi="Arial" w:cs="Arial"/>
          <w:b/>
        </w:rPr>
      </w:pPr>
      <w:r w:rsidRPr="006140F6">
        <w:rPr>
          <w:rFonts w:ascii="Arial" w:hAnsi="Arial" w:cs="Arial"/>
          <w:b/>
        </w:rPr>
        <w:t>5.2 Znakowanie</w:t>
      </w:r>
    </w:p>
    <w:p w:rsidR="006140F6" w:rsidRPr="006140F6" w:rsidRDefault="006140F6" w:rsidP="006140F6">
      <w:pPr>
        <w:pStyle w:val="E-1"/>
        <w:spacing w:line="360" w:lineRule="auto"/>
        <w:rPr>
          <w:rFonts w:ascii="Arial" w:hAnsi="Arial" w:cs="Arial"/>
        </w:rPr>
      </w:pPr>
      <w:r w:rsidRPr="006140F6">
        <w:rPr>
          <w:rFonts w:ascii="Arial" w:hAnsi="Arial" w:cs="Arial"/>
        </w:rPr>
        <w:t>Zgodnie z aktualnie obowiązującym prawem.</w:t>
      </w:r>
    </w:p>
    <w:p w:rsidR="006140F6" w:rsidRPr="006140F6" w:rsidRDefault="006140F6" w:rsidP="006140F6">
      <w:pPr>
        <w:pStyle w:val="E-1"/>
        <w:spacing w:before="240" w:after="240" w:line="360" w:lineRule="auto"/>
        <w:rPr>
          <w:rFonts w:ascii="Arial" w:hAnsi="Arial" w:cs="Arial"/>
          <w:b/>
        </w:rPr>
      </w:pPr>
      <w:r w:rsidRPr="006140F6">
        <w:rPr>
          <w:rFonts w:ascii="Arial" w:hAnsi="Arial" w:cs="Arial"/>
          <w:b/>
        </w:rPr>
        <w:t>5.3 Przechowywanie</w:t>
      </w:r>
    </w:p>
    <w:p w:rsidR="006140F6" w:rsidRPr="006140F6" w:rsidRDefault="006140F6" w:rsidP="006140F6">
      <w:pPr>
        <w:pStyle w:val="E-1"/>
        <w:spacing w:line="360" w:lineRule="auto"/>
        <w:rPr>
          <w:rFonts w:ascii="Arial" w:hAnsi="Arial" w:cs="Arial"/>
        </w:rPr>
      </w:pPr>
      <w:r w:rsidRPr="006140F6">
        <w:rPr>
          <w:rFonts w:ascii="Arial" w:hAnsi="Arial" w:cs="Arial"/>
        </w:rPr>
        <w:t>Przechowywać zgodnie z zaleceniami producenta.</w:t>
      </w:r>
    </w:p>
    <w:p w:rsidR="006140F6" w:rsidRDefault="006140F6" w:rsidP="006140F6">
      <w:pPr>
        <w:jc w:val="center"/>
        <w:rPr>
          <w:rFonts w:ascii="Arial" w:hAnsi="Arial" w:cs="Arial"/>
          <w:b/>
          <w:caps/>
          <w:sz w:val="40"/>
          <w:szCs w:val="40"/>
        </w:rPr>
      </w:pPr>
      <w:r>
        <w:rPr>
          <w:rFonts w:ascii="Arial" w:hAnsi="Arial" w:cs="Arial"/>
          <w:b/>
          <w:caps/>
          <w:sz w:val="40"/>
          <w:szCs w:val="40"/>
        </w:rPr>
        <w:t>szparagi</w:t>
      </w:r>
    </w:p>
    <w:p w:rsidR="006140F6" w:rsidRPr="006140F6" w:rsidRDefault="006140F6" w:rsidP="006140F6">
      <w:pPr>
        <w:pStyle w:val="E-1"/>
        <w:spacing w:before="240" w:after="240" w:line="360" w:lineRule="auto"/>
        <w:rPr>
          <w:rFonts w:ascii="Arial" w:hAnsi="Arial" w:cs="Arial"/>
          <w:b/>
        </w:rPr>
      </w:pPr>
      <w:r w:rsidRPr="006140F6">
        <w:rPr>
          <w:rFonts w:ascii="Arial" w:hAnsi="Arial" w:cs="Arial"/>
          <w:b/>
        </w:rPr>
        <w:t>1 Wstęp</w:t>
      </w:r>
    </w:p>
    <w:p w:rsidR="006140F6" w:rsidRPr="006140F6" w:rsidRDefault="006140F6" w:rsidP="006140F6">
      <w:pPr>
        <w:pStyle w:val="E-1"/>
        <w:numPr>
          <w:ilvl w:val="1"/>
          <w:numId w:val="1"/>
        </w:numPr>
        <w:spacing w:before="240" w:after="240" w:line="360" w:lineRule="auto"/>
        <w:ind w:left="391" w:hanging="391"/>
        <w:rPr>
          <w:rFonts w:ascii="Arial" w:hAnsi="Arial" w:cs="Arial"/>
        </w:rPr>
      </w:pPr>
      <w:r w:rsidRPr="006140F6">
        <w:rPr>
          <w:rFonts w:ascii="Arial" w:hAnsi="Arial" w:cs="Arial"/>
          <w:b/>
        </w:rPr>
        <w:lastRenderedPageBreak/>
        <w:t xml:space="preserve">Zakres </w:t>
      </w:r>
    </w:p>
    <w:p w:rsidR="006140F6" w:rsidRPr="006140F6" w:rsidRDefault="006140F6" w:rsidP="006140F6">
      <w:pPr>
        <w:pStyle w:val="E-1"/>
        <w:spacing w:line="360" w:lineRule="auto"/>
        <w:jc w:val="both"/>
        <w:rPr>
          <w:rFonts w:ascii="Arial" w:hAnsi="Arial" w:cs="Arial"/>
        </w:rPr>
      </w:pPr>
      <w:r w:rsidRPr="006140F6">
        <w:rPr>
          <w:rFonts w:ascii="Arial" w:hAnsi="Arial" w:cs="Arial"/>
        </w:rPr>
        <w:t>Niniejszymi minimalnymi wymaganiami jakościowymi objęto wymagania, metody badań oraz warunki przechowywania i pakowania szparagów.</w:t>
      </w:r>
    </w:p>
    <w:p w:rsidR="006140F6" w:rsidRPr="006140F6" w:rsidRDefault="006140F6" w:rsidP="006140F6">
      <w:pPr>
        <w:pStyle w:val="E-1"/>
        <w:jc w:val="both"/>
        <w:rPr>
          <w:rFonts w:ascii="Arial" w:hAnsi="Arial" w:cs="Arial"/>
        </w:rPr>
      </w:pPr>
    </w:p>
    <w:p w:rsidR="006140F6" w:rsidRPr="006140F6" w:rsidRDefault="006140F6" w:rsidP="006140F6">
      <w:pPr>
        <w:pStyle w:val="E-1"/>
        <w:spacing w:line="360" w:lineRule="auto"/>
        <w:jc w:val="both"/>
        <w:rPr>
          <w:rFonts w:ascii="Arial" w:hAnsi="Arial" w:cs="Arial"/>
        </w:rPr>
      </w:pPr>
      <w:r w:rsidRPr="006140F6">
        <w:rPr>
          <w:rFonts w:ascii="Arial" w:hAnsi="Arial" w:cs="Arial"/>
        </w:rPr>
        <w:t>Postanowienia minimalnych wymagań jakościowych wykorzystywane są podczas produkcji i obrotu handlowego szparagów przeznaczonych dla odbiorcy.</w:t>
      </w:r>
    </w:p>
    <w:p w:rsidR="006140F6" w:rsidRPr="0034180F" w:rsidRDefault="006140F6" w:rsidP="006140F6">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6140F6" w:rsidRDefault="006140F6" w:rsidP="006140F6">
      <w:pPr>
        <w:spacing w:before="240" w:after="240" w:line="360" w:lineRule="auto"/>
        <w:jc w:val="both"/>
        <w:rPr>
          <w:rFonts w:ascii="Arial" w:hAnsi="Arial" w:cs="Arial"/>
          <w:b/>
          <w:bCs/>
          <w:sz w:val="20"/>
          <w:szCs w:val="20"/>
        </w:rPr>
      </w:pPr>
      <w:r>
        <w:rPr>
          <w:rFonts w:ascii="Arial" w:hAnsi="Arial" w:cs="Arial"/>
          <w:b/>
          <w:bCs/>
          <w:sz w:val="20"/>
          <w:szCs w:val="20"/>
        </w:rPr>
        <w:t>Szparagi</w:t>
      </w:r>
    </w:p>
    <w:p w:rsidR="006140F6" w:rsidRPr="00AF3EA7" w:rsidRDefault="006140F6" w:rsidP="006140F6">
      <w:pPr>
        <w:spacing w:line="360" w:lineRule="auto"/>
        <w:jc w:val="both"/>
        <w:rPr>
          <w:rFonts w:ascii="Arial" w:hAnsi="Arial" w:cs="Arial"/>
          <w:bCs/>
          <w:i/>
          <w:sz w:val="20"/>
          <w:szCs w:val="20"/>
        </w:rPr>
      </w:pPr>
      <w:r w:rsidRPr="00AF3EA7">
        <w:rPr>
          <w:rFonts w:ascii="Arial" w:hAnsi="Arial" w:cs="Arial"/>
          <w:bCs/>
          <w:sz w:val="20"/>
          <w:szCs w:val="20"/>
        </w:rPr>
        <w:t xml:space="preserve">Wypustki szparagów </w:t>
      </w:r>
      <w:r>
        <w:rPr>
          <w:rFonts w:ascii="Arial" w:hAnsi="Arial" w:cs="Arial"/>
          <w:bCs/>
          <w:sz w:val="20"/>
          <w:szCs w:val="20"/>
        </w:rPr>
        <w:t xml:space="preserve">odmian uprawnych </w:t>
      </w:r>
      <w:r w:rsidRPr="00AF3EA7">
        <w:rPr>
          <w:rFonts w:ascii="Arial" w:hAnsi="Arial" w:cs="Arial"/>
          <w:bCs/>
          <w:i/>
          <w:sz w:val="20"/>
          <w:szCs w:val="20"/>
        </w:rPr>
        <w:t>Asparagus officinalis</w:t>
      </w:r>
    </w:p>
    <w:p w:rsidR="006140F6" w:rsidRPr="006140F6" w:rsidRDefault="006140F6" w:rsidP="006140F6">
      <w:pPr>
        <w:pStyle w:val="Edward"/>
        <w:spacing w:before="240" w:after="240" w:line="360" w:lineRule="auto"/>
        <w:jc w:val="both"/>
        <w:rPr>
          <w:rFonts w:ascii="Arial" w:hAnsi="Arial" w:cs="Arial"/>
          <w:b/>
          <w:bCs/>
        </w:rPr>
      </w:pPr>
      <w:r w:rsidRPr="006140F6">
        <w:rPr>
          <w:rFonts w:ascii="Arial" w:hAnsi="Arial" w:cs="Arial"/>
          <w:b/>
          <w:bCs/>
        </w:rPr>
        <w:t>2 Wymagania</w:t>
      </w:r>
    </w:p>
    <w:p w:rsidR="006140F6" w:rsidRDefault="006140F6" w:rsidP="006140F6">
      <w:pPr>
        <w:pStyle w:val="Nagwek11"/>
        <w:rPr>
          <w:bCs w:val="0"/>
        </w:rPr>
      </w:pPr>
      <w:r>
        <w:rPr>
          <w:bCs w:val="0"/>
        </w:rPr>
        <w:t>2.1 Wymagania ogólne</w:t>
      </w:r>
    </w:p>
    <w:p w:rsidR="006140F6" w:rsidRDefault="006140F6" w:rsidP="006140F6">
      <w:pPr>
        <w:pStyle w:val="Nagwek11"/>
        <w:spacing w:before="360"/>
        <w:rPr>
          <w:b w:val="0"/>
          <w:bCs w:val="0"/>
        </w:rPr>
      </w:pPr>
      <w:r>
        <w:rPr>
          <w:b w:val="0"/>
          <w:bCs w:val="0"/>
        </w:rPr>
        <w:t>Produkt powinien spełniać wymagania aktualnie obowiązującego prawa żywnościowego.</w:t>
      </w:r>
    </w:p>
    <w:p w:rsidR="006140F6" w:rsidRPr="00133CB7" w:rsidRDefault="006140F6" w:rsidP="006140F6">
      <w:pPr>
        <w:pStyle w:val="Nagwek11"/>
        <w:rPr>
          <w:bCs w:val="0"/>
        </w:rPr>
      </w:pPr>
      <w:r>
        <w:rPr>
          <w:bCs w:val="0"/>
        </w:rPr>
        <w:t>2.2 Wymagania organoleptyczne, fizyczne</w:t>
      </w:r>
    </w:p>
    <w:p w:rsidR="006140F6" w:rsidRDefault="006140F6" w:rsidP="006140F6">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6140F6" w:rsidRPr="002C3EC8" w:rsidRDefault="006140F6" w:rsidP="006140F6">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212"/>
        <w:gridCol w:w="6437"/>
      </w:tblGrid>
      <w:tr w:rsidR="006140F6" w:rsidRPr="002C3EC8" w:rsidTr="004A7764">
        <w:trPr>
          <w:trHeight w:val="450"/>
          <w:jc w:val="center"/>
        </w:trPr>
        <w:tc>
          <w:tcPr>
            <w:tcW w:w="0" w:type="auto"/>
            <w:vAlign w:val="center"/>
          </w:tcPr>
          <w:p w:rsidR="006140F6" w:rsidRPr="00A32CEF" w:rsidRDefault="006140F6"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212" w:type="dxa"/>
            <w:vAlign w:val="center"/>
          </w:tcPr>
          <w:p w:rsidR="006140F6" w:rsidRPr="00A32CEF" w:rsidRDefault="006140F6" w:rsidP="004A7764">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437" w:type="dxa"/>
            <w:vAlign w:val="center"/>
          </w:tcPr>
          <w:p w:rsidR="006140F6" w:rsidRPr="00A32CEF" w:rsidRDefault="006140F6" w:rsidP="004A7764">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6140F6" w:rsidRPr="002C3EC8" w:rsidTr="004A7764">
        <w:trPr>
          <w:cantSplit/>
          <w:trHeight w:val="341"/>
          <w:jc w:val="center"/>
        </w:trPr>
        <w:tc>
          <w:tcPr>
            <w:tcW w:w="0" w:type="auto"/>
          </w:tcPr>
          <w:p w:rsidR="006140F6" w:rsidRPr="00A32CEF" w:rsidRDefault="006140F6" w:rsidP="004A7764">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212" w:type="dxa"/>
          </w:tcPr>
          <w:p w:rsidR="006140F6" w:rsidRPr="00A32CEF"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437" w:type="dxa"/>
            <w:tcBorders>
              <w:bottom w:val="single" w:sz="6" w:space="0" w:color="auto"/>
            </w:tcBorders>
          </w:tcPr>
          <w:p w:rsidR="006140F6" w:rsidRPr="008A250F" w:rsidRDefault="006140F6" w:rsidP="004A7764">
            <w:pPr>
              <w:widowControl w:val="0"/>
              <w:autoSpaceDE w:val="0"/>
              <w:autoSpaceDN w:val="0"/>
              <w:adjustRightInd w:val="0"/>
              <w:jc w:val="both"/>
              <w:rPr>
                <w:rFonts w:ascii="Arial" w:hAnsi="Arial" w:cs="Arial"/>
                <w:sz w:val="18"/>
                <w:szCs w:val="18"/>
              </w:rPr>
            </w:pPr>
            <w:r>
              <w:rPr>
                <w:rFonts w:ascii="Arial" w:hAnsi="Arial" w:cs="Arial"/>
                <w:sz w:val="18"/>
                <w:szCs w:val="18"/>
              </w:rPr>
              <w:t>Świeże, czyste (praktycznie wolne od jakichkolwiek widocznych substancji obcych), zdrowe (bez śladów gnicia lub zepsucia, które czynią je niezdatnymi do spożycia), dobrze wykształcone, uformowane proste, o ścisłych główkach, całe, jędrne, bez pustych przestrzeni wewnątrz wypustek, praktycznie wolne od  szkodników, wolne od uszkodzeń spowodowanych przez choroby i szkodniki, bez zawilgocenia powierzchniowego; cięte prostopadle do osi wypustki, miejsce cięcia proste i czyste; dopuszczalne są nieznaczne ślady ordzawienia dające się usunąć przy obieraniu</w:t>
            </w:r>
          </w:p>
        </w:tc>
      </w:tr>
      <w:tr w:rsidR="006140F6" w:rsidRPr="002C3EC8" w:rsidTr="004A7764">
        <w:trPr>
          <w:cantSplit/>
          <w:trHeight w:val="90"/>
          <w:jc w:val="center"/>
        </w:trPr>
        <w:tc>
          <w:tcPr>
            <w:tcW w:w="0" w:type="auto"/>
          </w:tcPr>
          <w:p w:rsidR="006140F6" w:rsidRDefault="006140F6" w:rsidP="004A7764">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212" w:type="dxa"/>
          </w:tcPr>
          <w:p w:rsidR="006140F6"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Zabarwienie wypustek szparaga</w:t>
            </w:r>
          </w:p>
        </w:tc>
        <w:tc>
          <w:tcPr>
            <w:tcW w:w="6437" w:type="dxa"/>
            <w:tcBorders>
              <w:top w:val="single" w:sz="6" w:space="0" w:color="auto"/>
              <w:bottom w:val="single" w:sz="6" w:space="0" w:color="auto"/>
            </w:tcBorders>
          </w:tcPr>
          <w:p w:rsidR="006140F6"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W zależności od odmiany:</w:t>
            </w:r>
          </w:p>
          <w:p w:rsidR="006140F6"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 xml:space="preserve">- białe, </w:t>
            </w:r>
          </w:p>
          <w:p w:rsidR="006140F6"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 zielone o zielonym zabarwieniu główek oraz części lub całych wypustek</w:t>
            </w:r>
          </w:p>
        </w:tc>
      </w:tr>
      <w:tr w:rsidR="006140F6" w:rsidRPr="002C3EC8" w:rsidTr="004A7764">
        <w:trPr>
          <w:cantSplit/>
          <w:trHeight w:val="90"/>
          <w:jc w:val="center"/>
        </w:trPr>
        <w:tc>
          <w:tcPr>
            <w:tcW w:w="0" w:type="auto"/>
          </w:tcPr>
          <w:p w:rsidR="006140F6" w:rsidRDefault="006140F6" w:rsidP="004A7764">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212" w:type="dxa"/>
          </w:tcPr>
          <w:p w:rsidR="006140F6"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437" w:type="dxa"/>
            <w:tcBorders>
              <w:top w:val="single" w:sz="6" w:space="0" w:color="auto"/>
              <w:bottom w:val="single" w:sz="6" w:space="0" w:color="auto"/>
            </w:tcBorders>
          </w:tcPr>
          <w:p w:rsidR="006140F6" w:rsidRPr="001132E9"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6140F6" w:rsidRPr="002C3EC8" w:rsidTr="004A7764">
        <w:trPr>
          <w:cantSplit/>
          <w:trHeight w:val="341"/>
          <w:jc w:val="center"/>
        </w:trPr>
        <w:tc>
          <w:tcPr>
            <w:tcW w:w="0" w:type="auto"/>
          </w:tcPr>
          <w:p w:rsidR="006140F6" w:rsidRPr="00A32CEF" w:rsidRDefault="006140F6" w:rsidP="004A7764">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212" w:type="dxa"/>
          </w:tcPr>
          <w:p w:rsidR="006140F6" w:rsidRPr="00A32CEF" w:rsidRDefault="006140F6" w:rsidP="004A7764">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437" w:type="dxa"/>
            <w:tcBorders>
              <w:bottom w:val="single" w:sz="6" w:space="0" w:color="auto"/>
            </w:tcBorders>
          </w:tcPr>
          <w:p w:rsidR="006140F6" w:rsidRPr="00A32CEF" w:rsidRDefault="006140F6" w:rsidP="004A7764">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zabarwienia,  jakości, długości i grubości</w:t>
            </w:r>
          </w:p>
        </w:tc>
      </w:tr>
      <w:tr w:rsidR="006140F6" w:rsidRPr="0084283D" w:rsidTr="004A7764">
        <w:trPr>
          <w:cantSplit/>
          <w:trHeight w:val="90"/>
          <w:jc w:val="center"/>
        </w:trPr>
        <w:tc>
          <w:tcPr>
            <w:tcW w:w="0" w:type="auto"/>
          </w:tcPr>
          <w:p w:rsidR="006140F6" w:rsidRDefault="006140F6" w:rsidP="004A7764">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212" w:type="dxa"/>
          </w:tcPr>
          <w:p w:rsidR="006140F6" w:rsidRDefault="006140F6" w:rsidP="004A7764">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Średnica, mm, nie mniej niż</w:t>
            </w:r>
          </w:p>
        </w:tc>
        <w:tc>
          <w:tcPr>
            <w:tcW w:w="6437" w:type="dxa"/>
            <w:tcBorders>
              <w:top w:val="single" w:sz="6" w:space="0" w:color="auto"/>
              <w:bottom w:val="single" w:sz="6" w:space="0" w:color="auto"/>
            </w:tcBorders>
          </w:tcPr>
          <w:p w:rsidR="006140F6" w:rsidRDefault="006140F6" w:rsidP="004A7764">
            <w:pPr>
              <w:jc w:val="center"/>
              <w:rPr>
                <w:rFonts w:ascii="Arial" w:hAnsi="Arial" w:cs="Arial"/>
                <w:sz w:val="18"/>
                <w:szCs w:val="18"/>
              </w:rPr>
            </w:pPr>
            <w:r>
              <w:rPr>
                <w:rFonts w:ascii="Arial" w:hAnsi="Arial" w:cs="Arial"/>
                <w:sz w:val="18"/>
                <w:szCs w:val="18"/>
              </w:rPr>
              <w:t>12</w:t>
            </w:r>
          </w:p>
        </w:tc>
      </w:tr>
      <w:tr w:rsidR="006140F6" w:rsidRPr="0084283D" w:rsidTr="004A7764">
        <w:trPr>
          <w:cantSplit/>
          <w:trHeight w:val="90"/>
          <w:jc w:val="center"/>
        </w:trPr>
        <w:tc>
          <w:tcPr>
            <w:tcW w:w="0" w:type="auto"/>
          </w:tcPr>
          <w:p w:rsidR="006140F6" w:rsidRPr="0084283D" w:rsidRDefault="006140F6" w:rsidP="004A7764">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212" w:type="dxa"/>
          </w:tcPr>
          <w:p w:rsidR="006140F6" w:rsidRPr="0084283D" w:rsidRDefault="006140F6" w:rsidP="004A7764">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Długość, mm, nie mniej niż</w:t>
            </w:r>
          </w:p>
        </w:tc>
        <w:tc>
          <w:tcPr>
            <w:tcW w:w="6437" w:type="dxa"/>
            <w:tcBorders>
              <w:top w:val="single" w:sz="6" w:space="0" w:color="auto"/>
              <w:bottom w:val="single" w:sz="6" w:space="0" w:color="auto"/>
            </w:tcBorders>
          </w:tcPr>
          <w:p w:rsidR="006140F6" w:rsidRPr="0084283D" w:rsidRDefault="006140F6" w:rsidP="004A7764">
            <w:pPr>
              <w:jc w:val="center"/>
              <w:rPr>
                <w:rFonts w:ascii="Arial" w:hAnsi="Arial" w:cs="Arial"/>
                <w:sz w:val="18"/>
                <w:szCs w:val="18"/>
              </w:rPr>
            </w:pPr>
            <w:r>
              <w:rPr>
                <w:rFonts w:ascii="Arial" w:hAnsi="Arial" w:cs="Arial"/>
                <w:sz w:val="18"/>
                <w:szCs w:val="18"/>
              </w:rPr>
              <w:t>120</w:t>
            </w:r>
          </w:p>
        </w:tc>
      </w:tr>
    </w:tbl>
    <w:p w:rsidR="006140F6" w:rsidRPr="009F0638" w:rsidRDefault="006140F6" w:rsidP="006140F6">
      <w:pPr>
        <w:spacing w:before="120" w:after="120" w:line="360" w:lineRule="auto"/>
        <w:jc w:val="both"/>
        <w:rPr>
          <w:rFonts w:ascii="Arial" w:hAnsi="Arial" w:cs="Arial"/>
          <w:sz w:val="20"/>
          <w:szCs w:val="20"/>
        </w:rPr>
      </w:pPr>
      <w:r w:rsidRPr="000859BC">
        <w:rPr>
          <w:rFonts w:ascii="Arial" w:hAnsi="Arial" w:cs="Arial"/>
          <w:bCs/>
          <w:sz w:val="20"/>
          <w:szCs w:val="20"/>
        </w:rPr>
        <w:lastRenderedPageBreak/>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44"/>
      </w:r>
      <w:r w:rsidRPr="000859BC">
        <w:rPr>
          <w:rFonts w:ascii="Arial" w:hAnsi="Arial" w:cs="Arial"/>
          <w:bCs/>
          <w:sz w:val="20"/>
          <w:szCs w:val="20"/>
          <w:vertAlign w:val="superscript"/>
        </w:rPr>
        <w:t>)</w:t>
      </w:r>
      <w:r w:rsidRPr="000859BC">
        <w:rPr>
          <w:rFonts w:ascii="Arial" w:hAnsi="Arial" w:cs="Arial"/>
          <w:bCs/>
          <w:sz w:val="20"/>
          <w:szCs w:val="20"/>
        </w:rPr>
        <w:t>.</w:t>
      </w:r>
    </w:p>
    <w:p w:rsidR="006140F6" w:rsidRDefault="006140F6" w:rsidP="006140F6">
      <w:pPr>
        <w:pStyle w:val="Nagwek11"/>
        <w:rPr>
          <w:bCs w:val="0"/>
        </w:rPr>
      </w:pPr>
      <w:r>
        <w:rPr>
          <w:bCs w:val="0"/>
        </w:rPr>
        <w:t xml:space="preserve">2.3 Wymagania chemiczne </w:t>
      </w:r>
    </w:p>
    <w:p w:rsidR="006140F6" w:rsidRPr="00B4107D" w:rsidRDefault="006140F6" w:rsidP="006140F6">
      <w:pPr>
        <w:pStyle w:val="Nagwek11"/>
        <w:spacing w:before="120" w:after="120" w:line="360" w:lineRule="auto"/>
        <w:rPr>
          <w:b w:val="0"/>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6140F6" w:rsidRPr="006140F6" w:rsidRDefault="006140F6" w:rsidP="006140F6">
      <w:pPr>
        <w:pStyle w:val="E-1"/>
        <w:spacing w:before="240" w:after="240" w:line="360" w:lineRule="auto"/>
        <w:jc w:val="both"/>
        <w:rPr>
          <w:rFonts w:ascii="Arial" w:hAnsi="Arial" w:cs="Arial"/>
          <w:b/>
        </w:rPr>
      </w:pPr>
      <w:r w:rsidRPr="006140F6">
        <w:rPr>
          <w:rFonts w:ascii="Arial" w:hAnsi="Arial" w:cs="Arial"/>
          <w:b/>
        </w:rPr>
        <w:t>3.Trwałość</w:t>
      </w:r>
    </w:p>
    <w:p w:rsidR="006140F6" w:rsidRPr="0034180F" w:rsidRDefault="006140F6" w:rsidP="006140F6">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4 dni</w:t>
      </w:r>
      <w:r w:rsidRPr="00283F20">
        <w:rPr>
          <w:rFonts w:ascii="Arial" w:hAnsi="Arial" w:cs="Arial"/>
          <w:sz w:val="20"/>
          <w:szCs w:val="20"/>
        </w:rPr>
        <w:t xml:space="preserve"> od daty </w:t>
      </w:r>
      <w:r>
        <w:rPr>
          <w:rFonts w:ascii="Arial" w:hAnsi="Arial" w:cs="Arial"/>
          <w:sz w:val="20"/>
          <w:szCs w:val="20"/>
        </w:rPr>
        <w:t>dostawy do magazynu odbiorcy.</w:t>
      </w:r>
    </w:p>
    <w:p w:rsidR="006140F6" w:rsidRPr="006140F6" w:rsidRDefault="006140F6" w:rsidP="006140F6">
      <w:pPr>
        <w:pStyle w:val="E-1"/>
        <w:spacing w:before="240" w:after="240" w:line="360" w:lineRule="auto"/>
        <w:jc w:val="both"/>
        <w:rPr>
          <w:rFonts w:ascii="Arial" w:hAnsi="Arial" w:cs="Arial"/>
          <w:b/>
        </w:rPr>
      </w:pPr>
      <w:r w:rsidRPr="006140F6">
        <w:rPr>
          <w:rFonts w:ascii="Arial" w:hAnsi="Arial" w:cs="Arial"/>
          <w:b/>
        </w:rPr>
        <w:t>4. Metody badań</w:t>
      </w:r>
    </w:p>
    <w:p w:rsidR="006140F6" w:rsidRPr="006140F6" w:rsidRDefault="006140F6" w:rsidP="006140F6">
      <w:pPr>
        <w:pStyle w:val="E-1"/>
        <w:spacing w:before="240" w:after="240" w:line="360" w:lineRule="auto"/>
        <w:jc w:val="both"/>
        <w:rPr>
          <w:rFonts w:ascii="Arial" w:hAnsi="Arial" w:cs="Arial"/>
          <w:b/>
        </w:rPr>
      </w:pPr>
      <w:r w:rsidRPr="006140F6">
        <w:rPr>
          <w:rFonts w:ascii="Arial" w:hAnsi="Arial" w:cs="Arial"/>
          <w:b/>
        </w:rPr>
        <w:t>4.1 Sprawdzenie znakowania i stanu opakowania</w:t>
      </w:r>
    </w:p>
    <w:p w:rsidR="006140F6" w:rsidRPr="006140F6" w:rsidRDefault="006140F6" w:rsidP="006140F6">
      <w:pPr>
        <w:pStyle w:val="E-1"/>
        <w:spacing w:before="240" w:after="240" w:line="360" w:lineRule="auto"/>
        <w:jc w:val="both"/>
        <w:rPr>
          <w:rFonts w:ascii="Arial" w:hAnsi="Arial" w:cs="Arial"/>
        </w:rPr>
      </w:pPr>
      <w:r w:rsidRPr="006140F6">
        <w:rPr>
          <w:rFonts w:ascii="Arial" w:hAnsi="Arial" w:cs="Arial"/>
        </w:rPr>
        <w:t>Wykonać metodą wizualną na zgodność z pkt. 5.1 i 5.2.</w:t>
      </w:r>
    </w:p>
    <w:p w:rsidR="006140F6" w:rsidRPr="006140F6" w:rsidRDefault="006140F6" w:rsidP="006140F6">
      <w:pPr>
        <w:pStyle w:val="E-1"/>
        <w:spacing w:before="240" w:after="240" w:line="360" w:lineRule="auto"/>
        <w:jc w:val="both"/>
        <w:rPr>
          <w:rFonts w:ascii="Arial" w:hAnsi="Arial" w:cs="Arial"/>
          <w:b/>
        </w:rPr>
      </w:pPr>
      <w:r w:rsidRPr="006140F6">
        <w:rPr>
          <w:rFonts w:ascii="Arial" w:hAnsi="Arial" w:cs="Arial"/>
          <w:b/>
        </w:rPr>
        <w:t>4.2 Oznaczanie cech organoleptycznych, fizycznych</w:t>
      </w:r>
    </w:p>
    <w:p w:rsidR="006140F6" w:rsidRPr="006140F6" w:rsidRDefault="006140F6" w:rsidP="006140F6">
      <w:pPr>
        <w:pStyle w:val="E-1"/>
        <w:spacing w:before="240" w:after="120" w:line="360" w:lineRule="auto"/>
        <w:jc w:val="both"/>
        <w:rPr>
          <w:rFonts w:ascii="Arial" w:hAnsi="Arial" w:cs="Arial"/>
        </w:rPr>
      </w:pPr>
      <w:r w:rsidRPr="006140F6">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6140F6" w:rsidRPr="006140F6" w:rsidRDefault="006140F6" w:rsidP="006140F6">
      <w:pPr>
        <w:pStyle w:val="E-1"/>
        <w:spacing w:before="240" w:after="120" w:line="360" w:lineRule="auto"/>
        <w:jc w:val="both"/>
        <w:rPr>
          <w:rFonts w:ascii="Arial" w:hAnsi="Arial" w:cs="Arial"/>
        </w:rPr>
      </w:pPr>
      <w:r w:rsidRPr="006140F6">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6140F6" w:rsidRPr="006140F6" w:rsidRDefault="006140F6" w:rsidP="006140F6">
      <w:pPr>
        <w:pStyle w:val="E-1"/>
        <w:spacing w:before="240" w:after="240" w:line="360" w:lineRule="auto"/>
        <w:rPr>
          <w:rFonts w:ascii="Arial" w:hAnsi="Arial" w:cs="Arial"/>
        </w:rPr>
      </w:pPr>
      <w:r w:rsidRPr="006140F6">
        <w:rPr>
          <w:rFonts w:ascii="Arial" w:hAnsi="Arial" w:cs="Arial"/>
          <w:b/>
        </w:rPr>
        <w:t xml:space="preserve">5 Pakowanie, znakowanie, przechowywanie </w:t>
      </w:r>
    </w:p>
    <w:p w:rsidR="006140F6" w:rsidRPr="006140F6" w:rsidRDefault="006140F6" w:rsidP="006140F6">
      <w:pPr>
        <w:pStyle w:val="E-1"/>
        <w:spacing w:before="240" w:after="240" w:line="360" w:lineRule="auto"/>
        <w:rPr>
          <w:rFonts w:ascii="Arial" w:hAnsi="Arial" w:cs="Arial"/>
          <w:b/>
        </w:rPr>
      </w:pPr>
      <w:r w:rsidRPr="006140F6">
        <w:rPr>
          <w:rFonts w:ascii="Arial" w:hAnsi="Arial" w:cs="Arial"/>
          <w:b/>
        </w:rPr>
        <w:t>5.1 Pakowanie</w:t>
      </w:r>
    </w:p>
    <w:p w:rsidR="006140F6" w:rsidRPr="006140F6" w:rsidRDefault="006140F6" w:rsidP="006140F6">
      <w:pPr>
        <w:pStyle w:val="E-1"/>
        <w:spacing w:line="360" w:lineRule="auto"/>
        <w:jc w:val="both"/>
        <w:rPr>
          <w:rFonts w:ascii="Arial" w:hAnsi="Arial" w:cs="Arial"/>
        </w:rPr>
      </w:pPr>
      <w:r w:rsidRPr="006140F6">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6140F6" w:rsidRDefault="006140F6" w:rsidP="006140F6">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6140F6" w:rsidRDefault="006140F6" w:rsidP="006140F6">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lastRenderedPageBreak/>
        <w:t>Nie dopuszcza się stosowania opakowań zastępczych oraz umieszczania reklam na opakowaniach.</w:t>
      </w:r>
    </w:p>
    <w:p w:rsidR="006140F6" w:rsidRPr="006140F6" w:rsidRDefault="006140F6" w:rsidP="006140F6">
      <w:pPr>
        <w:pStyle w:val="E-1"/>
        <w:numPr>
          <w:ilvl w:val="1"/>
          <w:numId w:val="40"/>
        </w:numPr>
        <w:spacing w:before="240" w:after="240" w:line="360" w:lineRule="auto"/>
        <w:rPr>
          <w:rFonts w:ascii="Arial" w:hAnsi="Arial" w:cs="Arial"/>
          <w:b/>
        </w:rPr>
      </w:pPr>
      <w:r w:rsidRPr="006140F6">
        <w:rPr>
          <w:rFonts w:ascii="Arial" w:hAnsi="Arial" w:cs="Arial"/>
          <w:b/>
        </w:rPr>
        <w:t>Znakowanie</w:t>
      </w:r>
    </w:p>
    <w:p w:rsidR="006140F6" w:rsidRPr="006140F6" w:rsidRDefault="006140F6" w:rsidP="006140F6">
      <w:pPr>
        <w:pStyle w:val="E-1"/>
        <w:spacing w:line="360" w:lineRule="auto"/>
        <w:rPr>
          <w:rFonts w:ascii="Arial" w:hAnsi="Arial" w:cs="Arial"/>
        </w:rPr>
      </w:pPr>
      <w:r w:rsidRPr="006140F6">
        <w:rPr>
          <w:rFonts w:ascii="Arial" w:hAnsi="Arial" w:cs="Arial"/>
        </w:rPr>
        <w:t>Zgodnie z aktualnie obowiązującym prawem.</w:t>
      </w:r>
    </w:p>
    <w:p w:rsidR="006140F6" w:rsidRPr="006140F6" w:rsidRDefault="006140F6" w:rsidP="006140F6">
      <w:pPr>
        <w:pStyle w:val="E-1"/>
        <w:spacing w:before="240" w:after="240" w:line="360" w:lineRule="auto"/>
        <w:rPr>
          <w:rFonts w:ascii="Arial" w:hAnsi="Arial" w:cs="Arial"/>
          <w:b/>
        </w:rPr>
      </w:pPr>
      <w:r w:rsidRPr="006140F6">
        <w:rPr>
          <w:rFonts w:ascii="Arial" w:hAnsi="Arial" w:cs="Arial"/>
          <w:b/>
        </w:rPr>
        <w:t>5.3 Przechowywanie</w:t>
      </w:r>
    </w:p>
    <w:p w:rsidR="006140F6" w:rsidRPr="006140F6" w:rsidRDefault="006140F6" w:rsidP="006140F6">
      <w:pPr>
        <w:pStyle w:val="E-1"/>
        <w:spacing w:line="360" w:lineRule="auto"/>
        <w:rPr>
          <w:rFonts w:ascii="Arial" w:hAnsi="Arial" w:cs="Arial"/>
        </w:rPr>
      </w:pPr>
      <w:r w:rsidRPr="006140F6">
        <w:rPr>
          <w:rFonts w:ascii="Arial" w:hAnsi="Arial" w:cs="Arial"/>
        </w:rPr>
        <w:t>Przechowywać zgodnie z zaleceniami producenta.</w:t>
      </w:r>
    </w:p>
    <w:sectPr w:rsidR="006140F6" w:rsidRPr="006140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3A7" w:rsidRDefault="00C203A7" w:rsidP="00B22FE1">
      <w:pPr>
        <w:spacing w:after="0" w:line="240" w:lineRule="auto"/>
      </w:pPr>
      <w:r>
        <w:separator/>
      </w:r>
    </w:p>
  </w:endnote>
  <w:endnote w:type="continuationSeparator" w:id="0">
    <w:p w:rsidR="00C203A7" w:rsidRDefault="00C203A7" w:rsidP="00B2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3A7" w:rsidRDefault="00C203A7" w:rsidP="00B22FE1">
      <w:pPr>
        <w:spacing w:after="0" w:line="240" w:lineRule="auto"/>
      </w:pPr>
      <w:r>
        <w:separator/>
      </w:r>
    </w:p>
  </w:footnote>
  <w:footnote w:type="continuationSeparator" w:id="0">
    <w:p w:rsidR="00C203A7" w:rsidRDefault="00C203A7" w:rsidP="00B22FE1">
      <w:pPr>
        <w:spacing w:after="0" w:line="240" w:lineRule="auto"/>
      </w:pPr>
      <w:r>
        <w:continuationSeparator/>
      </w:r>
    </w:p>
  </w:footnote>
  <w:footnote w:id="1">
    <w:p w:rsidR="00016982" w:rsidRDefault="00016982" w:rsidP="00164A12">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2">
    <w:p w:rsidR="00016982" w:rsidRDefault="00016982" w:rsidP="00164A12">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3">
    <w:p w:rsidR="00016982" w:rsidRDefault="00016982" w:rsidP="00164A12">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4">
    <w:p w:rsidR="00016982" w:rsidRDefault="00016982" w:rsidP="00164A12">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5">
    <w:p w:rsidR="00016982" w:rsidRDefault="00016982" w:rsidP="00164A12">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6">
    <w:p w:rsidR="00016982" w:rsidRDefault="00016982" w:rsidP="005C7090">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7">
    <w:p w:rsidR="00016982" w:rsidRDefault="00016982" w:rsidP="005C7090">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8">
    <w:p w:rsidR="00016982" w:rsidRDefault="00016982" w:rsidP="005C7090">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9">
    <w:p w:rsidR="00016982" w:rsidRDefault="00016982" w:rsidP="005C7090">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10">
    <w:p w:rsidR="00016982" w:rsidRDefault="00016982" w:rsidP="005C7090">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11">
    <w:p w:rsidR="00016982" w:rsidRDefault="00016982" w:rsidP="005C7090">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12">
    <w:p w:rsidR="00016982" w:rsidRDefault="00016982" w:rsidP="005C7090">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13">
    <w:p w:rsidR="00016982" w:rsidRDefault="00016982" w:rsidP="005C7090">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14">
    <w:p w:rsidR="00016982" w:rsidRDefault="00016982" w:rsidP="005C7090">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15">
    <w:p w:rsidR="00016982" w:rsidRDefault="00016982" w:rsidP="005C7090">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16">
    <w:p w:rsidR="00016982" w:rsidRDefault="00016982" w:rsidP="005C7090">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17">
    <w:p w:rsidR="00016982" w:rsidRDefault="00016982" w:rsidP="005C7090">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18">
    <w:p w:rsidR="00016982" w:rsidRDefault="00016982" w:rsidP="00016982">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19">
    <w:p w:rsidR="00016982" w:rsidRDefault="00016982" w:rsidP="00016982">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20">
    <w:p w:rsidR="00016982" w:rsidRDefault="00016982" w:rsidP="00016982">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21">
    <w:p w:rsidR="00016982" w:rsidRDefault="00016982" w:rsidP="00016982">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22">
    <w:p w:rsidR="00016982" w:rsidRDefault="00016982" w:rsidP="00016982">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23">
    <w:p w:rsidR="00016982" w:rsidRDefault="00016982" w:rsidP="00016982">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24">
    <w:p w:rsidR="00016982" w:rsidRDefault="00016982" w:rsidP="00016982">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25">
    <w:p w:rsidR="00016982" w:rsidRDefault="00016982" w:rsidP="00016982">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26">
    <w:p w:rsidR="00016982" w:rsidRDefault="00016982" w:rsidP="00016982">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27">
    <w:p w:rsidR="00016982" w:rsidRDefault="00016982" w:rsidP="00016982">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28">
    <w:p w:rsidR="00016982" w:rsidRDefault="00016982" w:rsidP="00016982">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29">
    <w:p w:rsidR="00016982" w:rsidRDefault="00016982" w:rsidP="00016982">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30">
    <w:p w:rsidR="00016982" w:rsidRDefault="00016982" w:rsidP="00016982">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31">
    <w:p w:rsidR="00372434" w:rsidRDefault="00372434" w:rsidP="00372434">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32">
    <w:p w:rsidR="00372434" w:rsidRDefault="00372434" w:rsidP="00372434">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33">
    <w:p w:rsidR="00372434" w:rsidRDefault="00372434" w:rsidP="00372434">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34">
    <w:p w:rsidR="00372434" w:rsidRDefault="00372434" w:rsidP="00372434">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35">
    <w:p w:rsidR="00372434" w:rsidRDefault="00372434" w:rsidP="00372434">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36">
    <w:p w:rsidR="00372434" w:rsidRDefault="00372434" w:rsidP="00372434">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37">
    <w:p w:rsidR="00372434" w:rsidRDefault="00372434" w:rsidP="00372434">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38">
    <w:p w:rsidR="006140F6" w:rsidRDefault="006140F6" w:rsidP="006140F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39">
    <w:p w:rsidR="006140F6" w:rsidRDefault="006140F6" w:rsidP="006140F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40">
    <w:p w:rsidR="006140F6" w:rsidRDefault="006140F6" w:rsidP="006140F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41">
    <w:p w:rsidR="006140F6" w:rsidRDefault="006140F6" w:rsidP="006140F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42">
    <w:p w:rsidR="006140F6" w:rsidRDefault="006140F6" w:rsidP="006140F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43">
    <w:p w:rsidR="006140F6" w:rsidRDefault="006140F6" w:rsidP="006140F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44">
    <w:p w:rsidR="006140F6" w:rsidRDefault="006140F6" w:rsidP="006140F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51E50"/>
    <w:multiLevelType w:val="multilevel"/>
    <w:tmpl w:val="06042D8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9CD41C6"/>
    <w:multiLevelType w:val="multilevel"/>
    <w:tmpl w:val="75AA61E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CBD6ABF"/>
    <w:multiLevelType w:val="multilevel"/>
    <w:tmpl w:val="5278436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E5756D1"/>
    <w:multiLevelType w:val="multilevel"/>
    <w:tmpl w:val="9E78F31A"/>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F64198B"/>
    <w:multiLevelType w:val="multilevel"/>
    <w:tmpl w:val="04C66B6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4930984"/>
    <w:multiLevelType w:val="multilevel"/>
    <w:tmpl w:val="11DA193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BA77D94"/>
    <w:multiLevelType w:val="multilevel"/>
    <w:tmpl w:val="D5C0D292"/>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C2908B9"/>
    <w:multiLevelType w:val="multilevel"/>
    <w:tmpl w:val="4DC4CB7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D340435"/>
    <w:multiLevelType w:val="hybridMultilevel"/>
    <w:tmpl w:val="1346D406"/>
    <w:lvl w:ilvl="0" w:tplc="07CC73AE">
      <w:start w:val="3"/>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FC27A84"/>
    <w:multiLevelType w:val="multilevel"/>
    <w:tmpl w:val="106C676A"/>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66657A6"/>
    <w:multiLevelType w:val="multilevel"/>
    <w:tmpl w:val="C26402B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8CE2CD4"/>
    <w:multiLevelType w:val="multilevel"/>
    <w:tmpl w:val="663CAA5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AE307BD"/>
    <w:multiLevelType w:val="multilevel"/>
    <w:tmpl w:val="D252177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E577B0E"/>
    <w:multiLevelType w:val="multilevel"/>
    <w:tmpl w:val="747052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457401"/>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3CE292B"/>
    <w:multiLevelType w:val="multilevel"/>
    <w:tmpl w:val="805853E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7394548"/>
    <w:multiLevelType w:val="multilevel"/>
    <w:tmpl w:val="ED7E83E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394E184E"/>
    <w:multiLevelType w:val="multilevel"/>
    <w:tmpl w:val="9A5EAE50"/>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9547804"/>
    <w:multiLevelType w:val="multilevel"/>
    <w:tmpl w:val="15D610B8"/>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AEE6B85"/>
    <w:multiLevelType w:val="multilevel"/>
    <w:tmpl w:val="EC341E7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FF44476"/>
    <w:multiLevelType w:val="hybridMultilevel"/>
    <w:tmpl w:val="3934EF44"/>
    <w:lvl w:ilvl="0" w:tplc="6B46F280">
      <w:start w:val="1"/>
      <w:numFmt w:val="bullet"/>
      <w:lvlText w:val=""/>
      <w:lvlJc w:val="left"/>
      <w:pPr>
        <w:tabs>
          <w:tab w:val="num" w:pos="283"/>
        </w:tabs>
        <w:ind w:left="283" w:hanging="283"/>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cs="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21" w15:restartNumberingAfterBreak="0">
    <w:nsid w:val="45675059"/>
    <w:multiLevelType w:val="multilevel"/>
    <w:tmpl w:val="8F7AE3D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7037AF4"/>
    <w:multiLevelType w:val="multilevel"/>
    <w:tmpl w:val="AA226C6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0797A02"/>
    <w:multiLevelType w:val="multilevel"/>
    <w:tmpl w:val="02E6A9C8"/>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5617743A"/>
    <w:multiLevelType w:val="multilevel"/>
    <w:tmpl w:val="DEDE977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31604C2"/>
    <w:multiLevelType w:val="multilevel"/>
    <w:tmpl w:val="2C90F40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45F59CF"/>
    <w:multiLevelType w:val="multilevel"/>
    <w:tmpl w:val="F3721FAA"/>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4CB148C"/>
    <w:multiLevelType w:val="multilevel"/>
    <w:tmpl w:val="002A8FB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5083BEE"/>
    <w:multiLevelType w:val="multilevel"/>
    <w:tmpl w:val="B19C558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99000E2"/>
    <w:multiLevelType w:val="multilevel"/>
    <w:tmpl w:val="30E8A418"/>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BE6122B"/>
    <w:multiLevelType w:val="multilevel"/>
    <w:tmpl w:val="93083D1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6C007A82"/>
    <w:multiLevelType w:val="multilevel"/>
    <w:tmpl w:val="D3C6FC0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1005551"/>
    <w:multiLevelType w:val="multilevel"/>
    <w:tmpl w:val="D496F7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1F22D7A"/>
    <w:multiLevelType w:val="multilevel"/>
    <w:tmpl w:val="52EE081A"/>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74CB61F2"/>
    <w:multiLevelType w:val="multilevel"/>
    <w:tmpl w:val="03C87F38"/>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5580A58"/>
    <w:multiLevelType w:val="hybridMultilevel"/>
    <w:tmpl w:val="1382A6EE"/>
    <w:lvl w:ilvl="0" w:tplc="2C38EEB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769E6D4D"/>
    <w:multiLevelType w:val="multilevel"/>
    <w:tmpl w:val="4AA86AE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7781982"/>
    <w:multiLevelType w:val="multilevel"/>
    <w:tmpl w:val="97B2190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B6B0B3D"/>
    <w:multiLevelType w:val="multilevel"/>
    <w:tmpl w:val="DC6469A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745362"/>
    <w:multiLevelType w:val="multilevel"/>
    <w:tmpl w:val="DBE0B88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E2A6E77"/>
    <w:multiLevelType w:val="multilevel"/>
    <w:tmpl w:val="D6ECAB9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4"/>
  </w:num>
  <w:num w:numId="2">
    <w:abstractNumId w:val="20"/>
  </w:num>
  <w:num w:numId="3">
    <w:abstractNumId w:val="8"/>
  </w:num>
  <w:num w:numId="4">
    <w:abstractNumId w:val="31"/>
  </w:num>
  <w:num w:numId="5">
    <w:abstractNumId w:val="12"/>
  </w:num>
  <w:num w:numId="6">
    <w:abstractNumId w:val="28"/>
  </w:num>
  <w:num w:numId="7">
    <w:abstractNumId w:val="23"/>
  </w:num>
  <w:num w:numId="8">
    <w:abstractNumId w:val="40"/>
  </w:num>
  <w:num w:numId="9">
    <w:abstractNumId w:val="5"/>
  </w:num>
  <w:num w:numId="10">
    <w:abstractNumId w:val="34"/>
  </w:num>
  <w:num w:numId="11">
    <w:abstractNumId w:val="15"/>
  </w:num>
  <w:num w:numId="12">
    <w:abstractNumId w:val="3"/>
  </w:num>
  <w:num w:numId="13">
    <w:abstractNumId w:val="30"/>
  </w:num>
  <w:num w:numId="14">
    <w:abstractNumId w:val="0"/>
  </w:num>
  <w:num w:numId="15">
    <w:abstractNumId w:val="1"/>
  </w:num>
  <w:num w:numId="16">
    <w:abstractNumId w:val="19"/>
  </w:num>
  <w:num w:numId="17">
    <w:abstractNumId w:val="27"/>
  </w:num>
  <w:num w:numId="18">
    <w:abstractNumId w:val="32"/>
  </w:num>
  <w:num w:numId="19">
    <w:abstractNumId w:val="2"/>
  </w:num>
  <w:num w:numId="20">
    <w:abstractNumId w:val="10"/>
  </w:num>
  <w:num w:numId="21">
    <w:abstractNumId w:val="29"/>
  </w:num>
  <w:num w:numId="22">
    <w:abstractNumId w:val="33"/>
  </w:num>
  <w:num w:numId="23">
    <w:abstractNumId w:val="18"/>
  </w:num>
  <w:num w:numId="24">
    <w:abstractNumId w:val="26"/>
  </w:num>
  <w:num w:numId="25">
    <w:abstractNumId w:val="36"/>
  </w:num>
  <w:num w:numId="26">
    <w:abstractNumId w:val="25"/>
  </w:num>
  <w:num w:numId="27">
    <w:abstractNumId w:val="24"/>
  </w:num>
  <w:num w:numId="28">
    <w:abstractNumId w:val="22"/>
  </w:num>
  <w:num w:numId="29">
    <w:abstractNumId w:val="9"/>
  </w:num>
  <w:num w:numId="30">
    <w:abstractNumId w:val="7"/>
  </w:num>
  <w:num w:numId="31">
    <w:abstractNumId w:val="13"/>
  </w:num>
  <w:num w:numId="32">
    <w:abstractNumId w:val="21"/>
  </w:num>
  <w:num w:numId="33">
    <w:abstractNumId w:val="4"/>
  </w:num>
  <w:num w:numId="34">
    <w:abstractNumId w:val="17"/>
  </w:num>
  <w:num w:numId="35">
    <w:abstractNumId w:val="39"/>
  </w:num>
  <w:num w:numId="36">
    <w:abstractNumId w:val="6"/>
  </w:num>
  <w:num w:numId="37">
    <w:abstractNumId w:val="11"/>
  </w:num>
  <w:num w:numId="38">
    <w:abstractNumId w:val="16"/>
  </w:num>
  <w:num w:numId="39">
    <w:abstractNumId w:val="38"/>
  </w:num>
  <w:num w:numId="40">
    <w:abstractNumId w:val="37"/>
  </w:num>
  <w:num w:numId="41">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E1"/>
    <w:rsid w:val="0001136C"/>
    <w:rsid w:val="00016982"/>
    <w:rsid w:val="000439EB"/>
    <w:rsid w:val="001369E7"/>
    <w:rsid w:val="00157F54"/>
    <w:rsid w:val="00164A12"/>
    <w:rsid w:val="001670CF"/>
    <w:rsid w:val="001F0D46"/>
    <w:rsid w:val="002031FD"/>
    <w:rsid w:val="00246B44"/>
    <w:rsid w:val="00250F16"/>
    <w:rsid w:val="002879A2"/>
    <w:rsid w:val="00372434"/>
    <w:rsid w:val="003F5B90"/>
    <w:rsid w:val="00450FCB"/>
    <w:rsid w:val="004A51B6"/>
    <w:rsid w:val="004E6DA7"/>
    <w:rsid w:val="00544C11"/>
    <w:rsid w:val="005C7090"/>
    <w:rsid w:val="006140F6"/>
    <w:rsid w:val="00620935"/>
    <w:rsid w:val="0066718A"/>
    <w:rsid w:val="006C113A"/>
    <w:rsid w:val="00734BB5"/>
    <w:rsid w:val="007445BA"/>
    <w:rsid w:val="007F70DC"/>
    <w:rsid w:val="00815A75"/>
    <w:rsid w:val="0084478D"/>
    <w:rsid w:val="008D6CB9"/>
    <w:rsid w:val="008E03B7"/>
    <w:rsid w:val="00963CD9"/>
    <w:rsid w:val="00965DB4"/>
    <w:rsid w:val="00985E4D"/>
    <w:rsid w:val="009C614D"/>
    <w:rsid w:val="00A063C1"/>
    <w:rsid w:val="00A31DD0"/>
    <w:rsid w:val="00A71271"/>
    <w:rsid w:val="00AB44AA"/>
    <w:rsid w:val="00AE3141"/>
    <w:rsid w:val="00B22FE1"/>
    <w:rsid w:val="00C203A7"/>
    <w:rsid w:val="00C452AA"/>
    <w:rsid w:val="00C66C2A"/>
    <w:rsid w:val="00C8188C"/>
    <w:rsid w:val="00C9535E"/>
    <w:rsid w:val="00CA3156"/>
    <w:rsid w:val="00CF4EB2"/>
    <w:rsid w:val="00D04BA1"/>
    <w:rsid w:val="00D16AC4"/>
    <w:rsid w:val="00D94C5A"/>
    <w:rsid w:val="00E025F7"/>
    <w:rsid w:val="00E74B15"/>
    <w:rsid w:val="00E83593"/>
    <w:rsid w:val="00EC637F"/>
    <w:rsid w:val="00ED1FF7"/>
    <w:rsid w:val="00EE1B38"/>
    <w:rsid w:val="00F07354"/>
    <w:rsid w:val="00F26499"/>
    <w:rsid w:val="00F75346"/>
    <w:rsid w:val="00FC39FD"/>
    <w:rsid w:val="00FF76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5796920"/>
  <w15:docId w15:val="{005055C0-E54B-4F02-A13E-994A9E5C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31DD0"/>
  </w:style>
  <w:style w:type="paragraph" w:styleId="Nagwek5">
    <w:name w:val="heading 5"/>
    <w:basedOn w:val="Normalny"/>
    <w:next w:val="Normalny"/>
    <w:link w:val="Nagwek5Znak"/>
    <w:qFormat/>
    <w:rsid w:val="00B22FE1"/>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
    <w:semiHidden/>
    <w:unhideWhenUsed/>
    <w:qFormat/>
    <w:rsid w:val="00E025F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E025F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B22FE1"/>
    <w:rPr>
      <w:rFonts w:ascii="Times New Roman" w:eastAsia="Times New Roman" w:hAnsi="Times New Roman" w:cs="Times New Roman"/>
      <w:b/>
      <w:bCs/>
      <w:i/>
      <w:iCs/>
      <w:sz w:val="26"/>
      <w:szCs w:val="26"/>
      <w:lang w:eastAsia="pl-PL"/>
    </w:rPr>
  </w:style>
  <w:style w:type="paragraph" w:styleId="Tekstprzypisudolnego">
    <w:name w:val="footnote text"/>
    <w:basedOn w:val="Normalny"/>
    <w:link w:val="TekstprzypisudolnegoZnak"/>
    <w:rsid w:val="00B22FE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B22FE1"/>
    <w:rPr>
      <w:rFonts w:ascii="Times New Roman" w:eastAsia="Times New Roman" w:hAnsi="Times New Roman" w:cs="Times New Roman"/>
      <w:sz w:val="20"/>
      <w:szCs w:val="20"/>
      <w:lang w:eastAsia="pl-PL"/>
    </w:rPr>
  </w:style>
  <w:style w:type="character" w:styleId="Odwoanieprzypisudolnego">
    <w:name w:val="footnote reference"/>
    <w:rsid w:val="00B22FE1"/>
    <w:rPr>
      <w:vertAlign w:val="superscript"/>
    </w:rPr>
  </w:style>
  <w:style w:type="paragraph" w:styleId="Akapitzlist">
    <w:name w:val="List Paragraph"/>
    <w:basedOn w:val="Normalny"/>
    <w:uiPriority w:val="34"/>
    <w:qFormat/>
    <w:rsid w:val="00157F54"/>
    <w:pPr>
      <w:ind w:left="720"/>
      <w:contextualSpacing/>
    </w:pPr>
  </w:style>
  <w:style w:type="paragraph" w:styleId="Tekstdymka">
    <w:name w:val="Balloon Text"/>
    <w:basedOn w:val="Normalny"/>
    <w:link w:val="TekstdymkaZnak"/>
    <w:uiPriority w:val="99"/>
    <w:semiHidden/>
    <w:unhideWhenUsed/>
    <w:rsid w:val="00246B4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46B44"/>
    <w:rPr>
      <w:rFonts w:ascii="Tahoma" w:hAnsi="Tahoma" w:cs="Tahoma"/>
      <w:sz w:val="16"/>
      <w:szCs w:val="16"/>
    </w:rPr>
  </w:style>
  <w:style w:type="character" w:customStyle="1" w:styleId="Nagwek6Znak">
    <w:name w:val="Nagłówek 6 Znak"/>
    <w:basedOn w:val="Domylnaczcionkaakapitu"/>
    <w:link w:val="Nagwek6"/>
    <w:uiPriority w:val="9"/>
    <w:semiHidden/>
    <w:rsid w:val="00E025F7"/>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
    <w:uiPriority w:val="9"/>
    <w:semiHidden/>
    <w:rsid w:val="00E025F7"/>
    <w:rPr>
      <w:rFonts w:asciiTheme="majorHAnsi" w:eastAsiaTheme="majorEastAsia" w:hAnsiTheme="majorHAnsi" w:cstheme="majorBidi"/>
      <w:color w:val="404040" w:themeColor="text1" w:themeTint="BF"/>
      <w:sz w:val="20"/>
      <w:szCs w:val="20"/>
    </w:rPr>
  </w:style>
  <w:style w:type="paragraph" w:customStyle="1" w:styleId="Nagwek11">
    <w:name w:val="Nagłówek 11"/>
    <w:basedOn w:val="Normalny"/>
    <w:rsid w:val="00E025F7"/>
    <w:pPr>
      <w:spacing w:before="240" w:after="240" w:line="240" w:lineRule="auto"/>
      <w:jc w:val="both"/>
    </w:pPr>
    <w:rPr>
      <w:rFonts w:ascii="Arial" w:eastAsia="Times New Roman" w:hAnsi="Arial" w:cs="Arial"/>
      <w:b/>
      <w:bCs/>
      <w:sz w:val="20"/>
      <w:szCs w:val="24"/>
      <w:lang w:eastAsia="pl-PL"/>
    </w:rPr>
  </w:style>
  <w:style w:type="paragraph" w:customStyle="1" w:styleId="E-1">
    <w:name w:val="E-1"/>
    <w:basedOn w:val="Normalny"/>
    <w:rsid w:val="00E025F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14:shadow w14:blurRad="50800" w14:dist="38100" w14:dir="2700000" w14:sx="100000" w14:sy="100000" w14:kx="0" w14:ky="0" w14:algn="tl">
        <w14:srgbClr w14:val="000000">
          <w14:alpha w14:val="60000"/>
        </w14:srgbClr>
      </w14:shadow>
    </w:rPr>
  </w:style>
  <w:style w:type="paragraph" w:customStyle="1" w:styleId="Edward">
    <w:name w:val="Edward"/>
    <w:basedOn w:val="Normalny"/>
    <w:rsid w:val="00C9535E"/>
    <w:pPr>
      <w:spacing w:after="0" w:line="240" w:lineRule="auto"/>
    </w:pPr>
    <w:rPr>
      <w:rFonts w:ascii="Tms Rmn" w:eastAsia="Times New Roman" w:hAnsi="Tms Rmn" w:cs="Times New Roman"/>
      <w:noProof/>
      <w:sz w:val="20"/>
      <w:szCs w:val="20"/>
      <w:lang w:eastAsia="pl-PL"/>
      <w14:shadow w14:blurRad="50800" w14:dist="38100" w14:dir="2700000" w14:sx="100000" w14:sy="100000" w14:kx="0" w14:ky="0" w14:algn="tl">
        <w14:srgbClr w14:val="000000">
          <w14:alpha w14:val="60000"/>
        </w14:srgbClr>
      </w14:shadow>
    </w:rPr>
  </w:style>
  <w:style w:type="paragraph" w:styleId="Tekstpodstawowy3">
    <w:name w:val="Body Text 3"/>
    <w:basedOn w:val="Normalny"/>
    <w:link w:val="Tekstpodstawowy3Znak"/>
    <w:rsid w:val="00C9535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9535E"/>
    <w:rPr>
      <w:rFonts w:ascii="Times New Roman" w:eastAsia="Times New Roman" w:hAnsi="Times New Roman" w:cs="Times New Roman"/>
      <w:sz w:val="16"/>
      <w:szCs w:val="16"/>
      <w:lang w:eastAsia="pl-PL"/>
    </w:rPr>
  </w:style>
  <w:style w:type="paragraph" w:styleId="Stopka">
    <w:name w:val="footer"/>
    <w:basedOn w:val="Normalny"/>
    <w:link w:val="StopkaZnak"/>
    <w:semiHidden/>
    <w:rsid w:val="00C452A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C452AA"/>
    <w:rPr>
      <w:rFonts w:ascii="Times New Roman" w:eastAsia="Times New Roman" w:hAnsi="Times New Roman" w:cs="Times New Roman"/>
      <w:sz w:val="24"/>
      <w:szCs w:val="24"/>
      <w:lang w:eastAsia="pl-PL"/>
    </w:rPr>
  </w:style>
  <w:style w:type="paragraph" w:customStyle="1" w:styleId="marek">
    <w:name w:val="marek"/>
    <w:basedOn w:val="Normalny"/>
    <w:rsid w:val="00C452AA"/>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sz w:val="28"/>
      <w:szCs w:val="20"/>
      <w:lang w:eastAsia="pl-PL"/>
    </w:rPr>
  </w:style>
  <w:style w:type="paragraph" w:styleId="Nagwek">
    <w:name w:val="header"/>
    <w:basedOn w:val="Normalny"/>
    <w:link w:val="NagwekZnak"/>
    <w:uiPriority w:val="99"/>
    <w:unhideWhenUsed/>
    <w:rsid w:val="00544C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4C11"/>
  </w:style>
  <w:style w:type="character" w:customStyle="1" w:styleId="lrzxr">
    <w:name w:val="lrzxr"/>
    <w:rsid w:val="005C7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3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6FDF8964-B7D6-4EAA-97D7-B28954F4DE3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25717</Words>
  <Characters>154305</Characters>
  <Application>Microsoft Office Word</Application>
  <DocSecurity>0</DocSecurity>
  <Lines>1285</Lines>
  <Paragraphs>359</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179663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Kowalska Małgorzata Anna</dc:creator>
  <cp:lastModifiedBy>Sokołowska Alicja</cp:lastModifiedBy>
  <cp:revision>5</cp:revision>
  <cp:lastPrinted>2021-10-04T13:03:00Z</cp:lastPrinted>
  <dcterms:created xsi:type="dcterms:W3CDTF">2024-09-04T08:21:00Z</dcterms:created>
  <dcterms:modified xsi:type="dcterms:W3CDTF">2024-09-26T11:57:00Z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88f400d3-9cc1-4297-8026-a69d33ffa7b6</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[JAW]</vt:lpwstr>
  </property>
  <property fmtid="{D5CDD505-2E9C-101B-9397-08002B2CF9AE}" pid="7" name="bjClsUserRVM">
    <vt:lpwstr>[]</vt:lpwstr>
  </property>
  <property fmtid="{D5CDD505-2E9C-101B-9397-08002B2CF9AE}" pid="8" name="bjSaver">
    <vt:lpwstr>HZ2U7LKRUT586aMhdm8PhwsXJ5cIWntq</vt:lpwstr>
  </property>
  <property fmtid="{D5CDD505-2E9C-101B-9397-08002B2CF9AE}" pid="9" name="s5636:Creator type=author">
    <vt:lpwstr>Kowalska Małgorzata Anna</vt:lpwstr>
  </property>
  <property fmtid="{D5CDD505-2E9C-101B-9397-08002B2CF9AE}" pid="10" name="s5636:Creator type=organization">
    <vt:lpwstr>MILNET-Z</vt:lpwstr>
  </property>
  <property fmtid="{D5CDD505-2E9C-101B-9397-08002B2CF9AE}" pid="11" name="s5636:Creator type=IP">
    <vt:lpwstr>10.70.92.5</vt:lpwstr>
  </property>
</Properties>
</file>