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0BCAB64C" w:rsidR="00547B8A" w:rsidRDefault="00547B8A" w:rsidP="00547B8A">
      <w:pPr>
        <w:jc w:val="right"/>
      </w:pPr>
      <w:r>
        <w:t>Załącznik nr 7</w:t>
      </w:r>
      <w:r w:rsidR="00713022">
        <w:t>_2</w:t>
      </w:r>
      <w:r>
        <w:t xml:space="preserve">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51B95C78" w14:textId="341281D4" w:rsidR="00241315" w:rsidRPr="00241315" w:rsidRDefault="00241315" w:rsidP="00241315">
      <w:pPr>
        <w:jc w:val="center"/>
        <w:rPr>
          <w:b/>
        </w:rPr>
      </w:pPr>
      <w:r w:rsidRPr="001A737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pecyfikacja techniczna autobusu</w:t>
      </w:r>
      <w:r w:rsidRPr="001A7375">
        <w:rPr>
          <w:rFonts w:ascii="Arial" w:hAnsi="Arial" w:cs="Arial"/>
          <w:b/>
          <w:sz w:val="20"/>
          <w:szCs w:val="20"/>
        </w:rPr>
        <w:t>, określający warunki, wymagania, parametry techniczne oraz wyposażenie pojazdu/</w:t>
      </w:r>
      <w:r w:rsidRPr="001A7375">
        <w:rPr>
          <w:rFonts w:ascii="Arial" w:eastAsia="Calibri" w:hAnsi="Arial" w:cs="Arial"/>
          <w:b/>
          <w:sz w:val="20"/>
          <w:szCs w:val="20"/>
        </w:rPr>
        <w:t xml:space="preserve"> Szczegółowy opis ofertowanego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09F41BDC" w:rsidR="00547B8A" w:rsidRDefault="00547B8A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  <w:r w:rsidR="00241315">
        <w:rPr>
          <w:rFonts w:ascii="Calibri" w:hAnsi="Calibri" w:cs="Calibri"/>
          <w:sz w:val="23"/>
          <w:szCs w:val="23"/>
        </w:rPr>
        <w:tab/>
      </w:r>
    </w:p>
    <w:p w14:paraId="6EC082DF" w14:textId="48733979" w:rsidR="00241315" w:rsidRPr="0086133A" w:rsidRDefault="00241315" w:rsidP="0024131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>Część I</w:t>
      </w:r>
      <w:r w:rsidR="00713022">
        <w:rPr>
          <w:rFonts w:cs="Calibri"/>
          <w:b/>
          <w:bCs/>
        </w:rPr>
        <w:t>I</w:t>
      </w:r>
      <w:r>
        <w:rPr>
          <w:rFonts w:cs="Calibri"/>
          <w:b/>
          <w:bCs/>
        </w:rPr>
        <w:t xml:space="preserve"> –  </w:t>
      </w:r>
      <w:r w:rsidRPr="00274405">
        <w:rPr>
          <w:rFonts w:cs="Calibri"/>
          <w:b/>
          <w:bCs/>
        </w:rPr>
        <w:t xml:space="preserve">Zakup i dostawa </w:t>
      </w:r>
      <w:proofErr w:type="spellStart"/>
      <w:r w:rsidR="00713022">
        <w:rPr>
          <w:rFonts w:cs="Calibri"/>
          <w:b/>
          <w:bCs/>
        </w:rPr>
        <w:t>busa</w:t>
      </w:r>
      <w:proofErr w:type="spellEnd"/>
      <w:r w:rsidRPr="00274405">
        <w:rPr>
          <w:rFonts w:cs="Calibri"/>
          <w:b/>
          <w:bCs/>
        </w:rPr>
        <w:t xml:space="preserve"> dla Gminy Warta Bolesławiecka na potrzeby dowodu uczniów do szkół</w:t>
      </w:r>
    </w:p>
    <w:p w14:paraId="71F2129A" w14:textId="77777777" w:rsidR="00241315" w:rsidRDefault="00241315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2379"/>
        <w:gridCol w:w="6168"/>
      </w:tblGrid>
      <w:tr w:rsidR="00241315" w:rsidRPr="00241315" w14:paraId="2B909E6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E5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DAB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ABA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</w:p>
        </w:tc>
      </w:tr>
      <w:tr w:rsidR="00713022" w:rsidRPr="00241315" w14:paraId="722D65B3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1FD" w14:textId="200DD317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654" w14:textId="25C1AFAB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22C" w14:textId="602DE4A5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  <w14:ligatures w14:val="standardContextual"/>
              </w:rPr>
              <w:t xml:space="preserve">Pojazd fabrycznie nowy, przystosowany do przewozu osób niepełnosprawnych. Spełniający wymagania określone w Ustawie z dnia 20 czerwca 1997r. Prawo o ruchu drogowym oraz przepisach wykonawczych wydanych na podstawie tej ustawy, </w:t>
            </w:r>
            <w:r w:rsidRPr="00713022">
              <w:rPr>
                <w:rFonts w:cstheme="minorHAnsi"/>
                <w:sz w:val="20"/>
                <w:szCs w:val="20"/>
              </w:rPr>
              <w:t>z maksymalnym przebiegiem 1.500 km. Zaoferowany autobus musi posiadać homologację na terenie EU dopuszczającą do rejestracji w Polsce lub krajowe indywidualne dopuszczenie pojazdu.</w:t>
            </w:r>
          </w:p>
        </w:tc>
      </w:tr>
      <w:tr w:rsidR="00713022" w:rsidRPr="00241315" w14:paraId="32CC6CF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7AE" w14:textId="0E7AA44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E87" w14:textId="16C1DD4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599" w14:textId="481268D0" w:rsidR="00713022" w:rsidRPr="00713022" w:rsidRDefault="00713022" w:rsidP="00713022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2023 lub 2024</w:t>
            </w:r>
          </w:p>
        </w:tc>
      </w:tr>
      <w:tr w:rsidR="00713022" w:rsidRPr="00241315" w14:paraId="74B0B658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DA" w14:textId="45F192A9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E67" w14:textId="5662301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1922" w14:textId="77777777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22 + 1 miejsce kierowcy + fotel pilota</w:t>
            </w:r>
          </w:p>
          <w:p w14:paraId="67550D29" w14:textId="383A29F5" w:rsidR="00713022" w:rsidRPr="00713022" w:rsidRDefault="00713022" w:rsidP="00713022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Ostatni rząd foteli (tylna ława) - na nogach szybko złącznych, </w:t>
            </w:r>
            <w:proofErr w:type="spellStart"/>
            <w:r w:rsidRPr="00713022">
              <w:rPr>
                <w:rFonts w:cstheme="minorHAnsi"/>
                <w:sz w:val="20"/>
                <w:szCs w:val="20"/>
              </w:rPr>
              <w:t>demontowalny</w:t>
            </w:r>
            <w:proofErr w:type="spellEnd"/>
            <w:r w:rsidRPr="00713022">
              <w:rPr>
                <w:rFonts w:cstheme="minorHAnsi"/>
                <w:sz w:val="20"/>
                <w:szCs w:val="20"/>
              </w:rPr>
              <w:t xml:space="preserve">, w obszarze przeznaczonym dla 2 wózków inwalidzkich. </w:t>
            </w:r>
          </w:p>
        </w:tc>
      </w:tr>
      <w:tr w:rsidR="00713022" w:rsidRPr="00241315" w14:paraId="54F40C5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B7" w14:textId="04E52C7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DF1" w14:textId="7E0B901D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Silnik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A3" w14:textId="75CD16AD" w:rsidR="00713022" w:rsidRPr="00713022" w:rsidRDefault="00713022" w:rsidP="00713022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 zapłonie samoczynnym - wysokoprężny</w:t>
            </w:r>
          </w:p>
        </w:tc>
      </w:tr>
      <w:tr w:rsidR="00713022" w:rsidRPr="00241315" w14:paraId="3C915C1A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83E" w14:textId="115A3B6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10C" w14:textId="61768B68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0FD" w14:textId="71A441E1" w:rsidR="00713022" w:rsidRPr="00713022" w:rsidRDefault="00713022" w:rsidP="00713022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Olej napędowy</w:t>
            </w:r>
          </w:p>
        </w:tc>
      </w:tr>
      <w:tr w:rsidR="00713022" w:rsidRPr="00241315" w14:paraId="3B18D690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FE6" w14:textId="6858871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4D9" w14:textId="588CC35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ED0" w14:textId="4B8E16F8" w:rsidR="00713022" w:rsidRPr="00713022" w:rsidRDefault="00713022" w:rsidP="007130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Minimum 170KM</w:t>
            </w:r>
          </w:p>
        </w:tc>
      </w:tr>
      <w:tr w:rsidR="00713022" w:rsidRPr="00241315" w14:paraId="678F61D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8AA" w14:textId="0A28302F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03D" w14:textId="539C931C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Norma emisji spalin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3C" w14:textId="66378C55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EURO VI </w:t>
            </w:r>
          </w:p>
        </w:tc>
      </w:tr>
      <w:tr w:rsidR="00713022" w:rsidRPr="00241315" w14:paraId="0E803AFA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3C4" w14:textId="7CC6F3E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930" w14:textId="57CF04FE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7EE" w14:textId="77777777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Manualna lub automatyczna,</w:t>
            </w:r>
          </w:p>
          <w:p w14:paraId="540E53A5" w14:textId="77777777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Minimum 6 przełożeń do przodu + bieg wsteczny, </w:t>
            </w:r>
          </w:p>
          <w:p w14:paraId="2BF66F1E" w14:textId="3BFF62E9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E87B45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7D" w14:textId="0D03A6FE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A0A" w14:textId="4A7BD2F6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Zawieszenie, napęd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3DE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Oś przednia niezależne: zawieszenie mechaniczne</w:t>
            </w:r>
          </w:p>
          <w:p w14:paraId="735BDFB9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Oś tylna zależne: zawieszenie mechaniczne lub pneumatyczne</w:t>
            </w:r>
          </w:p>
          <w:p w14:paraId="26A29F44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Napęd na tylną oś z podwójnymi kołami</w:t>
            </w:r>
          </w:p>
          <w:p w14:paraId="275E2A6D" w14:textId="7280A634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21B2548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769" w14:textId="5F11D896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4C5" w14:textId="32CFBD4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483B" w14:textId="77777777" w:rsidR="00713022" w:rsidRPr="00713022" w:rsidRDefault="00713022" w:rsidP="00713022">
            <w:pPr>
              <w:pStyle w:val="Akapitzlist"/>
              <w:numPr>
                <w:ilvl w:val="0"/>
                <w:numId w:val="43"/>
              </w:numPr>
              <w:tabs>
                <w:tab w:val="left" w:pos="176"/>
              </w:tabs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Poduszka powietrzna dla kierowcy</w:t>
            </w:r>
          </w:p>
          <w:p w14:paraId="14FF0A4D" w14:textId="2A45C63E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Systemy bezpieczeństwa: zapobiegający zablokowaniu się kół podczas hamowania (ABS), optymalizacji przyczepności podczas przyspieszania (ASR), stabilizator toru jazdy (ESP)</w:t>
            </w:r>
          </w:p>
        </w:tc>
      </w:tr>
      <w:tr w:rsidR="00713022" w:rsidRPr="00241315" w14:paraId="3350C29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7AD" w14:textId="2771C29C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B9D" w14:textId="05F02B20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8DA" w14:textId="77777777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Ogumienie bezdętkowe, opony wielosezonowe</w:t>
            </w:r>
          </w:p>
          <w:p w14:paraId="3F2A07AE" w14:textId="77777777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Koło zapasowe pełnowymiarowe wraz z zestawem do jego wymiany (lewarek, klucz, klin pod koło)</w:t>
            </w:r>
          </w:p>
          <w:p w14:paraId="1A8AB1DD" w14:textId="4A7578CD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Chlapacze na osi przedniej i tylnej</w:t>
            </w:r>
          </w:p>
        </w:tc>
      </w:tr>
      <w:tr w:rsidR="00713022" w:rsidRPr="00241315" w14:paraId="49AF0865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E0" w14:textId="27248AF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83D" w14:textId="2FF0F601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30F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Ściany boczne i sufit izolowane termicznie,</w:t>
            </w:r>
          </w:p>
          <w:p w14:paraId="3FBBCAB4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Półka bagażowa podsufitowa co najmniej z lewej strony</w:t>
            </w:r>
          </w:p>
          <w:p w14:paraId="225C36BB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Kolorystyka zewnętrzna: biała, grafitowa lub inna uzgodniona z zamawiającym.</w:t>
            </w:r>
          </w:p>
          <w:p w14:paraId="46AC6785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5414BA29" w14:textId="5F0C2D02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</w:tr>
      <w:tr w:rsidR="00713022" w:rsidRPr="00241315" w14:paraId="6ABD5DBE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C9" w14:textId="18775440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5D8" w14:textId="3B5D0DF8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Podłoga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65F" w14:textId="68034AB0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Wykładzina antypoślizgowa</w:t>
            </w:r>
          </w:p>
        </w:tc>
      </w:tr>
      <w:tr w:rsidR="00713022" w:rsidRPr="00241315" w14:paraId="2ACA70C3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9C1" w14:textId="1B6D5811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B5C" w14:textId="219068A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Fotel kierowcy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CC7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Fotel regulowany z pasami bezpieczeństwa i podłokietnikiem</w:t>
            </w:r>
          </w:p>
          <w:p w14:paraId="67D74FB0" w14:textId="3C0C09EA" w:rsidR="00713022" w:rsidRPr="00713022" w:rsidRDefault="00713022" w:rsidP="00713022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13022" w:rsidRPr="00241315" w14:paraId="0CC9215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BE7" w14:textId="58BA5DBC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632" w14:textId="358E2FBB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992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Fotele miękkie, tapicerowane,</w:t>
            </w:r>
          </w:p>
          <w:p w14:paraId="14362B93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Wszystkie fotele skierowane przodem do kierunku jazdy i wyposażone indywidualne pasy bezpieczeństwa</w:t>
            </w:r>
          </w:p>
          <w:p w14:paraId="7D326F74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Siedzenia skrajne wyposażone w podłokietniki,</w:t>
            </w:r>
          </w:p>
          <w:p w14:paraId="409B8094" w14:textId="12EAB92B" w:rsidR="00713022" w:rsidRPr="00713022" w:rsidRDefault="00713022" w:rsidP="00713022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Miejsca do siedzenia o wymiarach i rozmieszczeniu zgodnym z obowiązującymi przepisami prawa.</w:t>
            </w:r>
          </w:p>
        </w:tc>
      </w:tr>
      <w:tr w:rsidR="00713022" w:rsidRPr="00241315" w14:paraId="0AC8C513" w14:textId="77777777" w:rsidTr="00713022">
        <w:trPr>
          <w:trHeight w:val="77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31D" w14:textId="74B3BF21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C56" w14:textId="708C4BD7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Ogrzewanie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756C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Ogrzewanie postojowe przestrzeni pasażerskiej niezależne od pracy silnika</w:t>
            </w:r>
          </w:p>
          <w:p w14:paraId="21B9D3DF" w14:textId="51465A4F" w:rsidR="00713022" w:rsidRPr="00713022" w:rsidRDefault="00713022" w:rsidP="00713022">
            <w:pPr>
              <w:tabs>
                <w:tab w:val="left" w:pos="176"/>
              </w:tabs>
              <w:ind w:left="-326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01C2F3DD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0F0" w14:textId="078309A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960" w14:textId="0F51485A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EA6" w14:textId="77777777" w:rsidR="00713022" w:rsidRPr="00713022" w:rsidRDefault="00713022" w:rsidP="00713022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 Drzwi tylne dwuskrzydłowe, otwierane manualnie</w:t>
            </w:r>
          </w:p>
          <w:p w14:paraId="370E1159" w14:textId="77777777" w:rsidR="00713022" w:rsidRPr="00713022" w:rsidRDefault="00713022" w:rsidP="00713022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  Drzwi przednie jednoskrzydłowe, otwierane manualnie</w:t>
            </w:r>
          </w:p>
          <w:p w14:paraId="545FAAA3" w14:textId="31BC6244" w:rsidR="00713022" w:rsidRPr="00713022" w:rsidRDefault="00713022" w:rsidP="00713022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Drzwi po prawej stronie (dla pasażerów) wyposażone w uchwyty lub poręcze ułatwiające wsiadanie i wysiadanie z pojazdu. Wejście z dodatkowo obniżonym stopniem ułatwiającym wsiadanie i wysiadanie</w:t>
            </w:r>
          </w:p>
        </w:tc>
      </w:tr>
      <w:tr w:rsidR="00713022" w:rsidRPr="00241315" w14:paraId="20BEA5B1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21803" w14:textId="1E0B50F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003CE" w14:textId="22D248B7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AEC0C" w14:textId="77777777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Klimatyzacja przednia manualna dla przedziału kierowcy</w:t>
            </w:r>
          </w:p>
          <w:p w14:paraId="5E17A806" w14:textId="1A0F5C84" w:rsidR="00713022" w:rsidRPr="00713022" w:rsidRDefault="00713022" w:rsidP="00713022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Klimatyzacja przedziału pasażerskiego zasilana z dodatkowej sprężarki, regulowana pilotem lub z miejsca kierowcy </w:t>
            </w:r>
          </w:p>
        </w:tc>
      </w:tr>
      <w:tr w:rsidR="00713022" w:rsidRPr="00241315" w14:paraId="4619B85B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950" w14:textId="70F6AD60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CE0" w14:textId="66DF3FCD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784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Gaśnice (min.2 szt.), zabezpieczone przed swobodnym przemieszczaniem,</w:t>
            </w:r>
          </w:p>
          <w:p w14:paraId="5FDE5CA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apteczka typu autobusowego – 1 </w:t>
            </w:r>
            <w:proofErr w:type="spellStart"/>
            <w:r w:rsidRPr="00713022">
              <w:rPr>
                <w:rFonts w:eastAsia="Calibri" w:cstheme="minorHAnsi"/>
                <w:sz w:val="20"/>
                <w:szCs w:val="20"/>
              </w:rPr>
              <w:t>szt</w:t>
            </w:r>
            <w:proofErr w:type="spellEnd"/>
            <w:r w:rsidRPr="00713022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70967538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trójkąt ostrzegawczy – 1 </w:t>
            </w:r>
            <w:proofErr w:type="spellStart"/>
            <w:r w:rsidRPr="00713022">
              <w:rPr>
                <w:rFonts w:eastAsia="Calibri" w:cstheme="minorHAnsi"/>
                <w:sz w:val="20"/>
                <w:szCs w:val="20"/>
              </w:rPr>
              <w:t>szt</w:t>
            </w:r>
            <w:proofErr w:type="spellEnd"/>
            <w:r w:rsidRPr="00713022">
              <w:rPr>
                <w:rFonts w:eastAsia="Calibri" w:cstheme="minorHAnsi"/>
                <w:sz w:val="20"/>
                <w:szCs w:val="20"/>
              </w:rPr>
              <w:t xml:space="preserve">, </w:t>
            </w:r>
          </w:p>
          <w:p w14:paraId="571BE8C4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64BD981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kamizelka ostrzegawcza dla osoby dorosłej,</w:t>
            </w:r>
          </w:p>
          <w:p w14:paraId="5881ACD6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radio USB, MP3 + dwa głośniki w kabinie kierowcy oraz 4 w przedziale pasażerskim z funkcją zestawu głośnomówiącego, mikrofon,</w:t>
            </w:r>
          </w:p>
          <w:p w14:paraId="01D063D7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sygnał dźwiękowy włączonego biegu wstecznego,</w:t>
            </w:r>
          </w:p>
          <w:p w14:paraId="3292D745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tempomat, </w:t>
            </w:r>
          </w:p>
          <w:p w14:paraId="46593355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tachograf cyfrowy, </w:t>
            </w:r>
          </w:p>
          <w:p w14:paraId="6713165F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13022">
              <w:rPr>
                <w:rFonts w:eastAsia="Calibri" w:cstheme="minorHAnsi"/>
                <w:sz w:val="20"/>
                <w:szCs w:val="20"/>
              </w:rPr>
              <w:t>wideorejestrator</w:t>
            </w:r>
            <w:proofErr w:type="spellEnd"/>
            <w:r w:rsidRPr="00713022">
              <w:rPr>
                <w:rFonts w:eastAsia="Calibri" w:cstheme="minorHAnsi"/>
                <w:sz w:val="20"/>
                <w:szCs w:val="20"/>
              </w:rPr>
              <w:t xml:space="preserve">, </w:t>
            </w:r>
          </w:p>
          <w:p w14:paraId="624E3A30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kamera cofania,</w:t>
            </w:r>
          </w:p>
          <w:p w14:paraId="6E1B310E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alarm, immobiliser, lub jedno i drugie, </w:t>
            </w:r>
          </w:p>
          <w:p w14:paraId="2435DC53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centralny zamek z pilotem,</w:t>
            </w:r>
          </w:p>
          <w:p w14:paraId="415227E8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lusterko wewnętrzne zapewniające kierowcy widoczność wnętrza autobusu,</w:t>
            </w:r>
          </w:p>
          <w:p w14:paraId="07D1BB43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lusterka zewnętrzne podgrzewane, sterowane elektrycznie.</w:t>
            </w:r>
          </w:p>
          <w:p w14:paraId="1409B3DD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>Oznakowanie pojazdu z przodu i z tyłu, informacje o przewozie osób z niepełnosprawnościami mocowane na magnesach i odporne na warunki atmosferyczne,</w:t>
            </w:r>
          </w:p>
          <w:p w14:paraId="5345D371" w14:textId="77777777" w:rsidR="00713022" w:rsidRPr="00713022" w:rsidRDefault="00713022" w:rsidP="00713022">
            <w:pPr>
              <w:pStyle w:val="Akapitzlist"/>
              <w:numPr>
                <w:ilvl w:val="0"/>
                <w:numId w:val="44"/>
              </w:numPr>
              <w:tabs>
                <w:tab w:val="left" w:pos="176"/>
                <w:tab w:val="left" w:pos="238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713022">
              <w:rPr>
                <w:rFonts w:eastAsia="Calibri" w:cstheme="minorHAnsi"/>
                <w:sz w:val="20"/>
                <w:szCs w:val="20"/>
              </w:rPr>
              <w:t xml:space="preserve"> Oznakowanie wyjść awaryjnych</w:t>
            </w:r>
          </w:p>
          <w:p w14:paraId="558781BF" w14:textId="38CD6BB2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kern w:val="2"/>
                <w:sz w:val="20"/>
                <w:szCs w:val="20"/>
                <w:lang w:bidi="hi-IN"/>
              </w:rPr>
              <w:t>Hak holowniczy kulowy min. 3,3 T + złącze elektryczne przyczepy 12V 13 pin DIN</w:t>
            </w:r>
          </w:p>
        </w:tc>
      </w:tr>
      <w:tr w:rsidR="00713022" w:rsidRPr="00241315" w14:paraId="20E7638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412" w14:textId="6A71910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EA6" w14:textId="0362472E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Przestrzeń przeznaczona dla pasażerów niepełnosprawnych na wózkach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CDE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Pojazd musi być wyposażony w przestrzeń przeznaczoną dla pasażerów niepełnosprawnych na wózkach inwalidzkich, oznaczoną zgodnie z przepisami w sprawie rejestracji i oznaczania pojazdów oraz wymagań dla tablic rejestracyjnych, która:</w:t>
            </w:r>
          </w:p>
          <w:p w14:paraId="72E3E37D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- umożliwia jednocześnie przewóz co najmniej dwóch osób na wózkach inwalidzkich przodem lub tyłem do kierunku jazdy,</w:t>
            </w:r>
          </w:p>
          <w:p w14:paraId="2B9B1E02" w14:textId="77777777" w:rsidR="00713022" w:rsidRPr="00713022" w:rsidRDefault="00713022" w:rsidP="00713022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- jest wyposażona w atestowane pasy bezpieczeństwa, umożliwiające mocowanie wózków inwalidzkich oraz pasy umożliwiające stabilizację osób niepełnosprawnych podróżujących na wózkach, a dostęp do niej jest zapewniony przez urządzenie do załadunku i wyładunku – atestowaną windę będącą na wyposażeniu autobusu. </w:t>
            </w:r>
          </w:p>
          <w:p w14:paraId="6C8C95F6" w14:textId="78DB0645" w:rsidR="00713022" w:rsidRPr="00713022" w:rsidRDefault="00713022" w:rsidP="00713022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- przestrzeń na wózki może być wydzielana z miejsc gdzie znajdują się fotele pasażerskie z możliwością szybkiego demontażu bez użycia dodatkowych narzędzi.</w:t>
            </w:r>
          </w:p>
        </w:tc>
      </w:tr>
      <w:tr w:rsidR="00713022" w:rsidRPr="00241315" w14:paraId="79415B72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C95" w14:textId="782CB90D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AB6" w14:textId="0F9E1104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7F4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Reflektory przednie LED</w:t>
            </w:r>
          </w:p>
          <w:p w14:paraId="54895CFA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Światła przeciwmgłowe z funkcją doświetlania zakrętów, </w:t>
            </w:r>
          </w:p>
          <w:p w14:paraId="34C0CBA5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Światła obrysowe</w:t>
            </w:r>
          </w:p>
          <w:p w14:paraId="44F405EA" w14:textId="3DFF7F40" w:rsidR="00713022" w:rsidRPr="00713022" w:rsidRDefault="00713022" w:rsidP="00713022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3325BDC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09" w14:textId="428B2CB3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864" w14:textId="2CDE9579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383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Sufitowe oświetlenie przestrzeni pasażerskiej  w technologii LED</w:t>
            </w:r>
          </w:p>
          <w:p w14:paraId="6C75B249" w14:textId="1FFD50EF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Oświetlenie przestrzeni dla osób niepełnosprawnych</w:t>
            </w:r>
          </w:p>
        </w:tc>
      </w:tr>
      <w:tr w:rsidR="00713022" w:rsidRPr="00241315" w14:paraId="2B8DDFB9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0C2" w14:textId="0227356F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23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A84" w14:textId="7A7E091F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A44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 drzwiach przednich elektrycznie opuszczane</w:t>
            </w:r>
          </w:p>
          <w:p w14:paraId="5C623C45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 przestrzeni pasażerskiej przyciemniane</w:t>
            </w:r>
          </w:p>
          <w:p w14:paraId="3FAF0FCA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Okna uniemożliwiające wychylanie się na zewnątrz.</w:t>
            </w:r>
          </w:p>
          <w:p w14:paraId="39FD815D" w14:textId="77777777" w:rsidR="00713022" w:rsidRPr="00713022" w:rsidRDefault="00713022" w:rsidP="00713022">
            <w:pPr>
              <w:numPr>
                <w:ilvl w:val="0"/>
                <w:numId w:val="38"/>
              </w:numPr>
              <w:tabs>
                <w:tab w:val="left" w:pos="176"/>
                <w:tab w:val="left" w:pos="238"/>
              </w:tabs>
              <w:ind w:left="454" w:hanging="45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Szyberdach pełniący także rolę wyjścia awaryjnego</w:t>
            </w:r>
          </w:p>
          <w:p w14:paraId="630EEDCE" w14:textId="5030E9B7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3022" w:rsidRPr="00241315" w14:paraId="4F377B47" w14:textId="77777777" w:rsidTr="0071302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B67" w14:textId="5C845F3A" w:rsidR="00713022" w:rsidRPr="00713022" w:rsidRDefault="00713022" w:rsidP="00713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E65" w14:textId="66705435" w:rsidR="00713022" w:rsidRPr="00713022" w:rsidRDefault="00713022" w:rsidP="007130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3022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D10" w14:textId="77777777" w:rsidR="00713022" w:rsidRPr="00713022" w:rsidRDefault="00713022" w:rsidP="00713022">
            <w:pPr>
              <w:pStyle w:val="Akapitzlist"/>
              <w:numPr>
                <w:ilvl w:val="0"/>
                <w:numId w:val="40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Transport pojazdu na miejsce dostawy na koszt dostawcy.</w:t>
            </w:r>
          </w:p>
          <w:p w14:paraId="2095C763" w14:textId="77777777" w:rsidR="00713022" w:rsidRPr="00713022" w:rsidRDefault="00713022" w:rsidP="00713022">
            <w:pPr>
              <w:pStyle w:val="Akapitzlist"/>
              <w:numPr>
                <w:ilvl w:val="0"/>
                <w:numId w:val="39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Miejsce dostawy </w:t>
            </w:r>
            <w:proofErr w:type="spellStart"/>
            <w:r w:rsidRPr="00713022">
              <w:rPr>
                <w:rFonts w:cstheme="minorHAnsi"/>
                <w:sz w:val="20"/>
                <w:szCs w:val="20"/>
              </w:rPr>
              <w:t>busa</w:t>
            </w:r>
            <w:proofErr w:type="spellEnd"/>
            <w:r w:rsidRPr="00713022">
              <w:rPr>
                <w:rFonts w:cstheme="minorHAnsi"/>
                <w:sz w:val="20"/>
                <w:szCs w:val="20"/>
              </w:rPr>
              <w:t>: Urząd Gminy Warta Bolesławiecka, 59-720 Warta Bolesławiecka 40C. Dostawa w godzinach pracy urzędu.</w:t>
            </w:r>
          </w:p>
          <w:p w14:paraId="2D0ED9C3" w14:textId="77777777" w:rsidR="00713022" w:rsidRPr="00713022" w:rsidRDefault="00713022" w:rsidP="00713022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 xml:space="preserve">Wykonawca w ramach niniejszego zamówienia zobowiązany jest dostarczyć Zamawiającemu wraz z </w:t>
            </w:r>
            <w:proofErr w:type="spellStart"/>
            <w:r w:rsidRPr="00713022">
              <w:rPr>
                <w:rFonts w:cstheme="minorHAnsi"/>
                <w:sz w:val="20"/>
                <w:szCs w:val="20"/>
              </w:rPr>
              <w:t>busem</w:t>
            </w:r>
            <w:proofErr w:type="spellEnd"/>
            <w:r w:rsidRPr="00713022">
              <w:rPr>
                <w:rFonts w:cstheme="minorHAnsi"/>
                <w:sz w:val="20"/>
                <w:szCs w:val="20"/>
              </w:rPr>
              <w:t xml:space="preserve"> dokumentację techniczną pojazdu, wszystkie instrukcje obsługi oraz wymaganą przez prawo polskie dokumentację w języku polskim niezbędną do rejestracji i ubezpieczenia pojazdu, w tym homologację autobusu lub krajowe indywidualne dopuszczenie pojazdu.</w:t>
            </w:r>
          </w:p>
          <w:p w14:paraId="04629168" w14:textId="2DC4DB8B" w:rsidR="00713022" w:rsidRPr="00713022" w:rsidRDefault="00713022" w:rsidP="00713022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13022">
              <w:rPr>
                <w:rFonts w:cstheme="minorHAnsi"/>
                <w:sz w:val="20"/>
                <w:szCs w:val="20"/>
              </w:rPr>
              <w:t>Wykonawca przeprowadzi szkolenie personelu w zakresie obsługi, konserwacji i bezpieczeństwa, uruchomienia pojazdu wraz z przygotowaniem jego do pracy oraz w zakresie montażu wózka w miejscu dla niepełnosprawnych i korzystania z windy.</w:t>
            </w:r>
          </w:p>
        </w:tc>
      </w:tr>
    </w:tbl>
    <w:p w14:paraId="4930CE17" w14:textId="7E2424E8" w:rsidR="00544361" w:rsidRPr="00547B8A" w:rsidRDefault="00544361" w:rsidP="00547B8A"/>
    <w:sectPr w:rsidR="00544361" w:rsidRPr="0054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09EC" w14:textId="77777777" w:rsidR="00AB230C" w:rsidRDefault="00AB230C" w:rsidP="001C7C25">
      <w:pPr>
        <w:spacing w:after="0" w:line="240" w:lineRule="auto"/>
      </w:pPr>
      <w:r>
        <w:separator/>
      </w:r>
    </w:p>
  </w:endnote>
  <w:endnote w:type="continuationSeparator" w:id="0">
    <w:p w14:paraId="7EC6C906" w14:textId="77777777" w:rsidR="00AB230C" w:rsidRDefault="00AB230C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183" w14:textId="77777777" w:rsidR="00D93CBF" w:rsidRDefault="00D93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967" w14:textId="77777777" w:rsidR="00D93CBF" w:rsidRDefault="00D93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C4A9" w14:textId="77777777" w:rsidR="00AB230C" w:rsidRDefault="00AB230C" w:rsidP="001C7C25">
      <w:pPr>
        <w:spacing w:after="0" w:line="240" w:lineRule="auto"/>
      </w:pPr>
      <w:r>
        <w:separator/>
      </w:r>
    </w:p>
  </w:footnote>
  <w:footnote w:type="continuationSeparator" w:id="0">
    <w:p w14:paraId="425132DD" w14:textId="77777777" w:rsidR="00AB230C" w:rsidRDefault="00AB230C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000" w14:textId="77777777" w:rsidR="00D93CBF" w:rsidRDefault="00D93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2197" w14:textId="77777777" w:rsidR="00241315" w:rsidRDefault="00241315" w:rsidP="00241315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274405">
      <w:rPr>
        <w:sz w:val="18"/>
        <w:szCs w:val="18"/>
      </w:rPr>
      <w:t>Zakup i dostawa autobusów dla Gminy Warta Bolesławiecka na potrzeby dowozu uczniów do szkół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D06ECF3" wp14:editId="7DBCF9AB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8C08063" w14:textId="77777777" w:rsidR="00241315" w:rsidRPr="001D3384" w:rsidRDefault="00241315" w:rsidP="0024131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31BB1" wp14:editId="390A37D5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9A09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241315" w:rsidRDefault="001C7C25" w:rsidP="00241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C2B" w14:textId="77777777" w:rsidR="00D93CBF" w:rsidRDefault="00D93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3455"/>
    <w:multiLevelType w:val="hybridMultilevel"/>
    <w:tmpl w:val="D4E4E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E11046"/>
    <w:multiLevelType w:val="hybridMultilevel"/>
    <w:tmpl w:val="2C342F54"/>
    <w:lvl w:ilvl="0" w:tplc="25023B2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5541A"/>
    <w:multiLevelType w:val="hybridMultilevel"/>
    <w:tmpl w:val="FF0E52DC"/>
    <w:lvl w:ilvl="0" w:tplc="F154A9C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E000C18"/>
    <w:multiLevelType w:val="multilevel"/>
    <w:tmpl w:val="EFD2C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2"/>
  </w:num>
  <w:num w:numId="2" w16cid:durableId="2137674931">
    <w:abstractNumId w:val="13"/>
  </w:num>
  <w:num w:numId="3" w16cid:durableId="987779491">
    <w:abstractNumId w:val="12"/>
  </w:num>
  <w:num w:numId="4" w16cid:durableId="778837716">
    <w:abstractNumId w:val="35"/>
  </w:num>
  <w:num w:numId="5" w16cid:durableId="1076514776">
    <w:abstractNumId w:val="23"/>
  </w:num>
  <w:num w:numId="6" w16cid:durableId="1029798320">
    <w:abstractNumId w:val="9"/>
  </w:num>
  <w:num w:numId="7" w16cid:durableId="1302155974">
    <w:abstractNumId w:val="24"/>
  </w:num>
  <w:num w:numId="8" w16cid:durableId="890271464">
    <w:abstractNumId w:val="3"/>
  </w:num>
  <w:num w:numId="9" w16cid:durableId="443772645">
    <w:abstractNumId w:val="8"/>
  </w:num>
  <w:num w:numId="10" w16cid:durableId="303438900">
    <w:abstractNumId w:val="10"/>
  </w:num>
  <w:num w:numId="11" w16cid:durableId="1101949693">
    <w:abstractNumId w:val="17"/>
  </w:num>
  <w:num w:numId="12" w16cid:durableId="1883781924">
    <w:abstractNumId w:val="1"/>
  </w:num>
  <w:num w:numId="13" w16cid:durableId="694841461">
    <w:abstractNumId w:val="6"/>
  </w:num>
  <w:num w:numId="14" w16cid:durableId="1788968602">
    <w:abstractNumId w:val="11"/>
  </w:num>
  <w:num w:numId="15" w16cid:durableId="140968889">
    <w:abstractNumId w:val="34"/>
  </w:num>
  <w:num w:numId="16" w16cid:durableId="404840365">
    <w:abstractNumId w:val="30"/>
  </w:num>
  <w:num w:numId="17" w16cid:durableId="1456674736">
    <w:abstractNumId w:val="38"/>
  </w:num>
  <w:num w:numId="18" w16cid:durableId="1858697021">
    <w:abstractNumId w:val="5"/>
  </w:num>
  <w:num w:numId="19" w16cid:durableId="1860923577">
    <w:abstractNumId w:val="36"/>
  </w:num>
  <w:num w:numId="20" w16cid:durableId="107168374">
    <w:abstractNumId w:val="39"/>
  </w:num>
  <w:num w:numId="21" w16cid:durableId="1172376544">
    <w:abstractNumId w:val="29"/>
  </w:num>
  <w:num w:numId="22" w16cid:durableId="858468895">
    <w:abstractNumId w:val="15"/>
  </w:num>
  <w:num w:numId="23" w16cid:durableId="238369247">
    <w:abstractNumId w:val="41"/>
  </w:num>
  <w:num w:numId="24" w16cid:durableId="1477794390">
    <w:abstractNumId w:val="19"/>
  </w:num>
  <w:num w:numId="25" w16cid:durableId="1327827795">
    <w:abstractNumId w:val="20"/>
  </w:num>
  <w:num w:numId="26" w16cid:durableId="386684435">
    <w:abstractNumId w:val="42"/>
  </w:num>
  <w:num w:numId="27" w16cid:durableId="1662080891">
    <w:abstractNumId w:val="40"/>
  </w:num>
  <w:num w:numId="28" w16cid:durableId="2027975346">
    <w:abstractNumId w:val="37"/>
  </w:num>
  <w:num w:numId="29" w16cid:durableId="746802949">
    <w:abstractNumId w:val="18"/>
  </w:num>
  <w:num w:numId="30" w16cid:durableId="923614917">
    <w:abstractNumId w:val="27"/>
  </w:num>
  <w:num w:numId="31" w16cid:durableId="1300959474">
    <w:abstractNumId w:val="14"/>
  </w:num>
  <w:num w:numId="32" w16cid:durableId="1432700335">
    <w:abstractNumId w:val="4"/>
  </w:num>
  <w:num w:numId="33" w16cid:durableId="213199672">
    <w:abstractNumId w:val="0"/>
  </w:num>
  <w:num w:numId="34" w16cid:durableId="742411643">
    <w:abstractNumId w:val="21"/>
  </w:num>
  <w:num w:numId="35" w16cid:durableId="3513003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2831100">
    <w:abstractNumId w:val="26"/>
  </w:num>
  <w:num w:numId="37" w16cid:durableId="1563180317">
    <w:abstractNumId w:val="2"/>
  </w:num>
  <w:num w:numId="38" w16cid:durableId="1105661599">
    <w:abstractNumId w:val="33"/>
  </w:num>
  <w:num w:numId="39" w16cid:durableId="325784419">
    <w:abstractNumId w:val="43"/>
  </w:num>
  <w:num w:numId="40" w16cid:durableId="1628196502">
    <w:abstractNumId w:val="31"/>
  </w:num>
  <w:num w:numId="41" w16cid:durableId="599022179">
    <w:abstractNumId w:val="16"/>
  </w:num>
  <w:num w:numId="42" w16cid:durableId="1427729923">
    <w:abstractNumId w:val="7"/>
  </w:num>
  <w:num w:numId="43" w16cid:durableId="1098211217">
    <w:abstractNumId w:val="28"/>
  </w:num>
  <w:num w:numId="44" w16cid:durableId="3361571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B05D3"/>
    <w:rsid w:val="000E2205"/>
    <w:rsid w:val="001A505B"/>
    <w:rsid w:val="001C7C25"/>
    <w:rsid w:val="001D7B21"/>
    <w:rsid w:val="001F68C1"/>
    <w:rsid w:val="00214DC0"/>
    <w:rsid w:val="00215191"/>
    <w:rsid w:val="00241315"/>
    <w:rsid w:val="002B3D9F"/>
    <w:rsid w:val="00364E9D"/>
    <w:rsid w:val="003769C4"/>
    <w:rsid w:val="00382B85"/>
    <w:rsid w:val="003C784F"/>
    <w:rsid w:val="00427B9C"/>
    <w:rsid w:val="004446DB"/>
    <w:rsid w:val="0044760C"/>
    <w:rsid w:val="0045554F"/>
    <w:rsid w:val="004C286F"/>
    <w:rsid w:val="004C4E45"/>
    <w:rsid w:val="0052472A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9334E"/>
    <w:rsid w:val="006D6E45"/>
    <w:rsid w:val="00702AEE"/>
    <w:rsid w:val="00704689"/>
    <w:rsid w:val="00713022"/>
    <w:rsid w:val="00716EF7"/>
    <w:rsid w:val="007277E2"/>
    <w:rsid w:val="007C5C6B"/>
    <w:rsid w:val="007D3E7E"/>
    <w:rsid w:val="00812D1A"/>
    <w:rsid w:val="00837236"/>
    <w:rsid w:val="00837299"/>
    <w:rsid w:val="00845C7E"/>
    <w:rsid w:val="008540B7"/>
    <w:rsid w:val="00863A11"/>
    <w:rsid w:val="008A022D"/>
    <w:rsid w:val="008B1376"/>
    <w:rsid w:val="00902D82"/>
    <w:rsid w:val="00906358"/>
    <w:rsid w:val="009828BF"/>
    <w:rsid w:val="009B0226"/>
    <w:rsid w:val="009F6B9D"/>
    <w:rsid w:val="00A77F14"/>
    <w:rsid w:val="00AB230C"/>
    <w:rsid w:val="00B770B5"/>
    <w:rsid w:val="00B97A26"/>
    <w:rsid w:val="00BD49C4"/>
    <w:rsid w:val="00C210FE"/>
    <w:rsid w:val="00C6768F"/>
    <w:rsid w:val="00C76084"/>
    <w:rsid w:val="00CA1388"/>
    <w:rsid w:val="00CF24D2"/>
    <w:rsid w:val="00D11F20"/>
    <w:rsid w:val="00D47A5A"/>
    <w:rsid w:val="00D93CBF"/>
    <w:rsid w:val="00DA5196"/>
    <w:rsid w:val="00DE6F34"/>
    <w:rsid w:val="00DF688D"/>
    <w:rsid w:val="00E034DA"/>
    <w:rsid w:val="00E72D29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24131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28</cp:revision>
  <cp:lastPrinted>2022-07-05T07:30:00Z</cp:lastPrinted>
  <dcterms:created xsi:type="dcterms:W3CDTF">2022-04-27T13:00:00Z</dcterms:created>
  <dcterms:modified xsi:type="dcterms:W3CDTF">2023-10-03T10:09:00Z</dcterms:modified>
</cp:coreProperties>
</file>