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01" w:rsidRDefault="00DE0DA6" w:rsidP="001E5801">
      <w:pPr>
        <w:rPr>
          <w:rFonts w:asciiTheme="majorHAnsi" w:eastAsiaTheme="majorEastAsia" w:hAnsiTheme="majorHAnsi" w:cs="Arial"/>
          <w:b/>
          <w:sz w:val="22"/>
          <w:szCs w:val="22"/>
          <w:u w:val="single"/>
          <w:lang w:eastAsia="en-US"/>
        </w:rPr>
      </w:pPr>
      <w:r w:rsidRPr="00DE0DA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25pt;margin-top:8.05pt;width:82.3pt;height:48.2pt;z-index:251659264;mso-position-horizontal-relative:text;mso-position-vertical-relative:text" fillcolor="window">
            <v:imagedata r:id="rId8" o:title="" cropbottom="769f" cropright="4286f"/>
            <w10:wrap type="topAndBottom"/>
          </v:shape>
          <o:OLEObject Type="Embed" ProgID="Word.Picture.8" ShapeID="_x0000_s1026" DrawAspect="Content" ObjectID="_1675765342" r:id="rId9"/>
        </w:pict>
      </w:r>
    </w:p>
    <w:p w:rsidR="00AE07CF" w:rsidRDefault="00AE07CF" w:rsidP="001E5801">
      <w:pPr>
        <w:rPr>
          <w:rFonts w:asciiTheme="majorHAnsi" w:eastAsiaTheme="majorEastAsia" w:hAnsiTheme="majorHAnsi" w:cs="Arial"/>
          <w:b/>
          <w:sz w:val="22"/>
          <w:szCs w:val="22"/>
          <w:u w:val="single"/>
          <w:lang w:eastAsia="en-US"/>
        </w:rPr>
      </w:pPr>
    </w:p>
    <w:p w:rsidR="00AE07CF" w:rsidRPr="00F7588D" w:rsidRDefault="00AE07CF" w:rsidP="001E5801">
      <w:pPr>
        <w:rPr>
          <w:rFonts w:asciiTheme="majorHAnsi" w:eastAsiaTheme="majorEastAsia" w:hAnsiTheme="majorHAnsi" w:cs="Arial"/>
          <w:b/>
          <w:sz w:val="22"/>
          <w:szCs w:val="22"/>
          <w:u w:val="single"/>
          <w:lang w:eastAsia="en-US"/>
        </w:rPr>
      </w:pPr>
    </w:p>
    <w:p w:rsidR="00773D17" w:rsidRPr="00F7588D" w:rsidRDefault="00DB1123" w:rsidP="00DB1123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8CCE4" w:themeFill="accent1" w:themeFillTint="66"/>
        <w:tabs>
          <w:tab w:val="left" w:pos="2460"/>
        </w:tabs>
        <w:spacing w:line="252" w:lineRule="auto"/>
        <w:rPr>
          <w:rFonts w:asciiTheme="majorHAnsi" w:eastAsiaTheme="majorEastAsia" w:hAnsiTheme="majorHAnsi" w:cs="Arial"/>
          <w:b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ab/>
      </w:r>
    </w:p>
    <w:p w:rsidR="00773D17" w:rsidRPr="009C12AD" w:rsidRDefault="001E5801" w:rsidP="00C4438B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8CCE4" w:themeFill="accent1" w:themeFillTint="66"/>
        <w:spacing w:line="252" w:lineRule="auto"/>
        <w:jc w:val="center"/>
        <w:rPr>
          <w:rFonts w:asciiTheme="majorHAnsi" w:eastAsiaTheme="majorEastAsia" w:hAnsiTheme="majorHAnsi" w:cs="Arial"/>
          <w:b/>
          <w:sz w:val="28"/>
          <w:szCs w:val="28"/>
          <w:lang w:eastAsia="en-US"/>
        </w:rPr>
      </w:pPr>
      <w:r w:rsidRPr="009C12AD">
        <w:rPr>
          <w:rFonts w:asciiTheme="majorHAnsi" w:eastAsiaTheme="majorEastAsia" w:hAnsiTheme="majorHAnsi" w:cs="Arial"/>
          <w:b/>
          <w:sz w:val="28"/>
          <w:szCs w:val="28"/>
          <w:lang w:eastAsia="en-US"/>
        </w:rPr>
        <w:t xml:space="preserve">SPECYFIKACJA WARUNKÓW ZAMÓWIENIA </w:t>
      </w:r>
    </w:p>
    <w:p w:rsidR="001E5801" w:rsidRPr="00F7588D" w:rsidRDefault="001E5801" w:rsidP="00DB1123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8CCE4" w:themeFill="accent1" w:themeFillTint="66"/>
        <w:spacing w:line="252" w:lineRule="auto"/>
        <w:jc w:val="center"/>
        <w:rPr>
          <w:rFonts w:asciiTheme="majorHAnsi" w:eastAsiaTheme="majorEastAsia" w:hAnsiTheme="majorHAnsi" w:cs="Arial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>(dalej: SWZ)</w:t>
      </w:r>
    </w:p>
    <w:p w:rsidR="001E5801" w:rsidRPr="00F7588D" w:rsidRDefault="001E5801" w:rsidP="00DB1123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8CCE4" w:themeFill="accent1" w:themeFillTint="66"/>
        <w:spacing w:line="252" w:lineRule="auto"/>
        <w:jc w:val="center"/>
        <w:rPr>
          <w:rFonts w:asciiTheme="majorHAnsi" w:eastAsiaTheme="majorEastAsia" w:hAnsiTheme="majorHAnsi" w:cs="Arial"/>
          <w:b/>
          <w:sz w:val="22"/>
          <w:szCs w:val="22"/>
          <w:lang w:eastAsia="en-US"/>
        </w:rPr>
      </w:pPr>
    </w:p>
    <w:p w:rsidR="00773D17" w:rsidRPr="00F7588D" w:rsidRDefault="00DB1123" w:rsidP="00DB1123">
      <w:pPr>
        <w:pBdr>
          <w:bottom w:val="thinThickSmallGap" w:sz="12" w:space="1" w:color="943634" w:themeColor="accent2" w:themeShade="BF"/>
        </w:pBdr>
        <w:tabs>
          <w:tab w:val="center" w:pos="4536"/>
        </w:tabs>
        <w:spacing w:before="400" w:after="200" w:line="252" w:lineRule="auto"/>
        <w:outlineLvl w:val="0"/>
        <w:rPr>
          <w:rFonts w:asciiTheme="majorHAnsi" w:eastAsiaTheme="majorEastAsia" w:hAnsiTheme="majorHAnsi" w:cstheme="majorBidi"/>
          <w:caps/>
          <w:color w:val="17365D" w:themeColor="text2" w:themeShade="BF"/>
          <w:spacing w:val="20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sz w:val="22"/>
          <w:szCs w:val="22"/>
          <w:lang w:eastAsia="en-US"/>
        </w:rPr>
        <w:tab/>
      </w:r>
      <w:r w:rsidR="00773D17" w:rsidRPr="00F7588D">
        <w:rPr>
          <w:rFonts w:asciiTheme="majorHAnsi" w:eastAsiaTheme="majorEastAsia" w:hAnsiTheme="majorHAnsi" w:cstheme="majorBidi"/>
          <w:caps/>
          <w:color w:val="17365D" w:themeColor="text2" w:themeShade="BF"/>
          <w:spacing w:val="20"/>
          <w:sz w:val="22"/>
          <w:szCs w:val="22"/>
          <w:lang w:eastAsia="en-US"/>
        </w:rPr>
        <w:t xml:space="preserve">Znak sprawy: </w:t>
      </w:r>
      <w:r w:rsidRPr="00F7588D">
        <w:rPr>
          <w:rFonts w:asciiTheme="majorHAnsi" w:eastAsiaTheme="majorEastAsia" w:hAnsiTheme="majorHAnsi" w:cstheme="majorBidi"/>
          <w:caps/>
          <w:color w:val="17365D" w:themeColor="text2" w:themeShade="BF"/>
          <w:spacing w:val="20"/>
          <w:sz w:val="22"/>
          <w:szCs w:val="22"/>
          <w:lang w:eastAsia="en-US"/>
        </w:rPr>
        <w:t>FZP.</w:t>
      </w:r>
      <w:r w:rsidR="008604D3">
        <w:rPr>
          <w:rFonts w:asciiTheme="majorHAnsi" w:eastAsiaTheme="majorEastAsia" w:hAnsiTheme="majorHAnsi" w:cstheme="majorBidi"/>
          <w:caps/>
          <w:color w:val="17365D" w:themeColor="text2" w:themeShade="BF"/>
          <w:spacing w:val="20"/>
          <w:sz w:val="22"/>
          <w:szCs w:val="22"/>
          <w:lang w:eastAsia="en-US"/>
        </w:rPr>
        <w:t>I</w:t>
      </w:r>
      <w:r w:rsidRPr="00F7588D">
        <w:rPr>
          <w:rFonts w:asciiTheme="majorHAnsi" w:eastAsiaTheme="majorEastAsia" w:hAnsiTheme="majorHAnsi" w:cstheme="majorBidi"/>
          <w:caps/>
          <w:color w:val="17365D" w:themeColor="text2" w:themeShade="BF"/>
          <w:spacing w:val="20"/>
          <w:sz w:val="22"/>
          <w:szCs w:val="22"/>
          <w:lang w:eastAsia="en-US"/>
        </w:rPr>
        <w:t>-241/</w:t>
      </w:r>
      <w:r w:rsidR="008604D3">
        <w:rPr>
          <w:rFonts w:asciiTheme="majorHAnsi" w:eastAsiaTheme="majorEastAsia" w:hAnsiTheme="majorHAnsi" w:cstheme="majorBidi"/>
          <w:caps/>
          <w:color w:val="17365D" w:themeColor="text2" w:themeShade="BF"/>
          <w:spacing w:val="20"/>
          <w:sz w:val="22"/>
          <w:szCs w:val="22"/>
          <w:lang w:eastAsia="en-US"/>
        </w:rPr>
        <w:t>02</w:t>
      </w:r>
      <w:r w:rsidRPr="00F7588D">
        <w:rPr>
          <w:rFonts w:asciiTheme="majorHAnsi" w:eastAsiaTheme="majorEastAsia" w:hAnsiTheme="majorHAnsi" w:cstheme="majorBidi"/>
          <w:caps/>
          <w:color w:val="17365D" w:themeColor="text2" w:themeShade="BF"/>
          <w:spacing w:val="20"/>
          <w:sz w:val="22"/>
          <w:szCs w:val="22"/>
          <w:lang w:eastAsia="en-US"/>
        </w:rPr>
        <w:t>/21</w:t>
      </w:r>
    </w:p>
    <w:p w:rsidR="00773D17" w:rsidRPr="00F7588D" w:rsidRDefault="00773D17" w:rsidP="00773D17">
      <w:pPr>
        <w:rPr>
          <w:rFonts w:asciiTheme="majorHAnsi" w:eastAsiaTheme="majorEastAsia" w:hAnsiTheme="majorHAnsi" w:cs="Arial"/>
          <w:b/>
          <w:color w:val="17365D" w:themeColor="text2" w:themeShade="BF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="Arial"/>
          <w:b/>
          <w:color w:val="17365D" w:themeColor="text2" w:themeShade="BF"/>
          <w:sz w:val="22"/>
          <w:szCs w:val="22"/>
          <w:lang w:eastAsia="en-US"/>
        </w:rPr>
        <w:t>ZAMAWIAJĄCY</w:t>
      </w:r>
    </w:p>
    <w:p w:rsidR="000B7AB1" w:rsidRDefault="000B7AB1" w:rsidP="00DB1123">
      <w:pPr>
        <w:ind w:left="300"/>
        <w:jc w:val="both"/>
        <w:rPr>
          <w:rFonts w:asciiTheme="majorHAnsi" w:hAnsiTheme="majorHAnsi" w:cs="Calibri"/>
          <w:b/>
          <w:sz w:val="22"/>
          <w:szCs w:val="22"/>
        </w:rPr>
      </w:pPr>
    </w:p>
    <w:p w:rsidR="00DB1123" w:rsidRPr="00F7588D" w:rsidRDefault="00DB1123" w:rsidP="00DB1123">
      <w:pPr>
        <w:ind w:left="300"/>
        <w:jc w:val="both"/>
        <w:rPr>
          <w:rFonts w:asciiTheme="majorHAnsi" w:hAnsiTheme="majorHAnsi" w:cs="Calibri"/>
          <w:b/>
          <w:sz w:val="22"/>
          <w:szCs w:val="22"/>
        </w:rPr>
      </w:pPr>
      <w:r w:rsidRPr="00F7588D">
        <w:rPr>
          <w:rFonts w:asciiTheme="majorHAnsi" w:hAnsiTheme="majorHAnsi" w:cs="Calibri"/>
          <w:b/>
          <w:sz w:val="22"/>
          <w:szCs w:val="22"/>
        </w:rPr>
        <w:t>SZPITAL SPECJALISTYCZNY W PILE IM. STANISŁAWA STASZICA</w:t>
      </w:r>
    </w:p>
    <w:p w:rsidR="00DB1123" w:rsidRPr="00F7588D" w:rsidRDefault="00DB1123" w:rsidP="00DB1123">
      <w:pPr>
        <w:ind w:firstLine="300"/>
        <w:jc w:val="both"/>
        <w:rPr>
          <w:rFonts w:asciiTheme="majorHAnsi" w:hAnsiTheme="majorHAnsi" w:cs="Calibri"/>
          <w:b/>
          <w:sz w:val="22"/>
          <w:szCs w:val="22"/>
        </w:rPr>
      </w:pPr>
      <w:r w:rsidRPr="00F7588D">
        <w:rPr>
          <w:rFonts w:asciiTheme="majorHAnsi" w:hAnsiTheme="majorHAnsi" w:cs="Calibri"/>
          <w:b/>
          <w:sz w:val="22"/>
          <w:szCs w:val="22"/>
        </w:rPr>
        <w:t>64-920 Piła, ul. Rydygiera 1</w:t>
      </w:r>
    </w:p>
    <w:p w:rsidR="00DB1123" w:rsidRPr="00F7588D" w:rsidRDefault="00DB1123" w:rsidP="00DB1123">
      <w:pPr>
        <w:ind w:firstLine="300"/>
        <w:jc w:val="both"/>
        <w:rPr>
          <w:rFonts w:asciiTheme="majorHAnsi" w:hAnsiTheme="majorHAnsi" w:cs="Calibri"/>
          <w:sz w:val="22"/>
          <w:szCs w:val="22"/>
          <w:lang w:val="de-DE"/>
        </w:rPr>
      </w:pPr>
      <w:r w:rsidRPr="00F7588D">
        <w:rPr>
          <w:rFonts w:asciiTheme="majorHAnsi" w:hAnsiTheme="majorHAnsi" w:cs="Calibri"/>
          <w:sz w:val="22"/>
          <w:szCs w:val="22"/>
          <w:lang w:val="de-DE"/>
        </w:rPr>
        <w:t>Telefon: (67) 210 62 98</w:t>
      </w:r>
    </w:p>
    <w:p w:rsidR="00DB1123" w:rsidRPr="00F7588D" w:rsidRDefault="00DB1123" w:rsidP="00DB1123">
      <w:pPr>
        <w:ind w:firstLine="300"/>
        <w:jc w:val="both"/>
        <w:rPr>
          <w:rFonts w:asciiTheme="majorHAnsi" w:hAnsiTheme="majorHAnsi" w:cs="Calibri"/>
          <w:sz w:val="22"/>
          <w:szCs w:val="22"/>
          <w:lang w:val="de-DE"/>
        </w:rPr>
      </w:pPr>
      <w:r w:rsidRPr="00F7588D">
        <w:rPr>
          <w:rFonts w:asciiTheme="majorHAnsi" w:hAnsiTheme="majorHAnsi" w:cs="Calibri"/>
          <w:sz w:val="22"/>
          <w:szCs w:val="22"/>
          <w:lang w:val="de-DE"/>
        </w:rPr>
        <w:t xml:space="preserve"> REGON 001261820</w:t>
      </w:r>
    </w:p>
    <w:p w:rsidR="00DB1123" w:rsidRDefault="00DB1123" w:rsidP="00DB1123">
      <w:pPr>
        <w:ind w:firstLine="300"/>
        <w:jc w:val="both"/>
        <w:rPr>
          <w:rFonts w:asciiTheme="majorHAnsi" w:hAnsiTheme="majorHAnsi" w:cs="Calibri"/>
          <w:sz w:val="22"/>
          <w:szCs w:val="22"/>
          <w:lang w:val="de-DE"/>
        </w:rPr>
      </w:pPr>
      <w:r w:rsidRPr="00F7588D">
        <w:rPr>
          <w:rFonts w:asciiTheme="majorHAnsi" w:hAnsiTheme="majorHAnsi" w:cs="Calibri"/>
          <w:sz w:val="22"/>
          <w:szCs w:val="22"/>
          <w:lang w:val="de-DE"/>
        </w:rPr>
        <w:t xml:space="preserve"> NIP 764-20-88-098</w:t>
      </w:r>
    </w:p>
    <w:p w:rsidR="007A7CB4" w:rsidRPr="007A7CB4" w:rsidRDefault="007A7CB4" w:rsidP="00DB1123">
      <w:pPr>
        <w:ind w:firstLine="300"/>
        <w:jc w:val="both"/>
        <w:rPr>
          <w:rFonts w:asciiTheme="majorHAnsi" w:hAnsiTheme="majorHAnsi" w:cs="Calibri"/>
          <w:sz w:val="22"/>
          <w:szCs w:val="22"/>
        </w:rPr>
      </w:pPr>
      <w:r w:rsidRPr="007A7CB4">
        <w:rPr>
          <w:rFonts w:asciiTheme="majorHAnsi" w:hAnsiTheme="majorHAnsi" w:cs="Calibri"/>
          <w:sz w:val="22"/>
          <w:szCs w:val="22"/>
        </w:rPr>
        <w:t>Godziny pracy: 7</w:t>
      </w:r>
      <w:r>
        <w:rPr>
          <w:rFonts w:asciiTheme="majorHAnsi" w:hAnsiTheme="majorHAnsi" w:cs="Calibri"/>
          <w:sz w:val="22"/>
          <w:szCs w:val="22"/>
        </w:rPr>
        <w:t>:</w:t>
      </w:r>
      <w:r w:rsidRPr="007A7CB4">
        <w:rPr>
          <w:rFonts w:asciiTheme="majorHAnsi" w:hAnsiTheme="majorHAnsi" w:cs="Calibri"/>
          <w:sz w:val="22"/>
          <w:szCs w:val="22"/>
        </w:rPr>
        <w:t>30-15</w:t>
      </w:r>
      <w:r>
        <w:rPr>
          <w:rFonts w:asciiTheme="majorHAnsi" w:hAnsiTheme="majorHAnsi" w:cs="Calibri"/>
          <w:sz w:val="22"/>
          <w:szCs w:val="22"/>
        </w:rPr>
        <w:t>:</w:t>
      </w:r>
      <w:r w:rsidRPr="007A7CB4">
        <w:rPr>
          <w:rFonts w:asciiTheme="majorHAnsi" w:hAnsiTheme="majorHAnsi" w:cs="Calibri"/>
          <w:sz w:val="22"/>
          <w:szCs w:val="22"/>
        </w:rPr>
        <w:t>05 od poniedziałku do piątku.</w:t>
      </w:r>
    </w:p>
    <w:p w:rsidR="00DB1123" w:rsidRPr="007A7CB4" w:rsidRDefault="00DB1123" w:rsidP="00773D17">
      <w:pPr>
        <w:rPr>
          <w:rFonts w:asciiTheme="majorHAnsi" w:eastAsiaTheme="majorEastAsia" w:hAnsiTheme="majorHAnsi" w:cs="Arial"/>
          <w:b/>
          <w:color w:val="17365D" w:themeColor="text2" w:themeShade="BF"/>
          <w:sz w:val="22"/>
          <w:szCs w:val="22"/>
          <w:lang w:eastAsia="en-US"/>
        </w:rPr>
      </w:pPr>
    </w:p>
    <w:p w:rsidR="00DB1123" w:rsidRPr="00F7588D" w:rsidRDefault="00773D17" w:rsidP="00773D17">
      <w:pPr>
        <w:rPr>
          <w:rFonts w:asciiTheme="majorHAnsi" w:eastAsiaTheme="majorEastAsia" w:hAnsiTheme="majorHAnsi" w:cs="Arial"/>
          <w:b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="Arial"/>
          <w:b/>
          <w:color w:val="17365D" w:themeColor="text2" w:themeShade="BF"/>
          <w:sz w:val="22"/>
          <w:szCs w:val="22"/>
          <w:lang w:eastAsia="en-US"/>
        </w:rPr>
        <w:t>Adres strony internetowej prowadzonego postępowania:</w:t>
      </w:r>
      <w:r w:rsidR="00DB1123" w:rsidRPr="00F7588D">
        <w:rPr>
          <w:rFonts w:asciiTheme="majorHAnsi" w:hAnsiTheme="majorHAnsi"/>
          <w:i/>
          <w:iCs/>
          <w:sz w:val="22"/>
          <w:szCs w:val="22"/>
        </w:rPr>
        <w:t>https://platformazakupowa.pl/pn/szpitalpila</w:t>
      </w:r>
    </w:p>
    <w:p w:rsidR="000B7AB1" w:rsidRDefault="000B7AB1" w:rsidP="00AA4F20">
      <w:pPr>
        <w:rPr>
          <w:rFonts w:asciiTheme="majorHAnsi" w:eastAsiaTheme="majorEastAsia" w:hAnsiTheme="majorHAnsi" w:cs="Arial"/>
          <w:b/>
          <w:color w:val="17365D" w:themeColor="text2" w:themeShade="BF"/>
          <w:sz w:val="22"/>
          <w:szCs w:val="22"/>
          <w:lang w:eastAsia="en-US"/>
        </w:rPr>
      </w:pPr>
    </w:p>
    <w:p w:rsidR="00DB1123" w:rsidRPr="00147ECC" w:rsidRDefault="00773D17" w:rsidP="00AB0104">
      <w:pPr>
        <w:rPr>
          <w:rFonts w:asciiTheme="majorHAnsi" w:eastAsiaTheme="majorEastAsia" w:hAnsiTheme="majorHAnsi" w:cs="Arial"/>
          <w:b/>
          <w:sz w:val="22"/>
          <w:szCs w:val="22"/>
          <w:u w:val="single"/>
          <w:lang w:eastAsia="en-US"/>
        </w:rPr>
      </w:pPr>
      <w:r w:rsidRPr="00F7588D">
        <w:rPr>
          <w:rFonts w:asciiTheme="majorHAnsi" w:eastAsiaTheme="majorEastAsia" w:hAnsiTheme="majorHAnsi" w:cs="Arial"/>
          <w:b/>
          <w:color w:val="17365D" w:themeColor="text2" w:themeShade="BF"/>
          <w:sz w:val="22"/>
          <w:szCs w:val="22"/>
          <w:lang w:eastAsia="en-US"/>
        </w:rPr>
        <w:t xml:space="preserve">Adres poczty elektronicznej: </w:t>
      </w:r>
      <w:r w:rsidR="008604D3">
        <w:rPr>
          <w:rFonts w:asciiTheme="majorHAnsi" w:eastAsiaTheme="majorEastAsia" w:hAnsiTheme="majorHAnsi" w:cs="Arial"/>
          <w:bCs/>
          <w:color w:val="000000" w:themeColor="text1"/>
          <w:sz w:val="22"/>
          <w:szCs w:val="22"/>
          <w:lang w:eastAsia="en-US"/>
        </w:rPr>
        <w:t>joanna.blazowska</w:t>
      </w:r>
      <w:r w:rsidR="00DB1123" w:rsidRPr="00F7588D">
        <w:rPr>
          <w:rFonts w:asciiTheme="majorHAnsi" w:eastAsiaTheme="majorEastAsia" w:hAnsiTheme="majorHAnsi" w:cs="Arial"/>
          <w:bCs/>
          <w:color w:val="000000" w:themeColor="text1"/>
          <w:sz w:val="22"/>
          <w:szCs w:val="22"/>
          <w:lang w:eastAsia="en-US"/>
        </w:rPr>
        <w:t>@szpital.pila.pl</w:t>
      </w:r>
    </w:p>
    <w:p w:rsidR="00DB1123" w:rsidRPr="00F7588D" w:rsidRDefault="00147ECC" w:rsidP="00AB0104">
      <w:pPr>
        <w:rPr>
          <w:rFonts w:asciiTheme="majorHAnsi" w:eastAsiaTheme="majorEastAsia" w:hAnsiTheme="majorHAnsi" w:cs="Arial"/>
          <w:b/>
          <w:sz w:val="22"/>
          <w:szCs w:val="22"/>
          <w:lang w:eastAsia="en-US"/>
        </w:rPr>
      </w:pPr>
      <w:r w:rsidRPr="00147ECC">
        <w:rPr>
          <w:rFonts w:asciiTheme="majorHAnsi" w:eastAsiaTheme="majorEastAsia" w:hAnsiTheme="majorHAnsi" w:cs="Arial"/>
          <w:b/>
          <w:color w:val="17365D" w:themeColor="text2" w:themeShade="BF"/>
          <w:sz w:val="22"/>
          <w:szCs w:val="22"/>
          <w:lang w:eastAsia="en-US"/>
        </w:rPr>
        <w:t>Adres strony internetowej zamawiającego</w:t>
      </w:r>
      <w:r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 xml:space="preserve">: </w:t>
      </w:r>
      <w:r w:rsidRPr="00147ECC">
        <w:rPr>
          <w:rFonts w:asciiTheme="majorHAnsi" w:eastAsiaTheme="majorEastAsia" w:hAnsiTheme="majorHAnsi" w:cs="Arial"/>
          <w:bCs/>
          <w:sz w:val="22"/>
          <w:szCs w:val="22"/>
          <w:lang w:eastAsia="en-US"/>
        </w:rPr>
        <w:t>http://www.szpitalpila.pl/</w:t>
      </w:r>
    </w:p>
    <w:p w:rsidR="00C4438B" w:rsidRPr="00F7588D" w:rsidRDefault="00C4438B" w:rsidP="00AB0104">
      <w:pPr>
        <w:rPr>
          <w:rFonts w:asciiTheme="majorHAnsi" w:eastAsiaTheme="majorEastAsia" w:hAnsiTheme="majorHAnsi" w:cs="Arial"/>
          <w:b/>
          <w:sz w:val="22"/>
          <w:szCs w:val="22"/>
          <w:lang w:eastAsia="en-US"/>
        </w:rPr>
      </w:pPr>
    </w:p>
    <w:p w:rsidR="005C1A20" w:rsidRDefault="005C1A20" w:rsidP="00AB0104">
      <w:pPr>
        <w:rPr>
          <w:rFonts w:asciiTheme="majorHAnsi" w:eastAsiaTheme="majorEastAsia" w:hAnsiTheme="majorHAnsi" w:cs="Arial"/>
          <w:b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>Nazwa zamówienia:</w:t>
      </w:r>
    </w:p>
    <w:p w:rsidR="000B7AB1" w:rsidRPr="00F7588D" w:rsidRDefault="000B7AB1" w:rsidP="00AB0104">
      <w:pPr>
        <w:rPr>
          <w:rFonts w:asciiTheme="majorHAnsi" w:eastAsiaTheme="majorEastAsia" w:hAnsiTheme="majorHAnsi" w:cs="Arial"/>
          <w:b/>
          <w:sz w:val="22"/>
          <w:szCs w:val="22"/>
          <w:lang w:eastAsia="en-US"/>
        </w:rPr>
      </w:pPr>
    </w:p>
    <w:p w:rsidR="00DB1123" w:rsidRPr="00F7588D" w:rsidRDefault="00DB1123" w:rsidP="00AB0104">
      <w:pPr>
        <w:outlineLvl w:val="5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sz w:val="22"/>
          <w:szCs w:val="22"/>
          <w:lang w:eastAsia="en-US"/>
        </w:rPr>
      </w:pPr>
    </w:p>
    <w:p w:rsidR="007A7CB4" w:rsidRDefault="007A7CB4" w:rsidP="007A7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="Arial"/>
          <w:b/>
          <w:bCs/>
          <w:caps/>
          <w:color w:val="943634" w:themeColor="accent2" w:themeShade="BF"/>
          <w:spacing w:val="10"/>
          <w:lang w:eastAsia="en-US"/>
        </w:rPr>
      </w:pPr>
    </w:p>
    <w:p w:rsidR="00773D17" w:rsidRDefault="008604D3" w:rsidP="007A7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eastAsiaTheme="majorEastAsia" w:hAnsiTheme="majorHAnsi" w:cs="Arial"/>
          <w:b/>
          <w:bCs/>
          <w:caps/>
          <w:color w:val="943634" w:themeColor="accent2" w:themeShade="BF"/>
          <w:spacing w:val="10"/>
          <w:lang w:eastAsia="en-US"/>
        </w:rPr>
      </w:pPr>
      <w:r>
        <w:rPr>
          <w:rFonts w:asciiTheme="majorHAnsi" w:eastAsiaTheme="majorEastAsia" w:hAnsiTheme="majorHAnsi" w:cs="Arial"/>
          <w:b/>
          <w:bCs/>
          <w:caps/>
          <w:color w:val="943634" w:themeColor="accent2" w:themeShade="BF"/>
          <w:spacing w:val="10"/>
          <w:lang w:eastAsia="en-US"/>
        </w:rPr>
        <w:t>LEKI ORAZ DIETETYCZNE ŚRODKI PRZEZNACZENIA MEDYCZNEGO</w:t>
      </w:r>
    </w:p>
    <w:p w:rsidR="007A7CB4" w:rsidRPr="000B7AB1" w:rsidRDefault="007A7CB4" w:rsidP="007A7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="Arial"/>
          <w:b/>
          <w:bCs/>
          <w:color w:val="002060"/>
          <w:lang w:eastAsia="en-US"/>
        </w:rPr>
      </w:pPr>
    </w:p>
    <w:p w:rsidR="00DB1123" w:rsidRPr="00F7588D" w:rsidRDefault="00DB1123" w:rsidP="00773D17">
      <w:pPr>
        <w:rPr>
          <w:rFonts w:asciiTheme="majorHAnsi" w:eastAsiaTheme="majorEastAsia" w:hAnsiTheme="majorHAnsi" w:cs="Arial"/>
          <w:bCs/>
          <w:sz w:val="22"/>
          <w:szCs w:val="22"/>
          <w:lang w:eastAsia="en-US"/>
        </w:rPr>
      </w:pPr>
    </w:p>
    <w:p w:rsidR="000B7AB1" w:rsidRDefault="000B7AB1" w:rsidP="00773D17">
      <w:pPr>
        <w:rPr>
          <w:rFonts w:asciiTheme="majorHAnsi" w:eastAsiaTheme="majorEastAsia" w:hAnsiTheme="majorHAnsi" w:cs="Arial"/>
          <w:bCs/>
          <w:sz w:val="22"/>
          <w:szCs w:val="22"/>
          <w:lang w:eastAsia="en-US"/>
        </w:rPr>
      </w:pPr>
    </w:p>
    <w:p w:rsidR="00AB0104" w:rsidRPr="00F7588D" w:rsidRDefault="005C1A20" w:rsidP="00773D17">
      <w:pPr>
        <w:rPr>
          <w:rFonts w:asciiTheme="majorHAnsi" w:eastAsiaTheme="majorEastAsia" w:hAnsiTheme="majorHAnsi" w:cs="Arial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="Arial"/>
          <w:bCs/>
          <w:sz w:val="22"/>
          <w:szCs w:val="22"/>
          <w:lang w:eastAsia="en-US"/>
        </w:rPr>
        <w:t>Wartość zamówienia</w:t>
      </w:r>
      <w:r w:rsidR="008604D3">
        <w:rPr>
          <w:rFonts w:asciiTheme="majorHAnsi" w:eastAsiaTheme="majorEastAsia" w:hAnsiTheme="majorHAnsi" w:cs="Arial"/>
          <w:bCs/>
          <w:sz w:val="22"/>
          <w:szCs w:val="22"/>
          <w:lang w:eastAsia="en-US"/>
        </w:rPr>
        <w:t xml:space="preserve"> </w:t>
      </w:r>
      <w:r w:rsidRPr="00F7588D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>nie przekracza</w:t>
      </w:r>
      <w:r w:rsidRPr="00F7588D">
        <w:rPr>
          <w:rFonts w:asciiTheme="majorHAnsi" w:eastAsiaTheme="majorEastAsia" w:hAnsiTheme="majorHAnsi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F7588D">
        <w:rPr>
          <w:rFonts w:asciiTheme="majorHAnsi" w:eastAsiaTheme="majorEastAsia" w:hAnsiTheme="majorHAnsi" w:cs="Arial"/>
          <w:sz w:val="22"/>
          <w:szCs w:val="22"/>
          <w:lang w:eastAsia="en-US"/>
        </w:rPr>
        <w:t>ustawy z 11 września 2019 r</w:t>
      </w:r>
      <w:r w:rsidR="00773D17" w:rsidRPr="00F7588D">
        <w:rPr>
          <w:rFonts w:asciiTheme="majorHAnsi" w:eastAsiaTheme="majorEastAsia" w:hAnsiTheme="majorHAnsi" w:cs="Arial"/>
          <w:sz w:val="22"/>
          <w:szCs w:val="22"/>
          <w:lang w:eastAsia="en-US"/>
        </w:rPr>
        <w:t xml:space="preserve">. – </w:t>
      </w:r>
      <w:r w:rsidR="00AB0104" w:rsidRPr="00F7588D">
        <w:rPr>
          <w:rFonts w:asciiTheme="majorHAnsi" w:eastAsiaTheme="majorEastAsia" w:hAnsiTheme="majorHAnsi" w:cs="Arial"/>
          <w:sz w:val="22"/>
          <w:szCs w:val="22"/>
          <w:lang w:eastAsia="en-US"/>
        </w:rPr>
        <w:t>Prawo zamówień publicznych (</w:t>
      </w:r>
      <w:r w:rsidR="00F04544" w:rsidRPr="00F7588D">
        <w:rPr>
          <w:rFonts w:asciiTheme="majorHAnsi" w:eastAsiaTheme="majorEastAsia" w:hAnsiTheme="majorHAnsi" w:cs="Arial"/>
          <w:sz w:val="22"/>
          <w:szCs w:val="22"/>
          <w:lang w:eastAsia="en-US"/>
        </w:rPr>
        <w:t xml:space="preserve">Dz.U. </w:t>
      </w:r>
      <w:r w:rsidR="00147ECC">
        <w:rPr>
          <w:rFonts w:asciiTheme="majorHAnsi" w:eastAsiaTheme="majorEastAsia" w:hAnsiTheme="majorHAnsi" w:cs="Arial"/>
          <w:sz w:val="22"/>
          <w:szCs w:val="22"/>
          <w:lang w:eastAsia="en-US"/>
        </w:rPr>
        <w:t xml:space="preserve">2019 </w:t>
      </w:r>
      <w:r w:rsidR="00F04544" w:rsidRPr="00F7588D">
        <w:rPr>
          <w:rFonts w:asciiTheme="majorHAnsi" w:eastAsiaTheme="majorEastAsia" w:hAnsiTheme="majorHAnsi" w:cs="Arial"/>
          <w:sz w:val="22"/>
          <w:szCs w:val="22"/>
          <w:lang w:eastAsia="en-US"/>
        </w:rPr>
        <w:t>poz. 2019</w:t>
      </w:r>
      <w:r w:rsidR="00773D17" w:rsidRPr="00F7588D">
        <w:rPr>
          <w:rFonts w:asciiTheme="majorHAnsi" w:eastAsiaTheme="majorEastAsia" w:hAnsiTheme="majorHAnsi" w:cs="Arial"/>
          <w:sz w:val="22"/>
          <w:szCs w:val="22"/>
          <w:lang w:eastAsia="en-US"/>
        </w:rPr>
        <w:t xml:space="preserve"> ze zm.</w:t>
      </w:r>
      <w:r w:rsidR="00F04544" w:rsidRPr="00F7588D">
        <w:rPr>
          <w:rFonts w:asciiTheme="majorHAnsi" w:eastAsiaTheme="majorEastAsia" w:hAnsiTheme="majorHAnsi" w:cs="Arial"/>
          <w:sz w:val="22"/>
          <w:szCs w:val="22"/>
          <w:lang w:eastAsia="en-US"/>
        </w:rPr>
        <w:t>)</w:t>
      </w:r>
      <w:r w:rsidR="00773D17" w:rsidRPr="00F7588D">
        <w:rPr>
          <w:rFonts w:asciiTheme="majorHAnsi" w:eastAsiaTheme="majorEastAsia" w:hAnsiTheme="majorHAnsi" w:cs="Arial"/>
          <w:sz w:val="22"/>
          <w:szCs w:val="22"/>
          <w:lang w:eastAsia="en-US"/>
        </w:rPr>
        <w:t>.</w:t>
      </w:r>
    </w:p>
    <w:p w:rsidR="005C1A20" w:rsidRPr="00F7588D" w:rsidRDefault="005C1A20" w:rsidP="005C1A20">
      <w:pPr>
        <w:jc w:val="both"/>
        <w:rPr>
          <w:rFonts w:asciiTheme="majorHAnsi" w:eastAsiaTheme="majorEastAsia" w:hAnsiTheme="majorHAnsi" w:cs="Arial"/>
          <w:sz w:val="22"/>
          <w:szCs w:val="22"/>
          <w:lang w:eastAsia="en-US"/>
        </w:rPr>
      </w:pPr>
    </w:p>
    <w:p w:rsidR="00142A1B" w:rsidRPr="00F7588D" w:rsidRDefault="00142A1B" w:rsidP="00AA4F20">
      <w:pPr>
        <w:jc w:val="both"/>
        <w:rPr>
          <w:rFonts w:asciiTheme="majorHAnsi" w:eastAsiaTheme="majorEastAsia" w:hAnsiTheme="majorHAnsi" w:cs="Arial"/>
          <w:sz w:val="22"/>
          <w:szCs w:val="22"/>
          <w:lang w:eastAsia="en-US"/>
        </w:rPr>
      </w:pPr>
    </w:p>
    <w:p w:rsidR="00AB0104" w:rsidRPr="00F7588D" w:rsidRDefault="00AB0104" w:rsidP="00AA4F20">
      <w:pPr>
        <w:jc w:val="both"/>
        <w:rPr>
          <w:rFonts w:asciiTheme="majorHAnsi" w:eastAsiaTheme="majorEastAsia" w:hAnsiTheme="majorHAnsi" w:cs="Arial"/>
          <w:sz w:val="22"/>
          <w:szCs w:val="22"/>
          <w:lang w:eastAsia="en-US"/>
        </w:rPr>
      </w:pPr>
    </w:p>
    <w:p w:rsidR="00F04544" w:rsidRPr="00F7588D" w:rsidRDefault="00F04544" w:rsidP="00AA4F20">
      <w:pPr>
        <w:jc w:val="both"/>
        <w:rPr>
          <w:rFonts w:asciiTheme="majorHAnsi" w:eastAsiaTheme="majorEastAsia" w:hAnsiTheme="majorHAnsi" w:cs="Arial"/>
          <w:sz w:val="22"/>
          <w:szCs w:val="22"/>
          <w:lang w:eastAsia="en-US"/>
        </w:rPr>
      </w:pPr>
    </w:p>
    <w:p w:rsidR="000B7AB1" w:rsidRPr="00AE07CF" w:rsidRDefault="008604D3" w:rsidP="00AE07CF">
      <w:pPr>
        <w:spacing w:line="252" w:lineRule="auto"/>
        <w:jc w:val="center"/>
        <w:rPr>
          <w:rFonts w:asciiTheme="majorHAnsi" w:eastAsiaTheme="majorEastAsia" w:hAnsiTheme="majorHAnsi" w:cs="Arial"/>
          <w:bCs/>
          <w:sz w:val="22"/>
          <w:szCs w:val="22"/>
          <w:lang w:eastAsia="en-US"/>
        </w:rPr>
      </w:pPr>
      <w:r>
        <w:rPr>
          <w:rFonts w:asciiTheme="majorHAnsi" w:eastAsiaTheme="majorEastAsia" w:hAnsiTheme="majorHAnsi" w:cs="Arial"/>
          <w:bCs/>
          <w:sz w:val="22"/>
          <w:szCs w:val="22"/>
          <w:lang w:eastAsia="en-US"/>
        </w:rPr>
        <w:t>LUTY</w:t>
      </w:r>
      <w:r w:rsidR="00412BC8" w:rsidRPr="00F7588D">
        <w:rPr>
          <w:rFonts w:asciiTheme="majorHAnsi" w:eastAsiaTheme="majorEastAsia" w:hAnsiTheme="majorHAnsi" w:cs="Arial"/>
          <w:bCs/>
          <w:sz w:val="22"/>
          <w:szCs w:val="22"/>
          <w:lang w:eastAsia="en-US"/>
        </w:rPr>
        <w:t xml:space="preserve">, </w:t>
      </w:r>
      <w:r w:rsidR="000B7AB1">
        <w:rPr>
          <w:rFonts w:asciiTheme="majorHAnsi" w:eastAsiaTheme="majorEastAsia" w:hAnsiTheme="majorHAnsi" w:cs="Arial"/>
          <w:bCs/>
          <w:sz w:val="22"/>
          <w:szCs w:val="22"/>
          <w:lang w:eastAsia="en-US"/>
        </w:rPr>
        <w:t xml:space="preserve">2021 </w:t>
      </w:r>
      <w:r>
        <w:rPr>
          <w:rFonts w:asciiTheme="majorHAnsi" w:eastAsiaTheme="majorEastAsia" w:hAnsiTheme="majorHAnsi" w:cs="Arial"/>
          <w:bCs/>
          <w:sz w:val="22"/>
          <w:szCs w:val="22"/>
          <w:lang w:eastAsia="en-US"/>
        </w:rPr>
        <w:t>ROK</w:t>
      </w:r>
      <w:r w:rsidR="000B7AB1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br w:type="page"/>
      </w:r>
    </w:p>
    <w:p w:rsidR="00D03518" w:rsidRPr="00F7588D" w:rsidRDefault="00D03518" w:rsidP="000B7AB1">
      <w:pPr>
        <w:spacing w:after="200" w:line="252" w:lineRule="auto"/>
        <w:jc w:val="center"/>
        <w:rPr>
          <w:rFonts w:asciiTheme="majorHAnsi" w:eastAsiaTheme="majorEastAsia" w:hAnsiTheme="majorHAnsi" w:cs="Arial"/>
          <w:b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lastRenderedPageBreak/>
        <w:t>Spis treści:</w:t>
      </w:r>
    </w:p>
    <w:p w:rsidR="00D03518" w:rsidRPr="00F7588D" w:rsidRDefault="00D03518" w:rsidP="009F6209">
      <w:pPr>
        <w:spacing w:after="200" w:line="252" w:lineRule="auto"/>
        <w:rPr>
          <w:rFonts w:asciiTheme="majorHAnsi" w:eastAsiaTheme="majorEastAsia" w:hAnsiTheme="majorHAnsi" w:cs="Arial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 xml:space="preserve">Rozdział I </w:t>
      </w:r>
      <w:r w:rsidRPr="00F7588D">
        <w:rPr>
          <w:rFonts w:asciiTheme="majorHAnsi" w:eastAsiaTheme="majorEastAsia" w:hAnsiTheme="majorHAnsi" w:cs="Arial"/>
          <w:bCs/>
          <w:sz w:val="22"/>
          <w:szCs w:val="22"/>
          <w:lang w:eastAsia="en-US"/>
        </w:rPr>
        <w:t>–</w:t>
      </w:r>
      <w:r w:rsidRPr="00F7588D">
        <w:rPr>
          <w:rFonts w:asciiTheme="majorHAnsi" w:eastAsiaTheme="majorEastAsia" w:hAnsiTheme="majorHAnsi" w:cs="Arial"/>
          <w:sz w:val="22"/>
          <w:szCs w:val="22"/>
          <w:lang w:eastAsia="en-US"/>
        </w:rPr>
        <w:t xml:space="preserve">Informacje </w:t>
      </w:r>
      <w:r w:rsidR="009F6209" w:rsidRPr="00F7588D">
        <w:rPr>
          <w:rFonts w:asciiTheme="majorHAnsi" w:eastAsiaTheme="majorEastAsia" w:hAnsiTheme="majorHAnsi" w:cs="Arial"/>
          <w:sz w:val="22"/>
          <w:szCs w:val="22"/>
          <w:lang w:eastAsia="en-US"/>
        </w:rPr>
        <w:t>o</w:t>
      </w:r>
      <w:r w:rsidRPr="00F7588D">
        <w:rPr>
          <w:rFonts w:asciiTheme="majorHAnsi" w:eastAsiaTheme="majorEastAsia" w:hAnsiTheme="majorHAnsi" w:cs="Arial"/>
          <w:sz w:val="22"/>
          <w:szCs w:val="22"/>
          <w:lang w:eastAsia="en-US"/>
        </w:rPr>
        <w:t>gólne</w:t>
      </w:r>
    </w:p>
    <w:p w:rsidR="00142A1B" w:rsidRPr="00F7588D" w:rsidRDefault="00142A1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Tryb udzielenia zamówienia</w:t>
      </w:r>
    </w:p>
    <w:p w:rsidR="007B6AA5" w:rsidRPr="00F7588D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Wykonawcy/podwykonawcy/podmioty trzecie udostępniające wykonawcy swój potencjał</w:t>
      </w:r>
    </w:p>
    <w:p w:rsidR="007B6AA5" w:rsidRPr="00F7588D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Komunikacja w postępowaniu</w:t>
      </w:r>
    </w:p>
    <w:p w:rsidR="007B6AA5" w:rsidRPr="00F7588D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Podział zamówienia na części</w:t>
      </w:r>
    </w:p>
    <w:p w:rsidR="007B6AA5" w:rsidRPr="00F7588D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Oferty wariantowe</w:t>
      </w:r>
    </w:p>
    <w:p w:rsidR="007B6AA5" w:rsidRPr="00F7588D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 xml:space="preserve">Katalogi elektroniczne </w:t>
      </w:r>
    </w:p>
    <w:p w:rsidR="007B6AA5" w:rsidRPr="00F7588D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Umowa ramowa</w:t>
      </w:r>
    </w:p>
    <w:p w:rsidR="007B6AA5" w:rsidRPr="00F7588D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Aukcja elektroniczna</w:t>
      </w:r>
    </w:p>
    <w:p w:rsidR="007B6AA5" w:rsidRPr="00F7588D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Zamówienia, o których mowa w art. 214 ust. 1 pkt 7 i 8 ustawy Pzp</w:t>
      </w:r>
    </w:p>
    <w:p w:rsidR="007B6AA5" w:rsidRPr="00F7588D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Rozliczenia w walutach obcych</w:t>
      </w:r>
    </w:p>
    <w:p w:rsidR="007B6AA5" w:rsidRPr="00F7588D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Zwrot kosztów udziału w postępowaniu</w:t>
      </w:r>
    </w:p>
    <w:p w:rsidR="007B6AA5" w:rsidRPr="00F7588D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Zaliczki na poczet udzielenia zamówienia</w:t>
      </w:r>
    </w:p>
    <w:p w:rsidR="00DE2041" w:rsidRPr="00F7588D" w:rsidRDefault="00DE2041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Unieważnienie postępowania</w:t>
      </w:r>
    </w:p>
    <w:p w:rsidR="007B6AA5" w:rsidRPr="00F7588D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Pouczenie o środkach ochrony prawnej</w:t>
      </w:r>
    </w:p>
    <w:p w:rsidR="007B6AA5" w:rsidRPr="00F7588D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 xml:space="preserve">Ochrona danych osobowych zebranych przez </w:t>
      </w:r>
      <w:r w:rsidR="00773D17"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z</w:t>
      </w: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amawiającego w toku postępowania</w:t>
      </w:r>
    </w:p>
    <w:p w:rsidR="001A131C" w:rsidRPr="00F7588D" w:rsidRDefault="00773D17" w:rsidP="001A131C">
      <w:pPr>
        <w:spacing w:after="200" w:line="252" w:lineRule="auto"/>
        <w:rPr>
          <w:rFonts w:asciiTheme="majorHAnsi" w:eastAsiaTheme="majorEastAsia" w:hAnsiTheme="majorHAnsi" w:cs="Arial"/>
          <w:b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br/>
      </w:r>
      <w:r w:rsidR="00D03518" w:rsidRPr="00F7588D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 xml:space="preserve">Rozdział II </w:t>
      </w:r>
      <w:r w:rsidRPr="00F7588D">
        <w:rPr>
          <w:rFonts w:asciiTheme="majorHAnsi" w:eastAsiaTheme="majorEastAsia" w:hAnsiTheme="majorHAnsi" w:cs="Arial"/>
          <w:bCs/>
          <w:sz w:val="22"/>
          <w:szCs w:val="22"/>
          <w:lang w:eastAsia="en-US"/>
        </w:rPr>
        <w:t>–</w:t>
      </w:r>
      <w:r w:rsidR="001A131C" w:rsidRPr="00F7588D">
        <w:rPr>
          <w:rFonts w:asciiTheme="majorHAnsi" w:eastAsiaTheme="majorEastAsia" w:hAnsiTheme="majorHAnsi" w:cs="Arial"/>
          <w:sz w:val="22"/>
          <w:szCs w:val="22"/>
          <w:lang w:eastAsia="en-US"/>
        </w:rPr>
        <w:t xml:space="preserve">Wymagania stawiane </w:t>
      </w:r>
      <w:r w:rsidRPr="00F7588D">
        <w:rPr>
          <w:rFonts w:asciiTheme="majorHAnsi" w:eastAsiaTheme="majorEastAsia" w:hAnsiTheme="majorHAnsi" w:cs="Arial"/>
          <w:sz w:val="22"/>
          <w:szCs w:val="22"/>
          <w:lang w:eastAsia="en-US"/>
        </w:rPr>
        <w:t>w</w:t>
      </w:r>
      <w:r w:rsidR="001A131C" w:rsidRPr="00F7588D">
        <w:rPr>
          <w:rFonts w:asciiTheme="majorHAnsi" w:eastAsiaTheme="majorEastAsia" w:hAnsiTheme="majorHAnsi" w:cs="Arial"/>
          <w:sz w:val="22"/>
          <w:szCs w:val="22"/>
          <w:lang w:eastAsia="en-US"/>
        </w:rPr>
        <w:t>ykonawcy</w:t>
      </w:r>
    </w:p>
    <w:p w:rsidR="007B6AA5" w:rsidRPr="00F7588D" w:rsidRDefault="007B6AA5" w:rsidP="00CA4797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Przedmiot zamówienia</w:t>
      </w:r>
    </w:p>
    <w:p w:rsidR="007B6AA5" w:rsidRPr="00F7588D" w:rsidRDefault="007B6AA5" w:rsidP="00CA4797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Rozwiązania równoważne</w:t>
      </w:r>
    </w:p>
    <w:p w:rsidR="007B6AA5" w:rsidRPr="00F7588D" w:rsidRDefault="007B6AA5" w:rsidP="00CA4797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Informacja o przedmiotowych środkach dowodowych</w:t>
      </w:r>
    </w:p>
    <w:p w:rsidR="007B6AA5" w:rsidRPr="00F7588D" w:rsidRDefault="007B6AA5" w:rsidP="00CA4797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 xml:space="preserve">Termin wykonania zamówienia </w:t>
      </w:r>
    </w:p>
    <w:p w:rsidR="007B6AA5" w:rsidRPr="00F7588D" w:rsidRDefault="007B6AA5" w:rsidP="00CA4797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Informacja o warunkach udziału w postępowaniu o udzielenie zamówienia</w:t>
      </w:r>
    </w:p>
    <w:p w:rsidR="007B6AA5" w:rsidRPr="00F7588D" w:rsidRDefault="007B6AA5" w:rsidP="00CA4797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Podstawy wykluczenia</w:t>
      </w:r>
    </w:p>
    <w:p w:rsidR="007B6AA5" w:rsidRPr="00F7588D" w:rsidRDefault="007B6AA5" w:rsidP="00CA4797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Wykaz podmiotowych środków dowodowych</w:t>
      </w:r>
    </w:p>
    <w:p w:rsidR="007B6AA5" w:rsidRPr="00F7588D" w:rsidRDefault="007B6AA5" w:rsidP="00CA4797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Wymagania dotyczące wadium</w:t>
      </w:r>
    </w:p>
    <w:p w:rsidR="007B6AA5" w:rsidRPr="00F7588D" w:rsidRDefault="007B6AA5" w:rsidP="00CA4797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 xml:space="preserve">Sposób przygotowania ofert </w:t>
      </w:r>
    </w:p>
    <w:p w:rsidR="007B6AA5" w:rsidRPr="00F7588D" w:rsidRDefault="007B6AA5" w:rsidP="00CA4797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Opis sposobu obliczenia ceny (przykład z formularzem cenowym)</w:t>
      </w:r>
    </w:p>
    <w:p w:rsidR="007B6AA5" w:rsidRPr="00F7588D" w:rsidRDefault="00773D17" w:rsidP="007B6AA5">
      <w:pPr>
        <w:spacing w:after="200" w:line="252" w:lineRule="auto"/>
        <w:rPr>
          <w:rFonts w:asciiTheme="majorHAnsi" w:eastAsiaTheme="majorEastAsia" w:hAnsiTheme="majorHAnsi" w:cs="Arial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br/>
      </w:r>
      <w:r w:rsidR="00C54BC6" w:rsidRPr="00F7588D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 xml:space="preserve">Rozdział III </w:t>
      </w:r>
      <w:r w:rsidRPr="00F7588D">
        <w:rPr>
          <w:rFonts w:asciiTheme="majorHAnsi" w:eastAsiaTheme="majorEastAsia" w:hAnsiTheme="majorHAnsi" w:cs="Arial"/>
          <w:bCs/>
          <w:sz w:val="22"/>
          <w:szCs w:val="22"/>
          <w:lang w:eastAsia="en-US"/>
        </w:rPr>
        <w:t>–</w:t>
      </w:r>
      <w:r w:rsidR="00C54BC6" w:rsidRPr="00F7588D">
        <w:rPr>
          <w:rFonts w:asciiTheme="majorHAnsi" w:eastAsiaTheme="majorEastAsia" w:hAnsiTheme="majorHAnsi" w:cs="Arial"/>
          <w:sz w:val="22"/>
          <w:szCs w:val="22"/>
          <w:lang w:eastAsia="en-US"/>
        </w:rPr>
        <w:t>Informacje o przebiegu postępowania</w:t>
      </w:r>
    </w:p>
    <w:p w:rsidR="007B6AA5" w:rsidRPr="00F7588D" w:rsidRDefault="007B6AA5" w:rsidP="00CA4797">
      <w:pPr>
        <w:numPr>
          <w:ilvl w:val="0"/>
          <w:numId w:val="2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 xml:space="preserve">Sposób porozumiewania się </w:t>
      </w:r>
      <w:r w:rsidR="00773D17"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z</w:t>
      </w: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 xml:space="preserve">amawiającego z </w:t>
      </w:r>
      <w:r w:rsidR="00773D17"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w</w:t>
      </w: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ykonawcami</w:t>
      </w:r>
    </w:p>
    <w:p w:rsidR="00773D17" w:rsidRPr="00F7588D" w:rsidRDefault="007B6AA5" w:rsidP="00CA4797">
      <w:pPr>
        <w:numPr>
          <w:ilvl w:val="0"/>
          <w:numId w:val="2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Sposób oraz termin składania ofert</w:t>
      </w:r>
    </w:p>
    <w:p w:rsidR="007B6AA5" w:rsidRPr="00F7588D" w:rsidRDefault="007B6AA5" w:rsidP="00CA4797">
      <w:pPr>
        <w:numPr>
          <w:ilvl w:val="0"/>
          <w:numId w:val="2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Termin otwarcia ofert</w:t>
      </w:r>
    </w:p>
    <w:p w:rsidR="007B6AA5" w:rsidRPr="00F7588D" w:rsidRDefault="007B6AA5" w:rsidP="00CA4797">
      <w:pPr>
        <w:numPr>
          <w:ilvl w:val="0"/>
          <w:numId w:val="2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Termin związania ofertą</w:t>
      </w:r>
    </w:p>
    <w:p w:rsidR="007B6AA5" w:rsidRPr="00F7588D" w:rsidRDefault="007B6AA5" w:rsidP="00CA4797">
      <w:pPr>
        <w:numPr>
          <w:ilvl w:val="0"/>
          <w:numId w:val="2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Opis kryteriów oceny ofert wraz z podaniem wag tych kryteriów i sposobu oceny ofert</w:t>
      </w:r>
    </w:p>
    <w:p w:rsidR="007B6AA5" w:rsidRPr="00F7588D" w:rsidRDefault="007B6AA5" w:rsidP="00CA4797">
      <w:pPr>
        <w:numPr>
          <w:ilvl w:val="0"/>
          <w:numId w:val="2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:rsidR="007B6AA5" w:rsidRPr="00F7588D" w:rsidRDefault="00773D17" w:rsidP="00CA4797">
      <w:pPr>
        <w:numPr>
          <w:ilvl w:val="0"/>
          <w:numId w:val="2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I</w:t>
      </w:r>
      <w:r w:rsidR="007B6AA5"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:rsidR="00236611" w:rsidRPr="00F7588D" w:rsidRDefault="00236611" w:rsidP="007C0085">
      <w:pPr>
        <w:rPr>
          <w:rFonts w:ascii="Open Sans" w:hAnsi="Open Sans"/>
          <w:color w:val="333333"/>
          <w:sz w:val="22"/>
          <w:szCs w:val="22"/>
        </w:rPr>
      </w:pPr>
    </w:p>
    <w:p w:rsidR="00DB1123" w:rsidRPr="00F7588D" w:rsidRDefault="00DB1123" w:rsidP="007C0085">
      <w:pPr>
        <w:rPr>
          <w:rFonts w:ascii="Open Sans" w:hAnsi="Open Sans"/>
          <w:color w:val="333333"/>
          <w:sz w:val="22"/>
          <w:szCs w:val="22"/>
        </w:rPr>
      </w:pPr>
    </w:p>
    <w:p w:rsidR="00C4438B" w:rsidRPr="00F7588D" w:rsidRDefault="00C4438B" w:rsidP="007C0085">
      <w:pPr>
        <w:rPr>
          <w:rFonts w:ascii="Open Sans" w:hAnsi="Open Sans"/>
          <w:color w:val="333333"/>
          <w:sz w:val="22"/>
          <w:szCs w:val="22"/>
        </w:rPr>
      </w:pPr>
    </w:p>
    <w:p w:rsidR="00C4438B" w:rsidRPr="00F7588D" w:rsidRDefault="00C4438B" w:rsidP="007C0085">
      <w:pPr>
        <w:rPr>
          <w:rFonts w:ascii="Open Sans" w:hAnsi="Open Sans"/>
          <w:color w:val="333333"/>
          <w:sz w:val="22"/>
          <w:szCs w:val="22"/>
        </w:rPr>
      </w:pPr>
    </w:p>
    <w:p w:rsidR="00C4438B" w:rsidRPr="00F7588D" w:rsidRDefault="00C4438B" w:rsidP="007C0085">
      <w:pPr>
        <w:rPr>
          <w:rFonts w:ascii="Open Sans" w:hAnsi="Open Sans"/>
          <w:color w:val="333333"/>
          <w:sz w:val="22"/>
          <w:szCs w:val="22"/>
        </w:rPr>
      </w:pPr>
    </w:p>
    <w:p w:rsidR="00C4438B" w:rsidRPr="00F7588D" w:rsidRDefault="00C4438B" w:rsidP="007C0085">
      <w:pPr>
        <w:rPr>
          <w:rFonts w:ascii="Open Sans" w:hAnsi="Open Sans"/>
          <w:color w:val="333333"/>
          <w:sz w:val="22"/>
          <w:szCs w:val="22"/>
        </w:rPr>
      </w:pPr>
    </w:p>
    <w:p w:rsidR="00DB1123" w:rsidRPr="00054AA9" w:rsidRDefault="000B7AB1" w:rsidP="007C0085">
      <w:pPr>
        <w:rPr>
          <w:rFonts w:ascii="Open Sans" w:hAnsi="Open Sans"/>
          <w:color w:val="333333"/>
          <w:sz w:val="22"/>
          <w:szCs w:val="22"/>
        </w:rPr>
      </w:pPr>
      <w:r>
        <w:rPr>
          <w:rFonts w:ascii="Open Sans" w:hAnsi="Open Sans"/>
          <w:color w:val="333333"/>
          <w:sz w:val="22"/>
          <w:szCs w:val="22"/>
        </w:rPr>
        <w:br w:type="page"/>
      </w:r>
    </w:p>
    <w:p w:rsidR="009C4529" w:rsidRPr="00F7588D" w:rsidRDefault="00587F52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lastRenderedPageBreak/>
        <w:t>Informacje ogólne</w:t>
      </w:r>
    </w:p>
    <w:p w:rsidR="00142A1B" w:rsidRPr="00F7588D" w:rsidRDefault="00142A1B" w:rsidP="00CA4797">
      <w:pPr>
        <w:numPr>
          <w:ilvl w:val="0"/>
          <w:numId w:val="2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Tryb udzielenia zamówienia</w:t>
      </w:r>
    </w:p>
    <w:p w:rsidR="00962CBB" w:rsidRPr="00645702" w:rsidRDefault="00962CBB" w:rsidP="00AB0104">
      <w:pPr>
        <w:jc w:val="both"/>
        <w:rPr>
          <w:rFonts w:asciiTheme="majorHAnsi" w:eastAsiaTheme="majorEastAsia" w:hAnsiTheme="majorHAnsi" w:cs="Arial"/>
          <w:sz w:val="12"/>
          <w:szCs w:val="12"/>
          <w:lang w:eastAsia="en-US"/>
        </w:rPr>
      </w:pPr>
    </w:p>
    <w:p w:rsidR="00AB0104" w:rsidRPr="00F7588D" w:rsidRDefault="00AB0104" w:rsidP="00AB0104">
      <w:pPr>
        <w:jc w:val="both"/>
        <w:rPr>
          <w:rFonts w:asciiTheme="majorHAnsi" w:eastAsiaTheme="majorEastAsia" w:hAnsiTheme="majorHAnsi" w:cs="Arial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="Arial"/>
          <w:sz w:val="22"/>
          <w:szCs w:val="22"/>
          <w:lang w:eastAsia="en-US"/>
        </w:rPr>
        <w:t xml:space="preserve">Tryb podstawowy bez negocjacji, o którym mowa w art. 275 pkt 1 ustawy </w:t>
      </w:r>
      <w:bookmarkStart w:id="0" w:name="_Hlk62734141"/>
      <w:r w:rsidRPr="00F7588D">
        <w:rPr>
          <w:rFonts w:asciiTheme="majorHAnsi" w:eastAsiaTheme="majorEastAsia" w:hAnsiTheme="majorHAnsi" w:cs="Arial"/>
          <w:sz w:val="22"/>
          <w:szCs w:val="22"/>
          <w:lang w:eastAsia="en-US"/>
        </w:rPr>
        <w:t>z 11 września 2019 r</w:t>
      </w:r>
      <w:r w:rsidR="00773D17" w:rsidRPr="00F7588D">
        <w:rPr>
          <w:rFonts w:asciiTheme="majorHAnsi" w:eastAsiaTheme="majorEastAsia" w:hAnsiTheme="majorHAnsi" w:cs="Arial"/>
          <w:sz w:val="22"/>
          <w:szCs w:val="22"/>
          <w:lang w:eastAsia="en-US"/>
        </w:rPr>
        <w:t xml:space="preserve">. </w:t>
      </w:r>
      <w:bookmarkEnd w:id="0"/>
      <w:r w:rsidR="00773D17" w:rsidRPr="00F7588D">
        <w:rPr>
          <w:rFonts w:asciiTheme="majorHAnsi" w:eastAsiaTheme="majorEastAsia" w:hAnsiTheme="majorHAnsi" w:cs="Arial"/>
          <w:sz w:val="22"/>
          <w:szCs w:val="22"/>
          <w:lang w:eastAsia="en-US"/>
        </w:rPr>
        <w:t xml:space="preserve">– </w:t>
      </w:r>
      <w:r w:rsidRPr="00F7588D">
        <w:rPr>
          <w:rFonts w:asciiTheme="majorHAnsi" w:eastAsiaTheme="majorEastAsia" w:hAnsiTheme="majorHAnsi" w:cs="Arial"/>
          <w:sz w:val="22"/>
          <w:szCs w:val="22"/>
          <w:lang w:eastAsia="en-US"/>
        </w:rPr>
        <w:t xml:space="preserve">Prawo zamówień publicznych (Dz.U. </w:t>
      </w:r>
      <w:r w:rsidR="00147ECC">
        <w:rPr>
          <w:rFonts w:asciiTheme="majorHAnsi" w:eastAsiaTheme="majorEastAsia" w:hAnsiTheme="majorHAnsi" w:cs="Arial"/>
          <w:sz w:val="22"/>
          <w:szCs w:val="22"/>
          <w:lang w:eastAsia="en-US"/>
        </w:rPr>
        <w:t xml:space="preserve">2019 </w:t>
      </w:r>
      <w:r w:rsidRPr="00F7588D">
        <w:rPr>
          <w:rFonts w:asciiTheme="majorHAnsi" w:eastAsiaTheme="majorEastAsia" w:hAnsiTheme="majorHAnsi" w:cs="Arial"/>
          <w:sz w:val="22"/>
          <w:szCs w:val="22"/>
          <w:lang w:eastAsia="en-US"/>
        </w:rPr>
        <w:t>poz. 2019</w:t>
      </w:r>
      <w:r w:rsidR="00773D17" w:rsidRPr="00F7588D">
        <w:rPr>
          <w:rFonts w:asciiTheme="majorHAnsi" w:eastAsiaTheme="majorEastAsia" w:hAnsiTheme="majorHAnsi" w:cs="Arial"/>
          <w:sz w:val="22"/>
          <w:szCs w:val="22"/>
          <w:lang w:eastAsia="en-US"/>
        </w:rPr>
        <w:t xml:space="preserve"> ze zm.</w:t>
      </w:r>
      <w:r w:rsidRPr="00F7588D">
        <w:rPr>
          <w:rFonts w:asciiTheme="majorHAnsi" w:eastAsiaTheme="majorEastAsia" w:hAnsiTheme="majorHAnsi" w:cs="Arial"/>
          <w:sz w:val="22"/>
          <w:szCs w:val="22"/>
          <w:lang w:eastAsia="en-US"/>
        </w:rPr>
        <w:t>) – dalej</w:t>
      </w:r>
      <w:r w:rsidR="00773D17" w:rsidRPr="00F7588D">
        <w:rPr>
          <w:rFonts w:asciiTheme="majorHAnsi" w:eastAsiaTheme="majorEastAsia" w:hAnsiTheme="majorHAnsi" w:cs="Arial"/>
          <w:sz w:val="22"/>
          <w:szCs w:val="22"/>
          <w:lang w:eastAsia="en-US"/>
        </w:rPr>
        <w:t>:</w:t>
      </w:r>
      <w:r w:rsidRPr="00F7588D">
        <w:rPr>
          <w:rFonts w:asciiTheme="majorHAnsi" w:eastAsiaTheme="majorEastAsia" w:hAnsiTheme="majorHAnsi" w:cs="Arial"/>
          <w:sz w:val="22"/>
          <w:szCs w:val="22"/>
          <w:lang w:eastAsia="en-US"/>
        </w:rPr>
        <w:t xml:space="preserve"> ustawa Pzp</w:t>
      </w:r>
    </w:p>
    <w:p w:rsidR="00F04544" w:rsidRPr="00645702" w:rsidRDefault="00F04544" w:rsidP="00AB0104">
      <w:pPr>
        <w:jc w:val="both"/>
        <w:rPr>
          <w:rFonts w:asciiTheme="majorHAnsi" w:eastAsiaTheme="majorEastAsia" w:hAnsiTheme="majorHAnsi" w:cs="Arial"/>
          <w:sz w:val="14"/>
          <w:szCs w:val="14"/>
          <w:lang w:eastAsia="en-US"/>
        </w:rPr>
      </w:pPr>
    </w:p>
    <w:p w:rsidR="009C4529" w:rsidRPr="00F7588D" w:rsidRDefault="009C4529" w:rsidP="00CA4797">
      <w:pPr>
        <w:numPr>
          <w:ilvl w:val="0"/>
          <w:numId w:val="2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Wykonawcy</w:t>
      </w:r>
      <w:r w:rsidR="00E90B9E" w:rsidRPr="00F7588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/podwykonawcy/p</w:t>
      </w:r>
      <w:r w:rsidR="00D03518" w:rsidRPr="00F7588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odmioty trzecie udostępniające w</w:t>
      </w:r>
      <w:r w:rsidR="00E90B9E" w:rsidRPr="00F7588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ykonawcy swój potencjał</w:t>
      </w:r>
    </w:p>
    <w:p w:rsidR="009C4529" w:rsidRPr="00F7588D" w:rsidRDefault="009C4529" w:rsidP="00CA4797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 xml:space="preserve">Wykonawcą </w:t>
      </w:r>
      <w:r w:rsidR="00412BC8" w:rsidRPr="00F7588D">
        <w:rPr>
          <w:rFonts w:asciiTheme="majorHAnsi" w:eastAsiaTheme="majorEastAsia" w:hAnsiTheme="majorHAnsi" w:cstheme="majorBidi"/>
          <w:bCs/>
          <w:sz w:val="22"/>
          <w:szCs w:val="22"/>
          <w:lang w:eastAsia="en-US"/>
        </w:rPr>
        <w:t>jest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.</w:t>
      </w:r>
    </w:p>
    <w:p w:rsidR="00B07F86" w:rsidRPr="00F7588D" w:rsidRDefault="00B07F86" w:rsidP="00CA4797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Zamawiający </w:t>
      </w:r>
      <w:r w:rsidRPr="00F7588D">
        <w:rPr>
          <w:rFonts w:asciiTheme="majorHAnsi" w:eastAsiaTheme="majorEastAsia" w:hAnsiTheme="majorHAnsi" w:cstheme="majorBidi"/>
          <w:sz w:val="22"/>
          <w:szCs w:val="22"/>
          <w:u w:val="single"/>
          <w:lang w:eastAsia="en-US"/>
        </w:rPr>
        <w:t>nie zastrzega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ustawy Pzp,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tj. mający</w:t>
      </w:r>
      <w:r w:rsidR="00773D17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ch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ych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wykonawc</w:t>
      </w:r>
      <w:r w:rsidR="00773D17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ów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:rsidR="00C11069" w:rsidRPr="00F7588D" w:rsidRDefault="00B174FF" w:rsidP="00CA4797">
      <w:pPr>
        <w:numPr>
          <w:ilvl w:val="0"/>
          <w:numId w:val="5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Za</w:t>
      </w:r>
      <w:r w:rsidR="00D03518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mówienie może zostać udzielone w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ykonawcy, który</w:t>
      </w:r>
      <w:r w:rsidR="00C11069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:</w:t>
      </w:r>
    </w:p>
    <w:p w:rsidR="00AC308E" w:rsidRPr="00F7588D" w:rsidRDefault="00B174FF" w:rsidP="00CA4797">
      <w:pPr>
        <w:pStyle w:val="Akapitzlist"/>
        <w:numPr>
          <w:ilvl w:val="0"/>
          <w:numId w:val="30"/>
        </w:numPr>
        <w:spacing w:after="200" w:line="252" w:lineRule="auto"/>
        <w:ind w:left="709"/>
        <w:contextualSpacing/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spełnia warunki udziału w postępowaniu opisane w </w:t>
      </w:r>
      <w:r w:rsidR="00773D17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r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ozdziale </w:t>
      </w:r>
      <w:r w:rsidR="00C55760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II podrozdzia</w:t>
      </w:r>
      <w:r w:rsidR="00773D17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le</w:t>
      </w:r>
      <w:r w:rsidR="00C55760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7 </w:t>
      </w:r>
      <w:r w:rsidR="00C11069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S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WZ, </w:t>
      </w:r>
    </w:p>
    <w:p w:rsidR="00AC308E" w:rsidRPr="00F7588D" w:rsidRDefault="00B174FF" w:rsidP="00CA4797">
      <w:pPr>
        <w:pStyle w:val="Akapitzlist"/>
        <w:numPr>
          <w:ilvl w:val="0"/>
          <w:numId w:val="30"/>
        </w:numPr>
        <w:spacing w:after="200" w:line="252" w:lineRule="auto"/>
        <w:ind w:left="709"/>
        <w:contextualSpacing/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nie podlega wykluczeniu na podstawie </w:t>
      </w:r>
      <w:r w:rsidRPr="00BF3744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art. </w:t>
      </w:r>
      <w:r w:rsidR="00C11069" w:rsidRPr="00BF3744">
        <w:rPr>
          <w:rFonts w:asciiTheme="majorHAnsi" w:eastAsiaTheme="majorEastAsia" w:hAnsiTheme="majorHAnsi" w:cstheme="majorBidi"/>
          <w:sz w:val="22"/>
          <w:szCs w:val="22"/>
          <w:lang w:eastAsia="en-US"/>
        </w:rPr>
        <w:t>108 ust. 1 ustawy Pzp,</w:t>
      </w:r>
    </w:p>
    <w:p w:rsidR="00B07F86" w:rsidRPr="00F7588D" w:rsidRDefault="00B174FF" w:rsidP="00CA4797">
      <w:pPr>
        <w:pStyle w:val="Akapitzlist"/>
        <w:numPr>
          <w:ilvl w:val="0"/>
          <w:numId w:val="30"/>
        </w:numPr>
        <w:spacing w:line="252" w:lineRule="auto"/>
        <w:ind w:left="709"/>
        <w:contextualSpacing/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złożył of</w:t>
      </w:r>
      <w:r w:rsidR="00C11069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ertę niepodlegającą odrzuceniu na podstawie art. 226 </w:t>
      </w:r>
      <w:r w:rsidR="00852CFA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ust. 1 </w:t>
      </w:r>
      <w:r w:rsidR="00C11069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ustawy Pzp.</w:t>
      </w:r>
    </w:p>
    <w:p w:rsidR="00DD0276" w:rsidRPr="00F7588D" w:rsidRDefault="00FE361A" w:rsidP="00CA4797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Wykonawcy</w:t>
      </w:r>
      <w:r w:rsidR="00A408F9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 xml:space="preserve"> </w:t>
      </w:r>
      <w:r w:rsidRPr="00F7588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 xml:space="preserve">mogą </w:t>
      </w:r>
      <w:r w:rsidR="00A85EAD" w:rsidRPr="00F7588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 xml:space="preserve">wspólnie </w:t>
      </w:r>
      <w:r w:rsidRPr="00F7588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ubiegać się o udzielenie zamówienia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. </w:t>
      </w:r>
    </w:p>
    <w:p w:rsidR="00E90B9E" w:rsidRPr="00F7588D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W takim przypadku</w:t>
      </w:r>
      <w:r w:rsidR="00E90B9E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:</w:t>
      </w:r>
    </w:p>
    <w:p w:rsidR="00E90B9E" w:rsidRPr="00F7588D" w:rsidRDefault="00E90B9E" w:rsidP="00CA4797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F7588D">
        <w:rPr>
          <w:rFonts w:asciiTheme="majorHAnsi" w:eastAsiaTheme="majorEastAsia" w:hAnsiTheme="majorHAnsi" w:cstheme="majorBidi"/>
          <w:bCs/>
          <w:sz w:val="22"/>
          <w:szCs w:val="22"/>
          <w:lang w:eastAsia="en-US"/>
        </w:rPr>
        <w:t>p</w:t>
      </w:r>
      <w:r w:rsidRPr="00F7588D">
        <w:rPr>
          <w:rFonts w:asciiTheme="majorHAnsi" w:eastAsiaTheme="majorEastAsia" w:hAnsiTheme="majorHAnsi" w:cstheme="majorBidi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:rsidR="002E2F67" w:rsidRPr="00F7588D" w:rsidRDefault="00E90B9E" w:rsidP="00CA4797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bCs/>
          <w:sz w:val="22"/>
          <w:szCs w:val="22"/>
          <w:lang w:eastAsia="en-US"/>
        </w:rPr>
        <w:t>Wszelka korespon</w:t>
      </w:r>
      <w:r w:rsidR="00D03518" w:rsidRPr="00F7588D">
        <w:rPr>
          <w:rFonts w:asciiTheme="majorHAnsi" w:eastAsiaTheme="majorEastAsia" w:hAnsiTheme="majorHAnsi" w:cstheme="majorBidi"/>
          <w:bCs/>
          <w:sz w:val="22"/>
          <w:szCs w:val="22"/>
          <w:lang w:eastAsia="en-US"/>
        </w:rPr>
        <w:t xml:space="preserve">dencja </w:t>
      </w:r>
      <w:r w:rsidR="00A85EAD" w:rsidRPr="00F7588D">
        <w:rPr>
          <w:rFonts w:asciiTheme="majorHAnsi" w:eastAsiaTheme="majorEastAsia" w:hAnsiTheme="majorHAnsi" w:cstheme="majorBidi"/>
          <w:bCs/>
          <w:sz w:val="22"/>
          <w:szCs w:val="22"/>
          <w:lang w:eastAsia="en-US"/>
        </w:rPr>
        <w:t xml:space="preserve">będzie </w:t>
      </w:r>
      <w:r w:rsidR="00D03518" w:rsidRPr="00F7588D">
        <w:rPr>
          <w:rFonts w:asciiTheme="majorHAnsi" w:eastAsiaTheme="majorEastAsia" w:hAnsiTheme="majorHAnsi" w:cstheme="majorBidi"/>
          <w:bCs/>
          <w:sz w:val="22"/>
          <w:szCs w:val="22"/>
          <w:lang w:eastAsia="en-US"/>
        </w:rPr>
        <w:t>prowadzona przez z</w:t>
      </w:r>
      <w:r w:rsidRPr="00F7588D">
        <w:rPr>
          <w:rFonts w:asciiTheme="majorHAnsi" w:eastAsiaTheme="majorEastAsia" w:hAnsiTheme="majorHAnsi" w:cstheme="majorBidi"/>
          <w:bCs/>
          <w:sz w:val="22"/>
          <w:szCs w:val="22"/>
          <w:lang w:eastAsia="en-US"/>
        </w:rPr>
        <w:t>amawiającego wyłącznie z pełnomocnikiem.</w:t>
      </w:r>
    </w:p>
    <w:p w:rsidR="00C4221C" w:rsidRPr="00F7588D" w:rsidRDefault="00C4221C" w:rsidP="00CA4797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 xml:space="preserve">Potencjał podmiotu trzeciego </w:t>
      </w:r>
    </w:p>
    <w:p w:rsidR="00A85EAD" w:rsidRPr="00F7588D" w:rsidRDefault="009C4529" w:rsidP="00C4221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iCs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W celu </w:t>
      </w:r>
      <w:r w:rsidR="00E90B9E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potwierdzenia 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spełnienia wa</w:t>
      </w:r>
      <w:r w:rsidR="00D03518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runków udziału w postępowaniu, w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ykonawca może polegać na potencjale podmiotu trzeciego na zasadach opisanych w art.</w:t>
      </w:r>
      <w:r w:rsidR="00911950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</w:t>
      </w:r>
      <w:r w:rsidR="009F6209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118</w:t>
      </w:r>
      <w:r w:rsidR="00A85EAD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–</w:t>
      </w:r>
      <w:r w:rsidR="009F6209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123 </w:t>
      </w:r>
      <w:r w:rsidR="00B174FF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ustawy Pzp. 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Podmio</w:t>
      </w:r>
      <w:r w:rsidR="009F6209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t trzeci, na potencjał którego w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ykonawca powołuje się w celu wykazania spełnienia warunków udziału w</w:t>
      </w:r>
      <w:r w:rsidR="0079216D">
        <w:rPr>
          <w:rFonts w:asciiTheme="majorHAnsi" w:eastAsiaTheme="majorEastAsia" w:hAnsiTheme="majorHAnsi" w:cstheme="majorBidi"/>
          <w:sz w:val="22"/>
          <w:szCs w:val="22"/>
          <w:lang w:eastAsia="en-US"/>
        </w:rPr>
        <w:t> 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postępowaniu, nie może podlegać wykluczeniu na podstawie art. </w:t>
      </w:r>
      <w:r w:rsidR="009F6209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108 ust. 1 ustawy Pzp </w:t>
      </w:r>
    </w:p>
    <w:p w:rsidR="00C75797" w:rsidRPr="00F7588D" w:rsidRDefault="00C75797" w:rsidP="00CA4797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Podwykonawstwo</w:t>
      </w:r>
    </w:p>
    <w:p w:rsidR="00C75797" w:rsidRPr="00F7588D" w:rsidRDefault="00587F52" w:rsidP="00AC30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Zamawiający nie zastrzega</w:t>
      </w:r>
      <w:r w:rsidR="00A85EAD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obowiązku</w:t>
      </w:r>
      <w:r w:rsidR="0048246B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osobistego wykonania przez w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ykonawcę </w:t>
      </w:r>
      <w:r w:rsidR="006F78F7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zamówienia.</w:t>
      </w:r>
    </w:p>
    <w:p w:rsidR="00C75797" w:rsidRPr="000B7AB1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sz w:val="8"/>
          <w:szCs w:val="8"/>
          <w:lang w:eastAsia="en-US"/>
        </w:rPr>
      </w:pPr>
    </w:p>
    <w:p w:rsidR="00587F52" w:rsidRPr="00F7588D" w:rsidRDefault="0048246B" w:rsidP="0048246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645702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W pozostałym zakresie,</w:t>
      </w:r>
      <w:r w:rsidRPr="00F7588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 xml:space="preserve"> wykonawca może powierzyć wykonanie części zamówienia podwykonawcy.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Wykonawca jest zobowiązany wskazać w oświadczeniu</w:t>
      </w:r>
      <w:r w:rsidR="00A85EAD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:</w:t>
      </w:r>
      <w:r w:rsidR="00D40A96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– Informacje dotyczące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wykonawcy – załącznik nr</w:t>
      </w:r>
      <w:r w:rsidR="00911950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</w:t>
      </w:r>
      <w:r w:rsidR="006F78F7" w:rsidRPr="00D91E29">
        <w:rPr>
          <w:rFonts w:asciiTheme="majorHAnsi" w:eastAsiaTheme="majorEastAsia" w:hAnsiTheme="majorHAnsi" w:cstheme="majorBidi"/>
          <w:sz w:val="22"/>
          <w:szCs w:val="22"/>
          <w:lang w:eastAsia="en-US"/>
        </w:rPr>
        <w:t>1</w:t>
      </w:r>
      <w:r w:rsidR="00911950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do SWZ, </w:t>
      </w:r>
      <w:r w:rsidR="00FF5F28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części </w:t>
      </w:r>
      <w:r w:rsidR="00587F52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zamówienia których wykonanie zamierza powierzyć podwykonawcom i podać firmy podwykonawców, o ile są już znane.</w:t>
      </w:r>
    </w:p>
    <w:p w:rsidR="00282787" w:rsidRPr="00645702" w:rsidRDefault="00282787" w:rsidP="00DB1A2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12"/>
          <w:szCs w:val="12"/>
          <w:lang w:eastAsia="en-US"/>
        </w:rPr>
      </w:pPr>
    </w:p>
    <w:p w:rsidR="009C4529" w:rsidRPr="00F7588D" w:rsidRDefault="00587F52" w:rsidP="00CA4797">
      <w:pPr>
        <w:numPr>
          <w:ilvl w:val="0"/>
          <w:numId w:val="2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 xml:space="preserve">Komunikacja </w:t>
      </w:r>
      <w:r w:rsidR="00B174FF" w:rsidRPr="00F7588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w postępowaniu</w:t>
      </w:r>
    </w:p>
    <w:p w:rsidR="00962CBB" w:rsidRPr="00645702" w:rsidRDefault="00962CBB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10"/>
          <w:szCs w:val="10"/>
          <w:lang w:eastAsia="en-US"/>
        </w:rPr>
      </w:pPr>
    </w:p>
    <w:p w:rsidR="004F3C51" w:rsidRPr="004F3C51" w:rsidRDefault="00F754E9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color w:val="000000" w:themeColor="text1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Komunikacja w postępowaniu o udzielenie zamówienia odbywa się przy użyciu środków komunikacji elektronicznej, </w:t>
      </w:r>
      <w:r w:rsidR="00587F52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za poś</w:t>
      </w:r>
      <w:r w:rsidR="00D4155E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rednictwem platformy zakupowej </w:t>
      </w:r>
      <w:r w:rsidR="00587F52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pod adresem</w:t>
      </w:r>
      <w:r w:rsidR="000B7AB1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: </w:t>
      </w:r>
      <w:r w:rsidR="006F78F7" w:rsidRPr="00645702">
        <w:rPr>
          <w:rFonts w:asciiTheme="majorHAnsi" w:eastAsiaTheme="majorEastAsia" w:hAnsiTheme="majorHAnsi" w:cstheme="majorBidi"/>
          <w:color w:val="002060"/>
          <w:sz w:val="22"/>
          <w:szCs w:val="22"/>
          <w:u w:val="single"/>
          <w:lang w:eastAsia="en-US"/>
        </w:rPr>
        <w:t>https://platformazakupowa.pl/pn/szpitalpila</w:t>
      </w:r>
      <w:r w:rsidR="00587F52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zwanej dalej </w:t>
      </w:r>
      <w:r w:rsidR="00587F52" w:rsidRPr="00F7588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Platformą</w:t>
      </w:r>
      <w:r w:rsidR="00587F52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. Szczegółowe informacje dotyczące przyjętego w postępowaniu sposobu komunikacji, znajdują się w </w:t>
      </w:r>
      <w:r w:rsidR="00A85EAD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r</w:t>
      </w:r>
      <w:r w:rsidR="00587F52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ozdziale</w:t>
      </w:r>
      <w:r w:rsidR="00814EB5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III podrozdzia</w:t>
      </w:r>
      <w:r w:rsidR="00A85EAD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le</w:t>
      </w:r>
      <w:r w:rsidR="00814EB5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1 </w:t>
      </w:r>
      <w:r w:rsidR="00587F52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ninie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jszej S</w:t>
      </w:r>
      <w:r w:rsidR="00587F52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WZ</w:t>
      </w:r>
      <w:r w:rsidR="006C24DA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. </w:t>
      </w:r>
      <w:r w:rsidR="006C24DA" w:rsidRPr="004F3C51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eastAsia="en-US"/>
        </w:rPr>
        <w:t xml:space="preserve">Instrukcja korzystania </w:t>
      </w:r>
      <w:r w:rsidR="00FF5F28" w:rsidRPr="004F3C51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eastAsia="en-US"/>
        </w:rPr>
        <w:t xml:space="preserve">z systemu </w:t>
      </w:r>
      <w:r w:rsidR="00594F01" w:rsidRPr="004F3C51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  <w:u w:val="single"/>
          <w:lang w:eastAsia="en-US"/>
        </w:rPr>
        <w:t xml:space="preserve"> została zamieszona bezpośrednio na </w:t>
      </w:r>
      <w:r w:rsidR="004F3C51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  <w:u w:val="single"/>
          <w:lang w:eastAsia="en-US"/>
        </w:rPr>
        <w:t>stronie</w:t>
      </w:r>
      <w:r w:rsidR="00594F01" w:rsidRPr="004F3C51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  <w:u w:val="single"/>
          <w:lang w:eastAsia="en-US"/>
        </w:rPr>
        <w:t xml:space="preserve"> Platfor</w:t>
      </w:r>
      <w:r w:rsidR="004F3C51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  <w:u w:val="single"/>
          <w:lang w:eastAsia="en-US"/>
        </w:rPr>
        <w:t>my</w:t>
      </w:r>
      <w:r w:rsidR="004F3C51" w:rsidRPr="004F3C51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  <w:u w:val="single"/>
          <w:lang w:eastAsia="en-US"/>
        </w:rPr>
        <w:t>:</w:t>
      </w:r>
      <w:r w:rsidR="004F3C51" w:rsidRPr="004F3C51">
        <w:rPr>
          <w:rFonts w:asciiTheme="majorHAnsi" w:eastAsiaTheme="majorEastAsia" w:hAnsiTheme="majorHAnsi" w:cstheme="majorBidi"/>
          <w:i/>
          <w:iCs/>
          <w:color w:val="000000" w:themeColor="text1"/>
          <w:sz w:val="22"/>
          <w:szCs w:val="22"/>
          <w:lang w:eastAsia="en-US"/>
        </w:rPr>
        <w:t>https://platformazakupowa.pl/strona/45-instrukcje</w:t>
      </w:r>
    </w:p>
    <w:p w:rsidR="00282787" w:rsidRPr="00645702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sz w:val="12"/>
          <w:szCs w:val="12"/>
          <w:lang w:eastAsia="en-US"/>
        </w:rPr>
      </w:pPr>
    </w:p>
    <w:p w:rsidR="00C75797" w:rsidRPr="00F7588D" w:rsidRDefault="00C75797" w:rsidP="00CA4797">
      <w:pPr>
        <w:numPr>
          <w:ilvl w:val="0"/>
          <w:numId w:val="2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Podział zamówienia na części</w:t>
      </w:r>
    </w:p>
    <w:p w:rsidR="00962CBB" w:rsidRPr="00645702" w:rsidRDefault="00962CBB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12"/>
          <w:szCs w:val="12"/>
          <w:lang w:eastAsia="en-US"/>
        </w:rPr>
      </w:pPr>
    </w:p>
    <w:p w:rsidR="00645702" w:rsidRDefault="00911950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Zamawiający </w:t>
      </w:r>
      <w:r w:rsidR="00C75797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dokonuje podziału zamówienia na c</w:t>
      </w:r>
      <w:r>
        <w:rPr>
          <w:rFonts w:asciiTheme="majorHAnsi" w:eastAsiaTheme="majorEastAsia" w:hAnsiTheme="majorHAnsi" w:cstheme="majorBidi"/>
          <w:sz w:val="22"/>
          <w:szCs w:val="22"/>
          <w:lang w:eastAsia="en-US"/>
        </w:rPr>
        <w:t>zęści – 8 zadań. Tym samym zamawiający</w:t>
      </w:r>
      <w:r w:rsidR="00C75797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dopuszcza składania ofert częściowych, o których mowa w art. </w:t>
      </w:r>
      <w:r w:rsidR="000530B3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7 </w:t>
      </w:r>
      <w:proofErr w:type="spellStart"/>
      <w:r w:rsidR="000530B3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pkt</w:t>
      </w:r>
      <w:proofErr w:type="spellEnd"/>
      <w:r w:rsidR="000530B3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15 ustawy Pzp.</w:t>
      </w:r>
      <w:r w:rsidR="00760330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Opis poszczególnych części stanowi zał. nr 2 do SWZ.</w:t>
      </w:r>
    </w:p>
    <w:p w:rsidR="00645702" w:rsidRPr="00F7588D" w:rsidRDefault="00645702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</w:p>
    <w:p w:rsidR="00C75797" w:rsidRPr="00F7588D" w:rsidRDefault="00C75797" w:rsidP="00CA4797">
      <w:pPr>
        <w:numPr>
          <w:ilvl w:val="0"/>
          <w:numId w:val="2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Oferty wariantowe</w:t>
      </w:r>
    </w:p>
    <w:p w:rsidR="00A73B0F" w:rsidRPr="00054AA9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10"/>
          <w:szCs w:val="10"/>
          <w:lang w:eastAsia="en-US"/>
        </w:rPr>
      </w:pPr>
    </w:p>
    <w:p w:rsidR="00C75797" w:rsidRDefault="00C75797" w:rsidP="00E12F28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Zamawiający</w:t>
      </w:r>
      <w:r w:rsidR="00911950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nie dopuszcza możliwości</w:t>
      </w:r>
      <w:r w:rsidR="00911950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złożenia oferty wariantowej, o której mowa w </w:t>
      </w:r>
      <w:r w:rsidR="000530B3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art. 92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ustawy Pzp tzn. oferty przewidującej odmienny sposób wykonania zamówien</w:t>
      </w:r>
      <w:r w:rsidR="00A73B0F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ia niż określony w niniejszej S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WZ.</w:t>
      </w:r>
    </w:p>
    <w:p w:rsidR="00911950" w:rsidRPr="00F7588D" w:rsidRDefault="00911950" w:rsidP="00E12F28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</w:p>
    <w:p w:rsidR="00E12F28" w:rsidRPr="00054AA9" w:rsidRDefault="00E12F28" w:rsidP="00E12F28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12"/>
          <w:szCs w:val="12"/>
          <w:lang w:eastAsia="en-US"/>
        </w:rPr>
      </w:pPr>
    </w:p>
    <w:p w:rsidR="00A73B0F" w:rsidRPr="0079216D" w:rsidRDefault="007B6AA5" w:rsidP="008604D3">
      <w:pPr>
        <w:numPr>
          <w:ilvl w:val="0"/>
          <w:numId w:val="2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sz w:val="14"/>
          <w:szCs w:val="14"/>
          <w:lang w:eastAsia="en-US"/>
        </w:rPr>
      </w:pPr>
      <w:r w:rsidRPr="0079216D">
        <w:rPr>
          <w:rFonts w:asciiTheme="majorHAnsi" w:hAnsiTheme="majorHAnsi" w:cstheme="majorBidi"/>
          <w:b/>
          <w:sz w:val="22"/>
          <w:szCs w:val="22"/>
          <w:lang w:eastAsia="en-US"/>
        </w:rPr>
        <w:t>Katalogi elektroniczne</w:t>
      </w:r>
    </w:p>
    <w:p w:rsidR="00C75797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Zamawiający</w:t>
      </w:r>
      <w:r w:rsidR="00911950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nie wymaga</w:t>
      </w:r>
      <w:r w:rsidR="00911950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</w:t>
      </w:r>
      <w:r w:rsidR="00C75797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złożenia ofert w postaci katalogów elektronicznych</w:t>
      </w:r>
      <w:r w:rsidR="000F7318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.</w:t>
      </w:r>
    </w:p>
    <w:p w:rsidR="0079216D" w:rsidRPr="0079216D" w:rsidRDefault="0079216D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12"/>
          <w:szCs w:val="12"/>
          <w:lang w:eastAsia="en-US"/>
        </w:rPr>
      </w:pPr>
    </w:p>
    <w:p w:rsidR="007C0085" w:rsidRPr="00F7588D" w:rsidRDefault="00BD5A6F" w:rsidP="00CA4797">
      <w:pPr>
        <w:numPr>
          <w:ilvl w:val="0"/>
          <w:numId w:val="2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Umowa ramowa</w:t>
      </w:r>
    </w:p>
    <w:p w:rsidR="00962CBB" w:rsidRPr="00645702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8"/>
          <w:szCs w:val="8"/>
          <w:lang w:eastAsia="en-US"/>
        </w:rPr>
      </w:pPr>
    </w:p>
    <w:p w:rsidR="00FE361A" w:rsidRPr="00F7588D" w:rsidRDefault="00FE361A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Zamawiający </w:t>
      </w:r>
      <w:r w:rsidR="00BD5A6F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nie przewiduje 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zawarcia umowy ramowej, o  której mowa w art. </w:t>
      </w:r>
      <w:r w:rsidR="00324D72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311</w:t>
      </w:r>
      <w:r w:rsidR="000F7318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–</w:t>
      </w:r>
      <w:r w:rsidR="00324D72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315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ustawy Pzp</w:t>
      </w:r>
      <w:r w:rsidR="000F7318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.</w:t>
      </w:r>
    </w:p>
    <w:p w:rsidR="00BD5A6F" w:rsidRPr="00645702" w:rsidRDefault="00BD5A6F" w:rsidP="00BD5A6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sz w:val="10"/>
          <w:szCs w:val="10"/>
          <w:lang w:eastAsia="en-US"/>
        </w:rPr>
      </w:pPr>
    </w:p>
    <w:p w:rsidR="00BD5A6F" w:rsidRPr="00F7588D" w:rsidRDefault="00BD5A6F" w:rsidP="00CA4797">
      <w:pPr>
        <w:numPr>
          <w:ilvl w:val="0"/>
          <w:numId w:val="2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Aukcja elektroniczna</w:t>
      </w:r>
    </w:p>
    <w:p w:rsidR="00BD5A6F" w:rsidRPr="00645702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10"/>
          <w:szCs w:val="10"/>
          <w:lang w:eastAsia="en-US"/>
        </w:rPr>
      </w:pPr>
    </w:p>
    <w:p w:rsidR="00324D72" w:rsidRPr="00F7588D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Zamawiający </w:t>
      </w:r>
      <w:r w:rsidRPr="00F7588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 xml:space="preserve">nie przewiduje </w:t>
      </w:r>
      <w:r w:rsidR="00FE361A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308 ust. 1 </w:t>
      </w:r>
      <w:r w:rsidR="00FE361A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ustawy Pzp</w:t>
      </w:r>
      <w:r w:rsidR="000F7318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. </w:t>
      </w:r>
    </w:p>
    <w:p w:rsidR="00BD5A6F" w:rsidRPr="00645702" w:rsidRDefault="00BD5A6F" w:rsidP="00324D72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sz w:val="12"/>
          <w:szCs w:val="12"/>
          <w:lang w:eastAsia="en-US"/>
        </w:rPr>
      </w:pPr>
    </w:p>
    <w:p w:rsidR="00324D72" w:rsidRPr="00F7588D" w:rsidRDefault="00BD5A6F" w:rsidP="00CA4797">
      <w:pPr>
        <w:numPr>
          <w:ilvl w:val="0"/>
          <w:numId w:val="2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Zamówienia, o których mowa w art. 214 ust. 1 pkt 7 i 8 ustawy Pzp</w:t>
      </w:r>
    </w:p>
    <w:p w:rsidR="00962CBB" w:rsidRPr="00645702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6"/>
          <w:szCs w:val="6"/>
          <w:lang w:eastAsia="en-US"/>
        </w:rPr>
      </w:pPr>
    </w:p>
    <w:p w:rsidR="00FE361A" w:rsidRPr="00F7588D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Zamawiający </w:t>
      </w:r>
      <w:r w:rsidRPr="00F7588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nie przewiduje</w:t>
      </w:r>
      <w:r w:rsidR="00911950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 xml:space="preserve"> </w:t>
      </w:r>
      <w:r w:rsidR="00FE361A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udzielania zamówień</w:t>
      </w:r>
      <w:r w:rsidR="00324D72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na podstawie</w:t>
      </w:r>
      <w:r w:rsidR="00911950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</w:t>
      </w:r>
      <w:r w:rsidR="00324D72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a</w:t>
      </w:r>
      <w:r w:rsidR="00667596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rt. 214 ust. 1 pkt 7 i 8</w:t>
      </w:r>
      <w:r w:rsidR="00324D72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ustawy Pzp</w:t>
      </w:r>
      <w:r w:rsidR="00147ECC">
        <w:rPr>
          <w:rFonts w:asciiTheme="majorHAnsi" w:eastAsiaTheme="majorEastAsia" w:hAnsiTheme="majorHAnsi" w:cstheme="majorBidi"/>
          <w:sz w:val="22"/>
          <w:szCs w:val="22"/>
          <w:lang w:eastAsia="en-US"/>
        </w:rPr>
        <w:t>.</w:t>
      </w:r>
    </w:p>
    <w:p w:rsidR="00324D72" w:rsidRPr="00645702" w:rsidRDefault="00324D72" w:rsidP="004E19ED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10"/>
          <w:szCs w:val="10"/>
          <w:lang w:eastAsia="en-US"/>
        </w:rPr>
      </w:pPr>
    </w:p>
    <w:p w:rsidR="00FE361A" w:rsidRPr="00F7588D" w:rsidRDefault="00B63974" w:rsidP="00CA4797">
      <w:pPr>
        <w:numPr>
          <w:ilvl w:val="0"/>
          <w:numId w:val="2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Rozliczenia w walutach obcych</w:t>
      </w:r>
    </w:p>
    <w:p w:rsidR="00962CBB" w:rsidRPr="00645702" w:rsidRDefault="00962CBB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6"/>
          <w:szCs w:val="6"/>
          <w:lang w:eastAsia="en-US"/>
        </w:rPr>
      </w:pPr>
    </w:p>
    <w:p w:rsidR="00B63974" w:rsidRPr="00F7588D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Zamawiający nie przewiduje rozliczenia w walutach obcych</w:t>
      </w:r>
      <w:r w:rsidR="004E19ED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.</w:t>
      </w:r>
    </w:p>
    <w:p w:rsidR="00B63974" w:rsidRPr="00645702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8"/>
          <w:szCs w:val="8"/>
          <w:lang w:eastAsia="en-US"/>
        </w:rPr>
      </w:pPr>
    </w:p>
    <w:p w:rsidR="00AD13F0" w:rsidRPr="00F7588D" w:rsidRDefault="00AD13F0" w:rsidP="00CA4797">
      <w:pPr>
        <w:numPr>
          <w:ilvl w:val="0"/>
          <w:numId w:val="2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Zwrot kosztów udziału w postępowaniu</w:t>
      </w:r>
    </w:p>
    <w:p w:rsidR="00962CBB" w:rsidRPr="00645702" w:rsidRDefault="00962CBB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6"/>
          <w:szCs w:val="6"/>
          <w:lang w:eastAsia="en-US"/>
        </w:rPr>
      </w:pPr>
    </w:p>
    <w:p w:rsidR="00C11079" w:rsidRDefault="00AD13F0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Zamawiający nie przewiduje </w:t>
      </w:r>
      <w:r w:rsidR="00FE361A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zwrotu kosztów udziału w postępowaniu. </w:t>
      </w:r>
    </w:p>
    <w:p w:rsidR="00645702" w:rsidRPr="00645702" w:rsidRDefault="00645702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10"/>
          <w:szCs w:val="10"/>
          <w:lang w:eastAsia="en-US"/>
        </w:rPr>
      </w:pPr>
    </w:p>
    <w:p w:rsidR="00AD13F0" w:rsidRPr="00F7588D" w:rsidRDefault="00AD13F0" w:rsidP="00CA4797">
      <w:pPr>
        <w:numPr>
          <w:ilvl w:val="0"/>
          <w:numId w:val="2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Zaliczki na poczet udzielenia zamówienia</w:t>
      </w:r>
    </w:p>
    <w:p w:rsidR="00962CBB" w:rsidRPr="00645702" w:rsidRDefault="00962CB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6"/>
          <w:szCs w:val="6"/>
          <w:lang w:eastAsia="en-US"/>
        </w:rPr>
      </w:pPr>
    </w:p>
    <w:p w:rsidR="000F7318" w:rsidRPr="00F7588D" w:rsidRDefault="00683F59" w:rsidP="00C456E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Zamawiający nie przewiduje </w:t>
      </w:r>
      <w:r w:rsidR="006F69FC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udziel</w:t>
      </w:r>
      <w:r w:rsidR="000F7318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e</w:t>
      </w:r>
      <w:r w:rsidR="006F69FC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nia zaliczek na poczet wykonania zamówienia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.</w:t>
      </w:r>
    </w:p>
    <w:p w:rsidR="00581F72" w:rsidRPr="00054AA9" w:rsidRDefault="00581F72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sz w:val="10"/>
          <w:szCs w:val="10"/>
          <w:lang w:eastAsia="en-US"/>
        </w:rPr>
      </w:pPr>
    </w:p>
    <w:p w:rsidR="00DE2041" w:rsidRPr="008B2169" w:rsidRDefault="00DE2041" w:rsidP="00CA4797">
      <w:pPr>
        <w:numPr>
          <w:ilvl w:val="0"/>
          <w:numId w:val="2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8B2169">
        <w:rPr>
          <w:rFonts w:asciiTheme="majorHAnsi" w:hAnsiTheme="majorHAnsi" w:cstheme="majorBidi"/>
          <w:b/>
          <w:sz w:val="22"/>
          <w:szCs w:val="22"/>
          <w:lang w:eastAsia="en-US"/>
        </w:rPr>
        <w:t xml:space="preserve">Unieważnienie postępowania </w:t>
      </w:r>
    </w:p>
    <w:p w:rsidR="00962CBB" w:rsidRPr="008B2169" w:rsidRDefault="00962CBB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8"/>
          <w:szCs w:val="8"/>
          <w:lang w:eastAsia="en-US"/>
        </w:rPr>
      </w:pPr>
    </w:p>
    <w:p w:rsidR="00DE2041" w:rsidRPr="00F7588D" w:rsidRDefault="00147ECC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Zamawiający </w:t>
      </w:r>
      <w:r w:rsidR="00DE2041" w:rsidRPr="008B2169">
        <w:rPr>
          <w:rFonts w:asciiTheme="majorHAnsi" w:eastAsiaTheme="majorEastAsia" w:hAnsiTheme="majorHAnsi" w:cstheme="majorBidi"/>
          <w:sz w:val="22"/>
          <w:szCs w:val="22"/>
          <w:lang w:eastAsia="en-US"/>
        </w:rPr>
        <w:t>unieważni postępowani</w:t>
      </w:r>
      <w:r>
        <w:rPr>
          <w:rFonts w:asciiTheme="majorHAnsi" w:eastAsiaTheme="majorEastAsia" w:hAnsiTheme="majorHAnsi" w:cstheme="majorBidi"/>
          <w:sz w:val="22"/>
          <w:szCs w:val="22"/>
          <w:lang w:eastAsia="en-US"/>
        </w:rPr>
        <w:t>e</w:t>
      </w:r>
      <w:r w:rsidR="00DE2041" w:rsidRPr="008B2169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o udzielenie zamówienia </w:t>
      </w:r>
      <w:r w:rsidR="00911950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w przypadku zaistnienia przesłanek określonych w </w:t>
      </w:r>
      <w:r w:rsidR="00DE2041" w:rsidRPr="008B2169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art. 255 ustawy Pzp.</w:t>
      </w:r>
    </w:p>
    <w:p w:rsidR="00DE2041" w:rsidRPr="00645702" w:rsidRDefault="00DE2041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10"/>
          <w:szCs w:val="10"/>
          <w:lang w:eastAsia="en-US"/>
        </w:rPr>
      </w:pPr>
    </w:p>
    <w:p w:rsidR="00581F72" w:rsidRPr="00F7588D" w:rsidRDefault="00581F72" w:rsidP="00CA4797">
      <w:pPr>
        <w:numPr>
          <w:ilvl w:val="0"/>
          <w:numId w:val="2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Pouczenie o środkach ochrony prawnej</w:t>
      </w:r>
    </w:p>
    <w:p w:rsidR="00962CBB" w:rsidRPr="00645702" w:rsidRDefault="00962CBB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4"/>
          <w:szCs w:val="4"/>
          <w:lang w:eastAsia="en-US"/>
        </w:rPr>
      </w:pPr>
    </w:p>
    <w:p w:rsidR="00581F72" w:rsidRPr="00F7588D" w:rsidRDefault="00581F72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d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ziale </w:t>
      </w:r>
      <w:r w:rsidR="009F62A5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IX ustawy Pzp (art. 505</w:t>
      </w:r>
      <w:r w:rsidR="00AE57B1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–</w:t>
      </w:r>
      <w:r w:rsidR="009F62A5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590).</w:t>
      </w:r>
    </w:p>
    <w:p w:rsidR="009C4529" w:rsidRPr="00645702" w:rsidRDefault="009C4529" w:rsidP="00C456E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8"/>
          <w:szCs w:val="8"/>
          <w:lang w:eastAsia="en-US"/>
        </w:rPr>
      </w:pPr>
    </w:p>
    <w:p w:rsidR="00587F52" w:rsidRPr="00F7588D" w:rsidRDefault="00587F52" w:rsidP="00CA4797">
      <w:pPr>
        <w:numPr>
          <w:ilvl w:val="0"/>
          <w:numId w:val="21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 xml:space="preserve">Ochrona danych osobowych zebranych przez </w:t>
      </w:r>
      <w:r w:rsidR="00962CBB"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z</w:t>
      </w: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amawiającego w toku postępowania</w:t>
      </w:r>
    </w:p>
    <w:p w:rsidR="00587F52" w:rsidRPr="00F7588D" w:rsidRDefault="00587F52" w:rsidP="00CA4797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Dz.Urz</w:t>
      </w:r>
      <w:proofErr w:type="spellEnd"/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. UE L 119 z 4</w:t>
      </w:r>
      <w:r w:rsidR="00962CBB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maja 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2016</w:t>
      </w:r>
      <w:r w:rsidR="00962CBB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r.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), dalej</w:t>
      </w:r>
      <w:r w:rsidR="00962CBB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: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RODO, tym samymdane osobowe podane przez </w:t>
      </w:r>
      <w:r w:rsidR="00962CBB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w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ykonawcę  będą przetwarzane zgodnie z RODO oraz zgodnie z przepisami krajowymi.</w:t>
      </w:r>
    </w:p>
    <w:p w:rsidR="00587F52" w:rsidRPr="00F7588D" w:rsidRDefault="00587F52" w:rsidP="00CA4797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Dane osobowe </w:t>
      </w:r>
      <w:r w:rsidR="00962CBB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w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ykonawcy </w:t>
      </w:r>
      <w:r w:rsidR="00962CBB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będą 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przetwarzane na podstawie art. 6 ust. 1 lit. c RODO 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br/>
        <w:t>w celu związanym z przedmiotowym postępowaniem o udzielenie zamówienia publicznego</w:t>
      </w:r>
      <w:r w:rsidR="00C456E5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.</w:t>
      </w:r>
    </w:p>
    <w:p w:rsidR="00587F52" w:rsidRPr="00F7588D" w:rsidRDefault="00587F52" w:rsidP="00CA4797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Odbiorcami przekazanych przez </w:t>
      </w:r>
      <w:r w:rsidR="00962CBB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w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ykonawcę danych osobowych będą osoby lub podmioty, którym </w:t>
      </w:r>
      <w:r w:rsidR="00962CBB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zostanie 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udostępniona dokumentacja postępowania </w:t>
      </w:r>
      <w:r w:rsidR="00962CBB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zgodnie z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art. 8 oraz art. 96 ust. 3 ustawy Pzp, a</w:t>
      </w:r>
      <w:r w:rsidR="008B2169">
        <w:rPr>
          <w:rFonts w:asciiTheme="majorHAnsi" w:eastAsiaTheme="majorEastAsia" w:hAnsiTheme="majorHAnsi" w:cstheme="majorBidi"/>
          <w:sz w:val="22"/>
          <w:szCs w:val="22"/>
          <w:lang w:eastAsia="en-US"/>
        </w:rPr>
        <w:t> 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także art. 6 ustawy z 6 września 2001 r</w:t>
      </w:r>
      <w:r w:rsidR="00962CBB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. 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o dostępie do informacji publicznej.</w:t>
      </w:r>
    </w:p>
    <w:p w:rsidR="00352806" w:rsidRPr="00F7588D" w:rsidRDefault="00587F52" w:rsidP="00CA4797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Dane osobowe </w:t>
      </w:r>
      <w:r w:rsidR="00962CBB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w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ykonawcyzawarte w protokole po</w:t>
      </w:r>
      <w:r w:rsidR="009303A8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stępowaniabędą przechowywane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przez okres 4 lat</w:t>
      </w:r>
      <w:r w:rsidR="00962CBB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,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:rsidR="00587F52" w:rsidRPr="00054AA9" w:rsidRDefault="00587F52" w:rsidP="00CA4797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  <w:bookmarkStart w:id="1" w:name="_Hlk62803966"/>
      <w:r w:rsidRPr="00054AA9">
        <w:rPr>
          <w:rFonts w:asciiTheme="majorHAnsi" w:eastAsiaTheme="majorEastAsia" w:hAnsiTheme="majorHAnsi" w:cstheme="majorBidi"/>
          <w:sz w:val="22"/>
          <w:szCs w:val="22"/>
          <w:lang w:eastAsia="en-US"/>
        </w:rPr>
        <w:t>Klauzula informacyjna, o której mowa w art. 13 ust. 1 i 2 ROD</w:t>
      </w:r>
      <w:r w:rsidR="00A87297" w:rsidRPr="00054AA9">
        <w:rPr>
          <w:rFonts w:asciiTheme="majorHAnsi" w:eastAsiaTheme="majorEastAsia" w:hAnsiTheme="majorHAnsi" w:cstheme="majorBidi"/>
          <w:sz w:val="22"/>
          <w:szCs w:val="22"/>
          <w:lang w:eastAsia="en-US"/>
        </w:rPr>
        <w:t>O</w:t>
      </w:r>
      <w:bookmarkEnd w:id="1"/>
      <w:r w:rsidR="00A87297" w:rsidRPr="00054AA9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znajdu</w:t>
      </w:r>
      <w:r w:rsidR="00814EB5" w:rsidRPr="00054AA9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je się </w:t>
      </w:r>
      <w:r w:rsidR="00814EB5" w:rsidRPr="00054AA9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 xml:space="preserve">w załączniku nr </w:t>
      </w:r>
      <w:r w:rsidR="00054AA9" w:rsidRPr="00054AA9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6</w:t>
      </w:r>
      <w:r w:rsidR="009303A8" w:rsidRPr="00054AA9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 xml:space="preserve"> do SWZ</w:t>
      </w:r>
      <w:r w:rsidR="00962CBB" w:rsidRPr="00054AA9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.</w:t>
      </w:r>
    </w:p>
    <w:p w:rsidR="00587F52" w:rsidRPr="00F7588D" w:rsidRDefault="00587F52" w:rsidP="00CA4797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</w:t>
      </w:r>
      <w:r w:rsidR="0079216D">
        <w:rPr>
          <w:rFonts w:asciiTheme="majorHAnsi" w:eastAsiaTheme="majorEastAsia" w:hAnsiTheme="majorHAnsi" w:cstheme="majorBidi"/>
          <w:sz w:val="22"/>
          <w:szCs w:val="22"/>
          <w:lang w:eastAsia="en-US"/>
        </w:rPr>
        <w:t> 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udziałem w przedmiotowym postępowaniu o udzielenie zamówienia. Do obowiązków tych należą:</w:t>
      </w:r>
    </w:p>
    <w:p w:rsidR="00587F52" w:rsidRPr="00F7588D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w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ykonawca bezpośrednio pozyskał i przekazał </w:t>
      </w:r>
      <w:r w:rsidR="00962CBB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z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z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amawi</w:t>
      </w:r>
      <w:r w:rsidR="009C14AF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ają</w:t>
      </w:r>
      <w:r w:rsidR="00352806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cego</w:t>
      </w:r>
      <w:r w:rsidR="00962CBB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;</w:t>
      </w:r>
    </w:p>
    <w:p w:rsidR="00352806" w:rsidRPr="00F7588D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w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ykonawca pozyskał w sposób pośredni, a które to dane </w:t>
      </w:r>
      <w:r w:rsidR="00962CBB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w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ykonawca przekazuje </w:t>
      </w:r>
      <w:r w:rsidR="00962CBB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z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z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amawi</w:t>
      </w:r>
      <w:r w:rsidR="00352806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ającego</w:t>
      </w:r>
      <w:r w:rsidR="00962CBB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.</w:t>
      </w:r>
    </w:p>
    <w:p w:rsidR="00814EB5" w:rsidRPr="00F7588D" w:rsidRDefault="00587F52" w:rsidP="00CA4797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lastRenderedPageBreak/>
        <w:t xml:space="preserve">W celu zapewnienia, że </w:t>
      </w:r>
      <w:r w:rsidR="00962CBB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w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zku z udziałem w</w:t>
      </w:r>
      <w:r w:rsidR="0079216D">
        <w:rPr>
          <w:rFonts w:asciiTheme="majorHAnsi" w:eastAsiaTheme="majorEastAsia" w:hAnsiTheme="majorHAnsi" w:cstheme="majorBidi"/>
          <w:sz w:val="22"/>
          <w:szCs w:val="22"/>
          <w:lang w:eastAsia="en-US"/>
        </w:rPr>
        <w:t> </w:t>
      </w:r>
      <w:r w:rsidR="00352806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postępowaniu, w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</w:t>
      </w:r>
      <w:r w:rsidRPr="009C12A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– treść oświadczenia została zawarta </w:t>
      </w:r>
      <w:r w:rsidR="00352806" w:rsidRPr="009C12A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w</w:t>
      </w:r>
      <w:r w:rsidR="009C12A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 </w:t>
      </w:r>
      <w:r w:rsidR="00352806" w:rsidRPr="009C12A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 xml:space="preserve">załączniku nr </w:t>
      </w:r>
      <w:r w:rsidR="009C12AD" w:rsidRPr="009C12A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1</w:t>
      </w:r>
      <w:r w:rsidR="009303A8" w:rsidRPr="009C12A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do S</w:t>
      </w:r>
      <w:r w:rsidR="00814EB5" w:rsidRPr="009C12A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 xml:space="preserve">WZ </w:t>
      </w:r>
    </w:p>
    <w:p w:rsidR="009F62A5" w:rsidRPr="00F7588D" w:rsidRDefault="009F62A5" w:rsidP="009F62A5">
      <w:pPr>
        <w:jc w:val="both"/>
        <w:rPr>
          <w:rFonts w:asciiTheme="majorHAnsi" w:eastAsiaTheme="majorEastAsia" w:hAnsiTheme="majorHAnsi" w:cstheme="majorBidi"/>
          <w:sz w:val="22"/>
          <w:szCs w:val="22"/>
          <w:highlight w:val="lightGray"/>
          <w:lang w:eastAsia="en-US"/>
        </w:rPr>
      </w:pPr>
    </w:p>
    <w:p w:rsidR="009C12AD" w:rsidRPr="00054AA9" w:rsidRDefault="00412BC8" w:rsidP="00054AA9">
      <w:pPr>
        <w:shd w:val="clear" w:color="auto" w:fill="FFFFFF" w:themeFill="background1"/>
        <w:spacing w:after="200" w:line="252" w:lineRule="auto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F7588D">
        <w:rPr>
          <w:rFonts w:asciiTheme="majorHAnsi" w:hAnsiTheme="majorHAnsi" w:cstheme="majorBidi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F7588D">
        <w:rPr>
          <w:rFonts w:asciiTheme="majorHAnsi" w:hAnsiTheme="majorHAnsi" w:cstheme="majorBidi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F7588D">
        <w:rPr>
          <w:rFonts w:asciiTheme="majorHAnsi" w:hAnsiTheme="majorHAnsi" w:cstheme="majorBidi"/>
          <w:b/>
          <w:sz w:val="22"/>
          <w:szCs w:val="22"/>
          <w:highlight w:val="lightGray"/>
          <w:lang w:eastAsia="en-US"/>
        </w:rPr>
        <w:t xml:space="preserve">. – </w:t>
      </w:r>
      <w:r w:rsidRPr="00F7588D">
        <w:rPr>
          <w:rFonts w:asciiTheme="majorHAnsi" w:hAnsiTheme="majorHAnsi" w:cstheme="majorBidi"/>
          <w:b/>
          <w:sz w:val="22"/>
          <w:szCs w:val="22"/>
          <w:highlight w:val="lightGray"/>
          <w:lang w:eastAsia="en-US"/>
        </w:rPr>
        <w:t xml:space="preserve">Prawo zamówień publicznych (Dz.U. </w:t>
      </w:r>
      <w:r w:rsidR="00147ECC">
        <w:rPr>
          <w:rFonts w:asciiTheme="majorHAnsi" w:hAnsiTheme="majorHAnsi" w:cstheme="majorBidi"/>
          <w:b/>
          <w:sz w:val="22"/>
          <w:szCs w:val="22"/>
          <w:highlight w:val="lightGray"/>
          <w:lang w:eastAsia="en-US"/>
        </w:rPr>
        <w:t xml:space="preserve">2019 </w:t>
      </w:r>
      <w:r w:rsidRPr="00F7588D">
        <w:rPr>
          <w:rFonts w:asciiTheme="majorHAnsi" w:hAnsiTheme="majorHAnsi" w:cstheme="majorBidi"/>
          <w:b/>
          <w:sz w:val="22"/>
          <w:szCs w:val="22"/>
          <w:highlight w:val="lightGray"/>
          <w:lang w:eastAsia="en-US"/>
        </w:rPr>
        <w:t>poz. 2019</w:t>
      </w:r>
      <w:r w:rsidR="001C6A9E" w:rsidRPr="00F7588D">
        <w:rPr>
          <w:rFonts w:asciiTheme="majorHAnsi" w:hAnsiTheme="majorHAnsi" w:cstheme="majorBidi"/>
          <w:b/>
          <w:sz w:val="22"/>
          <w:szCs w:val="22"/>
          <w:highlight w:val="lightGray"/>
          <w:lang w:eastAsia="en-US"/>
        </w:rPr>
        <w:t xml:space="preserve"> ze zm.</w:t>
      </w:r>
      <w:r w:rsidRPr="00F7588D">
        <w:rPr>
          <w:rFonts w:asciiTheme="majorHAnsi" w:hAnsiTheme="majorHAnsi" w:cstheme="majorBidi"/>
          <w:b/>
          <w:sz w:val="22"/>
          <w:szCs w:val="22"/>
          <w:highlight w:val="lightGray"/>
          <w:lang w:eastAsia="en-US"/>
        </w:rPr>
        <w:t>)</w:t>
      </w:r>
      <w:r w:rsidR="001C6A9E"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.</w:t>
      </w:r>
    </w:p>
    <w:p w:rsidR="009C12AD" w:rsidRPr="00F7588D" w:rsidRDefault="009C12AD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sz w:val="22"/>
          <w:szCs w:val="22"/>
          <w:u w:val="single"/>
          <w:lang w:eastAsia="en-US"/>
        </w:rPr>
      </w:pPr>
    </w:p>
    <w:p w:rsidR="00AA4F20" w:rsidRPr="00F7588D" w:rsidRDefault="00FE361A" w:rsidP="008B216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8DB3E2" w:themeFill="text2" w:themeFillTint="66"/>
        <w:spacing w:after="240" w:line="252" w:lineRule="auto"/>
        <w:ind w:left="0" w:hanging="284"/>
        <w:jc w:val="both"/>
        <w:rPr>
          <w:rFonts w:asciiTheme="majorHAnsi" w:eastAsiaTheme="majorEastAsia" w:hAnsiTheme="majorHAnsi" w:cs="Arial"/>
          <w:b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 xml:space="preserve">Wymagania stawiane </w:t>
      </w:r>
      <w:r w:rsidR="001C6A9E" w:rsidRPr="00F7588D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>w</w:t>
      </w:r>
      <w:r w:rsidRPr="00F7588D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 xml:space="preserve">ykonawcy </w:t>
      </w:r>
    </w:p>
    <w:p w:rsidR="00FE361A" w:rsidRPr="00F7588D" w:rsidRDefault="00FE361A" w:rsidP="00CA4797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Przedmiot zamówienia</w:t>
      </w:r>
    </w:p>
    <w:p w:rsidR="001C6A9E" w:rsidRPr="00F7588D" w:rsidRDefault="001C6A9E" w:rsidP="001C6A9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</w:p>
    <w:p w:rsidR="00AA4F20" w:rsidRPr="000D6D95" w:rsidRDefault="00AA4F20" w:rsidP="00CA4797">
      <w:pPr>
        <w:numPr>
          <w:ilvl w:val="0"/>
          <w:numId w:val="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Przedmiot zamówienia stanowi</w:t>
      </w:r>
      <w:r w:rsidR="001C6A9E" w:rsidRPr="00F7588D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 xml:space="preserve">: </w:t>
      </w:r>
      <w:r w:rsidR="000D6D95" w:rsidRPr="000D6D95">
        <w:rPr>
          <w:rFonts w:asciiTheme="majorHAnsi" w:eastAsiaTheme="majorEastAsia" w:hAnsiTheme="majorHAnsi" w:cstheme="majorBidi"/>
          <w:sz w:val="22"/>
          <w:szCs w:val="22"/>
          <w:lang w:eastAsia="en-US"/>
        </w:rPr>
        <w:t>sukcesywn</w:t>
      </w:r>
      <w:r w:rsidR="00911950">
        <w:rPr>
          <w:rFonts w:asciiTheme="majorHAnsi" w:eastAsiaTheme="majorEastAsia" w:hAnsiTheme="majorHAnsi" w:cstheme="majorBidi"/>
          <w:sz w:val="22"/>
          <w:szCs w:val="22"/>
          <w:lang w:eastAsia="en-US"/>
        </w:rPr>
        <w:t>a</w:t>
      </w:r>
      <w:r w:rsidR="000D6D95" w:rsidRPr="000D6D95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</w:t>
      </w:r>
      <w:r w:rsidR="00911950">
        <w:rPr>
          <w:rFonts w:asciiTheme="majorHAnsi" w:eastAsiaTheme="majorEastAsia" w:hAnsiTheme="majorHAnsi" w:cstheme="majorBidi"/>
          <w:sz w:val="22"/>
          <w:szCs w:val="22"/>
          <w:lang w:eastAsia="en-US"/>
        </w:rPr>
        <w:t>dostawa leków oraz dietetycznych środków przeznaczenia medycznego.</w:t>
      </w:r>
    </w:p>
    <w:p w:rsidR="001C6A9E" w:rsidRPr="00ED47E7" w:rsidRDefault="00EC45FB" w:rsidP="00CA4797">
      <w:pPr>
        <w:widowControl w:val="0"/>
        <w:numPr>
          <w:ilvl w:val="0"/>
          <w:numId w:val="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  <w:r w:rsidRPr="00ED47E7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 xml:space="preserve">Wspólny Słownik Zamówień: </w:t>
      </w:r>
      <w:r w:rsidR="00ED47E7" w:rsidRPr="00ED47E7">
        <w:rPr>
          <w:rFonts w:asciiTheme="majorHAnsi" w:hAnsiTheme="majorHAnsi"/>
          <w:sz w:val="22"/>
          <w:szCs w:val="22"/>
        </w:rPr>
        <w:t>33600000-6</w:t>
      </w:r>
      <w:r w:rsidR="00ED47E7">
        <w:rPr>
          <w:rFonts w:asciiTheme="majorHAnsi" w:hAnsiTheme="majorHAnsi"/>
          <w:sz w:val="22"/>
          <w:szCs w:val="22"/>
        </w:rPr>
        <w:t xml:space="preserve"> produkty farmaceutyczne.</w:t>
      </w:r>
    </w:p>
    <w:p w:rsidR="00AA4F20" w:rsidRPr="00D91E29" w:rsidRDefault="00AA4F20" w:rsidP="00CA4797">
      <w:pPr>
        <w:numPr>
          <w:ilvl w:val="0"/>
          <w:numId w:val="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  <w:r w:rsidRPr="00ED47E7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Szczegółowy opis przed</w:t>
      </w:r>
      <w:r w:rsidR="00116EAA" w:rsidRPr="00ED47E7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miotu zamówienia, opis wymagań z</w:t>
      </w:r>
      <w:r w:rsidRPr="00ED47E7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amawiającego określają:</w:t>
      </w:r>
    </w:p>
    <w:p w:rsidR="00AA4F20" w:rsidRPr="00D91E29" w:rsidRDefault="00641DA0" w:rsidP="000521B3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sz w:val="22"/>
          <w:szCs w:val="22"/>
          <w:lang w:eastAsia="en-US"/>
        </w:rPr>
      </w:pPr>
      <w:r>
        <w:rPr>
          <w:rFonts w:asciiTheme="majorHAnsi" w:eastAsiaTheme="majorEastAsia" w:hAnsiTheme="majorHAnsi" w:cstheme="majorBidi"/>
          <w:sz w:val="22"/>
          <w:szCs w:val="22"/>
          <w:lang w:eastAsia="en-US"/>
        </w:rPr>
        <w:t>formularz asortymentowo - cenowy</w:t>
      </w:r>
      <w:r w:rsidR="001A131C" w:rsidRPr="00D91E29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</w:t>
      </w:r>
      <w:r w:rsidR="007515D3" w:rsidRPr="00D91E29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– załącznik nr </w:t>
      </w:r>
      <w:r w:rsidR="002826A8" w:rsidRPr="00D91E29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2 </w:t>
      </w:r>
      <w:r w:rsidR="007515D3" w:rsidRPr="00D91E29">
        <w:rPr>
          <w:rFonts w:asciiTheme="majorHAnsi" w:eastAsiaTheme="majorEastAsia" w:hAnsiTheme="majorHAnsi" w:cstheme="majorBidi"/>
          <w:sz w:val="22"/>
          <w:szCs w:val="22"/>
          <w:lang w:eastAsia="en-US"/>
        </w:rPr>
        <w:t>do S</w:t>
      </w:r>
      <w:r w:rsidR="00AA4F20" w:rsidRPr="00D91E29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WZ, </w:t>
      </w:r>
    </w:p>
    <w:p w:rsidR="00AA4F20" w:rsidRPr="00F7588D" w:rsidRDefault="001C6A9E" w:rsidP="000521B3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D91E29">
        <w:rPr>
          <w:rFonts w:asciiTheme="majorHAnsi" w:eastAsiaTheme="majorEastAsia" w:hAnsiTheme="majorHAnsi" w:cstheme="majorBidi"/>
          <w:sz w:val="22"/>
          <w:szCs w:val="22"/>
          <w:lang w:eastAsia="en-US"/>
        </w:rPr>
        <w:t>p</w:t>
      </w:r>
      <w:r w:rsidR="00A87478" w:rsidRPr="00D91E29">
        <w:rPr>
          <w:rFonts w:asciiTheme="majorHAnsi" w:eastAsiaTheme="majorEastAsia" w:hAnsiTheme="majorHAnsi" w:cstheme="majorBidi"/>
          <w:sz w:val="22"/>
          <w:szCs w:val="22"/>
          <w:lang w:eastAsia="en-US"/>
        </w:rPr>
        <w:t>rojektowane postanowienia umowy</w:t>
      </w:r>
      <w:r w:rsidR="007515D3" w:rsidRPr="00D91E29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–załącznik nr </w:t>
      </w:r>
      <w:r w:rsidR="0079216D" w:rsidRPr="00D91E29">
        <w:rPr>
          <w:rFonts w:asciiTheme="majorHAnsi" w:eastAsiaTheme="majorEastAsia" w:hAnsiTheme="majorHAnsi" w:cstheme="majorBidi"/>
          <w:sz w:val="22"/>
          <w:szCs w:val="22"/>
          <w:lang w:eastAsia="en-US"/>
        </w:rPr>
        <w:t>4</w:t>
      </w:r>
      <w:r w:rsidR="00AA4F20" w:rsidRPr="00D91E29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do SWZ</w:t>
      </w:r>
      <w:r w:rsidR="00AA4F20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.</w:t>
      </w:r>
    </w:p>
    <w:p w:rsidR="00AA4F20" w:rsidRPr="00F7588D" w:rsidRDefault="00AA4F20" w:rsidP="00AA4F20">
      <w:pPr>
        <w:jc w:val="both"/>
        <w:rPr>
          <w:rFonts w:asciiTheme="majorHAnsi" w:hAnsiTheme="majorHAnsi"/>
          <w:b/>
          <w:sz w:val="12"/>
          <w:szCs w:val="12"/>
        </w:rPr>
      </w:pPr>
    </w:p>
    <w:p w:rsidR="00447382" w:rsidRPr="000D6D95" w:rsidRDefault="00447382" w:rsidP="002826A8">
      <w:pPr>
        <w:jc w:val="both"/>
        <w:rPr>
          <w:rFonts w:asciiTheme="majorHAnsi" w:hAnsiTheme="majorHAnsi"/>
          <w:b/>
          <w:sz w:val="10"/>
          <w:szCs w:val="10"/>
        </w:rPr>
      </w:pPr>
    </w:p>
    <w:p w:rsidR="00447382" w:rsidRPr="008B2169" w:rsidRDefault="00447382" w:rsidP="00CA4797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8B2169">
        <w:rPr>
          <w:rFonts w:asciiTheme="majorHAnsi" w:hAnsiTheme="majorHAnsi" w:cstheme="majorBidi"/>
          <w:b/>
          <w:sz w:val="22"/>
          <w:szCs w:val="22"/>
          <w:lang w:eastAsia="en-US"/>
        </w:rPr>
        <w:t xml:space="preserve">Rozwiązania równoważne </w:t>
      </w:r>
    </w:p>
    <w:p w:rsidR="00447382" w:rsidRPr="00F7588D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12"/>
          <w:szCs w:val="12"/>
          <w:lang w:eastAsia="en-US"/>
        </w:rPr>
      </w:pPr>
    </w:p>
    <w:p w:rsidR="007C0085" w:rsidRDefault="00447382" w:rsidP="00F7588D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z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ED47E7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</w:t>
      </w:r>
      <w:r w:rsidRPr="00F7588D">
        <w:rPr>
          <w:rFonts w:asciiTheme="majorHAnsi" w:eastAsiaTheme="majorEastAsia" w:hAnsiTheme="majorHAnsi" w:cstheme="majorBidi"/>
          <w:sz w:val="22"/>
          <w:szCs w:val="22"/>
          <w:lang w:eastAsia="en-US"/>
        </w:rPr>
        <w:t>wraz z jego opisem lub normami.</w:t>
      </w:r>
    </w:p>
    <w:p w:rsidR="00EC45FB" w:rsidRPr="00F7588D" w:rsidRDefault="00EC45FB" w:rsidP="00070355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AA4F20" w:rsidRPr="00F7588D" w:rsidRDefault="00EC45FB" w:rsidP="00CA4797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 xml:space="preserve">Termin </w:t>
      </w:r>
      <w:r w:rsidR="00F04C1F"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 xml:space="preserve">wykonania zamówienia </w:t>
      </w:r>
    </w:p>
    <w:p w:rsidR="000F0283" w:rsidRPr="00103DB3" w:rsidRDefault="000F0283" w:rsidP="00AA4F20">
      <w:pPr>
        <w:jc w:val="both"/>
        <w:rPr>
          <w:rFonts w:asciiTheme="majorHAnsi" w:eastAsiaTheme="majorEastAsia" w:hAnsiTheme="majorHAnsi" w:cstheme="majorBidi"/>
          <w:sz w:val="10"/>
          <w:szCs w:val="10"/>
          <w:lang w:eastAsia="en-US"/>
        </w:rPr>
      </w:pPr>
    </w:p>
    <w:p w:rsidR="00EC45FB" w:rsidRDefault="001C2F63" w:rsidP="00AA4F20">
      <w:pPr>
        <w:jc w:val="both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1C2F63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Wymagany termin realizacji zamówienia to </w:t>
      </w:r>
      <w:r w:rsidR="00ED47E7">
        <w:rPr>
          <w:rFonts w:asciiTheme="majorHAnsi" w:eastAsiaTheme="majorEastAsia" w:hAnsiTheme="majorHAnsi" w:cstheme="majorBidi"/>
          <w:b/>
          <w:bCs/>
          <w:sz w:val="22"/>
          <w:szCs w:val="22"/>
          <w:lang w:eastAsia="en-US"/>
        </w:rPr>
        <w:t>13</w:t>
      </w:r>
      <w:r w:rsidRPr="001C2F63">
        <w:rPr>
          <w:rFonts w:asciiTheme="majorHAnsi" w:eastAsiaTheme="majorEastAsia" w:hAnsiTheme="majorHAnsi" w:cstheme="majorBidi"/>
          <w:b/>
          <w:bCs/>
          <w:sz w:val="22"/>
          <w:szCs w:val="22"/>
          <w:lang w:eastAsia="en-US"/>
        </w:rPr>
        <w:t xml:space="preserve"> miesięcy</w:t>
      </w:r>
      <w:r w:rsidRPr="001C2F63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od daty podpisania umowy.</w:t>
      </w:r>
    </w:p>
    <w:p w:rsidR="004F3C51" w:rsidRPr="0079216D" w:rsidRDefault="004F3C51" w:rsidP="00AA4F20">
      <w:pPr>
        <w:jc w:val="both"/>
        <w:rPr>
          <w:rFonts w:asciiTheme="majorHAnsi" w:eastAsiaTheme="majorEastAsia" w:hAnsiTheme="majorHAnsi" w:cstheme="majorBidi"/>
          <w:sz w:val="16"/>
          <w:szCs w:val="16"/>
          <w:lang w:eastAsia="en-US"/>
        </w:rPr>
      </w:pPr>
    </w:p>
    <w:p w:rsidR="004F3C51" w:rsidRPr="0079216D" w:rsidRDefault="004F3C51" w:rsidP="00CA4797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ajorHAnsi" w:eastAsiaTheme="majorEastAsia" w:hAnsiTheme="majorHAnsi" w:cstheme="majorBidi"/>
          <w:b/>
          <w:bCs/>
          <w:sz w:val="22"/>
          <w:szCs w:val="22"/>
          <w:lang w:eastAsia="en-US"/>
        </w:rPr>
      </w:pPr>
      <w:r w:rsidRPr="0079216D">
        <w:rPr>
          <w:rFonts w:asciiTheme="majorHAnsi" w:eastAsiaTheme="majorEastAsia" w:hAnsiTheme="majorHAnsi" w:cstheme="majorBidi"/>
          <w:b/>
          <w:bCs/>
          <w:sz w:val="22"/>
          <w:szCs w:val="22"/>
          <w:lang w:eastAsia="en-US"/>
        </w:rPr>
        <w:t>Informacja o przedmiotowych środkach dowodowych</w:t>
      </w:r>
    </w:p>
    <w:p w:rsidR="001C2F63" w:rsidRDefault="001C2F63" w:rsidP="00AA4F20">
      <w:pPr>
        <w:jc w:val="both"/>
        <w:rPr>
          <w:rFonts w:asciiTheme="majorHAnsi" w:eastAsiaTheme="majorEastAsia" w:hAnsiTheme="majorHAnsi" w:cstheme="majorBidi"/>
          <w:b/>
          <w:color w:val="FF0000"/>
          <w:sz w:val="16"/>
          <w:szCs w:val="16"/>
          <w:lang w:eastAsia="en-US"/>
        </w:rPr>
      </w:pPr>
    </w:p>
    <w:p w:rsidR="00A0020D" w:rsidRDefault="00A0020D" w:rsidP="00A0020D">
      <w:pPr>
        <w:ind w:left="-142"/>
        <w:jc w:val="both"/>
        <w:rPr>
          <w:rFonts w:asciiTheme="majorHAnsi" w:hAnsiTheme="majorHAnsi"/>
          <w:sz w:val="22"/>
          <w:szCs w:val="22"/>
        </w:rPr>
      </w:pPr>
      <w:r w:rsidRPr="00F7588D">
        <w:rPr>
          <w:rFonts w:asciiTheme="majorHAnsi" w:hAnsiTheme="majorHAnsi"/>
          <w:sz w:val="22"/>
          <w:szCs w:val="22"/>
        </w:rPr>
        <w:t>Zamawiający żąda, by wykonawca złożył wraz z ofertą następujące, przedmiotowe środki dowodowe:</w:t>
      </w:r>
    </w:p>
    <w:p w:rsidR="00A0020D" w:rsidRPr="00235E9E" w:rsidRDefault="00A0020D" w:rsidP="00A0020D">
      <w:pPr>
        <w:ind w:left="-142"/>
        <w:jc w:val="both"/>
        <w:rPr>
          <w:rFonts w:asciiTheme="majorHAnsi" w:hAnsiTheme="majorHAnsi"/>
          <w:b/>
          <w:sz w:val="22"/>
          <w:szCs w:val="22"/>
        </w:rPr>
      </w:pPr>
      <w:r w:rsidRPr="00235E9E">
        <w:rPr>
          <w:rFonts w:asciiTheme="majorHAnsi" w:hAnsiTheme="majorHAnsi"/>
          <w:b/>
          <w:sz w:val="22"/>
          <w:szCs w:val="22"/>
        </w:rPr>
        <w:t xml:space="preserve">- Oświadczenie Wykonawcy o posiadaniu aktualnych dokumentów oferowanego przedmiotu zamówienia, dopuszczających do obrotu i stosowania w ochronie zdrowia na terytorium Rzeczypospolitej Polskiej, zgodnie z polskim prawem oraz prawem Unii Europejskiej. </w:t>
      </w:r>
    </w:p>
    <w:p w:rsidR="00354E47" w:rsidRDefault="00354E47" w:rsidP="00A0020D">
      <w:pPr>
        <w:ind w:left="-142"/>
        <w:jc w:val="both"/>
        <w:rPr>
          <w:rFonts w:asciiTheme="majorHAnsi" w:hAnsiTheme="majorHAnsi"/>
          <w:b/>
          <w:sz w:val="22"/>
          <w:szCs w:val="22"/>
        </w:rPr>
      </w:pPr>
    </w:p>
    <w:p w:rsidR="00A0020D" w:rsidRPr="00235E9E" w:rsidRDefault="00A0020D" w:rsidP="00A0020D">
      <w:pPr>
        <w:ind w:left="-142"/>
        <w:jc w:val="both"/>
        <w:rPr>
          <w:rFonts w:asciiTheme="majorHAnsi" w:hAnsiTheme="majorHAnsi"/>
          <w:b/>
          <w:sz w:val="22"/>
          <w:szCs w:val="22"/>
        </w:rPr>
      </w:pPr>
      <w:r w:rsidRPr="00235E9E">
        <w:rPr>
          <w:rFonts w:asciiTheme="majorHAnsi" w:hAnsiTheme="majorHAnsi"/>
          <w:b/>
          <w:sz w:val="22"/>
          <w:szCs w:val="22"/>
        </w:rPr>
        <w:t>Dokumenty, o których mowa powyżej podlegają udostępnieniu na każde żądanie Zamawiającego</w:t>
      </w:r>
      <w:r w:rsidR="00354E47">
        <w:rPr>
          <w:rFonts w:asciiTheme="majorHAnsi" w:hAnsiTheme="majorHAnsi"/>
          <w:b/>
          <w:sz w:val="22"/>
          <w:szCs w:val="22"/>
        </w:rPr>
        <w:t>.</w:t>
      </w:r>
    </w:p>
    <w:p w:rsidR="0014315C" w:rsidRDefault="0014315C" w:rsidP="00A0020D">
      <w:pPr>
        <w:ind w:left="-142"/>
        <w:jc w:val="both"/>
        <w:rPr>
          <w:rFonts w:asciiTheme="majorHAnsi" w:hAnsiTheme="majorHAnsi"/>
          <w:sz w:val="22"/>
          <w:szCs w:val="22"/>
        </w:rPr>
      </w:pPr>
    </w:p>
    <w:p w:rsidR="00A0020D" w:rsidRPr="00F7588D" w:rsidRDefault="00A0020D" w:rsidP="00A0020D">
      <w:pPr>
        <w:ind w:left="-142"/>
        <w:jc w:val="both"/>
        <w:rPr>
          <w:rFonts w:asciiTheme="majorHAnsi" w:hAnsiTheme="majorHAnsi"/>
          <w:sz w:val="22"/>
          <w:szCs w:val="22"/>
        </w:rPr>
      </w:pPr>
      <w:r w:rsidRPr="00235E9E">
        <w:rPr>
          <w:rFonts w:asciiTheme="majorHAnsi" w:hAnsiTheme="majorHAnsi"/>
          <w:sz w:val="22"/>
          <w:szCs w:val="22"/>
        </w:rPr>
        <w:t>Zamawiający akceptuje równoważne przedmiotowe środki dowodowe, jeśli potwierdzają, że oferowane świadczenia spełniają określone przez zamawiającego wymagania, cechy lub kryteria.</w:t>
      </w:r>
    </w:p>
    <w:p w:rsidR="00A0020D" w:rsidRPr="00F7588D" w:rsidRDefault="00A0020D" w:rsidP="00A0020D">
      <w:pPr>
        <w:ind w:left="-142"/>
        <w:jc w:val="both"/>
        <w:rPr>
          <w:rFonts w:asciiTheme="majorHAnsi" w:hAnsiTheme="majorHAnsi"/>
          <w:sz w:val="22"/>
          <w:szCs w:val="22"/>
        </w:rPr>
      </w:pPr>
    </w:p>
    <w:p w:rsidR="00A0020D" w:rsidRPr="00F7588D" w:rsidRDefault="00A0020D" w:rsidP="00A0020D">
      <w:pPr>
        <w:ind w:left="-142"/>
        <w:jc w:val="both"/>
        <w:rPr>
          <w:rFonts w:asciiTheme="majorHAnsi" w:hAnsiTheme="majorHAnsi"/>
          <w:sz w:val="22"/>
          <w:szCs w:val="22"/>
        </w:rPr>
      </w:pPr>
      <w:r w:rsidRPr="00F7588D">
        <w:rPr>
          <w:rFonts w:asciiTheme="majorHAnsi" w:hAnsiTheme="majorHAnsi"/>
          <w:sz w:val="22"/>
          <w:szCs w:val="22"/>
        </w:rPr>
        <w:t xml:space="preserve">Zamawiający </w:t>
      </w:r>
      <w:r w:rsidRPr="00A0020D">
        <w:rPr>
          <w:rFonts w:asciiTheme="majorHAnsi" w:hAnsiTheme="majorHAnsi"/>
          <w:sz w:val="22"/>
          <w:szCs w:val="22"/>
        </w:rPr>
        <w:t>przewiduje</w:t>
      </w:r>
      <w:r w:rsidRPr="00F7588D">
        <w:rPr>
          <w:rFonts w:asciiTheme="majorHAnsi" w:hAnsiTheme="majorHAnsi"/>
          <w:sz w:val="22"/>
          <w:szCs w:val="22"/>
        </w:rPr>
        <w:t xml:space="preserve"> uzupełnienia przedmiotowych środków dowodowych. </w:t>
      </w:r>
    </w:p>
    <w:p w:rsidR="004F3C51" w:rsidRPr="00103DB3" w:rsidRDefault="004F3C51" w:rsidP="00AA4F20">
      <w:pPr>
        <w:jc w:val="both"/>
        <w:rPr>
          <w:rFonts w:asciiTheme="majorHAnsi" w:eastAsiaTheme="majorEastAsia" w:hAnsiTheme="majorHAnsi" w:cstheme="majorBidi"/>
          <w:b/>
          <w:color w:val="FF0000"/>
          <w:sz w:val="16"/>
          <w:szCs w:val="16"/>
          <w:lang w:eastAsia="en-US"/>
        </w:rPr>
      </w:pPr>
    </w:p>
    <w:p w:rsidR="00587F52" w:rsidRPr="00F7588D" w:rsidRDefault="00F04C1F" w:rsidP="00CA4797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Informacja o warunkach udziału w postępowaniu o udzielenie zamówienia</w:t>
      </w:r>
    </w:p>
    <w:p w:rsidR="000F0283" w:rsidRPr="00DD2B50" w:rsidRDefault="000F0283" w:rsidP="00AA4F20">
      <w:pPr>
        <w:jc w:val="both"/>
        <w:rPr>
          <w:rFonts w:asciiTheme="majorHAnsi" w:eastAsiaTheme="majorEastAsia" w:hAnsiTheme="majorHAnsi" w:cs="Arial"/>
          <w:sz w:val="14"/>
          <w:szCs w:val="14"/>
          <w:lang w:eastAsia="en-US"/>
        </w:rPr>
      </w:pPr>
    </w:p>
    <w:p w:rsidR="00F04C1F" w:rsidRPr="00F7588D" w:rsidRDefault="00F04C1F" w:rsidP="00AA4F20">
      <w:pPr>
        <w:jc w:val="both"/>
        <w:rPr>
          <w:rFonts w:asciiTheme="majorHAnsi" w:eastAsiaTheme="majorEastAsia" w:hAnsiTheme="majorHAnsi" w:cs="Arial"/>
          <w:b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="Arial"/>
          <w:sz w:val="22"/>
          <w:szCs w:val="22"/>
          <w:lang w:eastAsia="en-US"/>
        </w:rPr>
        <w:t xml:space="preserve">Na podstawie art. 112 </w:t>
      </w:r>
      <w:r w:rsidR="00DB65A7" w:rsidRPr="00F7588D">
        <w:rPr>
          <w:rFonts w:asciiTheme="majorHAnsi" w:eastAsiaTheme="majorEastAsia" w:hAnsiTheme="majorHAnsi" w:cs="Arial"/>
          <w:sz w:val="22"/>
          <w:szCs w:val="22"/>
          <w:lang w:eastAsia="en-US"/>
        </w:rPr>
        <w:t>ustawy Pzp, z</w:t>
      </w:r>
      <w:r w:rsidR="00AA4F20" w:rsidRPr="00F7588D">
        <w:rPr>
          <w:rFonts w:asciiTheme="majorHAnsi" w:eastAsiaTheme="majorEastAsia" w:hAnsiTheme="majorHAnsi" w:cs="Arial"/>
          <w:sz w:val="22"/>
          <w:szCs w:val="22"/>
          <w:lang w:eastAsia="en-US"/>
        </w:rPr>
        <w:t xml:space="preserve">amawiający określa </w:t>
      </w:r>
      <w:r w:rsidRPr="00F7588D">
        <w:rPr>
          <w:rFonts w:asciiTheme="majorHAnsi" w:eastAsiaTheme="majorEastAsia" w:hAnsiTheme="majorHAnsi" w:cs="Arial"/>
          <w:sz w:val="22"/>
          <w:szCs w:val="22"/>
          <w:lang w:eastAsia="en-US"/>
        </w:rPr>
        <w:t>warunki</w:t>
      </w:r>
      <w:r w:rsidR="00AA4F20" w:rsidRPr="00F7588D">
        <w:rPr>
          <w:rFonts w:asciiTheme="majorHAnsi" w:eastAsiaTheme="majorEastAsia" w:hAnsiTheme="majorHAnsi" w:cs="Arial"/>
          <w:sz w:val="22"/>
          <w:szCs w:val="22"/>
          <w:lang w:eastAsia="en-US"/>
        </w:rPr>
        <w:t xml:space="preserve"> udziału w postępowaniu </w:t>
      </w:r>
      <w:r w:rsidR="00AA4F20" w:rsidRPr="00F7588D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>dotycząc</w:t>
      </w:r>
      <w:r w:rsidRPr="00F7588D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>e:</w:t>
      </w:r>
    </w:p>
    <w:p w:rsidR="000F0283" w:rsidRPr="00F7588D" w:rsidRDefault="000F0283" w:rsidP="00AA4F20">
      <w:pPr>
        <w:jc w:val="both"/>
        <w:rPr>
          <w:rFonts w:asciiTheme="majorHAnsi" w:eastAsiaTheme="majorEastAsia" w:hAnsiTheme="majorHAnsi" w:cs="Arial"/>
          <w:b/>
          <w:sz w:val="22"/>
          <w:szCs w:val="22"/>
          <w:lang w:eastAsia="en-US"/>
        </w:rPr>
      </w:pPr>
    </w:p>
    <w:p w:rsidR="00DB65A7" w:rsidRPr="00F7588D" w:rsidRDefault="002E2F67" w:rsidP="00CA4797">
      <w:pPr>
        <w:numPr>
          <w:ilvl w:val="0"/>
          <w:numId w:val="29"/>
        </w:numPr>
        <w:jc w:val="both"/>
        <w:rPr>
          <w:rFonts w:asciiTheme="majorHAnsi" w:eastAsiaTheme="majorEastAsia" w:hAnsiTheme="majorHAnsi" w:cstheme="majorBidi"/>
          <w:b/>
          <w:sz w:val="22"/>
          <w:szCs w:val="22"/>
          <w:u w:val="single"/>
          <w:lang w:eastAsia="en-US"/>
        </w:rPr>
      </w:pPr>
      <w:r w:rsidRPr="00F7588D">
        <w:rPr>
          <w:rFonts w:asciiTheme="majorHAnsi" w:eastAsiaTheme="majorEastAsia" w:hAnsiTheme="majorHAnsi" w:cstheme="majorBidi"/>
          <w:b/>
          <w:sz w:val="22"/>
          <w:szCs w:val="22"/>
          <w:u w:val="single"/>
          <w:lang w:eastAsia="en-US"/>
        </w:rPr>
        <w:t>zdolności do wyst</w:t>
      </w:r>
      <w:r w:rsidR="00DB65A7" w:rsidRPr="00F7588D">
        <w:rPr>
          <w:rFonts w:asciiTheme="majorHAnsi" w:eastAsiaTheme="majorEastAsia" w:hAnsiTheme="majorHAnsi" w:cstheme="majorBidi"/>
          <w:b/>
          <w:sz w:val="22"/>
          <w:szCs w:val="22"/>
          <w:u w:val="single"/>
          <w:lang w:eastAsia="en-US"/>
        </w:rPr>
        <w:t>ępowania w obrocie gospodarczym</w:t>
      </w:r>
      <w:r w:rsidR="000F0283" w:rsidRPr="00F7588D">
        <w:rPr>
          <w:rFonts w:asciiTheme="majorHAnsi" w:eastAsiaTheme="majorEastAsia" w:hAnsiTheme="majorHAnsi" w:cstheme="majorBidi"/>
          <w:b/>
          <w:sz w:val="22"/>
          <w:szCs w:val="22"/>
          <w:u w:val="single"/>
          <w:lang w:eastAsia="en-US"/>
        </w:rPr>
        <w:t>:</w:t>
      </w:r>
    </w:p>
    <w:p w:rsidR="00DB65A7" w:rsidRPr="007A7CB4" w:rsidRDefault="007A7CB4" w:rsidP="00CA4797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  <w:lang w:eastAsia="en-US"/>
        </w:rPr>
        <w:t>z</w:t>
      </w:r>
      <w:r w:rsidRPr="007A7CB4">
        <w:rPr>
          <w:rFonts w:asciiTheme="majorHAnsi" w:eastAsiaTheme="majorEastAsia" w:hAnsiTheme="majorHAnsi" w:cstheme="majorBidi"/>
          <w:sz w:val="22"/>
          <w:szCs w:val="22"/>
          <w:lang w:eastAsia="en-US"/>
        </w:rPr>
        <w:t>amawiający nie stawia warunku w powyższym zakresie.</w:t>
      </w:r>
    </w:p>
    <w:p w:rsidR="00DB65A7" w:rsidRDefault="002E2F67" w:rsidP="00CA4797">
      <w:pPr>
        <w:numPr>
          <w:ilvl w:val="0"/>
          <w:numId w:val="29"/>
        </w:numPr>
        <w:jc w:val="both"/>
        <w:rPr>
          <w:rFonts w:asciiTheme="majorHAnsi" w:eastAsiaTheme="majorEastAsia" w:hAnsiTheme="majorHAnsi" w:cstheme="majorBidi"/>
          <w:b/>
          <w:sz w:val="22"/>
          <w:szCs w:val="22"/>
          <w:u w:val="single"/>
          <w:lang w:eastAsia="en-US"/>
        </w:rPr>
      </w:pPr>
      <w:r w:rsidRPr="00F7588D">
        <w:rPr>
          <w:rFonts w:asciiTheme="majorHAnsi" w:eastAsiaTheme="majorEastAsia" w:hAnsiTheme="majorHAnsi" w:cstheme="majorBidi"/>
          <w:b/>
          <w:sz w:val="22"/>
          <w:szCs w:val="22"/>
          <w:u w:val="single"/>
          <w:lang w:eastAsia="en-US"/>
        </w:rPr>
        <w:t>uprawnień do prowadzenia określonej działalności gospodarczej lub zawodowej, o ile wynika to z odrębnych przepisów</w:t>
      </w:r>
      <w:r w:rsidR="000F0283" w:rsidRPr="00F7588D">
        <w:rPr>
          <w:rFonts w:asciiTheme="majorHAnsi" w:eastAsiaTheme="majorEastAsia" w:hAnsiTheme="majorHAnsi" w:cstheme="majorBidi"/>
          <w:b/>
          <w:sz w:val="22"/>
          <w:szCs w:val="22"/>
          <w:u w:val="single"/>
          <w:lang w:eastAsia="en-US"/>
        </w:rPr>
        <w:t>:</w:t>
      </w:r>
    </w:p>
    <w:p w:rsidR="00354E47" w:rsidRPr="00354E47" w:rsidRDefault="00354E47" w:rsidP="00354E47">
      <w:pPr>
        <w:ind w:left="218"/>
        <w:jc w:val="both"/>
        <w:rPr>
          <w:rFonts w:asciiTheme="majorHAnsi" w:hAnsiTheme="majorHAnsi"/>
          <w:sz w:val="22"/>
          <w:szCs w:val="22"/>
        </w:rPr>
      </w:pPr>
      <w:r w:rsidRPr="00354E47">
        <w:rPr>
          <w:rFonts w:asciiTheme="majorHAnsi" w:hAnsiTheme="majorHAnsi"/>
          <w:sz w:val="22"/>
          <w:szCs w:val="22"/>
        </w:rPr>
        <w:t xml:space="preserve">Wykonawca spełni warunek, jeżeli </w:t>
      </w:r>
      <w:r>
        <w:rPr>
          <w:rFonts w:asciiTheme="majorHAnsi" w:hAnsiTheme="majorHAnsi"/>
          <w:sz w:val="22"/>
          <w:szCs w:val="22"/>
        </w:rPr>
        <w:t>złoży</w:t>
      </w:r>
      <w:r w:rsidRPr="00354E47">
        <w:rPr>
          <w:rFonts w:asciiTheme="majorHAnsi" w:hAnsiTheme="majorHAnsi"/>
          <w:sz w:val="22"/>
          <w:szCs w:val="22"/>
        </w:rPr>
        <w:t xml:space="preserve"> zezwolenie na prowadzenie działalności uprawniające do obrotu produktami leczniczymi oraz dietetycznymi środkami przeznaczenia medycznego</w:t>
      </w:r>
      <w:r>
        <w:rPr>
          <w:rFonts w:asciiTheme="majorHAnsi" w:hAnsiTheme="majorHAnsi"/>
          <w:sz w:val="22"/>
          <w:szCs w:val="22"/>
        </w:rPr>
        <w:t>.</w:t>
      </w:r>
    </w:p>
    <w:p w:rsidR="00354E47" w:rsidRPr="00354E47" w:rsidRDefault="00354E47" w:rsidP="008D11CE">
      <w:pPr>
        <w:tabs>
          <w:tab w:val="left" w:pos="851"/>
        </w:tabs>
        <w:spacing w:after="40"/>
        <w:ind w:left="218"/>
        <w:jc w:val="both"/>
        <w:rPr>
          <w:rFonts w:asciiTheme="majorHAnsi" w:hAnsiTheme="majorHAnsi" w:cs="Segoe U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Ocena spełnie</w:t>
      </w:r>
      <w:r w:rsidRPr="00354E47">
        <w:rPr>
          <w:rFonts w:asciiTheme="majorHAnsi" w:hAnsiTheme="majorHAnsi" w:cstheme="minorHAnsi"/>
          <w:sz w:val="22"/>
          <w:szCs w:val="22"/>
        </w:rPr>
        <w:t xml:space="preserve">nia </w:t>
      </w:r>
      <w:r>
        <w:rPr>
          <w:rFonts w:asciiTheme="majorHAnsi" w:hAnsiTheme="majorHAnsi" w:cstheme="minorHAnsi"/>
          <w:sz w:val="22"/>
          <w:szCs w:val="22"/>
        </w:rPr>
        <w:t>tego warunku</w:t>
      </w:r>
      <w:r w:rsidRPr="00354E47">
        <w:rPr>
          <w:rFonts w:asciiTheme="majorHAnsi" w:hAnsiTheme="majorHAnsi" w:cstheme="minorHAnsi"/>
          <w:sz w:val="22"/>
          <w:szCs w:val="22"/>
        </w:rPr>
        <w:t xml:space="preserve"> udziału w postępowaniu będzie dokonana na zasadzie spełnia/nie spełnia</w:t>
      </w:r>
      <w:r>
        <w:rPr>
          <w:rFonts w:asciiTheme="majorHAnsi" w:hAnsiTheme="majorHAnsi" w:cstheme="minorHAnsi"/>
          <w:sz w:val="22"/>
          <w:szCs w:val="22"/>
        </w:rPr>
        <w:t>.</w:t>
      </w:r>
    </w:p>
    <w:p w:rsidR="002E2F67" w:rsidRPr="00F7588D" w:rsidRDefault="002E2F67" w:rsidP="00CA4797">
      <w:pPr>
        <w:numPr>
          <w:ilvl w:val="0"/>
          <w:numId w:val="29"/>
        </w:numPr>
        <w:jc w:val="both"/>
        <w:rPr>
          <w:rFonts w:asciiTheme="majorHAnsi" w:eastAsiaTheme="majorEastAsia" w:hAnsiTheme="majorHAnsi" w:cstheme="majorBidi"/>
          <w:b/>
          <w:sz w:val="22"/>
          <w:szCs w:val="22"/>
          <w:u w:val="single"/>
          <w:lang w:eastAsia="en-US"/>
        </w:rPr>
      </w:pPr>
      <w:r w:rsidRPr="00F7588D">
        <w:rPr>
          <w:rFonts w:asciiTheme="majorHAnsi" w:eastAsiaTheme="majorEastAsia" w:hAnsiTheme="majorHAnsi" w:cstheme="majorBidi"/>
          <w:b/>
          <w:sz w:val="22"/>
          <w:szCs w:val="22"/>
          <w:u w:val="single"/>
          <w:lang w:eastAsia="en-US"/>
        </w:rPr>
        <w:t>sytuacji ekonomicznej lub finansowej</w:t>
      </w:r>
      <w:r w:rsidR="000F0283" w:rsidRPr="00F7588D">
        <w:rPr>
          <w:rFonts w:asciiTheme="majorHAnsi" w:eastAsiaTheme="majorEastAsia" w:hAnsiTheme="majorHAnsi" w:cstheme="majorBidi"/>
          <w:b/>
          <w:sz w:val="22"/>
          <w:szCs w:val="22"/>
          <w:u w:val="single"/>
          <w:lang w:eastAsia="en-US"/>
        </w:rPr>
        <w:t>:</w:t>
      </w:r>
    </w:p>
    <w:p w:rsidR="00DB65A7" w:rsidRPr="00354E47" w:rsidRDefault="007A7CB4" w:rsidP="00CA4797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  <w:lang w:eastAsia="en-US"/>
        </w:rPr>
        <w:t>z</w:t>
      </w:r>
      <w:r w:rsidRPr="007A7CB4">
        <w:rPr>
          <w:rFonts w:asciiTheme="majorHAnsi" w:eastAsiaTheme="majorEastAsia" w:hAnsiTheme="majorHAnsi" w:cstheme="majorBidi"/>
          <w:sz w:val="22"/>
          <w:szCs w:val="22"/>
          <w:lang w:eastAsia="en-US"/>
        </w:rPr>
        <w:t>amawiający nie stawia warunku w powyższym zakresie.</w:t>
      </w:r>
    </w:p>
    <w:p w:rsidR="00354E47" w:rsidRPr="00F7588D" w:rsidRDefault="00354E47" w:rsidP="00354E47">
      <w:pPr>
        <w:pStyle w:val="Akapitzlist"/>
        <w:ind w:left="578"/>
        <w:jc w:val="both"/>
        <w:rPr>
          <w:rFonts w:asciiTheme="majorHAnsi" w:hAnsiTheme="majorHAnsi"/>
          <w:sz w:val="22"/>
          <w:szCs w:val="22"/>
        </w:rPr>
      </w:pPr>
    </w:p>
    <w:p w:rsidR="00DB65A7" w:rsidRPr="00F7588D" w:rsidRDefault="002E2F67" w:rsidP="00CA4797">
      <w:pPr>
        <w:numPr>
          <w:ilvl w:val="0"/>
          <w:numId w:val="29"/>
        </w:numPr>
        <w:jc w:val="both"/>
        <w:rPr>
          <w:rFonts w:asciiTheme="majorHAnsi" w:eastAsiaTheme="majorEastAsia" w:hAnsiTheme="majorHAnsi" w:cstheme="majorBidi"/>
          <w:b/>
          <w:sz w:val="22"/>
          <w:szCs w:val="22"/>
          <w:u w:val="single"/>
          <w:lang w:eastAsia="en-US"/>
        </w:rPr>
      </w:pPr>
      <w:r w:rsidRPr="00F7588D">
        <w:rPr>
          <w:rFonts w:asciiTheme="majorHAnsi" w:eastAsiaTheme="majorEastAsia" w:hAnsiTheme="majorHAnsi" w:cstheme="majorBidi"/>
          <w:b/>
          <w:sz w:val="22"/>
          <w:szCs w:val="22"/>
          <w:u w:val="single"/>
          <w:lang w:eastAsia="en-US"/>
        </w:rPr>
        <w:lastRenderedPageBreak/>
        <w:t>zdolności technicznej lub zawodowej</w:t>
      </w:r>
      <w:r w:rsidR="008B58DE" w:rsidRPr="00F7588D">
        <w:rPr>
          <w:rFonts w:asciiTheme="majorHAnsi" w:eastAsiaTheme="majorEastAsia" w:hAnsiTheme="majorHAnsi" w:cstheme="majorBidi"/>
          <w:b/>
          <w:sz w:val="22"/>
          <w:szCs w:val="22"/>
          <w:u w:val="single"/>
          <w:lang w:eastAsia="en-US"/>
        </w:rPr>
        <w:t>:</w:t>
      </w:r>
    </w:p>
    <w:p w:rsidR="008B58DE" w:rsidRPr="00A0020D" w:rsidRDefault="007A7CB4" w:rsidP="00CA4797">
      <w:pPr>
        <w:pStyle w:val="Akapitzlist"/>
        <w:numPr>
          <w:ilvl w:val="0"/>
          <w:numId w:val="31"/>
        </w:numPr>
        <w:jc w:val="both"/>
        <w:rPr>
          <w:rFonts w:asciiTheme="majorHAnsi" w:eastAsiaTheme="majorEastAsia" w:hAnsiTheme="majorHAnsi" w:cstheme="majorBidi"/>
          <w:i/>
          <w:color w:val="002060"/>
          <w:sz w:val="22"/>
          <w:szCs w:val="22"/>
          <w:lang w:eastAsia="en-US"/>
        </w:rPr>
      </w:pPr>
      <w:r>
        <w:rPr>
          <w:rFonts w:asciiTheme="majorHAnsi" w:eastAsiaTheme="majorEastAsia" w:hAnsiTheme="majorHAnsi" w:cstheme="majorBidi"/>
          <w:sz w:val="22"/>
          <w:szCs w:val="22"/>
          <w:lang w:eastAsia="en-US"/>
        </w:rPr>
        <w:t>z</w:t>
      </w:r>
      <w:r w:rsidRPr="007A7CB4">
        <w:rPr>
          <w:rFonts w:asciiTheme="majorHAnsi" w:eastAsiaTheme="majorEastAsia" w:hAnsiTheme="majorHAnsi" w:cstheme="majorBidi"/>
          <w:sz w:val="22"/>
          <w:szCs w:val="22"/>
          <w:lang w:eastAsia="en-US"/>
        </w:rPr>
        <w:t>amawiający nie stawia warunku w powyższym zakresie.</w:t>
      </w:r>
    </w:p>
    <w:p w:rsidR="00A0020D" w:rsidRPr="00F7588D" w:rsidRDefault="00A0020D" w:rsidP="00A0020D">
      <w:pPr>
        <w:pStyle w:val="Akapitzlist"/>
        <w:ind w:left="578"/>
        <w:jc w:val="both"/>
        <w:rPr>
          <w:rFonts w:asciiTheme="majorHAnsi" w:eastAsiaTheme="majorEastAsia" w:hAnsiTheme="majorHAnsi" w:cstheme="majorBidi"/>
          <w:i/>
          <w:color w:val="002060"/>
          <w:sz w:val="22"/>
          <w:szCs w:val="22"/>
          <w:lang w:eastAsia="en-US"/>
        </w:rPr>
      </w:pPr>
    </w:p>
    <w:p w:rsidR="00DB65A7" w:rsidRPr="00BE5845" w:rsidRDefault="00DB65A7" w:rsidP="00AA4F20">
      <w:pPr>
        <w:jc w:val="both"/>
        <w:rPr>
          <w:rFonts w:asciiTheme="majorHAnsi" w:eastAsiaTheme="majorEastAsia" w:hAnsiTheme="majorHAnsi" w:cstheme="majorBidi"/>
          <w:sz w:val="14"/>
          <w:szCs w:val="14"/>
          <w:lang w:eastAsia="en-US"/>
        </w:rPr>
      </w:pPr>
    </w:p>
    <w:p w:rsidR="00AA4F20" w:rsidRPr="00F7588D" w:rsidRDefault="00587F52" w:rsidP="00CA4797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Podstawy wykluczenia</w:t>
      </w:r>
    </w:p>
    <w:p w:rsidR="00B40D1F" w:rsidRDefault="008B58DE" w:rsidP="00BC7A02">
      <w:pPr>
        <w:autoSpaceDE w:val="0"/>
        <w:autoSpaceDN w:val="0"/>
        <w:jc w:val="both"/>
        <w:rPr>
          <w:rFonts w:ascii="Cambria" w:hAnsi="Cambria" w:cs="Arial"/>
          <w:sz w:val="22"/>
          <w:szCs w:val="22"/>
        </w:rPr>
      </w:pPr>
      <w:r w:rsidRPr="00F7588D">
        <w:rPr>
          <w:rFonts w:ascii="Cambria" w:hAnsi="Cambria" w:cs="Arial"/>
          <w:sz w:val="22"/>
          <w:szCs w:val="22"/>
        </w:rPr>
        <w:br/>
      </w:r>
      <w:r w:rsidR="00AA4F20" w:rsidRPr="00F7588D">
        <w:rPr>
          <w:rFonts w:ascii="Cambria" w:hAnsi="Cambria" w:cs="Arial"/>
          <w:sz w:val="22"/>
          <w:szCs w:val="22"/>
        </w:rPr>
        <w:t xml:space="preserve">Zamawiający </w:t>
      </w:r>
      <w:r w:rsidR="00AA4F20" w:rsidRPr="00F7588D">
        <w:rPr>
          <w:rFonts w:ascii="Cambria" w:hAnsi="Cambria" w:cs="Arial"/>
          <w:b/>
          <w:sz w:val="22"/>
          <w:szCs w:val="22"/>
        </w:rPr>
        <w:t>wykluczy</w:t>
      </w:r>
      <w:r w:rsidR="006374A7" w:rsidRPr="00F7588D">
        <w:rPr>
          <w:rFonts w:ascii="Cambria" w:hAnsi="Cambria" w:cs="Arial"/>
          <w:sz w:val="22"/>
          <w:szCs w:val="22"/>
        </w:rPr>
        <w:t xml:space="preserve"> z postępowania w</w:t>
      </w:r>
      <w:r w:rsidR="00AA4F20" w:rsidRPr="00F7588D">
        <w:rPr>
          <w:rFonts w:ascii="Cambria" w:hAnsi="Cambria" w:cs="Arial"/>
          <w:sz w:val="22"/>
          <w:szCs w:val="22"/>
        </w:rPr>
        <w:t>ykonawców</w:t>
      </w:r>
      <w:r w:rsidRPr="00F7588D">
        <w:rPr>
          <w:rFonts w:ascii="Cambria" w:hAnsi="Cambria" w:cs="Arial"/>
          <w:sz w:val="22"/>
          <w:szCs w:val="22"/>
        </w:rPr>
        <w:t>,</w:t>
      </w:r>
      <w:r w:rsidR="00AA4F20" w:rsidRPr="00F7588D">
        <w:rPr>
          <w:rFonts w:ascii="Cambria" w:hAnsi="Cambria" w:cs="Arial"/>
          <w:sz w:val="22"/>
          <w:szCs w:val="22"/>
        </w:rPr>
        <w:t xml:space="preserve"> wobec których zachodzą podstawy wykluczenia, o których mowa w </w:t>
      </w:r>
      <w:r w:rsidR="00AA4F20" w:rsidRPr="00BE5845">
        <w:rPr>
          <w:rFonts w:ascii="Cambria" w:hAnsi="Cambria" w:cs="Arial"/>
          <w:b/>
          <w:bCs/>
          <w:sz w:val="22"/>
          <w:szCs w:val="22"/>
        </w:rPr>
        <w:t xml:space="preserve">art. </w:t>
      </w:r>
      <w:r w:rsidR="00BB1B42" w:rsidRPr="00BE5845">
        <w:rPr>
          <w:rFonts w:ascii="Cambria" w:hAnsi="Cambria" w:cs="Arial"/>
          <w:b/>
          <w:bCs/>
          <w:sz w:val="22"/>
          <w:szCs w:val="22"/>
        </w:rPr>
        <w:t>108 ust. 1</w:t>
      </w:r>
      <w:r w:rsidR="00AA4F20" w:rsidRPr="00F7588D">
        <w:rPr>
          <w:rFonts w:ascii="Cambria" w:hAnsi="Cambria" w:cs="Arial"/>
          <w:sz w:val="22"/>
          <w:szCs w:val="22"/>
        </w:rPr>
        <w:t>ustawy Pzp.</w:t>
      </w:r>
    </w:p>
    <w:p w:rsidR="00BC7A02" w:rsidRDefault="00BC7A02" w:rsidP="00BE5845">
      <w:pPr>
        <w:autoSpaceDE w:val="0"/>
        <w:autoSpaceDN w:val="0"/>
        <w:spacing w:before="120"/>
        <w:jc w:val="both"/>
        <w:rPr>
          <w:rFonts w:ascii="Cambria" w:hAnsi="Cambria" w:cs="Arial"/>
          <w:sz w:val="8"/>
          <w:szCs w:val="8"/>
        </w:rPr>
      </w:pPr>
    </w:p>
    <w:p w:rsidR="0013666A" w:rsidRPr="0013666A" w:rsidRDefault="0013666A" w:rsidP="00CA4797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="Cambria" w:hAnsi="Cambria" w:cs="Arial"/>
          <w:b/>
          <w:bCs/>
          <w:sz w:val="22"/>
          <w:szCs w:val="22"/>
        </w:rPr>
      </w:pPr>
      <w:r w:rsidRPr="0013666A">
        <w:rPr>
          <w:rFonts w:ascii="Cambria" w:hAnsi="Cambria" w:cs="Arial"/>
          <w:b/>
          <w:bCs/>
          <w:sz w:val="22"/>
          <w:szCs w:val="22"/>
        </w:rPr>
        <w:t>Opis sposobu przygotowania ofert oraz wymagania formalne dotyczące składanych oświadczeń i dokumentów</w:t>
      </w:r>
    </w:p>
    <w:p w:rsidR="0013666A" w:rsidRPr="00BC7A02" w:rsidRDefault="0013666A" w:rsidP="00BE5845">
      <w:pPr>
        <w:autoSpaceDE w:val="0"/>
        <w:autoSpaceDN w:val="0"/>
        <w:spacing w:before="120"/>
        <w:jc w:val="both"/>
        <w:rPr>
          <w:rFonts w:ascii="Cambria" w:hAnsi="Cambria" w:cs="Arial"/>
          <w:sz w:val="8"/>
          <w:szCs w:val="8"/>
        </w:rPr>
      </w:pPr>
    </w:p>
    <w:p w:rsidR="009615B1" w:rsidRPr="00F7588D" w:rsidRDefault="009615B1" w:rsidP="00CA4797">
      <w:pPr>
        <w:numPr>
          <w:ilvl w:val="0"/>
          <w:numId w:val="14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  <w:sz w:val="22"/>
          <w:szCs w:val="22"/>
        </w:rPr>
      </w:pPr>
      <w:r w:rsidRPr="00F7588D">
        <w:rPr>
          <w:rFonts w:ascii="Cambria" w:hAnsi="Cambria"/>
          <w:b/>
          <w:sz w:val="22"/>
          <w:szCs w:val="22"/>
        </w:rPr>
        <w:t>DOKUMENTY SKŁADANE RAZEM Z OFERTĄ</w:t>
      </w:r>
    </w:p>
    <w:p w:rsidR="008B58DE" w:rsidRDefault="00E14DCB" w:rsidP="00CA4797">
      <w:pPr>
        <w:numPr>
          <w:ilvl w:val="0"/>
          <w:numId w:val="26"/>
        </w:numPr>
        <w:autoSpaceDE w:val="0"/>
        <w:autoSpaceDN w:val="0"/>
        <w:spacing w:before="120" w:after="120"/>
        <w:jc w:val="both"/>
        <w:rPr>
          <w:rFonts w:ascii="Cambria" w:hAnsi="Cambria" w:cs="Arial"/>
          <w:b/>
          <w:sz w:val="22"/>
          <w:szCs w:val="22"/>
        </w:rPr>
      </w:pPr>
      <w:r w:rsidRPr="00F7588D">
        <w:rPr>
          <w:rFonts w:ascii="Cambria" w:hAnsi="Cambria" w:cs="Arial"/>
          <w:sz w:val="22"/>
          <w:szCs w:val="22"/>
        </w:rPr>
        <w:t>Oferta</w:t>
      </w:r>
      <w:r w:rsidR="004E55CD">
        <w:rPr>
          <w:rFonts w:ascii="Cambria" w:hAnsi="Cambria" w:cs="Arial"/>
          <w:sz w:val="22"/>
          <w:szCs w:val="22"/>
        </w:rPr>
        <w:t xml:space="preserve"> wraz z dołączonymi dokumentami</w:t>
      </w:r>
      <w:r w:rsidRPr="00F7588D">
        <w:rPr>
          <w:rFonts w:ascii="Cambria" w:hAnsi="Cambria" w:cs="Arial"/>
          <w:sz w:val="22"/>
          <w:szCs w:val="22"/>
        </w:rPr>
        <w:t xml:space="preserve"> składana jest pod rygorem nieważności </w:t>
      </w:r>
      <w:r w:rsidRPr="00F7588D">
        <w:rPr>
          <w:rFonts w:ascii="Cambria" w:hAnsi="Cambria" w:cs="Arial"/>
          <w:b/>
          <w:sz w:val="22"/>
          <w:szCs w:val="22"/>
        </w:rPr>
        <w:t xml:space="preserve">w formie </w:t>
      </w:r>
      <w:r w:rsidRPr="004E55CD">
        <w:rPr>
          <w:rFonts w:ascii="Cambria" w:hAnsi="Cambria" w:cs="Arial"/>
          <w:b/>
          <w:sz w:val="22"/>
          <w:szCs w:val="22"/>
        </w:rPr>
        <w:t>elektronicznej lub w postaci elektronicznej opatrzonej podpisem zaufanym</w:t>
      </w:r>
      <w:r w:rsidR="00214138">
        <w:rPr>
          <w:rFonts w:ascii="Cambria" w:hAnsi="Cambria" w:cs="Arial"/>
          <w:b/>
          <w:sz w:val="22"/>
          <w:szCs w:val="22"/>
        </w:rPr>
        <w:t xml:space="preserve"> </w:t>
      </w:r>
      <w:r w:rsidRPr="004E55CD">
        <w:rPr>
          <w:rFonts w:ascii="Cambria" w:hAnsi="Cambria" w:cs="Arial"/>
          <w:b/>
          <w:sz w:val="22"/>
          <w:szCs w:val="22"/>
        </w:rPr>
        <w:t>lub podpisem osobistym</w:t>
      </w:r>
      <w:r w:rsidR="004E55CD" w:rsidRPr="004E55CD">
        <w:rPr>
          <w:rFonts w:ascii="Cambria" w:hAnsi="Cambria" w:cs="Arial"/>
          <w:b/>
          <w:sz w:val="22"/>
          <w:szCs w:val="22"/>
        </w:rPr>
        <w:t xml:space="preserve"> osoby upoważnionej do reprezentowania wykonawców zgodnie z formą reprezentacji określoną w dokumencie rejestrowym właściwym dla formy organizacyjnej lub innym dokumencie.</w:t>
      </w:r>
    </w:p>
    <w:p w:rsidR="00AC1CD8" w:rsidRPr="00F7588D" w:rsidRDefault="008B58DE" w:rsidP="00CA4797">
      <w:pPr>
        <w:numPr>
          <w:ilvl w:val="0"/>
          <w:numId w:val="26"/>
        </w:numPr>
        <w:autoSpaceDE w:val="0"/>
        <w:autoSpaceDN w:val="0"/>
        <w:spacing w:before="120" w:after="120"/>
        <w:jc w:val="both"/>
        <w:rPr>
          <w:rFonts w:ascii="Cambria" w:hAnsi="Cambria" w:cs="Arial"/>
          <w:sz w:val="22"/>
          <w:szCs w:val="22"/>
        </w:rPr>
      </w:pPr>
      <w:r w:rsidRPr="00F7588D">
        <w:rPr>
          <w:rFonts w:ascii="Cambria" w:hAnsi="Cambria" w:cs="Arial"/>
          <w:sz w:val="22"/>
          <w:szCs w:val="22"/>
        </w:rPr>
        <w:t>W</w:t>
      </w:r>
      <w:r w:rsidR="00E14DCB" w:rsidRPr="00F7588D">
        <w:rPr>
          <w:rFonts w:ascii="Cambria" w:hAnsi="Cambria" w:cs="Arial"/>
          <w:sz w:val="22"/>
          <w:szCs w:val="22"/>
        </w:rPr>
        <w:t xml:space="preserve">ykonawca dołącza </w:t>
      </w:r>
      <w:r w:rsidRPr="00F7588D">
        <w:rPr>
          <w:rFonts w:ascii="Cambria" w:hAnsi="Cambria" w:cs="Arial"/>
          <w:sz w:val="22"/>
          <w:szCs w:val="22"/>
        </w:rPr>
        <w:t xml:space="preserve">do oferty </w:t>
      </w:r>
      <w:r w:rsidR="00E14DCB" w:rsidRPr="004E55CD">
        <w:rPr>
          <w:rFonts w:ascii="Cambria" w:hAnsi="Cambria" w:cs="Arial"/>
          <w:b/>
          <w:bCs/>
          <w:sz w:val="22"/>
          <w:szCs w:val="22"/>
        </w:rPr>
        <w:t xml:space="preserve">oświadczenie o niepodleganiu wykluczeniu oraz spełnianiu warunków udziału w postępowaniu </w:t>
      </w:r>
      <w:r w:rsidR="00E14DCB" w:rsidRPr="00F7588D">
        <w:rPr>
          <w:rFonts w:ascii="Cambria" w:hAnsi="Cambria" w:cs="Arial"/>
          <w:sz w:val="22"/>
          <w:szCs w:val="22"/>
        </w:rPr>
        <w:t xml:space="preserve">w zakresie wskazanym w </w:t>
      </w:r>
      <w:r w:rsidR="00E14DCB" w:rsidRPr="0079216D">
        <w:rPr>
          <w:rFonts w:ascii="Cambria" w:hAnsi="Cambria" w:cs="Arial"/>
          <w:sz w:val="22"/>
          <w:szCs w:val="22"/>
        </w:rPr>
        <w:t>rozdziale II podrozdział</w:t>
      </w:r>
      <w:r w:rsidR="00065D2D" w:rsidRPr="0079216D">
        <w:rPr>
          <w:rFonts w:ascii="Cambria" w:hAnsi="Cambria" w:cs="Arial"/>
          <w:sz w:val="22"/>
          <w:szCs w:val="22"/>
        </w:rPr>
        <w:t>ach</w:t>
      </w:r>
      <w:r w:rsidR="00214138">
        <w:rPr>
          <w:rFonts w:ascii="Cambria" w:hAnsi="Cambria" w:cs="Arial"/>
          <w:sz w:val="22"/>
          <w:szCs w:val="22"/>
        </w:rPr>
        <w:t xml:space="preserve"> </w:t>
      </w:r>
      <w:r w:rsidR="004F3C51" w:rsidRPr="009C12AD">
        <w:rPr>
          <w:rFonts w:ascii="Cambria" w:hAnsi="Cambria" w:cs="Arial"/>
          <w:sz w:val="22"/>
          <w:szCs w:val="22"/>
        </w:rPr>
        <w:t>6</w:t>
      </w:r>
      <w:r w:rsidR="00E14DCB" w:rsidRPr="009C12AD">
        <w:rPr>
          <w:rFonts w:ascii="Cambria" w:hAnsi="Cambria" w:cs="Arial"/>
          <w:sz w:val="22"/>
          <w:szCs w:val="22"/>
        </w:rPr>
        <w:t xml:space="preserve"> i </w:t>
      </w:r>
      <w:r w:rsidR="004F3C51" w:rsidRPr="009C12AD">
        <w:rPr>
          <w:rFonts w:ascii="Cambria" w:hAnsi="Cambria" w:cs="Arial"/>
          <w:sz w:val="22"/>
          <w:szCs w:val="22"/>
        </w:rPr>
        <w:t>7</w:t>
      </w:r>
      <w:r w:rsidR="00214138">
        <w:rPr>
          <w:rFonts w:ascii="Cambria" w:hAnsi="Cambria" w:cs="Arial"/>
          <w:sz w:val="22"/>
          <w:szCs w:val="22"/>
        </w:rPr>
        <w:t xml:space="preserve"> </w:t>
      </w:r>
      <w:r w:rsidR="00E14DCB" w:rsidRPr="0079216D">
        <w:rPr>
          <w:rFonts w:ascii="Cambria" w:hAnsi="Cambria" w:cs="Arial"/>
          <w:sz w:val="22"/>
          <w:szCs w:val="22"/>
        </w:rPr>
        <w:t>SWZ</w:t>
      </w:r>
      <w:r w:rsidR="00E14DCB" w:rsidRPr="00F7588D">
        <w:rPr>
          <w:rFonts w:ascii="Cambria" w:hAnsi="Cambria" w:cs="Arial"/>
          <w:sz w:val="22"/>
          <w:szCs w:val="22"/>
        </w:rPr>
        <w:t xml:space="preserve">. Oświadczenie to stanowi dowód potwierdzający brak podstaw wykluczenia oraz spełnianie warunków udziału w postępowaniu, na dzień składania ofert, tymczasowo zastępujący wymagane podmiotowe środki dowodowe, wskazane w </w:t>
      </w:r>
      <w:r w:rsidRPr="00F7588D">
        <w:rPr>
          <w:rFonts w:ascii="Cambria" w:hAnsi="Cambria" w:cs="Arial"/>
          <w:sz w:val="22"/>
          <w:szCs w:val="22"/>
        </w:rPr>
        <w:t>r</w:t>
      </w:r>
      <w:r w:rsidR="00E14DCB" w:rsidRPr="00F7588D">
        <w:rPr>
          <w:rFonts w:ascii="Cambria" w:hAnsi="Cambria" w:cs="Arial"/>
          <w:sz w:val="22"/>
          <w:szCs w:val="22"/>
        </w:rPr>
        <w:t>ozdziale II podrozdzia</w:t>
      </w:r>
      <w:r w:rsidRPr="00F7588D">
        <w:rPr>
          <w:rFonts w:ascii="Cambria" w:hAnsi="Cambria" w:cs="Arial"/>
          <w:sz w:val="22"/>
          <w:szCs w:val="22"/>
        </w:rPr>
        <w:t>le</w:t>
      </w:r>
      <w:r w:rsidR="00E14DCB" w:rsidRPr="00F7588D">
        <w:rPr>
          <w:rFonts w:ascii="Cambria" w:hAnsi="Cambria" w:cs="Arial"/>
          <w:sz w:val="22"/>
          <w:szCs w:val="22"/>
        </w:rPr>
        <w:t xml:space="preserve"> 9 pkt 2 SWZ.</w:t>
      </w:r>
    </w:p>
    <w:p w:rsidR="009615B1" w:rsidRPr="00F7588D" w:rsidRDefault="00AC1CD8" w:rsidP="00CA4797">
      <w:pPr>
        <w:numPr>
          <w:ilvl w:val="0"/>
          <w:numId w:val="26"/>
        </w:numPr>
        <w:autoSpaceDE w:val="0"/>
        <w:autoSpaceDN w:val="0"/>
        <w:spacing w:before="120" w:after="120"/>
        <w:jc w:val="both"/>
        <w:rPr>
          <w:rFonts w:ascii="Cambria" w:hAnsi="Cambria" w:cs="Arial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>Oświadczenie składa</w:t>
      </w:r>
      <w:r w:rsidR="005B68C9" w:rsidRPr="00F7588D">
        <w:rPr>
          <w:rFonts w:ascii="Cambria" w:hAnsi="Cambria"/>
          <w:sz w:val="22"/>
          <w:szCs w:val="22"/>
        </w:rPr>
        <w:t>ją</w:t>
      </w:r>
      <w:r w:rsidR="00214138">
        <w:rPr>
          <w:rFonts w:ascii="Cambria" w:hAnsi="Cambria"/>
          <w:sz w:val="22"/>
          <w:szCs w:val="22"/>
        </w:rPr>
        <w:t xml:space="preserve"> </w:t>
      </w:r>
      <w:r w:rsidR="009615B1" w:rsidRPr="00F7588D">
        <w:rPr>
          <w:rFonts w:ascii="Cambria" w:hAnsi="Cambria"/>
          <w:b/>
          <w:sz w:val="22"/>
          <w:szCs w:val="22"/>
        </w:rPr>
        <w:t>odrębnie</w:t>
      </w:r>
      <w:r w:rsidR="009615B1" w:rsidRPr="00F7588D">
        <w:rPr>
          <w:rFonts w:ascii="Cambria" w:hAnsi="Cambria"/>
          <w:sz w:val="22"/>
          <w:szCs w:val="22"/>
        </w:rPr>
        <w:t>:</w:t>
      </w:r>
    </w:p>
    <w:p w:rsidR="000C0411" w:rsidRPr="00F7588D" w:rsidRDefault="00AC1CD8" w:rsidP="00CA4797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>wykonawca/każdy spośród w</w:t>
      </w:r>
      <w:r w:rsidR="009615B1" w:rsidRPr="00F7588D">
        <w:rPr>
          <w:rFonts w:ascii="Cambria" w:hAnsi="Cambria"/>
          <w:sz w:val="22"/>
          <w:szCs w:val="22"/>
        </w:rPr>
        <w:t>ykonawców wspólnie ubiegających się o udzielenie zamówienia</w:t>
      </w:r>
      <w:r w:rsidR="008B58DE" w:rsidRPr="00F7588D">
        <w:rPr>
          <w:rFonts w:ascii="Cambria" w:hAnsi="Cambria"/>
          <w:sz w:val="22"/>
          <w:szCs w:val="22"/>
        </w:rPr>
        <w:t xml:space="preserve">. </w:t>
      </w:r>
      <w:r w:rsidR="000C0411" w:rsidRPr="00F7588D">
        <w:rPr>
          <w:rFonts w:ascii="Cambria" w:hAnsi="Cambria"/>
          <w:sz w:val="22"/>
          <w:szCs w:val="22"/>
        </w:rPr>
        <w:t>W</w:t>
      </w:r>
      <w:r w:rsidR="00BE5845">
        <w:rPr>
          <w:rFonts w:ascii="Cambria" w:hAnsi="Cambria"/>
          <w:sz w:val="22"/>
          <w:szCs w:val="22"/>
        </w:rPr>
        <w:t> </w:t>
      </w:r>
      <w:r w:rsidR="000C0411" w:rsidRPr="00F7588D">
        <w:rPr>
          <w:rFonts w:ascii="Cambria" w:hAnsi="Cambria"/>
          <w:sz w:val="22"/>
          <w:szCs w:val="22"/>
        </w:rPr>
        <w:t xml:space="preserve">takim przypadku </w:t>
      </w:r>
      <w:r w:rsidRPr="00F7588D">
        <w:rPr>
          <w:rFonts w:ascii="Cambria" w:hAnsi="Cambria"/>
          <w:sz w:val="22"/>
          <w:szCs w:val="22"/>
        </w:rPr>
        <w:t>oświadczenie</w:t>
      </w:r>
      <w:r w:rsidR="000C0411" w:rsidRPr="00F7588D">
        <w:rPr>
          <w:rFonts w:ascii="Cambria" w:hAnsi="Cambria"/>
          <w:sz w:val="22"/>
          <w:szCs w:val="22"/>
        </w:rPr>
        <w:t xml:space="preserve"> potwierdza brak podstaw wykluczenia </w:t>
      </w:r>
      <w:r w:rsidRPr="00F7588D">
        <w:rPr>
          <w:rFonts w:ascii="Cambria" w:hAnsi="Cambria"/>
          <w:sz w:val="22"/>
          <w:szCs w:val="22"/>
        </w:rPr>
        <w:t xml:space="preserve">wykonawcy </w:t>
      </w:r>
      <w:r w:rsidR="000C0411" w:rsidRPr="00F7588D">
        <w:rPr>
          <w:rFonts w:ascii="Cambria" w:hAnsi="Cambria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F7588D">
        <w:rPr>
          <w:rFonts w:ascii="Cambria" w:hAnsi="Cambria"/>
          <w:sz w:val="22"/>
          <w:szCs w:val="22"/>
        </w:rPr>
        <w:t>;</w:t>
      </w:r>
    </w:p>
    <w:p w:rsidR="00AC1CD8" w:rsidRPr="00F7588D" w:rsidRDefault="00AC1CD8" w:rsidP="00CA4797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>p</w:t>
      </w:r>
      <w:r w:rsidR="009615B1" w:rsidRPr="00F7588D">
        <w:rPr>
          <w:rFonts w:ascii="Cambria" w:hAnsi="Cambria"/>
          <w:sz w:val="22"/>
          <w:szCs w:val="22"/>
        </w:rPr>
        <w:t xml:space="preserve">odmiot trzeci, na którego potencjał powołuje </w:t>
      </w:r>
      <w:r w:rsidRPr="00F7588D">
        <w:rPr>
          <w:rFonts w:ascii="Cambria" w:hAnsi="Cambria"/>
          <w:sz w:val="22"/>
          <w:szCs w:val="22"/>
        </w:rPr>
        <w:t>się w</w:t>
      </w:r>
      <w:r w:rsidR="009615B1" w:rsidRPr="00F7588D">
        <w:rPr>
          <w:rFonts w:ascii="Cambria" w:hAnsi="Cambria"/>
          <w:sz w:val="22"/>
          <w:szCs w:val="22"/>
        </w:rPr>
        <w:t>ykonawca celem potwierdzenia spełnienia warunków udziału w postępowaniu.</w:t>
      </w:r>
      <w:r w:rsidRPr="00F7588D">
        <w:rPr>
          <w:rFonts w:ascii="Cambria" w:hAnsi="Cambria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F7588D">
        <w:rPr>
          <w:rFonts w:ascii="Cambria" w:hAnsi="Cambria"/>
          <w:sz w:val="22"/>
          <w:szCs w:val="22"/>
        </w:rPr>
        <w:t>;</w:t>
      </w:r>
    </w:p>
    <w:p w:rsidR="0078519A" w:rsidRPr="00BC7A02" w:rsidRDefault="0078519A" w:rsidP="00CA4797">
      <w:pPr>
        <w:numPr>
          <w:ilvl w:val="0"/>
          <w:numId w:val="26"/>
        </w:numPr>
        <w:autoSpaceDE w:val="0"/>
        <w:autoSpaceDN w:val="0"/>
        <w:spacing w:before="120"/>
        <w:jc w:val="both"/>
        <w:rPr>
          <w:rFonts w:ascii="Cambria" w:hAnsi="Cambria" w:cs="Arial"/>
          <w:i/>
          <w:sz w:val="22"/>
          <w:szCs w:val="22"/>
          <w:u w:val="single"/>
        </w:rPr>
      </w:pPr>
      <w:r w:rsidRPr="00BC7A02">
        <w:rPr>
          <w:rFonts w:ascii="Cambria" w:hAnsi="Cambria" w:cs="Arial"/>
          <w:sz w:val="22"/>
          <w:szCs w:val="22"/>
          <w:u w:val="single"/>
        </w:rPr>
        <w:t xml:space="preserve">Do oferty wykonawca załącza również: </w:t>
      </w:r>
    </w:p>
    <w:p w:rsidR="00BC7A02" w:rsidRDefault="00BC7A02" w:rsidP="00CA4797">
      <w:pPr>
        <w:numPr>
          <w:ilvl w:val="0"/>
          <w:numId w:val="27"/>
        </w:numPr>
        <w:spacing w:before="240"/>
        <w:ind w:right="-108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Formularz ofertowy (</w:t>
      </w:r>
      <w:r w:rsidRPr="00F7588D">
        <w:rPr>
          <w:rFonts w:ascii="Cambria" w:hAnsi="Cambria"/>
          <w:b/>
          <w:sz w:val="22"/>
          <w:szCs w:val="22"/>
        </w:rPr>
        <w:t>załącznik nr</w:t>
      </w:r>
      <w:r>
        <w:rPr>
          <w:rFonts w:ascii="Cambria" w:hAnsi="Cambria"/>
          <w:b/>
          <w:sz w:val="22"/>
          <w:szCs w:val="22"/>
        </w:rPr>
        <w:t xml:space="preserve"> 1</w:t>
      </w:r>
      <w:r w:rsidRPr="00F7588D">
        <w:rPr>
          <w:rFonts w:ascii="Cambria" w:hAnsi="Cambria"/>
          <w:b/>
          <w:sz w:val="22"/>
          <w:szCs w:val="22"/>
        </w:rPr>
        <w:t xml:space="preserve"> do SWZ)</w:t>
      </w:r>
      <w:r w:rsidR="00214138">
        <w:rPr>
          <w:rFonts w:ascii="Cambria" w:hAnsi="Cambria"/>
          <w:b/>
          <w:sz w:val="22"/>
          <w:szCs w:val="22"/>
        </w:rPr>
        <w:t>;</w:t>
      </w:r>
    </w:p>
    <w:p w:rsidR="004742E7" w:rsidRDefault="004742E7" w:rsidP="00CA4797">
      <w:pPr>
        <w:numPr>
          <w:ilvl w:val="0"/>
          <w:numId w:val="27"/>
        </w:numPr>
        <w:spacing w:before="240"/>
        <w:ind w:right="-108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Formularz asortymentowo – cenowy (</w:t>
      </w:r>
      <w:r w:rsidRPr="00F7588D">
        <w:rPr>
          <w:rFonts w:ascii="Cambria" w:hAnsi="Cambria"/>
          <w:b/>
          <w:sz w:val="22"/>
          <w:szCs w:val="22"/>
        </w:rPr>
        <w:t>załącznik nr</w:t>
      </w:r>
      <w:r>
        <w:rPr>
          <w:rFonts w:ascii="Cambria" w:hAnsi="Cambria"/>
          <w:b/>
          <w:sz w:val="22"/>
          <w:szCs w:val="22"/>
        </w:rPr>
        <w:t xml:space="preserve"> 2</w:t>
      </w:r>
      <w:r w:rsidRPr="00F7588D">
        <w:rPr>
          <w:rFonts w:ascii="Cambria" w:hAnsi="Cambria"/>
          <w:b/>
          <w:sz w:val="22"/>
          <w:szCs w:val="22"/>
        </w:rPr>
        <w:t xml:space="preserve"> do SWZ)</w:t>
      </w:r>
      <w:r>
        <w:rPr>
          <w:rFonts w:ascii="Cambria" w:hAnsi="Cambria"/>
          <w:b/>
          <w:sz w:val="22"/>
          <w:szCs w:val="22"/>
        </w:rPr>
        <w:t>;</w:t>
      </w:r>
    </w:p>
    <w:p w:rsidR="004F3C51" w:rsidRDefault="004F3C51" w:rsidP="00CA4797">
      <w:pPr>
        <w:numPr>
          <w:ilvl w:val="0"/>
          <w:numId w:val="27"/>
        </w:numPr>
        <w:spacing w:before="240"/>
        <w:ind w:right="-108"/>
        <w:jc w:val="both"/>
        <w:rPr>
          <w:rFonts w:ascii="Cambria" w:hAnsi="Cambria"/>
          <w:b/>
          <w:sz w:val="22"/>
          <w:szCs w:val="22"/>
        </w:rPr>
      </w:pPr>
      <w:r w:rsidRPr="004F3C51">
        <w:rPr>
          <w:rFonts w:ascii="Cambria" w:hAnsi="Cambria"/>
          <w:b/>
          <w:sz w:val="22"/>
          <w:szCs w:val="22"/>
        </w:rPr>
        <w:t xml:space="preserve">Przedmiotowe środki dowodowe </w:t>
      </w:r>
      <w:r w:rsidR="00147ECC">
        <w:rPr>
          <w:rFonts w:ascii="Cambria" w:hAnsi="Cambria"/>
          <w:b/>
          <w:sz w:val="22"/>
          <w:szCs w:val="22"/>
        </w:rPr>
        <w:t xml:space="preserve">jeżeli zostały </w:t>
      </w:r>
      <w:r w:rsidRPr="004F3C51">
        <w:rPr>
          <w:rFonts w:ascii="Cambria" w:hAnsi="Cambria"/>
          <w:b/>
          <w:sz w:val="22"/>
          <w:szCs w:val="22"/>
        </w:rPr>
        <w:t xml:space="preserve">wskazane w rozdziale II podrozdziale </w:t>
      </w:r>
      <w:r w:rsidR="004742E7">
        <w:rPr>
          <w:rFonts w:ascii="Cambria" w:hAnsi="Cambria"/>
          <w:b/>
          <w:sz w:val="22"/>
          <w:szCs w:val="22"/>
        </w:rPr>
        <w:t>4</w:t>
      </w:r>
      <w:r w:rsidR="00214138">
        <w:rPr>
          <w:rFonts w:ascii="Cambria" w:hAnsi="Cambria"/>
          <w:b/>
          <w:sz w:val="22"/>
          <w:szCs w:val="22"/>
        </w:rPr>
        <w:t>;</w:t>
      </w:r>
    </w:p>
    <w:p w:rsidR="007207DA" w:rsidRDefault="007207DA" w:rsidP="00CA4797">
      <w:pPr>
        <w:numPr>
          <w:ilvl w:val="0"/>
          <w:numId w:val="27"/>
        </w:numPr>
        <w:spacing w:before="240"/>
        <w:ind w:right="-108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oświadczenie –  (</w:t>
      </w:r>
      <w:r w:rsidRPr="00F7588D">
        <w:rPr>
          <w:rFonts w:ascii="Cambria" w:hAnsi="Cambria"/>
          <w:b/>
          <w:sz w:val="22"/>
          <w:szCs w:val="22"/>
        </w:rPr>
        <w:t>załącznik nr</w:t>
      </w:r>
      <w:r>
        <w:rPr>
          <w:rFonts w:ascii="Cambria" w:hAnsi="Cambria"/>
          <w:b/>
          <w:sz w:val="22"/>
          <w:szCs w:val="22"/>
        </w:rPr>
        <w:t xml:space="preserve"> 3</w:t>
      </w:r>
      <w:r w:rsidRPr="00F7588D">
        <w:rPr>
          <w:rFonts w:ascii="Cambria" w:hAnsi="Cambria"/>
          <w:b/>
          <w:sz w:val="22"/>
          <w:szCs w:val="22"/>
        </w:rPr>
        <w:t xml:space="preserve"> do SWZ)</w:t>
      </w:r>
      <w:r>
        <w:rPr>
          <w:rFonts w:ascii="Cambria" w:hAnsi="Cambria"/>
          <w:b/>
          <w:sz w:val="22"/>
          <w:szCs w:val="22"/>
        </w:rPr>
        <w:t>;</w:t>
      </w:r>
    </w:p>
    <w:p w:rsidR="0078519A" w:rsidRPr="00F7588D" w:rsidRDefault="0078519A" w:rsidP="00CA4797">
      <w:pPr>
        <w:numPr>
          <w:ilvl w:val="0"/>
          <w:numId w:val="27"/>
        </w:numPr>
        <w:spacing w:before="240"/>
        <w:ind w:right="-108"/>
        <w:jc w:val="both"/>
        <w:rPr>
          <w:rFonts w:ascii="Cambria" w:hAnsi="Cambria"/>
          <w:b/>
          <w:sz w:val="22"/>
          <w:szCs w:val="22"/>
        </w:rPr>
      </w:pPr>
      <w:r w:rsidRPr="00F7588D">
        <w:rPr>
          <w:rFonts w:ascii="Cambria" w:hAnsi="Cambria"/>
          <w:b/>
          <w:sz w:val="22"/>
          <w:szCs w:val="22"/>
        </w:rPr>
        <w:t xml:space="preserve">Pełnomocnictwo  </w:t>
      </w:r>
    </w:p>
    <w:p w:rsidR="0078519A" w:rsidRPr="00F7588D" w:rsidRDefault="0078519A" w:rsidP="0079216D">
      <w:pPr>
        <w:pStyle w:val="Tekstpodstawowy"/>
        <w:numPr>
          <w:ilvl w:val="0"/>
          <w:numId w:val="40"/>
        </w:numPr>
        <w:spacing w:after="0"/>
        <w:ind w:left="426" w:right="20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>Gdy umocowanie osoby składającej ofertę nie wynika z dokumentów rejestrowych</w:t>
      </w:r>
      <w:r w:rsidR="005F74F8" w:rsidRPr="00F7588D">
        <w:rPr>
          <w:rFonts w:ascii="Cambria" w:hAnsi="Cambria"/>
          <w:sz w:val="22"/>
          <w:szCs w:val="22"/>
        </w:rPr>
        <w:t>,</w:t>
      </w:r>
      <w:r w:rsidRPr="00F7588D">
        <w:rPr>
          <w:rFonts w:ascii="Cambria" w:hAnsi="Cambria"/>
          <w:sz w:val="22"/>
          <w:szCs w:val="22"/>
        </w:rPr>
        <w:t xml:space="preserve"> wykonawca, który składa ofertę za pośrednictwem pełnomocnika, </w:t>
      </w:r>
      <w:r w:rsidR="005F74F8" w:rsidRPr="00F7588D">
        <w:rPr>
          <w:rFonts w:ascii="Cambria" w:hAnsi="Cambria"/>
          <w:sz w:val="22"/>
          <w:szCs w:val="22"/>
        </w:rPr>
        <w:t>po</w:t>
      </w:r>
      <w:r w:rsidRPr="00F7588D">
        <w:rPr>
          <w:rFonts w:ascii="Cambria" w:hAnsi="Cambria"/>
          <w:sz w:val="22"/>
          <w:szCs w:val="22"/>
        </w:rPr>
        <w:t xml:space="preserve">winien dołączyćdo ofertydokument pełnomocnictwa obejmujący swym zakresem umocowanie do złożenia oferty lub do złożenia oferty i podpisania umowy. </w:t>
      </w:r>
    </w:p>
    <w:p w:rsidR="0078519A" w:rsidRPr="00F7588D" w:rsidRDefault="0078519A" w:rsidP="0079216D">
      <w:pPr>
        <w:pStyle w:val="Tekstpodstawowy"/>
        <w:numPr>
          <w:ilvl w:val="0"/>
          <w:numId w:val="40"/>
        </w:numPr>
        <w:spacing w:after="0"/>
        <w:ind w:left="426" w:right="20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>W przypadku wykonawców ubiegających się wsp</w:t>
      </w:r>
      <w:r w:rsidR="005A7BEC" w:rsidRPr="00F7588D">
        <w:rPr>
          <w:rFonts w:ascii="Cambria" w:hAnsi="Cambria"/>
          <w:sz w:val="22"/>
          <w:szCs w:val="22"/>
        </w:rPr>
        <w:t>ólnie o udzielenie zamówienia w</w:t>
      </w:r>
      <w:r w:rsidRPr="00F7588D">
        <w:rPr>
          <w:rFonts w:ascii="Cambria" w:hAnsi="Cambria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:rsidR="00E72E22" w:rsidRPr="0079216D" w:rsidRDefault="00E72E22" w:rsidP="0079216D">
      <w:pPr>
        <w:pStyle w:val="Akapitzlist"/>
        <w:numPr>
          <w:ilvl w:val="0"/>
          <w:numId w:val="40"/>
        </w:numPr>
        <w:spacing w:after="200" w:line="252" w:lineRule="auto"/>
        <w:ind w:left="426"/>
        <w:contextualSpacing/>
        <w:jc w:val="both"/>
        <w:rPr>
          <w:rFonts w:asciiTheme="majorHAnsi" w:eastAsiaTheme="majorEastAsia" w:hAnsiTheme="majorHAnsi" w:cstheme="majorBidi"/>
          <w:b/>
          <w:bCs/>
          <w:sz w:val="22"/>
          <w:szCs w:val="22"/>
          <w:lang w:eastAsia="en-US"/>
        </w:rPr>
      </w:pPr>
      <w:r w:rsidRPr="0079216D">
        <w:rPr>
          <w:rFonts w:asciiTheme="majorHAnsi" w:eastAsiaTheme="majorEastAsia" w:hAnsiTheme="majorHAnsi" w:cstheme="majorBidi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:rsidR="00E72E22" w:rsidRPr="00F7588D" w:rsidRDefault="00E72E22" w:rsidP="0079216D">
      <w:pPr>
        <w:numPr>
          <w:ilvl w:val="0"/>
          <w:numId w:val="7"/>
        </w:numPr>
        <w:spacing w:after="200" w:line="252" w:lineRule="auto"/>
        <w:ind w:left="851"/>
        <w:contextualSpacing/>
        <w:jc w:val="both"/>
        <w:rPr>
          <w:rFonts w:asciiTheme="majorHAnsi" w:eastAsiaTheme="majorEastAsia" w:hAnsiTheme="majorHAnsi" w:cstheme="majorBidi"/>
          <w:b/>
          <w:bCs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bCs/>
          <w:sz w:val="22"/>
          <w:szCs w:val="22"/>
          <w:lang w:eastAsia="en-US"/>
        </w:rPr>
        <w:t>postępowania o zamówienie publiczne, którego dotyczy,</w:t>
      </w:r>
    </w:p>
    <w:p w:rsidR="00E72E22" w:rsidRPr="00F7588D" w:rsidRDefault="00E72E22" w:rsidP="0079216D">
      <w:pPr>
        <w:numPr>
          <w:ilvl w:val="0"/>
          <w:numId w:val="7"/>
        </w:numPr>
        <w:spacing w:after="200" w:line="252" w:lineRule="auto"/>
        <w:ind w:left="851"/>
        <w:contextualSpacing/>
        <w:jc w:val="both"/>
        <w:rPr>
          <w:rFonts w:asciiTheme="majorHAnsi" w:eastAsiaTheme="majorEastAsia" w:hAnsiTheme="majorHAnsi" w:cstheme="majorBidi"/>
          <w:bCs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bCs/>
          <w:sz w:val="22"/>
          <w:szCs w:val="22"/>
          <w:lang w:eastAsia="en-US"/>
        </w:rPr>
        <w:t>wszystkich wykonawców ubiegających się wspólnie o udzielenie zamówienia wymienionych z</w:t>
      </w:r>
      <w:r w:rsidR="003E1358">
        <w:rPr>
          <w:rFonts w:asciiTheme="majorHAnsi" w:eastAsiaTheme="majorEastAsia" w:hAnsiTheme="majorHAnsi" w:cstheme="majorBidi"/>
          <w:bCs/>
          <w:sz w:val="22"/>
          <w:szCs w:val="22"/>
          <w:lang w:eastAsia="en-US"/>
        </w:rPr>
        <w:t> </w:t>
      </w:r>
      <w:r w:rsidRPr="00F7588D">
        <w:rPr>
          <w:rFonts w:asciiTheme="majorHAnsi" w:eastAsiaTheme="majorEastAsia" w:hAnsiTheme="majorHAnsi" w:cstheme="majorBidi"/>
          <w:bCs/>
          <w:sz w:val="22"/>
          <w:szCs w:val="22"/>
          <w:lang w:eastAsia="en-US"/>
        </w:rPr>
        <w:t>nazwy z określeniem adresu siedziby,</w:t>
      </w:r>
    </w:p>
    <w:p w:rsidR="00E72E22" w:rsidRPr="00F7588D" w:rsidRDefault="005A7BEC" w:rsidP="0079216D">
      <w:pPr>
        <w:numPr>
          <w:ilvl w:val="0"/>
          <w:numId w:val="7"/>
        </w:numPr>
        <w:spacing w:after="200" w:line="252" w:lineRule="auto"/>
        <w:ind w:left="851"/>
        <w:contextualSpacing/>
        <w:jc w:val="both"/>
        <w:rPr>
          <w:rFonts w:asciiTheme="majorHAnsi" w:eastAsiaTheme="majorEastAsia" w:hAnsiTheme="majorHAnsi" w:cstheme="majorBidi"/>
          <w:bCs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theme="majorBidi"/>
          <w:bCs/>
          <w:sz w:val="22"/>
          <w:szCs w:val="22"/>
          <w:lang w:eastAsia="en-US"/>
        </w:rPr>
        <w:t>ustanowionego p</w:t>
      </w:r>
      <w:r w:rsidR="00E72E22" w:rsidRPr="00F7588D">
        <w:rPr>
          <w:rFonts w:asciiTheme="majorHAnsi" w:eastAsiaTheme="majorEastAsia" w:hAnsiTheme="majorHAnsi" w:cstheme="majorBidi"/>
          <w:bCs/>
          <w:sz w:val="22"/>
          <w:szCs w:val="22"/>
          <w:lang w:eastAsia="en-US"/>
        </w:rPr>
        <w:t>ełnomocnika oraz zakresu jego umocowania.</w:t>
      </w:r>
    </w:p>
    <w:p w:rsidR="005A7BEC" w:rsidRPr="0074289E" w:rsidRDefault="0074289E" w:rsidP="0074289E">
      <w:pPr>
        <w:pStyle w:val="Tekstpodstawowy"/>
        <w:spacing w:after="0"/>
        <w:ind w:left="567" w:right="20"/>
        <w:jc w:val="both"/>
        <w:rPr>
          <w:rFonts w:ascii="Cambria" w:hAnsi="Cambria"/>
          <w:i/>
          <w:iCs/>
          <w:sz w:val="20"/>
          <w:szCs w:val="20"/>
        </w:rPr>
      </w:pPr>
      <w:r w:rsidRPr="0074289E">
        <w:rPr>
          <w:rFonts w:ascii="Cambria" w:hAnsi="Cambria"/>
          <w:i/>
          <w:iCs/>
          <w:sz w:val="20"/>
          <w:szCs w:val="20"/>
        </w:rPr>
        <w:lastRenderedPageBreak/>
        <w:t>Wykonawca d</w:t>
      </w:r>
      <w:r w:rsidR="00DC3711" w:rsidRPr="0074289E">
        <w:rPr>
          <w:rFonts w:ascii="Cambria" w:hAnsi="Cambria"/>
          <w:i/>
          <w:iCs/>
          <w:sz w:val="20"/>
          <w:szCs w:val="20"/>
        </w:rPr>
        <w:t>opuszcza przedłożenie elektronicznej kopii dokumentu poświadczonej</w:t>
      </w:r>
      <w:r w:rsidR="005A7BEC" w:rsidRPr="0074289E">
        <w:rPr>
          <w:rFonts w:ascii="Cambria" w:hAnsi="Cambria"/>
          <w:i/>
          <w:iCs/>
          <w:sz w:val="20"/>
          <w:szCs w:val="20"/>
        </w:rPr>
        <w:t xml:space="preserve"> za zgodność z</w:t>
      </w:r>
      <w:r w:rsidR="003E1358">
        <w:rPr>
          <w:rFonts w:ascii="Cambria" w:hAnsi="Cambria"/>
          <w:i/>
          <w:iCs/>
          <w:sz w:val="20"/>
          <w:szCs w:val="20"/>
        </w:rPr>
        <w:t> </w:t>
      </w:r>
      <w:r w:rsidR="005A7BEC" w:rsidRPr="0074289E">
        <w:rPr>
          <w:rFonts w:ascii="Cambria" w:hAnsi="Cambria"/>
          <w:i/>
          <w:iCs/>
          <w:sz w:val="20"/>
          <w:szCs w:val="20"/>
        </w:rPr>
        <w:t>oryginałem</w:t>
      </w:r>
      <w:r w:rsidR="00DC3711" w:rsidRPr="0074289E">
        <w:rPr>
          <w:rFonts w:ascii="Cambria" w:hAnsi="Cambria"/>
          <w:i/>
          <w:iCs/>
          <w:sz w:val="20"/>
          <w:szCs w:val="20"/>
        </w:rPr>
        <w:t xml:space="preserve"> przez notariusza, tj. podpisanej</w:t>
      </w:r>
      <w:r w:rsidR="005A7BEC" w:rsidRPr="0074289E">
        <w:rPr>
          <w:rFonts w:ascii="Cambria" w:hAnsi="Cambria"/>
          <w:i/>
          <w:iCs/>
          <w:sz w:val="20"/>
          <w:szCs w:val="20"/>
        </w:rPr>
        <w:t xml:space="preserve"> kwalifikowanym podpisem elektronicznym osoby posiadającej uprawnienia notariusza</w:t>
      </w:r>
      <w:r w:rsidR="005F74F8" w:rsidRPr="0074289E">
        <w:rPr>
          <w:rFonts w:ascii="Cambria" w:hAnsi="Cambria"/>
          <w:i/>
          <w:iCs/>
          <w:sz w:val="20"/>
          <w:szCs w:val="20"/>
        </w:rPr>
        <w:t>.</w:t>
      </w:r>
    </w:p>
    <w:p w:rsidR="00887365" w:rsidRPr="0079216D" w:rsidRDefault="00887365" w:rsidP="00AC1067">
      <w:pPr>
        <w:spacing w:after="200" w:line="252" w:lineRule="auto"/>
        <w:contextualSpacing/>
        <w:jc w:val="both"/>
        <w:rPr>
          <w:rFonts w:ascii="Cambria" w:hAnsi="Cambria"/>
          <w:b/>
          <w:sz w:val="8"/>
          <w:szCs w:val="8"/>
        </w:rPr>
      </w:pPr>
    </w:p>
    <w:p w:rsidR="0078519A" w:rsidRPr="00BE5845" w:rsidRDefault="0078519A" w:rsidP="00CA4797">
      <w:pPr>
        <w:numPr>
          <w:ilvl w:val="0"/>
          <w:numId w:val="27"/>
        </w:numPr>
        <w:spacing w:before="240"/>
        <w:ind w:right="-108"/>
        <w:jc w:val="both"/>
        <w:rPr>
          <w:rFonts w:ascii="Cambria" w:hAnsi="Cambria"/>
          <w:b/>
          <w:sz w:val="22"/>
          <w:szCs w:val="22"/>
        </w:rPr>
      </w:pPr>
      <w:r w:rsidRPr="00BE5845">
        <w:rPr>
          <w:rFonts w:ascii="Cambria" w:hAnsi="Cambria"/>
          <w:b/>
          <w:sz w:val="22"/>
          <w:szCs w:val="22"/>
        </w:rPr>
        <w:t>Oświadczenie wykonawców wspólnie ubiegających się o udzielenie zamówienia</w:t>
      </w:r>
    </w:p>
    <w:p w:rsidR="0078519A" w:rsidRPr="00F7588D" w:rsidRDefault="0078519A" w:rsidP="00CA4797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  <w:sz w:val="22"/>
          <w:szCs w:val="22"/>
        </w:rPr>
      </w:pPr>
      <w:r w:rsidRPr="00BE5845">
        <w:rPr>
          <w:rFonts w:ascii="Cambria" w:hAnsi="Cambria"/>
          <w:sz w:val="22"/>
          <w:szCs w:val="22"/>
        </w:rPr>
        <w:t>Wykonawcy wspólnie ubiegający się o udzielenie zamówienia, spośród których tylko jeden spełnia</w:t>
      </w:r>
      <w:r w:rsidRPr="00F7588D">
        <w:rPr>
          <w:rFonts w:ascii="Cambria" w:hAnsi="Cambria"/>
          <w:sz w:val="22"/>
          <w:szCs w:val="22"/>
        </w:rPr>
        <w:t xml:space="preserve"> warunek dotyczący uprawnień, są zobowiązani dołączyć do oferty oświadczenie, z którego wynika, które roboty budowlane, dostawy lub usługi wykonają poszczególni wykonawcy.</w:t>
      </w:r>
    </w:p>
    <w:p w:rsidR="0078519A" w:rsidRPr="00F7588D" w:rsidRDefault="0078519A" w:rsidP="00CA4797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>Wykonawcy wspólnie ubiegający się o udzielenie zamówienia mogą polegać na zdolnościach tych z</w:t>
      </w:r>
      <w:r w:rsidR="003E1358">
        <w:rPr>
          <w:rFonts w:ascii="Cambria" w:hAnsi="Cambria"/>
          <w:sz w:val="22"/>
          <w:szCs w:val="22"/>
        </w:rPr>
        <w:t> </w:t>
      </w:r>
      <w:r w:rsidRPr="00F7588D">
        <w:rPr>
          <w:rFonts w:ascii="Cambria" w:hAnsi="Cambria"/>
          <w:sz w:val="22"/>
          <w:szCs w:val="22"/>
        </w:rPr>
        <w:t>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:rsidR="0078519A" w:rsidRPr="00F7588D" w:rsidRDefault="0078519A" w:rsidP="00CA4797">
      <w:pPr>
        <w:numPr>
          <w:ilvl w:val="0"/>
          <w:numId w:val="27"/>
        </w:numPr>
        <w:spacing w:before="240"/>
        <w:ind w:right="-108"/>
        <w:jc w:val="both"/>
        <w:rPr>
          <w:rFonts w:ascii="Cambria" w:hAnsi="Cambria"/>
          <w:b/>
          <w:sz w:val="22"/>
          <w:szCs w:val="22"/>
        </w:rPr>
      </w:pPr>
      <w:r w:rsidRPr="00BE5845">
        <w:rPr>
          <w:rFonts w:ascii="Cambria" w:hAnsi="Cambria"/>
          <w:b/>
          <w:sz w:val="22"/>
          <w:szCs w:val="22"/>
        </w:rPr>
        <w:t>Zobowiązanie podmiotu</w:t>
      </w:r>
      <w:r w:rsidRPr="00F7588D">
        <w:rPr>
          <w:rFonts w:ascii="Cambria" w:hAnsi="Cambria"/>
          <w:b/>
          <w:sz w:val="22"/>
          <w:szCs w:val="22"/>
        </w:rPr>
        <w:t xml:space="preserve"> trzeciego</w:t>
      </w:r>
    </w:p>
    <w:p w:rsidR="0078519A" w:rsidRPr="00F7588D" w:rsidRDefault="0078519A" w:rsidP="0079216D">
      <w:pPr>
        <w:pStyle w:val="Tekstpodstawowy"/>
        <w:numPr>
          <w:ilvl w:val="0"/>
          <w:numId w:val="41"/>
        </w:numPr>
        <w:ind w:right="20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:rsidR="0078519A" w:rsidRPr="00F7588D" w:rsidRDefault="0078519A" w:rsidP="00CA4797">
      <w:pPr>
        <w:pStyle w:val="Tekstpodstawowy"/>
        <w:numPr>
          <w:ilvl w:val="0"/>
          <w:numId w:val="20"/>
        </w:numPr>
        <w:ind w:right="20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>zakres dostępnych wykonawcy zasobów podmiotu udostępniającego zasoby;</w:t>
      </w:r>
    </w:p>
    <w:p w:rsidR="0078519A" w:rsidRPr="00F7588D" w:rsidRDefault="0078519A" w:rsidP="00CA4797">
      <w:pPr>
        <w:pStyle w:val="Tekstpodstawowy"/>
        <w:numPr>
          <w:ilvl w:val="0"/>
          <w:numId w:val="20"/>
        </w:numPr>
        <w:ind w:right="20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:rsidR="0013666A" w:rsidRPr="0013666A" w:rsidRDefault="0078519A" w:rsidP="00CA4797">
      <w:pPr>
        <w:pStyle w:val="Tekstpodstawowy"/>
        <w:numPr>
          <w:ilvl w:val="0"/>
          <w:numId w:val="20"/>
        </w:numPr>
        <w:ind w:right="20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4835A1" w:rsidRPr="0013666A" w:rsidRDefault="0013666A" w:rsidP="008B2169">
      <w:pPr>
        <w:numPr>
          <w:ilvl w:val="0"/>
          <w:numId w:val="27"/>
        </w:numPr>
        <w:spacing w:before="240"/>
        <w:jc w:val="both"/>
        <w:rPr>
          <w:rFonts w:ascii="Cambria" w:hAnsi="Cambria"/>
          <w:b/>
          <w:sz w:val="22"/>
          <w:szCs w:val="22"/>
        </w:rPr>
      </w:pPr>
      <w:r w:rsidRPr="0013666A">
        <w:rPr>
          <w:rFonts w:ascii="Cambria" w:hAnsi="Cambria"/>
          <w:b/>
          <w:sz w:val="22"/>
          <w:szCs w:val="22"/>
        </w:rPr>
        <w:t xml:space="preserve">Wykaz </w:t>
      </w:r>
      <w:r w:rsidRPr="008B2169">
        <w:rPr>
          <w:rFonts w:ascii="Cambria" w:hAnsi="Cambria"/>
          <w:b/>
          <w:sz w:val="22"/>
          <w:szCs w:val="22"/>
        </w:rPr>
        <w:t>rozwiązań równoważnych</w:t>
      </w:r>
      <w:r w:rsidR="009F01BF" w:rsidRPr="00F7588D">
        <w:rPr>
          <w:rFonts w:ascii="Cambria" w:hAnsi="Cambria"/>
          <w:b/>
          <w:sz w:val="22"/>
          <w:szCs w:val="22"/>
        </w:rPr>
        <w:t>–</w:t>
      </w:r>
      <w:r w:rsidR="004835A1" w:rsidRPr="00F7588D">
        <w:rPr>
          <w:rFonts w:ascii="Cambria" w:hAnsi="Cambria"/>
          <w:sz w:val="22"/>
          <w:szCs w:val="22"/>
        </w:rPr>
        <w:t xml:space="preserve">wykonawca, który powołuje się na rozwiązania równoważne, jest </w:t>
      </w:r>
      <w:r w:rsidR="009F01BF" w:rsidRPr="00F7588D">
        <w:rPr>
          <w:rFonts w:ascii="Cambria" w:hAnsi="Cambria"/>
          <w:sz w:val="22"/>
          <w:szCs w:val="22"/>
        </w:rPr>
        <w:t>z</w:t>
      </w:r>
      <w:r w:rsidR="004835A1" w:rsidRPr="00F7588D">
        <w:rPr>
          <w:rFonts w:ascii="Cambria" w:hAnsi="Cambria"/>
          <w:sz w:val="22"/>
          <w:szCs w:val="22"/>
        </w:rPr>
        <w:t>obowiązany wykazać, że oferowane przez niego rozwiązanie spełnia wymagania określone przez zamawiającego. W takim przypadkuwykonawca załącza do oferty wykaz rozwiązań równoważnychz</w:t>
      </w:r>
      <w:r w:rsidR="008B2169">
        <w:rPr>
          <w:rFonts w:ascii="Cambria" w:hAnsi="Cambria"/>
          <w:sz w:val="22"/>
          <w:szCs w:val="22"/>
        </w:rPr>
        <w:t> </w:t>
      </w:r>
      <w:r w:rsidR="004835A1" w:rsidRPr="00F7588D">
        <w:rPr>
          <w:rFonts w:ascii="Cambria" w:hAnsi="Cambria"/>
          <w:sz w:val="22"/>
          <w:szCs w:val="22"/>
        </w:rPr>
        <w:t>jego opisem lub normami.</w:t>
      </w:r>
    </w:p>
    <w:p w:rsidR="00887365" w:rsidRDefault="00887365" w:rsidP="008B2169">
      <w:pPr>
        <w:numPr>
          <w:ilvl w:val="0"/>
          <w:numId w:val="27"/>
        </w:numPr>
        <w:spacing w:before="240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b/>
          <w:sz w:val="22"/>
          <w:szCs w:val="22"/>
        </w:rPr>
        <w:t>Zastrzeżenie tajemnicy przedsiębiorstwa</w:t>
      </w:r>
      <w:r w:rsidR="009F01BF" w:rsidRPr="00F7588D">
        <w:rPr>
          <w:rFonts w:ascii="Cambria" w:hAnsi="Cambria"/>
          <w:sz w:val="22"/>
          <w:szCs w:val="22"/>
        </w:rPr>
        <w:t>–</w:t>
      </w:r>
      <w:r w:rsidRPr="00F7588D">
        <w:rPr>
          <w:rFonts w:ascii="Cambria" w:hAnsi="Cambria"/>
          <w:sz w:val="22"/>
          <w:szCs w:val="22"/>
        </w:rPr>
        <w:t xml:space="preserve"> w sytuacji, gdy oferta lub inne dokumenty składane w</w:t>
      </w:r>
      <w:r w:rsidR="009C12AD">
        <w:rPr>
          <w:rFonts w:ascii="Cambria" w:hAnsi="Cambria"/>
          <w:sz w:val="22"/>
          <w:szCs w:val="22"/>
        </w:rPr>
        <w:t> </w:t>
      </w:r>
      <w:r w:rsidRPr="00F7588D">
        <w:rPr>
          <w:rFonts w:ascii="Cambria" w:hAnsi="Cambria"/>
          <w:sz w:val="22"/>
          <w:szCs w:val="22"/>
        </w:rPr>
        <w:t>toku postępowania będą zawierały tajemnicę przedsiębiorstwa, wykonawca, wraz z przekazaniem takich informacji, zastrzega, że nie mogą być one udostępniane</w:t>
      </w:r>
      <w:r w:rsidR="00065D2D" w:rsidRPr="00F7588D">
        <w:rPr>
          <w:rFonts w:ascii="Cambria" w:hAnsi="Cambria"/>
          <w:sz w:val="22"/>
          <w:szCs w:val="22"/>
        </w:rPr>
        <w:t>,</w:t>
      </w:r>
      <w:r w:rsidRPr="00F7588D">
        <w:rPr>
          <w:rFonts w:ascii="Cambria" w:hAnsi="Cambria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F7588D">
        <w:rPr>
          <w:rFonts w:ascii="Cambria" w:hAnsi="Cambria"/>
          <w:sz w:val="22"/>
          <w:szCs w:val="22"/>
        </w:rPr>
        <w:t>.</w:t>
      </w:r>
    </w:p>
    <w:p w:rsidR="00BC7A02" w:rsidRPr="00F7588D" w:rsidRDefault="00BC7A02" w:rsidP="008B2169">
      <w:pPr>
        <w:numPr>
          <w:ilvl w:val="0"/>
          <w:numId w:val="27"/>
        </w:numPr>
        <w:spacing w:before="240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b/>
          <w:sz w:val="22"/>
          <w:szCs w:val="22"/>
        </w:rPr>
        <w:t>Samooczyszczenie</w:t>
      </w:r>
      <w:r w:rsidRPr="00F7588D">
        <w:rPr>
          <w:rFonts w:ascii="Cambria" w:hAnsi="Cambria"/>
          <w:sz w:val="22"/>
          <w:szCs w:val="22"/>
        </w:rPr>
        <w:t xml:space="preserve"> – w okolicznościach określonych w art. 108 ust. 1 pkt 1, 2, 5 i 6 lub art. 109 ust. 1 pkt 2–10 ustawy Pzp, wykonawca nie podlega wykluczeniu jeżeli udowodni zamawiającemu, że spełnił </w:t>
      </w:r>
      <w:r w:rsidRPr="00F7588D">
        <w:rPr>
          <w:rFonts w:ascii="Cambria" w:hAnsi="Cambria"/>
          <w:b/>
          <w:sz w:val="22"/>
          <w:szCs w:val="22"/>
        </w:rPr>
        <w:t>łącznie</w:t>
      </w:r>
      <w:r w:rsidRPr="00F7588D">
        <w:rPr>
          <w:rFonts w:ascii="Cambria" w:hAnsi="Cambria"/>
          <w:sz w:val="22"/>
          <w:szCs w:val="22"/>
        </w:rPr>
        <w:t xml:space="preserve"> następujące przesłanki:</w:t>
      </w:r>
    </w:p>
    <w:p w:rsidR="00BC7A02" w:rsidRPr="00F7588D" w:rsidRDefault="00BC7A02" w:rsidP="008B2169">
      <w:pPr>
        <w:pStyle w:val="Tekstpodstawowy"/>
        <w:spacing w:after="0"/>
        <w:ind w:left="360" w:right="20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>1) naprawił lub zobowiązał się do naprawienia szkody wyrządzonej przestępstwem, wykroczeniem lub swoim nieprawidłowym postępowaniem, w tym poprzez zadośćuczynienie pieniężne;</w:t>
      </w:r>
    </w:p>
    <w:p w:rsidR="00BC7A02" w:rsidRPr="00F7588D" w:rsidRDefault="00BC7A02" w:rsidP="008B2169">
      <w:pPr>
        <w:pStyle w:val="Tekstpodstawowy"/>
        <w:spacing w:after="0"/>
        <w:ind w:left="360" w:right="20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:rsidR="00BC7A02" w:rsidRPr="00F7588D" w:rsidRDefault="00BC7A02" w:rsidP="008B2169">
      <w:pPr>
        <w:pStyle w:val="Tekstpodstawowy"/>
        <w:spacing w:after="0"/>
        <w:ind w:left="360" w:right="20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>3) podjął konkretne środki techniczne, organizacyjne i kadrowe, odpowiednie dla zapobiegania dalszym przestępstwom, wykroczeniom lub nieprawidłowemu postępowaniu, w szczególności:</w:t>
      </w:r>
    </w:p>
    <w:p w:rsidR="00BC7A02" w:rsidRPr="00F7588D" w:rsidRDefault="00BC7A02" w:rsidP="008B2169">
      <w:pPr>
        <w:pStyle w:val="Tekstpodstawowy"/>
        <w:spacing w:after="0"/>
        <w:ind w:left="360" w:right="20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>a) zerwał wszelkie powiązania z osobami lub podmiotami odpowiedzialnymi za nieprawidłowe postępowanie wykonawcy,</w:t>
      </w:r>
    </w:p>
    <w:p w:rsidR="00BC7A02" w:rsidRPr="00F7588D" w:rsidRDefault="00BC7A02" w:rsidP="00BC7A02">
      <w:pPr>
        <w:pStyle w:val="Tekstpodstawowy"/>
        <w:spacing w:after="0"/>
        <w:ind w:left="360" w:right="20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>b) zreorganizował personel,</w:t>
      </w:r>
    </w:p>
    <w:p w:rsidR="00BC7A02" w:rsidRPr="00F7588D" w:rsidRDefault="00BC7A02" w:rsidP="00BC7A02">
      <w:pPr>
        <w:pStyle w:val="Tekstpodstawowy"/>
        <w:spacing w:after="0"/>
        <w:ind w:left="360" w:right="20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>c) wdrożył system sprawozdawczości i kontroli,</w:t>
      </w:r>
    </w:p>
    <w:p w:rsidR="00BC7A02" w:rsidRPr="00F7588D" w:rsidRDefault="00BC7A02" w:rsidP="00BC7A02">
      <w:pPr>
        <w:pStyle w:val="Tekstpodstawowy"/>
        <w:spacing w:after="0"/>
        <w:ind w:left="360" w:right="20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>d) utworzył struktury audytu wewnętrznego do monitorowania przestrzegania przepisów, wewnętrznych regulacji lub standardów,</w:t>
      </w:r>
    </w:p>
    <w:p w:rsidR="00BC7A02" w:rsidRPr="00F7588D" w:rsidRDefault="00BC7A02" w:rsidP="00BC7A02">
      <w:pPr>
        <w:pStyle w:val="Tekstpodstawowy"/>
        <w:spacing w:after="0"/>
        <w:ind w:left="360" w:right="20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>e) wprowadził wewnętrzne regulacje dotyczące odpowiedzialności i odszkodowań za nieprzestrzeganie przepisów, wewnętrznych regulacji lub standardów.</w:t>
      </w:r>
    </w:p>
    <w:p w:rsidR="00BC7A02" w:rsidRPr="00BC7A02" w:rsidRDefault="00BC7A02" w:rsidP="00BC7A02">
      <w:pPr>
        <w:pStyle w:val="Tekstpodstawowy"/>
        <w:ind w:left="360" w:right="20"/>
        <w:jc w:val="both"/>
        <w:rPr>
          <w:rFonts w:ascii="Cambria" w:hAnsi="Cambria"/>
          <w:b/>
          <w:sz w:val="22"/>
          <w:szCs w:val="22"/>
        </w:rPr>
      </w:pPr>
      <w:r w:rsidRPr="00F7588D">
        <w:rPr>
          <w:rFonts w:ascii="Cambria" w:hAnsi="Cambria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:rsidR="009F01BF" w:rsidRPr="00F7588D" w:rsidRDefault="009F01BF" w:rsidP="00CA4797">
      <w:pPr>
        <w:numPr>
          <w:ilvl w:val="0"/>
          <w:numId w:val="14"/>
        </w:numPr>
        <w:shd w:val="clear" w:color="auto" w:fill="B8CCE4" w:themeFill="accent1" w:themeFillTint="66"/>
        <w:spacing w:before="240"/>
        <w:ind w:left="142"/>
        <w:jc w:val="both"/>
        <w:rPr>
          <w:rFonts w:ascii="Cambria" w:hAnsi="Cambria"/>
          <w:b/>
          <w:sz w:val="22"/>
          <w:szCs w:val="22"/>
        </w:rPr>
      </w:pPr>
      <w:r w:rsidRPr="00F7588D">
        <w:rPr>
          <w:rFonts w:ascii="Cambria" w:hAnsi="Cambria"/>
          <w:b/>
          <w:sz w:val="22"/>
          <w:szCs w:val="22"/>
        </w:rPr>
        <w:lastRenderedPageBreak/>
        <w:t xml:space="preserve">DOKUMENTY SKŁADANE NA WEZWANIE </w:t>
      </w:r>
    </w:p>
    <w:p w:rsidR="009615B1" w:rsidRPr="00F7588D" w:rsidRDefault="009F01BF" w:rsidP="009F01BF">
      <w:pPr>
        <w:spacing w:before="240"/>
        <w:jc w:val="both"/>
        <w:rPr>
          <w:rFonts w:ascii="Cambria" w:hAnsi="Cambria"/>
          <w:b/>
          <w:sz w:val="22"/>
          <w:szCs w:val="22"/>
        </w:rPr>
      </w:pPr>
      <w:r w:rsidRPr="00F7588D">
        <w:rPr>
          <w:rFonts w:ascii="Cambria" w:hAnsi="Cambria"/>
          <w:b/>
          <w:sz w:val="22"/>
          <w:szCs w:val="22"/>
        </w:rPr>
        <w:t>Wykaz podmiotowych środków dowodowych</w:t>
      </w:r>
    </w:p>
    <w:p w:rsidR="00E1023A" w:rsidRPr="00054AA9" w:rsidRDefault="00E1023A" w:rsidP="00E1023A">
      <w:pPr>
        <w:pStyle w:val="Tekstpodstawowy"/>
        <w:spacing w:after="0"/>
        <w:ind w:right="20"/>
        <w:jc w:val="both"/>
        <w:rPr>
          <w:rFonts w:ascii="Cambria" w:hAnsi="Cambria"/>
          <w:sz w:val="10"/>
          <w:szCs w:val="10"/>
        </w:rPr>
      </w:pPr>
    </w:p>
    <w:p w:rsidR="0074289E" w:rsidRDefault="00C968E1" w:rsidP="008B2169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 xml:space="preserve">Zgodnie z art. </w:t>
      </w:r>
      <w:r w:rsidR="004835A1" w:rsidRPr="00F7588D">
        <w:rPr>
          <w:rFonts w:ascii="Cambria" w:hAnsi="Cambria"/>
          <w:sz w:val="22"/>
          <w:szCs w:val="22"/>
        </w:rPr>
        <w:t xml:space="preserve">274 </w:t>
      </w:r>
      <w:r w:rsidRPr="00F7588D">
        <w:rPr>
          <w:rFonts w:ascii="Cambria" w:hAnsi="Cambria"/>
          <w:sz w:val="22"/>
          <w:szCs w:val="22"/>
        </w:rPr>
        <w:t xml:space="preserve">ust. 1 ustawy Pzp, zamawiający przed wyborem najkorzystniejszej oferty wezwie wykonawcę, którego oferta została najwyżej oceniona, do złożenia w wyznaczonym terminie, nie krótszym niż </w:t>
      </w:r>
      <w:r w:rsidR="004835A1" w:rsidRPr="00214138">
        <w:rPr>
          <w:rFonts w:ascii="Cambria" w:hAnsi="Cambria"/>
          <w:b/>
          <w:sz w:val="22"/>
          <w:szCs w:val="22"/>
        </w:rPr>
        <w:t>5</w:t>
      </w:r>
      <w:r w:rsidRPr="00214138">
        <w:rPr>
          <w:rFonts w:ascii="Cambria" w:hAnsi="Cambria"/>
          <w:b/>
          <w:sz w:val="22"/>
          <w:szCs w:val="22"/>
        </w:rPr>
        <w:t xml:space="preserve"> dni,</w:t>
      </w:r>
      <w:r w:rsidRPr="00F7588D">
        <w:rPr>
          <w:rFonts w:ascii="Cambria" w:hAnsi="Cambria"/>
          <w:sz w:val="22"/>
          <w:szCs w:val="22"/>
        </w:rPr>
        <w:t xml:space="preserve"> aktualnych na dzień złożenia, następujących podmiotowych środków dowodowych:</w:t>
      </w:r>
    </w:p>
    <w:p w:rsidR="0014315C" w:rsidRDefault="0014315C" w:rsidP="008B2169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:rsidR="0014315C" w:rsidRPr="0014315C" w:rsidRDefault="0014315C" w:rsidP="0014315C">
      <w:pPr>
        <w:pStyle w:val="Akapitzlist"/>
        <w:numPr>
          <w:ilvl w:val="0"/>
          <w:numId w:val="33"/>
        </w:numPr>
        <w:jc w:val="both"/>
        <w:rPr>
          <w:rFonts w:asciiTheme="majorHAnsi" w:hAnsiTheme="majorHAnsi"/>
          <w:sz w:val="22"/>
          <w:szCs w:val="22"/>
        </w:rPr>
      </w:pPr>
      <w:r w:rsidRPr="00A408F9">
        <w:rPr>
          <w:rFonts w:asciiTheme="majorHAnsi" w:hAnsiTheme="majorHAnsi"/>
          <w:b/>
          <w:sz w:val="22"/>
          <w:szCs w:val="22"/>
        </w:rPr>
        <w:t>zezwolenie</w:t>
      </w:r>
      <w:r w:rsidRPr="0014315C">
        <w:rPr>
          <w:rFonts w:asciiTheme="majorHAnsi" w:hAnsiTheme="majorHAnsi"/>
          <w:sz w:val="22"/>
          <w:szCs w:val="22"/>
        </w:rPr>
        <w:t xml:space="preserve"> na prowadzenie działalności uprawniające do obrotu produktami </w:t>
      </w:r>
      <w:r w:rsidR="00B57627">
        <w:rPr>
          <w:rFonts w:asciiTheme="majorHAnsi" w:hAnsiTheme="majorHAnsi"/>
          <w:sz w:val="22"/>
          <w:szCs w:val="22"/>
        </w:rPr>
        <w:t>leczniczymi oraz di</w:t>
      </w:r>
      <w:r w:rsidR="00D566E0">
        <w:rPr>
          <w:rFonts w:asciiTheme="majorHAnsi" w:hAnsiTheme="majorHAnsi"/>
          <w:sz w:val="22"/>
          <w:szCs w:val="22"/>
        </w:rPr>
        <w:t>etetycznymi środkami przeznacze</w:t>
      </w:r>
      <w:r w:rsidR="00B57627">
        <w:rPr>
          <w:rFonts w:asciiTheme="majorHAnsi" w:hAnsiTheme="majorHAnsi"/>
          <w:sz w:val="22"/>
          <w:szCs w:val="22"/>
        </w:rPr>
        <w:t>nia medycznego</w:t>
      </w:r>
      <w:r>
        <w:rPr>
          <w:rFonts w:asciiTheme="majorHAnsi" w:hAnsiTheme="majorHAnsi"/>
          <w:sz w:val="22"/>
          <w:szCs w:val="22"/>
        </w:rPr>
        <w:t>;</w:t>
      </w:r>
    </w:p>
    <w:p w:rsidR="0014315C" w:rsidRPr="0014315C" w:rsidRDefault="0074289E" w:rsidP="0014315C">
      <w:pPr>
        <w:numPr>
          <w:ilvl w:val="0"/>
          <w:numId w:val="33"/>
        </w:numPr>
        <w:spacing w:before="240"/>
        <w:ind w:right="-108"/>
        <w:jc w:val="both"/>
        <w:rPr>
          <w:rFonts w:ascii="Cambria" w:hAnsi="Cambria"/>
          <w:sz w:val="22"/>
          <w:szCs w:val="22"/>
        </w:rPr>
      </w:pPr>
      <w:r w:rsidRPr="00D566E0">
        <w:rPr>
          <w:rFonts w:asciiTheme="majorHAnsi" w:hAnsiTheme="majorHAnsi"/>
          <w:b/>
          <w:sz w:val="22"/>
          <w:szCs w:val="22"/>
        </w:rPr>
        <w:t>oświadczenie wykonawcy</w:t>
      </w:r>
      <w:r w:rsidRPr="0074289E">
        <w:rPr>
          <w:rFonts w:asciiTheme="majorHAnsi" w:hAnsiTheme="majorHAnsi"/>
          <w:sz w:val="22"/>
          <w:szCs w:val="22"/>
        </w:rPr>
        <w:t xml:space="preserve">, w zakresie art. 108 ust. 1 pkt 5 ustawy, o braku przynależności do tej samej </w:t>
      </w:r>
      <w:r w:rsidRPr="0013666A">
        <w:rPr>
          <w:rFonts w:asciiTheme="majorHAnsi" w:hAnsiTheme="majorHAnsi"/>
          <w:b/>
          <w:bCs/>
          <w:sz w:val="22"/>
          <w:szCs w:val="22"/>
        </w:rPr>
        <w:t>grupy kapitałowej</w:t>
      </w:r>
      <w:r w:rsidRPr="0074289E">
        <w:rPr>
          <w:rFonts w:asciiTheme="majorHAnsi" w:hAnsiTheme="majorHAnsi"/>
          <w:sz w:val="22"/>
          <w:szCs w:val="22"/>
        </w:rPr>
        <w:t>, w rozumieniu ustawy z dnia 16 lutego 2007 r. o ochronie konkurencji i</w:t>
      </w:r>
      <w:r w:rsidR="003E1358">
        <w:rPr>
          <w:rFonts w:asciiTheme="majorHAnsi" w:hAnsiTheme="majorHAnsi"/>
          <w:sz w:val="22"/>
          <w:szCs w:val="22"/>
        </w:rPr>
        <w:t> </w:t>
      </w:r>
      <w:r w:rsidRPr="0074289E">
        <w:rPr>
          <w:rFonts w:asciiTheme="majorHAnsi" w:hAnsiTheme="majorHAnsi"/>
          <w:sz w:val="22"/>
          <w:szCs w:val="22"/>
        </w:rPr>
        <w:t>konsumentów (tekst jedn. Dz. U. z 2020 r. poz. 1076 z późn.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</w:t>
      </w:r>
      <w:r w:rsidR="003E1358">
        <w:rPr>
          <w:rFonts w:asciiTheme="majorHAnsi" w:hAnsiTheme="majorHAnsi"/>
          <w:sz w:val="22"/>
          <w:szCs w:val="22"/>
        </w:rPr>
        <w:t> </w:t>
      </w:r>
      <w:r w:rsidRPr="0074289E">
        <w:rPr>
          <w:rFonts w:asciiTheme="majorHAnsi" w:hAnsiTheme="majorHAnsi"/>
          <w:sz w:val="22"/>
          <w:szCs w:val="22"/>
        </w:rPr>
        <w:t xml:space="preserve">postępowaniu niezależnie od innego wykonawcy należącego do tej samej grupy kapitałowej – załącznik nr </w:t>
      </w:r>
      <w:r w:rsidR="0079216D" w:rsidRPr="009C12AD">
        <w:rPr>
          <w:rFonts w:asciiTheme="majorHAnsi" w:hAnsiTheme="majorHAnsi"/>
          <w:sz w:val="22"/>
          <w:szCs w:val="22"/>
        </w:rPr>
        <w:t>5</w:t>
      </w:r>
      <w:r w:rsidRPr="0074289E">
        <w:rPr>
          <w:rFonts w:asciiTheme="majorHAnsi" w:hAnsiTheme="majorHAnsi"/>
          <w:sz w:val="22"/>
          <w:szCs w:val="22"/>
        </w:rPr>
        <w:t xml:space="preserve"> do SWZ;</w:t>
      </w:r>
    </w:p>
    <w:p w:rsidR="00E1023A" w:rsidRPr="0074289E" w:rsidRDefault="00E1023A" w:rsidP="0074289E">
      <w:pPr>
        <w:spacing w:before="240"/>
        <w:ind w:right="-108"/>
        <w:jc w:val="both"/>
        <w:rPr>
          <w:rFonts w:ascii="Cambria" w:hAnsi="Cambria"/>
          <w:sz w:val="22"/>
          <w:szCs w:val="22"/>
        </w:rPr>
      </w:pPr>
      <w:r w:rsidRPr="0074289E">
        <w:rPr>
          <w:rFonts w:ascii="Cambria" w:hAnsi="Cambria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E1023A" w:rsidRDefault="00E1023A" w:rsidP="00E1023A">
      <w:pPr>
        <w:autoSpaceDE w:val="0"/>
        <w:autoSpaceDN w:val="0"/>
        <w:spacing w:before="120" w:after="120"/>
        <w:jc w:val="both"/>
        <w:rPr>
          <w:rFonts w:ascii="Cambria" w:hAnsi="Cambria" w:cs="Arial"/>
          <w:sz w:val="22"/>
          <w:szCs w:val="22"/>
        </w:rPr>
      </w:pPr>
      <w:r w:rsidRPr="00F7588D">
        <w:rPr>
          <w:rFonts w:ascii="Cambria" w:hAnsi="Cambria" w:cs="Arial"/>
          <w:sz w:val="22"/>
          <w:szCs w:val="22"/>
        </w:rPr>
        <w:t>Wykonawca składa podmiotowe środki dowodowe aktualne na dzień ich złożenia.</w:t>
      </w:r>
    </w:p>
    <w:p w:rsidR="005E235B" w:rsidRPr="00F7588D" w:rsidRDefault="005E235B" w:rsidP="00E1023A">
      <w:pPr>
        <w:autoSpaceDE w:val="0"/>
        <w:autoSpaceDN w:val="0"/>
        <w:spacing w:before="120" w:after="120"/>
        <w:jc w:val="both"/>
        <w:rPr>
          <w:rFonts w:ascii="Cambria" w:hAnsi="Cambria" w:cs="Arial"/>
          <w:sz w:val="22"/>
          <w:szCs w:val="22"/>
        </w:rPr>
      </w:pPr>
      <w:r w:rsidRPr="005E235B">
        <w:rPr>
          <w:rFonts w:ascii="Cambria" w:hAnsi="Cambria" w:cs="Arial"/>
          <w:sz w:val="22"/>
          <w:szCs w:val="22"/>
        </w:rPr>
        <w:t xml:space="preserve">W zakresie nieuregulowanym ustawą </w:t>
      </w:r>
      <w:r w:rsidR="0079216D">
        <w:rPr>
          <w:rFonts w:ascii="Cambria" w:hAnsi="Cambria" w:cs="Arial"/>
          <w:sz w:val="22"/>
          <w:szCs w:val="22"/>
        </w:rPr>
        <w:t>Pzp</w:t>
      </w:r>
      <w:r w:rsidRPr="005E235B">
        <w:rPr>
          <w:rFonts w:ascii="Cambria" w:hAnsi="Cambria" w:cs="Arial"/>
          <w:sz w:val="22"/>
          <w:szCs w:val="22"/>
        </w:rPr>
        <w:t xml:space="preserve">. lub niniejszą SWZ do oświadczeń i dokumentów składanych przez Wykonawcę w postępowaniu zastosowanie mają w szczególności przepisy rozporządzenia Ministra Rozwoju Pracy i Technologii z dnia </w:t>
      </w:r>
      <w:r>
        <w:rPr>
          <w:rFonts w:ascii="Cambria" w:hAnsi="Cambria" w:cs="Arial"/>
          <w:sz w:val="22"/>
          <w:szCs w:val="22"/>
        </w:rPr>
        <w:t>30</w:t>
      </w:r>
      <w:r w:rsidRPr="005E235B">
        <w:rPr>
          <w:rFonts w:ascii="Cambria" w:hAnsi="Cambria" w:cs="Arial"/>
          <w:sz w:val="22"/>
          <w:szCs w:val="22"/>
        </w:rPr>
        <w:t xml:space="preserve"> grudnia 2020 r. w sprawie podmiotowych środków dowodowych oraz innych dokumentów lub oświadczeń, jakich może żądać zamawiający od wykonawcy oraz rozporządzenia Prezesa Rady Ministrów z dnia  </w:t>
      </w:r>
      <w:r>
        <w:rPr>
          <w:rFonts w:ascii="Cambria" w:hAnsi="Cambria" w:cs="Arial"/>
          <w:sz w:val="22"/>
          <w:szCs w:val="22"/>
        </w:rPr>
        <w:t>30</w:t>
      </w:r>
      <w:r w:rsidRPr="005E235B">
        <w:rPr>
          <w:rFonts w:ascii="Cambria" w:hAnsi="Cambria" w:cs="Arial"/>
          <w:sz w:val="22"/>
          <w:szCs w:val="22"/>
        </w:rPr>
        <w:t xml:space="preserve"> 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3A24FE" w:rsidRPr="005E235B" w:rsidRDefault="003A24FE" w:rsidP="00E1023A">
      <w:pPr>
        <w:jc w:val="both"/>
        <w:rPr>
          <w:rFonts w:asciiTheme="majorHAnsi" w:hAnsiTheme="majorHAnsi"/>
          <w:sz w:val="8"/>
          <w:szCs w:val="8"/>
        </w:rPr>
      </w:pPr>
    </w:p>
    <w:p w:rsidR="00587F52" w:rsidRPr="00F7588D" w:rsidRDefault="00587F52" w:rsidP="00CA4797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Wymagania dotyczące wadium</w:t>
      </w:r>
    </w:p>
    <w:p w:rsidR="00234262" w:rsidRPr="00234262" w:rsidRDefault="00234262" w:rsidP="007B72CA">
      <w:pPr>
        <w:ind w:left="-142"/>
        <w:jc w:val="both"/>
        <w:rPr>
          <w:rFonts w:ascii="Cambria" w:hAnsi="Cambria" w:cs="Arial"/>
          <w:sz w:val="12"/>
          <w:szCs w:val="12"/>
        </w:rPr>
      </w:pPr>
    </w:p>
    <w:p w:rsidR="007B72CA" w:rsidRDefault="00234262" w:rsidP="007B72CA">
      <w:pPr>
        <w:ind w:left="-142"/>
        <w:jc w:val="both"/>
        <w:rPr>
          <w:rFonts w:ascii="Cambria" w:hAnsi="Cambria" w:cs="Arial"/>
          <w:sz w:val="22"/>
          <w:szCs w:val="22"/>
        </w:rPr>
      </w:pPr>
      <w:r w:rsidRPr="00354E47">
        <w:rPr>
          <w:rFonts w:ascii="Cambria" w:hAnsi="Cambria" w:cs="Arial"/>
          <w:sz w:val="22"/>
          <w:szCs w:val="22"/>
        </w:rPr>
        <w:t>Zamawiający nie wymaga wniesienia wadium.</w:t>
      </w:r>
    </w:p>
    <w:p w:rsidR="00234262" w:rsidRPr="00054AA9" w:rsidRDefault="00234262" w:rsidP="007B72CA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sz w:val="14"/>
          <w:szCs w:val="14"/>
          <w:lang w:eastAsia="en-US"/>
        </w:rPr>
      </w:pPr>
    </w:p>
    <w:p w:rsidR="00884A69" w:rsidRPr="00F7588D" w:rsidRDefault="00DA5BE2" w:rsidP="00CA4797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ajorHAnsi" w:hAnsiTheme="majorHAnsi" w:cstheme="majorBidi"/>
          <w:b/>
          <w:i/>
          <w:iCs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Sposób przygotowania ofert</w:t>
      </w:r>
    </w:p>
    <w:p w:rsidR="00884A69" w:rsidRPr="00F7588D" w:rsidRDefault="00884A69" w:rsidP="00C54BC6">
      <w:pPr>
        <w:shd w:val="clear" w:color="auto" w:fill="DAEEF3" w:themeFill="accent5" w:themeFillTint="33"/>
        <w:spacing w:before="240"/>
        <w:jc w:val="both"/>
        <w:rPr>
          <w:rFonts w:ascii="Cambria" w:hAnsi="Cambria"/>
          <w:b/>
          <w:sz w:val="22"/>
          <w:szCs w:val="22"/>
        </w:rPr>
      </w:pPr>
      <w:r w:rsidRPr="00F7588D">
        <w:rPr>
          <w:rFonts w:ascii="Cambria" w:hAnsi="Cambria"/>
          <w:b/>
          <w:sz w:val="22"/>
          <w:szCs w:val="22"/>
        </w:rPr>
        <w:t>Zasady obowiązujące podczas przygotowywania ofert</w:t>
      </w:r>
    </w:p>
    <w:p w:rsidR="00D5479A" w:rsidRPr="00821EB2" w:rsidRDefault="00DA5BE2" w:rsidP="00CA4797">
      <w:pPr>
        <w:numPr>
          <w:ilvl w:val="0"/>
          <w:numId w:val="12"/>
        </w:numPr>
        <w:spacing w:before="120"/>
        <w:jc w:val="both"/>
        <w:rPr>
          <w:rFonts w:asciiTheme="majorHAnsi" w:hAnsiTheme="majorHAnsi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>Oferta wraz z załącznikami musi zost</w:t>
      </w:r>
      <w:r w:rsidR="00A87297" w:rsidRPr="00F7588D">
        <w:rPr>
          <w:rFonts w:ascii="Cambria" w:hAnsi="Cambria"/>
          <w:sz w:val="22"/>
          <w:szCs w:val="22"/>
        </w:rPr>
        <w:t xml:space="preserve">ać sporządzona w języku polskim, </w:t>
      </w:r>
      <w:r w:rsidRPr="00F7588D">
        <w:rPr>
          <w:rFonts w:ascii="Cambria" w:hAnsi="Cambria"/>
          <w:sz w:val="22"/>
          <w:szCs w:val="22"/>
        </w:rPr>
        <w:t xml:space="preserve">złożona w postaci elektronicznej </w:t>
      </w:r>
      <w:r w:rsidR="00A87297" w:rsidRPr="00F7588D">
        <w:rPr>
          <w:rFonts w:ascii="Cambria" w:hAnsi="Cambria"/>
          <w:sz w:val="22"/>
          <w:szCs w:val="22"/>
        </w:rPr>
        <w:t>oraz podpisana kwalifikowanym podpisem elektronicznym</w:t>
      </w:r>
      <w:r w:rsidR="000741E0" w:rsidRPr="00F7588D">
        <w:rPr>
          <w:rFonts w:ascii="Cambria" w:hAnsi="Cambria"/>
          <w:sz w:val="22"/>
          <w:szCs w:val="22"/>
        </w:rPr>
        <w:t>, podpisem osobistym lub podpisem zaufanym</w:t>
      </w:r>
      <w:r w:rsidRPr="00F7588D">
        <w:rPr>
          <w:rFonts w:ascii="Cambria" w:hAnsi="Cambria"/>
          <w:sz w:val="22"/>
          <w:szCs w:val="22"/>
        </w:rPr>
        <w:t>pod rygorem nieważno</w:t>
      </w:r>
      <w:r w:rsidR="000741E0" w:rsidRPr="00F7588D">
        <w:rPr>
          <w:rFonts w:ascii="Cambria" w:hAnsi="Cambria"/>
          <w:sz w:val="22"/>
          <w:szCs w:val="22"/>
        </w:rPr>
        <w:t xml:space="preserve">ści. </w:t>
      </w:r>
      <w:r w:rsidR="00D5479A" w:rsidRPr="003B36F1">
        <w:rPr>
          <w:rFonts w:ascii="Cambria" w:hAnsi="Cambria"/>
          <w:sz w:val="22"/>
          <w:szCs w:val="22"/>
          <w:u w:val="single"/>
        </w:rPr>
        <w:t>Zasady przygotowania i złożenia oferty za pośrednictwem Platformy</w:t>
      </w:r>
      <w:r w:rsidR="00821EB2" w:rsidRPr="003B36F1">
        <w:rPr>
          <w:rFonts w:ascii="Cambria" w:hAnsi="Cambria"/>
          <w:sz w:val="22"/>
          <w:szCs w:val="22"/>
          <w:u w:val="single"/>
        </w:rPr>
        <w:t xml:space="preserve"> znajdują</w:t>
      </w:r>
      <w:r w:rsidR="00821EB2">
        <w:rPr>
          <w:rFonts w:ascii="Cambria" w:hAnsi="Cambria"/>
          <w:sz w:val="22"/>
          <w:szCs w:val="22"/>
          <w:u w:val="single"/>
        </w:rPr>
        <w:t xml:space="preserve"> się bezpośrednio na stronie</w:t>
      </w:r>
      <w:r w:rsidR="004F3C51">
        <w:rPr>
          <w:rFonts w:ascii="Cambria" w:hAnsi="Cambria"/>
          <w:sz w:val="22"/>
          <w:szCs w:val="22"/>
          <w:u w:val="single"/>
        </w:rPr>
        <w:t>:</w:t>
      </w:r>
      <w:r w:rsidR="004F3C51" w:rsidRPr="004F3C51">
        <w:rPr>
          <w:rFonts w:ascii="Cambria" w:hAnsi="Cambria"/>
          <w:sz w:val="22"/>
          <w:szCs w:val="22"/>
          <w:u w:val="single"/>
        </w:rPr>
        <w:t>platformazakupowa.pl</w:t>
      </w:r>
      <w:r w:rsidR="00821EB2">
        <w:rPr>
          <w:rFonts w:ascii="Cambria" w:hAnsi="Cambria"/>
          <w:sz w:val="22"/>
          <w:szCs w:val="22"/>
          <w:u w:val="single"/>
        </w:rPr>
        <w:t>.</w:t>
      </w:r>
    </w:p>
    <w:p w:rsidR="00DA5BE2" w:rsidRPr="00F7588D" w:rsidRDefault="00DA5BE2" w:rsidP="00CA4797">
      <w:pPr>
        <w:numPr>
          <w:ilvl w:val="0"/>
          <w:numId w:val="12"/>
        </w:numPr>
        <w:spacing w:before="120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>Wykonawca ma prawo zło</w:t>
      </w:r>
      <w:r w:rsidR="00E1023A" w:rsidRPr="00F7588D">
        <w:rPr>
          <w:rFonts w:ascii="Cambria" w:hAnsi="Cambria"/>
          <w:sz w:val="22"/>
          <w:szCs w:val="22"/>
        </w:rPr>
        <w:t>żyć tylko jedną ofertę. Oferty w</w:t>
      </w:r>
      <w:r w:rsidRPr="00F7588D">
        <w:rPr>
          <w:rFonts w:ascii="Cambria" w:hAnsi="Cambria"/>
          <w:sz w:val="22"/>
          <w:szCs w:val="22"/>
        </w:rPr>
        <w:t>ykonawcy, który przedłoży więcej</w:t>
      </w:r>
      <w:r w:rsidR="004742E7">
        <w:rPr>
          <w:rFonts w:ascii="Cambria" w:hAnsi="Cambria"/>
          <w:sz w:val="22"/>
          <w:szCs w:val="22"/>
        </w:rPr>
        <w:t xml:space="preserve"> </w:t>
      </w:r>
      <w:r w:rsidRPr="00F7588D">
        <w:rPr>
          <w:rFonts w:ascii="Cambria" w:hAnsi="Cambria"/>
          <w:sz w:val="22"/>
          <w:szCs w:val="22"/>
        </w:rPr>
        <w:t>niż jedną ofertę, zostaną odrzucone.</w:t>
      </w:r>
    </w:p>
    <w:p w:rsidR="00884A69" w:rsidRPr="00F7588D" w:rsidRDefault="00884A69" w:rsidP="00CA4797">
      <w:pPr>
        <w:numPr>
          <w:ilvl w:val="0"/>
          <w:numId w:val="12"/>
        </w:numPr>
        <w:spacing w:before="120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 xml:space="preserve">Wykonawca składa ofertę wraz z wymaganymi oświadczeniami i dokumentami, wskazanymi </w:t>
      </w:r>
      <w:r w:rsidR="007B72CA" w:rsidRPr="00F7588D">
        <w:rPr>
          <w:rFonts w:ascii="Cambria" w:hAnsi="Cambria"/>
          <w:sz w:val="22"/>
          <w:szCs w:val="22"/>
        </w:rPr>
        <w:t>w</w:t>
      </w:r>
      <w:r w:rsidR="003E1358">
        <w:rPr>
          <w:rFonts w:ascii="Cambria" w:hAnsi="Cambria"/>
          <w:sz w:val="22"/>
          <w:szCs w:val="22"/>
        </w:rPr>
        <w:t> </w:t>
      </w:r>
      <w:r w:rsidR="00DE535E" w:rsidRPr="00F7588D">
        <w:rPr>
          <w:rFonts w:ascii="Cambria" w:hAnsi="Cambria"/>
          <w:sz w:val="22"/>
          <w:szCs w:val="22"/>
        </w:rPr>
        <w:t>r</w:t>
      </w:r>
      <w:r w:rsidR="007B72CA" w:rsidRPr="00F7588D">
        <w:rPr>
          <w:rFonts w:ascii="Cambria" w:hAnsi="Cambria"/>
          <w:sz w:val="22"/>
          <w:szCs w:val="22"/>
        </w:rPr>
        <w:t>ozdzia</w:t>
      </w:r>
      <w:r w:rsidR="00DE535E" w:rsidRPr="00F7588D">
        <w:rPr>
          <w:rFonts w:ascii="Cambria" w:hAnsi="Cambria"/>
          <w:sz w:val="22"/>
          <w:szCs w:val="22"/>
        </w:rPr>
        <w:t>le</w:t>
      </w:r>
      <w:r w:rsidR="004742E7">
        <w:rPr>
          <w:rFonts w:ascii="Cambria" w:hAnsi="Cambria"/>
          <w:sz w:val="22"/>
          <w:szCs w:val="22"/>
        </w:rPr>
        <w:t xml:space="preserve"> </w:t>
      </w:r>
      <w:r w:rsidR="007B72CA" w:rsidRPr="004742E7">
        <w:rPr>
          <w:rFonts w:ascii="Cambria" w:hAnsi="Cambria"/>
          <w:sz w:val="22"/>
          <w:szCs w:val="22"/>
        </w:rPr>
        <w:t>II podrozdzia</w:t>
      </w:r>
      <w:r w:rsidR="00DE535E" w:rsidRPr="004742E7">
        <w:rPr>
          <w:rFonts w:ascii="Cambria" w:hAnsi="Cambria"/>
          <w:sz w:val="22"/>
          <w:szCs w:val="22"/>
        </w:rPr>
        <w:t xml:space="preserve">le </w:t>
      </w:r>
      <w:r w:rsidR="004742E7" w:rsidRPr="004742E7">
        <w:rPr>
          <w:rFonts w:ascii="Cambria" w:hAnsi="Cambria"/>
          <w:sz w:val="22"/>
          <w:szCs w:val="22"/>
        </w:rPr>
        <w:t>7</w:t>
      </w:r>
      <w:r w:rsidR="000741E0" w:rsidRPr="004742E7">
        <w:rPr>
          <w:rFonts w:ascii="Cambria" w:hAnsi="Cambria"/>
          <w:sz w:val="22"/>
          <w:szCs w:val="22"/>
        </w:rPr>
        <w:t xml:space="preserve"> SWZ.</w:t>
      </w:r>
    </w:p>
    <w:p w:rsidR="003C7B82" w:rsidRPr="00F7588D" w:rsidRDefault="00967C2D" w:rsidP="00CA4797">
      <w:pPr>
        <w:numPr>
          <w:ilvl w:val="0"/>
          <w:numId w:val="12"/>
        </w:numPr>
        <w:spacing w:before="120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>Do upływu terminu składania ofert wykonawca może wycofać ofertę.</w:t>
      </w:r>
      <w:r w:rsidR="004742E7">
        <w:rPr>
          <w:rFonts w:ascii="Cambria" w:hAnsi="Cambria"/>
          <w:sz w:val="22"/>
          <w:szCs w:val="22"/>
        </w:rPr>
        <w:t xml:space="preserve"> </w:t>
      </w:r>
      <w:r w:rsidR="003C7B82" w:rsidRPr="00F7588D">
        <w:rPr>
          <w:rFonts w:ascii="Cambria" w:hAnsi="Cambria"/>
          <w:sz w:val="22"/>
          <w:szCs w:val="22"/>
        </w:rPr>
        <w:t>Sposób postępowania w</w:t>
      </w:r>
      <w:r w:rsidR="003E1358">
        <w:rPr>
          <w:rFonts w:ascii="Cambria" w:hAnsi="Cambria"/>
          <w:sz w:val="22"/>
          <w:szCs w:val="22"/>
        </w:rPr>
        <w:t> </w:t>
      </w:r>
      <w:r w:rsidR="003C7B82" w:rsidRPr="00F7588D">
        <w:rPr>
          <w:rFonts w:ascii="Cambria" w:hAnsi="Cambria"/>
          <w:sz w:val="22"/>
          <w:szCs w:val="22"/>
        </w:rPr>
        <w:t xml:space="preserve">przypadku oferty w systemie został opisany w Instrukcji korzystania z </w:t>
      </w:r>
      <w:r w:rsidR="00D5479A" w:rsidRPr="00F7588D">
        <w:rPr>
          <w:rFonts w:ascii="Cambria" w:hAnsi="Cambria"/>
          <w:sz w:val="22"/>
          <w:szCs w:val="22"/>
        </w:rPr>
        <w:t>Platformy</w:t>
      </w:r>
      <w:r w:rsidR="0013666A">
        <w:rPr>
          <w:rFonts w:ascii="Cambria" w:hAnsi="Cambria"/>
          <w:sz w:val="22"/>
          <w:szCs w:val="22"/>
        </w:rPr>
        <w:t>.</w:t>
      </w:r>
    </w:p>
    <w:p w:rsidR="00E1023A" w:rsidRPr="00F7588D" w:rsidRDefault="00E1023A" w:rsidP="00E1023A">
      <w:pPr>
        <w:spacing w:before="120"/>
        <w:ind w:left="360"/>
        <w:jc w:val="both"/>
        <w:rPr>
          <w:rFonts w:ascii="Cambria" w:hAnsi="Cambria"/>
          <w:sz w:val="22"/>
          <w:szCs w:val="22"/>
        </w:rPr>
      </w:pPr>
    </w:p>
    <w:p w:rsidR="00234262" w:rsidRPr="003B36F1" w:rsidRDefault="00884A69" w:rsidP="00CA4797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sz w:val="22"/>
          <w:szCs w:val="22"/>
          <w:lang w:eastAsia="en-US"/>
        </w:rPr>
      </w:pPr>
      <w:r w:rsidRPr="003B36F1">
        <w:rPr>
          <w:rFonts w:asciiTheme="majorHAnsi" w:hAnsiTheme="majorHAnsi" w:cstheme="majorBidi"/>
          <w:b/>
          <w:sz w:val="22"/>
          <w:szCs w:val="22"/>
          <w:lang w:eastAsia="en-US"/>
        </w:rPr>
        <w:t>Opis sposobu obliczenia ceny</w:t>
      </w:r>
    </w:p>
    <w:p w:rsidR="00B00FE9" w:rsidRPr="00F7588D" w:rsidRDefault="00B00FE9" w:rsidP="00CA4797">
      <w:pPr>
        <w:numPr>
          <w:ilvl w:val="3"/>
          <w:numId w:val="28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F7588D">
        <w:rPr>
          <w:rFonts w:asciiTheme="majorHAnsi" w:eastAsiaTheme="majorEastAsia" w:hAnsiTheme="majorHAnsi"/>
          <w:sz w:val="22"/>
          <w:szCs w:val="22"/>
          <w:lang w:eastAsia="en-US"/>
        </w:rPr>
        <w:t>y</w:t>
      </w:r>
      <w:r w:rsidRPr="00F7588D">
        <w:rPr>
          <w:rFonts w:asciiTheme="majorHAnsi" w:eastAsiaTheme="majorEastAsia" w:hAnsiTheme="majorHAnsi"/>
          <w:sz w:val="22"/>
          <w:szCs w:val="22"/>
          <w:lang w:eastAsia="en-US"/>
        </w:rPr>
        <w:t xml:space="preserve"> z 11 marca 2004 r. o  podatku od towarów i usług.</w:t>
      </w:r>
    </w:p>
    <w:p w:rsidR="00B00FE9" w:rsidRPr="00F7588D" w:rsidRDefault="00B00FE9" w:rsidP="00CA4797">
      <w:pPr>
        <w:numPr>
          <w:ilvl w:val="3"/>
          <w:numId w:val="28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/>
          <w:sz w:val="22"/>
          <w:szCs w:val="22"/>
          <w:lang w:eastAsia="en-US"/>
        </w:rPr>
        <w:t>Cenę oferty należy obliczyć</w:t>
      </w:r>
      <w:r w:rsidR="003247A5" w:rsidRPr="00F7588D">
        <w:rPr>
          <w:rFonts w:asciiTheme="majorHAnsi" w:eastAsiaTheme="majorEastAsia" w:hAnsiTheme="majorHAnsi"/>
          <w:sz w:val="22"/>
          <w:szCs w:val="22"/>
          <w:lang w:eastAsia="en-US"/>
        </w:rPr>
        <w:t>,</w:t>
      </w:r>
      <w:r w:rsidRPr="00F7588D">
        <w:rPr>
          <w:rFonts w:asciiTheme="majorHAnsi" w:eastAsiaTheme="majorEastAsia" w:hAnsiTheme="majorHAnsi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F7588D">
        <w:rPr>
          <w:rFonts w:asciiTheme="majorHAnsi" w:eastAsiaTheme="majorEastAsia" w:hAnsiTheme="majorHAnsi"/>
          <w:sz w:val="22"/>
          <w:szCs w:val="22"/>
          <w:lang w:eastAsia="en-US"/>
        </w:rPr>
        <w:t xml:space="preserve">jest </w:t>
      </w:r>
      <w:r w:rsidRPr="00F7588D">
        <w:rPr>
          <w:rFonts w:asciiTheme="majorHAnsi" w:eastAsiaTheme="majorEastAsia" w:hAnsiTheme="majorHAnsi"/>
          <w:sz w:val="22"/>
          <w:szCs w:val="22"/>
          <w:lang w:eastAsia="en-US"/>
        </w:rPr>
        <w:t xml:space="preserve">zobowiązany skalkulować cenę na podstawie </w:t>
      </w:r>
      <w:r w:rsidR="00280117" w:rsidRPr="00F7588D">
        <w:rPr>
          <w:rFonts w:asciiTheme="majorHAnsi" w:eastAsiaTheme="majorEastAsia" w:hAnsiTheme="majorHAnsi"/>
          <w:sz w:val="22"/>
          <w:szCs w:val="22"/>
          <w:lang w:eastAsia="en-US"/>
        </w:rPr>
        <w:t>wszelkich wymogów związanych z realizacją zamówienia</w:t>
      </w:r>
      <w:r w:rsidR="00234262">
        <w:rPr>
          <w:rFonts w:asciiTheme="majorHAnsi" w:eastAsiaTheme="majorEastAsia" w:hAnsiTheme="majorHAnsi"/>
          <w:sz w:val="22"/>
          <w:szCs w:val="22"/>
          <w:lang w:eastAsia="en-US"/>
        </w:rPr>
        <w:t>.</w:t>
      </w:r>
    </w:p>
    <w:p w:rsidR="00B00FE9" w:rsidRPr="00F7588D" w:rsidRDefault="00B00FE9" w:rsidP="00CA4797">
      <w:pPr>
        <w:numPr>
          <w:ilvl w:val="3"/>
          <w:numId w:val="28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/>
          <w:sz w:val="22"/>
          <w:szCs w:val="22"/>
          <w:lang w:eastAsia="en-US"/>
        </w:rPr>
        <w:t>Cena ofertowa mus</w:t>
      </w:r>
      <w:r w:rsidR="00234262">
        <w:rPr>
          <w:rFonts w:asciiTheme="majorHAnsi" w:eastAsiaTheme="majorEastAsia" w:hAnsiTheme="majorHAnsi"/>
          <w:sz w:val="22"/>
          <w:szCs w:val="22"/>
          <w:lang w:eastAsia="en-US"/>
        </w:rPr>
        <w:t>i</w:t>
      </w:r>
      <w:r w:rsidRPr="00F7588D">
        <w:rPr>
          <w:rFonts w:asciiTheme="majorHAnsi" w:eastAsiaTheme="majorEastAsia" w:hAnsiTheme="majorHAnsi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F7588D">
        <w:rPr>
          <w:rFonts w:asciiTheme="majorHAnsi" w:eastAsiaTheme="majorEastAsia" w:hAnsiTheme="majorHAnsi"/>
          <w:sz w:val="22"/>
          <w:szCs w:val="22"/>
          <w:lang w:eastAsia="en-US"/>
        </w:rPr>
        <w:t>a także</w:t>
      </w:r>
      <w:r w:rsidRPr="00F7588D">
        <w:rPr>
          <w:rFonts w:asciiTheme="majorHAnsi" w:eastAsiaTheme="majorEastAsia" w:hAnsiTheme="majorHAnsi"/>
          <w:sz w:val="22"/>
          <w:szCs w:val="22"/>
          <w:lang w:eastAsia="en-US"/>
        </w:rPr>
        <w:t xml:space="preserve"> wszystkie potencjalne ryzyka </w:t>
      </w:r>
      <w:r w:rsidRPr="00F7588D">
        <w:rPr>
          <w:rFonts w:asciiTheme="majorHAnsi" w:eastAsiaTheme="majorEastAsia" w:hAnsiTheme="majorHAnsi"/>
          <w:sz w:val="22"/>
          <w:szCs w:val="22"/>
          <w:lang w:eastAsia="en-US"/>
        </w:rPr>
        <w:lastRenderedPageBreak/>
        <w:t xml:space="preserve">ekonomiczne, jakie mogą wystąpić przy realizacji przedmiotu umowy, wynikające z okoliczności, których nie można było przewidzieć w chwili zawierania umowy. </w:t>
      </w:r>
    </w:p>
    <w:p w:rsidR="00B2342A" w:rsidRPr="00F7588D" w:rsidRDefault="00B00FE9" w:rsidP="00CA4797">
      <w:pPr>
        <w:numPr>
          <w:ilvl w:val="3"/>
          <w:numId w:val="28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/>
          <w:sz w:val="22"/>
          <w:szCs w:val="22"/>
          <w:lang w:eastAsia="en-US"/>
        </w:rPr>
        <w:t>Wykonawcy ponoszą wszelkie koszty związane z przygotowaniem i złożeniem oferty.</w:t>
      </w:r>
    </w:p>
    <w:p w:rsidR="00B2342A" w:rsidRPr="00F7588D" w:rsidRDefault="00884A69" w:rsidP="00CA4797">
      <w:pPr>
        <w:numPr>
          <w:ilvl w:val="3"/>
          <w:numId w:val="28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/>
          <w:sz w:val="22"/>
          <w:szCs w:val="22"/>
          <w:lang w:eastAsia="en-US"/>
        </w:rPr>
        <w:t>W formularzu oferty wypełnianym za pośrednictwem Platformy</w:t>
      </w:r>
      <w:r w:rsidR="003247A5" w:rsidRPr="00F7588D">
        <w:rPr>
          <w:rFonts w:asciiTheme="majorHAnsi" w:eastAsiaTheme="majorEastAsia" w:hAnsiTheme="majorHAnsi"/>
          <w:sz w:val="22"/>
          <w:szCs w:val="22"/>
          <w:lang w:eastAsia="en-US"/>
        </w:rPr>
        <w:t xml:space="preserve"> w</w:t>
      </w:r>
      <w:r w:rsidRPr="00F7588D">
        <w:rPr>
          <w:rFonts w:asciiTheme="majorHAnsi" w:eastAsiaTheme="majorEastAsia" w:hAnsiTheme="majorHAnsi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F7588D">
        <w:rPr>
          <w:rFonts w:asciiTheme="majorHAnsi" w:eastAsiaTheme="majorEastAsia" w:hAnsiTheme="majorHAnsi"/>
          <w:sz w:val="22"/>
          <w:szCs w:val="22"/>
          <w:lang w:eastAsia="en-US"/>
        </w:rPr>
        <w:t>a w okresie obowiązywania umowy, obliczon</w:t>
      </w:r>
      <w:r w:rsidR="00FF5F28" w:rsidRPr="00F7588D">
        <w:rPr>
          <w:rFonts w:asciiTheme="majorHAnsi" w:eastAsiaTheme="majorEastAsia" w:hAnsiTheme="majorHAnsi"/>
          <w:sz w:val="22"/>
          <w:szCs w:val="22"/>
          <w:lang w:eastAsia="en-US"/>
        </w:rPr>
        <w:t xml:space="preserve">ą zgodnie z </w:t>
      </w:r>
      <w:r w:rsidR="003247A5" w:rsidRPr="00F7588D">
        <w:rPr>
          <w:rFonts w:asciiTheme="majorHAnsi" w:eastAsiaTheme="majorEastAsia" w:hAnsiTheme="majorHAnsi"/>
          <w:sz w:val="22"/>
          <w:szCs w:val="22"/>
          <w:lang w:eastAsia="en-US"/>
        </w:rPr>
        <w:t xml:space="preserve">powyższymi </w:t>
      </w:r>
      <w:r w:rsidR="00FF5F28" w:rsidRPr="00F7588D">
        <w:rPr>
          <w:rFonts w:asciiTheme="majorHAnsi" w:eastAsiaTheme="majorEastAsia" w:hAnsiTheme="majorHAnsi"/>
          <w:sz w:val="22"/>
          <w:szCs w:val="22"/>
          <w:lang w:eastAsia="en-US"/>
        </w:rPr>
        <w:t>dyspozycjami</w:t>
      </w:r>
      <w:r w:rsidR="00B2342A" w:rsidRPr="00F7588D">
        <w:rPr>
          <w:rFonts w:asciiTheme="majorHAnsi" w:eastAsiaTheme="majorEastAsia" w:hAnsiTheme="majorHAnsi"/>
          <w:sz w:val="22"/>
          <w:szCs w:val="22"/>
          <w:lang w:eastAsia="en-US"/>
        </w:rPr>
        <w:t>.</w:t>
      </w:r>
    </w:p>
    <w:p w:rsidR="00C54BC6" w:rsidRPr="003B36F1" w:rsidRDefault="00884A69" w:rsidP="00CA4797">
      <w:pPr>
        <w:numPr>
          <w:ilvl w:val="3"/>
          <w:numId w:val="28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sz w:val="22"/>
          <w:szCs w:val="22"/>
          <w:lang w:eastAsia="en-US"/>
        </w:rPr>
      </w:pPr>
      <w:r w:rsidRPr="003B36F1">
        <w:rPr>
          <w:rFonts w:asciiTheme="majorHAnsi" w:eastAsiaTheme="majorEastAsia" w:hAnsiTheme="majorHAnsi"/>
          <w:sz w:val="22"/>
          <w:szCs w:val="22"/>
          <w:lang w:eastAsia="en-US"/>
        </w:rPr>
        <w:t xml:space="preserve">Zgodnie z art. </w:t>
      </w:r>
      <w:r w:rsidR="00C54BC6" w:rsidRPr="003B36F1">
        <w:rPr>
          <w:rFonts w:asciiTheme="majorHAnsi" w:eastAsiaTheme="majorEastAsia" w:hAnsiTheme="majorHAnsi"/>
          <w:sz w:val="22"/>
          <w:szCs w:val="22"/>
          <w:lang w:eastAsia="en-US"/>
        </w:rPr>
        <w:t>225</w:t>
      </w:r>
      <w:r w:rsidRPr="003B36F1">
        <w:rPr>
          <w:rFonts w:asciiTheme="majorHAnsi" w:eastAsiaTheme="majorEastAsia" w:hAnsiTheme="majorHAnsi"/>
          <w:sz w:val="22"/>
          <w:szCs w:val="22"/>
          <w:lang w:eastAsia="en-US"/>
        </w:rPr>
        <w:t xml:space="preserve"> ustawy Pzp </w:t>
      </w:r>
      <w:r w:rsidR="003247A5" w:rsidRPr="003B36F1">
        <w:rPr>
          <w:rFonts w:asciiTheme="majorHAnsi" w:eastAsiaTheme="majorEastAsia" w:hAnsiTheme="majorHAnsi"/>
          <w:sz w:val="22"/>
          <w:szCs w:val="22"/>
          <w:lang w:eastAsia="en-US"/>
        </w:rPr>
        <w:t>j</w:t>
      </w:r>
      <w:r w:rsidR="00C54BC6" w:rsidRPr="003B36F1">
        <w:rPr>
          <w:rFonts w:asciiTheme="majorHAnsi" w:eastAsiaTheme="majorEastAsia" w:hAnsiTheme="majorHAnsi"/>
          <w:sz w:val="22"/>
          <w:szCs w:val="22"/>
          <w:lang w:eastAsia="en-US"/>
        </w:rPr>
        <w:t>eżeli została złożona oferta, której wybór prowadziłby do powstania u</w:t>
      </w:r>
      <w:r w:rsidR="009C12AD">
        <w:rPr>
          <w:rFonts w:asciiTheme="majorHAnsi" w:eastAsiaTheme="majorEastAsia" w:hAnsiTheme="majorHAnsi"/>
          <w:sz w:val="22"/>
          <w:szCs w:val="22"/>
          <w:lang w:eastAsia="en-US"/>
        </w:rPr>
        <w:t> </w:t>
      </w:r>
      <w:r w:rsidR="00C54BC6" w:rsidRPr="003B36F1">
        <w:rPr>
          <w:rFonts w:asciiTheme="majorHAnsi" w:eastAsiaTheme="majorEastAsia" w:hAnsiTheme="majorHAnsi"/>
          <w:sz w:val="22"/>
          <w:szCs w:val="22"/>
          <w:lang w:eastAsia="en-US"/>
        </w:rPr>
        <w:t>zamawiającego obowiązku podatkowego zgodnie z ustawą z 11 marca 2004 r. o podatku od towarów i usług, dla celów zastosowania kryterium ceny lub kosztu zamawiający dolicza do przedstawionej w</w:t>
      </w:r>
      <w:r w:rsidR="00054AA9">
        <w:rPr>
          <w:rFonts w:asciiTheme="majorHAnsi" w:eastAsiaTheme="majorEastAsia" w:hAnsiTheme="majorHAnsi"/>
          <w:sz w:val="22"/>
          <w:szCs w:val="22"/>
          <w:lang w:eastAsia="en-US"/>
        </w:rPr>
        <w:t> </w:t>
      </w:r>
      <w:r w:rsidR="00C54BC6" w:rsidRPr="003B36F1">
        <w:rPr>
          <w:rFonts w:asciiTheme="majorHAnsi" w:eastAsiaTheme="majorEastAsia" w:hAnsiTheme="majorHAnsi"/>
          <w:sz w:val="22"/>
          <w:szCs w:val="22"/>
          <w:lang w:eastAsia="en-US"/>
        </w:rPr>
        <w:t>tej ofercie ceny kwotę podatku od towarów i usług, którą miałby obowiązek rozliczyć. W takiej sytuacji wykonawca ma obowiązek:</w:t>
      </w:r>
    </w:p>
    <w:p w:rsidR="00C54BC6" w:rsidRPr="003B36F1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sz w:val="22"/>
          <w:szCs w:val="22"/>
          <w:lang w:eastAsia="en-US"/>
        </w:rPr>
      </w:pPr>
      <w:r w:rsidRPr="003B36F1">
        <w:rPr>
          <w:rFonts w:asciiTheme="majorHAnsi" w:eastAsiaTheme="majorEastAsia" w:hAnsiTheme="majorHAnsi"/>
          <w:sz w:val="22"/>
          <w:szCs w:val="22"/>
          <w:lang w:eastAsia="en-US"/>
        </w:rPr>
        <w:t>1)poinformowania zamawiającego, że wybór jego oferty będzie prowadził do powstania u</w:t>
      </w:r>
      <w:r w:rsidR="003E1358">
        <w:rPr>
          <w:rFonts w:asciiTheme="majorHAnsi" w:eastAsiaTheme="majorEastAsia" w:hAnsiTheme="majorHAnsi"/>
          <w:sz w:val="22"/>
          <w:szCs w:val="22"/>
          <w:lang w:eastAsia="en-US"/>
        </w:rPr>
        <w:t> </w:t>
      </w:r>
      <w:r w:rsidRPr="003B36F1">
        <w:rPr>
          <w:rFonts w:asciiTheme="majorHAnsi" w:eastAsiaTheme="majorEastAsia" w:hAnsiTheme="majorHAnsi"/>
          <w:sz w:val="22"/>
          <w:szCs w:val="22"/>
          <w:lang w:eastAsia="en-US"/>
        </w:rPr>
        <w:t>zamawiającego obowiązku podatkowego;</w:t>
      </w:r>
    </w:p>
    <w:p w:rsidR="00C54BC6" w:rsidRPr="003B36F1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sz w:val="22"/>
          <w:szCs w:val="22"/>
          <w:lang w:eastAsia="en-US"/>
        </w:rPr>
      </w:pPr>
      <w:r w:rsidRPr="003B36F1">
        <w:rPr>
          <w:rFonts w:asciiTheme="majorHAnsi" w:eastAsiaTheme="majorEastAsia" w:hAnsiTheme="majorHAnsi"/>
          <w:sz w:val="22"/>
          <w:szCs w:val="22"/>
          <w:lang w:eastAsia="en-US"/>
        </w:rPr>
        <w:t>2)wskazania nazwy (rodzaju) towaru lub usługi, których dostawa lub świadczenie będą prowadziły do powstania obowiązku podatkowego;</w:t>
      </w:r>
    </w:p>
    <w:p w:rsidR="00C54BC6" w:rsidRPr="003B36F1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sz w:val="22"/>
          <w:szCs w:val="22"/>
          <w:lang w:eastAsia="en-US"/>
        </w:rPr>
      </w:pPr>
      <w:r w:rsidRPr="003B36F1">
        <w:rPr>
          <w:rFonts w:asciiTheme="majorHAnsi" w:eastAsiaTheme="majorEastAsia" w:hAnsiTheme="majorHAnsi"/>
          <w:sz w:val="22"/>
          <w:szCs w:val="22"/>
          <w:lang w:eastAsia="en-US"/>
        </w:rPr>
        <w:t>3)wskazania wartości towaru lub usługi objętego obowiązkiem podatkowym zamawiającego, bez kwoty podatku;</w:t>
      </w:r>
    </w:p>
    <w:p w:rsidR="00C54BC6" w:rsidRPr="003B36F1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sz w:val="22"/>
          <w:szCs w:val="22"/>
          <w:lang w:eastAsia="en-US"/>
        </w:rPr>
      </w:pPr>
      <w:r w:rsidRPr="003B36F1">
        <w:rPr>
          <w:rFonts w:asciiTheme="majorHAnsi" w:eastAsiaTheme="majorEastAsia" w:hAnsiTheme="majorHAnsi"/>
          <w:sz w:val="22"/>
          <w:szCs w:val="22"/>
          <w:lang w:eastAsia="en-US"/>
        </w:rPr>
        <w:t>4)wskazania stawki podatku od towarów i usług, która zgodnie z wiedzą wykonawcy, będzie miała zastosowanie.</w:t>
      </w:r>
    </w:p>
    <w:p w:rsidR="00147ECC" w:rsidRPr="005576C3" w:rsidRDefault="00FF5F28" w:rsidP="005576C3">
      <w:pPr>
        <w:numPr>
          <w:ilvl w:val="3"/>
          <w:numId w:val="28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sz w:val="22"/>
          <w:szCs w:val="22"/>
          <w:lang w:eastAsia="en-US"/>
        </w:rPr>
      </w:pPr>
      <w:r w:rsidRPr="00054AA9">
        <w:rPr>
          <w:rFonts w:asciiTheme="majorHAnsi" w:eastAsiaTheme="majorEastAsia" w:hAnsiTheme="majorHAnsi"/>
          <w:sz w:val="22"/>
          <w:szCs w:val="22"/>
          <w:lang w:eastAsia="en-US"/>
        </w:rPr>
        <w:t>Inf</w:t>
      </w:r>
      <w:r w:rsidR="00B2342A" w:rsidRPr="00054AA9">
        <w:rPr>
          <w:rFonts w:asciiTheme="majorHAnsi" w:eastAsiaTheme="majorEastAsia" w:hAnsiTheme="majorHAnsi"/>
          <w:sz w:val="22"/>
          <w:szCs w:val="22"/>
          <w:lang w:eastAsia="en-US"/>
        </w:rPr>
        <w:t>ormację w powyższym zakresie w</w:t>
      </w:r>
      <w:r w:rsidRPr="00054AA9">
        <w:rPr>
          <w:rFonts w:asciiTheme="majorHAnsi" w:eastAsiaTheme="majorEastAsia" w:hAnsiTheme="majorHAnsi"/>
          <w:sz w:val="22"/>
          <w:szCs w:val="22"/>
          <w:lang w:eastAsia="en-US"/>
        </w:rPr>
        <w:t>ykonawca składa w załącznik</w:t>
      </w:r>
      <w:r w:rsidR="005E574E" w:rsidRPr="00054AA9">
        <w:rPr>
          <w:rFonts w:asciiTheme="majorHAnsi" w:eastAsiaTheme="majorEastAsia" w:hAnsiTheme="majorHAnsi"/>
          <w:sz w:val="22"/>
          <w:szCs w:val="22"/>
          <w:lang w:eastAsia="en-US"/>
        </w:rPr>
        <w:t>u</w:t>
      </w:r>
      <w:r w:rsidRPr="00054AA9">
        <w:rPr>
          <w:rFonts w:asciiTheme="majorHAnsi" w:eastAsiaTheme="majorEastAsia" w:hAnsiTheme="majorHAnsi"/>
          <w:sz w:val="22"/>
          <w:szCs w:val="22"/>
          <w:lang w:eastAsia="en-US"/>
        </w:rPr>
        <w:t xml:space="preserve"> nr </w:t>
      </w:r>
      <w:r w:rsidR="009C12AD" w:rsidRPr="00054AA9">
        <w:rPr>
          <w:rFonts w:asciiTheme="majorHAnsi" w:eastAsiaTheme="majorEastAsia" w:hAnsiTheme="majorHAnsi"/>
          <w:sz w:val="22"/>
          <w:szCs w:val="22"/>
          <w:lang w:eastAsia="en-US"/>
        </w:rPr>
        <w:t>1</w:t>
      </w:r>
      <w:r w:rsidR="000778FB" w:rsidRPr="00054AA9">
        <w:rPr>
          <w:rFonts w:asciiTheme="majorHAnsi" w:eastAsiaTheme="majorEastAsia" w:hAnsiTheme="majorHAnsi"/>
          <w:sz w:val="22"/>
          <w:szCs w:val="22"/>
          <w:lang w:eastAsia="en-US"/>
        </w:rPr>
        <w:t xml:space="preserve"> do S</w:t>
      </w:r>
      <w:r w:rsidRPr="00054AA9">
        <w:rPr>
          <w:rFonts w:asciiTheme="majorHAnsi" w:eastAsiaTheme="majorEastAsia" w:hAnsiTheme="majorHAnsi"/>
          <w:sz w:val="22"/>
          <w:szCs w:val="22"/>
          <w:lang w:eastAsia="en-US"/>
        </w:rPr>
        <w:t>WZ</w:t>
      </w:r>
      <w:r w:rsidR="009C12AD" w:rsidRPr="00054AA9">
        <w:rPr>
          <w:rFonts w:asciiTheme="majorHAnsi" w:eastAsiaTheme="majorEastAsia" w:hAnsiTheme="majorHAnsi"/>
          <w:sz w:val="22"/>
          <w:szCs w:val="22"/>
          <w:lang w:eastAsia="en-US"/>
        </w:rPr>
        <w:t xml:space="preserve">. </w:t>
      </w:r>
      <w:r w:rsidR="00884A69" w:rsidRPr="00054AA9">
        <w:rPr>
          <w:rFonts w:asciiTheme="majorHAnsi" w:eastAsiaTheme="majorEastAsia" w:hAnsiTheme="majorHAnsi"/>
          <w:sz w:val="22"/>
          <w:szCs w:val="22"/>
          <w:lang w:eastAsia="en-US"/>
        </w:rPr>
        <w:t>Brak złożenia ww. informacji będzie postrzegany jako brak pow</w:t>
      </w:r>
      <w:r w:rsidR="00B2342A" w:rsidRPr="00054AA9">
        <w:rPr>
          <w:rFonts w:asciiTheme="majorHAnsi" w:eastAsiaTheme="majorEastAsia" w:hAnsiTheme="majorHAnsi"/>
          <w:sz w:val="22"/>
          <w:szCs w:val="22"/>
          <w:lang w:eastAsia="en-US"/>
        </w:rPr>
        <w:t>stania obowiązku podatkowego u z</w:t>
      </w:r>
      <w:r w:rsidR="00884A69" w:rsidRPr="00054AA9">
        <w:rPr>
          <w:rFonts w:asciiTheme="majorHAnsi" w:eastAsiaTheme="majorEastAsia" w:hAnsiTheme="majorHAnsi"/>
          <w:sz w:val="22"/>
          <w:szCs w:val="22"/>
          <w:lang w:eastAsia="en-US"/>
        </w:rPr>
        <w:t>amawiającego</w:t>
      </w:r>
      <w:bookmarkStart w:id="2" w:name="bookmark28"/>
      <w:r w:rsidR="005576C3">
        <w:rPr>
          <w:rFonts w:asciiTheme="majorHAnsi" w:eastAsiaTheme="majorEastAsia" w:hAnsiTheme="majorHAnsi"/>
          <w:sz w:val="22"/>
          <w:szCs w:val="22"/>
          <w:lang w:eastAsia="en-US"/>
        </w:rPr>
        <w:t>.</w:t>
      </w:r>
    </w:p>
    <w:p w:rsidR="00147ECC" w:rsidRDefault="00147ECC" w:rsidP="007207DA">
      <w:pPr>
        <w:spacing w:after="200" w:line="252" w:lineRule="auto"/>
        <w:contextualSpacing/>
        <w:jc w:val="both"/>
        <w:rPr>
          <w:rFonts w:asciiTheme="majorHAnsi" w:eastAsiaTheme="majorEastAsia" w:hAnsiTheme="majorHAnsi"/>
          <w:sz w:val="10"/>
          <w:szCs w:val="10"/>
          <w:lang w:eastAsia="en-US"/>
        </w:rPr>
      </w:pPr>
    </w:p>
    <w:p w:rsidR="00147ECC" w:rsidRPr="00147ECC" w:rsidRDefault="00147ECC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sz w:val="10"/>
          <w:szCs w:val="10"/>
          <w:lang w:eastAsia="en-US"/>
        </w:rPr>
      </w:pPr>
    </w:p>
    <w:bookmarkEnd w:id="2"/>
    <w:p w:rsidR="00EC45FB" w:rsidRPr="00F7588D" w:rsidRDefault="00EB7EB9" w:rsidP="0023426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568"/>
        <w:jc w:val="both"/>
        <w:rPr>
          <w:rFonts w:asciiTheme="majorHAnsi" w:eastAsiaTheme="majorEastAsia" w:hAnsiTheme="majorHAnsi" w:cs="Arial"/>
          <w:b/>
          <w:sz w:val="22"/>
          <w:szCs w:val="22"/>
          <w:lang w:eastAsia="en-US"/>
        </w:rPr>
      </w:pPr>
      <w:r w:rsidRPr="00F7588D">
        <w:rPr>
          <w:rFonts w:asciiTheme="majorHAnsi" w:eastAsiaTheme="majorEastAsia" w:hAnsiTheme="majorHAnsi" w:cs="Arial"/>
          <w:b/>
          <w:sz w:val="22"/>
          <w:szCs w:val="22"/>
          <w:lang w:eastAsia="en-US"/>
        </w:rPr>
        <w:t>Informacje o przebiegu postępowania</w:t>
      </w:r>
    </w:p>
    <w:p w:rsidR="00EB7EB9" w:rsidRPr="00F7588D" w:rsidRDefault="00B2342A" w:rsidP="004A51E4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ind w:right="-142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Sposób porozumiewania się zamawiającego z w</w:t>
      </w:r>
      <w:r w:rsidR="00EB7EB9"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ykonawcami</w:t>
      </w:r>
    </w:p>
    <w:p w:rsidR="00EB7EB9" w:rsidRPr="00F7588D" w:rsidRDefault="00EB7EB9" w:rsidP="00CA4797">
      <w:pPr>
        <w:numPr>
          <w:ilvl w:val="1"/>
          <w:numId w:val="13"/>
        </w:numPr>
        <w:spacing w:before="120"/>
        <w:ind w:left="431" w:right="-108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>W ninie</w:t>
      </w:r>
      <w:r w:rsidR="000521B3" w:rsidRPr="00F7588D">
        <w:rPr>
          <w:rFonts w:ascii="Cambria" w:hAnsi="Cambria"/>
          <w:sz w:val="22"/>
          <w:szCs w:val="22"/>
        </w:rPr>
        <w:t>jszym postępowaniu komunikacja zamawiającego z w</w:t>
      </w:r>
      <w:r w:rsidRPr="00F7588D">
        <w:rPr>
          <w:rFonts w:ascii="Cambria" w:hAnsi="Cambria"/>
          <w:sz w:val="22"/>
          <w:szCs w:val="22"/>
        </w:rPr>
        <w:t>ykonawcami odbywa się za pomocą środków komunikacji elektronicznej.</w:t>
      </w:r>
      <w:r w:rsidR="000521B3" w:rsidRPr="00F7588D">
        <w:rPr>
          <w:rFonts w:ascii="Cambria" w:hAnsi="Cambria"/>
          <w:sz w:val="22"/>
          <w:szCs w:val="22"/>
        </w:rPr>
        <w:t xml:space="preserve"> Komunikacja między zamawiającym a w</w:t>
      </w:r>
      <w:r w:rsidR="00E85D10" w:rsidRPr="00F7588D">
        <w:rPr>
          <w:rFonts w:ascii="Cambria" w:hAnsi="Cambria"/>
          <w:sz w:val="22"/>
          <w:szCs w:val="22"/>
        </w:rPr>
        <w:t xml:space="preserve">ykonawcami, w tym wszelkie oświadczenia, wnioski, zawiadomienia oraz informacje przekazywane są w formie elektronicznej </w:t>
      </w:r>
      <w:r w:rsidR="00E85D10" w:rsidRPr="00DB126F">
        <w:rPr>
          <w:rFonts w:ascii="Cambria" w:hAnsi="Cambria"/>
          <w:b/>
          <w:bCs/>
          <w:sz w:val="22"/>
          <w:szCs w:val="22"/>
        </w:rPr>
        <w:t>za pośrednictwem Platformy</w:t>
      </w:r>
      <w:r w:rsidR="00234262">
        <w:rPr>
          <w:rFonts w:ascii="Cambria" w:hAnsi="Cambria"/>
          <w:sz w:val="22"/>
          <w:szCs w:val="22"/>
        </w:rPr>
        <w:t>.</w:t>
      </w:r>
    </w:p>
    <w:p w:rsidR="00E547B9" w:rsidRPr="00093742" w:rsidRDefault="00E547B9" w:rsidP="00CA4797">
      <w:pPr>
        <w:numPr>
          <w:ilvl w:val="1"/>
          <w:numId w:val="13"/>
        </w:numPr>
        <w:spacing w:before="120"/>
        <w:ind w:left="431" w:right="-108"/>
        <w:jc w:val="both"/>
        <w:rPr>
          <w:rFonts w:ascii="Cambria" w:hAnsi="Cambria"/>
          <w:sz w:val="22"/>
          <w:szCs w:val="22"/>
        </w:rPr>
      </w:pPr>
      <w:r w:rsidRPr="00093742">
        <w:rPr>
          <w:rFonts w:ascii="Cambria" w:hAnsi="Cambria"/>
          <w:sz w:val="22"/>
          <w:szCs w:val="22"/>
        </w:rPr>
        <w:t>Informacje o wymaganiach technicznych i organizacyjnych sporządzania, wysyłania i odbierania korespondencji elektronicznej</w:t>
      </w:r>
      <w:r w:rsidR="003247A5" w:rsidRPr="00093742">
        <w:rPr>
          <w:rFonts w:ascii="Cambria" w:hAnsi="Cambria"/>
          <w:sz w:val="22"/>
          <w:szCs w:val="22"/>
        </w:rPr>
        <w:t>:</w:t>
      </w:r>
    </w:p>
    <w:p w:rsidR="00093742" w:rsidRDefault="00093742" w:rsidP="00CA4797">
      <w:pPr>
        <w:pStyle w:val="Akapitzlist"/>
        <w:numPr>
          <w:ilvl w:val="0"/>
          <w:numId w:val="34"/>
        </w:numPr>
        <w:spacing w:before="120"/>
        <w:ind w:right="-1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w</w:t>
      </w:r>
      <w:r w:rsidRPr="00093742">
        <w:rPr>
          <w:rFonts w:ascii="Cambria" w:hAnsi="Cambria"/>
          <w:sz w:val="22"/>
          <w:szCs w:val="22"/>
        </w:rPr>
        <w:t xml:space="preserve">ykonawca może zwrócić się do Zamawiającego z wnioskiem o wyjaśnienie treści Specyfikacji zgodnie z art. </w:t>
      </w:r>
      <w:r w:rsidR="00DB126F">
        <w:rPr>
          <w:rFonts w:ascii="Cambria" w:hAnsi="Cambria"/>
          <w:sz w:val="22"/>
          <w:szCs w:val="22"/>
        </w:rPr>
        <w:t>284</w:t>
      </w:r>
      <w:r w:rsidRPr="00093742">
        <w:rPr>
          <w:rFonts w:ascii="Cambria" w:hAnsi="Cambria"/>
          <w:sz w:val="22"/>
          <w:szCs w:val="22"/>
        </w:rPr>
        <w:t xml:space="preserve"> ustawy Pzp. Wniosek należy przesłać za pośrednictwem Platformy Zakupowej w</w:t>
      </w:r>
      <w:r w:rsidR="00054AA9">
        <w:rPr>
          <w:rFonts w:ascii="Cambria" w:hAnsi="Cambria"/>
          <w:sz w:val="22"/>
          <w:szCs w:val="22"/>
        </w:rPr>
        <w:t> </w:t>
      </w:r>
      <w:r w:rsidRPr="00093742">
        <w:rPr>
          <w:rFonts w:ascii="Cambria" w:hAnsi="Cambria"/>
          <w:sz w:val="22"/>
          <w:szCs w:val="22"/>
        </w:rPr>
        <w:t>zakładce "Wyślij wiadomość"w formie umożliwiającej kopiowanie treści pisma i wklejenie jej do innego dokumentu</w:t>
      </w:r>
      <w:r w:rsidR="00DB126F">
        <w:rPr>
          <w:rFonts w:ascii="Cambria" w:hAnsi="Cambria"/>
          <w:sz w:val="22"/>
          <w:szCs w:val="22"/>
        </w:rPr>
        <w:t>.</w:t>
      </w:r>
    </w:p>
    <w:p w:rsidR="00466803" w:rsidRDefault="00093742" w:rsidP="00CA4797">
      <w:pPr>
        <w:pStyle w:val="Akapitzlist"/>
        <w:numPr>
          <w:ilvl w:val="0"/>
          <w:numId w:val="34"/>
        </w:numPr>
        <w:spacing w:before="120"/>
        <w:ind w:right="-1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</w:t>
      </w:r>
      <w:r w:rsidR="00884A69" w:rsidRPr="00466803">
        <w:rPr>
          <w:rFonts w:ascii="Cambria" w:hAnsi="Cambria"/>
          <w:sz w:val="22"/>
          <w:szCs w:val="22"/>
        </w:rPr>
        <w:t xml:space="preserve">orzystanie z </w:t>
      </w:r>
      <w:r w:rsidR="00065D2D" w:rsidRPr="00466803">
        <w:rPr>
          <w:rFonts w:ascii="Cambria" w:hAnsi="Cambria"/>
          <w:sz w:val="22"/>
          <w:szCs w:val="22"/>
        </w:rPr>
        <w:t>P</w:t>
      </w:r>
      <w:r w:rsidR="00884A69" w:rsidRPr="00466803">
        <w:rPr>
          <w:rFonts w:ascii="Cambria" w:hAnsi="Cambria"/>
          <w:sz w:val="22"/>
          <w:szCs w:val="22"/>
        </w:rPr>
        <w:t xml:space="preserve">latformy jest bezpłatne. </w:t>
      </w:r>
    </w:p>
    <w:p w:rsidR="00466803" w:rsidRDefault="00093742" w:rsidP="00CA4797">
      <w:pPr>
        <w:pStyle w:val="Akapitzlist"/>
        <w:numPr>
          <w:ilvl w:val="0"/>
          <w:numId w:val="34"/>
        </w:numPr>
        <w:spacing w:before="120"/>
        <w:ind w:right="-1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</w:t>
      </w:r>
      <w:r w:rsidR="00466803" w:rsidRPr="00466803">
        <w:rPr>
          <w:rFonts w:ascii="Cambria" w:hAnsi="Cambria"/>
          <w:sz w:val="22"/>
          <w:szCs w:val="22"/>
        </w:rPr>
        <w:t>amawiający będzie przekazywał Wykonawcom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platformazakupowa.pl do konkretnego Wykonawcy.</w:t>
      </w:r>
    </w:p>
    <w:p w:rsidR="00466803" w:rsidRDefault="00093742" w:rsidP="00CA4797">
      <w:pPr>
        <w:pStyle w:val="Akapitzlist"/>
        <w:numPr>
          <w:ilvl w:val="0"/>
          <w:numId w:val="34"/>
        </w:numPr>
        <w:spacing w:before="120"/>
        <w:ind w:right="-1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</w:t>
      </w:r>
      <w:r w:rsidR="00466803" w:rsidRPr="00466803">
        <w:rPr>
          <w:rFonts w:ascii="Cambria" w:hAnsi="Cambria"/>
          <w:sz w:val="22"/>
          <w:szCs w:val="22"/>
        </w:rPr>
        <w:t>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466803" w:rsidRPr="00466803" w:rsidRDefault="00093742" w:rsidP="00CA4797">
      <w:pPr>
        <w:pStyle w:val="Akapitzlist"/>
        <w:numPr>
          <w:ilvl w:val="0"/>
          <w:numId w:val="34"/>
        </w:numPr>
        <w:spacing w:before="120"/>
        <w:ind w:right="-1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</w:t>
      </w:r>
      <w:r w:rsidRPr="00093742">
        <w:rPr>
          <w:rFonts w:ascii="Cambria" w:hAnsi="Cambria"/>
          <w:sz w:val="22"/>
          <w:szCs w:val="22"/>
        </w:rPr>
        <w:t xml:space="preserve">godnie z </w:t>
      </w:r>
      <w:r>
        <w:rPr>
          <w:rFonts w:ascii="Cambria" w:hAnsi="Cambria"/>
          <w:sz w:val="22"/>
          <w:szCs w:val="22"/>
        </w:rPr>
        <w:t xml:space="preserve">art. </w:t>
      </w:r>
      <w:r w:rsidRPr="00093742">
        <w:rPr>
          <w:rFonts w:ascii="Cambria" w:hAnsi="Cambria"/>
          <w:sz w:val="22"/>
          <w:szCs w:val="22"/>
        </w:rPr>
        <w:t xml:space="preserve">67 ustawy </w:t>
      </w:r>
      <w:r w:rsidR="00175582">
        <w:rPr>
          <w:rFonts w:ascii="Cambria" w:hAnsi="Cambria"/>
          <w:sz w:val="22"/>
          <w:szCs w:val="22"/>
        </w:rPr>
        <w:t>P</w:t>
      </w:r>
      <w:r w:rsidRPr="00093742">
        <w:rPr>
          <w:rFonts w:ascii="Cambria" w:hAnsi="Cambria"/>
          <w:sz w:val="22"/>
          <w:szCs w:val="22"/>
        </w:rPr>
        <w:t xml:space="preserve">zp., </w:t>
      </w:r>
      <w:r>
        <w:rPr>
          <w:rFonts w:ascii="Cambria" w:hAnsi="Cambria"/>
          <w:sz w:val="22"/>
          <w:szCs w:val="22"/>
        </w:rPr>
        <w:t>z</w:t>
      </w:r>
      <w:r w:rsidRPr="00093742">
        <w:rPr>
          <w:rFonts w:ascii="Cambria" w:hAnsi="Cambria"/>
          <w:sz w:val="22"/>
          <w:szCs w:val="22"/>
        </w:rPr>
        <w:t>amawiający podaje wymagania techniczne związane z korzystaniem z</w:t>
      </w:r>
      <w:r w:rsidR="00054AA9">
        <w:rPr>
          <w:rFonts w:ascii="Cambria" w:hAnsi="Cambria"/>
          <w:sz w:val="22"/>
          <w:szCs w:val="22"/>
        </w:rPr>
        <w:t> </w:t>
      </w:r>
      <w:r w:rsidRPr="00093742">
        <w:rPr>
          <w:rFonts w:ascii="Cambria" w:hAnsi="Cambria"/>
          <w:sz w:val="22"/>
          <w:szCs w:val="22"/>
        </w:rPr>
        <w:t>Platform</w:t>
      </w:r>
      <w:r>
        <w:rPr>
          <w:rFonts w:ascii="Cambria" w:hAnsi="Cambria"/>
          <w:sz w:val="22"/>
          <w:szCs w:val="22"/>
        </w:rPr>
        <w:t>y</w:t>
      </w:r>
      <w:r w:rsidR="00466803" w:rsidRPr="00466803">
        <w:rPr>
          <w:rFonts w:ascii="Cambria" w:hAnsi="Cambria"/>
          <w:sz w:val="22"/>
          <w:szCs w:val="22"/>
        </w:rPr>
        <w:t>:</w:t>
      </w:r>
    </w:p>
    <w:p w:rsidR="00175582" w:rsidRDefault="00175582" w:rsidP="00CA4797">
      <w:pPr>
        <w:pStyle w:val="Akapitzlist"/>
        <w:numPr>
          <w:ilvl w:val="1"/>
          <w:numId w:val="35"/>
        </w:numPr>
        <w:ind w:left="851" w:right="-108"/>
        <w:jc w:val="both"/>
        <w:rPr>
          <w:rFonts w:ascii="Cambria" w:hAnsi="Cambria"/>
          <w:sz w:val="22"/>
          <w:szCs w:val="22"/>
        </w:rPr>
      </w:pPr>
      <w:r w:rsidRPr="00175582">
        <w:rPr>
          <w:rFonts w:ascii="Cambria" w:hAnsi="Cambria"/>
          <w:sz w:val="22"/>
          <w:szCs w:val="22"/>
        </w:rPr>
        <w:t>przeglądarka internetowa Internet Explorer, Chrome i FireFox w najnowszej dostępnej wersji, z</w:t>
      </w:r>
      <w:r w:rsidR="00054AA9">
        <w:rPr>
          <w:rFonts w:ascii="Cambria" w:hAnsi="Cambria"/>
          <w:sz w:val="22"/>
          <w:szCs w:val="22"/>
        </w:rPr>
        <w:t> </w:t>
      </w:r>
      <w:r w:rsidRPr="00175582">
        <w:rPr>
          <w:rFonts w:ascii="Cambria" w:hAnsi="Cambria"/>
          <w:sz w:val="22"/>
          <w:szCs w:val="22"/>
        </w:rPr>
        <w:t xml:space="preserve">włączoną obsługą języka </w:t>
      </w:r>
      <w:proofErr w:type="spellStart"/>
      <w:r w:rsidRPr="00175582">
        <w:rPr>
          <w:rFonts w:ascii="Cambria" w:hAnsi="Cambria"/>
          <w:sz w:val="22"/>
          <w:szCs w:val="22"/>
        </w:rPr>
        <w:t>Javascript</w:t>
      </w:r>
      <w:proofErr w:type="spellEnd"/>
      <w:r w:rsidRPr="00175582">
        <w:rPr>
          <w:rFonts w:ascii="Cambria" w:hAnsi="Cambria"/>
          <w:sz w:val="22"/>
          <w:szCs w:val="22"/>
        </w:rPr>
        <w:t>, akceptująca pliki typu „</w:t>
      </w:r>
      <w:proofErr w:type="spellStart"/>
      <w:r w:rsidRPr="00175582">
        <w:rPr>
          <w:rFonts w:ascii="Cambria" w:hAnsi="Cambria"/>
          <w:sz w:val="22"/>
          <w:szCs w:val="22"/>
        </w:rPr>
        <w:t>cookies</w:t>
      </w:r>
      <w:proofErr w:type="spellEnd"/>
      <w:r w:rsidRPr="00175582">
        <w:rPr>
          <w:rFonts w:ascii="Cambria" w:hAnsi="Cambria"/>
          <w:sz w:val="22"/>
          <w:szCs w:val="22"/>
        </w:rPr>
        <w:t>” oraz łącze internetowe o</w:t>
      </w:r>
      <w:r w:rsidR="003E1358">
        <w:rPr>
          <w:rFonts w:ascii="Cambria" w:hAnsi="Cambria"/>
          <w:sz w:val="22"/>
          <w:szCs w:val="22"/>
        </w:rPr>
        <w:t> </w:t>
      </w:r>
      <w:r w:rsidRPr="00175582">
        <w:rPr>
          <w:rFonts w:ascii="Cambria" w:hAnsi="Cambria"/>
          <w:sz w:val="22"/>
          <w:szCs w:val="22"/>
        </w:rPr>
        <w:t xml:space="preserve">przepustowości co najmniej 256 </w:t>
      </w:r>
      <w:proofErr w:type="spellStart"/>
      <w:r w:rsidRPr="00175582">
        <w:rPr>
          <w:rFonts w:ascii="Cambria" w:hAnsi="Cambria"/>
          <w:sz w:val="22"/>
          <w:szCs w:val="22"/>
        </w:rPr>
        <w:t>kbit</w:t>
      </w:r>
      <w:proofErr w:type="spellEnd"/>
      <w:r w:rsidRPr="00175582">
        <w:rPr>
          <w:rFonts w:ascii="Cambria" w:hAnsi="Cambria"/>
          <w:sz w:val="22"/>
          <w:szCs w:val="22"/>
        </w:rPr>
        <w:t xml:space="preserve">/s. </w:t>
      </w:r>
    </w:p>
    <w:p w:rsidR="00466803" w:rsidRPr="00175582" w:rsidRDefault="00175582" w:rsidP="00CA4797">
      <w:pPr>
        <w:pStyle w:val="Akapitzlist"/>
        <w:numPr>
          <w:ilvl w:val="1"/>
          <w:numId w:val="35"/>
        </w:numPr>
        <w:ind w:left="851" w:right="-108"/>
        <w:jc w:val="both"/>
        <w:rPr>
          <w:rFonts w:ascii="Cambria" w:hAnsi="Cambria"/>
          <w:sz w:val="22"/>
          <w:szCs w:val="22"/>
        </w:rPr>
      </w:pPr>
      <w:r w:rsidRPr="00175582">
        <w:rPr>
          <w:rFonts w:ascii="Cambria" w:hAnsi="Cambria"/>
          <w:sz w:val="22"/>
          <w:szCs w:val="22"/>
        </w:rPr>
        <w:t>platformazakupowa.pl jest zoptymalizowana dla minimalnej rozdzielczości ekranu 1024x768 pikseli.</w:t>
      </w:r>
    </w:p>
    <w:p w:rsidR="00466803" w:rsidRPr="00466803" w:rsidRDefault="00466803" w:rsidP="00CA4797">
      <w:pPr>
        <w:pStyle w:val="Akapitzlist"/>
        <w:numPr>
          <w:ilvl w:val="1"/>
          <w:numId w:val="35"/>
        </w:numPr>
        <w:ind w:left="851" w:right="-108"/>
        <w:jc w:val="both"/>
        <w:rPr>
          <w:rFonts w:ascii="Cambria" w:hAnsi="Cambria"/>
          <w:sz w:val="22"/>
          <w:szCs w:val="22"/>
        </w:rPr>
      </w:pPr>
      <w:r w:rsidRPr="00466803">
        <w:rPr>
          <w:rFonts w:ascii="Cambria" w:hAnsi="Cambria"/>
          <w:sz w:val="22"/>
          <w:szCs w:val="22"/>
        </w:rPr>
        <w:t xml:space="preserve">zainstalowany program </w:t>
      </w:r>
      <w:proofErr w:type="spellStart"/>
      <w:r w:rsidRPr="00466803">
        <w:rPr>
          <w:rFonts w:ascii="Cambria" w:hAnsi="Cambria"/>
          <w:sz w:val="22"/>
          <w:szCs w:val="22"/>
        </w:rPr>
        <w:t>Adobe</w:t>
      </w:r>
      <w:proofErr w:type="spellEnd"/>
      <w:r w:rsidRPr="00466803">
        <w:rPr>
          <w:rFonts w:ascii="Cambria" w:hAnsi="Cambria"/>
          <w:sz w:val="22"/>
          <w:szCs w:val="22"/>
        </w:rPr>
        <w:t xml:space="preserve"> </w:t>
      </w:r>
      <w:proofErr w:type="spellStart"/>
      <w:r w:rsidRPr="00466803">
        <w:rPr>
          <w:rFonts w:ascii="Cambria" w:hAnsi="Cambria"/>
          <w:sz w:val="22"/>
          <w:szCs w:val="22"/>
        </w:rPr>
        <w:t>Acrobat</w:t>
      </w:r>
      <w:proofErr w:type="spellEnd"/>
      <w:r w:rsidRPr="00466803">
        <w:rPr>
          <w:rFonts w:ascii="Cambria" w:hAnsi="Cambria"/>
          <w:sz w:val="22"/>
          <w:szCs w:val="22"/>
        </w:rPr>
        <w:t xml:space="preserve"> </w:t>
      </w:r>
      <w:proofErr w:type="spellStart"/>
      <w:r w:rsidRPr="00466803">
        <w:rPr>
          <w:rFonts w:ascii="Cambria" w:hAnsi="Cambria"/>
          <w:sz w:val="22"/>
          <w:szCs w:val="22"/>
        </w:rPr>
        <w:t>Reader</w:t>
      </w:r>
      <w:proofErr w:type="spellEnd"/>
      <w:r w:rsidRPr="00466803">
        <w:rPr>
          <w:rFonts w:ascii="Cambria" w:hAnsi="Cambria"/>
          <w:sz w:val="22"/>
          <w:szCs w:val="22"/>
        </w:rPr>
        <w:t xml:space="preserve"> lub inny obsługujący format plików .pdf,</w:t>
      </w:r>
    </w:p>
    <w:p w:rsidR="00466803" w:rsidRPr="00466803" w:rsidRDefault="00466803" w:rsidP="00CA4797">
      <w:pPr>
        <w:pStyle w:val="Akapitzlist"/>
        <w:numPr>
          <w:ilvl w:val="1"/>
          <w:numId w:val="35"/>
        </w:numPr>
        <w:ind w:left="851" w:right="-108"/>
        <w:jc w:val="both"/>
        <w:rPr>
          <w:rFonts w:ascii="Cambria" w:hAnsi="Cambria"/>
          <w:sz w:val="22"/>
          <w:szCs w:val="22"/>
        </w:rPr>
      </w:pPr>
      <w:r w:rsidRPr="00466803">
        <w:rPr>
          <w:rFonts w:ascii="Cambria" w:hAnsi="Cambria"/>
          <w:sz w:val="22"/>
          <w:szCs w:val="22"/>
        </w:rPr>
        <w:t>Platformazakupowa.pl działa według standardu przyjętego w komunikacji sieciowej - kodowanie UTF8,</w:t>
      </w:r>
    </w:p>
    <w:p w:rsidR="00466803" w:rsidRPr="00466803" w:rsidRDefault="00175582" w:rsidP="00CA4797">
      <w:pPr>
        <w:pStyle w:val="Akapitzlist"/>
        <w:numPr>
          <w:ilvl w:val="1"/>
          <w:numId w:val="35"/>
        </w:numPr>
        <w:ind w:left="851" w:right="-1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o</w:t>
      </w:r>
      <w:r w:rsidR="00466803" w:rsidRPr="00466803">
        <w:rPr>
          <w:rFonts w:ascii="Cambria" w:hAnsi="Cambria"/>
          <w:sz w:val="22"/>
          <w:szCs w:val="22"/>
        </w:rPr>
        <w:t>znaczenie czasu odbioru danych przez platformę zakupową stanowi datę oraz dokładny czas (</w:t>
      </w:r>
      <w:proofErr w:type="spellStart"/>
      <w:r w:rsidR="00466803" w:rsidRPr="00466803">
        <w:rPr>
          <w:rFonts w:ascii="Cambria" w:hAnsi="Cambria"/>
          <w:sz w:val="22"/>
          <w:szCs w:val="22"/>
        </w:rPr>
        <w:t>hh:mm:ss</w:t>
      </w:r>
      <w:proofErr w:type="spellEnd"/>
      <w:r w:rsidR="00466803" w:rsidRPr="00466803">
        <w:rPr>
          <w:rFonts w:ascii="Cambria" w:hAnsi="Cambria"/>
          <w:sz w:val="22"/>
          <w:szCs w:val="22"/>
        </w:rPr>
        <w:t xml:space="preserve">) generowany </w:t>
      </w:r>
      <w:proofErr w:type="spellStart"/>
      <w:r w:rsidR="00466803" w:rsidRPr="00466803">
        <w:rPr>
          <w:rFonts w:ascii="Cambria" w:hAnsi="Cambria"/>
          <w:sz w:val="22"/>
          <w:szCs w:val="22"/>
        </w:rPr>
        <w:t>wg</w:t>
      </w:r>
      <w:proofErr w:type="spellEnd"/>
      <w:r w:rsidR="00466803" w:rsidRPr="00466803">
        <w:rPr>
          <w:rFonts w:ascii="Cambria" w:hAnsi="Cambria"/>
          <w:sz w:val="22"/>
          <w:szCs w:val="22"/>
        </w:rPr>
        <w:t xml:space="preserve">. czasu lokalnego serwera synchronizowanego z zegarem Głównego Urzędu Miar. </w:t>
      </w:r>
    </w:p>
    <w:p w:rsidR="00466803" w:rsidRPr="00466803" w:rsidRDefault="00093742" w:rsidP="00CA4797">
      <w:pPr>
        <w:pStyle w:val="Akapitzlist"/>
        <w:numPr>
          <w:ilvl w:val="0"/>
          <w:numId w:val="34"/>
        </w:numPr>
        <w:spacing w:before="120"/>
        <w:ind w:right="-1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</w:t>
      </w:r>
      <w:r w:rsidR="00466803" w:rsidRPr="00466803">
        <w:rPr>
          <w:rFonts w:ascii="Cambria" w:hAnsi="Cambria"/>
          <w:sz w:val="22"/>
          <w:szCs w:val="22"/>
        </w:rPr>
        <w:t>ykonawca, przystępując do niniejszego postępowania o udzielenie zamówienia publicznego:</w:t>
      </w:r>
    </w:p>
    <w:p w:rsidR="00466803" w:rsidRPr="00466803" w:rsidRDefault="00466803" w:rsidP="00CA4797">
      <w:pPr>
        <w:pStyle w:val="Akapitzlist"/>
        <w:numPr>
          <w:ilvl w:val="0"/>
          <w:numId w:val="36"/>
        </w:numPr>
        <w:ind w:left="851" w:right="-108"/>
        <w:jc w:val="both"/>
        <w:rPr>
          <w:rFonts w:ascii="Cambria" w:hAnsi="Cambria"/>
          <w:sz w:val="22"/>
          <w:szCs w:val="22"/>
        </w:rPr>
      </w:pPr>
      <w:r w:rsidRPr="00466803">
        <w:rPr>
          <w:rFonts w:ascii="Cambria" w:hAnsi="Cambria"/>
          <w:sz w:val="22"/>
          <w:szCs w:val="22"/>
        </w:rPr>
        <w:t>akceptuje warunki korzystania z platformazakupowa.pl określone w Regulaminie zamieszczonym na stronie internetowej w zakładce „Regulamin" oraz uznaje go za wiążący,</w:t>
      </w:r>
    </w:p>
    <w:p w:rsidR="00466803" w:rsidRPr="00466803" w:rsidRDefault="00466803" w:rsidP="00CA4797">
      <w:pPr>
        <w:pStyle w:val="Akapitzlist"/>
        <w:numPr>
          <w:ilvl w:val="0"/>
          <w:numId w:val="36"/>
        </w:numPr>
        <w:ind w:left="851" w:right="-108"/>
        <w:jc w:val="both"/>
        <w:rPr>
          <w:rFonts w:ascii="Cambria" w:hAnsi="Cambria"/>
          <w:sz w:val="22"/>
          <w:szCs w:val="22"/>
        </w:rPr>
      </w:pPr>
      <w:r w:rsidRPr="00466803">
        <w:rPr>
          <w:rFonts w:ascii="Cambria" w:hAnsi="Cambria"/>
          <w:sz w:val="22"/>
          <w:szCs w:val="22"/>
        </w:rPr>
        <w:t xml:space="preserve">zapoznał i stosuje się do Instrukcji składania ofert/wniosków dostępnej na stronie </w:t>
      </w:r>
      <w:r w:rsidR="00147ECC">
        <w:rPr>
          <w:rFonts w:ascii="Cambria" w:hAnsi="Cambria"/>
          <w:sz w:val="22"/>
          <w:szCs w:val="22"/>
        </w:rPr>
        <w:t>prowadzonego postępowania</w:t>
      </w:r>
      <w:r w:rsidRPr="00466803">
        <w:rPr>
          <w:rFonts w:ascii="Cambria" w:hAnsi="Cambria"/>
          <w:sz w:val="22"/>
          <w:szCs w:val="22"/>
        </w:rPr>
        <w:t xml:space="preserve">. </w:t>
      </w:r>
    </w:p>
    <w:p w:rsidR="00466803" w:rsidRPr="00466803" w:rsidRDefault="00093742" w:rsidP="00CA4797">
      <w:pPr>
        <w:pStyle w:val="Akapitzlist"/>
        <w:numPr>
          <w:ilvl w:val="0"/>
          <w:numId w:val="34"/>
        </w:numPr>
        <w:spacing w:before="120"/>
        <w:ind w:right="-1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</w:t>
      </w:r>
      <w:r w:rsidR="00466803" w:rsidRPr="00466803">
        <w:rPr>
          <w:rFonts w:ascii="Cambria" w:hAnsi="Cambria"/>
          <w:sz w:val="22"/>
          <w:szCs w:val="22"/>
        </w:rPr>
        <w:t>amawiający nie ponosi odpowiedzialności za złożenie oferty w sposób niezgodny z Instrukcją korzystania z platformazakupowa.pl, w szczególności za sytuację, gdy Zamawiający zapozna się z</w:t>
      </w:r>
      <w:r w:rsidR="00054AA9">
        <w:rPr>
          <w:rFonts w:ascii="Cambria" w:hAnsi="Cambria"/>
          <w:sz w:val="22"/>
          <w:szCs w:val="22"/>
        </w:rPr>
        <w:t> </w:t>
      </w:r>
      <w:r w:rsidR="00466803" w:rsidRPr="00466803">
        <w:rPr>
          <w:rFonts w:ascii="Cambria" w:hAnsi="Cambria"/>
          <w:sz w:val="22"/>
          <w:szCs w:val="22"/>
        </w:rPr>
        <w:t xml:space="preserve">treścią oferty przed upływem terminu składania ofert (np. złożenie oferty w zakładce „Wyślij wiadomość do Zamawiającego”). </w:t>
      </w:r>
    </w:p>
    <w:p w:rsidR="00466803" w:rsidRPr="00466803" w:rsidRDefault="00466803" w:rsidP="00466803">
      <w:pPr>
        <w:pStyle w:val="Akapitzlist"/>
        <w:spacing w:before="120"/>
        <w:ind w:left="360" w:right="-108"/>
        <w:jc w:val="both"/>
        <w:rPr>
          <w:rFonts w:ascii="Cambria" w:hAnsi="Cambria"/>
          <w:sz w:val="22"/>
          <w:szCs w:val="22"/>
        </w:rPr>
      </w:pPr>
      <w:r w:rsidRPr="00466803">
        <w:rPr>
          <w:rFonts w:ascii="Cambria" w:hAnsi="Cambria"/>
          <w:sz w:val="22"/>
          <w:szCs w:val="22"/>
        </w:rPr>
        <w:t>Taka oferta zostanie uznana przez Zamawiającego za ofertę handlową i nie będzie brana pod uwagę w</w:t>
      </w:r>
      <w:r w:rsidR="00054AA9">
        <w:rPr>
          <w:rFonts w:ascii="Cambria" w:hAnsi="Cambria"/>
          <w:sz w:val="22"/>
          <w:szCs w:val="22"/>
        </w:rPr>
        <w:t> </w:t>
      </w:r>
      <w:r w:rsidRPr="00466803">
        <w:rPr>
          <w:rFonts w:ascii="Cambria" w:hAnsi="Cambria"/>
          <w:sz w:val="22"/>
          <w:szCs w:val="22"/>
        </w:rPr>
        <w:t>przedmiotowym postępowaniu ponieważ nie został spełniony obowiązek narzucony w art. 221 ustawy.</w:t>
      </w:r>
    </w:p>
    <w:p w:rsidR="00466803" w:rsidRPr="00466803" w:rsidRDefault="00093742" w:rsidP="00CA4797">
      <w:pPr>
        <w:pStyle w:val="Akapitzlist"/>
        <w:numPr>
          <w:ilvl w:val="0"/>
          <w:numId w:val="34"/>
        </w:numPr>
        <w:spacing w:before="120"/>
        <w:ind w:right="-1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</w:t>
      </w:r>
      <w:r w:rsidR="00466803" w:rsidRPr="00466803">
        <w:rPr>
          <w:rFonts w:ascii="Cambria" w:hAnsi="Cambria"/>
          <w:sz w:val="22"/>
          <w:szCs w:val="22"/>
        </w:rPr>
        <w:t>ormaty plików wykorzystywanych przez Wykonawców powinny być zgodne z Obwieszczeniem Prezesa Rady Ministrów z 09.11.2017r. w sprawie ogłoszenia jednolitego tekstu rozporządzenia Rady Ministrów w sprawie Krajowych Ram Interoperacyjności, minimalnych wymagań dla rejestrów publicznych i wymiany informacji w postaci elektronicznej oraz minimalnych wymagań dla systemów teleinformatycznych.</w:t>
      </w:r>
    </w:p>
    <w:p w:rsidR="00466803" w:rsidRPr="00466803" w:rsidRDefault="00093742" w:rsidP="00CA4797">
      <w:pPr>
        <w:pStyle w:val="Akapitzlist"/>
        <w:numPr>
          <w:ilvl w:val="1"/>
          <w:numId w:val="37"/>
        </w:numPr>
        <w:ind w:left="851" w:right="-1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</w:t>
      </w:r>
      <w:r w:rsidR="00466803" w:rsidRPr="00466803">
        <w:rPr>
          <w:rFonts w:ascii="Cambria" w:hAnsi="Cambria"/>
          <w:sz w:val="22"/>
          <w:szCs w:val="22"/>
        </w:rPr>
        <w:t xml:space="preserve">amawiający rekomenduje wykorzystanie formatów: </w:t>
      </w:r>
      <w:proofErr w:type="spellStart"/>
      <w:r w:rsidR="00466803" w:rsidRPr="00466803">
        <w:rPr>
          <w:rFonts w:ascii="Cambria" w:hAnsi="Cambria"/>
          <w:sz w:val="22"/>
          <w:szCs w:val="22"/>
        </w:rPr>
        <w:t>.pd</w:t>
      </w:r>
      <w:proofErr w:type="spellEnd"/>
      <w:r w:rsidR="00466803" w:rsidRPr="00466803">
        <w:rPr>
          <w:rFonts w:ascii="Cambria" w:hAnsi="Cambria"/>
          <w:sz w:val="22"/>
          <w:szCs w:val="22"/>
        </w:rPr>
        <w:t>f .</w:t>
      </w:r>
      <w:proofErr w:type="spellStart"/>
      <w:r w:rsidR="00466803" w:rsidRPr="00466803">
        <w:rPr>
          <w:rFonts w:ascii="Cambria" w:hAnsi="Cambria"/>
          <w:sz w:val="22"/>
          <w:szCs w:val="22"/>
        </w:rPr>
        <w:t>doc</w:t>
      </w:r>
      <w:proofErr w:type="spellEnd"/>
      <w:r w:rsidR="00466803" w:rsidRPr="00466803">
        <w:rPr>
          <w:rFonts w:ascii="Cambria" w:hAnsi="Cambria"/>
          <w:sz w:val="22"/>
          <w:szCs w:val="22"/>
        </w:rPr>
        <w:t xml:space="preserve"> .</w:t>
      </w:r>
      <w:proofErr w:type="spellStart"/>
      <w:r w:rsidR="00466803" w:rsidRPr="00466803">
        <w:rPr>
          <w:rFonts w:ascii="Cambria" w:hAnsi="Cambria"/>
          <w:sz w:val="22"/>
          <w:szCs w:val="22"/>
        </w:rPr>
        <w:t>xls</w:t>
      </w:r>
      <w:proofErr w:type="spellEnd"/>
      <w:r w:rsidR="00466803" w:rsidRPr="00466803">
        <w:rPr>
          <w:rFonts w:ascii="Cambria" w:hAnsi="Cambria"/>
          <w:sz w:val="22"/>
          <w:szCs w:val="22"/>
        </w:rPr>
        <w:t xml:space="preserve"> .jpg (.</w:t>
      </w:r>
      <w:proofErr w:type="spellStart"/>
      <w:r w:rsidR="00466803" w:rsidRPr="00466803">
        <w:rPr>
          <w:rFonts w:ascii="Cambria" w:hAnsi="Cambria"/>
          <w:sz w:val="22"/>
          <w:szCs w:val="22"/>
        </w:rPr>
        <w:t>jpeg</w:t>
      </w:r>
      <w:proofErr w:type="spellEnd"/>
      <w:r w:rsidR="00466803" w:rsidRPr="00466803">
        <w:rPr>
          <w:rFonts w:ascii="Cambria" w:hAnsi="Cambria"/>
          <w:sz w:val="22"/>
          <w:szCs w:val="22"/>
        </w:rPr>
        <w:t>).</w:t>
      </w:r>
    </w:p>
    <w:p w:rsidR="00466803" w:rsidRPr="00466803" w:rsidRDefault="00093742" w:rsidP="00CA4797">
      <w:pPr>
        <w:pStyle w:val="Akapitzlist"/>
        <w:numPr>
          <w:ilvl w:val="1"/>
          <w:numId w:val="37"/>
        </w:numPr>
        <w:ind w:left="851" w:right="-1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</w:t>
      </w:r>
      <w:r w:rsidR="00466803" w:rsidRPr="00466803">
        <w:rPr>
          <w:rFonts w:ascii="Cambria" w:hAnsi="Cambria"/>
          <w:sz w:val="22"/>
          <w:szCs w:val="22"/>
        </w:rPr>
        <w:t xml:space="preserve"> celu ewentualnej kompresji danych Zamawiający rekomenduje wykorzystanie jednego z</w:t>
      </w:r>
      <w:r w:rsidR="003E1358">
        <w:rPr>
          <w:rFonts w:ascii="Cambria" w:hAnsi="Cambria"/>
          <w:sz w:val="22"/>
          <w:szCs w:val="22"/>
        </w:rPr>
        <w:t> </w:t>
      </w:r>
      <w:r w:rsidR="00466803" w:rsidRPr="00466803">
        <w:rPr>
          <w:rFonts w:ascii="Cambria" w:hAnsi="Cambria"/>
          <w:sz w:val="22"/>
          <w:szCs w:val="22"/>
        </w:rPr>
        <w:t>formatów: .zip i .7Z</w:t>
      </w:r>
    </w:p>
    <w:p w:rsidR="00466803" w:rsidRPr="00F7588D" w:rsidRDefault="00093742" w:rsidP="00CA4797">
      <w:pPr>
        <w:pStyle w:val="Akapitzlist"/>
        <w:numPr>
          <w:ilvl w:val="0"/>
          <w:numId w:val="34"/>
        </w:numPr>
        <w:spacing w:before="120"/>
        <w:ind w:right="-1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</w:t>
      </w:r>
      <w:r w:rsidR="00466803" w:rsidRPr="00466803">
        <w:rPr>
          <w:rFonts w:ascii="Cambria" w:hAnsi="Cambria"/>
          <w:sz w:val="22"/>
          <w:szCs w:val="22"/>
        </w:rPr>
        <w:t>aleca się, aby komunikacja z Wykonawcami odbywała się tylko na Platformie za pośrednictwem formularza “Wyślij wiadomość do Zamawiającego”, nie za pośrednictwem adresu email.</w:t>
      </w:r>
    </w:p>
    <w:p w:rsidR="0011460F" w:rsidRPr="00F7588D" w:rsidRDefault="0011460F" w:rsidP="00CA4797">
      <w:pPr>
        <w:numPr>
          <w:ilvl w:val="1"/>
          <w:numId w:val="13"/>
        </w:numPr>
        <w:spacing w:before="120"/>
        <w:ind w:right="-108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 xml:space="preserve">Korespondencję uważa się za przekazaną w terminie, jeżeli dotrze do </w:t>
      </w:r>
      <w:r w:rsidR="003247A5" w:rsidRPr="00F7588D">
        <w:rPr>
          <w:rFonts w:ascii="Cambria" w:hAnsi="Cambria"/>
          <w:sz w:val="22"/>
          <w:szCs w:val="22"/>
        </w:rPr>
        <w:t>z</w:t>
      </w:r>
      <w:r w:rsidRPr="00F7588D">
        <w:rPr>
          <w:rFonts w:ascii="Cambria" w:hAnsi="Cambria"/>
          <w:sz w:val="22"/>
          <w:szCs w:val="22"/>
        </w:rPr>
        <w:t>amawiającego przed upływem wymaganego terminu. Każda ze stron na żądanie drugiej niezwłocznie potwierdzi fakt otrzymania wiadomości elektronicznej.</w:t>
      </w:r>
    </w:p>
    <w:p w:rsidR="00175582" w:rsidRPr="00183773" w:rsidRDefault="0011460F" w:rsidP="00183773">
      <w:pPr>
        <w:numPr>
          <w:ilvl w:val="1"/>
          <w:numId w:val="13"/>
        </w:numPr>
        <w:spacing w:before="120"/>
        <w:ind w:right="-108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>Osoby ws</w:t>
      </w:r>
      <w:r w:rsidR="000521B3" w:rsidRPr="00F7588D">
        <w:rPr>
          <w:rFonts w:ascii="Cambria" w:hAnsi="Cambria"/>
          <w:sz w:val="22"/>
          <w:szCs w:val="22"/>
        </w:rPr>
        <w:t>kazane do porozumiewania się z w</w:t>
      </w:r>
      <w:r w:rsidRPr="00F7588D">
        <w:rPr>
          <w:rFonts w:ascii="Cambria" w:hAnsi="Cambria"/>
          <w:sz w:val="22"/>
          <w:szCs w:val="22"/>
        </w:rPr>
        <w:t>ykonawcami</w:t>
      </w:r>
      <w:r w:rsidR="00175582">
        <w:rPr>
          <w:rFonts w:ascii="Cambria" w:hAnsi="Cambria"/>
          <w:sz w:val="22"/>
          <w:szCs w:val="22"/>
        </w:rPr>
        <w:t>:</w:t>
      </w:r>
    </w:p>
    <w:p w:rsidR="003247A5" w:rsidRPr="00F7588D" w:rsidRDefault="005576C3" w:rsidP="00175582">
      <w:pPr>
        <w:pStyle w:val="Tekstpodstawowy"/>
        <w:tabs>
          <w:tab w:val="left" w:pos="762"/>
        </w:tabs>
        <w:spacing w:after="0" w:line="250" w:lineRule="exact"/>
        <w:ind w:left="786" w:right="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Joanna Blazowska – Kierownik Działu Zamówień Publicznych</w:t>
      </w:r>
    </w:p>
    <w:p w:rsidR="003247A5" w:rsidRPr="00951B68" w:rsidRDefault="003247A5" w:rsidP="00175582">
      <w:pPr>
        <w:pStyle w:val="Tekstpodstawowy"/>
        <w:tabs>
          <w:tab w:val="left" w:pos="762"/>
        </w:tabs>
        <w:spacing w:after="0" w:line="250" w:lineRule="exact"/>
        <w:ind w:left="786" w:right="20"/>
        <w:jc w:val="both"/>
        <w:rPr>
          <w:rFonts w:ascii="Cambria" w:hAnsi="Cambria"/>
          <w:sz w:val="22"/>
          <w:szCs w:val="22"/>
          <w:lang w:val="en-US"/>
        </w:rPr>
      </w:pPr>
      <w:r w:rsidRPr="00951B68">
        <w:rPr>
          <w:rFonts w:ascii="Cambria" w:hAnsi="Cambria"/>
          <w:sz w:val="22"/>
          <w:szCs w:val="22"/>
          <w:lang w:val="en-US"/>
        </w:rPr>
        <w:t xml:space="preserve">tel. </w:t>
      </w:r>
      <w:r w:rsidR="005576C3">
        <w:rPr>
          <w:rFonts w:ascii="Cambria" w:hAnsi="Cambria"/>
          <w:sz w:val="22"/>
          <w:szCs w:val="22"/>
          <w:lang w:val="en-US"/>
        </w:rPr>
        <w:t>(67) 21-06-669</w:t>
      </w:r>
    </w:p>
    <w:p w:rsidR="00175582" w:rsidRPr="00175582" w:rsidRDefault="00175582" w:rsidP="00175582">
      <w:pPr>
        <w:pStyle w:val="Tekstpodstawowy"/>
        <w:tabs>
          <w:tab w:val="left" w:pos="762"/>
        </w:tabs>
        <w:spacing w:after="0" w:line="250" w:lineRule="exact"/>
        <w:ind w:left="786" w:right="20"/>
        <w:jc w:val="both"/>
        <w:rPr>
          <w:rFonts w:ascii="Cambria" w:hAnsi="Cambria"/>
          <w:sz w:val="22"/>
          <w:szCs w:val="22"/>
          <w:lang w:val="en-US"/>
        </w:rPr>
      </w:pPr>
      <w:r w:rsidRPr="00175582">
        <w:rPr>
          <w:rFonts w:ascii="Cambria" w:hAnsi="Cambria"/>
          <w:sz w:val="22"/>
          <w:szCs w:val="22"/>
          <w:lang w:val="en-US"/>
        </w:rPr>
        <w:t xml:space="preserve">e-mail: </w:t>
      </w:r>
      <w:r w:rsidR="005576C3">
        <w:rPr>
          <w:rFonts w:ascii="Cambria" w:hAnsi="Cambria"/>
          <w:sz w:val="22"/>
          <w:szCs w:val="22"/>
          <w:lang w:val="en-US"/>
        </w:rPr>
        <w:t>joanna.blazowska</w:t>
      </w:r>
      <w:r w:rsidRPr="00175582">
        <w:rPr>
          <w:rFonts w:ascii="Cambria" w:hAnsi="Cambria"/>
          <w:sz w:val="22"/>
          <w:szCs w:val="22"/>
          <w:lang w:val="en-US"/>
        </w:rPr>
        <w:t>@s</w:t>
      </w:r>
      <w:r>
        <w:rPr>
          <w:rFonts w:ascii="Cambria" w:hAnsi="Cambria"/>
          <w:sz w:val="22"/>
          <w:szCs w:val="22"/>
          <w:lang w:val="en-US"/>
        </w:rPr>
        <w:t>zpital.pila.pl</w:t>
      </w:r>
    </w:p>
    <w:p w:rsidR="00054AA9" w:rsidRPr="00175582" w:rsidRDefault="00054AA9" w:rsidP="003C7B82">
      <w:pPr>
        <w:tabs>
          <w:tab w:val="left" w:pos="284"/>
        </w:tabs>
        <w:jc w:val="both"/>
        <w:rPr>
          <w:rFonts w:asciiTheme="majorHAnsi" w:hAnsiTheme="majorHAnsi"/>
          <w:sz w:val="22"/>
          <w:szCs w:val="22"/>
          <w:lang w:val="en-US"/>
        </w:rPr>
      </w:pPr>
    </w:p>
    <w:p w:rsidR="000778FB" w:rsidRPr="00F7588D" w:rsidRDefault="00545239" w:rsidP="004A51E4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ind w:right="-142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S</w:t>
      </w:r>
      <w:r w:rsidR="009615B1"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po</w:t>
      </w:r>
      <w:r w:rsidR="000778FB"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sób oraz termin składania ofert</w:t>
      </w:r>
      <w:r w:rsidR="003247A5"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 xml:space="preserve">. </w:t>
      </w:r>
      <w:r w:rsidR="000778FB"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Termin otwarcia ofert</w:t>
      </w:r>
    </w:p>
    <w:p w:rsidR="00795EB8" w:rsidRPr="00F7588D" w:rsidRDefault="00795EB8" w:rsidP="00795EB8">
      <w:pPr>
        <w:ind w:right="-108"/>
        <w:jc w:val="both"/>
        <w:rPr>
          <w:rFonts w:ascii="Cambria" w:hAnsi="Cambria"/>
          <w:sz w:val="22"/>
          <w:szCs w:val="22"/>
        </w:rPr>
      </w:pPr>
    </w:p>
    <w:p w:rsidR="00BD75F5" w:rsidRPr="008613FB" w:rsidRDefault="00BD75F5" w:rsidP="00CA4797">
      <w:pPr>
        <w:numPr>
          <w:ilvl w:val="1"/>
          <w:numId w:val="16"/>
        </w:numPr>
        <w:ind w:left="431" w:right="-108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>Sposób składania ofert:</w:t>
      </w:r>
      <w:r w:rsidR="005576C3">
        <w:rPr>
          <w:rFonts w:ascii="Cambria" w:hAnsi="Cambria"/>
          <w:sz w:val="22"/>
          <w:szCs w:val="22"/>
        </w:rPr>
        <w:t xml:space="preserve">  </w:t>
      </w:r>
      <w:r w:rsidRPr="008613FB">
        <w:rPr>
          <w:rFonts w:ascii="Cambria" w:hAnsi="Cambria"/>
          <w:sz w:val="22"/>
          <w:szCs w:val="22"/>
        </w:rPr>
        <w:t>za pośrednictwem Platformy</w:t>
      </w:r>
      <w:r>
        <w:rPr>
          <w:rFonts w:ascii="Cambria" w:hAnsi="Cambria"/>
          <w:sz w:val="22"/>
          <w:szCs w:val="22"/>
        </w:rPr>
        <w:t>.</w:t>
      </w:r>
    </w:p>
    <w:p w:rsidR="00135E48" w:rsidRPr="00F7588D" w:rsidRDefault="00135E48" w:rsidP="00CA4797">
      <w:pPr>
        <w:numPr>
          <w:ilvl w:val="1"/>
          <w:numId w:val="16"/>
        </w:numPr>
        <w:ind w:left="431" w:right="-108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 xml:space="preserve">Ofertę należy złożyć w terminie do dnia </w:t>
      </w:r>
      <w:bookmarkStart w:id="3" w:name="_Hlk63079027"/>
      <w:r w:rsidR="00E54EDF">
        <w:rPr>
          <w:rFonts w:ascii="Cambria" w:hAnsi="Cambria"/>
          <w:b/>
          <w:bCs/>
          <w:sz w:val="22"/>
          <w:szCs w:val="22"/>
          <w:shd w:val="clear" w:color="auto" w:fill="FABF8F" w:themeFill="accent6" w:themeFillTint="99"/>
        </w:rPr>
        <w:t>5 marca</w:t>
      </w:r>
      <w:r w:rsidR="00FA47B6">
        <w:rPr>
          <w:rFonts w:ascii="Cambria" w:hAnsi="Cambria"/>
          <w:b/>
          <w:bCs/>
          <w:sz w:val="22"/>
          <w:szCs w:val="22"/>
          <w:shd w:val="clear" w:color="auto" w:fill="FABF8F" w:themeFill="accent6" w:themeFillTint="99"/>
        </w:rPr>
        <w:t xml:space="preserve"> </w:t>
      </w:r>
      <w:r w:rsidR="00BD75F5" w:rsidRPr="00FA47B6">
        <w:rPr>
          <w:rFonts w:ascii="Cambria" w:hAnsi="Cambria"/>
          <w:b/>
          <w:bCs/>
          <w:sz w:val="22"/>
          <w:szCs w:val="22"/>
          <w:shd w:val="clear" w:color="auto" w:fill="FABF8F" w:themeFill="accent6" w:themeFillTint="99"/>
        </w:rPr>
        <w:t>2021 roku</w:t>
      </w:r>
      <w:r w:rsidRPr="00FA47B6">
        <w:rPr>
          <w:rFonts w:ascii="Cambria" w:hAnsi="Cambria"/>
          <w:b/>
          <w:bCs/>
          <w:sz w:val="22"/>
          <w:szCs w:val="22"/>
          <w:shd w:val="clear" w:color="auto" w:fill="FABF8F" w:themeFill="accent6" w:themeFillTint="99"/>
        </w:rPr>
        <w:t xml:space="preserve"> do godz. </w:t>
      </w:r>
      <w:r w:rsidR="00BD75F5" w:rsidRPr="00FA47B6">
        <w:rPr>
          <w:rFonts w:ascii="Cambria" w:hAnsi="Cambria"/>
          <w:b/>
          <w:bCs/>
          <w:sz w:val="22"/>
          <w:szCs w:val="22"/>
          <w:shd w:val="clear" w:color="auto" w:fill="FABF8F" w:themeFill="accent6" w:themeFillTint="99"/>
        </w:rPr>
        <w:t>9:30</w:t>
      </w:r>
      <w:bookmarkEnd w:id="3"/>
      <w:r w:rsidR="00BD75F5">
        <w:rPr>
          <w:rFonts w:ascii="Cambria" w:hAnsi="Cambria"/>
          <w:sz w:val="22"/>
          <w:szCs w:val="22"/>
        </w:rPr>
        <w:t>.</w:t>
      </w:r>
    </w:p>
    <w:p w:rsidR="00135E48" w:rsidRPr="00F7588D" w:rsidRDefault="00BD75F5" w:rsidP="00CA4797">
      <w:pPr>
        <w:numPr>
          <w:ilvl w:val="1"/>
          <w:numId w:val="16"/>
        </w:numPr>
        <w:ind w:left="431" w:right="-108"/>
        <w:jc w:val="both"/>
        <w:rPr>
          <w:rFonts w:ascii="Cambria" w:hAnsi="Cambria"/>
          <w:sz w:val="22"/>
          <w:szCs w:val="22"/>
        </w:rPr>
      </w:pPr>
      <w:r w:rsidRPr="00BD75F5">
        <w:rPr>
          <w:rFonts w:ascii="Cambria" w:hAnsi="Cambria"/>
          <w:sz w:val="22"/>
          <w:szCs w:val="22"/>
        </w:rPr>
        <w:t>Otwarcie ofert następuje niezwłocznie po upływie terminu składania ofert</w:t>
      </w:r>
      <w:r w:rsidR="005576C3">
        <w:rPr>
          <w:rFonts w:ascii="Cambria" w:hAnsi="Cambria"/>
          <w:sz w:val="22"/>
          <w:szCs w:val="22"/>
        </w:rPr>
        <w:t xml:space="preserve"> </w:t>
      </w:r>
      <w:r w:rsidRPr="00BD75F5">
        <w:rPr>
          <w:rFonts w:ascii="Cambria" w:hAnsi="Cambria"/>
          <w:sz w:val="22"/>
          <w:szCs w:val="22"/>
        </w:rPr>
        <w:t>przy użyciu systemu teleinformatycznego</w:t>
      </w:r>
      <w:r w:rsidR="005576C3">
        <w:rPr>
          <w:rFonts w:ascii="Cambria" w:hAnsi="Cambria"/>
          <w:sz w:val="22"/>
          <w:szCs w:val="22"/>
        </w:rPr>
        <w:t xml:space="preserve"> (</w:t>
      </w:r>
      <w:r w:rsidR="00E54EDF">
        <w:rPr>
          <w:rFonts w:ascii="Cambria" w:hAnsi="Cambria"/>
          <w:sz w:val="22"/>
          <w:szCs w:val="22"/>
        </w:rPr>
        <w:t>5 marca 2021 roku do godz. 10:00</w:t>
      </w:r>
      <w:r w:rsidR="00FA47B6" w:rsidRPr="00FA47B6">
        <w:rPr>
          <w:rFonts w:ascii="Cambria" w:hAnsi="Cambria"/>
          <w:sz w:val="22"/>
          <w:szCs w:val="22"/>
        </w:rPr>
        <w:t>)</w:t>
      </w:r>
      <w:r w:rsidRPr="00FA47B6">
        <w:rPr>
          <w:rFonts w:ascii="Cambria" w:hAnsi="Cambria"/>
          <w:sz w:val="22"/>
          <w:szCs w:val="22"/>
        </w:rPr>
        <w:t>.</w:t>
      </w:r>
    </w:p>
    <w:p w:rsidR="000778FB" w:rsidRPr="00F7588D" w:rsidRDefault="000778FB" w:rsidP="00CA4797">
      <w:pPr>
        <w:numPr>
          <w:ilvl w:val="1"/>
          <w:numId w:val="16"/>
        </w:numPr>
        <w:ind w:right="-108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:rsidR="000778FB" w:rsidRPr="00F7588D" w:rsidRDefault="000778FB" w:rsidP="00CA4797">
      <w:pPr>
        <w:numPr>
          <w:ilvl w:val="1"/>
          <w:numId w:val="16"/>
        </w:numPr>
        <w:ind w:right="-108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>Zamawiający, niezwłocznie po otwarciu ofert, udostępnia na stronie internetowej prowadzonego postępowania informacje o:</w:t>
      </w:r>
    </w:p>
    <w:p w:rsidR="00BD75F5" w:rsidRDefault="000778FB" w:rsidP="00CA4797">
      <w:pPr>
        <w:pStyle w:val="Akapitzlist"/>
        <w:numPr>
          <w:ilvl w:val="0"/>
          <w:numId w:val="38"/>
        </w:numPr>
        <w:ind w:left="709" w:right="-108"/>
        <w:jc w:val="both"/>
        <w:rPr>
          <w:rFonts w:ascii="Cambria" w:hAnsi="Cambria"/>
          <w:sz w:val="22"/>
          <w:szCs w:val="22"/>
        </w:rPr>
      </w:pPr>
      <w:r w:rsidRPr="00BD75F5">
        <w:rPr>
          <w:rFonts w:ascii="Cambria" w:hAnsi="Cambria"/>
          <w:sz w:val="22"/>
          <w:szCs w:val="22"/>
        </w:rPr>
        <w:t xml:space="preserve">nazwach albo imionach i nazwiskach oraz siedzibach lub miejscach prowadzonej działalności gospodarczej </w:t>
      </w:r>
      <w:r w:rsidR="003247A5" w:rsidRPr="00BD75F5">
        <w:rPr>
          <w:rFonts w:ascii="Cambria" w:hAnsi="Cambria"/>
          <w:sz w:val="22"/>
          <w:szCs w:val="22"/>
        </w:rPr>
        <w:t>bądź</w:t>
      </w:r>
      <w:r w:rsidRPr="00BD75F5">
        <w:rPr>
          <w:rFonts w:ascii="Cambria" w:hAnsi="Cambria"/>
          <w:sz w:val="22"/>
          <w:szCs w:val="22"/>
        </w:rPr>
        <w:t xml:space="preserve"> miejscach zamieszkania wykonawców, których oferty zostały otwarte;</w:t>
      </w:r>
    </w:p>
    <w:p w:rsidR="00F9463D" w:rsidRPr="00BD75F5" w:rsidRDefault="000778FB" w:rsidP="00CA4797">
      <w:pPr>
        <w:pStyle w:val="Akapitzlist"/>
        <w:numPr>
          <w:ilvl w:val="0"/>
          <w:numId w:val="38"/>
        </w:numPr>
        <w:ind w:left="709" w:right="-108"/>
        <w:jc w:val="both"/>
        <w:rPr>
          <w:rFonts w:ascii="Cambria" w:hAnsi="Cambria"/>
          <w:sz w:val="22"/>
          <w:szCs w:val="22"/>
        </w:rPr>
      </w:pPr>
      <w:r w:rsidRPr="00BD75F5">
        <w:rPr>
          <w:rFonts w:ascii="Cambria" w:hAnsi="Cambria"/>
          <w:sz w:val="22"/>
          <w:szCs w:val="22"/>
        </w:rPr>
        <w:t xml:space="preserve">cenach </w:t>
      </w:r>
      <w:r w:rsidR="00BD75F5" w:rsidRPr="00BD75F5">
        <w:rPr>
          <w:rFonts w:ascii="Cambria" w:hAnsi="Cambria"/>
          <w:sz w:val="22"/>
          <w:szCs w:val="22"/>
        </w:rPr>
        <w:t xml:space="preserve">lub kosztach </w:t>
      </w:r>
      <w:r w:rsidRPr="00BD75F5">
        <w:rPr>
          <w:rFonts w:ascii="Cambria" w:hAnsi="Cambria"/>
          <w:sz w:val="22"/>
          <w:szCs w:val="22"/>
        </w:rPr>
        <w:t>zawartych w ofertach.</w:t>
      </w:r>
    </w:p>
    <w:p w:rsidR="008613FB" w:rsidRPr="00BD75F5" w:rsidRDefault="008613FB" w:rsidP="008613FB">
      <w:pPr>
        <w:ind w:left="432" w:right="-108"/>
        <w:jc w:val="both"/>
        <w:rPr>
          <w:rFonts w:ascii="Cambria" w:hAnsi="Cambria"/>
          <w:sz w:val="12"/>
          <w:szCs w:val="12"/>
        </w:rPr>
      </w:pPr>
    </w:p>
    <w:p w:rsidR="00DB1A25" w:rsidRPr="00F7588D" w:rsidRDefault="00DB1A25" w:rsidP="004A51E4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ind w:right="-142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Termin związania ofertą</w:t>
      </w:r>
    </w:p>
    <w:p w:rsidR="005C30CD" w:rsidRPr="00BD75F5" w:rsidRDefault="005C30CD" w:rsidP="005C30CD">
      <w:pPr>
        <w:ind w:right="-108"/>
        <w:jc w:val="both"/>
        <w:rPr>
          <w:rFonts w:ascii="Cambria" w:hAnsi="Cambria"/>
          <w:sz w:val="8"/>
          <w:szCs w:val="8"/>
        </w:rPr>
      </w:pPr>
    </w:p>
    <w:p w:rsidR="00DB1A25" w:rsidRPr="00F7588D" w:rsidRDefault="00DB1A25" w:rsidP="005C30CD">
      <w:pPr>
        <w:ind w:right="-108"/>
        <w:jc w:val="both"/>
        <w:rPr>
          <w:rFonts w:ascii="Cambria" w:hAnsi="Cambria"/>
          <w:b/>
          <w:bCs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 xml:space="preserve">Wykonawca pozostaje związany ofertą </w:t>
      </w:r>
      <w:r w:rsidR="00B142B3" w:rsidRPr="00F7588D">
        <w:rPr>
          <w:rFonts w:ascii="Cambria" w:hAnsi="Cambria"/>
          <w:b/>
          <w:bCs/>
          <w:sz w:val="22"/>
          <w:szCs w:val="22"/>
        </w:rPr>
        <w:t>do dnia</w:t>
      </w:r>
      <w:r w:rsidR="00E54EDF">
        <w:rPr>
          <w:rFonts w:ascii="Cambria" w:hAnsi="Cambria"/>
          <w:b/>
          <w:bCs/>
          <w:sz w:val="22"/>
          <w:szCs w:val="22"/>
        </w:rPr>
        <w:t xml:space="preserve"> </w:t>
      </w:r>
      <w:r w:rsidR="00E10A17">
        <w:rPr>
          <w:rFonts w:ascii="Cambria" w:hAnsi="Cambria"/>
          <w:b/>
          <w:bCs/>
          <w:sz w:val="22"/>
          <w:szCs w:val="22"/>
        </w:rPr>
        <w:t>03 kwietni</w:t>
      </w:r>
      <w:r w:rsidR="00BD75F5">
        <w:rPr>
          <w:rFonts w:ascii="Cambria" w:hAnsi="Cambria"/>
          <w:b/>
          <w:bCs/>
          <w:sz w:val="22"/>
          <w:szCs w:val="22"/>
        </w:rPr>
        <w:t>a 2021 roku.</w:t>
      </w:r>
    </w:p>
    <w:p w:rsidR="00DB1A25" w:rsidRPr="00F7588D" w:rsidRDefault="00DB1A25" w:rsidP="005C30CD">
      <w:pPr>
        <w:ind w:right="-108"/>
        <w:jc w:val="both"/>
        <w:rPr>
          <w:rFonts w:ascii="Cambria" w:hAnsi="Cambria"/>
          <w:bCs/>
          <w:sz w:val="22"/>
          <w:szCs w:val="22"/>
        </w:rPr>
      </w:pPr>
      <w:r w:rsidRPr="00F7588D">
        <w:rPr>
          <w:rFonts w:ascii="Cambria" w:hAnsi="Cambria"/>
          <w:bCs/>
          <w:sz w:val="22"/>
          <w:szCs w:val="22"/>
        </w:rPr>
        <w:t>Bieg terminu związania ofertą rozpoczyna się wraz z upływem terminu składania ofert.</w:t>
      </w:r>
    </w:p>
    <w:p w:rsidR="00BD16C3" w:rsidRPr="00BD75F5" w:rsidRDefault="00BD16C3" w:rsidP="000778FB">
      <w:pPr>
        <w:ind w:right="-108"/>
        <w:jc w:val="both"/>
        <w:rPr>
          <w:rFonts w:ascii="Cambria" w:hAnsi="Cambria"/>
          <w:bCs/>
          <w:sz w:val="12"/>
          <w:szCs w:val="12"/>
        </w:rPr>
      </w:pPr>
    </w:p>
    <w:p w:rsidR="009615B1" w:rsidRPr="00F7588D" w:rsidRDefault="000778FB" w:rsidP="004A51E4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ind w:right="-142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 xml:space="preserve">Opis </w:t>
      </w:r>
      <w:r w:rsidR="009615B1"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kryteriów oceny ofert wraz z podaniem wag tych kryteriów i sposobu oceny ofert</w:t>
      </w:r>
    </w:p>
    <w:p w:rsidR="00BD75F5" w:rsidRPr="00BD75F5" w:rsidRDefault="00BD75F5" w:rsidP="003C7B82">
      <w:pPr>
        <w:spacing w:before="240"/>
        <w:ind w:right="-108"/>
        <w:jc w:val="both"/>
        <w:rPr>
          <w:rFonts w:ascii="Cambria" w:hAnsi="Cambria"/>
          <w:sz w:val="10"/>
          <w:szCs w:val="10"/>
        </w:rPr>
      </w:pPr>
    </w:p>
    <w:p w:rsidR="003C7B82" w:rsidRPr="00F7588D" w:rsidRDefault="003C7B82" w:rsidP="00BD75F5">
      <w:pPr>
        <w:ind w:right="-108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>Przy wyb</w:t>
      </w:r>
      <w:r w:rsidR="000778FB" w:rsidRPr="00F7588D">
        <w:rPr>
          <w:rFonts w:ascii="Cambria" w:hAnsi="Cambria"/>
          <w:sz w:val="22"/>
          <w:szCs w:val="22"/>
        </w:rPr>
        <w:t>orze najkorzystniejszej oferty z</w:t>
      </w:r>
      <w:r w:rsidRPr="00F7588D">
        <w:rPr>
          <w:rFonts w:ascii="Cambria" w:hAnsi="Cambria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81"/>
        <w:gridCol w:w="6609"/>
        <w:gridCol w:w="2331"/>
      </w:tblGrid>
      <w:tr w:rsidR="003C7B82" w:rsidRPr="00F7588D" w:rsidTr="00CA30C0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B82" w:rsidRPr="00F7588D" w:rsidRDefault="003C7B82" w:rsidP="00A87297">
            <w:pPr>
              <w:keepNext/>
              <w:jc w:val="both"/>
              <w:outlineLvl w:val="2"/>
              <w:rPr>
                <w:sz w:val="22"/>
                <w:szCs w:val="22"/>
              </w:rPr>
            </w:pPr>
            <w:r w:rsidRPr="00F7588D"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B82" w:rsidRPr="00F7588D" w:rsidRDefault="003C7B82" w:rsidP="00A87297">
            <w:pPr>
              <w:keepNext/>
              <w:jc w:val="both"/>
              <w:outlineLvl w:val="2"/>
              <w:rPr>
                <w:sz w:val="22"/>
                <w:szCs w:val="22"/>
              </w:rPr>
            </w:pPr>
            <w:r w:rsidRPr="00F7588D">
              <w:rPr>
                <w:sz w:val="22"/>
                <w:szCs w:val="22"/>
              </w:rPr>
              <w:t>Opis kryterium oceny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7B82" w:rsidRPr="00F7588D" w:rsidRDefault="003C7B82" w:rsidP="00A87297">
            <w:pPr>
              <w:jc w:val="both"/>
              <w:rPr>
                <w:sz w:val="22"/>
                <w:szCs w:val="22"/>
              </w:rPr>
            </w:pPr>
            <w:r w:rsidRPr="00F7588D">
              <w:rPr>
                <w:sz w:val="22"/>
                <w:szCs w:val="22"/>
              </w:rPr>
              <w:t>Znaczenie (%)</w:t>
            </w:r>
          </w:p>
        </w:tc>
      </w:tr>
      <w:tr w:rsidR="003C7B82" w:rsidRPr="00F7588D" w:rsidTr="00CA30C0">
        <w:trPr>
          <w:trHeight w:val="329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82" w:rsidRPr="00F7588D" w:rsidRDefault="003C7B82" w:rsidP="00A8729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7588D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82" w:rsidRPr="00F7588D" w:rsidRDefault="003C7B82" w:rsidP="00A8729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7588D">
              <w:rPr>
                <w:rFonts w:asciiTheme="majorHAnsi" w:hAnsiTheme="majorHAnsi"/>
                <w:sz w:val="22"/>
                <w:szCs w:val="22"/>
              </w:rPr>
              <w:t>C</w:t>
            </w:r>
            <w:r w:rsidR="00CA30C0" w:rsidRPr="00F7588D">
              <w:rPr>
                <w:rFonts w:asciiTheme="majorHAnsi" w:hAnsiTheme="majorHAnsi"/>
                <w:sz w:val="22"/>
                <w:szCs w:val="22"/>
              </w:rPr>
              <w:t xml:space="preserve">ENA </w:t>
            </w:r>
            <w:r w:rsidR="00CA30C0">
              <w:rPr>
                <w:rFonts w:asciiTheme="majorHAnsi" w:hAnsiTheme="majorHAnsi"/>
                <w:sz w:val="22"/>
                <w:szCs w:val="22"/>
              </w:rPr>
              <w:t xml:space="preserve">BRUTTO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82" w:rsidRPr="00F7588D" w:rsidRDefault="00E10A17" w:rsidP="00A8729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  <w:r w:rsidR="003C7B82" w:rsidRPr="00F7588D">
              <w:rPr>
                <w:rFonts w:asciiTheme="majorHAnsi" w:hAnsiTheme="majorHAnsi"/>
                <w:sz w:val="22"/>
                <w:szCs w:val="22"/>
              </w:rPr>
              <w:t>0%</w:t>
            </w:r>
          </w:p>
        </w:tc>
      </w:tr>
    </w:tbl>
    <w:p w:rsidR="003C7B82" w:rsidRPr="00F7588D" w:rsidRDefault="003C7B82" w:rsidP="003C7B82">
      <w:pPr>
        <w:tabs>
          <w:tab w:val="left" w:pos="284"/>
        </w:tabs>
        <w:jc w:val="both"/>
        <w:rPr>
          <w:rFonts w:asciiTheme="majorHAnsi" w:hAnsiTheme="majorHAnsi"/>
          <w:sz w:val="22"/>
          <w:szCs w:val="22"/>
        </w:rPr>
      </w:pPr>
    </w:p>
    <w:p w:rsidR="003C7B82" w:rsidRPr="00F7588D" w:rsidRDefault="003C7B82" w:rsidP="003C7B82">
      <w:pPr>
        <w:tabs>
          <w:tab w:val="left" w:pos="284"/>
        </w:tabs>
        <w:jc w:val="both"/>
        <w:rPr>
          <w:rFonts w:asciiTheme="majorHAnsi" w:hAnsiTheme="majorHAnsi"/>
          <w:sz w:val="22"/>
          <w:szCs w:val="22"/>
        </w:rPr>
      </w:pPr>
      <w:r w:rsidRPr="00F7588D">
        <w:rPr>
          <w:rFonts w:asciiTheme="majorHAnsi" w:hAnsiTheme="majorHAnsi"/>
          <w:sz w:val="22"/>
          <w:szCs w:val="22"/>
        </w:rPr>
        <w:t>Oferty b</w:t>
      </w:r>
      <w:r w:rsidRPr="00F7588D">
        <w:rPr>
          <w:rFonts w:asciiTheme="majorHAnsi" w:hAnsiTheme="majorHAnsi" w:cs="Calibri"/>
          <w:sz w:val="22"/>
          <w:szCs w:val="22"/>
        </w:rPr>
        <w:t>ę</w:t>
      </w:r>
      <w:r w:rsidRPr="00F7588D">
        <w:rPr>
          <w:rFonts w:asciiTheme="majorHAnsi" w:hAnsiTheme="majorHAnsi"/>
          <w:sz w:val="22"/>
          <w:szCs w:val="22"/>
        </w:rPr>
        <w:t>d</w:t>
      </w:r>
      <w:r w:rsidRPr="00F7588D">
        <w:rPr>
          <w:rFonts w:asciiTheme="majorHAnsi" w:hAnsiTheme="majorHAnsi" w:cs="Calibri"/>
          <w:sz w:val="22"/>
          <w:szCs w:val="22"/>
        </w:rPr>
        <w:t>ą</w:t>
      </w:r>
      <w:r w:rsidRPr="00F7588D">
        <w:rPr>
          <w:rFonts w:asciiTheme="majorHAnsi" w:hAnsiTheme="majorHAnsi"/>
          <w:sz w:val="22"/>
          <w:szCs w:val="22"/>
        </w:rPr>
        <w:t xml:space="preserve"> oceniane </w:t>
      </w:r>
      <w:r w:rsidR="00024AF6" w:rsidRPr="00F7588D">
        <w:rPr>
          <w:rFonts w:asciiTheme="majorHAnsi" w:hAnsiTheme="majorHAnsi"/>
          <w:sz w:val="22"/>
          <w:szCs w:val="22"/>
        </w:rPr>
        <w:t>przez komisj</w:t>
      </w:r>
      <w:r w:rsidR="00024AF6" w:rsidRPr="00F7588D">
        <w:rPr>
          <w:rFonts w:asciiTheme="majorHAnsi" w:hAnsiTheme="majorHAnsi" w:cs="Calibri"/>
          <w:sz w:val="22"/>
          <w:szCs w:val="22"/>
        </w:rPr>
        <w:t>ę</w:t>
      </w:r>
      <w:r w:rsidR="00024AF6" w:rsidRPr="00F7588D">
        <w:rPr>
          <w:rFonts w:asciiTheme="majorHAnsi" w:hAnsiTheme="majorHAnsi"/>
          <w:sz w:val="22"/>
          <w:szCs w:val="22"/>
        </w:rPr>
        <w:t xml:space="preserve"> przetargow</w:t>
      </w:r>
      <w:r w:rsidR="00024AF6" w:rsidRPr="00F7588D">
        <w:rPr>
          <w:rFonts w:asciiTheme="majorHAnsi" w:hAnsiTheme="majorHAnsi" w:cs="Calibri"/>
          <w:sz w:val="22"/>
          <w:szCs w:val="22"/>
        </w:rPr>
        <w:t>ą</w:t>
      </w:r>
      <w:r w:rsidRPr="00F7588D">
        <w:rPr>
          <w:rFonts w:asciiTheme="majorHAnsi" w:hAnsiTheme="majorHAnsi"/>
          <w:sz w:val="22"/>
          <w:szCs w:val="22"/>
        </w:rPr>
        <w:t>metod</w:t>
      </w:r>
      <w:r w:rsidRPr="00F7588D">
        <w:rPr>
          <w:rFonts w:asciiTheme="majorHAnsi" w:hAnsiTheme="majorHAnsi" w:cs="Calibri"/>
          <w:sz w:val="22"/>
          <w:szCs w:val="22"/>
        </w:rPr>
        <w:t>ą</w:t>
      </w:r>
      <w:r w:rsidRPr="00F7588D">
        <w:rPr>
          <w:rFonts w:asciiTheme="majorHAnsi" w:hAnsiTheme="majorHAnsi"/>
          <w:sz w:val="22"/>
          <w:szCs w:val="22"/>
        </w:rPr>
        <w:t xml:space="preserve"> punktow</w:t>
      </w:r>
      <w:r w:rsidRPr="00F7588D">
        <w:rPr>
          <w:rFonts w:asciiTheme="majorHAnsi" w:hAnsiTheme="majorHAnsi" w:cs="Calibri"/>
          <w:sz w:val="22"/>
          <w:szCs w:val="22"/>
        </w:rPr>
        <w:t>ą</w:t>
      </w:r>
      <w:r w:rsidRPr="00F7588D">
        <w:rPr>
          <w:rFonts w:asciiTheme="majorHAnsi" w:hAnsiTheme="majorHAnsi"/>
          <w:sz w:val="22"/>
          <w:szCs w:val="22"/>
        </w:rPr>
        <w:t xml:space="preserve"> w skali 100</w:t>
      </w:r>
      <w:r w:rsidR="00024AF6" w:rsidRPr="00F7588D">
        <w:rPr>
          <w:rFonts w:asciiTheme="majorHAnsi" w:hAnsiTheme="majorHAnsi"/>
          <w:sz w:val="22"/>
          <w:szCs w:val="22"/>
        </w:rPr>
        <w:t>-</w:t>
      </w:r>
      <w:r w:rsidRPr="00F7588D">
        <w:rPr>
          <w:rFonts w:asciiTheme="majorHAnsi" w:hAnsiTheme="majorHAnsi"/>
          <w:sz w:val="22"/>
          <w:szCs w:val="22"/>
        </w:rPr>
        <w:t xml:space="preserve">punktowej.  </w:t>
      </w:r>
    </w:p>
    <w:p w:rsidR="00D46066" w:rsidRPr="00F7588D" w:rsidRDefault="00D46066" w:rsidP="00D46066">
      <w:pPr>
        <w:ind w:right="-108"/>
        <w:jc w:val="both"/>
        <w:rPr>
          <w:rFonts w:asciiTheme="majorHAnsi" w:eastAsiaTheme="majorEastAsia" w:hAnsiTheme="majorHAnsi" w:cstheme="majorBidi"/>
          <w:i/>
          <w:color w:val="002060"/>
          <w:sz w:val="22"/>
          <w:szCs w:val="22"/>
          <w:lang w:eastAsia="en-US"/>
        </w:rPr>
      </w:pPr>
    </w:p>
    <w:p w:rsidR="003C7B82" w:rsidRPr="00F7588D" w:rsidRDefault="003C7B82" w:rsidP="003C7B82">
      <w:pPr>
        <w:tabs>
          <w:tab w:val="left" w:pos="284"/>
        </w:tabs>
        <w:jc w:val="both"/>
        <w:rPr>
          <w:rFonts w:asciiTheme="majorHAnsi" w:hAnsiTheme="majorHAnsi"/>
          <w:b/>
          <w:sz w:val="22"/>
          <w:szCs w:val="22"/>
        </w:rPr>
      </w:pPr>
      <w:r w:rsidRPr="00F7588D">
        <w:rPr>
          <w:rFonts w:asciiTheme="majorHAnsi" w:hAnsiTheme="majorHAnsi"/>
          <w:b/>
          <w:sz w:val="22"/>
          <w:szCs w:val="22"/>
        </w:rPr>
        <w:t>CENA</w:t>
      </w:r>
      <w:r w:rsidR="00E10A17">
        <w:rPr>
          <w:rFonts w:asciiTheme="majorHAnsi" w:hAnsiTheme="majorHAnsi"/>
          <w:b/>
          <w:sz w:val="22"/>
          <w:szCs w:val="22"/>
        </w:rPr>
        <w:t xml:space="preserve"> – 10</w:t>
      </w:r>
      <w:r w:rsidR="00263B56" w:rsidRPr="00F7588D">
        <w:rPr>
          <w:rFonts w:asciiTheme="majorHAnsi" w:hAnsiTheme="majorHAnsi"/>
          <w:b/>
          <w:sz w:val="22"/>
          <w:szCs w:val="22"/>
        </w:rPr>
        <w:t>0%</w:t>
      </w:r>
    </w:p>
    <w:p w:rsidR="003C7B82" w:rsidRDefault="003C7B82" w:rsidP="003C7B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ajorHAnsi" w:hAnsiTheme="majorHAnsi"/>
          <w:bCs/>
          <w:sz w:val="22"/>
          <w:szCs w:val="22"/>
        </w:rPr>
      </w:pPr>
      <w:r w:rsidRPr="00CA30C0">
        <w:rPr>
          <w:rFonts w:asciiTheme="majorHAnsi" w:hAnsiTheme="majorHAnsi"/>
          <w:bCs/>
          <w:sz w:val="22"/>
          <w:szCs w:val="22"/>
        </w:rPr>
        <w:t>Cena b</w:t>
      </w:r>
      <w:r w:rsidRPr="00CA30C0">
        <w:rPr>
          <w:rFonts w:asciiTheme="majorHAnsi" w:hAnsiTheme="majorHAnsi" w:cs="Calibri"/>
          <w:bCs/>
          <w:sz w:val="22"/>
          <w:szCs w:val="22"/>
        </w:rPr>
        <w:t>ę</w:t>
      </w:r>
      <w:r w:rsidRPr="00CA30C0">
        <w:rPr>
          <w:rFonts w:asciiTheme="majorHAnsi" w:hAnsiTheme="majorHAnsi"/>
          <w:bCs/>
          <w:sz w:val="22"/>
          <w:szCs w:val="22"/>
        </w:rPr>
        <w:t>dzie oceniana metod</w:t>
      </w:r>
      <w:r w:rsidRPr="00CA30C0">
        <w:rPr>
          <w:rFonts w:asciiTheme="majorHAnsi" w:hAnsiTheme="majorHAnsi" w:cs="Calibri"/>
          <w:bCs/>
          <w:sz w:val="22"/>
          <w:szCs w:val="22"/>
        </w:rPr>
        <w:t>ą</w:t>
      </w:r>
      <w:r w:rsidRPr="00CA30C0">
        <w:rPr>
          <w:rFonts w:asciiTheme="majorHAnsi" w:hAnsiTheme="majorHAnsi"/>
          <w:bCs/>
          <w:sz w:val="22"/>
          <w:szCs w:val="22"/>
        </w:rPr>
        <w:t xml:space="preserve"> punktow</w:t>
      </w:r>
      <w:r w:rsidRPr="00CA30C0">
        <w:rPr>
          <w:rFonts w:asciiTheme="majorHAnsi" w:hAnsiTheme="majorHAnsi" w:cs="Calibri"/>
          <w:bCs/>
          <w:sz w:val="22"/>
          <w:szCs w:val="22"/>
        </w:rPr>
        <w:t>ą</w:t>
      </w:r>
      <w:r w:rsidRPr="00CA30C0">
        <w:rPr>
          <w:rFonts w:asciiTheme="majorHAnsi" w:hAnsiTheme="majorHAnsi"/>
          <w:bCs/>
          <w:sz w:val="22"/>
          <w:szCs w:val="22"/>
        </w:rPr>
        <w:t xml:space="preserve"> wg wzoru: </w:t>
      </w:r>
    </w:p>
    <w:p w:rsidR="00CA30C0" w:rsidRPr="00CA30C0" w:rsidRDefault="00DE0DA6" w:rsidP="00CA30C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ajorHAnsi" w:hAnsiTheme="majorHAnsi"/>
          <w:bCs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x 100 pkt</m:t>
          </m:r>
        </m:oMath>
      </m:oMathPara>
    </w:p>
    <w:p w:rsidR="00CA30C0" w:rsidRPr="00CA30C0" w:rsidRDefault="00CA30C0" w:rsidP="003C7B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ajorHAnsi" w:hAnsiTheme="majorHAnsi"/>
          <w:bCs/>
          <w:sz w:val="22"/>
          <w:szCs w:val="22"/>
        </w:rPr>
      </w:pPr>
    </w:p>
    <w:p w:rsidR="003C7B82" w:rsidRPr="00CA30C0" w:rsidRDefault="003C7B82" w:rsidP="003C7B82">
      <w:pPr>
        <w:tabs>
          <w:tab w:val="left" w:pos="284"/>
        </w:tabs>
        <w:jc w:val="both"/>
        <w:rPr>
          <w:rFonts w:asciiTheme="majorHAnsi" w:hAnsiTheme="majorHAnsi"/>
          <w:bCs/>
          <w:sz w:val="22"/>
          <w:szCs w:val="22"/>
        </w:rPr>
      </w:pPr>
      <w:r w:rsidRPr="00CA30C0">
        <w:rPr>
          <w:rFonts w:asciiTheme="majorHAnsi" w:hAnsiTheme="majorHAnsi"/>
          <w:bCs/>
          <w:sz w:val="22"/>
          <w:szCs w:val="22"/>
        </w:rPr>
        <w:t>Of</w:t>
      </w:r>
      <w:r w:rsidR="00E10A17">
        <w:rPr>
          <w:rFonts w:asciiTheme="majorHAnsi" w:hAnsiTheme="majorHAnsi"/>
          <w:bCs/>
          <w:sz w:val="22"/>
          <w:szCs w:val="22"/>
        </w:rPr>
        <w:t>erta może otrzymać maksymalnie 10</w:t>
      </w:r>
      <w:r w:rsidRPr="00CA30C0">
        <w:rPr>
          <w:rFonts w:asciiTheme="majorHAnsi" w:hAnsiTheme="majorHAnsi"/>
          <w:bCs/>
          <w:sz w:val="22"/>
          <w:szCs w:val="22"/>
        </w:rPr>
        <w:t xml:space="preserve">0 </w:t>
      </w:r>
      <w:proofErr w:type="spellStart"/>
      <w:r w:rsidRPr="00CA30C0">
        <w:rPr>
          <w:rFonts w:asciiTheme="majorHAnsi" w:hAnsiTheme="majorHAnsi"/>
          <w:bCs/>
          <w:sz w:val="22"/>
          <w:szCs w:val="22"/>
        </w:rPr>
        <w:t>pkt</w:t>
      </w:r>
      <w:proofErr w:type="spellEnd"/>
      <w:r w:rsidRPr="00CA30C0">
        <w:rPr>
          <w:rFonts w:asciiTheme="majorHAnsi" w:hAnsiTheme="majorHAnsi"/>
          <w:bCs/>
          <w:sz w:val="22"/>
          <w:szCs w:val="22"/>
        </w:rPr>
        <w:t xml:space="preserve"> (1%=1pkt) w zakresie kryterium ceny.</w:t>
      </w:r>
    </w:p>
    <w:p w:rsidR="00F03965" w:rsidRPr="00F7588D" w:rsidRDefault="00F03965" w:rsidP="00BE21CB">
      <w:pPr>
        <w:ind w:right="-108"/>
        <w:rPr>
          <w:rFonts w:ascii="Cambria" w:hAnsi="Cambria"/>
          <w:b/>
          <w:sz w:val="22"/>
          <w:szCs w:val="22"/>
        </w:rPr>
      </w:pPr>
    </w:p>
    <w:p w:rsidR="009615B1" w:rsidRPr="00F7588D" w:rsidRDefault="00F03965" w:rsidP="00054AA9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ind w:right="-142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P</w:t>
      </w:r>
      <w:r w:rsidR="009615B1"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:rsidR="00660A68" w:rsidRPr="00F7588D" w:rsidRDefault="009C7BF7" w:rsidP="00660A68">
      <w:pPr>
        <w:ind w:right="-108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br/>
      </w:r>
      <w:r w:rsidR="00545239" w:rsidRPr="00F7588D">
        <w:rPr>
          <w:rFonts w:ascii="Cambria" w:hAnsi="Cambria"/>
          <w:sz w:val="22"/>
          <w:szCs w:val="22"/>
        </w:rPr>
        <w:t>Projektowane postanowienia umowy stanowią załącznik</w:t>
      </w:r>
      <w:r w:rsidR="00660A68" w:rsidRPr="00F7588D">
        <w:rPr>
          <w:rFonts w:ascii="Cambria" w:hAnsi="Cambria"/>
          <w:sz w:val="22"/>
          <w:szCs w:val="22"/>
        </w:rPr>
        <w:t xml:space="preserve"> nr </w:t>
      </w:r>
      <w:r w:rsidR="0079216D" w:rsidRPr="00D91E29">
        <w:rPr>
          <w:rFonts w:ascii="Cambria" w:hAnsi="Cambria"/>
          <w:sz w:val="22"/>
          <w:szCs w:val="22"/>
        </w:rPr>
        <w:t>4</w:t>
      </w:r>
      <w:r w:rsidR="00545239" w:rsidRPr="00F7588D">
        <w:rPr>
          <w:rFonts w:ascii="Cambria" w:hAnsi="Cambria"/>
          <w:sz w:val="22"/>
          <w:szCs w:val="22"/>
        </w:rPr>
        <w:t xml:space="preserve"> do S</w:t>
      </w:r>
      <w:r w:rsidR="00660A68" w:rsidRPr="00F7588D">
        <w:rPr>
          <w:rFonts w:ascii="Cambria" w:hAnsi="Cambria"/>
          <w:sz w:val="22"/>
          <w:szCs w:val="22"/>
        </w:rPr>
        <w:t xml:space="preserve">WZ. </w:t>
      </w:r>
    </w:p>
    <w:p w:rsidR="00067B80" w:rsidRPr="00F7588D" w:rsidRDefault="00067B80" w:rsidP="00660A68">
      <w:pPr>
        <w:ind w:right="-108"/>
        <w:jc w:val="both"/>
        <w:rPr>
          <w:rFonts w:ascii="Cambria" w:hAnsi="Cambria"/>
          <w:b/>
          <w:sz w:val="22"/>
          <w:szCs w:val="22"/>
        </w:rPr>
      </w:pPr>
      <w:r w:rsidRPr="00F7588D">
        <w:rPr>
          <w:rFonts w:ascii="Cambria" w:hAnsi="Cambria"/>
          <w:b/>
          <w:sz w:val="22"/>
          <w:szCs w:val="22"/>
        </w:rPr>
        <w:t>Złożenie oferty jest j</w:t>
      </w:r>
      <w:r w:rsidR="000521B3" w:rsidRPr="00F7588D">
        <w:rPr>
          <w:rFonts w:ascii="Cambria" w:hAnsi="Cambria"/>
          <w:b/>
          <w:sz w:val="22"/>
          <w:szCs w:val="22"/>
        </w:rPr>
        <w:t>ednoznaczne z akceptacją przez w</w:t>
      </w:r>
      <w:r w:rsidRPr="00F7588D">
        <w:rPr>
          <w:rFonts w:ascii="Cambria" w:hAnsi="Cambria"/>
          <w:b/>
          <w:sz w:val="22"/>
          <w:szCs w:val="22"/>
        </w:rPr>
        <w:t xml:space="preserve">ykonawcę </w:t>
      </w:r>
      <w:r w:rsidR="00F03965" w:rsidRPr="00F7588D">
        <w:rPr>
          <w:rFonts w:ascii="Cambria" w:hAnsi="Cambria"/>
          <w:b/>
          <w:sz w:val="22"/>
          <w:szCs w:val="22"/>
        </w:rPr>
        <w:t>projektowanych postanowień umowy.</w:t>
      </w:r>
    </w:p>
    <w:p w:rsidR="00660A68" w:rsidRPr="008613FB" w:rsidRDefault="00660A68" w:rsidP="00660A68">
      <w:pPr>
        <w:ind w:right="-108"/>
        <w:jc w:val="both"/>
        <w:rPr>
          <w:rFonts w:ascii="Cambria" w:hAnsi="Cambria"/>
          <w:sz w:val="12"/>
          <w:szCs w:val="12"/>
        </w:rPr>
      </w:pPr>
    </w:p>
    <w:p w:rsidR="009615B1" w:rsidRPr="00F7588D" w:rsidRDefault="002C37E6" w:rsidP="00054AA9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ind w:right="-142"/>
        <w:contextualSpacing/>
        <w:jc w:val="both"/>
        <w:rPr>
          <w:rFonts w:asciiTheme="majorHAnsi" w:hAnsiTheme="majorHAnsi" w:cstheme="majorBidi"/>
          <w:b/>
          <w:sz w:val="22"/>
          <w:szCs w:val="22"/>
          <w:lang w:eastAsia="en-US"/>
        </w:rPr>
      </w:pPr>
      <w:r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I</w:t>
      </w:r>
      <w:r w:rsidR="009615B1" w:rsidRPr="00F7588D">
        <w:rPr>
          <w:rFonts w:asciiTheme="majorHAnsi" w:hAnsiTheme="majorHAnsi" w:cstheme="majorBidi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:rsidR="00DB1A25" w:rsidRPr="00F7588D" w:rsidRDefault="00DB1A25" w:rsidP="00CA4797">
      <w:pPr>
        <w:numPr>
          <w:ilvl w:val="0"/>
          <w:numId w:val="18"/>
        </w:numPr>
        <w:ind w:right="-108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>Zamawiający poinformuje wykonawcę, któremu zostanie udzielone zamówienie</w:t>
      </w:r>
      <w:r w:rsidR="00263B56" w:rsidRPr="00F7588D">
        <w:rPr>
          <w:rFonts w:ascii="Cambria" w:hAnsi="Cambria"/>
          <w:sz w:val="22"/>
          <w:szCs w:val="22"/>
        </w:rPr>
        <w:t>,</w:t>
      </w:r>
      <w:r w:rsidRPr="00F7588D">
        <w:rPr>
          <w:rFonts w:ascii="Cambria" w:hAnsi="Cambria"/>
          <w:sz w:val="22"/>
          <w:szCs w:val="22"/>
        </w:rPr>
        <w:t xml:space="preserve"> o miejscu i terminie zawarcia umowy.</w:t>
      </w:r>
      <w:bookmarkStart w:id="4" w:name="_Toc42045493"/>
    </w:p>
    <w:p w:rsidR="00DB1A25" w:rsidRPr="00F7588D" w:rsidRDefault="00DB1A25" w:rsidP="00CA4797">
      <w:pPr>
        <w:numPr>
          <w:ilvl w:val="0"/>
          <w:numId w:val="18"/>
        </w:numPr>
        <w:ind w:right="-108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>Wykonawca przed zawarciem umowy:</w:t>
      </w:r>
    </w:p>
    <w:p w:rsidR="00DB1A25" w:rsidRPr="00F7588D" w:rsidRDefault="00DB1A25" w:rsidP="00CA4797">
      <w:pPr>
        <w:numPr>
          <w:ilvl w:val="1"/>
          <w:numId w:val="17"/>
        </w:numPr>
        <w:ind w:right="-108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>poda wszelkie informacje niezbędne do wypełn</w:t>
      </w:r>
      <w:r w:rsidR="00A23B70" w:rsidRPr="00F7588D">
        <w:rPr>
          <w:rFonts w:ascii="Cambria" w:hAnsi="Cambria"/>
          <w:sz w:val="22"/>
          <w:szCs w:val="22"/>
        </w:rPr>
        <w:t>ienia treści umowy na wezwanie z</w:t>
      </w:r>
      <w:r w:rsidRPr="00F7588D">
        <w:rPr>
          <w:rFonts w:ascii="Cambria" w:hAnsi="Cambria"/>
          <w:sz w:val="22"/>
          <w:szCs w:val="22"/>
        </w:rPr>
        <w:t>amawiającego</w:t>
      </w:r>
      <w:r w:rsidR="002C37E6" w:rsidRPr="00F7588D">
        <w:rPr>
          <w:rFonts w:ascii="Cambria" w:hAnsi="Cambria"/>
          <w:sz w:val="22"/>
          <w:szCs w:val="22"/>
        </w:rPr>
        <w:t>,</w:t>
      </w:r>
    </w:p>
    <w:p w:rsidR="00DB1A25" w:rsidRPr="00F7588D" w:rsidRDefault="00263B56" w:rsidP="00263B56">
      <w:pPr>
        <w:ind w:right="-108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>J</w:t>
      </w:r>
      <w:r w:rsidR="00A23B70" w:rsidRPr="00F7588D">
        <w:rPr>
          <w:rFonts w:ascii="Cambria" w:hAnsi="Cambria"/>
          <w:sz w:val="22"/>
          <w:szCs w:val="22"/>
        </w:rPr>
        <w:t xml:space="preserve">eżeli zostanie wybrana oferta wykonawców wspólnie ubiegających się o udzielenie zamówienia, zamawiający </w:t>
      </w:r>
      <w:r w:rsidR="008613FB">
        <w:rPr>
          <w:rFonts w:ascii="Cambria" w:hAnsi="Cambria"/>
          <w:sz w:val="22"/>
          <w:szCs w:val="22"/>
        </w:rPr>
        <w:t xml:space="preserve">może </w:t>
      </w:r>
      <w:r w:rsidR="00D664BA">
        <w:rPr>
          <w:rFonts w:ascii="Cambria" w:hAnsi="Cambria"/>
          <w:sz w:val="22"/>
          <w:szCs w:val="22"/>
        </w:rPr>
        <w:t>żądać</w:t>
      </w:r>
      <w:r w:rsidR="00A23B70" w:rsidRPr="00F7588D">
        <w:rPr>
          <w:rFonts w:ascii="Cambria" w:hAnsi="Cambria"/>
          <w:sz w:val="22"/>
          <w:szCs w:val="22"/>
        </w:rPr>
        <w:t xml:space="preserve"> przed zawarciem umowy w sprawie zamówienia publicznego kopii umowy regulującej współpracę tych wykonawców</w:t>
      </w:r>
      <w:r w:rsidR="00DB1A25" w:rsidRPr="00F7588D">
        <w:rPr>
          <w:rFonts w:ascii="Cambria" w:hAnsi="Cambria"/>
          <w:sz w:val="22"/>
          <w:szCs w:val="22"/>
        </w:rPr>
        <w:t>, w którejm.in. zostanie określony pełnomo</w:t>
      </w:r>
      <w:r w:rsidR="00A23B70" w:rsidRPr="00F7588D">
        <w:rPr>
          <w:rFonts w:ascii="Cambria" w:hAnsi="Cambria"/>
          <w:sz w:val="22"/>
          <w:szCs w:val="22"/>
        </w:rPr>
        <w:t>cnik uprawniony do kontaktów z z</w:t>
      </w:r>
      <w:r w:rsidR="00DB1A25" w:rsidRPr="00F7588D">
        <w:rPr>
          <w:rFonts w:ascii="Cambria" w:hAnsi="Cambria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4"/>
    </w:p>
    <w:p w:rsidR="00DB1A25" w:rsidRPr="00F7588D" w:rsidRDefault="00DB1A25" w:rsidP="00660A68">
      <w:pPr>
        <w:ind w:right="-108"/>
        <w:jc w:val="both"/>
        <w:rPr>
          <w:rFonts w:ascii="Cambria" w:hAnsi="Cambria"/>
          <w:b/>
          <w:sz w:val="22"/>
          <w:szCs w:val="22"/>
        </w:rPr>
      </w:pPr>
    </w:p>
    <w:p w:rsidR="00DB1A25" w:rsidRPr="00F7588D" w:rsidRDefault="00DB1A25" w:rsidP="00067B80">
      <w:pPr>
        <w:ind w:right="-108"/>
        <w:jc w:val="both"/>
        <w:rPr>
          <w:rFonts w:ascii="Cambria" w:hAnsi="Cambria"/>
          <w:sz w:val="22"/>
          <w:szCs w:val="22"/>
        </w:rPr>
      </w:pPr>
      <w:r w:rsidRPr="00F7588D">
        <w:rPr>
          <w:rFonts w:ascii="Cambria" w:hAnsi="Cambria"/>
          <w:sz w:val="22"/>
          <w:szCs w:val="22"/>
        </w:rPr>
        <w:t xml:space="preserve">Niedopełnienie powyższych formalności przez wybranego </w:t>
      </w:r>
      <w:r w:rsidR="002C37E6" w:rsidRPr="00F7588D">
        <w:rPr>
          <w:rFonts w:ascii="Cambria" w:hAnsi="Cambria"/>
          <w:sz w:val="22"/>
          <w:szCs w:val="22"/>
        </w:rPr>
        <w:t>w</w:t>
      </w:r>
      <w:r w:rsidRPr="00F7588D">
        <w:rPr>
          <w:rFonts w:ascii="Cambria" w:hAnsi="Cambria"/>
          <w:sz w:val="22"/>
          <w:szCs w:val="22"/>
        </w:rPr>
        <w:t>ykonawcę będzie potraktowane prze</w:t>
      </w:r>
      <w:r w:rsidR="006C3F4D" w:rsidRPr="00F7588D">
        <w:rPr>
          <w:rFonts w:ascii="Cambria" w:hAnsi="Cambria"/>
          <w:sz w:val="22"/>
          <w:szCs w:val="22"/>
        </w:rPr>
        <w:t>z z</w:t>
      </w:r>
      <w:r w:rsidRPr="00F7588D">
        <w:rPr>
          <w:rFonts w:ascii="Cambria" w:hAnsi="Cambria"/>
          <w:sz w:val="22"/>
          <w:szCs w:val="22"/>
        </w:rPr>
        <w:t xml:space="preserve">amawiającego jako niemożność zawarcia umowy w sprawie zamówienia publicznego </w:t>
      </w:r>
      <w:r w:rsidR="007D7898" w:rsidRPr="00F7588D">
        <w:rPr>
          <w:rFonts w:ascii="Cambria" w:hAnsi="Cambria"/>
          <w:sz w:val="22"/>
          <w:szCs w:val="22"/>
        </w:rPr>
        <w:t>z przyczyn leżących po stronie w</w:t>
      </w:r>
      <w:r w:rsidRPr="00F7588D">
        <w:rPr>
          <w:rFonts w:ascii="Cambria" w:hAnsi="Cambria"/>
          <w:sz w:val="22"/>
          <w:szCs w:val="22"/>
        </w:rPr>
        <w:t xml:space="preserve">ykonawcy i zgodnie z art. </w:t>
      </w:r>
      <w:r w:rsidR="006C3F4D" w:rsidRPr="00F7588D">
        <w:rPr>
          <w:rFonts w:ascii="Cambria" w:hAnsi="Cambria"/>
          <w:sz w:val="22"/>
          <w:szCs w:val="22"/>
        </w:rPr>
        <w:t>98 ust. 6</w:t>
      </w:r>
      <w:r w:rsidRPr="00F7588D">
        <w:rPr>
          <w:rFonts w:ascii="Cambria" w:hAnsi="Cambria"/>
          <w:sz w:val="22"/>
          <w:szCs w:val="22"/>
        </w:rPr>
        <w:t xml:space="preserve"> pkt 3 ustawy</w:t>
      </w:r>
      <w:r w:rsidR="006C3F4D" w:rsidRPr="00F7588D">
        <w:rPr>
          <w:rFonts w:ascii="Cambria" w:hAnsi="Cambria"/>
          <w:sz w:val="22"/>
          <w:szCs w:val="22"/>
        </w:rPr>
        <w:t xml:space="preserve"> Pzp,</w:t>
      </w:r>
      <w:r w:rsidRPr="00F7588D">
        <w:rPr>
          <w:rFonts w:ascii="Cambria" w:hAnsi="Cambria"/>
          <w:sz w:val="22"/>
          <w:szCs w:val="22"/>
        </w:rPr>
        <w:t xml:space="preserve"> będzie</w:t>
      </w:r>
      <w:r w:rsidR="007D7898" w:rsidRPr="00F7588D">
        <w:rPr>
          <w:rFonts w:ascii="Cambria" w:hAnsi="Cambria"/>
          <w:sz w:val="22"/>
          <w:szCs w:val="22"/>
        </w:rPr>
        <w:t xml:space="preserve"> skutkowało zatrzymaniem przez z</w:t>
      </w:r>
      <w:r w:rsidRPr="00F7588D">
        <w:rPr>
          <w:rFonts w:ascii="Cambria" w:hAnsi="Cambria"/>
          <w:sz w:val="22"/>
          <w:szCs w:val="22"/>
        </w:rPr>
        <w:t>amawiającego wadium wraz z odsetkami.</w:t>
      </w:r>
    </w:p>
    <w:p w:rsidR="00D4155E" w:rsidRPr="00F7588D" w:rsidRDefault="00D4155E" w:rsidP="00067B80">
      <w:pPr>
        <w:ind w:right="-108"/>
        <w:jc w:val="both"/>
        <w:rPr>
          <w:rFonts w:ascii="Cambria" w:hAnsi="Cambria"/>
          <w:b/>
          <w:sz w:val="22"/>
          <w:szCs w:val="22"/>
        </w:rPr>
      </w:pPr>
    </w:p>
    <w:p w:rsidR="00C5791B" w:rsidRPr="00F7588D" w:rsidRDefault="00C5791B" w:rsidP="00C5791B">
      <w:pPr>
        <w:widowControl w:val="0"/>
        <w:snapToGrid w:val="0"/>
        <w:jc w:val="both"/>
        <w:rPr>
          <w:rFonts w:asciiTheme="majorHAnsi" w:hAnsiTheme="majorHAnsi"/>
          <w:b/>
          <w:sz w:val="22"/>
          <w:szCs w:val="22"/>
        </w:rPr>
      </w:pPr>
      <w:r w:rsidRPr="00F7588D">
        <w:rPr>
          <w:rFonts w:asciiTheme="majorHAnsi" w:hAnsiTheme="majorHAnsi"/>
          <w:b/>
          <w:sz w:val="22"/>
          <w:szCs w:val="22"/>
        </w:rPr>
        <w:t>Zał</w:t>
      </w:r>
      <w:r w:rsidRPr="00F7588D">
        <w:rPr>
          <w:rFonts w:asciiTheme="majorHAnsi" w:hAnsiTheme="majorHAnsi" w:cs="Calibri"/>
          <w:b/>
          <w:sz w:val="22"/>
          <w:szCs w:val="22"/>
        </w:rPr>
        <w:t>ą</w:t>
      </w:r>
      <w:r w:rsidR="008508D5" w:rsidRPr="00F7588D">
        <w:rPr>
          <w:rFonts w:asciiTheme="majorHAnsi" w:hAnsiTheme="majorHAnsi"/>
          <w:b/>
          <w:sz w:val="22"/>
          <w:szCs w:val="22"/>
        </w:rPr>
        <w:t>czniki do S</w:t>
      </w:r>
      <w:r w:rsidRPr="00F7588D">
        <w:rPr>
          <w:rFonts w:asciiTheme="majorHAnsi" w:hAnsiTheme="majorHAnsi"/>
          <w:b/>
          <w:sz w:val="22"/>
          <w:szCs w:val="22"/>
        </w:rPr>
        <w:t>WZ:</w:t>
      </w:r>
    </w:p>
    <w:p w:rsidR="00D664BA" w:rsidRPr="00D664BA" w:rsidRDefault="00D664BA" w:rsidP="00CA4797">
      <w:pPr>
        <w:pStyle w:val="pkt"/>
        <w:numPr>
          <w:ilvl w:val="0"/>
          <w:numId w:val="39"/>
        </w:numPr>
        <w:ind w:left="567"/>
        <w:rPr>
          <w:rFonts w:asciiTheme="majorHAnsi" w:hAnsiTheme="majorHAnsi" w:cs="Arial"/>
          <w:sz w:val="22"/>
          <w:szCs w:val="22"/>
        </w:rPr>
      </w:pPr>
      <w:r w:rsidRPr="00D664BA">
        <w:rPr>
          <w:rFonts w:asciiTheme="majorHAnsi" w:hAnsiTheme="majorHAnsi" w:cs="Arial"/>
          <w:sz w:val="22"/>
          <w:szCs w:val="22"/>
        </w:rPr>
        <w:t>Formularz ofertowy – załącznik nr 1;</w:t>
      </w:r>
    </w:p>
    <w:p w:rsidR="00D664BA" w:rsidRPr="00D664BA" w:rsidRDefault="00641DA0" w:rsidP="00CA4797">
      <w:pPr>
        <w:pStyle w:val="pkt"/>
        <w:numPr>
          <w:ilvl w:val="0"/>
          <w:numId w:val="39"/>
        </w:numPr>
        <w:ind w:left="5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Formularz asortymentowo - cenowy</w:t>
      </w:r>
      <w:r w:rsidR="00D664BA" w:rsidRPr="00D664BA">
        <w:rPr>
          <w:rFonts w:asciiTheme="majorHAnsi" w:hAnsiTheme="majorHAnsi" w:cs="Arial"/>
          <w:sz w:val="22"/>
          <w:szCs w:val="22"/>
        </w:rPr>
        <w:t xml:space="preserve"> – załącznik nr 2;</w:t>
      </w:r>
    </w:p>
    <w:p w:rsidR="00D664BA" w:rsidRPr="00D664BA" w:rsidRDefault="00D664BA" w:rsidP="00CA4797">
      <w:pPr>
        <w:pStyle w:val="pkt"/>
        <w:numPr>
          <w:ilvl w:val="0"/>
          <w:numId w:val="39"/>
        </w:numPr>
        <w:ind w:left="567"/>
        <w:rPr>
          <w:rFonts w:asciiTheme="majorHAnsi" w:hAnsiTheme="majorHAnsi" w:cs="Arial"/>
          <w:sz w:val="22"/>
          <w:szCs w:val="22"/>
        </w:rPr>
      </w:pPr>
      <w:r w:rsidRPr="00D664BA">
        <w:rPr>
          <w:rFonts w:asciiTheme="majorHAnsi" w:hAnsiTheme="majorHAnsi" w:cs="Arial"/>
          <w:sz w:val="22"/>
          <w:szCs w:val="22"/>
        </w:rPr>
        <w:t>Oświadczenie– załącznik nr 3;</w:t>
      </w:r>
    </w:p>
    <w:p w:rsidR="00D664BA" w:rsidRPr="00D664BA" w:rsidRDefault="00D664BA" w:rsidP="00CA4797">
      <w:pPr>
        <w:pStyle w:val="pkt"/>
        <w:numPr>
          <w:ilvl w:val="0"/>
          <w:numId w:val="39"/>
        </w:numPr>
        <w:ind w:left="567"/>
        <w:rPr>
          <w:rFonts w:asciiTheme="majorHAnsi" w:hAnsiTheme="majorHAnsi" w:cs="Arial"/>
          <w:sz w:val="22"/>
          <w:szCs w:val="22"/>
        </w:rPr>
      </w:pPr>
      <w:r w:rsidRPr="00D664BA">
        <w:rPr>
          <w:rFonts w:asciiTheme="majorHAnsi" w:hAnsiTheme="majorHAnsi" w:cs="Arial"/>
          <w:sz w:val="22"/>
          <w:szCs w:val="22"/>
        </w:rPr>
        <w:t>Projekt umowy – załącznik nr 4;</w:t>
      </w:r>
    </w:p>
    <w:p w:rsidR="00D664BA" w:rsidRDefault="00D664BA" w:rsidP="00CA4797">
      <w:pPr>
        <w:pStyle w:val="pkt"/>
        <w:numPr>
          <w:ilvl w:val="0"/>
          <w:numId w:val="39"/>
        </w:numPr>
        <w:ind w:left="567"/>
        <w:rPr>
          <w:rFonts w:asciiTheme="majorHAnsi" w:hAnsiTheme="majorHAnsi" w:cs="Arial"/>
          <w:sz w:val="22"/>
          <w:szCs w:val="22"/>
        </w:rPr>
      </w:pPr>
      <w:r w:rsidRPr="00D664BA">
        <w:rPr>
          <w:rFonts w:asciiTheme="majorHAnsi" w:hAnsiTheme="majorHAnsi" w:cs="Arial"/>
          <w:sz w:val="22"/>
          <w:szCs w:val="22"/>
        </w:rPr>
        <w:t>Oświadczenie dotyczące przynależności do grupy kapitałowej – załącznik nr 5;</w:t>
      </w:r>
    </w:p>
    <w:p w:rsidR="00054AA9" w:rsidRDefault="00054AA9" w:rsidP="00CA4797">
      <w:pPr>
        <w:pStyle w:val="pkt"/>
        <w:numPr>
          <w:ilvl w:val="0"/>
          <w:numId w:val="39"/>
        </w:numPr>
        <w:ind w:left="567"/>
        <w:rPr>
          <w:rFonts w:asciiTheme="majorHAnsi" w:hAnsiTheme="majorHAnsi" w:cs="Arial"/>
          <w:sz w:val="22"/>
          <w:szCs w:val="22"/>
        </w:rPr>
      </w:pPr>
      <w:r w:rsidRPr="008B2169">
        <w:rPr>
          <w:rFonts w:asciiTheme="majorHAnsi" w:hAnsiTheme="majorHAnsi" w:cs="Arial"/>
          <w:sz w:val="22"/>
          <w:szCs w:val="22"/>
        </w:rPr>
        <w:t>Klauzula informacyjna, o której mowa w art. 13 ust. 1 i 2 RODO</w:t>
      </w:r>
      <w:r w:rsidR="00B34E0F" w:rsidRPr="00D664BA">
        <w:rPr>
          <w:rFonts w:asciiTheme="majorHAnsi" w:hAnsiTheme="majorHAnsi" w:cs="Arial"/>
          <w:sz w:val="22"/>
          <w:szCs w:val="22"/>
        </w:rPr>
        <w:t>– załącznik nr 5;</w:t>
      </w:r>
    </w:p>
    <w:p w:rsidR="00B34E0F" w:rsidRPr="008B2169" w:rsidRDefault="00B34E0F" w:rsidP="00CA4797">
      <w:pPr>
        <w:pStyle w:val="pkt"/>
        <w:numPr>
          <w:ilvl w:val="0"/>
          <w:numId w:val="39"/>
        </w:numPr>
        <w:ind w:left="5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Oświadczenie dot. przedmiotowych środków dowodowych.</w:t>
      </w:r>
    </w:p>
    <w:p w:rsidR="00660A68" w:rsidRPr="00F7588D" w:rsidRDefault="00660A6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2"/>
          <w:szCs w:val="22"/>
        </w:rPr>
      </w:pPr>
    </w:p>
    <w:p w:rsidR="00660A68" w:rsidRPr="00F7588D" w:rsidRDefault="00660A6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2"/>
          <w:szCs w:val="22"/>
        </w:rPr>
      </w:pPr>
    </w:p>
    <w:p w:rsidR="00135E48" w:rsidRPr="00F7588D" w:rsidRDefault="00135E4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2"/>
          <w:szCs w:val="22"/>
        </w:rPr>
      </w:pPr>
    </w:p>
    <w:p w:rsidR="00135E48" w:rsidRPr="00F7588D" w:rsidRDefault="00135E4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2"/>
          <w:szCs w:val="22"/>
        </w:rPr>
      </w:pPr>
    </w:p>
    <w:p w:rsidR="00135E48" w:rsidRDefault="00135E4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2"/>
          <w:szCs w:val="22"/>
        </w:rPr>
      </w:pPr>
    </w:p>
    <w:p w:rsidR="00CA4797" w:rsidRDefault="00CA4797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2"/>
          <w:szCs w:val="22"/>
        </w:rPr>
      </w:pPr>
    </w:p>
    <w:p w:rsidR="00CA4797" w:rsidRDefault="00CA4797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2"/>
          <w:szCs w:val="22"/>
        </w:rPr>
      </w:pPr>
    </w:p>
    <w:p w:rsidR="00CA4797" w:rsidRPr="00F7588D" w:rsidRDefault="00CA4797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2"/>
          <w:szCs w:val="22"/>
        </w:rPr>
      </w:pPr>
    </w:p>
    <w:p w:rsidR="00135E48" w:rsidRPr="00F7588D" w:rsidRDefault="008508D5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2"/>
          <w:szCs w:val="22"/>
        </w:rPr>
      </w:pPr>
      <w:r w:rsidRPr="00F7588D">
        <w:rPr>
          <w:rFonts w:asciiTheme="majorHAnsi" w:hAnsiTheme="majorHAnsi" w:cs="Arial"/>
          <w:sz w:val="22"/>
          <w:szCs w:val="22"/>
        </w:rPr>
        <w:tab/>
      </w:r>
      <w:r w:rsidRPr="00F7588D">
        <w:rPr>
          <w:rFonts w:asciiTheme="majorHAnsi" w:hAnsiTheme="majorHAnsi" w:cs="Arial"/>
          <w:sz w:val="22"/>
          <w:szCs w:val="22"/>
        </w:rPr>
        <w:tab/>
        <w:t xml:space="preserve">  </w:t>
      </w:r>
      <w:r w:rsidR="00E10A17">
        <w:rPr>
          <w:rFonts w:asciiTheme="majorHAnsi" w:hAnsiTheme="majorHAnsi" w:cs="Arial"/>
          <w:sz w:val="22"/>
          <w:szCs w:val="22"/>
        </w:rPr>
        <w:tab/>
      </w:r>
      <w:r w:rsidR="00E10A17">
        <w:rPr>
          <w:rFonts w:asciiTheme="majorHAnsi" w:hAnsiTheme="majorHAnsi" w:cs="Arial"/>
          <w:sz w:val="22"/>
          <w:szCs w:val="22"/>
        </w:rPr>
        <w:tab/>
      </w:r>
      <w:r w:rsidR="00E10A17">
        <w:rPr>
          <w:rFonts w:asciiTheme="majorHAnsi" w:hAnsiTheme="majorHAnsi" w:cs="Arial"/>
          <w:sz w:val="22"/>
          <w:szCs w:val="22"/>
        </w:rPr>
        <w:tab/>
      </w:r>
      <w:r w:rsidR="00E10A17">
        <w:rPr>
          <w:rFonts w:asciiTheme="majorHAnsi" w:hAnsiTheme="majorHAnsi" w:cs="Arial"/>
          <w:sz w:val="22"/>
          <w:szCs w:val="22"/>
        </w:rPr>
        <w:tab/>
      </w:r>
      <w:r w:rsidRPr="00F7588D">
        <w:rPr>
          <w:rFonts w:asciiTheme="majorHAnsi" w:hAnsiTheme="majorHAnsi" w:cs="Arial"/>
          <w:sz w:val="22"/>
          <w:szCs w:val="22"/>
        </w:rPr>
        <w:t>……………………………………………………..</w:t>
      </w:r>
    </w:p>
    <w:p w:rsidR="00CA4797" w:rsidRPr="008B2169" w:rsidRDefault="000521B3" w:rsidP="008B2169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 w:val="22"/>
          <w:szCs w:val="22"/>
        </w:rPr>
      </w:pPr>
      <w:r w:rsidRPr="00F7588D">
        <w:rPr>
          <w:rFonts w:asciiTheme="majorHAnsi" w:hAnsiTheme="majorHAnsi" w:cs="Arial"/>
          <w:sz w:val="22"/>
          <w:szCs w:val="22"/>
        </w:rPr>
        <w:t>Podpis k</w:t>
      </w:r>
      <w:r w:rsidR="008508D5" w:rsidRPr="00F7588D">
        <w:rPr>
          <w:rFonts w:asciiTheme="majorHAnsi" w:hAnsiTheme="majorHAnsi" w:cs="Arial"/>
          <w:sz w:val="22"/>
          <w:szCs w:val="22"/>
        </w:rPr>
        <w:t xml:space="preserve">ierownika zamawiającego lub osoby upoważnionej </w:t>
      </w:r>
    </w:p>
    <w:sectPr w:rsidR="00CA4797" w:rsidRPr="008B2169" w:rsidSect="00147ECC">
      <w:footerReference w:type="default" r:id="rId10"/>
      <w:pgSz w:w="11906" w:h="16838"/>
      <w:pgMar w:top="851" w:right="991" w:bottom="709" w:left="1134" w:header="708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6E0" w:rsidRDefault="00D566E0" w:rsidP="000F1DCF">
      <w:r>
        <w:separator/>
      </w:r>
    </w:p>
  </w:endnote>
  <w:endnote w:type="continuationSeparator" w:id="1">
    <w:p w:rsidR="00D566E0" w:rsidRDefault="00D566E0" w:rsidP="000F1DCF">
      <w:r>
        <w:continuationSeparator/>
      </w:r>
    </w:p>
  </w:endnote>
  <w:endnote w:type="continuationNotice" w:id="2">
    <w:p w:rsidR="00D566E0" w:rsidRDefault="00D566E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5904981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:rsidR="00D566E0" w:rsidRPr="00147ECC" w:rsidRDefault="00DE0DA6">
        <w:pPr>
          <w:pStyle w:val="Stopka"/>
          <w:jc w:val="right"/>
          <w:rPr>
            <w:rFonts w:ascii="Cambria" w:hAnsi="Cambria"/>
            <w:sz w:val="18"/>
            <w:szCs w:val="18"/>
          </w:rPr>
        </w:pPr>
        <w:r w:rsidRPr="00147ECC">
          <w:rPr>
            <w:rFonts w:ascii="Cambria" w:hAnsi="Cambria"/>
            <w:sz w:val="18"/>
            <w:szCs w:val="18"/>
          </w:rPr>
          <w:fldChar w:fldCharType="begin"/>
        </w:r>
        <w:r w:rsidR="00D566E0" w:rsidRPr="00147ECC">
          <w:rPr>
            <w:rFonts w:ascii="Cambria" w:hAnsi="Cambria"/>
            <w:sz w:val="18"/>
            <w:szCs w:val="18"/>
          </w:rPr>
          <w:instrText>PAGE   \* MERGEFORMAT</w:instrText>
        </w:r>
        <w:r w:rsidRPr="00147ECC">
          <w:rPr>
            <w:rFonts w:ascii="Cambria" w:hAnsi="Cambria"/>
            <w:sz w:val="18"/>
            <w:szCs w:val="18"/>
          </w:rPr>
          <w:fldChar w:fldCharType="separate"/>
        </w:r>
        <w:r w:rsidR="007207DA">
          <w:rPr>
            <w:rFonts w:ascii="Cambria" w:hAnsi="Cambria"/>
            <w:noProof/>
            <w:sz w:val="18"/>
            <w:szCs w:val="18"/>
          </w:rPr>
          <w:t>11</w:t>
        </w:r>
        <w:r w:rsidRPr="00147ECC">
          <w:rPr>
            <w:rFonts w:ascii="Cambria" w:hAnsi="Cambria"/>
            <w:sz w:val="18"/>
            <w:szCs w:val="18"/>
          </w:rPr>
          <w:fldChar w:fldCharType="end"/>
        </w:r>
      </w:p>
    </w:sdtContent>
  </w:sdt>
  <w:p w:rsidR="00D566E0" w:rsidRDefault="00D566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6E0" w:rsidRDefault="00D566E0" w:rsidP="000F1DCF">
      <w:r>
        <w:separator/>
      </w:r>
    </w:p>
  </w:footnote>
  <w:footnote w:type="continuationSeparator" w:id="1">
    <w:p w:rsidR="00D566E0" w:rsidRDefault="00D566E0" w:rsidP="000F1DCF">
      <w:r>
        <w:continuationSeparator/>
      </w:r>
    </w:p>
  </w:footnote>
  <w:footnote w:type="continuationNotice" w:id="2">
    <w:p w:rsidR="00D566E0" w:rsidRDefault="00D566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CC1"/>
    <w:multiLevelType w:val="hybridMultilevel"/>
    <w:tmpl w:val="28467A44"/>
    <w:lvl w:ilvl="0" w:tplc="05E46C5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649D2"/>
    <w:multiLevelType w:val="hybridMultilevel"/>
    <w:tmpl w:val="85CA12F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DB757E"/>
    <w:multiLevelType w:val="hybridMultilevel"/>
    <w:tmpl w:val="954C1F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FA5614"/>
    <w:multiLevelType w:val="hybridMultilevel"/>
    <w:tmpl w:val="0BC4C0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FC2E26"/>
    <w:multiLevelType w:val="hybridMultilevel"/>
    <w:tmpl w:val="4D983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E7534"/>
    <w:multiLevelType w:val="hybridMultilevel"/>
    <w:tmpl w:val="F284695E"/>
    <w:lvl w:ilvl="0" w:tplc="996EBCC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E06D45"/>
    <w:multiLevelType w:val="hybridMultilevel"/>
    <w:tmpl w:val="AF6435E4"/>
    <w:lvl w:ilvl="0" w:tplc="D944B23E">
      <w:start w:val="1"/>
      <w:numFmt w:val="bullet"/>
      <w:lvlText w:val="−"/>
      <w:lvlJc w:val="left"/>
      <w:pPr>
        <w:ind w:left="57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2DA374D0"/>
    <w:multiLevelType w:val="hybridMultilevel"/>
    <w:tmpl w:val="DCE25FDC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5215E51"/>
    <w:multiLevelType w:val="hybridMultilevel"/>
    <w:tmpl w:val="D8CC8404"/>
    <w:lvl w:ilvl="0" w:tplc="03CE5C34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530A54"/>
    <w:multiLevelType w:val="hybridMultilevel"/>
    <w:tmpl w:val="0D8293FE"/>
    <w:lvl w:ilvl="0" w:tplc="107A59F6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A934A5"/>
    <w:multiLevelType w:val="hybridMultilevel"/>
    <w:tmpl w:val="17F42E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DD7222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414692"/>
    <w:multiLevelType w:val="hybridMultilevel"/>
    <w:tmpl w:val="A682729A"/>
    <w:lvl w:ilvl="0" w:tplc="DCBEF2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9A18A8"/>
    <w:multiLevelType w:val="hybridMultilevel"/>
    <w:tmpl w:val="1974CFB0"/>
    <w:lvl w:ilvl="0" w:tplc="DB2CD522">
      <w:start w:val="1"/>
      <w:numFmt w:val="bullet"/>
      <w:lvlText w:val="-"/>
      <w:lvlJc w:val="left"/>
      <w:pPr>
        <w:ind w:left="185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8">
    <w:nsid w:val="4C0A51D1"/>
    <w:multiLevelType w:val="hybridMultilevel"/>
    <w:tmpl w:val="34F89D9A"/>
    <w:lvl w:ilvl="0" w:tplc="74CE985C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A46C2"/>
    <w:multiLevelType w:val="hybridMultilevel"/>
    <w:tmpl w:val="AB3ED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6F1BF9"/>
    <w:multiLevelType w:val="hybridMultilevel"/>
    <w:tmpl w:val="17F42E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A6446F"/>
    <w:multiLevelType w:val="hybridMultilevel"/>
    <w:tmpl w:val="46C20E0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40E3A90"/>
    <w:multiLevelType w:val="hybridMultilevel"/>
    <w:tmpl w:val="959AE140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E0ACE1D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A5106B"/>
    <w:multiLevelType w:val="hybridMultilevel"/>
    <w:tmpl w:val="5E60FB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626513"/>
    <w:multiLevelType w:val="hybridMultilevel"/>
    <w:tmpl w:val="B7EA1EC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7A53CA"/>
    <w:multiLevelType w:val="hybridMultilevel"/>
    <w:tmpl w:val="F80A18E8"/>
    <w:lvl w:ilvl="0" w:tplc="CCA0C89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4"/>
  </w:num>
  <w:num w:numId="2">
    <w:abstractNumId w:val="30"/>
  </w:num>
  <w:num w:numId="3">
    <w:abstractNumId w:val="39"/>
  </w:num>
  <w:num w:numId="4">
    <w:abstractNumId w:val="41"/>
  </w:num>
  <w:num w:numId="5">
    <w:abstractNumId w:val="40"/>
  </w:num>
  <w:num w:numId="6">
    <w:abstractNumId w:val="2"/>
  </w:num>
  <w:num w:numId="7">
    <w:abstractNumId w:val="15"/>
  </w:num>
  <w:num w:numId="8">
    <w:abstractNumId w:val="23"/>
  </w:num>
  <w:num w:numId="9">
    <w:abstractNumId w:val="26"/>
  </w:num>
  <w:num w:numId="10">
    <w:abstractNumId w:val="11"/>
  </w:num>
  <w:num w:numId="11">
    <w:abstractNumId w:val="32"/>
  </w:num>
  <w:num w:numId="12">
    <w:abstractNumId w:val="0"/>
  </w:num>
  <w:num w:numId="13">
    <w:abstractNumId w:val="4"/>
  </w:num>
  <w:num w:numId="14">
    <w:abstractNumId w:val="18"/>
  </w:num>
  <w:num w:numId="15">
    <w:abstractNumId w:val="37"/>
  </w:num>
  <w:num w:numId="16">
    <w:abstractNumId w:val="34"/>
  </w:num>
  <w:num w:numId="17">
    <w:abstractNumId w:val="17"/>
  </w:num>
  <w:num w:numId="18">
    <w:abstractNumId w:val="24"/>
  </w:num>
  <w:num w:numId="19">
    <w:abstractNumId w:val="8"/>
  </w:num>
  <w:num w:numId="20">
    <w:abstractNumId w:val="36"/>
  </w:num>
  <w:num w:numId="21">
    <w:abstractNumId w:val="16"/>
  </w:num>
  <w:num w:numId="22">
    <w:abstractNumId w:val="6"/>
  </w:num>
  <w:num w:numId="23">
    <w:abstractNumId w:val="7"/>
  </w:num>
  <w:num w:numId="24">
    <w:abstractNumId w:val="21"/>
  </w:num>
  <w:num w:numId="25">
    <w:abstractNumId w:val="35"/>
  </w:num>
  <w:num w:numId="26">
    <w:abstractNumId w:val="10"/>
  </w:num>
  <w:num w:numId="27">
    <w:abstractNumId w:val="20"/>
  </w:num>
  <w:num w:numId="28">
    <w:abstractNumId w:val="3"/>
  </w:num>
  <w:num w:numId="29">
    <w:abstractNumId w:val="19"/>
  </w:num>
  <w:num w:numId="30">
    <w:abstractNumId w:val="27"/>
  </w:num>
  <w:num w:numId="31">
    <w:abstractNumId w:val="12"/>
  </w:num>
  <w:num w:numId="32">
    <w:abstractNumId w:val="28"/>
  </w:num>
  <w:num w:numId="33">
    <w:abstractNumId w:val="25"/>
  </w:num>
  <w:num w:numId="34">
    <w:abstractNumId w:val="22"/>
  </w:num>
  <w:num w:numId="35">
    <w:abstractNumId w:val="38"/>
  </w:num>
  <w:num w:numId="36">
    <w:abstractNumId w:val="1"/>
  </w:num>
  <w:num w:numId="37">
    <w:abstractNumId w:val="33"/>
  </w:num>
  <w:num w:numId="38">
    <w:abstractNumId w:val="31"/>
  </w:num>
  <w:num w:numId="39">
    <w:abstractNumId w:val="5"/>
  </w:num>
  <w:num w:numId="40">
    <w:abstractNumId w:val="9"/>
  </w:num>
  <w:num w:numId="41">
    <w:abstractNumId w:val="29"/>
  </w:num>
  <w:num w:numId="42">
    <w:abstractNumId w:val="1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8673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36EE"/>
    <w:rsid w:val="0004373B"/>
    <w:rsid w:val="00043BCE"/>
    <w:rsid w:val="000450C6"/>
    <w:rsid w:val="00045936"/>
    <w:rsid w:val="00046CE9"/>
    <w:rsid w:val="000521B3"/>
    <w:rsid w:val="000530B3"/>
    <w:rsid w:val="00054AA9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3742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AB1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6D95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3DB3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4ED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3666A"/>
    <w:rsid w:val="001402A0"/>
    <w:rsid w:val="001412E3"/>
    <w:rsid w:val="001413BE"/>
    <w:rsid w:val="00142312"/>
    <w:rsid w:val="00142A1B"/>
    <w:rsid w:val="00142F98"/>
    <w:rsid w:val="0014315C"/>
    <w:rsid w:val="00147ECC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5582"/>
    <w:rsid w:val="00177863"/>
    <w:rsid w:val="00177AAF"/>
    <w:rsid w:val="00180145"/>
    <w:rsid w:val="0018257D"/>
    <w:rsid w:val="0018285D"/>
    <w:rsid w:val="00183773"/>
    <w:rsid w:val="00187357"/>
    <w:rsid w:val="00187847"/>
    <w:rsid w:val="00190571"/>
    <w:rsid w:val="00192868"/>
    <w:rsid w:val="00194316"/>
    <w:rsid w:val="00195C9D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2F63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1F1B7D"/>
    <w:rsid w:val="0020063A"/>
    <w:rsid w:val="00205450"/>
    <w:rsid w:val="00205672"/>
    <w:rsid w:val="00206687"/>
    <w:rsid w:val="00206FC6"/>
    <w:rsid w:val="00207AC9"/>
    <w:rsid w:val="00212D4B"/>
    <w:rsid w:val="002134A8"/>
    <w:rsid w:val="0021413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4262"/>
    <w:rsid w:val="00235E9E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66C43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6A8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A36"/>
    <w:rsid w:val="0035012D"/>
    <w:rsid w:val="00351F67"/>
    <w:rsid w:val="00352806"/>
    <w:rsid w:val="00353DD4"/>
    <w:rsid w:val="00354033"/>
    <w:rsid w:val="00354AD9"/>
    <w:rsid w:val="00354E47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E8A"/>
    <w:rsid w:val="003B36E0"/>
    <w:rsid w:val="003B36F1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D11A7"/>
    <w:rsid w:val="003D290D"/>
    <w:rsid w:val="003D39E9"/>
    <w:rsid w:val="003D3D46"/>
    <w:rsid w:val="003D4025"/>
    <w:rsid w:val="003D4B95"/>
    <w:rsid w:val="003D4F3D"/>
    <w:rsid w:val="003D6846"/>
    <w:rsid w:val="003D79C2"/>
    <w:rsid w:val="003E1358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279FB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6803"/>
    <w:rsid w:val="00466A45"/>
    <w:rsid w:val="00466DEE"/>
    <w:rsid w:val="00470661"/>
    <w:rsid w:val="00470903"/>
    <w:rsid w:val="00470F5A"/>
    <w:rsid w:val="004742E7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1E4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19ED"/>
    <w:rsid w:val="004E234C"/>
    <w:rsid w:val="004E35BF"/>
    <w:rsid w:val="004E3B96"/>
    <w:rsid w:val="004E4168"/>
    <w:rsid w:val="004E480A"/>
    <w:rsid w:val="004E54D8"/>
    <w:rsid w:val="004E55CD"/>
    <w:rsid w:val="004E69C7"/>
    <w:rsid w:val="004E6B05"/>
    <w:rsid w:val="004E729E"/>
    <w:rsid w:val="004F0CEC"/>
    <w:rsid w:val="004F13E8"/>
    <w:rsid w:val="004F3C51"/>
    <w:rsid w:val="004F63EB"/>
    <w:rsid w:val="004F6812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3D60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576C3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235B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1DA0"/>
    <w:rsid w:val="006430FD"/>
    <w:rsid w:val="0064330E"/>
    <w:rsid w:val="00645702"/>
    <w:rsid w:val="006469BD"/>
    <w:rsid w:val="006470AB"/>
    <w:rsid w:val="00647D03"/>
    <w:rsid w:val="006500EA"/>
    <w:rsid w:val="00653870"/>
    <w:rsid w:val="00653F27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4F2A"/>
    <w:rsid w:val="006A7A05"/>
    <w:rsid w:val="006B1ED3"/>
    <w:rsid w:val="006B2C8A"/>
    <w:rsid w:val="006B7695"/>
    <w:rsid w:val="006B79A3"/>
    <w:rsid w:val="006B7C5D"/>
    <w:rsid w:val="006B7E11"/>
    <w:rsid w:val="006C24DA"/>
    <w:rsid w:val="006C3DC5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6F78F7"/>
    <w:rsid w:val="00701C6A"/>
    <w:rsid w:val="00704FCD"/>
    <w:rsid w:val="00707D49"/>
    <w:rsid w:val="0071485B"/>
    <w:rsid w:val="00714A06"/>
    <w:rsid w:val="007155DA"/>
    <w:rsid w:val="00716461"/>
    <w:rsid w:val="0072017F"/>
    <w:rsid w:val="007207DA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289E"/>
    <w:rsid w:val="00744AEA"/>
    <w:rsid w:val="0074543F"/>
    <w:rsid w:val="00745DA7"/>
    <w:rsid w:val="00745F2F"/>
    <w:rsid w:val="00747543"/>
    <w:rsid w:val="007515D3"/>
    <w:rsid w:val="00752A2D"/>
    <w:rsid w:val="00755614"/>
    <w:rsid w:val="00755E20"/>
    <w:rsid w:val="00760330"/>
    <w:rsid w:val="0076219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16D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A7CB4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EB2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4D3"/>
    <w:rsid w:val="008605D7"/>
    <w:rsid w:val="008613FB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2ED3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169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0A5E"/>
    <w:rsid w:val="008D11CE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1950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1B68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42"/>
    <w:rsid w:val="009878DF"/>
    <w:rsid w:val="00992905"/>
    <w:rsid w:val="0099377B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A7402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2AD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2543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020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422"/>
    <w:rsid w:val="00A33F72"/>
    <w:rsid w:val="00A3473B"/>
    <w:rsid w:val="00A35531"/>
    <w:rsid w:val="00A36DCE"/>
    <w:rsid w:val="00A3786A"/>
    <w:rsid w:val="00A37A1A"/>
    <w:rsid w:val="00A37AEB"/>
    <w:rsid w:val="00A408F9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3BA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97B0E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067"/>
    <w:rsid w:val="00AC1CD8"/>
    <w:rsid w:val="00AC26F5"/>
    <w:rsid w:val="00AC2E99"/>
    <w:rsid w:val="00AC308E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07CF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4E0F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57627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C7A02"/>
    <w:rsid w:val="00BD089B"/>
    <w:rsid w:val="00BD0AAA"/>
    <w:rsid w:val="00BD16C3"/>
    <w:rsid w:val="00BD1F23"/>
    <w:rsid w:val="00BD5A6F"/>
    <w:rsid w:val="00BD675C"/>
    <w:rsid w:val="00BD6D61"/>
    <w:rsid w:val="00BD75F5"/>
    <w:rsid w:val="00BE0602"/>
    <w:rsid w:val="00BE0634"/>
    <w:rsid w:val="00BE21CB"/>
    <w:rsid w:val="00BE2495"/>
    <w:rsid w:val="00BE353D"/>
    <w:rsid w:val="00BE5845"/>
    <w:rsid w:val="00BE5D23"/>
    <w:rsid w:val="00BE66BE"/>
    <w:rsid w:val="00BE66CE"/>
    <w:rsid w:val="00BE69C2"/>
    <w:rsid w:val="00BF05DB"/>
    <w:rsid w:val="00BF1327"/>
    <w:rsid w:val="00BF1803"/>
    <w:rsid w:val="00BF269D"/>
    <w:rsid w:val="00BF3744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2140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38B"/>
    <w:rsid w:val="00C447CB"/>
    <w:rsid w:val="00C456E5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0C0"/>
    <w:rsid w:val="00CA31F2"/>
    <w:rsid w:val="00CA46FA"/>
    <w:rsid w:val="00CA4797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6E0"/>
    <w:rsid w:val="00D56A75"/>
    <w:rsid w:val="00D56C04"/>
    <w:rsid w:val="00D60341"/>
    <w:rsid w:val="00D61920"/>
    <w:rsid w:val="00D63F94"/>
    <w:rsid w:val="00D664BA"/>
    <w:rsid w:val="00D6651F"/>
    <w:rsid w:val="00D670E9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1E29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123"/>
    <w:rsid w:val="00DB126F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7D5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2B50"/>
    <w:rsid w:val="00DD3394"/>
    <w:rsid w:val="00DD36DB"/>
    <w:rsid w:val="00DD3D80"/>
    <w:rsid w:val="00DD4D87"/>
    <w:rsid w:val="00DD5F8F"/>
    <w:rsid w:val="00DE0DA6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0A17"/>
    <w:rsid w:val="00E11906"/>
    <w:rsid w:val="00E12F28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18"/>
    <w:rsid w:val="00E520AF"/>
    <w:rsid w:val="00E522E9"/>
    <w:rsid w:val="00E52732"/>
    <w:rsid w:val="00E52E86"/>
    <w:rsid w:val="00E53FDF"/>
    <w:rsid w:val="00E547B9"/>
    <w:rsid w:val="00E54EDF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4184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47E7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E9"/>
    <w:rsid w:val="00F7588D"/>
    <w:rsid w:val="00F76470"/>
    <w:rsid w:val="00F765EE"/>
    <w:rsid w:val="00F779C7"/>
    <w:rsid w:val="00F77A1B"/>
    <w:rsid w:val="00F77FDE"/>
    <w:rsid w:val="00F80D94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7B6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101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rsid w:val="0089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6F203-5DB8-4FCE-922F-08EB2B10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11</Pages>
  <Words>4258</Words>
  <Characters>28040</Characters>
  <Application>Microsoft Office Word</Application>
  <DocSecurity>0</DocSecurity>
  <Lines>233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32234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Klaudia Klejc</dc:creator>
  <cp:lastModifiedBy>User</cp:lastModifiedBy>
  <cp:revision>21</cp:revision>
  <cp:lastPrinted>2021-02-25T12:34:00Z</cp:lastPrinted>
  <dcterms:created xsi:type="dcterms:W3CDTF">2021-01-26T13:56:00Z</dcterms:created>
  <dcterms:modified xsi:type="dcterms:W3CDTF">2021-02-25T12:36:00Z</dcterms:modified>
</cp:coreProperties>
</file>